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交银施罗德医药创新股票型证券投资基金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686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0686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A68D5" w:rsidRDefault="0000186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A68D5" w:rsidRDefault="0000186E">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A68D5" w:rsidRDefault="0000186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A68D5" w:rsidRDefault="0000186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A68D5" w:rsidRDefault="0000186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F364DD"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06861" w:history="1">
        <w:r w:rsidR="00F364DD" w:rsidRPr="00AE487C">
          <w:rPr>
            <w:rStyle w:val="a8"/>
            <w:b/>
            <w:bCs/>
            <w:noProof/>
          </w:rPr>
          <w:t xml:space="preserve">§1  </w:t>
        </w:r>
        <w:r w:rsidR="00F364DD" w:rsidRPr="00AE487C">
          <w:rPr>
            <w:rStyle w:val="a8"/>
            <w:rFonts w:hint="eastAsia"/>
            <w:b/>
            <w:bCs/>
            <w:noProof/>
          </w:rPr>
          <w:t>重要提示及目录</w:t>
        </w:r>
        <w:r w:rsidR="00F364DD">
          <w:rPr>
            <w:noProof/>
            <w:webHidden/>
          </w:rPr>
          <w:tab/>
        </w:r>
        <w:r w:rsidR="00F364DD">
          <w:rPr>
            <w:noProof/>
            <w:webHidden/>
          </w:rPr>
          <w:fldChar w:fldCharType="begin"/>
        </w:r>
        <w:r w:rsidR="00F364DD">
          <w:rPr>
            <w:noProof/>
            <w:webHidden/>
          </w:rPr>
          <w:instrText xml:space="preserve"> PAGEREF _Toc17806861 \h </w:instrText>
        </w:r>
        <w:r w:rsidR="00F364DD">
          <w:rPr>
            <w:noProof/>
            <w:webHidden/>
          </w:rPr>
        </w:r>
        <w:r w:rsidR="00F364DD">
          <w:rPr>
            <w:noProof/>
            <w:webHidden/>
          </w:rPr>
          <w:fldChar w:fldCharType="separate"/>
        </w:r>
        <w:r w:rsidR="00F364DD">
          <w:rPr>
            <w:noProof/>
            <w:webHidden/>
          </w:rPr>
          <w:t>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62" w:history="1">
        <w:r w:rsidR="00F364DD" w:rsidRPr="00AE487C">
          <w:rPr>
            <w:rStyle w:val="a8"/>
            <w:noProof/>
          </w:rPr>
          <w:t xml:space="preserve">1.1 </w:t>
        </w:r>
        <w:r w:rsidR="00F364DD" w:rsidRPr="00AE487C">
          <w:rPr>
            <w:rStyle w:val="a8"/>
            <w:rFonts w:hint="eastAsia"/>
            <w:noProof/>
          </w:rPr>
          <w:t>重要提示</w:t>
        </w:r>
        <w:r w:rsidR="00F364DD">
          <w:rPr>
            <w:noProof/>
            <w:webHidden/>
          </w:rPr>
          <w:tab/>
        </w:r>
        <w:r w:rsidR="00F364DD">
          <w:rPr>
            <w:noProof/>
            <w:webHidden/>
          </w:rPr>
          <w:fldChar w:fldCharType="begin"/>
        </w:r>
        <w:r w:rsidR="00F364DD">
          <w:rPr>
            <w:noProof/>
            <w:webHidden/>
          </w:rPr>
          <w:instrText xml:space="preserve"> PAGEREF _Toc17806862 \h </w:instrText>
        </w:r>
        <w:r w:rsidR="00F364DD">
          <w:rPr>
            <w:noProof/>
            <w:webHidden/>
          </w:rPr>
        </w:r>
        <w:r w:rsidR="00F364DD">
          <w:rPr>
            <w:noProof/>
            <w:webHidden/>
          </w:rPr>
          <w:fldChar w:fldCharType="separate"/>
        </w:r>
        <w:r w:rsidR="00F364DD">
          <w:rPr>
            <w:noProof/>
            <w:webHidden/>
          </w:rPr>
          <w:t>2</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863" w:history="1">
        <w:r w:rsidR="00F364DD" w:rsidRPr="00AE487C">
          <w:rPr>
            <w:rStyle w:val="a8"/>
            <w:b/>
            <w:bCs/>
            <w:noProof/>
          </w:rPr>
          <w:t xml:space="preserve">§2  </w:t>
        </w:r>
        <w:r w:rsidR="00F364DD" w:rsidRPr="00AE487C">
          <w:rPr>
            <w:rStyle w:val="a8"/>
            <w:rFonts w:hint="eastAsia"/>
            <w:b/>
            <w:bCs/>
            <w:noProof/>
          </w:rPr>
          <w:t>基金简介</w:t>
        </w:r>
        <w:r w:rsidR="00F364DD">
          <w:rPr>
            <w:noProof/>
            <w:webHidden/>
          </w:rPr>
          <w:tab/>
        </w:r>
        <w:r w:rsidR="00F364DD">
          <w:rPr>
            <w:noProof/>
            <w:webHidden/>
          </w:rPr>
          <w:fldChar w:fldCharType="begin"/>
        </w:r>
        <w:r w:rsidR="00F364DD">
          <w:rPr>
            <w:noProof/>
            <w:webHidden/>
          </w:rPr>
          <w:instrText xml:space="preserve"> PAGEREF _Toc17806863 \h </w:instrText>
        </w:r>
        <w:r w:rsidR="00F364DD">
          <w:rPr>
            <w:noProof/>
            <w:webHidden/>
          </w:rPr>
        </w:r>
        <w:r w:rsidR="00F364DD">
          <w:rPr>
            <w:noProof/>
            <w:webHidden/>
          </w:rPr>
          <w:fldChar w:fldCharType="separate"/>
        </w:r>
        <w:r w:rsidR="00F364DD">
          <w:rPr>
            <w:noProof/>
            <w:webHidden/>
          </w:rPr>
          <w:t>5</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64" w:history="1">
        <w:r w:rsidR="00F364DD" w:rsidRPr="00AE487C">
          <w:rPr>
            <w:rStyle w:val="a8"/>
            <w:noProof/>
          </w:rPr>
          <w:t>2.1</w:t>
        </w:r>
        <w:r w:rsidR="00F364DD" w:rsidRPr="00AE487C">
          <w:rPr>
            <w:rStyle w:val="a8"/>
            <w:rFonts w:hint="eastAsia"/>
            <w:noProof/>
          </w:rPr>
          <w:t>基金基本情况</w:t>
        </w:r>
        <w:r w:rsidR="00F364DD">
          <w:rPr>
            <w:noProof/>
            <w:webHidden/>
          </w:rPr>
          <w:tab/>
        </w:r>
        <w:r w:rsidR="00F364DD">
          <w:rPr>
            <w:noProof/>
            <w:webHidden/>
          </w:rPr>
          <w:fldChar w:fldCharType="begin"/>
        </w:r>
        <w:r w:rsidR="00F364DD">
          <w:rPr>
            <w:noProof/>
            <w:webHidden/>
          </w:rPr>
          <w:instrText xml:space="preserve"> PAGEREF _Toc17806864 \h </w:instrText>
        </w:r>
        <w:r w:rsidR="00F364DD">
          <w:rPr>
            <w:noProof/>
            <w:webHidden/>
          </w:rPr>
        </w:r>
        <w:r w:rsidR="00F364DD">
          <w:rPr>
            <w:noProof/>
            <w:webHidden/>
          </w:rPr>
          <w:fldChar w:fldCharType="separate"/>
        </w:r>
        <w:r w:rsidR="00F364DD">
          <w:rPr>
            <w:noProof/>
            <w:webHidden/>
          </w:rPr>
          <w:t>5</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65" w:history="1">
        <w:r w:rsidR="00F364DD" w:rsidRPr="00AE487C">
          <w:rPr>
            <w:rStyle w:val="a8"/>
            <w:noProof/>
          </w:rPr>
          <w:t xml:space="preserve">2.2 </w:t>
        </w:r>
        <w:r w:rsidR="00F364DD" w:rsidRPr="00AE487C">
          <w:rPr>
            <w:rStyle w:val="a8"/>
            <w:rFonts w:hint="eastAsia"/>
            <w:noProof/>
          </w:rPr>
          <w:t>基金产品说明</w:t>
        </w:r>
        <w:r w:rsidR="00F364DD">
          <w:rPr>
            <w:noProof/>
            <w:webHidden/>
          </w:rPr>
          <w:tab/>
        </w:r>
        <w:r w:rsidR="00F364DD">
          <w:rPr>
            <w:noProof/>
            <w:webHidden/>
          </w:rPr>
          <w:fldChar w:fldCharType="begin"/>
        </w:r>
        <w:r w:rsidR="00F364DD">
          <w:rPr>
            <w:noProof/>
            <w:webHidden/>
          </w:rPr>
          <w:instrText xml:space="preserve"> PAGEREF _Toc17806865 \h </w:instrText>
        </w:r>
        <w:r w:rsidR="00F364DD">
          <w:rPr>
            <w:noProof/>
            <w:webHidden/>
          </w:rPr>
        </w:r>
        <w:r w:rsidR="00F364DD">
          <w:rPr>
            <w:noProof/>
            <w:webHidden/>
          </w:rPr>
          <w:fldChar w:fldCharType="separate"/>
        </w:r>
        <w:r w:rsidR="00F364DD">
          <w:rPr>
            <w:noProof/>
            <w:webHidden/>
          </w:rPr>
          <w:t>5</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66" w:history="1">
        <w:r w:rsidR="00F364DD" w:rsidRPr="00AE487C">
          <w:rPr>
            <w:rStyle w:val="a8"/>
            <w:noProof/>
          </w:rPr>
          <w:t xml:space="preserve">2.3 </w:t>
        </w:r>
        <w:r w:rsidR="00F364DD" w:rsidRPr="00AE487C">
          <w:rPr>
            <w:rStyle w:val="a8"/>
            <w:rFonts w:hint="eastAsia"/>
            <w:noProof/>
          </w:rPr>
          <w:t>基金管理人和基金托管人</w:t>
        </w:r>
        <w:r w:rsidR="00F364DD">
          <w:rPr>
            <w:noProof/>
            <w:webHidden/>
          </w:rPr>
          <w:tab/>
        </w:r>
        <w:r w:rsidR="00F364DD">
          <w:rPr>
            <w:noProof/>
            <w:webHidden/>
          </w:rPr>
          <w:fldChar w:fldCharType="begin"/>
        </w:r>
        <w:r w:rsidR="00F364DD">
          <w:rPr>
            <w:noProof/>
            <w:webHidden/>
          </w:rPr>
          <w:instrText xml:space="preserve"> PAGEREF _Toc17806866 \h </w:instrText>
        </w:r>
        <w:r w:rsidR="00F364DD">
          <w:rPr>
            <w:noProof/>
            <w:webHidden/>
          </w:rPr>
        </w:r>
        <w:r w:rsidR="00F364DD">
          <w:rPr>
            <w:noProof/>
            <w:webHidden/>
          </w:rPr>
          <w:fldChar w:fldCharType="separate"/>
        </w:r>
        <w:r w:rsidR="00F364DD">
          <w:rPr>
            <w:noProof/>
            <w:webHidden/>
          </w:rPr>
          <w:t>5</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67" w:history="1">
        <w:r w:rsidR="00F364DD" w:rsidRPr="00AE487C">
          <w:rPr>
            <w:rStyle w:val="a8"/>
            <w:noProof/>
          </w:rPr>
          <w:t xml:space="preserve">2.4 </w:t>
        </w:r>
        <w:r w:rsidR="00F364DD" w:rsidRPr="00AE487C">
          <w:rPr>
            <w:rStyle w:val="a8"/>
            <w:rFonts w:hint="eastAsia"/>
            <w:noProof/>
          </w:rPr>
          <w:t>信息披露方式</w:t>
        </w:r>
        <w:r w:rsidR="00F364DD">
          <w:rPr>
            <w:noProof/>
            <w:webHidden/>
          </w:rPr>
          <w:tab/>
        </w:r>
        <w:r w:rsidR="00F364DD">
          <w:rPr>
            <w:noProof/>
            <w:webHidden/>
          </w:rPr>
          <w:fldChar w:fldCharType="begin"/>
        </w:r>
        <w:r w:rsidR="00F364DD">
          <w:rPr>
            <w:noProof/>
            <w:webHidden/>
          </w:rPr>
          <w:instrText xml:space="preserve"> PAGEREF _Toc17806867 \h </w:instrText>
        </w:r>
        <w:r w:rsidR="00F364DD">
          <w:rPr>
            <w:noProof/>
            <w:webHidden/>
          </w:rPr>
        </w:r>
        <w:r w:rsidR="00F364DD">
          <w:rPr>
            <w:noProof/>
            <w:webHidden/>
          </w:rPr>
          <w:fldChar w:fldCharType="separate"/>
        </w:r>
        <w:r w:rsidR="00F364DD">
          <w:rPr>
            <w:noProof/>
            <w:webHidden/>
          </w:rPr>
          <w:t>6</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68" w:history="1">
        <w:r w:rsidR="00F364DD" w:rsidRPr="00AE487C">
          <w:rPr>
            <w:rStyle w:val="a8"/>
            <w:noProof/>
          </w:rPr>
          <w:t xml:space="preserve">2.5 </w:t>
        </w:r>
        <w:r w:rsidR="00F364DD" w:rsidRPr="00AE487C">
          <w:rPr>
            <w:rStyle w:val="a8"/>
            <w:rFonts w:hint="eastAsia"/>
            <w:noProof/>
          </w:rPr>
          <w:t>其他相关资料</w:t>
        </w:r>
        <w:r w:rsidR="00F364DD">
          <w:rPr>
            <w:noProof/>
            <w:webHidden/>
          </w:rPr>
          <w:tab/>
        </w:r>
        <w:r w:rsidR="00F364DD">
          <w:rPr>
            <w:noProof/>
            <w:webHidden/>
          </w:rPr>
          <w:fldChar w:fldCharType="begin"/>
        </w:r>
        <w:r w:rsidR="00F364DD">
          <w:rPr>
            <w:noProof/>
            <w:webHidden/>
          </w:rPr>
          <w:instrText xml:space="preserve"> PAGEREF _Toc17806868 \h </w:instrText>
        </w:r>
        <w:r w:rsidR="00F364DD">
          <w:rPr>
            <w:noProof/>
            <w:webHidden/>
          </w:rPr>
        </w:r>
        <w:r w:rsidR="00F364DD">
          <w:rPr>
            <w:noProof/>
            <w:webHidden/>
          </w:rPr>
          <w:fldChar w:fldCharType="separate"/>
        </w:r>
        <w:r w:rsidR="00F364DD">
          <w:rPr>
            <w:noProof/>
            <w:webHidden/>
          </w:rPr>
          <w:t>6</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869" w:history="1">
        <w:r w:rsidR="00F364DD" w:rsidRPr="00AE487C">
          <w:rPr>
            <w:rStyle w:val="a8"/>
            <w:b/>
            <w:bCs/>
            <w:noProof/>
          </w:rPr>
          <w:t xml:space="preserve">§3  </w:t>
        </w:r>
        <w:r w:rsidR="00F364DD" w:rsidRPr="00AE487C">
          <w:rPr>
            <w:rStyle w:val="a8"/>
            <w:rFonts w:hint="eastAsia"/>
            <w:b/>
            <w:bCs/>
            <w:noProof/>
          </w:rPr>
          <w:t>主要财务指标和基金净值表现</w:t>
        </w:r>
        <w:r w:rsidR="00F364DD">
          <w:rPr>
            <w:noProof/>
            <w:webHidden/>
          </w:rPr>
          <w:tab/>
        </w:r>
        <w:r w:rsidR="00F364DD">
          <w:rPr>
            <w:noProof/>
            <w:webHidden/>
          </w:rPr>
          <w:fldChar w:fldCharType="begin"/>
        </w:r>
        <w:r w:rsidR="00F364DD">
          <w:rPr>
            <w:noProof/>
            <w:webHidden/>
          </w:rPr>
          <w:instrText xml:space="preserve"> PAGEREF _Toc17806869 \h </w:instrText>
        </w:r>
        <w:r w:rsidR="00F364DD">
          <w:rPr>
            <w:noProof/>
            <w:webHidden/>
          </w:rPr>
        </w:r>
        <w:r w:rsidR="00F364DD">
          <w:rPr>
            <w:noProof/>
            <w:webHidden/>
          </w:rPr>
          <w:fldChar w:fldCharType="separate"/>
        </w:r>
        <w:r w:rsidR="00F364DD">
          <w:rPr>
            <w:noProof/>
            <w:webHidden/>
          </w:rPr>
          <w:t>6</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0" w:history="1">
        <w:r w:rsidR="00F364DD" w:rsidRPr="00AE487C">
          <w:rPr>
            <w:rStyle w:val="a8"/>
            <w:noProof/>
          </w:rPr>
          <w:t xml:space="preserve">3.1 </w:t>
        </w:r>
        <w:r w:rsidR="00F364DD" w:rsidRPr="00AE487C">
          <w:rPr>
            <w:rStyle w:val="a8"/>
            <w:rFonts w:hint="eastAsia"/>
            <w:noProof/>
          </w:rPr>
          <w:t>主要会计数据和财务指标</w:t>
        </w:r>
        <w:r w:rsidR="00F364DD">
          <w:rPr>
            <w:noProof/>
            <w:webHidden/>
          </w:rPr>
          <w:tab/>
        </w:r>
        <w:r w:rsidR="00F364DD">
          <w:rPr>
            <w:noProof/>
            <w:webHidden/>
          </w:rPr>
          <w:fldChar w:fldCharType="begin"/>
        </w:r>
        <w:r w:rsidR="00F364DD">
          <w:rPr>
            <w:noProof/>
            <w:webHidden/>
          </w:rPr>
          <w:instrText xml:space="preserve"> PAGEREF _Toc17806870 \h </w:instrText>
        </w:r>
        <w:r w:rsidR="00F364DD">
          <w:rPr>
            <w:noProof/>
            <w:webHidden/>
          </w:rPr>
        </w:r>
        <w:r w:rsidR="00F364DD">
          <w:rPr>
            <w:noProof/>
            <w:webHidden/>
          </w:rPr>
          <w:fldChar w:fldCharType="separate"/>
        </w:r>
        <w:r w:rsidR="00F364DD">
          <w:rPr>
            <w:noProof/>
            <w:webHidden/>
          </w:rPr>
          <w:t>6</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1" w:history="1">
        <w:r w:rsidR="00F364DD" w:rsidRPr="00AE487C">
          <w:rPr>
            <w:rStyle w:val="a8"/>
            <w:noProof/>
          </w:rPr>
          <w:t xml:space="preserve">3.2 </w:t>
        </w:r>
        <w:r w:rsidR="00F364DD" w:rsidRPr="00AE487C">
          <w:rPr>
            <w:rStyle w:val="a8"/>
            <w:rFonts w:hint="eastAsia"/>
            <w:noProof/>
          </w:rPr>
          <w:t>基金净值表现</w:t>
        </w:r>
        <w:r w:rsidR="00F364DD">
          <w:rPr>
            <w:noProof/>
            <w:webHidden/>
          </w:rPr>
          <w:tab/>
        </w:r>
        <w:r w:rsidR="00F364DD">
          <w:rPr>
            <w:noProof/>
            <w:webHidden/>
          </w:rPr>
          <w:fldChar w:fldCharType="begin"/>
        </w:r>
        <w:r w:rsidR="00F364DD">
          <w:rPr>
            <w:noProof/>
            <w:webHidden/>
          </w:rPr>
          <w:instrText xml:space="preserve"> PAGEREF _Toc17806871 \h </w:instrText>
        </w:r>
        <w:r w:rsidR="00F364DD">
          <w:rPr>
            <w:noProof/>
            <w:webHidden/>
          </w:rPr>
        </w:r>
        <w:r w:rsidR="00F364DD">
          <w:rPr>
            <w:noProof/>
            <w:webHidden/>
          </w:rPr>
          <w:fldChar w:fldCharType="separate"/>
        </w:r>
        <w:r w:rsidR="00F364DD">
          <w:rPr>
            <w:noProof/>
            <w:webHidden/>
          </w:rPr>
          <w:t>7</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872" w:history="1">
        <w:r w:rsidR="00F364DD" w:rsidRPr="00AE487C">
          <w:rPr>
            <w:rStyle w:val="a8"/>
            <w:b/>
            <w:bCs/>
            <w:noProof/>
          </w:rPr>
          <w:t xml:space="preserve">§4  </w:t>
        </w:r>
        <w:r w:rsidR="00F364DD" w:rsidRPr="00AE487C">
          <w:rPr>
            <w:rStyle w:val="a8"/>
            <w:rFonts w:hint="eastAsia"/>
            <w:b/>
            <w:bCs/>
            <w:noProof/>
          </w:rPr>
          <w:t>管理人报告</w:t>
        </w:r>
        <w:r w:rsidR="00F364DD">
          <w:rPr>
            <w:noProof/>
            <w:webHidden/>
          </w:rPr>
          <w:tab/>
        </w:r>
        <w:r w:rsidR="00F364DD">
          <w:rPr>
            <w:noProof/>
            <w:webHidden/>
          </w:rPr>
          <w:fldChar w:fldCharType="begin"/>
        </w:r>
        <w:r w:rsidR="00F364DD">
          <w:rPr>
            <w:noProof/>
            <w:webHidden/>
          </w:rPr>
          <w:instrText xml:space="preserve"> PAGEREF _Toc17806872 \h </w:instrText>
        </w:r>
        <w:r w:rsidR="00F364DD">
          <w:rPr>
            <w:noProof/>
            <w:webHidden/>
          </w:rPr>
        </w:r>
        <w:r w:rsidR="00F364DD">
          <w:rPr>
            <w:noProof/>
            <w:webHidden/>
          </w:rPr>
          <w:fldChar w:fldCharType="separate"/>
        </w:r>
        <w:r w:rsidR="00F364DD">
          <w:rPr>
            <w:noProof/>
            <w:webHidden/>
          </w:rPr>
          <w:t>8</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3" w:history="1">
        <w:r w:rsidR="00F364DD" w:rsidRPr="00AE487C">
          <w:rPr>
            <w:rStyle w:val="a8"/>
            <w:noProof/>
          </w:rPr>
          <w:t xml:space="preserve">4.1 </w:t>
        </w:r>
        <w:r w:rsidR="00F364DD" w:rsidRPr="00AE487C">
          <w:rPr>
            <w:rStyle w:val="a8"/>
            <w:rFonts w:hint="eastAsia"/>
            <w:noProof/>
          </w:rPr>
          <w:t>基金管理人及基金经理情况</w:t>
        </w:r>
        <w:r w:rsidR="00F364DD">
          <w:rPr>
            <w:noProof/>
            <w:webHidden/>
          </w:rPr>
          <w:tab/>
        </w:r>
        <w:r w:rsidR="00F364DD">
          <w:rPr>
            <w:noProof/>
            <w:webHidden/>
          </w:rPr>
          <w:fldChar w:fldCharType="begin"/>
        </w:r>
        <w:r w:rsidR="00F364DD">
          <w:rPr>
            <w:noProof/>
            <w:webHidden/>
          </w:rPr>
          <w:instrText xml:space="preserve"> PAGEREF _Toc17806873 \h </w:instrText>
        </w:r>
        <w:r w:rsidR="00F364DD">
          <w:rPr>
            <w:noProof/>
            <w:webHidden/>
          </w:rPr>
        </w:r>
        <w:r w:rsidR="00F364DD">
          <w:rPr>
            <w:noProof/>
            <w:webHidden/>
          </w:rPr>
          <w:fldChar w:fldCharType="separate"/>
        </w:r>
        <w:r w:rsidR="00F364DD">
          <w:rPr>
            <w:noProof/>
            <w:webHidden/>
          </w:rPr>
          <w:t>8</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4" w:history="1">
        <w:r w:rsidR="00F364DD" w:rsidRPr="00AE487C">
          <w:rPr>
            <w:rStyle w:val="a8"/>
            <w:noProof/>
          </w:rPr>
          <w:t xml:space="preserve">4.2 </w:t>
        </w:r>
        <w:r w:rsidR="00F364DD" w:rsidRPr="00AE487C">
          <w:rPr>
            <w:rStyle w:val="a8"/>
            <w:rFonts w:hint="eastAsia"/>
            <w:noProof/>
          </w:rPr>
          <w:t>管理人对报告期内本基金运作遵规守信情况的说明</w:t>
        </w:r>
        <w:r w:rsidR="00F364DD">
          <w:rPr>
            <w:noProof/>
            <w:webHidden/>
          </w:rPr>
          <w:tab/>
        </w:r>
        <w:r w:rsidR="00F364DD">
          <w:rPr>
            <w:noProof/>
            <w:webHidden/>
          </w:rPr>
          <w:fldChar w:fldCharType="begin"/>
        </w:r>
        <w:r w:rsidR="00F364DD">
          <w:rPr>
            <w:noProof/>
            <w:webHidden/>
          </w:rPr>
          <w:instrText xml:space="preserve"> PAGEREF _Toc17806874 \h </w:instrText>
        </w:r>
        <w:r w:rsidR="00F364DD">
          <w:rPr>
            <w:noProof/>
            <w:webHidden/>
          </w:rPr>
        </w:r>
        <w:r w:rsidR="00F364DD">
          <w:rPr>
            <w:noProof/>
            <w:webHidden/>
          </w:rPr>
          <w:fldChar w:fldCharType="separate"/>
        </w:r>
        <w:r w:rsidR="00F364DD">
          <w:rPr>
            <w:noProof/>
            <w:webHidden/>
          </w:rPr>
          <w:t>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5" w:history="1">
        <w:r w:rsidR="00F364DD" w:rsidRPr="00AE487C">
          <w:rPr>
            <w:rStyle w:val="a8"/>
            <w:noProof/>
          </w:rPr>
          <w:t xml:space="preserve">4.3 </w:t>
        </w:r>
        <w:r w:rsidR="00F364DD" w:rsidRPr="00AE487C">
          <w:rPr>
            <w:rStyle w:val="a8"/>
            <w:rFonts w:hint="eastAsia"/>
            <w:noProof/>
          </w:rPr>
          <w:t>管理人对报告期内公平交易情况的专项说明</w:t>
        </w:r>
        <w:r w:rsidR="00F364DD">
          <w:rPr>
            <w:noProof/>
            <w:webHidden/>
          </w:rPr>
          <w:tab/>
        </w:r>
        <w:r w:rsidR="00F364DD">
          <w:rPr>
            <w:noProof/>
            <w:webHidden/>
          </w:rPr>
          <w:fldChar w:fldCharType="begin"/>
        </w:r>
        <w:r w:rsidR="00F364DD">
          <w:rPr>
            <w:noProof/>
            <w:webHidden/>
          </w:rPr>
          <w:instrText xml:space="preserve"> PAGEREF _Toc17806875 \h </w:instrText>
        </w:r>
        <w:r w:rsidR="00F364DD">
          <w:rPr>
            <w:noProof/>
            <w:webHidden/>
          </w:rPr>
        </w:r>
        <w:r w:rsidR="00F364DD">
          <w:rPr>
            <w:noProof/>
            <w:webHidden/>
          </w:rPr>
          <w:fldChar w:fldCharType="separate"/>
        </w:r>
        <w:r w:rsidR="00F364DD">
          <w:rPr>
            <w:noProof/>
            <w:webHidden/>
          </w:rPr>
          <w:t>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6" w:history="1">
        <w:r w:rsidR="00F364DD" w:rsidRPr="00AE487C">
          <w:rPr>
            <w:rStyle w:val="a8"/>
            <w:noProof/>
          </w:rPr>
          <w:t xml:space="preserve">4.4 </w:t>
        </w:r>
        <w:r w:rsidR="00F364DD" w:rsidRPr="00AE487C">
          <w:rPr>
            <w:rStyle w:val="a8"/>
            <w:rFonts w:hint="eastAsia"/>
            <w:noProof/>
          </w:rPr>
          <w:t>管理人对报告期内基金的投资策略和业绩表现的说明</w:t>
        </w:r>
        <w:r w:rsidR="00F364DD">
          <w:rPr>
            <w:noProof/>
            <w:webHidden/>
          </w:rPr>
          <w:tab/>
        </w:r>
        <w:r w:rsidR="00F364DD">
          <w:rPr>
            <w:noProof/>
            <w:webHidden/>
          </w:rPr>
          <w:fldChar w:fldCharType="begin"/>
        </w:r>
        <w:r w:rsidR="00F364DD">
          <w:rPr>
            <w:noProof/>
            <w:webHidden/>
          </w:rPr>
          <w:instrText xml:space="preserve"> PAGEREF _Toc17806876 \h </w:instrText>
        </w:r>
        <w:r w:rsidR="00F364DD">
          <w:rPr>
            <w:noProof/>
            <w:webHidden/>
          </w:rPr>
        </w:r>
        <w:r w:rsidR="00F364DD">
          <w:rPr>
            <w:noProof/>
            <w:webHidden/>
          </w:rPr>
          <w:fldChar w:fldCharType="separate"/>
        </w:r>
        <w:r w:rsidR="00F364DD">
          <w:rPr>
            <w:noProof/>
            <w:webHidden/>
          </w:rPr>
          <w:t>10</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7" w:history="1">
        <w:r w:rsidR="00F364DD" w:rsidRPr="00AE487C">
          <w:rPr>
            <w:rStyle w:val="a8"/>
            <w:noProof/>
          </w:rPr>
          <w:t xml:space="preserve">4.5 </w:t>
        </w:r>
        <w:r w:rsidR="00F364DD" w:rsidRPr="00AE487C">
          <w:rPr>
            <w:rStyle w:val="a8"/>
            <w:rFonts w:hint="eastAsia"/>
            <w:noProof/>
          </w:rPr>
          <w:t>管理人对宏观经济、证券市场及行业走势的简要展望</w:t>
        </w:r>
        <w:r w:rsidR="00F364DD">
          <w:rPr>
            <w:noProof/>
            <w:webHidden/>
          </w:rPr>
          <w:tab/>
        </w:r>
        <w:r w:rsidR="00F364DD">
          <w:rPr>
            <w:noProof/>
            <w:webHidden/>
          </w:rPr>
          <w:fldChar w:fldCharType="begin"/>
        </w:r>
        <w:r w:rsidR="00F364DD">
          <w:rPr>
            <w:noProof/>
            <w:webHidden/>
          </w:rPr>
          <w:instrText xml:space="preserve"> PAGEREF _Toc17806877 \h </w:instrText>
        </w:r>
        <w:r w:rsidR="00F364DD">
          <w:rPr>
            <w:noProof/>
            <w:webHidden/>
          </w:rPr>
        </w:r>
        <w:r w:rsidR="00F364DD">
          <w:rPr>
            <w:noProof/>
            <w:webHidden/>
          </w:rPr>
          <w:fldChar w:fldCharType="separate"/>
        </w:r>
        <w:r w:rsidR="00F364DD">
          <w:rPr>
            <w:noProof/>
            <w:webHidden/>
          </w:rPr>
          <w:t>10</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8" w:history="1">
        <w:r w:rsidR="00F364DD" w:rsidRPr="00AE487C">
          <w:rPr>
            <w:rStyle w:val="a8"/>
            <w:noProof/>
          </w:rPr>
          <w:t xml:space="preserve">4.6 </w:t>
        </w:r>
        <w:r w:rsidR="00F364DD" w:rsidRPr="00AE487C">
          <w:rPr>
            <w:rStyle w:val="a8"/>
            <w:rFonts w:hint="eastAsia"/>
            <w:noProof/>
          </w:rPr>
          <w:t>管理人对报告期内基金估值程序等事项的说明</w:t>
        </w:r>
        <w:r w:rsidR="00F364DD">
          <w:rPr>
            <w:noProof/>
            <w:webHidden/>
          </w:rPr>
          <w:tab/>
        </w:r>
        <w:r w:rsidR="00F364DD">
          <w:rPr>
            <w:noProof/>
            <w:webHidden/>
          </w:rPr>
          <w:fldChar w:fldCharType="begin"/>
        </w:r>
        <w:r w:rsidR="00F364DD">
          <w:rPr>
            <w:noProof/>
            <w:webHidden/>
          </w:rPr>
          <w:instrText xml:space="preserve"> PAGEREF _Toc17806878 \h </w:instrText>
        </w:r>
        <w:r w:rsidR="00F364DD">
          <w:rPr>
            <w:noProof/>
            <w:webHidden/>
          </w:rPr>
        </w:r>
        <w:r w:rsidR="00F364DD">
          <w:rPr>
            <w:noProof/>
            <w:webHidden/>
          </w:rPr>
          <w:fldChar w:fldCharType="separate"/>
        </w:r>
        <w:r w:rsidR="00F364DD">
          <w:rPr>
            <w:noProof/>
            <w:webHidden/>
          </w:rPr>
          <w:t>10</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79" w:history="1">
        <w:r w:rsidR="00F364DD" w:rsidRPr="00AE487C">
          <w:rPr>
            <w:rStyle w:val="a8"/>
            <w:noProof/>
          </w:rPr>
          <w:t xml:space="preserve">4.7 </w:t>
        </w:r>
        <w:r w:rsidR="00F364DD" w:rsidRPr="00AE487C">
          <w:rPr>
            <w:rStyle w:val="a8"/>
            <w:rFonts w:hint="eastAsia"/>
            <w:noProof/>
          </w:rPr>
          <w:t>管理人对报告期内基金利润分配情况的说明</w:t>
        </w:r>
        <w:r w:rsidR="00F364DD">
          <w:rPr>
            <w:noProof/>
            <w:webHidden/>
          </w:rPr>
          <w:tab/>
        </w:r>
        <w:r w:rsidR="00F364DD">
          <w:rPr>
            <w:noProof/>
            <w:webHidden/>
          </w:rPr>
          <w:fldChar w:fldCharType="begin"/>
        </w:r>
        <w:r w:rsidR="00F364DD">
          <w:rPr>
            <w:noProof/>
            <w:webHidden/>
          </w:rPr>
          <w:instrText xml:space="preserve"> PAGEREF _Toc17806879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0" w:history="1">
        <w:r w:rsidR="00F364DD" w:rsidRPr="00AE487C">
          <w:rPr>
            <w:rStyle w:val="a8"/>
            <w:noProof/>
          </w:rPr>
          <w:t xml:space="preserve">4.8 </w:t>
        </w:r>
        <w:r w:rsidR="00F364DD" w:rsidRPr="00AE487C">
          <w:rPr>
            <w:rStyle w:val="a8"/>
            <w:rFonts w:hint="eastAsia"/>
            <w:noProof/>
          </w:rPr>
          <w:t>报告期内管理人对本基金持有人数或基金资产净值预警情形的说明</w:t>
        </w:r>
        <w:r w:rsidR="00F364DD">
          <w:rPr>
            <w:noProof/>
            <w:webHidden/>
          </w:rPr>
          <w:tab/>
        </w:r>
        <w:r w:rsidR="00F364DD">
          <w:rPr>
            <w:noProof/>
            <w:webHidden/>
          </w:rPr>
          <w:fldChar w:fldCharType="begin"/>
        </w:r>
        <w:r w:rsidR="00F364DD">
          <w:rPr>
            <w:noProof/>
            <w:webHidden/>
          </w:rPr>
          <w:instrText xml:space="preserve"> PAGEREF _Toc17806880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881" w:history="1">
        <w:r w:rsidR="00F364DD" w:rsidRPr="00AE487C">
          <w:rPr>
            <w:rStyle w:val="a8"/>
            <w:b/>
            <w:bCs/>
            <w:noProof/>
          </w:rPr>
          <w:t xml:space="preserve">§5  </w:t>
        </w:r>
        <w:r w:rsidR="00F364DD" w:rsidRPr="00AE487C">
          <w:rPr>
            <w:rStyle w:val="a8"/>
            <w:rFonts w:hint="eastAsia"/>
            <w:b/>
            <w:bCs/>
            <w:noProof/>
          </w:rPr>
          <w:t>托管人报告</w:t>
        </w:r>
        <w:r w:rsidR="00F364DD">
          <w:rPr>
            <w:noProof/>
            <w:webHidden/>
          </w:rPr>
          <w:tab/>
        </w:r>
        <w:r w:rsidR="00F364DD">
          <w:rPr>
            <w:noProof/>
            <w:webHidden/>
          </w:rPr>
          <w:fldChar w:fldCharType="begin"/>
        </w:r>
        <w:r w:rsidR="00F364DD">
          <w:rPr>
            <w:noProof/>
            <w:webHidden/>
          </w:rPr>
          <w:instrText xml:space="preserve"> PAGEREF _Toc17806881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2" w:history="1">
        <w:r w:rsidR="00F364DD" w:rsidRPr="00AE487C">
          <w:rPr>
            <w:rStyle w:val="a8"/>
            <w:noProof/>
          </w:rPr>
          <w:t xml:space="preserve">5.1 </w:t>
        </w:r>
        <w:r w:rsidR="00F364DD" w:rsidRPr="00AE487C">
          <w:rPr>
            <w:rStyle w:val="a8"/>
            <w:rFonts w:hint="eastAsia"/>
            <w:noProof/>
          </w:rPr>
          <w:t>报告期内本基金托管人遵规守信情况声明</w:t>
        </w:r>
        <w:r w:rsidR="00F364DD">
          <w:rPr>
            <w:noProof/>
            <w:webHidden/>
          </w:rPr>
          <w:tab/>
        </w:r>
        <w:r w:rsidR="00F364DD">
          <w:rPr>
            <w:noProof/>
            <w:webHidden/>
          </w:rPr>
          <w:fldChar w:fldCharType="begin"/>
        </w:r>
        <w:r w:rsidR="00F364DD">
          <w:rPr>
            <w:noProof/>
            <w:webHidden/>
          </w:rPr>
          <w:instrText xml:space="preserve"> PAGEREF _Toc17806882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3" w:history="1">
        <w:r w:rsidR="00F364DD" w:rsidRPr="00AE487C">
          <w:rPr>
            <w:rStyle w:val="a8"/>
            <w:noProof/>
          </w:rPr>
          <w:t xml:space="preserve">5.2 </w:t>
        </w:r>
        <w:r w:rsidR="00F364DD" w:rsidRPr="00AE487C">
          <w:rPr>
            <w:rStyle w:val="a8"/>
            <w:rFonts w:hint="eastAsia"/>
            <w:noProof/>
          </w:rPr>
          <w:t>托管人对报告期内本基金投资运作遵规守信、净值计算、利润分配等情况的说明</w:t>
        </w:r>
        <w:r w:rsidR="00F364DD">
          <w:rPr>
            <w:noProof/>
            <w:webHidden/>
          </w:rPr>
          <w:tab/>
        </w:r>
        <w:r w:rsidR="00F364DD">
          <w:rPr>
            <w:noProof/>
            <w:webHidden/>
          </w:rPr>
          <w:fldChar w:fldCharType="begin"/>
        </w:r>
        <w:r w:rsidR="00F364DD">
          <w:rPr>
            <w:noProof/>
            <w:webHidden/>
          </w:rPr>
          <w:instrText xml:space="preserve"> PAGEREF _Toc17806883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4" w:history="1">
        <w:r w:rsidR="00F364DD" w:rsidRPr="00AE487C">
          <w:rPr>
            <w:rStyle w:val="a8"/>
            <w:noProof/>
          </w:rPr>
          <w:t xml:space="preserve">5.3 </w:t>
        </w:r>
        <w:r w:rsidR="00F364DD" w:rsidRPr="00AE487C">
          <w:rPr>
            <w:rStyle w:val="a8"/>
            <w:rFonts w:hint="eastAsia"/>
            <w:noProof/>
          </w:rPr>
          <w:t>托管人对本半年度报告中财务信息等内容的真实、准确和完整发表意见</w:t>
        </w:r>
        <w:r w:rsidR="00F364DD">
          <w:rPr>
            <w:noProof/>
            <w:webHidden/>
          </w:rPr>
          <w:tab/>
        </w:r>
        <w:r w:rsidR="00F364DD">
          <w:rPr>
            <w:noProof/>
            <w:webHidden/>
          </w:rPr>
          <w:fldChar w:fldCharType="begin"/>
        </w:r>
        <w:r w:rsidR="00F364DD">
          <w:rPr>
            <w:noProof/>
            <w:webHidden/>
          </w:rPr>
          <w:instrText xml:space="preserve"> PAGEREF _Toc17806884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rsidP="00F364DD">
      <w:pPr>
        <w:pStyle w:val="11"/>
        <w:tabs>
          <w:tab w:val="left" w:pos="420"/>
        </w:tabs>
        <w:rPr>
          <w:rFonts w:asciiTheme="minorHAnsi" w:eastAsiaTheme="minorEastAsia" w:hAnsiTheme="minorHAnsi" w:cstheme="minorBidi"/>
          <w:noProof/>
          <w:szCs w:val="22"/>
        </w:rPr>
      </w:pPr>
      <w:hyperlink w:anchor="_Toc17806885" w:history="1">
        <w:r w:rsidR="00F364DD" w:rsidRPr="00AE487C">
          <w:rPr>
            <w:rStyle w:val="a8"/>
            <w:b/>
            <w:bCs/>
            <w:noProof/>
          </w:rPr>
          <w:t>§6</w:t>
        </w:r>
        <w:r w:rsidR="00F364DD">
          <w:rPr>
            <w:rFonts w:asciiTheme="minorHAnsi" w:eastAsiaTheme="minorEastAsia" w:hAnsiTheme="minorHAnsi" w:cstheme="minorBidi"/>
            <w:noProof/>
            <w:szCs w:val="22"/>
          </w:rPr>
          <w:tab/>
        </w:r>
        <w:r w:rsidR="00F364DD" w:rsidRPr="00AE487C">
          <w:rPr>
            <w:rStyle w:val="a8"/>
            <w:rFonts w:hint="eastAsia"/>
            <w:b/>
            <w:bCs/>
            <w:noProof/>
          </w:rPr>
          <w:t>半年度财务会计报告（未经审计）</w:t>
        </w:r>
        <w:r w:rsidR="00F364DD">
          <w:rPr>
            <w:noProof/>
            <w:webHidden/>
          </w:rPr>
          <w:tab/>
        </w:r>
        <w:r w:rsidR="00F364DD">
          <w:rPr>
            <w:noProof/>
            <w:webHidden/>
          </w:rPr>
          <w:fldChar w:fldCharType="begin"/>
        </w:r>
        <w:r w:rsidR="00F364DD">
          <w:rPr>
            <w:noProof/>
            <w:webHidden/>
          </w:rPr>
          <w:instrText xml:space="preserve"> PAGEREF _Toc17806885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6" w:history="1">
        <w:r w:rsidR="00F364DD" w:rsidRPr="00AE487C">
          <w:rPr>
            <w:rStyle w:val="a8"/>
            <w:noProof/>
          </w:rPr>
          <w:t xml:space="preserve">6.1 </w:t>
        </w:r>
        <w:r w:rsidR="00F364DD" w:rsidRPr="00AE487C">
          <w:rPr>
            <w:rStyle w:val="a8"/>
            <w:rFonts w:hint="eastAsia"/>
            <w:noProof/>
          </w:rPr>
          <w:t>资产负债表</w:t>
        </w:r>
        <w:r w:rsidR="00F364DD">
          <w:rPr>
            <w:noProof/>
            <w:webHidden/>
          </w:rPr>
          <w:tab/>
        </w:r>
        <w:r w:rsidR="00F364DD">
          <w:rPr>
            <w:noProof/>
            <w:webHidden/>
          </w:rPr>
          <w:fldChar w:fldCharType="begin"/>
        </w:r>
        <w:r w:rsidR="00F364DD">
          <w:rPr>
            <w:noProof/>
            <w:webHidden/>
          </w:rPr>
          <w:instrText xml:space="preserve"> PAGEREF _Toc17806886 \h </w:instrText>
        </w:r>
        <w:r w:rsidR="00F364DD">
          <w:rPr>
            <w:noProof/>
            <w:webHidden/>
          </w:rPr>
        </w:r>
        <w:r w:rsidR="00F364DD">
          <w:rPr>
            <w:noProof/>
            <w:webHidden/>
          </w:rPr>
          <w:fldChar w:fldCharType="separate"/>
        </w:r>
        <w:r w:rsidR="00F364DD">
          <w:rPr>
            <w:noProof/>
            <w:webHidden/>
          </w:rPr>
          <w:t>11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7" w:history="1">
        <w:r w:rsidR="00F364DD" w:rsidRPr="00AE487C">
          <w:rPr>
            <w:rStyle w:val="a8"/>
            <w:noProof/>
          </w:rPr>
          <w:t xml:space="preserve">6.2 </w:t>
        </w:r>
        <w:r w:rsidR="00F364DD" w:rsidRPr="00AE487C">
          <w:rPr>
            <w:rStyle w:val="a8"/>
            <w:rFonts w:hint="eastAsia"/>
            <w:noProof/>
          </w:rPr>
          <w:t>利润表</w:t>
        </w:r>
        <w:r w:rsidR="00F364DD">
          <w:rPr>
            <w:noProof/>
            <w:webHidden/>
          </w:rPr>
          <w:tab/>
        </w:r>
        <w:r w:rsidR="00F364DD">
          <w:rPr>
            <w:noProof/>
            <w:webHidden/>
          </w:rPr>
          <w:fldChar w:fldCharType="begin"/>
        </w:r>
        <w:r w:rsidR="00F364DD">
          <w:rPr>
            <w:noProof/>
            <w:webHidden/>
          </w:rPr>
          <w:instrText xml:space="preserve"> PAGEREF _Toc17806887 \h </w:instrText>
        </w:r>
        <w:r w:rsidR="00F364DD">
          <w:rPr>
            <w:noProof/>
            <w:webHidden/>
          </w:rPr>
        </w:r>
        <w:r w:rsidR="00F364DD">
          <w:rPr>
            <w:noProof/>
            <w:webHidden/>
          </w:rPr>
          <w:fldChar w:fldCharType="separate"/>
        </w:r>
        <w:r w:rsidR="00F364DD">
          <w:rPr>
            <w:noProof/>
            <w:webHidden/>
          </w:rPr>
          <w:t>13</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8" w:history="1">
        <w:r w:rsidR="00F364DD" w:rsidRPr="00AE487C">
          <w:rPr>
            <w:rStyle w:val="a8"/>
            <w:noProof/>
          </w:rPr>
          <w:t xml:space="preserve">6.3 </w:t>
        </w:r>
        <w:r w:rsidR="00F364DD" w:rsidRPr="00AE487C">
          <w:rPr>
            <w:rStyle w:val="a8"/>
            <w:rFonts w:hint="eastAsia"/>
            <w:noProof/>
          </w:rPr>
          <w:t>所有者权益（基金净值）变动表</w:t>
        </w:r>
        <w:r w:rsidR="00F364DD">
          <w:rPr>
            <w:noProof/>
            <w:webHidden/>
          </w:rPr>
          <w:tab/>
        </w:r>
        <w:r w:rsidR="00F364DD">
          <w:rPr>
            <w:noProof/>
            <w:webHidden/>
          </w:rPr>
          <w:fldChar w:fldCharType="begin"/>
        </w:r>
        <w:r w:rsidR="00F364DD">
          <w:rPr>
            <w:noProof/>
            <w:webHidden/>
          </w:rPr>
          <w:instrText xml:space="preserve"> PAGEREF _Toc17806888 \h </w:instrText>
        </w:r>
        <w:r w:rsidR="00F364DD">
          <w:rPr>
            <w:noProof/>
            <w:webHidden/>
          </w:rPr>
        </w:r>
        <w:r w:rsidR="00F364DD">
          <w:rPr>
            <w:noProof/>
            <w:webHidden/>
          </w:rPr>
          <w:fldChar w:fldCharType="separate"/>
        </w:r>
        <w:r w:rsidR="00F364DD">
          <w:rPr>
            <w:noProof/>
            <w:webHidden/>
          </w:rPr>
          <w:t>14</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89" w:history="1">
        <w:r w:rsidR="00F364DD" w:rsidRPr="00AE487C">
          <w:rPr>
            <w:rStyle w:val="a8"/>
            <w:noProof/>
          </w:rPr>
          <w:t xml:space="preserve">6.4 </w:t>
        </w:r>
        <w:r w:rsidR="00F364DD" w:rsidRPr="00AE487C">
          <w:rPr>
            <w:rStyle w:val="a8"/>
            <w:rFonts w:hint="eastAsia"/>
            <w:noProof/>
          </w:rPr>
          <w:t>报表附注</w:t>
        </w:r>
        <w:r w:rsidR="00F364DD">
          <w:rPr>
            <w:noProof/>
            <w:webHidden/>
          </w:rPr>
          <w:tab/>
        </w:r>
        <w:r w:rsidR="00F364DD">
          <w:rPr>
            <w:noProof/>
            <w:webHidden/>
          </w:rPr>
          <w:fldChar w:fldCharType="begin"/>
        </w:r>
        <w:r w:rsidR="00F364DD">
          <w:rPr>
            <w:noProof/>
            <w:webHidden/>
          </w:rPr>
          <w:instrText xml:space="preserve"> PAGEREF _Toc17806889 \h </w:instrText>
        </w:r>
        <w:r w:rsidR="00F364DD">
          <w:rPr>
            <w:noProof/>
            <w:webHidden/>
          </w:rPr>
        </w:r>
        <w:r w:rsidR="00F364DD">
          <w:rPr>
            <w:noProof/>
            <w:webHidden/>
          </w:rPr>
          <w:fldChar w:fldCharType="separate"/>
        </w:r>
        <w:r w:rsidR="00F364DD">
          <w:rPr>
            <w:noProof/>
            <w:webHidden/>
          </w:rPr>
          <w:t>16</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890" w:history="1">
        <w:r w:rsidR="00F364DD" w:rsidRPr="00AE487C">
          <w:rPr>
            <w:rStyle w:val="a8"/>
            <w:b/>
            <w:bCs/>
            <w:noProof/>
          </w:rPr>
          <w:t xml:space="preserve">§7  </w:t>
        </w:r>
        <w:r w:rsidR="00F364DD" w:rsidRPr="00AE487C">
          <w:rPr>
            <w:rStyle w:val="a8"/>
            <w:rFonts w:hint="eastAsia"/>
            <w:b/>
            <w:bCs/>
            <w:noProof/>
          </w:rPr>
          <w:t>投资组合报告</w:t>
        </w:r>
        <w:r w:rsidR="00F364DD">
          <w:rPr>
            <w:noProof/>
            <w:webHidden/>
          </w:rPr>
          <w:tab/>
        </w:r>
        <w:r w:rsidR="00F364DD">
          <w:rPr>
            <w:noProof/>
            <w:webHidden/>
          </w:rPr>
          <w:fldChar w:fldCharType="begin"/>
        </w:r>
        <w:r w:rsidR="00F364DD">
          <w:rPr>
            <w:noProof/>
            <w:webHidden/>
          </w:rPr>
          <w:instrText xml:space="preserve"> PAGEREF _Toc17806890 \h </w:instrText>
        </w:r>
        <w:r w:rsidR="00F364DD">
          <w:rPr>
            <w:noProof/>
            <w:webHidden/>
          </w:rPr>
        </w:r>
        <w:r w:rsidR="00F364DD">
          <w:rPr>
            <w:noProof/>
            <w:webHidden/>
          </w:rPr>
          <w:fldChar w:fldCharType="separate"/>
        </w:r>
        <w:r w:rsidR="00F364DD">
          <w:rPr>
            <w:noProof/>
            <w:webHidden/>
          </w:rPr>
          <w:t>33</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91" w:history="1">
        <w:r w:rsidR="00F364DD" w:rsidRPr="00AE487C">
          <w:rPr>
            <w:rStyle w:val="a8"/>
            <w:noProof/>
          </w:rPr>
          <w:t xml:space="preserve">7.1 </w:t>
        </w:r>
        <w:r w:rsidR="00F364DD" w:rsidRPr="00AE487C">
          <w:rPr>
            <w:rStyle w:val="a8"/>
            <w:rFonts w:hint="eastAsia"/>
            <w:noProof/>
          </w:rPr>
          <w:t>期末基金资产组合情况</w:t>
        </w:r>
        <w:r w:rsidR="00F364DD">
          <w:rPr>
            <w:noProof/>
            <w:webHidden/>
          </w:rPr>
          <w:tab/>
        </w:r>
        <w:r w:rsidR="00F364DD">
          <w:rPr>
            <w:noProof/>
            <w:webHidden/>
          </w:rPr>
          <w:fldChar w:fldCharType="begin"/>
        </w:r>
        <w:r w:rsidR="00F364DD">
          <w:rPr>
            <w:noProof/>
            <w:webHidden/>
          </w:rPr>
          <w:instrText xml:space="preserve"> PAGEREF _Toc17806891 \h </w:instrText>
        </w:r>
        <w:r w:rsidR="00F364DD">
          <w:rPr>
            <w:noProof/>
            <w:webHidden/>
          </w:rPr>
        </w:r>
        <w:r w:rsidR="00F364DD">
          <w:rPr>
            <w:noProof/>
            <w:webHidden/>
          </w:rPr>
          <w:fldChar w:fldCharType="separate"/>
        </w:r>
        <w:r w:rsidR="00F364DD">
          <w:rPr>
            <w:noProof/>
            <w:webHidden/>
          </w:rPr>
          <w:t>33</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92" w:history="1">
        <w:r w:rsidR="00F364DD" w:rsidRPr="00AE487C">
          <w:rPr>
            <w:rStyle w:val="a8"/>
            <w:noProof/>
          </w:rPr>
          <w:t xml:space="preserve">7.2 </w:t>
        </w:r>
        <w:r w:rsidR="00F364DD" w:rsidRPr="00AE487C">
          <w:rPr>
            <w:rStyle w:val="a8"/>
            <w:rFonts w:hint="eastAsia"/>
            <w:noProof/>
          </w:rPr>
          <w:t>期末按行业分类的股票投资组合</w:t>
        </w:r>
        <w:r w:rsidR="00F364DD">
          <w:rPr>
            <w:noProof/>
            <w:webHidden/>
          </w:rPr>
          <w:tab/>
        </w:r>
        <w:r w:rsidR="00F364DD">
          <w:rPr>
            <w:noProof/>
            <w:webHidden/>
          </w:rPr>
          <w:fldChar w:fldCharType="begin"/>
        </w:r>
        <w:r w:rsidR="00F364DD">
          <w:rPr>
            <w:noProof/>
            <w:webHidden/>
          </w:rPr>
          <w:instrText xml:space="preserve"> PAGEREF _Toc17806892 \h </w:instrText>
        </w:r>
        <w:r w:rsidR="00F364DD">
          <w:rPr>
            <w:noProof/>
            <w:webHidden/>
          </w:rPr>
        </w:r>
        <w:r w:rsidR="00F364DD">
          <w:rPr>
            <w:noProof/>
            <w:webHidden/>
          </w:rPr>
          <w:fldChar w:fldCharType="separate"/>
        </w:r>
        <w:r w:rsidR="00F364DD">
          <w:rPr>
            <w:noProof/>
            <w:webHidden/>
          </w:rPr>
          <w:t>34</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95" w:history="1">
        <w:r w:rsidR="00F364DD" w:rsidRPr="00AE487C">
          <w:rPr>
            <w:rStyle w:val="a8"/>
            <w:noProof/>
          </w:rPr>
          <w:t xml:space="preserve">7.3 </w:t>
        </w:r>
        <w:r w:rsidR="00F364DD" w:rsidRPr="00AE487C">
          <w:rPr>
            <w:rStyle w:val="a8"/>
            <w:rFonts w:hint="eastAsia"/>
            <w:noProof/>
          </w:rPr>
          <w:t>期末按公允价值占基金资产净值比例大小排序的所有股票投资明细</w:t>
        </w:r>
        <w:r w:rsidR="00F364DD">
          <w:rPr>
            <w:noProof/>
            <w:webHidden/>
          </w:rPr>
          <w:tab/>
        </w:r>
        <w:r w:rsidR="00F364DD">
          <w:rPr>
            <w:noProof/>
            <w:webHidden/>
          </w:rPr>
          <w:fldChar w:fldCharType="begin"/>
        </w:r>
        <w:r w:rsidR="00F364DD">
          <w:rPr>
            <w:noProof/>
            <w:webHidden/>
          </w:rPr>
          <w:instrText xml:space="preserve"> PAGEREF _Toc17806895 \h </w:instrText>
        </w:r>
        <w:r w:rsidR="00F364DD">
          <w:rPr>
            <w:noProof/>
            <w:webHidden/>
          </w:rPr>
        </w:r>
        <w:r w:rsidR="00F364DD">
          <w:rPr>
            <w:noProof/>
            <w:webHidden/>
          </w:rPr>
          <w:fldChar w:fldCharType="separate"/>
        </w:r>
        <w:r w:rsidR="00F364DD">
          <w:rPr>
            <w:noProof/>
            <w:webHidden/>
          </w:rPr>
          <w:t>34</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96" w:history="1">
        <w:r w:rsidR="00F364DD" w:rsidRPr="00AE487C">
          <w:rPr>
            <w:rStyle w:val="a8"/>
            <w:noProof/>
          </w:rPr>
          <w:t>7.4</w:t>
        </w:r>
        <w:r w:rsidR="00F364DD" w:rsidRPr="00AE487C">
          <w:rPr>
            <w:rStyle w:val="a8"/>
            <w:rFonts w:hint="eastAsia"/>
            <w:noProof/>
          </w:rPr>
          <w:t>报告期内股票投资组合的重大变动</w:t>
        </w:r>
        <w:r w:rsidR="00F364DD">
          <w:rPr>
            <w:noProof/>
            <w:webHidden/>
          </w:rPr>
          <w:tab/>
        </w:r>
        <w:r w:rsidR="00F364DD">
          <w:rPr>
            <w:noProof/>
            <w:webHidden/>
          </w:rPr>
          <w:fldChar w:fldCharType="begin"/>
        </w:r>
        <w:r w:rsidR="00F364DD">
          <w:rPr>
            <w:noProof/>
            <w:webHidden/>
          </w:rPr>
          <w:instrText xml:space="preserve"> PAGEREF _Toc17806896 \h </w:instrText>
        </w:r>
        <w:r w:rsidR="00F364DD">
          <w:rPr>
            <w:noProof/>
            <w:webHidden/>
          </w:rPr>
        </w:r>
        <w:r w:rsidR="00F364DD">
          <w:rPr>
            <w:noProof/>
            <w:webHidden/>
          </w:rPr>
          <w:fldChar w:fldCharType="separate"/>
        </w:r>
        <w:r w:rsidR="00F364DD">
          <w:rPr>
            <w:noProof/>
            <w:webHidden/>
          </w:rPr>
          <w:t>36</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97" w:history="1">
        <w:r w:rsidR="00F364DD" w:rsidRPr="00AE487C">
          <w:rPr>
            <w:rStyle w:val="a8"/>
            <w:noProof/>
          </w:rPr>
          <w:t xml:space="preserve">7.5 </w:t>
        </w:r>
        <w:r w:rsidR="00F364DD" w:rsidRPr="00AE487C">
          <w:rPr>
            <w:rStyle w:val="a8"/>
            <w:rFonts w:hint="eastAsia"/>
            <w:noProof/>
          </w:rPr>
          <w:t>期末按债券品种分类的债券投资组合</w:t>
        </w:r>
        <w:r w:rsidR="00F364DD">
          <w:rPr>
            <w:noProof/>
            <w:webHidden/>
          </w:rPr>
          <w:tab/>
        </w:r>
        <w:r w:rsidR="00F364DD">
          <w:rPr>
            <w:noProof/>
            <w:webHidden/>
          </w:rPr>
          <w:fldChar w:fldCharType="begin"/>
        </w:r>
        <w:r w:rsidR="00F364DD">
          <w:rPr>
            <w:noProof/>
            <w:webHidden/>
          </w:rPr>
          <w:instrText xml:space="preserve"> PAGEREF _Toc17806897 \h </w:instrText>
        </w:r>
        <w:r w:rsidR="00F364DD">
          <w:rPr>
            <w:noProof/>
            <w:webHidden/>
          </w:rPr>
        </w:r>
        <w:r w:rsidR="00F364DD">
          <w:rPr>
            <w:noProof/>
            <w:webHidden/>
          </w:rPr>
          <w:fldChar w:fldCharType="separate"/>
        </w:r>
        <w:r w:rsidR="00F364DD">
          <w:rPr>
            <w:noProof/>
            <w:webHidden/>
          </w:rPr>
          <w:t>39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98" w:history="1">
        <w:r w:rsidR="00F364DD" w:rsidRPr="00AE487C">
          <w:rPr>
            <w:rStyle w:val="a8"/>
            <w:noProof/>
          </w:rPr>
          <w:t>7.6</w:t>
        </w:r>
        <w:r w:rsidR="00F364DD" w:rsidRPr="00AE487C">
          <w:rPr>
            <w:rStyle w:val="a8"/>
            <w:rFonts w:hint="eastAsia"/>
            <w:noProof/>
          </w:rPr>
          <w:t>期末按公允价值占基金资产净值比例大小排序的前五名债券投资明细</w:t>
        </w:r>
        <w:r w:rsidR="00F364DD">
          <w:rPr>
            <w:noProof/>
            <w:webHidden/>
          </w:rPr>
          <w:tab/>
        </w:r>
        <w:r w:rsidR="00F364DD">
          <w:rPr>
            <w:noProof/>
            <w:webHidden/>
          </w:rPr>
          <w:fldChar w:fldCharType="begin"/>
        </w:r>
        <w:r w:rsidR="00F364DD">
          <w:rPr>
            <w:noProof/>
            <w:webHidden/>
          </w:rPr>
          <w:instrText xml:space="preserve"> PAGEREF _Toc17806898 \h </w:instrText>
        </w:r>
        <w:r w:rsidR="00F364DD">
          <w:rPr>
            <w:noProof/>
            <w:webHidden/>
          </w:rPr>
        </w:r>
        <w:r w:rsidR="00F364DD">
          <w:rPr>
            <w:noProof/>
            <w:webHidden/>
          </w:rPr>
          <w:fldChar w:fldCharType="separate"/>
        </w:r>
        <w:r w:rsidR="00F364DD">
          <w:rPr>
            <w:noProof/>
            <w:webHidden/>
          </w:rPr>
          <w:t>39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899" w:history="1">
        <w:r w:rsidR="00F364DD" w:rsidRPr="00AE487C">
          <w:rPr>
            <w:rStyle w:val="a8"/>
            <w:noProof/>
          </w:rPr>
          <w:t xml:space="preserve">7.7 </w:t>
        </w:r>
        <w:r w:rsidR="00F364DD" w:rsidRPr="00AE487C">
          <w:rPr>
            <w:rStyle w:val="a8"/>
            <w:rFonts w:hint="eastAsia"/>
            <w:noProof/>
          </w:rPr>
          <w:t>期末按公允价值占基金资产净值比例大小排序的所有资产支持证券投资明细</w:t>
        </w:r>
        <w:r w:rsidR="00F364DD">
          <w:rPr>
            <w:noProof/>
            <w:webHidden/>
          </w:rPr>
          <w:tab/>
        </w:r>
        <w:r w:rsidR="00F364DD">
          <w:rPr>
            <w:noProof/>
            <w:webHidden/>
          </w:rPr>
          <w:fldChar w:fldCharType="begin"/>
        </w:r>
        <w:r w:rsidR="00F364DD">
          <w:rPr>
            <w:noProof/>
            <w:webHidden/>
          </w:rPr>
          <w:instrText xml:space="preserve"> PAGEREF _Toc17806899 \h </w:instrText>
        </w:r>
        <w:r w:rsidR="00F364DD">
          <w:rPr>
            <w:noProof/>
            <w:webHidden/>
          </w:rPr>
        </w:r>
        <w:r w:rsidR="00F364DD">
          <w:rPr>
            <w:noProof/>
            <w:webHidden/>
          </w:rPr>
          <w:fldChar w:fldCharType="separate"/>
        </w:r>
        <w:r w:rsidR="00F364DD">
          <w:rPr>
            <w:noProof/>
            <w:webHidden/>
          </w:rPr>
          <w:t>39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0" w:history="1">
        <w:r w:rsidR="00F364DD" w:rsidRPr="00AE487C">
          <w:rPr>
            <w:rStyle w:val="a8"/>
            <w:noProof/>
          </w:rPr>
          <w:t xml:space="preserve">7.8 </w:t>
        </w:r>
        <w:r w:rsidR="00F364DD" w:rsidRPr="00AE487C">
          <w:rPr>
            <w:rStyle w:val="a8"/>
            <w:rFonts w:hint="eastAsia"/>
            <w:noProof/>
          </w:rPr>
          <w:t>报告期末按公允价值占基金资产净值比例大小排序的前五名贵金属投资明细</w:t>
        </w:r>
        <w:r w:rsidR="00F364DD">
          <w:rPr>
            <w:noProof/>
            <w:webHidden/>
          </w:rPr>
          <w:tab/>
        </w:r>
        <w:r w:rsidR="00F364DD">
          <w:rPr>
            <w:noProof/>
            <w:webHidden/>
          </w:rPr>
          <w:fldChar w:fldCharType="begin"/>
        </w:r>
        <w:r w:rsidR="00F364DD">
          <w:rPr>
            <w:noProof/>
            <w:webHidden/>
          </w:rPr>
          <w:instrText xml:space="preserve"> PAGEREF _Toc17806900 \h </w:instrText>
        </w:r>
        <w:r w:rsidR="00F364DD">
          <w:rPr>
            <w:noProof/>
            <w:webHidden/>
          </w:rPr>
        </w:r>
        <w:r w:rsidR="00F364DD">
          <w:rPr>
            <w:noProof/>
            <w:webHidden/>
          </w:rPr>
          <w:fldChar w:fldCharType="separate"/>
        </w:r>
        <w:r w:rsidR="00F364DD">
          <w:rPr>
            <w:noProof/>
            <w:webHidden/>
          </w:rPr>
          <w:t>39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1" w:history="1">
        <w:r w:rsidR="00F364DD" w:rsidRPr="00AE487C">
          <w:rPr>
            <w:rStyle w:val="a8"/>
            <w:noProof/>
          </w:rPr>
          <w:t xml:space="preserve">7.9 </w:t>
        </w:r>
        <w:r w:rsidR="00F364DD" w:rsidRPr="00AE487C">
          <w:rPr>
            <w:rStyle w:val="a8"/>
            <w:rFonts w:hint="eastAsia"/>
            <w:noProof/>
          </w:rPr>
          <w:t>期末按公允价值占基金资产净值比例大小排序的前五名权证投资明细</w:t>
        </w:r>
        <w:r w:rsidR="00F364DD">
          <w:rPr>
            <w:noProof/>
            <w:webHidden/>
          </w:rPr>
          <w:tab/>
        </w:r>
        <w:r w:rsidR="00F364DD">
          <w:rPr>
            <w:noProof/>
            <w:webHidden/>
          </w:rPr>
          <w:fldChar w:fldCharType="begin"/>
        </w:r>
        <w:r w:rsidR="00F364DD">
          <w:rPr>
            <w:noProof/>
            <w:webHidden/>
          </w:rPr>
          <w:instrText xml:space="preserve"> PAGEREF _Toc17806901 \h </w:instrText>
        </w:r>
        <w:r w:rsidR="00F364DD">
          <w:rPr>
            <w:noProof/>
            <w:webHidden/>
          </w:rPr>
        </w:r>
        <w:r w:rsidR="00F364DD">
          <w:rPr>
            <w:noProof/>
            <w:webHidden/>
          </w:rPr>
          <w:fldChar w:fldCharType="separate"/>
        </w:r>
        <w:r w:rsidR="00F364DD">
          <w:rPr>
            <w:noProof/>
            <w:webHidden/>
          </w:rPr>
          <w:t>39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2" w:history="1">
        <w:r w:rsidR="00F364DD" w:rsidRPr="00AE487C">
          <w:rPr>
            <w:rStyle w:val="a8"/>
            <w:noProof/>
          </w:rPr>
          <w:t xml:space="preserve">7.10 </w:t>
        </w:r>
        <w:r w:rsidR="00F364DD" w:rsidRPr="00AE487C">
          <w:rPr>
            <w:rStyle w:val="a8"/>
            <w:rFonts w:hint="eastAsia"/>
            <w:noProof/>
          </w:rPr>
          <w:t>报告期末本基金投资的股指期货交易情况说明</w:t>
        </w:r>
        <w:r w:rsidR="00F364DD">
          <w:rPr>
            <w:noProof/>
            <w:webHidden/>
          </w:rPr>
          <w:tab/>
        </w:r>
        <w:r w:rsidR="00F364DD">
          <w:rPr>
            <w:noProof/>
            <w:webHidden/>
          </w:rPr>
          <w:fldChar w:fldCharType="begin"/>
        </w:r>
        <w:r w:rsidR="00F364DD">
          <w:rPr>
            <w:noProof/>
            <w:webHidden/>
          </w:rPr>
          <w:instrText xml:space="preserve"> PAGEREF _Toc17806902 \h </w:instrText>
        </w:r>
        <w:r w:rsidR="00F364DD">
          <w:rPr>
            <w:noProof/>
            <w:webHidden/>
          </w:rPr>
        </w:r>
        <w:r w:rsidR="00F364DD">
          <w:rPr>
            <w:noProof/>
            <w:webHidden/>
          </w:rPr>
          <w:fldChar w:fldCharType="separate"/>
        </w:r>
        <w:r w:rsidR="00F364DD">
          <w:rPr>
            <w:noProof/>
            <w:webHidden/>
          </w:rPr>
          <w:t>39</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3" w:history="1">
        <w:r w:rsidR="00F364DD" w:rsidRPr="00AE487C">
          <w:rPr>
            <w:rStyle w:val="a8"/>
            <w:noProof/>
          </w:rPr>
          <w:t>7.11</w:t>
        </w:r>
        <w:r w:rsidR="00F364DD" w:rsidRPr="00AE487C">
          <w:rPr>
            <w:rStyle w:val="a8"/>
            <w:rFonts w:hint="eastAsia"/>
            <w:noProof/>
          </w:rPr>
          <w:t>报告期末本基金投资的国债期货交易情况说明</w:t>
        </w:r>
        <w:r w:rsidR="00F364DD">
          <w:rPr>
            <w:noProof/>
            <w:webHidden/>
          </w:rPr>
          <w:tab/>
        </w:r>
        <w:r w:rsidR="00F364DD">
          <w:rPr>
            <w:noProof/>
            <w:webHidden/>
          </w:rPr>
          <w:fldChar w:fldCharType="begin"/>
        </w:r>
        <w:r w:rsidR="00F364DD">
          <w:rPr>
            <w:noProof/>
            <w:webHidden/>
          </w:rPr>
          <w:instrText xml:space="preserve"> PAGEREF _Toc17806903 \h </w:instrText>
        </w:r>
        <w:r w:rsidR="00F364DD">
          <w:rPr>
            <w:noProof/>
            <w:webHidden/>
          </w:rPr>
        </w:r>
        <w:r w:rsidR="00F364DD">
          <w:rPr>
            <w:noProof/>
            <w:webHidden/>
          </w:rPr>
          <w:fldChar w:fldCharType="separate"/>
        </w:r>
        <w:r w:rsidR="00F364DD">
          <w:rPr>
            <w:noProof/>
            <w:webHidden/>
          </w:rPr>
          <w:t>40</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4" w:history="1">
        <w:r w:rsidR="00F364DD" w:rsidRPr="00AE487C">
          <w:rPr>
            <w:rStyle w:val="a8"/>
            <w:noProof/>
          </w:rPr>
          <w:t xml:space="preserve">7.12 </w:t>
        </w:r>
        <w:r w:rsidR="00F364DD" w:rsidRPr="00AE487C">
          <w:rPr>
            <w:rStyle w:val="a8"/>
            <w:rFonts w:hint="eastAsia"/>
            <w:noProof/>
          </w:rPr>
          <w:t>投资组合报告附注</w:t>
        </w:r>
        <w:r w:rsidR="00F364DD">
          <w:rPr>
            <w:noProof/>
            <w:webHidden/>
          </w:rPr>
          <w:tab/>
        </w:r>
        <w:r w:rsidR="00F364DD">
          <w:rPr>
            <w:noProof/>
            <w:webHidden/>
          </w:rPr>
          <w:fldChar w:fldCharType="begin"/>
        </w:r>
        <w:r w:rsidR="00F364DD">
          <w:rPr>
            <w:noProof/>
            <w:webHidden/>
          </w:rPr>
          <w:instrText xml:space="preserve"> PAGEREF _Toc17806904 \h </w:instrText>
        </w:r>
        <w:r w:rsidR="00F364DD">
          <w:rPr>
            <w:noProof/>
            <w:webHidden/>
          </w:rPr>
        </w:r>
        <w:r w:rsidR="00F364DD">
          <w:rPr>
            <w:noProof/>
            <w:webHidden/>
          </w:rPr>
          <w:fldChar w:fldCharType="separate"/>
        </w:r>
        <w:r w:rsidR="00F364DD">
          <w:rPr>
            <w:noProof/>
            <w:webHidden/>
          </w:rPr>
          <w:t>40</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905" w:history="1">
        <w:r w:rsidR="00F364DD" w:rsidRPr="00AE487C">
          <w:rPr>
            <w:rStyle w:val="a8"/>
            <w:b/>
            <w:bCs/>
            <w:noProof/>
          </w:rPr>
          <w:t xml:space="preserve">§8  </w:t>
        </w:r>
        <w:r w:rsidR="00F364DD" w:rsidRPr="00AE487C">
          <w:rPr>
            <w:rStyle w:val="a8"/>
            <w:rFonts w:hint="eastAsia"/>
            <w:b/>
            <w:bCs/>
            <w:noProof/>
          </w:rPr>
          <w:t>基金份额持有人信息</w:t>
        </w:r>
        <w:r w:rsidR="00F364DD">
          <w:rPr>
            <w:noProof/>
            <w:webHidden/>
          </w:rPr>
          <w:tab/>
        </w:r>
        <w:r w:rsidR="00F364DD">
          <w:rPr>
            <w:noProof/>
            <w:webHidden/>
          </w:rPr>
          <w:fldChar w:fldCharType="begin"/>
        </w:r>
        <w:r w:rsidR="00F364DD">
          <w:rPr>
            <w:noProof/>
            <w:webHidden/>
          </w:rPr>
          <w:instrText xml:space="preserve"> PAGEREF _Toc17806905 \h </w:instrText>
        </w:r>
        <w:r w:rsidR="00F364DD">
          <w:rPr>
            <w:noProof/>
            <w:webHidden/>
          </w:rPr>
        </w:r>
        <w:r w:rsidR="00F364DD">
          <w:rPr>
            <w:noProof/>
            <w:webHidden/>
          </w:rPr>
          <w:fldChar w:fldCharType="separate"/>
        </w:r>
        <w:r w:rsidR="00F364DD">
          <w:rPr>
            <w:noProof/>
            <w:webHidden/>
          </w:rPr>
          <w:t>41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6" w:history="1">
        <w:r w:rsidR="00F364DD" w:rsidRPr="00AE487C">
          <w:rPr>
            <w:rStyle w:val="a8"/>
            <w:noProof/>
          </w:rPr>
          <w:t xml:space="preserve">8.1 </w:t>
        </w:r>
        <w:r w:rsidR="00F364DD" w:rsidRPr="00AE487C">
          <w:rPr>
            <w:rStyle w:val="a8"/>
            <w:rFonts w:hint="eastAsia"/>
            <w:noProof/>
          </w:rPr>
          <w:t>期末基金份额持有人户数及持有人结构</w:t>
        </w:r>
        <w:r w:rsidR="00F364DD">
          <w:rPr>
            <w:noProof/>
            <w:webHidden/>
          </w:rPr>
          <w:tab/>
        </w:r>
        <w:r w:rsidR="00F364DD">
          <w:rPr>
            <w:noProof/>
            <w:webHidden/>
          </w:rPr>
          <w:fldChar w:fldCharType="begin"/>
        </w:r>
        <w:r w:rsidR="00F364DD">
          <w:rPr>
            <w:noProof/>
            <w:webHidden/>
          </w:rPr>
          <w:instrText xml:space="preserve"> PAGEREF _Toc17806906 \h </w:instrText>
        </w:r>
        <w:r w:rsidR="00F364DD">
          <w:rPr>
            <w:noProof/>
            <w:webHidden/>
          </w:rPr>
        </w:r>
        <w:r w:rsidR="00F364DD">
          <w:rPr>
            <w:noProof/>
            <w:webHidden/>
          </w:rPr>
          <w:fldChar w:fldCharType="separate"/>
        </w:r>
        <w:r w:rsidR="00F364DD">
          <w:rPr>
            <w:noProof/>
            <w:webHidden/>
          </w:rPr>
          <w:t>41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7" w:history="1">
        <w:r w:rsidR="00F364DD" w:rsidRPr="00AE487C">
          <w:rPr>
            <w:rStyle w:val="a8"/>
            <w:noProof/>
          </w:rPr>
          <w:t xml:space="preserve">8.2 </w:t>
        </w:r>
        <w:r w:rsidR="00F364DD" w:rsidRPr="00AE487C">
          <w:rPr>
            <w:rStyle w:val="a8"/>
            <w:rFonts w:hint="eastAsia"/>
            <w:noProof/>
          </w:rPr>
          <w:t>期末基金管理人的从业人员持有本基金的情况</w:t>
        </w:r>
        <w:r w:rsidR="00F364DD">
          <w:rPr>
            <w:noProof/>
            <w:webHidden/>
          </w:rPr>
          <w:tab/>
        </w:r>
        <w:r w:rsidR="00F364DD">
          <w:rPr>
            <w:noProof/>
            <w:webHidden/>
          </w:rPr>
          <w:fldChar w:fldCharType="begin"/>
        </w:r>
        <w:r w:rsidR="00F364DD">
          <w:rPr>
            <w:noProof/>
            <w:webHidden/>
          </w:rPr>
          <w:instrText xml:space="preserve"> PAGEREF _Toc17806907 \h </w:instrText>
        </w:r>
        <w:r w:rsidR="00F364DD">
          <w:rPr>
            <w:noProof/>
            <w:webHidden/>
          </w:rPr>
        </w:r>
        <w:r w:rsidR="00F364DD">
          <w:rPr>
            <w:noProof/>
            <w:webHidden/>
          </w:rPr>
          <w:fldChar w:fldCharType="separate"/>
        </w:r>
        <w:r w:rsidR="00F364DD">
          <w:rPr>
            <w:noProof/>
            <w:webHidden/>
          </w:rPr>
          <w:t>41</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08" w:history="1">
        <w:r w:rsidR="00F364DD" w:rsidRPr="00AE487C">
          <w:rPr>
            <w:rStyle w:val="a8"/>
            <w:noProof/>
          </w:rPr>
          <w:t>8.3</w:t>
        </w:r>
        <w:r w:rsidR="00F364DD">
          <w:rPr>
            <w:rStyle w:val="a8"/>
            <w:noProof/>
          </w:rPr>
          <w:t xml:space="preserve"> </w:t>
        </w:r>
        <w:r w:rsidR="00F364DD" w:rsidRPr="00AE487C">
          <w:rPr>
            <w:rStyle w:val="a8"/>
            <w:rFonts w:hint="eastAsia"/>
            <w:noProof/>
          </w:rPr>
          <w:t>期末基金管理人的从业人员持有本开放式基金份额总量区间的情况</w:t>
        </w:r>
        <w:r w:rsidR="00F364DD">
          <w:rPr>
            <w:noProof/>
            <w:webHidden/>
          </w:rPr>
          <w:tab/>
        </w:r>
        <w:r w:rsidR="00F364DD">
          <w:rPr>
            <w:noProof/>
            <w:webHidden/>
          </w:rPr>
          <w:fldChar w:fldCharType="begin"/>
        </w:r>
        <w:r w:rsidR="00F364DD">
          <w:rPr>
            <w:noProof/>
            <w:webHidden/>
          </w:rPr>
          <w:instrText xml:space="preserve"> PAGEREF _Toc17806908 \h </w:instrText>
        </w:r>
        <w:r w:rsidR="00F364DD">
          <w:rPr>
            <w:noProof/>
            <w:webHidden/>
          </w:rPr>
        </w:r>
        <w:r w:rsidR="00F364DD">
          <w:rPr>
            <w:noProof/>
            <w:webHidden/>
          </w:rPr>
          <w:fldChar w:fldCharType="separate"/>
        </w:r>
        <w:r w:rsidR="00F364DD">
          <w:rPr>
            <w:noProof/>
            <w:webHidden/>
          </w:rPr>
          <w:t>41</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909" w:history="1">
        <w:r w:rsidR="00F364DD" w:rsidRPr="00AE487C">
          <w:rPr>
            <w:rStyle w:val="a8"/>
            <w:b/>
            <w:bCs/>
            <w:noProof/>
          </w:rPr>
          <w:t>§9</w:t>
        </w:r>
        <w:r w:rsidR="00F364DD">
          <w:rPr>
            <w:rStyle w:val="a8"/>
            <w:b/>
            <w:bCs/>
            <w:noProof/>
          </w:rPr>
          <w:t xml:space="preserve">  </w:t>
        </w:r>
        <w:r w:rsidR="00F364DD" w:rsidRPr="00AE487C">
          <w:rPr>
            <w:rStyle w:val="a8"/>
            <w:rFonts w:hint="eastAsia"/>
            <w:b/>
            <w:bCs/>
            <w:noProof/>
          </w:rPr>
          <w:t>开放式基金份额变动</w:t>
        </w:r>
        <w:r w:rsidR="00F364DD">
          <w:rPr>
            <w:noProof/>
            <w:webHidden/>
          </w:rPr>
          <w:tab/>
        </w:r>
        <w:r w:rsidR="00F364DD">
          <w:rPr>
            <w:noProof/>
            <w:webHidden/>
          </w:rPr>
          <w:fldChar w:fldCharType="begin"/>
        </w:r>
        <w:r w:rsidR="00F364DD">
          <w:rPr>
            <w:noProof/>
            <w:webHidden/>
          </w:rPr>
          <w:instrText xml:space="preserve"> PAGEREF _Toc17806909 \h </w:instrText>
        </w:r>
        <w:r w:rsidR="00F364DD">
          <w:rPr>
            <w:noProof/>
            <w:webHidden/>
          </w:rPr>
        </w:r>
        <w:r w:rsidR="00F364DD">
          <w:rPr>
            <w:noProof/>
            <w:webHidden/>
          </w:rPr>
          <w:fldChar w:fldCharType="separate"/>
        </w:r>
        <w:r w:rsidR="00F364DD">
          <w:rPr>
            <w:noProof/>
            <w:webHidden/>
          </w:rPr>
          <w:t>41</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910" w:history="1">
        <w:r w:rsidR="00F364DD">
          <w:rPr>
            <w:rStyle w:val="a8"/>
            <w:b/>
            <w:bCs/>
            <w:noProof/>
          </w:rPr>
          <w:t xml:space="preserve">§10 </w:t>
        </w:r>
        <w:r w:rsidR="00F364DD" w:rsidRPr="00AE487C">
          <w:rPr>
            <w:rStyle w:val="a8"/>
            <w:rFonts w:hint="eastAsia"/>
            <w:b/>
            <w:bCs/>
            <w:noProof/>
          </w:rPr>
          <w:t>重大事件揭示</w:t>
        </w:r>
        <w:r w:rsidR="00F364DD">
          <w:rPr>
            <w:noProof/>
            <w:webHidden/>
          </w:rPr>
          <w:tab/>
        </w:r>
        <w:r w:rsidR="00F364DD">
          <w:rPr>
            <w:noProof/>
            <w:webHidden/>
          </w:rPr>
          <w:fldChar w:fldCharType="begin"/>
        </w:r>
        <w:r w:rsidR="00F364DD">
          <w:rPr>
            <w:noProof/>
            <w:webHidden/>
          </w:rPr>
          <w:instrText xml:space="preserve"> PAGEREF _Toc17806910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1" w:history="1">
        <w:r w:rsidR="00F364DD" w:rsidRPr="00AE487C">
          <w:rPr>
            <w:rStyle w:val="a8"/>
            <w:noProof/>
          </w:rPr>
          <w:t>10.1</w:t>
        </w:r>
        <w:r w:rsidR="00F364DD" w:rsidRPr="00AE487C">
          <w:rPr>
            <w:rStyle w:val="a8"/>
            <w:rFonts w:hint="eastAsia"/>
            <w:noProof/>
          </w:rPr>
          <w:t>基金份额持有人大会决议</w:t>
        </w:r>
        <w:r w:rsidR="00F364DD">
          <w:rPr>
            <w:noProof/>
            <w:webHidden/>
          </w:rPr>
          <w:tab/>
        </w:r>
        <w:r w:rsidR="00F364DD">
          <w:rPr>
            <w:noProof/>
            <w:webHidden/>
          </w:rPr>
          <w:fldChar w:fldCharType="begin"/>
        </w:r>
        <w:r w:rsidR="00F364DD">
          <w:rPr>
            <w:noProof/>
            <w:webHidden/>
          </w:rPr>
          <w:instrText xml:space="preserve"> PAGEREF _Toc17806911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2" w:history="1">
        <w:r w:rsidR="00F364DD" w:rsidRPr="00AE487C">
          <w:rPr>
            <w:rStyle w:val="a8"/>
            <w:noProof/>
          </w:rPr>
          <w:t>10.2</w:t>
        </w:r>
        <w:r w:rsidR="00F364DD" w:rsidRPr="00AE487C">
          <w:rPr>
            <w:rStyle w:val="a8"/>
            <w:rFonts w:hint="eastAsia"/>
            <w:noProof/>
          </w:rPr>
          <w:t>基金管理人、基金托管人的专门基金托管部门的重大人事变动</w:t>
        </w:r>
        <w:r w:rsidR="00F364DD">
          <w:rPr>
            <w:noProof/>
            <w:webHidden/>
          </w:rPr>
          <w:tab/>
        </w:r>
        <w:r w:rsidR="00F364DD">
          <w:rPr>
            <w:noProof/>
            <w:webHidden/>
          </w:rPr>
          <w:fldChar w:fldCharType="begin"/>
        </w:r>
        <w:r w:rsidR="00F364DD">
          <w:rPr>
            <w:noProof/>
            <w:webHidden/>
          </w:rPr>
          <w:instrText xml:space="preserve"> PAGEREF _Toc17806912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3" w:history="1">
        <w:r w:rsidR="00F364DD" w:rsidRPr="00AE487C">
          <w:rPr>
            <w:rStyle w:val="a8"/>
            <w:noProof/>
          </w:rPr>
          <w:t>10.3</w:t>
        </w:r>
        <w:r w:rsidR="00F364DD" w:rsidRPr="00AE487C">
          <w:rPr>
            <w:rStyle w:val="a8"/>
            <w:rFonts w:hint="eastAsia"/>
            <w:noProof/>
          </w:rPr>
          <w:t>涉及基金管理人、基金财产、基金托管业务的诉讼</w:t>
        </w:r>
        <w:r w:rsidR="00F364DD">
          <w:rPr>
            <w:noProof/>
            <w:webHidden/>
          </w:rPr>
          <w:tab/>
        </w:r>
        <w:r w:rsidR="00F364DD">
          <w:rPr>
            <w:noProof/>
            <w:webHidden/>
          </w:rPr>
          <w:fldChar w:fldCharType="begin"/>
        </w:r>
        <w:r w:rsidR="00F364DD">
          <w:rPr>
            <w:noProof/>
            <w:webHidden/>
          </w:rPr>
          <w:instrText xml:space="preserve"> PAGEREF _Toc17806913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4" w:history="1">
        <w:r w:rsidR="00F364DD" w:rsidRPr="00AE487C">
          <w:rPr>
            <w:rStyle w:val="a8"/>
            <w:noProof/>
          </w:rPr>
          <w:t>10.4</w:t>
        </w:r>
        <w:r w:rsidR="00F364DD" w:rsidRPr="00AE487C">
          <w:rPr>
            <w:rStyle w:val="a8"/>
            <w:rFonts w:hint="eastAsia"/>
            <w:noProof/>
          </w:rPr>
          <w:t>基金投资策略的改变</w:t>
        </w:r>
        <w:r w:rsidR="00F364DD">
          <w:rPr>
            <w:noProof/>
            <w:webHidden/>
          </w:rPr>
          <w:tab/>
        </w:r>
        <w:r w:rsidR="00F364DD">
          <w:rPr>
            <w:noProof/>
            <w:webHidden/>
          </w:rPr>
          <w:fldChar w:fldCharType="begin"/>
        </w:r>
        <w:r w:rsidR="00F364DD">
          <w:rPr>
            <w:noProof/>
            <w:webHidden/>
          </w:rPr>
          <w:instrText xml:space="preserve"> PAGEREF _Toc17806914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5" w:history="1">
        <w:r w:rsidR="00F364DD" w:rsidRPr="00AE487C">
          <w:rPr>
            <w:rStyle w:val="a8"/>
            <w:noProof/>
          </w:rPr>
          <w:t>10.5</w:t>
        </w:r>
        <w:r w:rsidR="00F364DD" w:rsidRPr="00AE487C">
          <w:rPr>
            <w:rStyle w:val="a8"/>
            <w:rFonts w:hint="eastAsia"/>
            <w:noProof/>
          </w:rPr>
          <w:t>本报告期持有的基金发生的重大影响事件</w:t>
        </w:r>
        <w:r w:rsidR="00F364DD">
          <w:rPr>
            <w:noProof/>
            <w:webHidden/>
          </w:rPr>
          <w:tab/>
        </w:r>
        <w:r w:rsidR="00F364DD">
          <w:rPr>
            <w:noProof/>
            <w:webHidden/>
          </w:rPr>
          <w:fldChar w:fldCharType="begin"/>
        </w:r>
        <w:r w:rsidR="00F364DD">
          <w:rPr>
            <w:noProof/>
            <w:webHidden/>
          </w:rPr>
          <w:instrText xml:space="preserve"> PAGEREF _Toc17806915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6" w:history="1">
        <w:r w:rsidR="00F364DD" w:rsidRPr="00AE487C">
          <w:rPr>
            <w:rStyle w:val="a8"/>
            <w:noProof/>
          </w:rPr>
          <w:t>10.6</w:t>
        </w:r>
        <w:r w:rsidR="00F364DD" w:rsidRPr="00AE487C">
          <w:rPr>
            <w:rStyle w:val="a8"/>
            <w:rFonts w:hint="eastAsia"/>
            <w:noProof/>
          </w:rPr>
          <w:t>为基金进行审计的会计师事务所情况</w:t>
        </w:r>
        <w:r w:rsidR="00F364DD">
          <w:rPr>
            <w:noProof/>
            <w:webHidden/>
          </w:rPr>
          <w:tab/>
        </w:r>
        <w:r w:rsidR="00F364DD">
          <w:rPr>
            <w:noProof/>
            <w:webHidden/>
          </w:rPr>
          <w:fldChar w:fldCharType="begin"/>
        </w:r>
        <w:r w:rsidR="00F364DD">
          <w:rPr>
            <w:noProof/>
            <w:webHidden/>
          </w:rPr>
          <w:instrText xml:space="preserve"> PAGEREF _Toc17806916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7" w:history="1">
        <w:r w:rsidR="00F364DD" w:rsidRPr="00AE487C">
          <w:rPr>
            <w:rStyle w:val="a8"/>
            <w:noProof/>
          </w:rPr>
          <w:t>10.7</w:t>
        </w:r>
        <w:r w:rsidR="00F364DD" w:rsidRPr="00AE487C">
          <w:rPr>
            <w:rStyle w:val="a8"/>
            <w:rFonts w:hint="eastAsia"/>
            <w:noProof/>
          </w:rPr>
          <w:t>管理人、托管人及其高级管理人员受稽查或处罚等情况</w:t>
        </w:r>
        <w:r w:rsidR="00F364DD">
          <w:rPr>
            <w:noProof/>
            <w:webHidden/>
          </w:rPr>
          <w:tab/>
        </w:r>
        <w:r w:rsidR="00F364DD">
          <w:rPr>
            <w:noProof/>
            <w:webHidden/>
          </w:rPr>
          <w:fldChar w:fldCharType="begin"/>
        </w:r>
        <w:r w:rsidR="00F364DD">
          <w:rPr>
            <w:noProof/>
            <w:webHidden/>
          </w:rPr>
          <w:instrText xml:space="preserve"> PAGEREF _Toc17806917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18" w:history="1">
        <w:r w:rsidR="00F364DD" w:rsidRPr="00AE487C">
          <w:rPr>
            <w:rStyle w:val="a8"/>
            <w:noProof/>
          </w:rPr>
          <w:t>10.8</w:t>
        </w:r>
        <w:r w:rsidR="00F364DD" w:rsidRPr="00AE487C">
          <w:rPr>
            <w:rStyle w:val="a8"/>
            <w:rFonts w:hint="eastAsia"/>
            <w:noProof/>
          </w:rPr>
          <w:t>基金租用证券公司交易单元的有关情况</w:t>
        </w:r>
        <w:r w:rsidR="00F364DD">
          <w:rPr>
            <w:noProof/>
            <w:webHidden/>
          </w:rPr>
          <w:tab/>
        </w:r>
        <w:r w:rsidR="00F364DD">
          <w:rPr>
            <w:noProof/>
            <w:webHidden/>
          </w:rPr>
          <w:fldChar w:fldCharType="begin"/>
        </w:r>
        <w:r w:rsidR="00F364DD">
          <w:rPr>
            <w:noProof/>
            <w:webHidden/>
          </w:rPr>
          <w:instrText xml:space="preserve"> PAGEREF _Toc17806918 \h </w:instrText>
        </w:r>
        <w:r w:rsidR="00F364DD">
          <w:rPr>
            <w:noProof/>
            <w:webHidden/>
          </w:rPr>
        </w:r>
        <w:r w:rsidR="00F364DD">
          <w:rPr>
            <w:noProof/>
            <w:webHidden/>
          </w:rPr>
          <w:fldChar w:fldCharType="separate"/>
        </w:r>
        <w:r w:rsidR="00F364DD">
          <w:rPr>
            <w:noProof/>
            <w:webHidden/>
          </w:rPr>
          <w:t>42</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20" w:history="1">
        <w:r w:rsidR="00F364DD" w:rsidRPr="00AE487C">
          <w:rPr>
            <w:rStyle w:val="a8"/>
            <w:noProof/>
          </w:rPr>
          <w:t xml:space="preserve">10.9 </w:t>
        </w:r>
        <w:r w:rsidR="00F364DD" w:rsidRPr="00AE487C">
          <w:rPr>
            <w:rStyle w:val="a8"/>
            <w:rFonts w:hint="eastAsia"/>
            <w:noProof/>
          </w:rPr>
          <w:t>其他重大事件</w:t>
        </w:r>
        <w:r w:rsidR="00F364DD">
          <w:rPr>
            <w:noProof/>
            <w:webHidden/>
          </w:rPr>
          <w:tab/>
        </w:r>
        <w:r w:rsidR="00F364DD">
          <w:rPr>
            <w:noProof/>
            <w:webHidden/>
          </w:rPr>
          <w:fldChar w:fldCharType="begin"/>
        </w:r>
        <w:r w:rsidR="00F364DD">
          <w:rPr>
            <w:noProof/>
            <w:webHidden/>
          </w:rPr>
          <w:instrText xml:space="preserve"> PAGEREF _Toc17806920 \h </w:instrText>
        </w:r>
        <w:r w:rsidR="00F364DD">
          <w:rPr>
            <w:noProof/>
            <w:webHidden/>
          </w:rPr>
        </w:r>
        <w:r w:rsidR="00F364DD">
          <w:rPr>
            <w:noProof/>
            <w:webHidden/>
          </w:rPr>
          <w:fldChar w:fldCharType="separate"/>
        </w:r>
        <w:r w:rsidR="00F364DD">
          <w:rPr>
            <w:noProof/>
            <w:webHidden/>
          </w:rPr>
          <w:t>44</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921" w:history="1">
        <w:r w:rsidR="00F364DD" w:rsidRPr="00AE487C">
          <w:rPr>
            <w:rStyle w:val="a8"/>
            <w:b/>
            <w:bCs/>
            <w:noProof/>
          </w:rPr>
          <w:t xml:space="preserve">§11 </w:t>
        </w:r>
        <w:r w:rsidR="00F364DD" w:rsidRPr="00AE487C">
          <w:rPr>
            <w:rStyle w:val="a8"/>
            <w:rFonts w:hint="eastAsia"/>
            <w:b/>
            <w:bCs/>
            <w:noProof/>
          </w:rPr>
          <w:t>影响投资者决策的其他重要信息</w:t>
        </w:r>
        <w:r w:rsidR="00F364DD">
          <w:rPr>
            <w:noProof/>
            <w:webHidden/>
          </w:rPr>
          <w:tab/>
        </w:r>
        <w:r w:rsidR="00F364DD">
          <w:rPr>
            <w:noProof/>
            <w:webHidden/>
          </w:rPr>
          <w:fldChar w:fldCharType="begin"/>
        </w:r>
        <w:r w:rsidR="00F364DD">
          <w:rPr>
            <w:noProof/>
            <w:webHidden/>
          </w:rPr>
          <w:instrText xml:space="preserve"> PAGEREF _Toc17806921 \h </w:instrText>
        </w:r>
        <w:r w:rsidR="00F364DD">
          <w:rPr>
            <w:noProof/>
            <w:webHidden/>
          </w:rPr>
        </w:r>
        <w:r w:rsidR="00F364DD">
          <w:rPr>
            <w:noProof/>
            <w:webHidden/>
          </w:rPr>
          <w:fldChar w:fldCharType="separate"/>
        </w:r>
        <w:r w:rsidR="00F364DD">
          <w:rPr>
            <w:noProof/>
            <w:webHidden/>
          </w:rPr>
          <w:t>45</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22" w:history="1">
        <w:r w:rsidR="00F364DD" w:rsidRPr="00AE487C">
          <w:rPr>
            <w:rStyle w:val="a8"/>
            <w:noProof/>
          </w:rPr>
          <w:t xml:space="preserve">11.1 </w:t>
        </w:r>
        <w:r w:rsidR="00F364DD" w:rsidRPr="00AE487C">
          <w:rPr>
            <w:rStyle w:val="a8"/>
            <w:rFonts w:hint="eastAsia"/>
            <w:noProof/>
          </w:rPr>
          <w:t>报告期内单一投资者持有基金份额比例达到或超过</w:t>
        </w:r>
        <w:r w:rsidR="00F364DD" w:rsidRPr="00AE487C">
          <w:rPr>
            <w:rStyle w:val="a8"/>
            <w:noProof/>
          </w:rPr>
          <w:t>20%</w:t>
        </w:r>
        <w:r w:rsidR="00F364DD" w:rsidRPr="00AE487C">
          <w:rPr>
            <w:rStyle w:val="a8"/>
            <w:rFonts w:hint="eastAsia"/>
            <w:noProof/>
          </w:rPr>
          <w:t>的情况</w:t>
        </w:r>
        <w:r w:rsidR="00F364DD">
          <w:rPr>
            <w:noProof/>
            <w:webHidden/>
          </w:rPr>
          <w:tab/>
        </w:r>
        <w:r w:rsidR="00F364DD">
          <w:rPr>
            <w:noProof/>
            <w:webHidden/>
          </w:rPr>
          <w:fldChar w:fldCharType="begin"/>
        </w:r>
        <w:r w:rsidR="00F364DD">
          <w:rPr>
            <w:noProof/>
            <w:webHidden/>
          </w:rPr>
          <w:instrText xml:space="preserve"> PAGEREF _Toc17806922 \h </w:instrText>
        </w:r>
        <w:r w:rsidR="00F364DD">
          <w:rPr>
            <w:noProof/>
            <w:webHidden/>
          </w:rPr>
        </w:r>
        <w:r w:rsidR="00F364DD">
          <w:rPr>
            <w:noProof/>
            <w:webHidden/>
          </w:rPr>
          <w:fldChar w:fldCharType="separate"/>
        </w:r>
        <w:r w:rsidR="00F364DD">
          <w:rPr>
            <w:noProof/>
            <w:webHidden/>
          </w:rPr>
          <w:t>45</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23" w:history="1">
        <w:r w:rsidR="00F364DD" w:rsidRPr="00AE487C">
          <w:rPr>
            <w:rStyle w:val="a8"/>
            <w:noProof/>
          </w:rPr>
          <w:t xml:space="preserve">11.2 </w:t>
        </w:r>
        <w:r w:rsidR="00F364DD" w:rsidRPr="00AE487C">
          <w:rPr>
            <w:rStyle w:val="a8"/>
            <w:rFonts w:hint="eastAsia"/>
            <w:noProof/>
          </w:rPr>
          <w:t>影响投资者决策的其他重要信息</w:t>
        </w:r>
        <w:r w:rsidR="00F364DD">
          <w:rPr>
            <w:noProof/>
            <w:webHidden/>
          </w:rPr>
          <w:tab/>
        </w:r>
        <w:r w:rsidR="00F364DD">
          <w:rPr>
            <w:noProof/>
            <w:webHidden/>
          </w:rPr>
          <w:fldChar w:fldCharType="begin"/>
        </w:r>
        <w:r w:rsidR="00F364DD">
          <w:rPr>
            <w:noProof/>
            <w:webHidden/>
          </w:rPr>
          <w:instrText xml:space="preserve"> PAGEREF _Toc17806923 \h </w:instrText>
        </w:r>
        <w:r w:rsidR="00F364DD">
          <w:rPr>
            <w:noProof/>
            <w:webHidden/>
          </w:rPr>
        </w:r>
        <w:r w:rsidR="00F364DD">
          <w:rPr>
            <w:noProof/>
            <w:webHidden/>
          </w:rPr>
          <w:fldChar w:fldCharType="separate"/>
        </w:r>
        <w:r w:rsidR="00F364DD">
          <w:rPr>
            <w:noProof/>
            <w:webHidden/>
          </w:rPr>
          <w:t>46</w:t>
        </w:r>
        <w:r w:rsidR="00F364DD">
          <w:rPr>
            <w:noProof/>
            <w:webHidden/>
          </w:rPr>
          <w:fldChar w:fldCharType="end"/>
        </w:r>
      </w:hyperlink>
    </w:p>
    <w:p w:rsidR="00F364DD" w:rsidRDefault="00650FD4">
      <w:pPr>
        <w:pStyle w:val="11"/>
        <w:rPr>
          <w:rFonts w:asciiTheme="minorHAnsi" w:eastAsiaTheme="minorEastAsia" w:hAnsiTheme="minorHAnsi" w:cstheme="minorBidi"/>
          <w:noProof/>
          <w:szCs w:val="22"/>
        </w:rPr>
      </w:pPr>
      <w:hyperlink w:anchor="_Toc17806924" w:history="1">
        <w:r w:rsidR="00F364DD" w:rsidRPr="00AE487C">
          <w:rPr>
            <w:rStyle w:val="a8"/>
            <w:b/>
            <w:bCs/>
            <w:noProof/>
          </w:rPr>
          <w:t xml:space="preserve">§12  </w:t>
        </w:r>
        <w:r w:rsidR="00F364DD" w:rsidRPr="00AE487C">
          <w:rPr>
            <w:rStyle w:val="a8"/>
            <w:rFonts w:hint="eastAsia"/>
            <w:b/>
            <w:bCs/>
            <w:noProof/>
          </w:rPr>
          <w:t>备查文件目录</w:t>
        </w:r>
        <w:r w:rsidR="00F364DD">
          <w:rPr>
            <w:noProof/>
            <w:webHidden/>
          </w:rPr>
          <w:tab/>
        </w:r>
        <w:r w:rsidR="00F364DD">
          <w:rPr>
            <w:noProof/>
            <w:webHidden/>
          </w:rPr>
          <w:fldChar w:fldCharType="begin"/>
        </w:r>
        <w:r w:rsidR="00F364DD">
          <w:rPr>
            <w:noProof/>
            <w:webHidden/>
          </w:rPr>
          <w:instrText xml:space="preserve"> PAGEREF _Toc17806924 \h </w:instrText>
        </w:r>
        <w:r w:rsidR="00F364DD">
          <w:rPr>
            <w:noProof/>
            <w:webHidden/>
          </w:rPr>
        </w:r>
        <w:r w:rsidR="00F364DD">
          <w:rPr>
            <w:noProof/>
            <w:webHidden/>
          </w:rPr>
          <w:fldChar w:fldCharType="separate"/>
        </w:r>
        <w:r w:rsidR="00F364DD">
          <w:rPr>
            <w:noProof/>
            <w:webHidden/>
          </w:rPr>
          <w:t>46</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25" w:history="1">
        <w:r w:rsidR="00F364DD" w:rsidRPr="00AE487C">
          <w:rPr>
            <w:rStyle w:val="a8"/>
            <w:noProof/>
          </w:rPr>
          <w:t xml:space="preserve">12.1 </w:t>
        </w:r>
        <w:r w:rsidR="00F364DD" w:rsidRPr="00AE487C">
          <w:rPr>
            <w:rStyle w:val="a8"/>
            <w:rFonts w:hint="eastAsia"/>
            <w:noProof/>
          </w:rPr>
          <w:t>备查文件目录</w:t>
        </w:r>
        <w:r w:rsidR="00F364DD">
          <w:rPr>
            <w:noProof/>
            <w:webHidden/>
          </w:rPr>
          <w:tab/>
        </w:r>
        <w:r w:rsidR="00F364DD">
          <w:rPr>
            <w:noProof/>
            <w:webHidden/>
          </w:rPr>
          <w:fldChar w:fldCharType="begin"/>
        </w:r>
        <w:r w:rsidR="00F364DD">
          <w:rPr>
            <w:noProof/>
            <w:webHidden/>
          </w:rPr>
          <w:instrText xml:space="preserve"> PAGEREF _Toc17806925 \h </w:instrText>
        </w:r>
        <w:r w:rsidR="00F364DD">
          <w:rPr>
            <w:noProof/>
            <w:webHidden/>
          </w:rPr>
        </w:r>
        <w:r w:rsidR="00F364DD">
          <w:rPr>
            <w:noProof/>
            <w:webHidden/>
          </w:rPr>
          <w:fldChar w:fldCharType="separate"/>
        </w:r>
        <w:r w:rsidR="00F364DD">
          <w:rPr>
            <w:noProof/>
            <w:webHidden/>
          </w:rPr>
          <w:t>46</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26" w:history="1">
        <w:r w:rsidR="00F364DD" w:rsidRPr="00AE487C">
          <w:rPr>
            <w:rStyle w:val="a8"/>
            <w:noProof/>
          </w:rPr>
          <w:t xml:space="preserve">12.2 </w:t>
        </w:r>
        <w:r w:rsidR="00F364DD" w:rsidRPr="00AE487C">
          <w:rPr>
            <w:rStyle w:val="a8"/>
            <w:rFonts w:hint="eastAsia"/>
            <w:noProof/>
          </w:rPr>
          <w:t>存放地点</w:t>
        </w:r>
        <w:r w:rsidR="00F364DD">
          <w:rPr>
            <w:noProof/>
            <w:webHidden/>
          </w:rPr>
          <w:tab/>
        </w:r>
        <w:r w:rsidR="00F364DD">
          <w:rPr>
            <w:noProof/>
            <w:webHidden/>
          </w:rPr>
          <w:fldChar w:fldCharType="begin"/>
        </w:r>
        <w:r w:rsidR="00F364DD">
          <w:rPr>
            <w:noProof/>
            <w:webHidden/>
          </w:rPr>
          <w:instrText xml:space="preserve"> PAGEREF _Toc17806926 \h </w:instrText>
        </w:r>
        <w:r w:rsidR="00F364DD">
          <w:rPr>
            <w:noProof/>
            <w:webHidden/>
          </w:rPr>
        </w:r>
        <w:r w:rsidR="00F364DD">
          <w:rPr>
            <w:noProof/>
            <w:webHidden/>
          </w:rPr>
          <w:fldChar w:fldCharType="separate"/>
        </w:r>
        <w:r w:rsidR="00F364DD">
          <w:rPr>
            <w:noProof/>
            <w:webHidden/>
          </w:rPr>
          <w:t>46</w:t>
        </w:r>
        <w:r w:rsidR="00F364DD">
          <w:rPr>
            <w:noProof/>
            <w:webHidden/>
          </w:rPr>
          <w:fldChar w:fldCharType="end"/>
        </w:r>
      </w:hyperlink>
    </w:p>
    <w:p w:rsidR="00F364DD" w:rsidRDefault="00650FD4" w:rsidP="00F364DD">
      <w:pPr>
        <w:pStyle w:val="22"/>
        <w:rPr>
          <w:rFonts w:asciiTheme="minorHAnsi" w:eastAsiaTheme="minorEastAsia" w:hAnsiTheme="minorHAnsi" w:cstheme="minorBidi"/>
          <w:noProof/>
          <w:kern w:val="2"/>
          <w:szCs w:val="22"/>
        </w:rPr>
      </w:pPr>
      <w:hyperlink w:anchor="_Toc17806927" w:history="1">
        <w:r w:rsidR="00F364DD" w:rsidRPr="00AE487C">
          <w:rPr>
            <w:rStyle w:val="a8"/>
            <w:noProof/>
          </w:rPr>
          <w:t xml:space="preserve">12.3 </w:t>
        </w:r>
        <w:r w:rsidR="00F364DD" w:rsidRPr="00AE487C">
          <w:rPr>
            <w:rStyle w:val="a8"/>
            <w:rFonts w:hint="eastAsia"/>
            <w:noProof/>
          </w:rPr>
          <w:t>查阅方式</w:t>
        </w:r>
        <w:r w:rsidR="00F364DD">
          <w:rPr>
            <w:noProof/>
            <w:webHidden/>
          </w:rPr>
          <w:tab/>
        </w:r>
        <w:r w:rsidR="00F364DD">
          <w:rPr>
            <w:noProof/>
            <w:webHidden/>
          </w:rPr>
          <w:fldChar w:fldCharType="begin"/>
        </w:r>
        <w:r w:rsidR="00F364DD">
          <w:rPr>
            <w:noProof/>
            <w:webHidden/>
          </w:rPr>
          <w:instrText xml:space="preserve"> PAGEREF _Toc17806927 \h </w:instrText>
        </w:r>
        <w:r w:rsidR="00F364DD">
          <w:rPr>
            <w:noProof/>
            <w:webHidden/>
          </w:rPr>
        </w:r>
        <w:r w:rsidR="00F364DD">
          <w:rPr>
            <w:noProof/>
            <w:webHidden/>
          </w:rPr>
          <w:fldChar w:fldCharType="separate"/>
        </w:r>
        <w:r w:rsidR="00F364DD">
          <w:rPr>
            <w:noProof/>
            <w:webHidden/>
          </w:rPr>
          <w:t>46</w:t>
        </w:r>
        <w:r w:rsidR="00F364DD">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17806863"/>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1780686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交银施罗德医药创新股票型证券投资基金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交银医药创新股票</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004075</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004075</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3</w:t>
            </w:r>
            <w:r w:rsidRPr="005312D8">
              <w:rPr>
                <w:sz w:val="24"/>
              </w:rPr>
              <w:t>月</w:t>
            </w:r>
            <w:r w:rsidRPr="005312D8">
              <w:rPr>
                <w:sz w:val="24"/>
              </w:rPr>
              <w:t>23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298,822,748.35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1780686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本基金将深度挖掘医药创新过程中产业的各类投资机会，精选医药创新主题的优质上市公司，在控制风险并保持基金资产良好的流动性的前提下，谋求基金资产的长期、稳定增值。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85%×</w:t>
            </w:r>
            <w:r w:rsidRPr="005312D8">
              <w:rPr>
                <w:sz w:val="24"/>
              </w:rPr>
              <w:t>中证医药卫生指数收益率</w:t>
            </w:r>
            <w:r w:rsidRPr="005312D8">
              <w:rPr>
                <w:sz w:val="24"/>
              </w:rPr>
              <w:t>+15%×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1780686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1780686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1780686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7806869"/>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1780687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35,513,667.87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145,770,035.98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2D29DC">
            <w:pPr>
              <w:spacing w:before="29" w:line="288" w:lineRule="auto"/>
              <w:jc w:val="right"/>
              <w:rPr>
                <w:sz w:val="24"/>
              </w:rPr>
            </w:pPr>
            <w:r w:rsidRPr="005312D8">
              <w:rPr>
                <w:sz w:val="24"/>
              </w:rPr>
              <w:t>0.394</w:t>
            </w:r>
            <w:r w:rsidR="002D29DC">
              <w:rPr>
                <w:sz w:val="24"/>
              </w:rPr>
              <w:t>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2D29DC">
            <w:pPr>
              <w:spacing w:before="29" w:line="288" w:lineRule="auto"/>
              <w:jc w:val="right"/>
              <w:rPr>
                <w:sz w:val="24"/>
              </w:rPr>
            </w:pPr>
            <w:r w:rsidRPr="005312D8">
              <w:rPr>
                <w:sz w:val="24"/>
              </w:rPr>
              <w:t>32.9</w:t>
            </w:r>
            <w:r w:rsidR="002D29DC">
              <w:rPr>
                <w:sz w:val="24"/>
              </w:rPr>
              <w:t>4</w:t>
            </w:r>
            <w:r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37.28%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66,277,436.96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0.2218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418,480,113.84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1.4004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40.04%</w:t>
            </w:r>
          </w:p>
        </w:tc>
      </w:tr>
    </w:tbl>
    <w:bookmarkEnd w:id="15"/>
    <w:bookmarkEnd w:id="16"/>
    <w:p w:rsidR="00AA68D5" w:rsidRDefault="0000186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1780687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A68D5">
        <w:tc>
          <w:tcPr>
            <w:tcW w:w="1497" w:type="dxa"/>
            <w:vAlign w:val="center"/>
          </w:tcPr>
          <w:p w:rsidR="00AA68D5" w:rsidRDefault="0000186E">
            <w:pPr>
              <w:jc w:val="left"/>
            </w:pPr>
            <w:r>
              <w:rPr>
                <w:color w:val="000000"/>
                <w:sz w:val="24"/>
              </w:rPr>
              <w:t>过去一个月</w:t>
            </w:r>
          </w:p>
        </w:tc>
        <w:tc>
          <w:tcPr>
            <w:tcW w:w="1251" w:type="dxa"/>
            <w:vAlign w:val="center"/>
          </w:tcPr>
          <w:p w:rsidR="00AA68D5" w:rsidRDefault="0000186E">
            <w:pPr>
              <w:jc w:val="center"/>
            </w:pPr>
            <w:r>
              <w:rPr>
                <w:color w:val="000000"/>
                <w:sz w:val="24"/>
              </w:rPr>
              <w:t>6.75%</w:t>
            </w:r>
          </w:p>
        </w:tc>
        <w:tc>
          <w:tcPr>
            <w:tcW w:w="1250" w:type="dxa"/>
            <w:vAlign w:val="center"/>
          </w:tcPr>
          <w:p w:rsidR="00AA68D5" w:rsidRDefault="0000186E">
            <w:pPr>
              <w:jc w:val="center"/>
            </w:pPr>
            <w:r>
              <w:rPr>
                <w:color w:val="000000"/>
                <w:sz w:val="24"/>
              </w:rPr>
              <w:t>1.21%</w:t>
            </w:r>
          </w:p>
        </w:tc>
        <w:tc>
          <w:tcPr>
            <w:tcW w:w="1250" w:type="dxa"/>
            <w:vAlign w:val="center"/>
          </w:tcPr>
          <w:p w:rsidR="00AA68D5" w:rsidRDefault="0000186E">
            <w:pPr>
              <w:jc w:val="center"/>
            </w:pPr>
            <w:r>
              <w:rPr>
                <w:color w:val="000000"/>
                <w:sz w:val="24"/>
              </w:rPr>
              <w:t>2.40%</w:t>
            </w:r>
          </w:p>
        </w:tc>
        <w:tc>
          <w:tcPr>
            <w:tcW w:w="1250" w:type="dxa"/>
            <w:vAlign w:val="center"/>
          </w:tcPr>
          <w:p w:rsidR="00AA68D5" w:rsidRDefault="0000186E">
            <w:pPr>
              <w:jc w:val="center"/>
            </w:pPr>
            <w:r>
              <w:rPr>
                <w:color w:val="000000"/>
                <w:sz w:val="24"/>
              </w:rPr>
              <w:t>1.16%</w:t>
            </w:r>
          </w:p>
        </w:tc>
        <w:tc>
          <w:tcPr>
            <w:tcW w:w="1250" w:type="dxa"/>
            <w:vAlign w:val="center"/>
          </w:tcPr>
          <w:p w:rsidR="00AA68D5" w:rsidRDefault="0000186E">
            <w:pPr>
              <w:jc w:val="center"/>
            </w:pPr>
            <w:r>
              <w:rPr>
                <w:color w:val="000000"/>
                <w:sz w:val="24"/>
              </w:rPr>
              <w:t>4.35%</w:t>
            </w:r>
          </w:p>
        </w:tc>
        <w:tc>
          <w:tcPr>
            <w:tcW w:w="1250" w:type="dxa"/>
            <w:vAlign w:val="center"/>
          </w:tcPr>
          <w:p w:rsidR="00AA68D5" w:rsidRDefault="0000186E">
            <w:pPr>
              <w:jc w:val="center"/>
            </w:pPr>
            <w:r>
              <w:rPr>
                <w:color w:val="000000"/>
                <w:sz w:val="24"/>
              </w:rPr>
              <w:t>0.05%</w:t>
            </w:r>
          </w:p>
        </w:tc>
      </w:tr>
      <w:tr w:rsidR="00AA68D5">
        <w:tc>
          <w:tcPr>
            <w:tcW w:w="1497" w:type="dxa"/>
            <w:vAlign w:val="center"/>
          </w:tcPr>
          <w:p w:rsidR="00AA68D5" w:rsidRDefault="0000186E">
            <w:pPr>
              <w:jc w:val="left"/>
            </w:pPr>
            <w:r>
              <w:rPr>
                <w:color w:val="000000"/>
                <w:sz w:val="24"/>
              </w:rPr>
              <w:t>过去三个月</w:t>
            </w:r>
          </w:p>
        </w:tc>
        <w:tc>
          <w:tcPr>
            <w:tcW w:w="1251" w:type="dxa"/>
            <w:vAlign w:val="center"/>
          </w:tcPr>
          <w:p w:rsidR="00AA68D5" w:rsidRDefault="0000186E">
            <w:pPr>
              <w:jc w:val="center"/>
            </w:pPr>
            <w:r>
              <w:rPr>
                <w:color w:val="000000"/>
                <w:sz w:val="24"/>
              </w:rPr>
              <w:t>6.46%</w:t>
            </w:r>
          </w:p>
        </w:tc>
        <w:tc>
          <w:tcPr>
            <w:tcW w:w="1250" w:type="dxa"/>
            <w:vAlign w:val="center"/>
          </w:tcPr>
          <w:p w:rsidR="00AA68D5" w:rsidRDefault="0000186E">
            <w:pPr>
              <w:jc w:val="center"/>
            </w:pPr>
            <w:r>
              <w:rPr>
                <w:color w:val="000000"/>
                <w:sz w:val="24"/>
              </w:rPr>
              <w:t>1.41%</w:t>
            </w:r>
          </w:p>
        </w:tc>
        <w:tc>
          <w:tcPr>
            <w:tcW w:w="1250" w:type="dxa"/>
            <w:vAlign w:val="center"/>
          </w:tcPr>
          <w:p w:rsidR="00AA68D5" w:rsidRDefault="0000186E">
            <w:pPr>
              <w:jc w:val="center"/>
            </w:pPr>
            <w:r>
              <w:rPr>
                <w:color w:val="000000"/>
                <w:sz w:val="24"/>
              </w:rPr>
              <w:t>-7.46%</w:t>
            </w:r>
          </w:p>
        </w:tc>
        <w:tc>
          <w:tcPr>
            <w:tcW w:w="1250" w:type="dxa"/>
            <w:vAlign w:val="center"/>
          </w:tcPr>
          <w:p w:rsidR="00AA68D5" w:rsidRDefault="0000186E">
            <w:pPr>
              <w:jc w:val="center"/>
            </w:pPr>
            <w:r>
              <w:rPr>
                <w:color w:val="000000"/>
                <w:sz w:val="24"/>
              </w:rPr>
              <w:t>1.38%</w:t>
            </w:r>
          </w:p>
        </w:tc>
        <w:tc>
          <w:tcPr>
            <w:tcW w:w="1250" w:type="dxa"/>
            <w:vAlign w:val="center"/>
          </w:tcPr>
          <w:p w:rsidR="00AA68D5" w:rsidRDefault="0000186E">
            <w:pPr>
              <w:jc w:val="center"/>
            </w:pPr>
            <w:r>
              <w:rPr>
                <w:color w:val="000000"/>
                <w:sz w:val="24"/>
              </w:rPr>
              <w:t>13.92%</w:t>
            </w:r>
          </w:p>
        </w:tc>
        <w:tc>
          <w:tcPr>
            <w:tcW w:w="1250" w:type="dxa"/>
            <w:vAlign w:val="center"/>
          </w:tcPr>
          <w:p w:rsidR="00AA68D5" w:rsidRDefault="0000186E">
            <w:pPr>
              <w:jc w:val="center"/>
            </w:pPr>
            <w:r>
              <w:rPr>
                <w:color w:val="000000"/>
                <w:sz w:val="24"/>
              </w:rPr>
              <w:t>0.03%</w:t>
            </w:r>
          </w:p>
        </w:tc>
      </w:tr>
      <w:tr w:rsidR="00AA68D5">
        <w:tc>
          <w:tcPr>
            <w:tcW w:w="1497" w:type="dxa"/>
            <w:vAlign w:val="center"/>
          </w:tcPr>
          <w:p w:rsidR="00AA68D5" w:rsidRDefault="0000186E">
            <w:pPr>
              <w:jc w:val="left"/>
            </w:pPr>
            <w:r>
              <w:rPr>
                <w:color w:val="000000"/>
                <w:sz w:val="24"/>
              </w:rPr>
              <w:t>过去六个月</w:t>
            </w:r>
          </w:p>
        </w:tc>
        <w:tc>
          <w:tcPr>
            <w:tcW w:w="1251" w:type="dxa"/>
            <w:vAlign w:val="center"/>
          </w:tcPr>
          <w:p w:rsidR="00AA68D5" w:rsidRDefault="0000186E">
            <w:pPr>
              <w:jc w:val="center"/>
            </w:pPr>
            <w:r>
              <w:rPr>
                <w:color w:val="000000"/>
                <w:sz w:val="24"/>
              </w:rPr>
              <w:t>37.28%</w:t>
            </w:r>
          </w:p>
        </w:tc>
        <w:tc>
          <w:tcPr>
            <w:tcW w:w="1250" w:type="dxa"/>
            <w:vAlign w:val="center"/>
          </w:tcPr>
          <w:p w:rsidR="00AA68D5" w:rsidRDefault="0000186E">
            <w:pPr>
              <w:jc w:val="center"/>
            </w:pPr>
            <w:r>
              <w:rPr>
                <w:color w:val="000000"/>
                <w:sz w:val="24"/>
              </w:rPr>
              <w:t>1.50%</w:t>
            </w:r>
          </w:p>
        </w:tc>
        <w:tc>
          <w:tcPr>
            <w:tcW w:w="1250" w:type="dxa"/>
            <w:vAlign w:val="center"/>
          </w:tcPr>
          <w:p w:rsidR="00AA68D5" w:rsidRDefault="0000186E">
            <w:pPr>
              <w:jc w:val="center"/>
            </w:pPr>
            <w:r>
              <w:rPr>
                <w:color w:val="000000"/>
                <w:sz w:val="24"/>
              </w:rPr>
              <w:t>15.30%</w:t>
            </w:r>
          </w:p>
        </w:tc>
        <w:tc>
          <w:tcPr>
            <w:tcW w:w="1250" w:type="dxa"/>
            <w:vAlign w:val="center"/>
          </w:tcPr>
          <w:p w:rsidR="00AA68D5" w:rsidRDefault="0000186E">
            <w:pPr>
              <w:jc w:val="center"/>
            </w:pPr>
            <w:r>
              <w:rPr>
                <w:color w:val="000000"/>
                <w:sz w:val="24"/>
              </w:rPr>
              <w:t>1.46%</w:t>
            </w:r>
          </w:p>
        </w:tc>
        <w:tc>
          <w:tcPr>
            <w:tcW w:w="1250" w:type="dxa"/>
            <w:vAlign w:val="center"/>
          </w:tcPr>
          <w:p w:rsidR="00AA68D5" w:rsidRDefault="0000186E">
            <w:pPr>
              <w:jc w:val="center"/>
            </w:pPr>
            <w:r>
              <w:rPr>
                <w:color w:val="000000"/>
                <w:sz w:val="24"/>
              </w:rPr>
              <w:t>21.98%</w:t>
            </w:r>
          </w:p>
        </w:tc>
        <w:tc>
          <w:tcPr>
            <w:tcW w:w="1250" w:type="dxa"/>
            <w:vAlign w:val="center"/>
          </w:tcPr>
          <w:p w:rsidR="00AA68D5" w:rsidRDefault="0000186E">
            <w:pPr>
              <w:jc w:val="center"/>
            </w:pPr>
            <w:r>
              <w:rPr>
                <w:color w:val="000000"/>
                <w:sz w:val="24"/>
              </w:rPr>
              <w:t>0.04%</w:t>
            </w:r>
          </w:p>
        </w:tc>
      </w:tr>
      <w:tr w:rsidR="00AA68D5">
        <w:tc>
          <w:tcPr>
            <w:tcW w:w="1497" w:type="dxa"/>
            <w:vAlign w:val="center"/>
          </w:tcPr>
          <w:p w:rsidR="00AA68D5" w:rsidRDefault="0000186E">
            <w:pPr>
              <w:jc w:val="left"/>
            </w:pPr>
            <w:r>
              <w:rPr>
                <w:color w:val="000000"/>
                <w:sz w:val="24"/>
              </w:rPr>
              <w:t>过去一年</w:t>
            </w:r>
          </w:p>
        </w:tc>
        <w:tc>
          <w:tcPr>
            <w:tcW w:w="1251" w:type="dxa"/>
            <w:vAlign w:val="center"/>
          </w:tcPr>
          <w:p w:rsidR="00AA68D5" w:rsidRDefault="0000186E">
            <w:pPr>
              <w:jc w:val="center"/>
            </w:pPr>
            <w:r>
              <w:rPr>
                <w:color w:val="000000"/>
                <w:sz w:val="24"/>
              </w:rPr>
              <w:t>8.72%</w:t>
            </w:r>
          </w:p>
        </w:tc>
        <w:tc>
          <w:tcPr>
            <w:tcW w:w="1250" w:type="dxa"/>
            <w:vAlign w:val="center"/>
          </w:tcPr>
          <w:p w:rsidR="00AA68D5" w:rsidRDefault="0000186E">
            <w:pPr>
              <w:jc w:val="center"/>
            </w:pPr>
            <w:r>
              <w:rPr>
                <w:color w:val="000000"/>
                <w:sz w:val="24"/>
              </w:rPr>
              <w:t>1.61%</w:t>
            </w:r>
          </w:p>
        </w:tc>
        <w:tc>
          <w:tcPr>
            <w:tcW w:w="1250" w:type="dxa"/>
            <w:vAlign w:val="center"/>
          </w:tcPr>
          <w:p w:rsidR="00AA68D5" w:rsidRDefault="0000186E">
            <w:pPr>
              <w:jc w:val="center"/>
            </w:pPr>
            <w:r>
              <w:rPr>
                <w:color w:val="000000"/>
                <w:sz w:val="24"/>
              </w:rPr>
              <w:t>-15.08%</w:t>
            </w:r>
          </w:p>
        </w:tc>
        <w:tc>
          <w:tcPr>
            <w:tcW w:w="1250" w:type="dxa"/>
            <w:vAlign w:val="center"/>
          </w:tcPr>
          <w:p w:rsidR="00AA68D5" w:rsidRDefault="0000186E">
            <w:pPr>
              <w:jc w:val="center"/>
            </w:pPr>
            <w:r>
              <w:rPr>
                <w:color w:val="000000"/>
                <w:sz w:val="24"/>
              </w:rPr>
              <w:t>1.51%</w:t>
            </w:r>
          </w:p>
        </w:tc>
        <w:tc>
          <w:tcPr>
            <w:tcW w:w="1250" w:type="dxa"/>
            <w:vAlign w:val="center"/>
          </w:tcPr>
          <w:p w:rsidR="00AA68D5" w:rsidRDefault="0000186E">
            <w:pPr>
              <w:jc w:val="center"/>
            </w:pPr>
            <w:r>
              <w:rPr>
                <w:color w:val="000000"/>
                <w:sz w:val="24"/>
              </w:rPr>
              <w:t>23.80%</w:t>
            </w:r>
          </w:p>
        </w:tc>
        <w:tc>
          <w:tcPr>
            <w:tcW w:w="1250" w:type="dxa"/>
            <w:vAlign w:val="center"/>
          </w:tcPr>
          <w:p w:rsidR="00AA68D5" w:rsidRDefault="0000186E">
            <w:pPr>
              <w:jc w:val="center"/>
            </w:pPr>
            <w:r>
              <w:rPr>
                <w:color w:val="000000"/>
                <w:sz w:val="24"/>
              </w:rPr>
              <w:t>0.10%</w:t>
            </w:r>
          </w:p>
        </w:tc>
      </w:tr>
      <w:tr w:rsidR="00AA68D5">
        <w:tc>
          <w:tcPr>
            <w:tcW w:w="1497" w:type="dxa"/>
            <w:vAlign w:val="center"/>
          </w:tcPr>
          <w:p w:rsidR="00AA68D5" w:rsidRDefault="0000186E">
            <w:pPr>
              <w:jc w:val="left"/>
            </w:pPr>
            <w:r>
              <w:rPr>
                <w:color w:val="000000"/>
                <w:sz w:val="24"/>
              </w:rPr>
              <w:t>自基金合同生效起至今</w:t>
            </w:r>
          </w:p>
        </w:tc>
        <w:tc>
          <w:tcPr>
            <w:tcW w:w="1251" w:type="dxa"/>
            <w:vAlign w:val="center"/>
          </w:tcPr>
          <w:p w:rsidR="00AA68D5" w:rsidRDefault="0000186E">
            <w:pPr>
              <w:jc w:val="center"/>
            </w:pPr>
            <w:r>
              <w:rPr>
                <w:color w:val="000000"/>
                <w:sz w:val="24"/>
              </w:rPr>
              <w:t>40.04%</w:t>
            </w:r>
          </w:p>
        </w:tc>
        <w:tc>
          <w:tcPr>
            <w:tcW w:w="1250" w:type="dxa"/>
            <w:vAlign w:val="center"/>
          </w:tcPr>
          <w:p w:rsidR="00AA68D5" w:rsidRDefault="0000186E">
            <w:pPr>
              <w:jc w:val="center"/>
            </w:pPr>
            <w:r>
              <w:rPr>
                <w:color w:val="000000"/>
                <w:sz w:val="24"/>
              </w:rPr>
              <w:t>1.28%</w:t>
            </w:r>
          </w:p>
        </w:tc>
        <w:tc>
          <w:tcPr>
            <w:tcW w:w="1250" w:type="dxa"/>
            <w:vAlign w:val="center"/>
          </w:tcPr>
          <w:p w:rsidR="00AA68D5" w:rsidRDefault="0000186E">
            <w:pPr>
              <w:jc w:val="center"/>
            </w:pPr>
            <w:r>
              <w:rPr>
                <w:color w:val="000000"/>
                <w:sz w:val="24"/>
              </w:rPr>
              <w:t>-3.45%</w:t>
            </w:r>
          </w:p>
        </w:tc>
        <w:tc>
          <w:tcPr>
            <w:tcW w:w="1250" w:type="dxa"/>
            <w:vAlign w:val="center"/>
          </w:tcPr>
          <w:p w:rsidR="00AA68D5" w:rsidRDefault="0000186E">
            <w:pPr>
              <w:jc w:val="center"/>
            </w:pPr>
            <w:r>
              <w:rPr>
                <w:color w:val="000000"/>
                <w:sz w:val="24"/>
              </w:rPr>
              <w:t>1.24%</w:t>
            </w:r>
          </w:p>
        </w:tc>
        <w:tc>
          <w:tcPr>
            <w:tcW w:w="1250" w:type="dxa"/>
            <w:vAlign w:val="center"/>
          </w:tcPr>
          <w:p w:rsidR="00AA68D5" w:rsidRDefault="0000186E">
            <w:pPr>
              <w:jc w:val="center"/>
            </w:pPr>
            <w:r>
              <w:rPr>
                <w:color w:val="000000"/>
                <w:sz w:val="24"/>
              </w:rPr>
              <w:t>43.49%</w:t>
            </w:r>
          </w:p>
        </w:tc>
        <w:tc>
          <w:tcPr>
            <w:tcW w:w="1250" w:type="dxa"/>
            <w:vAlign w:val="center"/>
          </w:tcPr>
          <w:p w:rsidR="00AA68D5" w:rsidRDefault="0000186E">
            <w:pPr>
              <w:jc w:val="center"/>
            </w:pPr>
            <w:r>
              <w:rPr>
                <w:color w:val="000000"/>
                <w:sz w:val="24"/>
              </w:rPr>
              <w:t>0.04%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85%×</w:t>
      </w:r>
      <w:r w:rsidRPr="005312D8">
        <w:rPr>
          <w:kern w:val="0"/>
          <w:sz w:val="24"/>
        </w:rPr>
        <w:t>中证医药卫生指数收益率</w:t>
      </w:r>
      <w:r w:rsidRPr="005312D8">
        <w:rPr>
          <w:kern w:val="0"/>
          <w:sz w:val="24"/>
        </w:rPr>
        <w:t>+15%×</w:t>
      </w:r>
      <w:r w:rsidRPr="005312D8">
        <w:rPr>
          <w:kern w:val="0"/>
          <w:sz w:val="24"/>
        </w:rPr>
        <w:t>中证综合债券指数收益率，每日进行再平衡过程。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交银施罗德医药创新股票型证券投资基金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3</w:t>
      </w:r>
      <w:r w:rsidR="001548F9" w:rsidRPr="005312D8">
        <w:rPr>
          <w:rFonts w:ascii="Times New Roman" w:hAnsi="Times New Roman"/>
          <w:sz w:val="24"/>
          <w:szCs w:val="24"/>
        </w:rPr>
        <w:t>月</w:t>
      </w:r>
      <w:r w:rsidR="001548F9" w:rsidRPr="005312D8">
        <w:rPr>
          <w:rFonts w:ascii="Times New Roman" w:hAnsi="Times New Roman"/>
          <w:sz w:val="24"/>
          <w:szCs w:val="24"/>
        </w:rPr>
        <w:t>23</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775601" w:rsidP="0048308E">
      <w:pPr>
        <w:spacing w:before="29" w:line="288" w:lineRule="auto"/>
        <w:jc w:val="center"/>
        <w:rPr>
          <w:color w:val="000000"/>
          <w:sz w:val="24"/>
        </w:rPr>
      </w:pPr>
      <w:r w:rsidRPr="005312D8">
        <w:rPr>
          <w:noProof/>
          <w:color w:val="000000"/>
          <w:sz w:val="24"/>
        </w:rPr>
        <w:lastRenderedPageBreak/>
        <w:drawing>
          <wp:inline distT="0" distB="0" distL="0" distR="0" wp14:anchorId="1A8B32DA" wp14:editId="692A860C">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21" w:name="_GoBack"/>
      <w:bookmarkEnd w:id="21"/>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687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0687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A68D5" w:rsidRDefault="0000186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A68D5">
        <w:tc>
          <w:tcPr>
            <w:tcW w:w="851" w:type="dxa"/>
            <w:vAlign w:val="center"/>
          </w:tcPr>
          <w:p w:rsidR="00AA68D5" w:rsidRDefault="0000186E">
            <w:pPr>
              <w:jc w:val="center"/>
            </w:pPr>
            <w:r>
              <w:rPr>
                <w:color w:val="000000"/>
                <w:sz w:val="24"/>
              </w:rPr>
              <w:t>楼慧</w:t>
            </w:r>
            <w:r>
              <w:rPr>
                <w:color w:val="000000"/>
                <w:sz w:val="24"/>
              </w:rPr>
              <w:lastRenderedPageBreak/>
              <w:t>源</w:t>
            </w:r>
          </w:p>
        </w:tc>
        <w:tc>
          <w:tcPr>
            <w:tcW w:w="1417" w:type="dxa"/>
            <w:vAlign w:val="center"/>
          </w:tcPr>
          <w:p w:rsidR="00AA68D5" w:rsidRDefault="0000186E">
            <w:pPr>
              <w:jc w:val="center"/>
            </w:pPr>
            <w:r>
              <w:rPr>
                <w:color w:val="000000"/>
                <w:sz w:val="24"/>
              </w:rPr>
              <w:lastRenderedPageBreak/>
              <w:t>交银医药创</w:t>
            </w:r>
            <w:r>
              <w:rPr>
                <w:color w:val="000000"/>
                <w:sz w:val="24"/>
              </w:rPr>
              <w:lastRenderedPageBreak/>
              <w:t>新股票的基金经理</w:t>
            </w:r>
          </w:p>
        </w:tc>
        <w:tc>
          <w:tcPr>
            <w:tcW w:w="1418" w:type="dxa"/>
            <w:vAlign w:val="center"/>
          </w:tcPr>
          <w:p w:rsidR="00AA68D5" w:rsidRDefault="0000186E">
            <w:pPr>
              <w:jc w:val="center"/>
            </w:pPr>
            <w:r>
              <w:rPr>
                <w:color w:val="000000"/>
                <w:sz w:val="24"/>
              </w:rPr>
              <w:lastRenderedPageBreak/>
              <w:t>2018-09-12</w:t>
            </w:r>
          </w:p>
        </w:tc>
        <w:tc>
          <w:tcPr>
            <w:tcW w:w="1417" w:type="dxa"/>
            <w:vAlign w:val="center"/>
          </w:tcPr>
          <w:p w:rsidR="00AA68D5" w:rsidRDefault="0000186E">
            <w:pPr>
              <w:jc w:val="center"/>
            </w:pPr>
            <w:r>
              <w:rPr>
                <w:color w:val="000000"/>
                <w:sz w:val="24"/>
              </w:rPr>
              <w:t>-</w:t>
            </w:r>
          </w:p>
        </w:tc>
        <w:tc>
          <w:tcPr>
            <w:tcW w:w="833" w:type="dxa"/>
            <w:vAlign w:val="center"/>
          </w:tcPr>
          <w:p w:rsidR="00AA68D5" w:rsidRDefault="0000186E">
            <w:pPr>
              <w:jc w:val="center"/>
            </w:pPr>
            <w:r>
              <w:rPr>
                <w:color w:val="000000"/>
                <w:sz w:val="24"/>
              </w:rPr>
              <w:t>5</w:t>
            </w:r>
            <w:r>
              <w:rPr>
                <w:color w:val="000000"/>
                <w:sz w:val="24"/>
              </w:rPr>
              <w:t>年</w:t>
            </w:r>
          </w:p>
        </w:tc>
        <w:tc>
          <w:tcPr>
            <w:tcW w:w="3062" w:type="dxa"/>
            <w:vAlign w:val="center"/>
          </w:tcPr>
          <w:p w:rsidR="00AA68D5" w:rsidRDefault="0000186E">
            <w:r>
              <w:rPr>
                <w:color w:val="000000"/>
                <w:sz w:val="24"/>
              </w:rPr>
              <w:t>楼慧源女士，复旦大学金融</w:t>
            </w:r>
            <w:r>
              <w:rPr>
                <w:color w:val="000000"/>
                <w:sz w:val="24"/>
              </w:rPr>
              <w:lastRenderedPageBreak/>
              <w:t>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年加入交银施罗德基金管理有限公司，历任行业分析师。</w:t>
            </w:r>
          </w:p>
        </w:tc>
      </w:tr>
    </w:tbl>
    <w:p w:rsidR="00AA68D5" w:rsidRDefault="0000186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A68D5" w:rsidRDefault="0000186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0687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0687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A68D5" w:rsidRDefault="0000186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68D5" w:rsidRDefault="000018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A68D5" w:rsidRDefault="000018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0687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AA68D5" w:rsidRDefault="0000186E">
      <w:pPr>
        <w:spacing w:before="29" w:line="288" w:lineRule="auto"/>
        <w:ind w:firstLineChars="200" w:firstLine="480"/>
        <w:rPr>
          <w:color w:val="000000"/>
          <w:sz w:val="24"/>
        </w:rPr>
      </w:pPr>
      <w:r>
        <w:rPr>
          <w:color w:val="000000"/>
          <w:sz w:val="24"/>
        </w:rPr>
        <w:t>2019</w:t>
      </w:r>
      <w:r>
        <w:rPr>
          <w:color w:val="000000"/>
          <w:sz w:val="24"/>
        </w:rPr>
        <w:t>年上半年，上证综指、深圳成指、创业板指分别上涨</w:t>
      </w:r>
      <w:r>
        <w:rPr>
          <w:color w:val="000000"/>
          <w:sz w:val="24"/>
        </w:rPr>
        <w:t>19.45%</w:t>
      </w:r>
      <w:r>
        <w:rPr>
          <w:color w:val="000000"/>
          <w:sz w:val="24"/>
        </w:rPr>
        <w:t>、</w:t>
      </w:r>
      <w:r>
        <w:rPr>
          <w:color w:val="000000"/>
          <w:sz w:val="24"/>
        </w:rPr>
        <w:t>26.78%</w:t>
      </w:r>
      <w:r>
        <w:rPr>
          <w:color w:val="000000"/>
          <w:sz w:val="24"/>
        </w:rPr>
        <w:t>、</w:t>
      </w:r>
      <w:r>
        <w:rPr>
          <w:color w:val="000000"/>
          <w:sz w:val="24"/>
        </w:rPr>
        <w:t>20.87%</w:t>
      </w:r>
      <w:r>
        <w:rPr>
          <w:color w:val="000000"/>
          <w:sz w:val="24"/>
        </w:rPr>
        <w:t>，其中申万医药生物指数上涨</w:t>
      </w:r>
      <w:r>
        <w:rPr>
          <w:color w:val="000000"/>
          <w:sz w:val="24"/>
        </w:rPr>
        <w:t>21.38%</w:t>
      </w:r>
      <w:r>
        <w:rPr>
          <w:color w:val="000000"/>
          <w:sz w:val="24"/>
        </w:rPr>
        <w:t>，处于行业中游水平。</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w:t>
      </w:r>
      <w:r w:rsidR="00713F26" w:rsidRPr="00BC0350">
        <w:rPr>
          <w:rFonts w:ascii="宋体" w:hAnsi="宋体" w:cs="宋体" w:hint="eastAsia"/>
          <w:color w:val="000000"/>
          <w:kern w:val="0"/>
          <w:sz w:val="24"/>
        </w:rPr>
        <w:t>本基金前期重点配置了医疗服务、创新药、创新药产业链及医疗设备等成长性品种，较大幅度地跑赢业绩比较基准。随着估值的抬升，本基金逐步适当减持了涨幅较大的部分高弹性成长品种，增持了估值合理的稳健增长品种</w:t>
      </w:r>
      <w:r w:rsidRPr="005312D8">
        <w:rPr>
          <w:color w:val="000000"/>
          <w:sz w:val="24"/>
        </w:rPr>
        <w:t>。</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0687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当前估值处于历史中上水平，因此本基金持股集中度略有降低，持仓所反映的风险偏好略有降低。但仍然看好医药行业的长期回报。我们中长线仍然看好创新驱动、品质消费两大方向，真正具备优质产品力和优质服务的公司会在行业变革中走出来。本基金会把握合适配置窗口力争为投资人实现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0687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AA68D5" w:rsidRDefault="0000186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A68D5" w:rsidRDefault="0000186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w:t>
      </w:r>
      <w:r w:rsidRPr="005312D8">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0687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B242C" w:rsidRPr="005312D8" w:rsidRDefault="005B242C"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80688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688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0688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0688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本报告期内，交银施罗德医药创新股票型证券投资基金的管理人</w:t>
      </w:r>
      <w:r w:rsidRPr="005312D8">
        <w:rPr>
          <w:color w:val="000000"/>
          <w:sz w:val="24"/>
        </w:rPr>
        <w:t>——</w:t>
      </w:r>
      <w:r w:rsidRPr="005312D8">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本报告期内，交银施罗德医药创新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06884"/>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本托管人依法对交银施罗德基金管理有限公司编制和披露的交银施罗德医药创新股票型证券投资基金</w:t>
      </w:r>
      <w:r w:rsidRPr="005312D8">
        <w:rPr>
          <w:color w:val="000000"/>
          <w:sz w:val="24"/>
        </w:rPr>
        <w:t>2019</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06885"/>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0688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会计主体：交银施罗德医药创新股票型证券投资基金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58,616,681.81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52,140,829.55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187,415.53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1,138,053.33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154,749.99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125,825.94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361,805,545.40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390,554,356.63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361,484,429.50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390,554,356.63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321,115.90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6,266,504.21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31,044,501.05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12,659.41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9,220.59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546,423.45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200,651.12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427,589,979.80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475,213,438.21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2,160,710.59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930,786.42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5,992,775.78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379,069.02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500,256.65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630,879.76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83,376.09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105,146.64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269,146.11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741,552.64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759.51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103,598.08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325,548.14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9,109,865.96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3,113,742.13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298,822,748.35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462,794,273.18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119,657,365.49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9,305,422.90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418,480,113.84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472,099,696.08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427,589,979.80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475,213,438.21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1.4004</w:t>
      </w:r>
      <w:r w:rsidRPr="005312D8">
        <w:rPr>
          <w:kern w:val="0"/>
          <w:sz w:val="24"/>
        </w:rPr>
        <w:t>元，基金份额总额</w:t>
      </w:r>
      <w:r w:rsidRPr="005312D8">
        <w:rPr>
          <w:kern w:val="0"/>
          <w:sz w:val="24"/>
        </w:rPr>
        <w:t>298,822,748.35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0688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交银施罗德医药创新股票型证券投资基金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151,354,995.30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51,508,431.77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243,429.76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341,435.46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227,922.35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341,435.46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885.35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14,622.06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40,286,686.25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32,965,297.86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38,761,284.90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30,498,515.82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-675,650.52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lastRenderedPageBreak/>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2,201,051.87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2,466,782.04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110,256,368.11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16,839,671.03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568,511.18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1,362,027.42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5,584,959.32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5,056,042.91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3,295,472.67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3,507,067.97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549,245.42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584,511.33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1,642,271.16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806,229.09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51.16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97,918.91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158,234.52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145,770,035.98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46,452,388.86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145,770,035.98</w:t>
            </w:r>
          </w:p>
        </w:tc>
        <w:tc>
          <w:tcPr>
            <w:tcW w:w="2250" w:type="dxa"/>
            <w:vAlign w:val="bottom"/>
          </w:tcPr>
          <w:p w:rsidR="00AB6C76" w:rsidRPr="005312D8" w:rsidRDefault="00AB6C76" w:rsidP="00F329FA">
            <w:pPr>
              <w:jc w:val="right"/>
              <w:rPr>
                <w:b/>
                <w:color w:val="000000"/>
                <w:szCs w:val="21"/>
              </w:rPr>
            </w:pPr>
            <w:r w:rsidRPr="005312D8">
              <w:rPr>
                <w:b/>
                <w:color w:val="000000"/>
                <w:sz w:val="24"/>
              </w:rPr>
              <w:t>46,452,388.86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0688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交银施罗德医药创新股票型证券投资基金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462,794,273.18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9,305,422.90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472,099,696.08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145,770,035.98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145,770,035.98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w:t>
            </w:r>
            <w:r w:rsidRPr="005312D8">
              <w:rPr>
                <w:color w:val="000000"/>
                <w:sz w:val="24"/>
              </w:rPr>
              <w:lastRenderedPageBreak/>
              <w:t>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-163,971,524.83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-35,418,093.39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-199,389,618.22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81,326,832.40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17,404,495.70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98,731,328.10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-245,298,357.23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-52,822,589.09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-298,120,946.32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298,822,748.35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119,657,365.49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418,480,113.84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334,526,161.79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38,976,211.31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373,502,373.10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46,452,388.86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46,452,388.86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152,788,973.03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54,955,285.79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207,744,258.82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480,069,497.11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138,121,715.67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618,191,212.78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-327,280,524.08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-83,166,429.88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-410,446,953.96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487,315,134.82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140,383,885.96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627,699,020.78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06889"/>
      <w:r w:rsidRPr="005312D8">
        <w:rPr>
          <w:rFonts w:ascii="Times New Roman" w:hAnsi="Times New Roman"/>
          <w:kern w:val="0"/>
          <w:szCs w:val="24"/>
        </w:rPr>
        <w:lastRenderedPageBreak/>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A68D5" w:rsidRDefault="0000186E">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w:t>
      </w:r>
      <w:r w:rsidRPr="005312D8">
        <w:rPr>
          <w:color w:val="000000"/>
          <w:sz w:val="24"/>
        </w:rPr>
        <w:t>80%-95%</w:t>
      </w:r>
      <w:r w:rsidRPr="005312D8">
        <w:rPr>
          <w:color w:val="000000"/>
          <w:sz w:val="24"/>
        </w:rPr>
        <w:t>，其中投资于医药创新主题相关证券的比例不低于非现金基金资产的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，其中现金不包括结算备付金，存出保证金及应收申购款等。本基金的业绩比较基准为：</w:t>
      </w:r>
      <w:r w:rsidRPr="005312D8">
        <w:rPr>
          <w:color w:val="000000"/>
          <w:sz w:val="24"/>
        </w:rPr>
        <w:t>85%×</w:t>
      </w:r>
      <w:r w:rsidRPr="005312D8">
        <w:rPr>
          <w:color w:val="000000"/>
          <w:sz w:val="24"/>
        </w:rPr>
        <w:t>中证医药卫生指数收益率</w:t>
      </w:r>
      <w:r w:rsidRPr="005312D8">
        <w:rPr>
          <w:color w:val="000000"/>
          <w:sz w:val="24"/>
        </w:rPr>
        <w:t>+15%×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AA68D5" w:rsidRDefault="0000186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A68D5" w:rsidRDefault="0000186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A68D5" w:rsidRDefault="0000186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A68D5" w:rsidRDefault="0000186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w:t>
      </w:r>
      <w:r>
        <w:rPr>
          <w:color w:val="000000"/>
          <w:sz w:val="24"/>
        </w:rPr>
        <w:lastRenderedPageBreak/>
        <w:t>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AA68D5" w:rsidRDefault="0000186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A68D5" w:rsidRDefault="0000186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A68D5" w:rsidRDefault="0000186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58,616,681.81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58,616,681.81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lastRenderedPageBreak/>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277,275,832.31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361,484,429.50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84,208,597.19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438,505.53</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321,115.90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-117,389.63</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438,505.53</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321,115.90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-117,389.63</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277,714,337.84</w:t>
            </w:r>
          </w:p>
        </w:tc>
        <w:tc>
          <w:tcPr>
            <w:tcW w:w="2264" w:type="dxa"/>
            <w:vAlign w:val="bottom"/>
          </w:tcPr>
          <w:p w:rsidR="00A8543B" w:rsidRPr="005312D8" w:rsidRDefault="00A8543B" w:rsidP="0048308E">
            <w:pPr>
              <w:spacing w:before="29" w:line="288" w:lineRule="auto"/>
              <w:jc w:val="right"/>
              <w:rPr>
                <w:sz w:val="24"/>
              </w:rPr>
            </w:pPr>
            <w:r w:rsidRPr="005312D8">
              <w:rPr>
                <w:sz w:val="24"/>
              </w:rPr>
              <w:t>361,805,545.40</w:t>
            </w:r>
          </w:p>
        </w:tc>
        <w:tc>
          <w:tcPr>
            <w:tcW w:w="2265" w:type="dxa"/>
            <w:vAlign w:val="bottom"/>
          </w:tcPr>
          <w:p w:rsidR="00A8543B" w:rsidRPr="005312D8" w:rsidRDefault="00A8543B" w:rsidP="0048308E">
            <w:pPr>
              <w:spacing w:before="29" w:line="288" w:lineRule="auto"/>
              <w:jc w:val="right"/>
              <w:rPr>
                <w:sz w:val="24"/>
              </w:rPr>
            </w:pPr>
            <w:r w:rsidRPr="005312D8">
              <w:rPr>
                <w:sz w:val="24"/>
              </w:rPr>
              <w:t>84,091,207.56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11,794.38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84.30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710.87</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0.16</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69.70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12,659.41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5B242C" w:rsidRDefault="00273210" w:rsidP="00273210">
      <w:pPr>
        <w:spacing w:beforeLines="100" w:before="312" w:line="360" w:lineRule="auto"/>
        <w:rPr>
          <w:rFonts w:eastAsiaTheme="minorEastAsia"/>
          <w:b/>
          <w:color w:val="000000"/>
          <w:sz w:val="24"/>
        </w:rPr>
      </w:pPr>
      <w:r w:rsidRPr="005B242C">
        <w:rPr>
          <w:rFonts w:eastAsiaTheme="minorEastAsia"/>
          <w:b/>
          <w:bCs/>
          <w:color w:val="000000"/>
          <w:kern w:val="0"/>
          <w:sz w:val="24"/>
        </w:rPr>
        <w:t xml:space="preserve">6.4.7.7 </w:t>
      </w:r>
      <w:r w:rsidRPr="005B242C">
        <w:rPr>
          <w:rFonts w:eastAsiaTheme="minorEastAsia"/>
          <w:b/>
          <w:color w:val="000000"/>
          <w:sz w:val="24"/>
        </w:rPr>
        <w:t>应付交易费用</w:t>
      </w:r>
    </w:p>
    <w:p w:rsidR="00273210" w:rsidRPr="005B242C" w:rsidRDefault="00273210" w:rsidP="00273210">
      <w:pPr>
        <w:autoSpaceDE w:val="0"/>
        <w:autoSpaceDN w:val="0"/>
        <w:adjustRightInd w:val="0"/>
        <w:spacing w:before="29" w:line="288" w:lineRule="auto"/>
        <w:ind w:left="15"/>
        <w:jc w:val="right"/>
        <w:rPr>
          <w:rFonts w:eastAsiaTheme="minorEastAsia"/>
          <w:color w:val="000000"/>
          <w:kern w:val="0"/>
          <w:sz w:val="24"/>
        </w:rPr>
      </w:pPr>
      <w:r w:rsidRPr="005B242C">
        <w:rPr>
          <w:rFonts w:eastAsiaTheme="minorEastAsia"/>
          <w:color w:val="000000"/>
          <w:sz w:val="24"/>
        </w:rPr>
        <w:t>单位：人民币元</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218"/>
      </w:tblGrid>
      <w:tr w:rsidR="00273210" w:rsidRPr="005B242C" w:rsidTr="005B242C">
        <w:trPr>
          <w:trHeight w:val="285"/>
        </w:trPr>
        <w:tc>
          <w:tcPr>
            <w:tcW w:w="3751" w:type="dxa"/>
            <w:vAlign w:val="center"/>
          </w:tcPr>
          <w:p w:rsidR="00273210" w:rsidRPr="005B242C" w:rsidRDefault="00273210" w:rsidP="00F51CBC">
            <w:pPr>
              <w:jc w:val="center"/>
              <w:rPr>
                <w:rFonts w:eastAsiaTheme="minorEastAsia"/>
                <w:sz w:val="24"/>
              </w:rPr>
            </w:pPr>
            <w:r w:rsidRPr="005B242C">
              <w:rPr>
                <w:rFonts w:eastAsiaTheme="minorEastAsia"/>
                <w:sz w:val="24"/>
              </w:rPr>
              <w:t>项目</w:t>
            </w:r>
          </w:p>
        </w:tc>
        <w:tc>
          <w:tcPr>
            <w:tcW w:w="5218" w:type="dxa"/>
            <w:vAlign w:val="bottom"/>
          </w:tcPr>
          <w:p w:rsidR="00273210" w:rsidRPr="005B242C" w:rsidRDefault="00273210" w:rsidP="00F51CBC">
            <w:pPr>
              <w:jc w:val="center"/>
              <w:rPr>
                <w:rFonts w:eastAsiaTheme="minorEastAsia"/>
                <w:sz w:val="24"/>
              </w:rPr>
            </w:pPr>
            <w:r w:rsidRPr="005B242C">
              <w:rPr>
                <w:rFonts w:eastAsiaTheme="minorEastAsia"/>
                <w:sz w:val="24"/>
              </w:rPr>
              <w:t>本期末</w:t>
            </w:r>
          </w:p>
          <w:p w:rsidR="00273210" w:rsidRPr="005B242C" w:rsidRDefault="00273210" w:rsidP="00F51CBC">
            <w:pPr>
              <w:jc w:val="center"/>
              <w:rPr>
                <w:rFonts w:eastAsiaTheme="minorEastAsia"/>
                <w:sz w:val="24"/>
              </w:rPr>
            </w:pPr>
            <w:r w:rsidRPr="005B242C">
              <w:rPr>
                <w:rFonts w:eastAsiaTheme="minorEastAsia"/>
                <w:sz w:val="24"/>
              </w:rPr>
              <w:t>2019</w:t>
            </w:r>
            <w:r w:rsidRPr="005B242C">
              <w:rPr>
                <w:rFonts w:eastAsiaTheme="minorEastAsia"/>
                <w:sz w:val="24"/>
              </w:rPr>
              <w:t>年</w:t>
            </w:r>
            <w:r w:rsidRPr="005B242C">
              <w:rPr>
                <w:rFonts w:eastAsiaTheme="minorEastAsia"/>
                <w:sz w:val="24"/>
              </w:rPr>
              <w:t>6</w:t>
            </w:r>
            <w:r w:rsidRPr="005B242C">
              <w:rPr>
                <w:rFonts w:eastAsiaTheme="minorEastAsia"/>
                <w:sz w:val="24"/>
              </w:rPr>
              <w:t>月</w:t>
            </w:r>
            <w:r w:rsidRPr="005B242C">
              <w:rPr>
                <w:rFonts w:eastAsiaTheme="minorEastAsia"/>
                <w:sz w:val="24"/>
              </w:rPr>
              <w:t>30</w:t>
            </w:r>
            <w:r w:rsidRPr="005B242C">
              <w:rPr>
                <w:rFonts w:eastAsiaTheme="minorEastAsia"/>
                <w:sz w:val="24"/>
              </w:rPr>
              <w:t>日</w:t>
            </w:r>
          </w:p>
        </w:tc>
      </w:tr>
      <w:tr w:rsidR="00273210" w:rsidRPr="005B242C" w:rsidTr="005B242C">
        <w:trPr>
          <w:trHeight w:val="211"/>
        </w:trPr>
        <w:tc>
          <w:tcPr>
            <w:tcW w:w="3751" w:type="dxa"/>
            <w:vAlign w:val="bottom"/>
          </w:tcPr>
          <w:p w:rsidR="00273210" w:rsidRPr="005B242C" w:rsidRDefault="00273210" w:rsidP="00F51CBC">
            <w:pPr>
              <w:rPr>
                <w:rFonts w:eastAsiaTheme="minorEastAsia"/>
                <w:sz w:val="24"/>
              </w:rPr>
            </w:pPr>
            <w:r w:rsidRPr="005B242C">
              <w:rPr>
                <w:rFonts w:eastAsiaTheme="minorEastAsia"/>
                <w:sz w:val="24"/>
              </w:rPr>
              <w:t>交易所市场应付交易费用</w:t>
            </w:r>
          </w:p>
        </w:tc>
        <w:tc>
          <w:tcPr>
            <w:tcW w:w="5218" w:type="dxa"/>
            <w:vAlign w:val="bottom"/>
          </w:tcPr>
          <w:p w:rsidR="00273210" w:rsidRPr="005B242C" w:rsidRDefault="00273210" w:rsidP="00F51CBC">
            <w:pPr>
              <w:jc w:val="right"/>
              <w:rPr>
                <w:rFonts w:eastAsiaTheme="minorEastAsia"/>
                <w:sz w:val="24"/>
              </w:rPr>
            </w:pPr>
            <w:r w:rsidRPr="005B242C">
              <w:rPr>
                <w:rFonts w:eastAsiaTheme="minorEastAsia"/>
                <w:sz w:val="24"/>
              </w:rPr>
              <w:t>269,146.11</w:t>
            </w:r>
          </w:p>
        </w:tc>
      </w:tr>
      <w:tr w:rsidR="00273210" w:rsidRPr="005B242C" w:rsidTr="005B242C">
        <w:trPr>
          <w:trHeight w:val="296"/>
        </w:trPr>
        <w:tc>
          <w:tcPr>
            <w:tcW w:w="3751" w:type="dxa"/>
            <w:vAlign w:val="bottom"/>
          </w:tcPr>
          <w:p w:rsidR="00273210" w:rsidRPr="005B242C" w:rsidRDefault="00273210" w:rsidP="00F51CBC">
            <w:pPr>
              <w:rPr>
                <w:rFonts w:eastAsiaTheme="minorEastAsia"/>
                <w:sz w:val="24"/>
              </w:rPr>
            </w:pPr>
            <w:r w:rsidRPr="005B242C">
              <w:rPr>
                <w:rFonts w:eastAsiaTheme="minorEastAsia"/>
                <w:sz w:val="24"/>
              </w:rPr>
              <w:t>银行间市场应付交易费用</w:t>
            </w:r>
          </w:p>
        </w:tc>
        <w:tc>
          <w:tcPr>
            <w:tcW w:w="5218" w:type="dxa"/>
            <w:vAlign w:val="bottom"/>
          </w:tcPr>
          <w:p w:rsidR="00273210" w:rsidRPr="005B242C" w:rsidRDefault="00273210" w:rsidP="00F51CBC">
            <w:pPr>
              <w:jc w:val="right"/>
              <w:rPr>
                <w:rFonts w:eastAsiaTheme="minorEastAsia"/>
                <w:sz w:val="24"/>
              </w:rPr>
            </w:pPr>
            <w:r w:rsidRPr="005B242C">
              <w:rPr>
                <w:rFonts w:eastAsiaTheme="minorEastAsia"/>
                <w:sz w:val="24"/>
              </w:rPr>
              <w:t>-</w:t>
            </w:r>
          </w:p>
        </w:tc>
      </w:tr>
      <w:tr w:rsidR="00273210" w:rsidRPr="005B242C" w:rsidTr="005B242C">
        <w:trPr>
          <w:trHeight w:val="285"/>
        </w:trPr>
        <w:tc>
          <w:tcPr>
            <w:tcW w:w="3751" w:type="dxa"/>
            <w:vAlign w:val="center"/>
          </w:tcPr>
          <w:p w:rsidR="00273210" w:rsidRPr="005B242C" w:rsidRDefault="00273210" w:rsidP="00F51CBC">
            <w:pPr>
              <w:rPr>
                <w:rFonts w:eastAsiaTheme="minorEastAsia"/>
                <w:sz w:val="24"/>
              </w:rPr>
            </w:pPr>
            <w:r w:rsidRPr="005B242C">
              <w:rPr>
                <w:rFonts w:eastAsiaTheme="minorEastAsia"/>
                <w:sz w:val="24"/>
              </w:rPr>
              <w:t>合计</w:t>
            </w:r>
          </w:p>
        </w:tc>
        <w:tc>
          <w:tcPr>
            <w:tcW w:w="5218" w:type="dxa"/>
            <w:vAlign w:val="bottom"/>
          </w:tcPr>
          <w:p w:rsidR="00273210" w:rsidRPr="005B242C" w:rsidRDefault="00273210" w:rsidP="00F51CBC">
            <w:pPr>
              <w:jc w:val="right"/>
              <w:rPr>
                <w:rFonts w:eastAsiaTheme="minorEastAsia"/>
                <w:sz w:val="24"/>
              </w:rPr>
            </w:pPr>
            <w:r w:rsidRPr="005B242C">
              <w:rPr>
                <w:rFonts w:eastAsiaTheme="minorEastAsia"/>
                <w:sz w:val="24"/>
              </w:rPr>
              <w:t>269,146.11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10,698.93</w:t>
            </w:r>
          </w:p>
        </w:tc>
      </w:tr>
      <w:tr w:rsidR="00AA68D5">
        <w:tc>
          <w:tcPr>
            <w:tcW w:w="3610" w:type="dxa"/>
            <w:vAlign w:val="center"/>
          </w:tcPr>
          <w:p w:rsidR="00AA68D5" w:rsidRDefault="0000186E">
            <w:pPr>
              <w:jc w:val="left"/>
            </w:pPr>
            <w:r>
              <w:rPr>
                <w:sz w:val="24"/>
              </w:rPr>
              <w:t>预提信息披露费</w:t>
            </w:r>
          </w:p>
        </w:tc>
        <w:tc>
          <w:tcPr>
            <w:tcW w:w="5388" w:type="dxa"/>
            <w:vAlign w:val="center"/>
          </w:tcPr>
          <w:p w:rsidR="00AA68D5" w:rsidRDefault="0000186E">
            <w:pPr>
              <w:jc w:val="right"/>
            </w:pPr>
            <w:r>
              <w:rPr>
                <w:sz w:val="24"/>
              </w:rPr>
              <w:t>58,637.13</w:t>
            </w:r>
          </w:p>
        </w:tc>
      </w:tr>
      <w:tr w:rsidR="00AA68D5">
        <w:tc>
          <w:tcPr>
            <w:tcW w:w="3610" w:type="dxa"/>
            <w:vAlign w:val="center"/>
          </w:tcPr>
          <w:p w:rsidR="00AA68D5" w:rsidRDefault="0000186E">
            <w:pPr>
              <w:jc w:val="left"/>
            </w:pPr>
            <w:r>
              <w:rPr>
                <w:sz w:val="24"/>
              </w:rPr>
              <w:t>预提审计费</w:t>
            </w:r>
          </w:p>
        </w:tc>
        <w:tc>
          <w:tcPr>
            <w:tcW w:w="5388" w:type="dxa"/>
            <w:vAlign w:val="center"/>
          </w:tcPr>
          <w:p w:rsidR="00AA68D5" w:rsidRDefault="0000186E">
            <w:pPr>
              <w:jc w:val="right"/>
            </w:pPr>
            <w:r>
              <w:rPr>
                <w:sz w:val="24"/>
              </w:rPr>
              <w:t>29,752.78</w:t>
            </w:r>
          </w:p>
        </w:tc>
      </w:tr>
      <w:tr w:rsidR="00AA68D5">
        <w:tc>
          <w:tcPr>
            <w:tcW w:w="3610" w:type="dxa"/>
            <w:vAlign w:val="center"/>
          </w:tcPr>
          <w:p w:rsidR="00AA68D5" w:rsidRDefault="0000186E">
            <w:pPr>
              <w:jc w:val="left"/>
            </w:pPr>
            <w:r>
              <w:rPr>
                <w:sz w:val="24"/>
              </w:rPr>
              <w:t>预提账户维护费</w:t>
            </w:r>
          </w:p>
        </w:tc>
        <w:tc>
          <w:tcPr>
            <w:tcW w:w="5388" w:type="dxa"/>
            <w:vAlign w:val="center"/>
          </w:tcPr>
          <w:p w:rsidR="00AA68D5" w:rsidRDefault="0000186E">
            <w:pPr>
              <w:jc w:val="right"/>
            </w:pPr>
            <w:r>
              <w:rPr>
                <w:sz w:val="24"/>
              </w:rPr>
              <w:t>4,500.00</w:t>
            </w:r>
          </w:p>
        </w:tc>
      </w:tr>
      <w:tr w:rsidR="00AA68D5">
        <w:tc>
          <w:tcPr>
            <w:tcW w:w="3610" w:type="dxa"/>
            <w:vAlign w:val="center"/>
          </w:tcPr>
          <w:p w:rsidR="00AA68D5" w:rsidRDefault="0000186E">
            <w:pPr>
              <w:jc w:val="left"/>
            </w:pPr>
            <w:r>
              <w:rPr>
                <w:sz w:val="24"/>
              </w:rPr>
              <w:t>应付转出费</w:t>
            </w:r>
          </w:p>
        </w:tc>
        <w:tc>
          <w:tcPr>
            <w:tcW w:w="5388" w:type="dxa"/>
            <w:vAlign w:val="center"/>
          </w:tcPr>
          <w:p w:rsidR="00AA68D5" w:rsidRDefault="0000186E">
            <w:pPr>
              <w:jc w:val="right"/>
            </w:pPr>
            <w:r>
              <w:rPr>
                <w:sz w:val="24"/>
              </w:rPr>
              <w:t>9.24</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103,598.08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462,794,273.18</w:t>
            </w:r>
          </w:p>
        </w:tc>
        <w:tc>
          <w:tcPr>
            <w:tcW w:w="3364" w:type="dxa"/>
            <w:vAlign w:val="center"/>
          </w:tcPr>
          <w:p w:rsidR="00FE7A92" w:rsidRPr="005312D8" w:rsidRDefault="00FE7A92" w:rsidP="00F51CBC">
            <w:pPr>
              <w:jc w:val="right"/>
              <w:rPr>
                <w:sz w:val="24"/>
              </w:rPr>
            </w:pPr>
            <w:r w:rsidRPr="005312D8">
              <w:rPr>
                <w:sz w:val="24"/>
              </w:rPr>
              <w:t>462,794,273.18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81,326,832.40</w:t>
            </w:r>
          </w:p>
        </w:tc>
        <w:tc>
          <w:tcPr>
            <w:tcW w:w="3364" w:type="dxa"/>
            <w:vAlign w:val="center"/>
          </w:tcPr>
          <w:p w:rsidR="00FE7A92" w:rsidRPr="005312D8" w:rsidRDefault="00FE7A92" w:rsidP="00F51CBC">
            <w:pPr>
              <w:jc w:val="right"/>
              <w:rPr>
                <w:sz w:val="24"/>
              </w:rPr>
            </w:pPr>
            <w:r w:rsidRPr="005312D8">
              <w:rPr>
                <w:sz w:val="24"/>
              </w:rPr>
              <w:t>81,326,832.40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-245,298,357.23</w:t>
            </w:r>
          </w:p>
        </w:tc>
        <w:tc>
          <w:tcPr>
            <w:tcW w:w="3364" w:type="dxa"/>
            <w:vAlign w:val="center"/>
          </w:tcPr>
          <w:p w:rsidR="00FE7A92" w:rsidRPr="005312D8" w:rsidRDefault="00FE7A92" w:rsidP="00F51CBC">
            <w:pPr>
              <w:jc w:val="right"/>
              <w:rPr>
                <w:sz w:val="24"/>
              </w:rPr>
            </w:pPr>
            <w:r w:rsidRPr="005312D8">
              <w:rPr>
                <w:sz w:val="24"/>
              </w:rPr>
              <w:t>-245,298,357.23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298,822,748.35</w:t>
            </w:r>
          </w:p>
        </w:tc>
        <w:tc>
          <w:tcPr>
            <w:tcW w:w="3364" w:type="dxa"/>
            <w:vAlign w:val="center"/>
          </w:tcPr>
          <w:p w:rsidR="00FE7A92" w:rsidRPr="005312D8" w:rsidRDefault="00FE7A92" w:rsidP="00F51CBC">
            <w:pPr>
              <w:jc w:val="right"/>
              <w:rPr>
                <w:sz w:val="24"/>
              </w:rPr>
            </w:pPr>
            <w:r w:rsidRPr="005312D8">
              <w:rPr>
                <w:sz w:val="24"/>
              </w:rPr>
              <w:t>298,822,748.35</w:t>
            </w:r>
          </w:p>
        </w:tc>
      </w:tr>
    </w:tbl>
    <w:p w:rsidR="00AA68D5" w:rsidRDefault="000018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A68D5" w:rsidRDefault="0000186E">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48,795,553.38</w:t>
            </w:r>
          </w:p>
        </w:tc>
        <w:tc>
          <w:tcPr>
            <w:tcW w:w="2100" w:type="dxa"/>
            <w:vAlign w:val="center"/>
          </w:tcPr>
          <w:p w:rsidR="001548F9" w:rsidRPr="005312D8" w:rsidRDefault="001548F9" w:rsidP="0048308E">
            <w:pPr>
              <w:spacing w:before="29" w:line="288" w:lineRule="auto"/>
              <w:jc w:val="right"/>
              <w:rPr>
                <w:sz w:val="24"/>
              </w:rPr>
            </w:pPr>
            <w:r w:rsidRPr="005312D8">
              <w:rPr>
                <w:sz w:val="24"/>
              </w:rPr>
              <w:t>-39,490,130.48</w:t>
            </w:r>
          </w:p>
        </w:tc>
        <w:tc>
          <w:tcPr>
            <w:tcW w:w="2100" w:type="dxa"/>
            <w:vAlign w:val="center"/>
          </w:tcPr>
          <w:p w:rsidR="001548F9" w:rsidRPr="005312D8" w:rsidRDefault="001548F9" w:rsidP="0048308E">
            <w:pPr>
              <w:spacing w:before="29" w:line="288" w:lineRule="auto"/>
              <w:jc w:val="right"/>
              <w:rPr>
                <w:sz w:val="24"/>
              </w:rPr>
            </w:pPr>
            <w:r w:rsidRPr="005312D8">
              <w:rPr>
                <w:sz w:val="24"/>
              </w:rPr>
              <w:t>9,305,422.90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35,513,667.87</w:t>
            </w:r>
          </w:p>
        </w:tc>
        <w:tc>
          <w:tcPr>
            <w:tcW w:w="2100" w:type="dxa"/>
            <w:vAlign w:val="center"/>
          </w:tcPr>
          <w:p w:rsidR="001548F9" w:rsidRPr="005312D8" w:rsidRDefault="001548F9" w:rsidP="0048308E">
            <w:pPr>
              <w:spacing w:before="29" w:line="288" w:lineRule="auto"/>
              <w:jc w:val="right"/>
              <w:rPr>
                <w:sz w:val="24"/>
              </w:rPr>
            </w:pPr>
            <w:r w:rsidRPr="005312D8">
              <w:rPr>
                <w:sz w:val="24"/>
              </w:rPr>
              <w:t>110,256,368.11</w:t>
            </w:r>
          </w:p>
        </w:tc>
        <w:tc>
          <w:tcPr>
            <w:tcW w:w="2100" w:type="dxa"/>
            <w:vAlign w:val="center"/>
          </w:tcPr>
          <w:p w:rsidR="001548F9" w:rsidRPr="005312D8" w:rsidRDefault="001548F9" w:rsidP="0048308E">
            <w:pPr>
              <w:spacing w:before="29" w:line="288" w:lineRule="auto"/>
              <w:jc w:val="right"/>
              <w:rPr>
                <w:sz w:val="24"/>
              </w:rPr>
            </w:pPr>
            <w:r w:rsidRPr="005312D8">
              <w:rPr>
                <w:sz w:val="24"/>
              </w:rPr>
              <w:t>145,770,035.98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-18,031,784.29</w:t>
            </w:r>
          </w:p>
        </w:tc>
        <w:tc>
          <w:tcPr>
            <w:tcW w:w="2100" w:type="dxa"/>
            <w:vAlign w:val="center"/>
          </w:tcPr>
          <w:p w:rsidR="001548F9" w:rsidRPr="005312D8" w:rsidRDefault="001548F9" w:rsidP="0048308E">
            <w:pPr>
              <w:spacing w:before="29" w:line="288" w:lineRule="auto"/>
              <w:jc w:val="right"/>
              <w:rPr>
                <w:sz w:val="24"/>
              </w:rPr>
            </w:pPr>
            <w:r w:rsidRPr="005312D8">
              <w:rPr>
                <w:sz w:val="24"/>
              </w:rPr>
              <w:t>-17,386,309.10</w:t>
            </w:r>
          </w:p>
        </w:tc>
        <w:tc>
          <w:tcPr>
            <w:tcW w:w="2100" w:type="dxa"/>
            <w:vAlign w:val="center"/>
          </w:tcPr>
          <w:p w:rsidR="001548F9" w:rsidRPr="005312D8" w:rsidRDefault="001548F9" w:rsidP="0048308E">
            <w:pPr>
              <w:spacing w:before="29" w:line="288" w:lineRule="auto"/>
              <w:jc w:val="right"/>
              <w:rPr>
                <w:sz w:val="24"/>
              </w:rPr>
            </w:pPr>
            <w:r w:rsidRPr="005312D8">
              <w:rPr>
                <w:sz w:val="24"/>
              </w:rPr>
              <w:t>-35,418,093.39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10,345,789.07</w:t>
            </w:r>
          </w:p>
        </w:tc>
        <w:tc>
          <w:tcPr>
            <w:tcW w:w="2100" w:type="dxa"/>
            <w:vAlign w:val="center"/>
          </w:tcPr>
          <w:p w:rsidR="001548F9" w:rsidRPr="005312D8" w:rsidRDefault="001548F9" w:rsidP="0048308E">
            <w:pPr>
              <w:spacing w:before="29" w:line="288" w:lineRule="auto"/>
              <w:jc w:val="right"/>
              <w:rPr>
                <w:sz w:val="24"/>
              </w:rPr>
            </w:pPr>
            <w:r w:rsidRPr="005312D8">
              <w:rPr>
                <w:sz w:val="24"/>
              </w:rPr>
              <w:t>7,058,706.63</w:t>
            </w:r>
          </w:p>
        </w:tc>
        <w:tc>
          <w:tcPr>
            <w:tcW w:w="2100" w:type="dxa"/>
            <w:vAlign w:val="center"/>
          </w:tcPr>
          <w:p w:rsidR="001548F9" w:rsidRPr="005312D8" w:rsidRDefault="001548F9" w:rsidP="0048308E">
            <w:pPr>
              <w:spacing w:before="29" w:line="288" w:lineRule="auto"/>
              <w:jc w:val="right"/>
              <w:rPr>
                <w:sz w:val="24"/>
              </w:rPr>
            </w:pPr>
            <w:r w:rsidRPr="005312D8">
              <w:rPr>
                <w:sz w:val="24"/>
              </w:rPr>
              <w:t>17,404,495.70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-28,377,573.36</w:t>
            </w:r>
          </w:p>
        </w:tc>
        <w:tc>
          <w:tcPr>
            <w:tcW w:w="2100" w:type="dxa"/>
            <w:vAlign w:val="center"/>
          </w:tcPr>
          <w:p w:rsidR="001548F9" w:rsidRPr="005312D8" w:rsidRDefault="001548F9" w:rsidP="0048308E">
            <w:pPr>
              <w:spacing w:before="29" w:line="288" w:lineRule="auto"/>
              <w:jc w:val="right"/>
              <w:rPr>
                <w:sz w:val="24"/>
              </w:rPr>
            </w:pPr>
            <w:r w:rsidRPr="005312D8">
              <w:rPr>
                <w:sz w:val="24"/>
              </w:rPr>
              <w:t>-24,445,015.73</w:t>
            </w:r>
          </w:p>
        </w:tc>
        <w:tc>
          <w:tcPr>
            <w:tcW w:w="2100" w:type="dxa"/>
            <w:vAlign w:val="center"/>
          </w:tcPr>
          <w:p w:rsidR="001548F9" w:rsidRPr="005312D8" w:rsidRDefault="001548F9" w:rsidP="0048308E">
            <w:pPr>
              <w:spacing w:before="29" w:line="288" w:lineRule="auto"/>
              <w:jc w:val="right"/>
              <w:rPr>
                <w:sz w:val="24"/>
              </w:rPr>
            </w:pPr>
            <w:r w:rsidRPr="005312D8">
              <w:rPr>
                <w:sz w:val="24"/>
              </w:rPr>
              <w:t>-52,822,589.09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66,277,436.96</w:t>
            </w:r>
          </w:p>
        </w:tc>
        <w:tc>
          <w:tcPr>
            <w:tcW w:w="2100" w:type="dxa"/>
            <w:vAlign w:val="center"/>
          </w:tcPr>
          <w:p w:rsidR="001548F9" w:rsidRPr="005312D8" w:rsidRDefault="001548F9" w:rsidP="0048308E">
            <w:pPr>
              <w:spacing w:before="29" w:line="288" w:lineRule="auto"/>
              <w:jc w:val="right"/>
              <w:rPr>
                <w:sz w:val="24"/>
              </w:rPr>
            </w:pPr>
            <w:r w:rsidRPr="005312D8">
              <w:rPr>
                <w:sz w:val="24"/>
              </w:rPr>
              <w:t>53,379,928.53</w:t>
            </w:r>
          </w:p>
        </w:tc>
        <w:tc>
          <w:tcPr>
            <w:tcW w:w="2100" w:type="dxa"/>
            <w:vAlign w:val="center"/>
          </w:tcPr>
          <w:p w:rsidR="001548F9" w:rsidRPr="005312D8" w:rsidRDefault="001548F9" w:rsidP="0048308E">
            <w:pPr>
              <w:spacing w:before="29" w:line="288" w:lineRule="auto"/>
              <w:jc w:val="right"/>
              <w:rPr>
                <w:sz w:val="24"/>
              </w:rPr>
            </w:pPr>
            <w:r w:rsidRPr="005312D8">
              <w:rPr>
                <w:sz w:val="24"/>
              </w:rPr>
              <w:t>119,657,365.49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217,829.87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8,595.83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1,496.65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227,922.35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600,507,228.68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561,745,943.78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38,761,284.90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70"/>
        <w:gridCol w:w="5401"/>
      </w:tblGrid>
      <w:tr w:rsidR="00A03ACA" w:rsidRPr="005312D8" w:rsidTr="00532500">
        <w:trPr>
          <w:trHeight w:val="402"/>
        </w:trPr>
        <w:tc>
          <w:tcPr>
            <w:tcW w:w="3570"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401"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532500">
        <w:trPr>
          <w:trHeight w:val="402"/>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w:t>
            </w:r>
            <w:r w:rsidR="00A03ACA" w:rsidRPr="005312D8">
              <w:rPr>
                <w:kern w:val="0"/>
                <w:sz w:val="24"/>
              </w:rPr>
              <w:lastRenderedPageBreak/>
              <w:t>付）成交总额</w:t>
            </w:r>
          </w:p>
        </w:tc>
        <w:tc>
          <w:tcPr>
            <w:tcW w:w="5401"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lastRenderedPageBreak/>
              <w:t>7,201,093.68</w:t>
            </w:r>
          </w:p>
        </w:tc>
      </w:tr>
      <w:tr w:rsidR="00A03ACA" w:rsidRPr="005312D8" w:rsidTr="00532500">
        <w:trPr>
          <w:trHeight w:val="402"/>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401"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7,870,778.67</w:t>
            </w:r>
          </w:p>
        </w:tc>
      </w:tr>
      <w:tr w:rsidR="00A03ACA" w:rsidRPr="005312D8" w:rsidTr="00532500">
        <w:trPr>
          <w:trHeight w:val="402"/>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401"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5,965.53</w:t>
            </w:r>
          </w:p>
        </w:tc>
      </w:tr>
      <w:tr w:rsidR="00A03ACA" w:rsidRPr="005312D8" w:rsidTr="00532500">
        <w:trPr>
          <w:trHeight w:val="402"/>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401"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-675,650.52</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627AB8" w:rsidRPr="005312D8" w:rsidRDefault="00627AB8"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2,201,051.87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2,201,051.87</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110,256,368.11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110,373,757.74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-117,389.63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lastRenderedPageBreak/>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110,256,368.11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524,602.20</w:t>
            </w:r>
          </w:p>
        </w:tc>
      </w:tr>
      <w:tr w:rsidR="00AA68D5">
        <w:tc>
          <w:tcPr>
            <w:tcW w:w="3604" w:type="dxa"/>
            <w:vAlign w:val="center"/>
          </w:tcPr>
          <w:p w:rsidR="00AA68D5" w:rsidRDefault="0000186E">
            <w:pPr>
              <w:jc w:val="left"/>
            </w:pPr>
            <w:r>
              <w:rPr>
                <w:sz w:val="24"/>
              </w:rPr>
              <w:t>基金转换费收入</w:t>
            </w:r>
          </w:p>
        </w:tc>
        <w:tc>
          <w:tcPr>
            <w:tcW w:w="5394" w:type="dxa"/>
            <w:vAlign w:val="center"/>
          </w:tcPr>
          <w:p w:rsidR="00AA68D5" w:rsidRDefault="0000186E">
            <w:pPr>
              <w:jc w:val="right"/>
            </w:pPr>
            <w:r>
              <w:rPr>
                <w:sz w:val="24"/>
              </w:rPr>
              <w:t>43,908.98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568,511.18</w:t>
            </w:r>
          </w:p>
        </w:tc>
      </w:tr>
    </w:tbl>
    <w:p w:rsidR="00AA68D5" w:rsidRDefault="0000186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5B242C" w:rsidRDefault="00CF33BA" w:rsidP="00CF33BA">
      <w:pPr>
        <w:spacing w:beforeLines="50" w:before="156" w:line="360" w:lineRule="auto"/>
        <w:rPr>
          <w:rFonts w:eastAsiaTheme="minorEastAsia"/>
          <w:b/>
          <w:color w:val="000000" w:themeColor="text1"/>
          <w:sz w:val="24"/>
        </w:rPr>
      </w:pPr>
      <w:r w:rsidRPr="005B242C">
        <w:rPr>
          <w:rFonts w:eastAsiaTheme="minorEastAsia"/>
          <w:b/>
          <w:bCs/>
          <w:color w:val="000000" w:themeColor="text1"/>
          <w:kern w:val="0"/>
          <w:sz w:val="24"/>
        </w:rPr>
        <w:t xml:space="preserve">6.4.7.19 </w:t>
      </w:r>
      <w:r w:rsidRPr="005B242C">
        <w:rPr>
          <w:rFonts w:eastAsiaTheme="minorEastAsia"/>
          <w:b/>
          <w:color w:val="000000" w:themeColor="text1"/>
          <w:sz w:val="24"/>
        </w:rPr>
        <w:t>交易费用</w:t>
      </w:r>
    </w:p>
    <w:p w:rsidR="00CF33BA" w:rsidRPr="005B242C"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5B242C">
        <w:rPr>
          <w:rFonts w:eastAsiaTheme="minorEastAsia" w:hint="eastAsia"/>
          <w:color w:val="000000" w:themeColor="text1"/>
          <w:sz w:val="24"/>
        </w:rPr>
        <w:t>单位：人民币元</w:t>
      </w:r>
    </w:p>
    <w:tbl>
      <w:tblPr>
        <w:tblW w:w="9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40"/>
        <w:gridCol w:w="5458"/>
      </w:tblGrid>
      <w:tr w:rsidR="00CF33BA" w:rsidRPr="005B242C" w:rsidTr="00532500">
        <w:trPr>
          <w:trHeight w:val="301"/>
        </w:trPr>
        <w:tc>
          <w:tcPr>
            <w:tcW w:w="3640"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jc w:val="center"/>
              <w:rPr>
                <w:rFonts w:eastAsiaTheme="minorEastAsia"/>
                <w:color w:val="000000" w:themeColor="text1"/>
                <w:sz w:val="24"/>
              </w:rPr>
            </w:pPr>
            <w:r w:rsidRPr="005B242C">
              <w:rPr>
                <w:rFonts w:eastAsiaTheme="minorEastAsia" w:hint="eastAsia"/>
                <w:color w:val="000000" w:themeColor="text1"/>
                <w:sz w:val="24"/>
              </w:rPr>
              <w:t>项目</w:t>
            </w:r>
          </w:p>
        </w:tc>
        <w:tc>
          <w:tcPr>
            <w:tcW w:w="5458"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jc w:val="center"/>
              <w:rPr>
                <w:rFonts w:eastAsiaTheme="minorEastAsia"/>
                <w:color w:val="000000" w:themeColor="text1"/>
                <w:sz w:val="24"/>
              </w:rPr>
            </w:pPr>
            <w:r w:rsidRPr="005B242C">
              <w:rPr>
                <w:rFonts w:eastAsiaTheme="minorEastAsia" w:hint="eastAsia"/>
                <w:color w:val="000000" w:themeColor="text1"/>
                <w:sz w:val="24"/>
              </w:rPr>
              <w:t>本期</w:t>
            </w:r>
          </w:p>
          <w:p w:rsidR="00CF33BA" w:rsidRPr="005B242C" w:rsidRDefault="00CF33BA" w:rsidP="00F51CBC">
            <w:pPr>
              <w:spacing w:line="360" w:lineRule="auto"/>
              <w:jc w:val="center"/>
              <w:rPr>
                <w:rFonts w:eastAsiaTheme="minorEastAsia"/>
                <w:color w:val="000000" w:themeColor="text1"/>
                <w:kern w:val="0"/>
                <w:sz w:val="24"/>
              </w:rPr>
            </w:pPr>
            <w:r w:rsidRPr="005B242C">
              <w:rPr>
                <w:rFonts w:eastAsiaTheme="minorEastAsia"/>
                <w:color w:val="000000" w:themeColor="text1"/>
                <w:sz w:val="24"/>
              </w:rPr>
              <w:t>2019</w:t>
            </w:r>
            <w:r w:rsidRPr="005B242C">
              <w:rPr>
                <w:rFonts w:eastAsiaTheme="minorEastAsia"/>
                <w:color w:val="000000" w:themeColor="text1"/>
                <w:sz w:val="24"/>
              </w:rPr>
              <w:t>年</w:t>
            </w:r>
            <w:r w:rsidRPr="005B242C">
              <w:rPr>
                <w:rFonts w:eastAsiaTheme="minorEastAsia"/>
                <w:color w:val="000000" w:themeColor="text1"/>
                <w:sz w:val="24"/>
              </w:rPr>
              <w:t>1</w:t>
            </w:r>
            <w:r w:rsidRPr="005B242C">
              <w:rPr>
                <w:rFonts w:eastAsiaTheme="minorEastAsia"/>
                <w:color w:val="000000" w:themeColor="text1"/>
                <w:sz w:val="24"/>
              </w:rPr>
              <w:t>月</w:t>
            </w:r>
            <w:r w:rsidRPr="005B242C">
              <w:rPr>
                <w:rFonts w:eastAsiaTheme="minorEastAsia"/>
                <w:color w:val="000000" w:themeColor="text1"/>
                <w:sz w:val="24"/>
              </w:rPr>
              <w:t>1</w:t>
            </w:r>
            <w:r w:rsidRPr="005B242C">
              <w:rPr>
                <w:rFonts w:eastAsiaTheme="minorEastAsia"/>
                <w:color w:val="000000" w:themeColor="text1"/>
                <w:sz w:val="24"/>
              </w:rPr>
              <w:t>日</w:t>
            </w:r>
            <w:r w:rsidRPr="005B242C">
              <w:rPr>
                <w:rFonts w:eastAsiaTheme="minorEastAsia" w:hint="eastAsia"/>
                <w:color w:val="000000" w:themeColor="text1"/>
                <w:sz w:val="24"/>
              </w:rPr>
              <w:t>至</w:t>
            </w:r>
            <w:r w:rsidRPr="005B242C">
              <w:rPr>
                <w:rFonts w:eastAsiaTheme="minorEastAsia"/>
                <w:color w:val="000000" w:themeColor="text1"/>
                <w:sz w:val="24"/>
              </w:rPr>
              <w:t>2019</w:t>
            </w:r>
            <w:r w:rsidRPr="005B242C">
              <w:rPr>
                <w:rFonts w:eastAsiaTheme="minorEastAsia"/>
                <w:color w:val="000000" w:themeColor="text1"/>
                <w:sz w:val="24"/>
              </w:rPr>
              <w:t>年</w:t>
            </w:r>
            <w:r w:rsidRPr="005B242C">
              <w:rPr>
                <w:rFonts w:eastAsiaTheme="minorEastAsia"/>
                <w:color w:val="000000" w:themeColor="text1"/>
                <w:sz w:val="24"/>
              </w:rPr>
              <w:t>6</w:t>
            </w:r>
            <w:r w:rsidRPr="005B242C">
              <w:rPr>
                <w:rFonts w:eastAsiaTheme="minorEastAsia"/>
                <w:color w:val="000000" w:themeColor="text1"/>
                <w:sz w:val="24"/>
              </w:rPr>
              <w:t>月</w:t>
            </w:r>
            <w:r w:rsidRPr="005B242C">
              <w:rPr>
                <w:rFonts w:eastAsiaTheme="minorEastAsia"/>
                <w:color w:val="000000" w:themeColor="text1"/>
                <w:sz w:val="24"/>
              </w:rPr>
              <w:t>30</w:t>
            </w:r>
            <w:r w:rsidRPr="005B242C">
              <w:rPr>
                <w:rFonts w:eastAsiaTheme="minorEastAsia"/>
                <w:color w:val="000000" w:themeColor="text1"/>
                <w:sz w:val="24"/>
              </w:rPr>
              <w:t>日</w:t>
            </w:r>
          </w:p>
        </w:tc>
      </w:tr>
      <w:tr w:rsidR="00CF33BA" w:rsidRPr="005B242C" w:rsidTr="00532500">
        <w:trPr>
          <w:trHeight w:val="301"/>
        </w:trPr>
        <w:tc>
          <w:tcPr>
            <w:tcW w:w="3640"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rPr>
                <w:rFonts w:eastAsiaTheme="minorEastAsia"/>
                <w:color w:val="000000" w:themeColor="text1"/>
                <w:sz w:val="24"/>
              </w:rPr>
            </w:pPr>
            <w:r w:rsidRPr="005B242C">
              <w:rPr>
                <w:rFonts w:eastAsiaTheme="minorEastAsia" w:hint="eastAsia"/>
                <w:color w:val="000000" w:themeColor="text1"/>
                <w:sz w:val="24"/>
              </w:rPr>
              <w:t>交易所市场交易费用</w:t>
            </w:r>
          </w:p>
        </w:tc>
        <w:tc>
          <w:tcPr>
            <w:tcW w:w="5458"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jc w:val="right"/>
              <w:rPr>
                <w:rFonts w:eastAsiaTheme="minorEastAsia"/>
                <w:color w:val="000000" w:themeColor="text1"/>
                <w:sz w:val="24"/>
              </w:rPr>
            </w:pPr>
            <w:r w:rsidRPr="005B242C">
              <w:rPr>
                <w:rFonts w:eastAsiaTheme="minorEastAsia"/>
                <w:color w:val="000000" w:themeColor="text1"/>
                <w:sz w:val="24"/>
              </w:rPr>
              <w:t>1,642,271.16</w:t>
            </w:r>
          </w:p>
        </w:tc>
      </w:tr>
      <w:tr w:rsidR="00CF33BA" w:rsidRPr="005B242C" w:rsidTr="00532500">
        <w:trPr>
          <w:trHeight w:val="301"/>
        </w:trPr>
        <w:tc>
          <w:tcPr>
            <w:tcW w:w="3640"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rPr>
                <w:rFonts w:eastAsiaTheme="minorEastAsia"/>
                <w:color w:val="000000" w:themeColor="text1"/>
                <w:sz w:val="24"/>
              </w:rPr>
            </w:pPr>
            <w:r w:rsidRPr="005B242C">
              <w:rPr>
                <w:rFonts w:eastAsiaTheme="minorEastAsia" w:hint="eastAsia"/>
                <w:color w:val="000000" w:themeColor="text1"/>
                <w:sz w:val="24"/>
              </w:rPr>
              <w:t>银行间市场交易费用</w:t>
            </w:r>
          </w:p>
        </w:tc>
        <w:tc>
          <w:tcPr>
            <w:tcW w:w="5458"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jc w:val="right"/>
              <w:rPr>
                <w:rFonts w:eastAsiaTheme="minorEastAsia"/>
                <w:color w:val="000000" w:themeColor="text1"/>
                <w:sz w:val="24"/>
              </w:rPr>
            </w:pPr>
            <w:r w:rsidRPr="005B242C">
              <w:rPr>
                <w:rFonts w:eastAsiaTheme="minorEastAsia"/>
                <w:color w:val="000000" w:themeColor="text1"/>
                <w:sz w:val="24"/>
              </w:rPr>
              <w:t>-</w:t>
            </w:r>
          </w:p>
        </w:tc>
      </w:tr>
      <w:tr w:rsidR="00CF33BA" w:rsidRPr="005B242C" w:rsidTr="00532500">
        <w:trPr>
          <w:trHeight w:val="301"/>
        </w:trPr>
        <w:tc>
          <w:tcPr>
            <w:tcW w:w="3640"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rPr>
                <w:rFonts w:eastAsiaTheme="minorEastAsia"/>
                <w:color w:val="000000" w:themeColor="text1"/>
                <w:sz w:val="24"/>
              </w:rPr>
            </w:pPr>
            <w:r w:rsidRPr="005B242C">
              <w:rPr>
                <w:rFonts w:eastAsiaTheme="minorEastAsia" w:hint="eastAsia"/>
                <w:color w:val="000000" w:themeColor="text1"/>
                <w:sz w:val="24"/>
                <w:lang w:val="en-AU"/>
              </w:rPr>
              <w:t>合计</w:t>
            </w:r>
          </w:p>
        </w:tc>
        <w:tc>
          <w:tcPr>
            <w:tcW w:w="5458" w:type="dxa"/>
            <w:tcBorders>
              <w:top w:val="single" w:sz="4" w:space="0" w:color="000000"/>
              <w:left w:val="single" w:sz="4" w:space="0" w:color="000000"/>
              <w:bottom w:val="single" w:sz="4" w:space="0" w:color="000000"/>
              <w:right w:val="single" w:sz="4" w:space="0" w:color="000000"/>
            </w:tcBorders>
            <w:vAlign w:val="center"/>
            <w:hideMark/>
          </w:tcPr>
          <w:p w:rsidR="00CF33BA" w:rsidRPr="005B242C" w:rsidRDefault="00CF33BA" w:rsidP="00F51CBC">
            <w:pPr>
              <w:spacing w:line="360" w:lineRule="auto"/>
              <w:jc w:val="right"/>
              <w:rPr>
                <w:rFonts w:eastAsiaTheme="minorEastAsia"/>
                <w:color w:val="000000" w:themeColor="text1"/>
                <w:sz w:val="24"/>
              </w:rPr>
            </w:pPr>
            <w:r w:rsidRPr="005B242C">
              <w:rPr>
                <w:rFonts w:eastAsiaTheme="minorEastAsia"/>
                <w:color w:val="000000" w:themeColor="text1"/>
                <w:sz w:val="24"/>
              </w:rPr>
              <w:t>1,642,271.16</w:t>
            </w:r>
          </w:p>
        </w:tc>
      </w:tr>
    </w:tbl>
    <w:p w:rsidR="009F1423" w:rsidRPr="005B242C" w:rsidRDefault="009F1423" w:rsidP="005B242C">
      <w:pPr>
        <w:tabs>
          <w:tab w:val="left" w:pos="426"/>
        </w:tabs>
        <w:ind w:firstLineChars="200" w:firstLine="480"/>
        <w:jc w:val="left"/>
        <w:rPr>
          <w:rFonts w:eastAsiaTheme="minorEastAsia"/>
          <w:color w:val="000000" w:themeColor="text1"/>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AA68D5">
        <w:tc>
          <w:tcPr>
            <w:tcW w:w="3689" w:type="dxa"/>
            <w:vAlign w:val="center"/>
          </w:tcPr>
          <w:p w:rsidR="00AA68D5" w:rsidRDefault="0000186E">
            <w:pPr>
              <w:jc w:val="left"/>
            </w:pPr>
            <w:r>
              <w:rPr>
                <w:sz w:val="24"/>
              </w:rPr>
              <w:t>银行费用</w:t>
            </w:r>
          </w:p>
        </w:tc>
        <w:tc>
          <w:tcPr>
            <w:tcW w:w="5309" w:type="dxa"/>
            <w:vAlign w:val="center"/>
          </w:tcPr>
          <w:p w:rsidR="00AA68D5" w:rsidRDefault="0000186E">
            <w:pPr>
              <w:jc w:val="right"/>
            </w:pPr>
            <w:r>
              <w:rPr>
                <w:sz w:val="24"/>
              </w:rPr>
              <w:t>529.00</w:t>
            </w:r>
          </w:p>
        </w:tc>
      </w:tr>
      <w:tr w:rsidR="00AA68D5">
        <w:tc>
          <w:tcPr>
            <w:tcW w:w="3689" w:type="dxa"/>
            <w:vAlign w:val="center"/>
          </w:tcPr>
          <w:p w:rsidR="00AA68D5" w:rsidRDefault="0000186E">
            <w:pPr>
              <w:jc w:val="left"/>
            </w:pPr>
            <w:r>
              <w:rPr>
                <w:sz w:val="24"/>
              </w:rPr>
              <w:t>债券账户费用</w:t>
            </w:r>
          </w:p>
        </w:tc>
        <w:tc>
          <w:tcPr>
            <w:tcW w:w="5309" w:type="dxa"/>
            <w:vAlign w:val="center"/>
          </w:tcPr>
          <w:p w:rsidR="00AA68D5" w:rsidRDefault="0000186E">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97,918.91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A68D5">
        <w:tc>
          <w:tcPr>
            <w:tcW w:w="5219" w:type="dxa"/>
            <w:vAlign w:val="center"/>
          </w:tcPr>
          <w:p w:rsidR="00AA68D5" w:rsidRDefault="0000186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A68D5" w:rsidRDefault="0000186E">
            <w:pPr>
              <w:jc w:val="left"/>
            </w:pPr>
            <w:r>
              <w:rPr>
                <w:color w:val="000000"/>
                <w:sz w:val="24"/>
              </w:rPr>
              <w:t>基金管理人、基金销售机构</w:t>
            </w:r>
          </w:p>
        </w:tc>
      </w:tr>
      <w:tr w:rsidR="00AA68D5">
        <w:tc>
          <w:tcPr>
            <w:tcW w:w="5219" w:type="dxa"/>
            <w:vAlign w:val="center"/>
          </w:tcPr>
          <w:p w:rsidR="00AA68D5" w:rsidRDefault="0000186E">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AA68D5" w:rsidRDefault="0000186E">
            <w:pPr>
              <w:jc w:val="left"/>
            </w:pPr>
            <w:r>
              <w:rPr>
                <w:color w:val="000000"/>
                <w:sz w:val="24"/>
              </w:rPr>
              <w:t>基金托管人、基金销售机构</w:t>
            </w:r>
          </w:p>
        </w:tc>
      </w:tr>
      <w:tr w:rsidR="00AA68D5">
        <w:tc>
          <w:tcPr>
            <w:tcW w:w="5219" w:type="dxa"/>
            <w:vAlign w:val="center"/>
          </w:tcPr>
          <w:p w:rsidR="00AA68D5" w:rsidRDefault="000018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A68D5" w:rsidRDefault="0000186E">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3,295,472.67</w:t>
            </w:r>
          </w:p>
        </w:tc>
        <w:tc>
          <w:tcPr>
            <w:tcW w:w="2656" w:type="dxa"/>
            <w:vAlign w:val="center"/>
          </w:tcPr>
          <w:p w:rsidR="00C657FD" w:rsidRPr="005312D8" w:rsidRDefault="00C657FD" w:rsidP="00D25134">
            <w:pPr>
              <w:spacing w:before="29" w:line="288" w:lineRule="auto"/>
              <w:jc w:val="right"/>
              <w:rPr>
                <w:sz w:val="24"/>
              </w:rPr>
            </w:pPr>
            <w:r w:rsidRPr="005312D8">
              <w:rPr>
                <w:sz w:val="24"/>
              </w:rPr>
              <w:t>3,507,067.97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1,149,433.08</w:t>
            </w:r>
          </w:p>
        </w:tc>
        <w:tc>
          <w:tcPr>
            <w:tcW w:w="2656" w:type="dxa"/>
            <w:vAlign w:val="center"/>
          </w:tcPr>
          <w:p w:rsidR="00C657FD" w:rsidRPr="005312D8" w:rsidRDefault="00C657FD" w:rsidP="00D25134">
            <w:pPr>
              <w:spacing w:before="29" w:line="288" w:lineRule="auto"/>
              <w:jc w:val="right"/>
              <w:rPr>
                <w:sz w:val="24"/>
              </w:rPr>
            </w:pPr>
            <w:r w:rsidRPr="005312D8">
              <w:rPr>
                <w:sz w:val="24"/>
              </w:rPr>
              <w:t>1,277,902.88</w:t>
            </w:r>
          </w:p>
        </w:tc>
      </w:tr>
    </w:tbl>
    <w:p w:rsidR="00AA68D5" w:rsidRDefault="0000186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lastRenderedPageBreak/>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lastRenderedPageBreak/>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lastRenderedPageBreak/>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lastRenderedPageBreak/>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549,245.42</w:t>
            </w:r>
          </w:p>
        </w:tc>
        <w:tc>
          <w:tcPr>
            <w:tcW w:w="2656" w:type="dxa"/>
            <w:vAlign w:val="center"/>
          </w:tcPr>
          <w:p w:rsidR="00660F57" w:rsidRPr="005312D8" w:rsidRDefault="00660F57" w:rsidP="008D10B6">
            <w:pPr>
              <w:spacing w:before="29" w:line="288" w:lineRule="auto"/>
              <w:jc w:val="right"/>
              <w:rPr>
                <w:sz w:val="24"/>
              </w:rPr>
            </w:pPr>
            <w:r w:rsidRPr="005312D8">
              <w:rPr>
                <w:sz w:val="24"/>
              </w:rPr>
              <w:t>584,511.33</w:t>
            </w:r>
          </w:p>
        </w:tc>
      </w:tr>
    </w:tbl>
    <w:p w:rsidR="00AA68D5" w:rsidRDefault="0000186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5B242C" w:rsidRPr="005312D8" w:rsidRDefault="005B242C"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A68D5">
        <w:tc>
          <w:tcPr>
            <w:tcW w:w="2127" w:type="dxa"/>
            <w:vAlign w:val="center"/>
          </w:tcPr>
          <w:p w:rsidR="00AA68D5" w:rsidRDefault="0000186E">
            <w:pPr>
              <w:jc w:val="left"/>
            </w:pPr>
            <w:r>
              <w:rPr>
                <w:sz w:val="24"/>
              </w:rPr>
              <w:t>中国工商银行股份有限公司</w:t>
            </w:r>
          </w:p>
        </w:tc>
        <w:tc>
          <w:tcPr>
            <w:tcW w:w="1842" w:type="dxa"/>
            <w:vAlign w:val="center"/>
          </w:tcPr>
          <w:p w:rsidR="00AA68D5" w:rsidRDefault="0000186E">
            <w:pPr>
              <w:jc w:val="right"/>
            </w:pPr>
            <w:r>
              <w:rPr>
                <w:sz w:val="24"/>
              </w:rPr>
              <w:t>58,616,681.81</w:t>
            </w:r>
          </w:p>
        </w:tc>
        <w:tc>
          <w:tcPr>
            <w:tcW w:w="1560" w:type="dxa"/>
            <w:vAlign w:val="center"/>
          </w:tcPr>
          <w:p w:rsidR="00AA68D5" w:rsidRDefault="0000186E">
            <w:pPr>
              <w:jc w:val="right"/>
            </w:pPr>
            <w:r>
              <w:rPr>
                <w:sz w:val="24"/>
              </w:rPr>
              <w:t>217,829.87</w:t>
            </w:r>
          </w:p>
        </w:tc>
        <w:tc>
          <w:tcPr>
            <w:tcW w:w="1842" w:type="dxa"/>
            <w:vAlign w:val="center"/>
          </w:tcPr>
          <w:p w:rsidR="00AA68D5" w:rsidRDefault="0000186E">
            <w:pPr>
              <w:jc w:val="right"/>
            </w:pPr>
            <w:r>
              <w:rPr>
                <w:sz w:val="24"/>
              </w:rPr>
              <w:t>116,673,522.42</w:t>
            </w:r>
          </w:p>
        </w:tc>
        <w:tc>
          <w:tcPr>
            <w:tcW w:w="1627" w:type="dxa"/>
            <w:vAlign w:val="center"/>
          </w:tcPr>
          <w:p w:rsidR="00AA68D5" w:rsidRDefault="0000186E">
            <w:pPr>
              <w:jc w:val="right"/>
            </w:pPr>
            <w:r>
              <w:rPr>
                <w:sz w:val="24"/>
              </w:rPr>
              <w:t>331,331.74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B242C" w:rsidRDefault="008D57A9" w:rsidP="005B242C">
      <w:pPr>
        <w:spacing w:before="29" w:line="288" w:lineRule="auto"/>
        <w:jc w:val="left"/>
        <w:rPr>
          <w:b/>
          <w:bCs/>
          <w:color w:val="000000"/>
          <w:kern w:val="0"/>
          <w:sz w:val="24"/>
        </w:rPr>
      </w:pPr>
      <w:r w:rsidRPr="005B242C">
        <w:rPr>
          <w:b/>
          <w:bCs/>
          <w:color w:val="000000"/>
          <w:kern w:val="0"/>
          <w:sz w:val="24"/>
        </w:rPr>
        <w:lastRenderedPageBreak/>
        <w:t xml:space="preserve">6.4.10.7 </w:t>
      </w:r>
      <w:r w:rsidRPr="005B242C">
        <w:rPr>
          <w:b/>
          <w:bCs/>
          <w:color w:val="000000"/>
          <w:kern w:val="0"/>
          <w:sz w:val="24"/>
        </w:rPr>
        <w:t>其他关联交易事项的说明</w:t>
      </w:r>
    </w:p>
    <w:p w:rsidR="008D57A9" w:rsidRPr="005B242C" w:rsidRDefault="008D57A9" w:rsidP="005B242C">
      <w:pPr>
        <w:spacing w:before="29" w:line="288" w:lineRule="auto"/>
        <w:jc w:val="left"/>
        <w:rPr>
          <w:bCs/>
          <w:color w:val="000000"/>
          <w:kern w:val="0"/>
          <w:sz w:val="24"/>
        </w:rPr>
      </w:pPr>
      <w:r w:rsidRPr="005B242C">
        <w:rPr>
          <w:bCs/>
          <w:color w:val="000000"/>
          <w:kern w:val="0"/>
          <w:sz w:val="24"/>
        </w:rPr>
        <w:t>本基金本报告期内及上年度可比期间无其他关联交易事项。</w:t>
      </w:r>
    </w:p>
    <w:p w:rsidR="005B242C" w:rsidRPr="005312D8" w:rsidRDefault="005B242C"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AA68D5">
        <w:tc>
          <w:tcPr>
            <w:tcW w:w="816" w:type="dxa"/>
            <w:vAlign w:val="center"/>
          </w:tcPr>
          <w:p w:rsidR="00AA68D5" w:rsidRDefault="0000186E">
            <w:pPr>
              <w:jc w:val="center"/>
            </w:pPr>
            <w:r>
              <w:rPr>
                <w:sz w:val="24"/>
              </w:rPr>
              <w:t>002044</w:t>
            </w:r>
          </w:p>
        </w:tc>
        <w:tc>
          <w:tcPr>
            <w:tcW w:w="818" w:type="dxa"/>
            <w:vAlign w:val="center"/>
          </w:tcPr>
          <w:p w:rsidR="00AA68D5" w:rsidRDefault="0000186E">
            <w:pPr>
              <w:jc w:val="center"/>
            </w:pPr>
            <w:r>
              <w:rPr>
                <w:sz w:val="24"/>
              </w:rPr>
              <w:t>美年健康</w:t>
            </w:r>
          </w:p>
        </w:tc>
        <w:tc>
          <w:tcPr>
            <w:tcW w:w="817" w:type="dxa"/>
            <w:vAlign w:val="center"/>
          </w:tcPr>
          <w:p w:rsidR="00AA68D5" w:rsidRDefault="0000186E">
            <w:pPr>
              <w:jc w:val="center"/>
            </w:pPr>
            <w:r>
              <w:rPr>
                <w:sz w:val="24"/>
              </w:rPr>
              <w:t>2019-01-03</w:t>
            </w:r>
          </w:p>
        </w:tc>
        <w:tc>
          <w:tcPr>
            <w:tcW w:w="819" w:type="dxa"/>
            <w:vAlign w:val="center"/>
          </w:tcPr>
          <w:p w:rsidR="00AA68D5" w:rsidRDefault="0000186E">
            <w:pPr>
              <w:jc w:val="center"/>
            </w:pPr>
            <w:r>
              <w:rPr>
                <w:sz w:val="24"/>
              </w:rPr>
              <w:t>2019-07-30</w:t>
            </w:r>
          </w:p>
        </w:tc>
        <w:tc>
          <w:tcPr>
            <w:tcW w:w="960" w:type="dxa"/>
            <w:vAlign w:val="center"/>
          </w:tcPr>
          <w:p w:rsidR="00AA68D5" w:rsidRDefault="0000186E">
            <w:pPr>
              <w:jc w:val="center"/>
            </w:pPr>
            <w:r>
              <w:rPr>
                <w:sz w:val="24"/>
              </w:rPr>
              <w:t>限售股</w:t>
            </w:r>
          </w:p>
        </w:tc>
        <w:tc>
          <w:tcPr>
            <w:tcW w:w="676" w:type="dxa"/>
            <w:vAlign w:val="center"/>
          </w:tcPr>
          <w:p w:rsidR="00AA68D5" w:rsidRDefault="0000186E">
            <w:pPr>
              <w:jc w:val="right"/>
            </w:pPr>
            <w:r>
              <w:rPr>
                <w:sz w:val="24"/>
              </w:rPr>
              <w:t>14.30</w:t>
            </w:r>
          </w:p>
        </w:tc>
        <w:tc>
          <w:tcPr>
            <w:tcW w:w="818" w:type="dxa"/>
            <w:vAlign w:val="center"/>
          </w:tcPr>
          <w:p w:rsidR="00AA68D5" w:rsidRDefault="0000186E">
            <w:pPr>
              <w:jc w:val="center"/>
            </w:pPr>
            <w:r>
              <w:rPr>
                <w:sz w:val="24"/>
              </w:rPr>
              <w:t>12.17</w:t>
            </w:r>
          </w:p>
        </w:tc>
        <w:tc>
          <w:tcPr>
            <w:tcW w:w="819" w:type="dxa"/>
            <w:vAlign w:val="center"/>
          </w:tcPr>
          <w:p w:rsidR="00AA68D5" w:rsidRDefault="0000186E">
            <w:pPr>
              <w:jc w:val="right"/>
            </w:pPr>
            <w:r>
              <w:rPr>
                <w:sz w:val="24"/>
              </w:rPr>
              <w:t>500,000</w:t>
            </w:r>
          </w:p>
        </w:tc>
        <w:tc>
          <w:tcPr>
            <w:tcW w:w="995" w:type="dxa"/>
            <w:vAlign w:val="center"/>
          </w:tcPr>
          <w:p w:rsidR="00AA68D5" w:rsidRDefault="0000186E">
            <w:pPr>
              <w:jc w:val="right"/>
            </w:pPr>
            <w:r>
              <w:rPr>
                <w:sz w:val="24"/>
              </w:rPr>
              <w:t>7,150,000.00</w:t>
            </w:r>
          </w:p>
        </w:tc>
        <w:tc>
          <w:tcPr>
            <w:tcW w:w="1052" w:type="dxa"/>
            <w:vAlign w:val="center"/>
          </w:tcPr>
          <w:p w:rsidR="00AA68D5" w:rsidRDefault="0000186E">
            <w:pPr>
              <w:jc w:val="right"/>
            </w:pPr>
            <w:r>
              <w:rPr>
                <w:sz w:val="24"/>
              </w:rPr>
              <w:t>6,085,000.00</w:t>
            </w:r>
          </w:p>
        </w:tc>
        <w:tc>
          <w:tcPr>
            <w:tcW w:w="408" w:type="dxa"/>
            <w:vAlign w:val="center"/>
          </w:tcPr>
          <w:p w:rsidR="00AA68D5" w:rsidRDefault="0000186E">
            <w:pPr>
              <w:jc w:val="center"/>
            </w:pPr>
            <w:r>
              <w:rPr>
                <w:sz w:val="24"/>
              </w:rPr>
              <w:t>-</w:t>
            </w:r>
          </w:p>
        </w:tc>
      </w:tr>
      <w:tr w:rsidR="00AA68D5">
        <w:tc>
          <w:tcPr>
            <w:tcW w:w="816" w:type="dxa"/>
            <w:vAlign w:val="center"/>
          </w:tcPr>
          <w:p w:rsidR="00AA68D5" w:rsidRDefault="0000186E">
            <w:pPr>
              <w:jc w:val="center"/>
            </w:pPr>
            <w:r>
              <w:rPr>
                <w:sz w:val="24"/>
              </w:rPr>
              <w:t>002410</w:t>
            </w:r>
          </w:p>
        </w:tc>
        <w:tc>
          <w:tcPr>
            <w:tcW w:w="818" w:type="dxa"/>
            <w:vAlign w:val="center"/>
          </w:tcPr>
          <w:p w:rsidR="00AA68D5" w:rsidRDefault="0000186E">
            <w:pPr>
              <w:jc w:val="center"/>
            </w:pPr>
            <w:r>
              <w:rPr>
                <w:sz w:val="24"/>
              </w:rPr>
              <w:t>广联达</w:t>
            </w:r>
          </w:p>
        </w:tc>
        <w:tc>
          <w:tcPr>
            <w:tcW w:w="817" w:type="dxa"/>
            <w:vAlign w:val="center"/>
          </w:tcPr>
          <w:p w:rsidR="00AA68D5" w:rsidRDefault="0000186E">
            <w:pPr>
              <w:jc w:val="center"/>
            </w:pPr>
            <w:r>
              <w:rPr>
                <w:sz w:val="24"/>
              </w:rPr>
              <w:t>2019-03-15</w:t>
            </w:r>
          </w:p>
        </w:tc>
        <w:tc>
          <w:tcPr>
            <w:tcW w:w="819" w:type="dxa"/>
            <w:vAlign w:val="center"/>
          </w:tcPr>
          <w:p w:rsidR="00AA68D5" w:rsidRDefault="0000186E">
            <w:pPr>
              <w:jc w:val="center"/>
            </w:pPr>
            <w:r>
              <w:rPr>
                <w:sz w:val="24"/>
              </w:rPr>
              <w:t>2019-09-16</w:t>
            </w:r>
          </w:p>
        </w:tc>
        <w:tc>
          <w:tcPr>
            <w:tcW w:w="960" w:type="dxa"/>
            <w:vAlign w:val="center"/>
          </w:tcPr>
          <w:p w:rsidR="00AA68D5" w:rsidRDefault="0000186E">
            <w:pPr>
              <w:jc w:val="center"/>
            </w:pPr>
            <w:r>
              <w:rPr>
                <w:sz w:val="24"/>
              </w:rPr>
              <w:t>限售股</w:t>
            </w:r>
          </w:p>
        </w:tc>
        <w:tc>
          <w:tcPr>
            <w:tcW w:w="676" w:type="dxa"/>
            <w:vAlign w:val="center"/>
          </w:tcPr>
          <w:p w:rsidR="00AA68D5" w:rsidRDefault="0000186E">
            <w:pPr>
              <w:jc w:val="right"/>
            </w:pPr>
            <w:r>
              <w:rPr>
                <w:sz w:val="24"/>
              </w:rPr>
              <w:t>26.19</w:t>
            </w:r>
          </w:p>
        </w:tc>
        <w:tc>
          <w:tcPr>
            <w:tcW w:w="818" w:type="dxa"/>
            <w:vAlign w:val="center"/>
          </w:tcPr>
          <w:p w:rsidR="00AA68D5" w:rsidRDefault="0000186E">
            <w:pPr>
              <w:jc w:val="center"/>
            </w:pPr>
            <w:r>
              <w:rPr>
                <w:sz w:val="24"/>
              </w:rPr>
              <w:t>31.53</w:t>
            </w:r>
          </w:p>
        </w:tc>
        <w:tc>
          <w:tcPr>
            <w:tcW w:w="819" w:type="dxa"/>
            <w:vAlign w:val="center"/>
          </w:tcPr>
          <w:p w:rsidR="00AA68D5" w:rsidRDefault="0000186E">
            <w:pPr>
              <w:jc w:val="right"/>
            </w:pPr>
            <w:r>
              <w:rPr>
                <w:sz w:val="24"/>
              </w:rPr>
              <w:t>173,000</w:t>
            </w:r>
          </w:p>
        </w:tc>
        <w:tc>
          <w:tcPr>
            <w:tcW w:w="995" w:type="dxa"/>
            <w:vAlign w:val="center"/>
          </w:tcPr>
          <w:p w:rsidR="00AA68D5" w:rsidRDefault="0000186E">
            <w:pPr>
              <w:jc w:val="right"/>
            </w:pPr>
            <w:r>
              <w:rPr>
                <w:sz w:val="24"/>
              </w:rPr>
              <w:t>4,530,870.00</w:t>
            </w:r>
          </w:p>
        </w:tc>
        <w:tc>
          <w:tcPr>
            <w:tcW w:w="1052" w:type="dxa"/>
            <w:vAlign w:val="center"/>
          </w:tcPr>
          <w:p w:rsidR="00AA68D5" w:rsidRDefault="0000186E">
            <w:pPr>
              <w:jc w:val="right"/>
            </w:pPr>
            <w:r>
              <w:rPr>
                <w:sz w:val="24"/>
              </w:rPr>
              <w:t>5,454,690.00</w:t>
            </w:r>
          </w:p>
        </w:tc>
        <w:tc>
          <w:tcPr>
            <w:tcW w:w="408" w:type="dxa"/>
            <w:vAlign w:val="center"/>
          </w:tcPr>
          <w:p w:rsidR="00AA68D5" w:rsidRDefault="0000186E">
            <w:pPr>
              <w:jc w:val="center"/>
            </w:pPr>
            <w:r>
              <w:rPr>
                <w:sz w:val="24"/>
              </w:rPr>
              <w:t>-</w:t>
            </w:r>
          </w:p>
        </w:tc>
      </w:tr>
      <w:tr w:rsidR="00AA68D5">
        <w:tc>
          <w:tcPr>
            <w:tcW w:w="816" w:type="dxa"/>
            <w:vAlign w:val="center"/>
          </w:tcPr>
          <w:p w:rsidR="00AA68D5" w:rsidRDefault="0000186E">
            <w:pPr>
              <w:jc w:val="center"/>
            </w:pPr>
            <w:r>
              <w:rPr>
                <w:sz w:val="24"/>
              </w:rPr>
              <w:t>002773</w:t>
            </w:r>
          </w:p>
        </w:tc>
        <w:tc>
          <w:tcPr>
            <w:tcW w:w="818" w:type="dxa"/>
            <w:vAlign w:val="center"/>
          </w:tcPr>
          <w:p w:rsidR="00AA68D5" w:rsidRDefault="0000186E">
            <w:pPr>
              <w:jc w:val="center"/>
            </w:pPr>
            <w:r>
              <w:rPr>
                <w:sz w:val="24"/>
              </w:rPr>
              <w:t>康弘药业</w:t>
            </w:r>
          </w:p>
        </w:tc>
        <w:tc>
          <w:tcPr>
            <w:tcW w:w="817" w:type="dxa"/>
            <w:vAlign w:val="center"/>
          </w:tcPr>
          <w:p w:rsidR="00AA68D5" w:rsidRDefault="0000186E">
            <w:pPr>
              <w:jc w:val="center"/>
            </w:pPr>
            <w:r>
              <w:rPr>
                <w:sz w:val="24"/>
              </w:rPr>
              <w:t>2019-03-01</w:t>
            </w:r>
          </w:p>
        </w:tc>
        <w:tc>
          <w:tcPr>
            <w:tcW w:w="819" w:type="dxa"/>
            <w:vAlign w:val="center"/>
          </w:tcPr>
          <w:p w:rsidR="00AA68D5" w:rsidRDefault="0000186E">
            <w:pPr>
              <w:jc w:val="center"/>
            </w:pPr>
            <w:r>
              <w:rPr>
                <w:sz w:val="24"/>
              </w:rPr>
              <w:t>2019-09-02</w:t>
            </w:r>
          </w:p>
        </w:tc>
        <w:tc>
          <w:tcPr>
            <w:tcW w:w="960" w:type="dxa"/>
            <w:vAlign w:val="center"/>
          </w:tcPr>
          <w:p w:rsidR="00AA68D5" w:rsidRDefault="0000186E">
            <w:pPr>
              <w:jc w:val="center"/>
            </w:pPr>
            <w:r>
              <w:rPr>
                <w:sz w:val="24"/>
              </w:rPr>
              <w:t>限售股</w:t>
            </w:r>
          </w:p>
        </w:tc>
        <w:tc>
          <w:tcPr>
            <w:tcW w:w="676" w:type="dxa"/>
            <w:vAlign w:val="center"/>
          </w:tcPr>
          <w:p w:rsidR="00AA68D5" w:rsidRDefault="0000186E">
            <w:pPr>
              <w:jc w:val="right"/>
            </w:pPr>
            <w:r>
              <w:rPr>
                <w:sz w:val="24"/>
              </w:rPr>
              <w:t>36.74</w:t>
            </w:r>
          </w:p>
        </w:tc>
        <w:tc>
          <w:tcPr>
            <w:tcW w:w="818" w:type="dxa"/>
            <w:vAlign w:val="center"/>
          </w:tcPr>
          <w:p w:rsidR="00AA68D5" w:rsidRDefault="0000186E">
            <w:pPr>
              <w:jc w:val="center"/>
            </w:pPr>
            <w:r>
              <w:rPr>
                <w:sz w:val="24"/>
              </w:rPr>
              <w:t>31.37</w:t>
            </w:r>
          </w:p>
        </w:tc>
        <w:tc>
          <w:tcPr>
            <w:tcW w:w="819" w:type="dxa"/>
            <w:vAlign w:val="center"/>
          </w:tcPr>
          <w:p w:rsidR="00AA68D5" w:rsidRDefault="0000186E" w:rsidP="0000186E">
            <w:pPr>
              <w:jc w:val="right"/>
            </w:pPr>
            <w:r>
              <w:rPr>
                <w:sz w:val="24"/>
              </w:rPr>
              <w:t>200,000</w:t>
            </w:r>
          </w:p>
        </w:tc>
        <w:tc>
          <w:tcPr>
            <w:tcW w:w="995" w:type="dxa"/>
            <w:vAlign w:val="center"/>
          </w:tcPr>
          <w:p w:rsidR="00AA68D5" w:rsidRDefault="0000186E">
            <w:pPr>
              <w:jc w:val="right"/>
            </w:pPr>
            <w:r>
              <w:rPr>
                <w:sz w:val="24"/>
              </w:rPr>
              <w:t>7,348,000.00</w:t>
            </w:r>
          </w:p>
        </w:tc>
        <w:tc>
          <w:tcPr>
            <w:tcW w:w="1052" w:type="dxa"/>
            <w:vAlign w:val="center"/>
          </w:tcPr>
          <w:p w:rsidR="00AA68D5" w:rsidRDefault="00D32247">
            <w:pPr>
              <w:jc w:val="right"/>
            </w:pPr>
            <w:r w:rsidRPr="00D32247">
              <w:rPr>
                <w:sz w:val="24"/>
              </w:rPr>
              <w:t>6,274,000.00</w:t>
            </w:r>
          </w:p>
        </w:tc>
        <w:tc>
          <w:tcPr>
            <w:tcW w:w="408" w:type="dxa"/>
            <w:vAlign w:val="center"/>
          </w:tcPr>
          <w:p w:rsidR="00AA68D5" w:rsidRDefault="0000186E">
            <w:pPr>
              <w:jc w:val="center"/>
            </w:pPr>
            <w:r>
              <w:rPr>
                <w:sz w:val="24"/>
              </w:rPr>
              <w:t>-</w:t>
            </w:r>
          </w:p>
        </w:tc>
      </w:tr>
      <w:tr w:rsidR="00AA68D5">
        <w:tc>
          <w:tcPr>
            <w:tcW w:w="816" w:type="dxa"/>
            <w:vAlign w:val="center"/>
          </w:tcPr>
          <w:p w:rsidR="00AA68D5" w:rsidRDefault="0000186E">
            <w:pPr>
              <w:jc w:val="center"/>
            </w:pPr>
            <w:r>
              <w:rPr>
                <w:sz w:val="24"/>
              </w:rPr>
              <w:t>002773</w:t>
            </w:r>
          </w:p>
        </w:tc>
        <w:tc>
          <w:tcPr>
            <w:tcW w:w="818" w:type="dxa"/>
            <w:vAlign w:val="center"/>
          </w:tcPr>
          <w:p w:rsidR="00AA68D5" w:rsidRDefault="0000186E">
            <w:pPr>
              <w:jc w:val="center"/>
            </w:pPr>
            <w:r>
              <w:rPr>
                <w:sz w:val="24"/>
              </w:rPr>
              <w:t>康弘药业</w:t>
            </w:r>
          </w:p>
        </w:tc>
        <w:tc>
          <w:tcPr>
            <w:tcW w:w="817" w:type="dxa"/>
            <w:vAlign w:val="center"/>
          </w:tcPr>
          <w:p w:rsidR="00AA68D5" w:rsidRDefault="0000186E">
            <w:pPr>
              <w:jc w:val="center"/>
            </w:pPr>
            <w:r>
              <w:rPr>
                <w:sz w:val="24"/>
              </w:rPr>
              <w:t>2019-06-06</w:t>
            </w:r>
          </w:p>
        </w:tc>
        <w:tc>
          <w:tcPr>
            <w:tcW w:w="819" w:type="dxa"/>
            <w:vAlign w:val="center"/>
          </w:tcPr>
          <w:p w:rsidR="00AA68D5" w:rsidRDefault="0000186E">
            <w:pPr>
              <w:jc w:val="center"/>
            </w:pPr>
            <w:r>
              <w:rPr>
                <w:sz w:val="24"/>
              </w:rPr>
              <w:t>2019-09-02</w:t>
            </w:r>
          </w:p>
        </w:tc>
        <w:tc>
          <w:tcPr>
            <w:tcW w:w="960" w:type="dxa"/>
            <w:vAlign w:val="center"/>
          </w:tcPr>
          <w:p w:rsidR="00AA68D5" w:rsidRDefault="0000186E">
            <w:pPr>
              <w:jc w:val="center"/>
            </w:pPr>
            <w:r>
              <w:rPr>
                <w:sz w:val="24"/>
              </w:rPr>
              <w:t>限售股送股</w:t>
            </w:r>
          </w:p>
        </w:tc>
        <w:tc>
          <w:tcPr>
            <w:tcW w:w="676" w:type="dxa"/>
            <w:vAlign w:val="center"/>
          </w:tcPr>
          <w:p w:rsidR="00AA68D5" w:rsidRDefault="0000186E">
            <w:pPr>
              <w:jc w:val="right"/>
            </w:pPr>
            <w:r>
              <w:rPr>
                <w:sz w:val="24"/>
              </w:rPr>
              <w:t>-</w:t>
            </w:r>
          </w:p>
        </w:tc>
        <w:tc>
          <w:tcPr>
            <w:tcW w:w="818" w:type="dxa"/>
            <w:vAlign w:val="center"/>
          </w:tcPr>
          <w:p w:rsidR="00AA68D5" w:rsidRDefault="0000186E">
            <w:pPr>
              <w:jc w:val="center"/>
            </w:pPr>
            <w:r>
              <w:rPr>
                <w:sz w:val="24"/>
              </w:rPr>
              <w:t>31.37</w:t>
            </w:r>
          </w:p>
        </w:tc>
        <w:tc>
          <w:tcPr>
            <w:tcW w:w="819" w:type="dxa"/>
            <w:vAlign w:val="center"/>
          </w:tcPr>
          <w:p w:rsidR="00AA68D5" w:rsidRDefault="0000186E">
            <w:pPr>
              <w:jc w:val="right"/>
            </w:pPr>
            <w:r>
              <w:rPr>
                <w:sz w:val="24"/>
              </w:rPr>
              <w:t>60,000</w:t>
            </w:r>
          </w:p>
        </w:tc>
        <w:tc>
          <w:tcPr>
            <w:tcW w:w="995" w:type="dxa"/>
            <w:vAlign w:val="center"/>
          </w:tcPr>
          <w:p w:rsidR="00AA68D5" w:rsidRDefault="0000186E">
            <w:pPr>
              <w:jc w:val="right"/>
            </w:pPr>
            <w:r>
              <w:rPr>
                <w:sz w:val="24"/>
              </w:rPr>
              <w:t>-</w:t>
            </w:r>
          </w:p>
        </w:tc>
        <w:tc>
          <w:tcPr>
            <w:tcW w:w="1052" w:type="dxa"/>
            <w:vAlign w:val="center"/>
          </w:tcPr>
          <w:p w:rsidR="00AA68D5" w:rsidRDefault="0000186E">
            <w:pPr>
              <w:jc w:val="right"/>
            </w:pPr>
            <w:r>
              <w:rPr>
                <w:sz w:val="24"/>
              </w:rPr>
              <w:t>1,882,200.00</w:t>
            </w:r>
          </w:p>
        </w:tc>
        <w:tc>
          <w:tcPr>
            <w:tcW w:w="408" w:type="dxa"/>
            <w:vAlign w:val="center"/>
          </w:tcPr>
          <w:p w:rsidR="00AA68D5" w:rsidRDefault="0000186E">
            <w:pPr>
              <w:jc w:val="center"/>
            </w:pPr>
            <w:r>
              <w:rPr>
                <w:sz w:val="24"/>
              </w:rPr>
              <w:t>-</w:t>
            </w:r>
          </w:p>
        </w:tc>
      </w:tr>
      <w:tr w:rsidR="00AA68D5">
        <w:tc>
          <w:tcPr>
            <w:tcW w:w="816" w:type="dxa"/>
            <w:vAlign w:val="center"/>
          </w:tcPr>
          <w:p w:rsidR="00AA68D5" w:rsidRDefault="0000186E">
            <w:pPr>
              <w:jc w:val="center"/>
            </w:pPr>
            <w:r>
              <w:rPr>
                <w:sz w:val="24"/>
              </w:rPr>
              <w:t>300788</w:t>
            </w:r>
          </w:p>
        </w:tc>
        <w:tc>
          <w:tcPr>
            <w:tcW w:w="818" w:type="dxa"/>
            <w:vAlign w:val="center"/>
          </w:tcPr>
          <w:p w:rsidR="00AA68D5" w:rsidRDefault="0000186E">
            <w:pPr>
              <w:jc w:val="center"/>
            </w:pPr>
            <w:r>
              <w:rPr>
                <w:sz w:val="24"/>
              </w:rPr>
              <w:t>中信出版</w:t>
            </w:r>
          </w:p>
        </w:tc>
        <w:tc>
          <w:tcPr>
            <w:tcW w:w="817" w:type="dxa"/>
            <w:vAlign w:val="center"/>
          </w:tcPr>
          <w:p w:rsidR="00AA68D5" w:rsidRDefault="0000186E">
            <w:pPr>
              <w:jc w:val="center"/>
            </w:pPr>
            <w:r>
              <w:rPr>
                <w:sz w:val="24"/>
              </w:rPr>
              <w:t>2019-06-27</w:t>
            </w:r>
          </w:p>
        </w:tc>
        <w:tc>
          <w:tcPr>
            <w:tcW w:w="819" w:type="dxa"/>
            <w:vAlign w:val="center"/>
          </w:tcPr>
          <w:p w:rsidR="00AA68D5" w:rsidRDefault="0000186E">
            <w:pPr>
              <w:jc w:val="center"/>
            </w:pPr>
            <w:r>
              <w:rPr>
                <w:sz w:val="24"/>
              </w:rPr>
              <w:t>2019-07-05</w:t>
            </w:r>
          </w:p>
        </w:tc>
        <w:tc>
          <w:tcPr>
            <w:tcW w:w="960" w:type="dxa"/>
            <w:vAlign w:val="center"/>
          </w:tcPr>
          <w:p w:rsidR="00AA68D5" w:rsidRDefault="0000186E">
            <w:pPr>
              <w:jc w:val="center"/>
            </w:pPr>
            <w:r>
              <w:rPr>
                <w:sz w:val="24"/>
              </w:rPr>
              <w:t>新股未上市</w:t>
            </w:r>
          </w:p>
        </w:tc>
        <w:tc>
          <w:tcPr>
            <w:tcW w:w="676" w:type="dxa"/>
            <w:vAlign w:val="center"/>
          </w:tcPr>
          <w:p w:rsidR="00AA68D5" w:rsidRDefault="0000186E">
            <w:pPr>
              <w:jc w:val="right"/>
            </w:pPr>
            <w:r>
              <w:rPr>
                <w:sz w:val="24"/>
              </w:rPr>
              <w:t>14.85</w:t>
            </w:r>
          </w:p>
        </w:tc>
        <w:tc>
          <w:tcPr>
            <w:tcW w:w="818" w:type="dxa"/>
            <w:vAlign w:val="center"/>
          </w:tcPr>
          <w:p w:rsidR="00AA68D5" w:rsidRDefault="0000186E">
            <w:pPr>
              <w:jc w:val="center"/>
            </w:pPr>
            <w:r>
              <w:rPr>
                <w:sz w:val="24"/>
              </w:rPr>
              <w:t>14.85</w:t>
            </w:r>
          </w:p>
        </w:tc>
        <w:tc>
          <w:tcPr>
            <w:tcW w:w="819" w:type="dxa"/>
            <w:vAlign w:val="center"/>
          </w:tcPr>
          <w:p w:rsidR="00AA68D5" w:rsidRDefault="0000186E">
            <w:pPr>
              <w:jc w:val="right"/>
            </w:pPr>
            <w:r>
              <w:rPr>
                <w:sz w:val="24"/>
              </w:rPr>
              <w:t>1,556</w:t>
            </w:r>
          </w:p>
        </w:tc>
        <w:tc>
          <w:tcPr>
            <w:tcW w:w="995" w:type="dxa"/>
            <w:vAlign w:val="center"/>
          </w:tcPr>
          <w:p w:rsidR="00AA68D5" w:rsidRDefault="0000186E">
            <w:pPr>
              <w:jc w:val="right"/>
            </w:pPr>
            <w:r>
              <w:rPr>
                <w:sz w:val="24"/>
              </w:rPr>
              <w:t>23,106.60</w:t>
            </w:r>
          </w:p>
        </w:tc>
        <w:tc>
          <w:tcPr>
            <w:tcW w:w="1052" w:type="dxa"/>
            <w:vAlign w:val="center"/>
          </w:tcPr>
          <w:p w:rsidR="00AA68D5" w:rsidRDefault="0000186E">
            <w:pPr>
              <w:jc w:val="right"/>
            </w:pPr>
            <w:r>
              <w:rPr>
                <w:sz w:val="24"/>
              </w:rPr>
              <w:t>23,106.60</w:t>
            </w:r>
          </w:p>
        </w:tc>
        <w:tc>
          <w:tcPr>
            <w:tcW w:w="408" w:type="dxa"/>
            <w:vAlign w:val="center"/>
          </w:tcPr>
          <w:p w:rsidR="00AA68D5" w:rsidRDefault="0000186E">
            <w:pPr>
              <w:jc w:val="center"/>
            </w:pPr>
            <w:r>
              <w:rPr>
                <w:sz w:val="24"/>
              </w:rPr>
              <w:t>-</w:t>
            </w:r>
          </w:p>
        </w:tc>
      </w:tr>
      <w:tr w:rsidR="00AA68D5">
        <w:tc>
          <w:tcPr>
            <w:tcW w:w="816" w:type="dxa"/>
            <w:vAlign w:val="center"/>
          </w:tcPr>
          <w:p w:rsidR="00AA68D5" w:rsidRDefault="0000186E">
            <w:pPr>
              <w:jc w:val="center"/>
            </w:pPr>
            <w:r>
              <w:rPr>
                <w:sz w:val="24"/>
              </w:rPr>
              <w:t>601236</w:t>
            </w:r>
          </w:p>
        </w:tc>
        <w:tc>
          <w:tcPr>
            <w:tcW w:w="818" w:type="dxa"/>
            <w:vAlign w:val="center"/>
          </w:tcPr>
          <w:p w:rsidR="00AA68D5" w:rsidRDefault="0000186E">
            <w:pPr>
              <w:jc w:val="center"/>
            </w:pPr>
            <w:r>
              <w:rPr>
                <w:sz w:val="24"/>
              </w:rPr>
              <w:t>红塔证券</w:t>
            </w:r>
          </w:p>
        </w:tc>
        <w:tc>
          <w:tcPr>
            <w:tcW w:w="817" w:type="dxa"/>
            <w:vAlign w:val="center"/>
          </w:tcPr>
          <w:p w:rsidR="00AA68D5" w:rsidRDefault="0000186E">
            <w:pPr>
              <w:jc w:val="center"/>
            </w:pPr>
            <w:r>
              <w:rPr>
                <w:sz w:val="24"/>
              </w:rPr>
              <w:t>2019-06-26</w:t>
            </w:r>
          </w:p>
        </w:tc>
        <w:tc>
          <w:tcPr>
            <w:tcW w:w="819" w:type="dxa"/>
            <w:vAlign w:val="center"/>
          </w:tcPr>
          <w:p w:rsidR="00AA68D5" w:rsidRDefault="0000186E">
            <w:pPr>
              <w:jc w:val="center"/>
            </w:pPr>
            <w:r>
              <w:rPr>
                <w:sz w:val="24"/>
              </w:rPr>
              <w:t>2019-07-05</w:t>
            </w:r>
          </w:p>
        </w:tc>
        <w:tc>
          <w:tcPr>
            <w:tcW w:w="960" w:type="dxa"/>
            <w:vAlign w:val="center"/>
          </w:tcPr>
          <w:p w:rsidR="00AA68D5" w:rsidRDefault="0000186E">
            <w:pPr>
              <w:jc w:val="center"/>
            </w:pPr>
            <w:r>
              <w:rPr>
                <w:sz w:val="24"/>
              </w:rPr>
              <w:t>新股未上市</w:t>
            </w:r>
          </w:p>
        </w:tc>
        <w:tc>
          <w:tcPr>
            <w:tcW w:w="676" w:type="dxa"/>
            <w:vAlign w:val="center"/>
          </w:tcPr>
          <w:p w:rsidR="00AA68D5" w:rsidRDefault="0000186E">
            <w:pPr>
              <w:jc w:val="right"/>
            </w:pPr>
            <w:r>
              <w:rPr>
                <w:sz w:val="24"/>
              </w:rPr>
              <w:t>3.46</w:t>
            </w:r>
          </w:p>
        </w:tc>
        <w:tc>
          <w:tcPr>
            <w:tcW w:w="818" w:type="dxa"/>
            <w:vAlign w:val="center"/>
          </w:tcPr>
          <w:p w:rsidR="00AA68D5" w:rsidRDefault="0000186E">
            <w:pPr>
              <w:jc w:val="center"/>
            </w:pPr>
            <w:r>
              <w:rPr>
                <w:sz w:val="24"/>
              </w:rPr>
              <w:t>3.46</w:t>
            </w:r>
          </w:p>
        </w:tc>
        <w:tc>
          <w:tcPr>
            <w:tcW w:w="819" w:type="dxa"/>
            <w:vAlign w:val="center"/>
          </w:tcPr>
          <w:p w:rsidR="00AA68D5" w:rsidRDefault="0000186E">
            <w:pPr>
              <w:jc w:val="right"/>
            </w:pPr>
            <w:r>
              <w:rPr>
                <w:sz w:val="24"/>
              </w:rPr>
              <w:t>9,789</w:t>
            </w:r>
          </w:p>
        </w:tc>
        <w:tc>
          <w:tcPr>
            <w:tcW w:w="995" w:type="dxa"/>
            <w:vAlign w:val="center"/>
          </w:tcPr>
          <w:p w:rsidR="00AA68D5" w:rsidRDefault="0000186E">
            <w:pPr>
              <w:jc w:val="right"/>
            </w:pPr>
            <w:r>
              <w:rPr>
                <w:sz w:val="24"/>
              </w:rPr>
              <w:t>33,869.94</w:t>
            </w:r>
          </w:p>
        </w:tc>
        <w:tc>
          <w:tcPr>
            <w:tcW w:w="1052" w:type="dxa"/>
            <w:vAlign w:val="center"/>
          </w:tcPr>
          <w:p w:rsidR="00AA68D5" w:rsidRDefault="0000186E">
            <w:pPr>
              <w:jc w:val="right"/>
            </w:pPr>
            <w:r>
              <w:rPr>
                <w:sz w:val="24"/>
              </w:rPr>
              <w:t>33,869.94</w:t>
            </w:r>
          </w:p>
        </w:tc>
        <w:tc>
          <w:tcPr>
            <w:tcW w:w="408" w:type="dxa"/>
            <w:vAlign w:val="center"/>
          </w:tcPr>
          <w:p w:rsidR="00AA68D5" w:rsidRDefault="0000186E">
            <w:pPr>
              <w:jc w:val="center"/>
            </w:pPr>
            <w:r>
              <w:rPr>
                <w:sz w:val="24"/>
              </w:rPr>
              <w:t>-</w:t>
            </w:r>
          </w:p>
        </w:tc>
      </w:tr>
      <w:tr w:rsidR="00AA68D5">
        <w:tc>
          <w:tcPr>
            <w:tcW w:w="816" w:type="dxa"/>
            <w:vAlign w:val="center"/>
          </w:tcPr>
          <w:p w:rsidR="00AA68D5" w:rsidRDefault="0000186E">
            <w:pPr>
              <w:jc w:val="center"/>
            </w:pPr>
            <w:r>
              <w:rPr>
                <w:sz w:val="24"/>
              </w:rPr>
              <w:t>603886</w:t>
            </w:r>
          </w:p>
        </w:tc>
        <w:tc>
          <w:tcPr>
            <w:tcW w:w="818" w:type="dxa"/>
            <w:vAlign w:val="center"/>
          </w:tcPr>
          <w:p w:rsidR="00AA68D5" w:rsidRDefault="0000186E">
            <w:pPr>
              <w:jc w:val="center"/>
            </w:pPr>
            <w:r>
              <w:rPr>
                <w:sz w:val="24"/>
              </w:rPr>
              <w:t>元祖股份</w:t>
            </w:r>
          </w:p>
        </w:tc>
        <w:tc>
          <w:tcPr>
            <w:tcW w:w="817" w:type="dxa"/>
            <w:vAlign w:val="center"/>
          </w:tcPr>
          <w:p w:rsidR="00AA68D5" w:rsidRDefault="0000186E">
            <w:pPr>
              <w:jc w:val="center"/>
            </w:pPr>
            <w:r>
              <w:rPr>
                <w:sz w:val="24"/>
              </w:rPr>
              <w:t>2019-03-07</w:t>
            </w:r>
          </w:p>
        </w:tc>
        <w:tc>
          <w:tcPr>
            <w:tcW w:w="819" w:type="dxa"/>
            <w:vAlign w:val="center"/>
          </w:tcPr>
          <w:p w:rsidR="00AA68D5" w:rsidRDefault="0000186E">
            <w:pPr>
              <w:jc w:val="center"/>
            </w:pPr>
            <w:r>
              <w:rPr>
                <w:sz w:val="24"/>
              </w:rPr>
              <w:t>2019-09-09</w:t>
            </w:r>
          </w:p>
        </w:tc>
        <w:tc>
          <w:tcPr>
            <w:tcW w:w="960" w:type="dxa"/>
            <w:vAlign w:val="center"/>
          </w:tcPr>
          <w:p w:rsidR="00AA68D5" w:rsidRDefault="0000186E">
            <w:pPr>
              <w:jc w:val="center"/>
            </w:pPr>
            <w:r>
              <w:rPr>
                <w:sz w:val="24"/>
              </w:rPr>
              <w:t>限售股</w:t>
            </w:r>
          </w:p>
        </w:tc>
        <w:tc>
          <w:tcPr>
            <w:tcW w:w="676" w:type="dxa"/>
            <w:vAlign w:val="center"/>
          </w:tcPr>
          <w:p w:rsidR="00AA68D5" w:rsidRDefault="0000186E">
            <w:pPr>
              <w:jc w:val="right"/>
            </w:pPr>
            <w:r>
              <w:rPr>
                <w:sz w:val="24"/>
              </w:rPr>
              <w:t>20.52</w:t>
            </w:r>
          </w:p>
        </w:tc>
        <w:tc>
          <w:tcPr>
            <w:tcW w:w="818" w:type="dxa"/>
            <w:vAlign w:val="center"/>
          </w:tcPr>
          <w:p w:rsidR="00AA68D5" w:rsidRDefault="0000186E">
            <w:pPr>
              <w:jc w:val="center"/>
            </w:pPr>
            <w:r>
              <w:rPr>
                <w:sz w:val="24"/>
              </w:rPr>
              <w:t>25.46</w:t>
            </w:r>
          </w:p>
        </w:tc>
        <w:tc>
          <w:tcPr>
            <w:tcW w:w="819" w:type="dxa"/>
            <w:vAlign w:val="center"/>
          </w:tcPr>
          <w:p w:rsidR="00AA68D5" w:rsidRDefault="0000186E">
            <w:pPr>
              <w:jc w:val="right"/>
            </w:pPr>
            <w:r>
              <w:rPr>
                <w:sz w:val="24"/>
              </w:rPr>
              <w:t>220,000</w:t>
            </w:r>
          </w:p>
        </w:tc>
        <w:tc>
          <w:tcPr>
            <w:tcW w:w="995" w:type="dxa"/>
            <w:vAlign w:val="center"/>
          </w:tcPr>
          <w:p w:rsidR="00AA68D5" w:rsidRDefault="0000186E">
            <w:pPr>
              <w:jc w:val="right"/>
            </w:pPr>
            <w:r>
              <w:rPr>
                <w:sz w:val="24"/>
              </w:rPr>
              <w:t>4,514,400.00</w:t>
            </w:r>
          </w:p>
        </w:tc>
        <w:tc>
          <w:tcPr>
            <w:tcW w:w="1052" w:type="dxa"/>
            <w:vAlign w:val="center"/>
          </w:tcPr>
          <w:p w:rsidR="00AA68D5" w:rsidRDefault="0000186E">
            <w:pPr>
              <w:jc w:val="right"/>
            </w:pPr>
            <w:r>
              <w:rPr>
                <w:sz w:val="24"/>
              </w:rPr>
              <w:t>5,601,200.00</w:t>
            </w:r>
          </w:p>
        </w:tc>
        <w:tc>
          <w:tcPr>
            <w:tcW w:w="408" w:type="dxa"/>
            <w:vAlign w:val="center"/>
          </w:tcPr>
          <w:p w:rsidR="00AA68D5" w:rsidRDefault="0000186E">
            <w:pPr>
              <w:jc w:val="center"/>
            </w:pPr>
            <w:r>
              <w:rPr>
                <w:sz w:val="24"/>
              </w:rPr>
              <w:t>-</w:t>
            </w:r>
          </w:p>
        </w:tc>
      </w:tr>
    </w:tbl>
    <w:p w:rsidR="00AA68D5" w:rsidRDefault="0000186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5B242C" w:rsidRPr="005312D8" w:rsidRDefault="005B242C"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A68D5" w:rsidRDefault="0000186E">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rsidR="00AA68D5" w:rsidRDefault="0000186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A68D5" w:rsidRDefault="0000186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5312D8">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A68D5" w:rsidRDefault="0000186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A68D5" w:rsidRDefault="0000186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0.08%</w:t>
      </w:r>
      <w:r w:rsidRPr="005312D8">
        <w:rPr>
          <w:color w:val="000000"/>
          <w:sz w:val="24"/>
        </w:rPr>
        <w:t>（</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A68D5" w:rsidRDefault="0000186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A68D5" w:rsidRDefault="0000186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A68D5" w:rsidRDefault="0000186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A68D5" w:rsidRDefault="000018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w:t>
      </w:r>
      <w:r>
        <w:rPr>
          <w:rFonts w:eastAsiaTheme="minorEastAsia"/>
          <w:color w:val="000000" w:themeColor="text1"/>
          <w:kern w:val="0"/>
          <w:sz w:val="24"/>
        </w:rPr>
        <w:lastRenderedPageBreak/>
        <w:t>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A68D5" w:rsidRDefault="000018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A68D5" w:rsidRDefault="000018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A68D5" w:rsidRDefault="000018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A68D5" w:rsidRDefault="000018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A68D5" w:rsidRDefault="0000186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A68D5" w:rsidRDefault="0000186E">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A68D5">
        <w:tc>
          <w:tcPr>
            <w:tcW w:w="1740" w:type="dxa"/>
            <w:vAlign w:val="center"/>
          </w:tcPr>
          <w:p w:rsidR="00AA68D5" w:rsidRDefault="0000186E">
            <w:pPr>
              <w:jc w:val="left"/>
            </w:pPr>
            <w:r>
              <w:rPr>
                <w:color w:val="000000"/>
                <w:sz w:val="18"/>
                <w:szCs w:val="18"/>
              </w:rPr>
              <w:t>银行存款</w:t>
            </w:r>
          </w:p>
        </w:tc>
        <w:tc>
          <w:tcPr>
            <w:tcW w:w="1559" w:type="dxa"/>
            <w:vAlign w:val="center"/>
          </w:tcPr>
          <w:p w:rsidR="00AA68D5" w:rsidRDefault="0000186E">
            <w:pPr>
              <w:jc w:val="left"/>
            </w:pPr>
            <w:r>
              <w:rPr>
                <w:color w:val="000000"/>
                <w:sz w:val="18"/>
                <w:szCs w:val="18"/>
              </w:rPr>
              <w:t>58,616,681.81</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w:t>
            </w:r>
          </w:p>
        </w:tc>
        <w:tc>
          <w:tcPr>
            <w:tcW w:w="1446" w:type="dxa"/>
            <w:vAlign w:val="center"/>
          </w:tcPr>
          <w:p w:rsidR="00AA68D5" w:rsidRDefault="0000186E">
            <w:pPr>
              <w:jc w:val="left"/>
            </w:pPr>
            <w:r>
              <w:rPr>
                <w:color w:val="000000"/>
                <w:sz w:val="18"/>
                <w:szCs w:val="18"/>
              </w:rPr>
              <w:t>58,616,681.81</w:t>
            </w:r>
          </w:p>
        </w:tc>
      </w:tr>
      <w:tr w:rsidR="00AA68D5">
        <w:tc>
          <w:tcPr>
            <w:tcW w:w="1740" w:type="dxa"/>
            <w:vAlign w:val="center"/>
          </w:tcPr>
          <w:p w:rsidR="00AA68D5" w:rsidRDefault="0000186E">
            <w:pPr>
              <w:jc w:val="left"/>
            </w:pPr>
            <w:r>
              <w:rPr>
                <w:color w:val="000000"/>
                <w:sz w:val="18"/>
                <w:szCs w:val="18"/>
              </w:rPr>
              <w:t>结算备付金</w:t>
            </w:r>
          </w:p>
        </w:tc>
        <w:tc>
          <w:tcPr>
            <w:tcW w:w="1559" w:type="dxa"/>
            <w:vAlign w:val="center"/>
          </w:tcPr>
          <w:p w:rsidR="00AA68D5" w:rsidRDefault="0000186E">
            <w:pPr>
              <w:jc w:val="left"/>
            </w:pPr>
            <w:r>
              <w:rPr>
                <w:color w:val="000000"/>
                <w:sz w:val="18"/>
                <w:szCs w:val="18"/>
              </w:rPr>
              <w:t>187,415.53</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w:t>
            </w:r>
          </w:p>
        </w:tc>
        <w:tc>
          <w:tcPr>
            <w:tcW w:w="1446" w:type="dxa"/>
            <w:vAlign w:val="center"/>
          </w:tcPr>
          <w:p w:rsidR="00AA68D5" w:rsidRDefault="0000186E">
            <w:pPr>
              <w:jc w:val="left"/>
            </w:pPr>
            <w:r>
              <w:rPr>
                <w:color w:val="000000"/>
                <w:sz w:val="18"/>
                <w:szCs w:val="18"/>
              </w:rPr>
              <w:t>187,415.53</w:t>
            </w:r>
          </w:p>
        </w:tc>
      </w:tr>
      <w:tr w:rsidR="00AA68D5">
        <w:tc>
          <w:tcPr>
            <w:tcW w:w="1740" w:type="dxa"/>
            <w:vAlign w:val="center"/>
          </w:tcPr>
          <w:p w:rsidR="00AA68D5" w:rsidRDefault="0000186E">
            <w:pPr>
              <w:jc w:val="left"/>
            </w:pPr>
            <w:r>
              <w:rPr>
                <w:color w:val="000000"/>
                <w:sz w:val="18"/>
                <w:szCs w:val="18"/>
              </w:rPr>
              <w:t>存出保证金</w:t>
            </w:r>
          </w:p>
        </w:tc>
        <w:tc>
          <w:tcPr>
            <w:tcW w:w="1559" w:type="dxa"/>
            <w:vAlign w:val="center"/>
          </w:tcPr>
          <w:p w:rsidR="00AA68D5" w:rsidRDefault="0000186E">
            <w:pPr>
              <w:jc w:val="left"/>
            </w:pPr>
            <w:r>
              <w:rPr>
                <w:color w:val="000000"/>
                <w:sz w:val="18"/>
                <w:szCs w:val="18"/>
              </w:rPr>
              <w:t>154,749.99</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w:t>
            </w:r>
          </w:p>
        </w:tc>
        <w:tc>
          <w:tcPr>
            <w:tcW w:w="1446" w:type="dxa"/>
            <w:vAlign w:val="center"/>
          </w:tcPr>
          <w:p w:rsidR="00AA68D5" w:rsidRDefault="0000186E">
            <w:pPr>
              <w:jc w:val="left"/>
            </w:pPr>
            <w:r>
              <w:rPr>
                <w:color w:val="000000"/>
                <w:sz w:val="18"/>
                <w:szCs w:val="18"/>
              </w:rPr>
              <w:t>154,749.99</w:t>
            </w:r>
          </w:p>
        </w:tc>
      </w:tr>
      <w:tr w:rsidR="00AA68D5">
        <w:tc>
          <w:tcPr>
            <w:tcW w:w="1740" w:type="dxa"/>
            <w:vAlign w:val="center"/>
          </w:tcPr>
          <w:p w:rsidR="00AA68D5" w:rsidRDefault="0000186E">
            <w:pPr>
              <w:jc w:val="left"/>
            </w:pPr>
            <w:r>
              <w:rPr>
                <w:color w:val="000000"/>
                <w:sz w:val="18"/>
                <w:szCs w:val="18"/>
              </w:rPr>
              <w:t>交易性金融资产</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321,115.90</w:t>
            </w:r>
          </w:p>
        </w:tc>
        <w:tc>
          <w:tcPr>
            <w:tcW w:w="1559" w:type="dxa"/>
            <w:vAlign w:val="center"/>
          </w:tcPr>
          <w:p w:rsidR="00AA68D5" w:rsidRDefault="0000186E">
            <w:pPr>
              <w:jc w:val="left"/>
            </w:pPr>
            <w:r>
              <w:rPr>
                <w:color w:val="000000"/>
                <w:sz w:val="18"/>
                <w:szCs w:val="18"/>
              </w:rPr>
              <w:t>361,484,429.50</w:t>
            </w:r>
          </w:p>
        </w:tc>
        <w:tc>
          <w:tcPr>
            <w:tcW w:w="1446" w:type="dxa"/>
            <w:vAlign w:val="center"/>
          </w:tcPr>
          <w:p w:rsidR="00AA68D5" w:rsidRDefault="0000186E">
            <w:pPr>
              <w:jc w:val="left"/>
            </w:pPr>
            <w:r>
              <w:rPr>
                <w:color w:val="000000"/>
                <w:sz w:val="18"/>
                <w:szCs w:val="18"/>
              </w:rPr>
              <w:t>361,805,545.40</w:t>
            </w:r>
          </w:p>
        </w:tc>
      </w:tr>
      <w:tr w:rsidR="00AA68D5">
        <w:tc>
          <w:tcPr>
            <w:tcW w:w="1740" w:type="dxa"/>
            <w:vAlign w:val="center"/>
          </w:tcPr>
          <w:p w:rsidR="00AA68D5" w:rsidRDefault="0000186E">
            <w:pPr>
              <w:jc w:val="left"/>
            </w:pPr>
            <w:r>
              <w:rPr>
                <w:color w:val="000000"/>
                <w:sz w:val="18"/>
                <w:szCs w:val="18"/>
              </w:rPr>
              <w:t>应收证券清算款</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6,266,504.21</w:t>
            </w:r>
          </w:p>
        </w:tc>
        <w:tc>
          <w:tcPr>
            <w:tcW w:w="1446" w:type="dxa"/>
            <w:vAlign w:val="center"/>
          </w:tcPr>
          <w:p w:rsidR="00AA68D5" w:rsidRDefault="0000186E">
            <w:pPr>
              <w:jc w:val="left"/>
            </w:pPr>
            <w:r>
              <w:rPr>
                <w:color w:val="000000"/>
                <w:sz w:val="18"/>
                <w:szCs w:val="18"/>
              </w:rPr>
              <w:t>6,266,504.21</w:t>
            </w:r>
          </w:p>
        </w:tc>
      </w:tr>
      <w:tr w:rsidR="00AA68D5">
        <w:tc>
          <w:tcPr>
            <w:tcW w:w="1740" w:type="dxa"/>
            <w:vAlign w:val="center"/>
          </w:tcPr>
          <w:p w:rsidR="00AA68D5" w:rsidRDefault="0000186E">
            <w:pPr>
              <w:jc w:val="left"/>
            </w:pPr>
            <w:r>
              <w:rPr>
                <w:color w:val="000000"/>
                <w:sz w:val="18"/>
                <w:szCs w:val="18"/>
              </w:rPr>
              <w:t>应收利息</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12,659.41</w:t>
            </w:r>
          </w:p>
        </w:tc>
        <w:tc>
          <w:tcPr>
            <w:tcW w:w="1446" w:type="dxa"/>
            <w:vAlign w:val="center"/>
          </w:tcPr>
          <w:p w:rsidR="00AA68D5" w:rsidRDefault="0000186E">
            <w:pPr>
              <w:jc w:val="left"/>
            </w:pPr>
            <w:r>
              <w:rPr>
                <w:color w:val="000000"/>
                <w:sz w:val="18"/>
                <w:szCs w:val="18"/>
              </w:rPr>
              <w:t>12,659.41</w:t>
            </w:r>
          </w:p>
        </w:tc>
      </w:tr>
      <w:tr w:rsidR="00AA68D5">
        <w:tc>
          <w:tcPr>
            <w:tcW w:w="1740" w:type="dxa"/>
            <w:vAlign w:val="center"/>
          </w:tcPr>
          <w:p w:rsidR="00AA68D5" w:rsidRDefault="0000186E">
            <w:pPr>
              <w:jc w:val="left"/>
            </w:pPr>
            <w:r>
              <w:rPr>
                <w:color w:val="000000"/>
                <w:sz w:val="18"/>
                <w:szCs w:val="18"/>
              </w:rPr>
              <w:t>应收申购款</w:t>
            </w:r>
          </w:p>
        </w:tc>
        <w:tc>
          <w:tcPr>
            <w:tcW w:w="1559" w:type="dxa"/>
            <w:vAlign w:val="center"/>
          </w:tcPr>
          <w:p w:rsidR="00AA68D5" w:rsidRDefault="0000186E">
            <w:pPr>
              <w:jc w:val="left"/>
            </w:pPr>
            <w:r>
              <w:rPr>
                <w:color w:val="000000"/>
                <w:sz w:val="18"/>
                <w:szCs w:val="18"/>
              </w:rPr>
              <w:t>564.16</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545,859.29</w:t>
            </w:r>
          </w:p>
        </w:tc>
        <w:tc>
          <w:tcPr>
            <w:tcW w:w="1446" w:type="dxa"/>
            <w:vAlign w:val="center"/>
          </w:tcPr>
          <w:p w:rsidR="00AA68D5" w:rsidRDefault="0000186E">
            <w:pPr>
              <w:jc w:val="left"/>
            </w:pPr>
            <w:r>
              <w:rPr>
                <w:color w:val="000000"/>
                <w:sz w:val="18"/>
                <w:szCs w:val="18"/>
              </w:rPr>
              <w:t>546,423.45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58,959,411.49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321,115.90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368,309,452.41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427,589,979.80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A68D5">
        <w:tc>
          <w:tcPr>
            <w:tcW w:w="1740" w:type="dxa"/>
            <w:vAlign w:val="center"/>
          </w:tcPr>
          <w:p w:rsidR="00AA68D5" w:rsidRDefault="0000186E">
            <w:pPr>
              <w:jc w:val="left"/>
            </w:pPr>
            <w:r>
              <w:rPr>
                <w:color w:val="000000"/>
                <w:sz w:val="18"/>
                <w:szCs w:val="18"/>
              </w:rPr>
              <w:t>应付证券清算款</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2,160,710.59</w:t>
            </w:r>
          </w:p>
        </w:tc>
        <w:tc>
          <w:tcPr>
            <w:tcW w:w="1446" w:type="dxa"/>
            <w:vAlign w:val="center"/>
          </w:tcPr>
          <w:p w:rsidR="00AA68D5" w:rsidRDefault="0000186E">
            <w:pPr>
              <w:jc w:val="left"/>
            </w:pPr>
            <w:r>
              <w:rPr>
                <w:color w:val="000000"/>
                <w:sz w:val="18"/>
                <w:szCs w:val="18"/>
              </w:rPr>
              <w:t>2,160,710.59</w:t>
            </w:r>
          </w:p>
        </w:tc>
      </w:tr>
      <w:tr w:rsidR="00AA68D5">
        <w:tc>
          <w:tcPr>
            <w:tcW w:w="1740" w:type="dxa"/>
            <w:vAlign w:val="center"/>
          </w:tcPr>
          <w:p w:rsidR="00AA68D5" w:rsidRDefault="0000186E">
            <w:pPr>
              <w:jc w:val="left"/>
            </w:pPr>
            <w:r>
              <w:rPr>
                <w:color w:val="000000"/>
                <w:sz w:val="18"/>
                <w:szCs w:val="18"/>
              </w:rPr>
              <w:t>应付赎回款</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5,992,775.78</w:t>
            </w:r>
          </w:p>
        </w:tc>
        <w:tc>
          <w:tcPr>
            <w:tcW w:w="1446" w:type="dxa"/>
            <w:vAlign w:val="center"/>
          </w:tcPr>
          <w:p w:rsidR="00AA68D5" w:rsidRDefault="0000186E">
            <w:pPr>
              <w:jc w:val="left"/>
            </w:pPr>
            <w:r>
              <w:rPr>
                <w:color w:val="000000"/>
                <w:sz w:val="18"/>
                <w:szCs w:val="18"/>
              </w:rPr>
              <w:t>5,992,775.78</w:t>
            </w:r>
          </w:p>
        </w:tc>
      </w:tr>
      <w:tr w:rsidR="00AA68D5">
        <w:tc>
          <w:tcPr>
            <w:tcW w:w="1740" w:type="dxa"/>
            <w:vAlign w:val="center"/>
          </w:tcPr>
          <w:p w:rsidR="00AA68D5" w:rsidRDefault="0000186E">
            <w:pPr>
              <w:jc w:val="left"/>
            </w:pPr>
            <w:r>
              <w:rPr>
                <w:color w:val="000000"/>
                <w:sz w:val="18"/>
                <w:szCs w:val="18"/>
              </w:rPr>
              <w:t>应付管理人报酬</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500,256.65</w:t>
            </w:r>
          </w:p>
        </w:tc>
        <w:tc>
          <w:tcPr>
            <w:tcW w:w="1446" w:type="dxa"/>
            <w:vAlign w:val="center"/>
          </w:tcPr>
          <w:p w:rsidR="00AA68D5" w:rsidRDefault="0000186E">
            <w:pPr>
              <w:jc w:val="left"/>
            </w:pPr>
            <w:r>
              <w:rPr>
                <w:color w:val="000000"/>
                <w:sz w:val="18"/>
                <w:szCs w:val="18"/>
              </w:rPr>
              <w:t>500,256.65</w:t>
            </w:r>
          </w:p>
        </w:tc>
      </w:tr>
      <w:tr w:rsidR="00AA68D5">
        <w:tc>
          <w:tcPr>
            <w:tcW w:w="1740" w:type="dxa"/>
            <w:vAlign w:val="center"/>
          </w:tcPr>
          <w:p w:rsidR="00AA68D5" w:rsidRDefault="0000186E">
            <w:pPr>
              <w:jc w:val="left"/>
            </w:pPr>
            <w:r>
              <w:rPr>
                <w:color w:val="000000"/>
                <w:sz w:val="18"/>
                <w:szCs w:val="18"/>
              </w:rPr>
              <w:t>应付托管费</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83,376.09</w:t>
            </w:r>
          </w:p>
        </w:tc>
        <w:tc>
          <w:tcPr>
            <w:tcW w:w="1446" w:type="dxa"/>
            <w:vAlign w:val="center"/>
          </w:tcPr>
          <w:p w:rsidR="00AA68D5" w:rsidRDefault="0000186E">
            <w:pPr>
              <w:jc w:val="left"/>
            </w:pPr>
            <w:r>
              <w:rPr>
                <w:color w:val="000000"/>
                <w:sz w:val="18"/>
                <w:szCs w:val="18"/>
              </w:rPr>
              <w:t>83,376.09</w:t>
            </w:r>
          </w:p>
        </w:tc>
      </w:tr>
      <w:tr w:rsidR="00AA68D5">
        <w:tc>
          <w:tcPr>
            <w:tcW w:w="1740" w:type="dxa"/>
            <w:vAlign w:val="center"/>
          </w:tcPr>
          <w:p w:rsidR="00AA68D5" w:rsidRDefault="0000186E">
            <w:pPr>
              <w:jc w:val="left"/>
            </w:pPr>
            <w:r>
              <w:rPr>
                <w:color w:val="000000"/>
                <w:sz w:val="18"/>
                <w:szCs w:val="18"/>
              </w:rPr>
              <w:t>应付交易费用</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269,146.11</w:t>
            </w:r>
          </w:p>
        </w:tc>
        <w:tc>
          <w:tcPr>
            <w:tcW w:w="1446" w:type="dxa"/>
            <w:vAlign w:val="center"/>
          </w:tcPr>
          <w:p w:rsidR="00AA68D5" w:rsidRDefault="0000186E">
            <w:pPr>
              <w:jc w:val="left"/>
            </w:pPr>
            <w:r>
              <w:rPr>
                <w:color w:val="000000"/>
                <w:sz w:val="18"/>
                <w:szCs w:val="18"/>
              </w:rPr>
              <w:t>269,146.11</w:t>
            </w:r>
          </w:p>
        </w:tc>
      </w:tr>
      <w:tr w:rsidR="00AA68D5">
        <w:tc>
          <w:tcPr>
            <w:tcW w:w="1740" w:type="dxa"/>
            <w:vAlign w:val="center"/>
          </w:tcPr>
          <w:p w:rsidR="00AA68D5" w:rsidRDefault="0000186E">
            <w:pPr>
              <w:jc w:val="left"/>
            </w:pPr>
            <w:r>
              <w:rPr>
                <w:color w:val="000000"/>
                <w:sz w:val="18"/>
                <w:szCs w:val="18"/>
              </w:rPr>
              <w:t>应交税费</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2.66</w:t>
            </w:r>
          </w:p>
        </w:tc>
        <w:tc>
          <w:tcPr>
            <w:tcW w:w="1446" w:type="dxa"/>
            <w:vAlign w:val="center"/>
          </w:tcPr>
          <w:p w:rsidR="00AA68D5" w:rsidRDefault="0000186E">
            <w:pPr>
              <w:jc w:val="left"/>
            </w:pPr>
            <w:r>
              <w:rPr>
                <w:color w:val="000000"/>
                <w:sz w:val="18"/>
                <w:szCs w:val="18"/>
              </w:rPr>
              <w:t>2.66</w:t>
            </w:r>
          </w:p>
        </w:tc>
      </w:tr>
      <w:tr w:rsidR="00AA68D5">
        <w:tc>
          <w:tcPr>
            <w:tcW w:w="1740" w:type="dxa"/>
            <w:vAlign w:val="center"/>
          </w:tcPr>
          <w:p w:rsidR="00AA68D5" w:rsidRDefault="0000186E">
            <w:pPr>
              <w:jc w:val="left"/>
            </w:pPr>
            <w:r>
              <w:rPr>
                <w:color w:val="000000"/>
                <w:sz w:val="18"/>
                <w:szCs w:val="18"/>
              </w:rPr>
              <w:t>其他负债</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103,598.08</w:t>
            </w:r>
          </w:p>
        </w:tc>
        <w:tc>
          <w:tcPr>
            <w:tcW w:w="1446" w:type="dxa"/>
            <w:vAlign w:val="center"/>
          </w:tcPr>
          <w:p w:rsidR="00AA68D5" w:rsidRDefault="0000186E">
            <w:pPr>
              <w:jc w:val="left"/>
            </w:pPr>
            <w:r>
              <w:rPr>
                <w:color w:val="000000"/>
                <w:sz w:val="18"/>
                <w:szCs w:val="18"/>
              </w:rPr>
              <w:t>103,598.08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9,109,865.96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9,109,865.96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58,959,411.49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321,115.90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359,199,586.45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418,480,113.84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A68D5">
        <w:tc>
          <w:tcPr>
            <w:tcW w:w="1740" w:type="dxa"/>
            <w:vAlign w:val="center"/>
          </w:tcPr>
          <w:p w:rsidR="00AA68D5" w:rsidRDefault="0000186E">
            <w:pPr>
              <w:jc w:val="left"/>
            </w:pPr>
            <w:r>
              <w:rPr>
                <w:color w:val="000000"/>
                <w:sz w:val="18"/>
                <w:szCs w:val="18"/>
              </w:rPr>
              <w:t>银行存款</w:t>
            </w:r>
          </w:p>
        </w:tc>
        <w:tc>
          <w:tcPr>
            <w:tcW w:w="1559" w:type="dxa"/>
            <w:vAlign w:val="center"/>
          </w:tcPr>
          <w:p w:rsidR="00AA68D5" w:rsidRDefault="0000186E">
            <w:pPr>
              <w:jc w:val="left"/>
            </w:pPr>
            <w:r>
              <w:rPr>
                <w:color w:val="000000"/>
                <w:sz w:val="18"/>
                <w:szCs w:val="18"/>
              </w:rPr>
              <w:t>52,140,829.55</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w:t>
            </w:r>
          </w:p>
        </w:tc>
        <w:tc>
          <w:tcPr>
            <w:tcW w:w="1446" w:type="dxa"/>
            <w:vAlign w:val="center"/>
          </w:tcPr>
          <w:p w:rsidR="00AA68D5" w:rsidRDefault="0000186E">
            <w:pPr>
              <w:jc w:val="left"/>
            </w:pPr>
            <w:r>
              <w:rPr>
                <w:color w:val="000000"/>
                <w:sz w:val="18"/>
                <w:szCs w:val="18"/>
              </w:rPr>
              <w:t>52,140,829.55</w:t>
            </w:r>
          </w:p>
        </w:tc>
      </w:tr>
      <w:tr w:rsidR="00AA68D5">
        <w:tc>
          <w:tcPr>
            <w:tcW w:w="1740" w:type="dxa"/>
            <w:vAlign w:val="center"/>
          </w:tcPr>
          <w:p w:rsidR="00AA68D5" w:rsidRDefault="0000186E">
            <w:pPr>
              <w:jc w:val="left"/>
            </w:pPr>
            <w:r>
              <w:rPr>
                <w:color w:val="000000"/>
                <w:sz w:val="18"/>
                <w:szCs w:val="18"/>
              </w:rPr>
              <w:t>结算备付金</w:t>
            </w:r>
          </w:p>
        </w:tc>
        <w:tc>
          <w:tcPr>
            <w:tcW w:w="1559" w:type="dxa"/>
            <w:vAlign w:val="center"/>
          </w:tcPr>
          <w:p w:rsidR="00AA68D5" w:rsidRDefault="0000186E">
            <w:pPr>
              <w:jc w:val="left"/>
            </w:pPr>
            <w:r>
              <w:rPr>
                <w:color w:val="000000"/>
                <w:sz w:val="18"/>
                <w:szCs w:val="18"/>
              </w:rPr>
              <w:t>1,138,053.33</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w:t>
            </w:r>
          </w:p>
        </w:tc>
        <w:tc>
          <w:tcPr>
            <w:tcW w:w="1446" w:type="dxa"/>
            <w:vAlign w:val="center"/>
          </w:tcPr>
          <w:p w:rsidR="00AA68D5" w:rsidRDefault="0000186E">
            <w:pPr>
              <w:jc w:val="left"/>
            </w:pPr>
            <w:r>
              <w:rPr>
                <w:color w:val="000000"/>
                <w:sz w:val="18"/>
                <w:szCs w:val="18"/>
              </w:rPr>
              <w:t>1,138,053.33</w:t>
            </w:r>
          </w:p>
        </w:tc>
      </w:tr>
      <w:tr w:rsidR="00AA68D5">
        <w:tc>
          <w:tcPr>
            <w:tcW w:w="1740" w:type="dxa"/>
            <w:vAlign w:val="center"/>
          </w:tcPr>
          <w:p w:rsidR="00AA68D5" w:rsidRDefault="0000186E">
            <w:pPr>
              <w:jc w:val="left"/>
            </w:pPr>
            <w:r>
              <w:rPr>
                <w:color w:val="000000"/>
                <w:sz w:val="18"/>
                <w:szCs w:val="18"/>
              </w:rPr>
              <w:t>存出保证金</w:t>
            </w:r>
          </w:p>
        </w:tc>
        <w:tc>
          <w:tcPr>
            <w:tcW w:w="1559" w:type="dxa"/>
            <w:vAlign w:val="center"/>
          </w:tcPr>
          <w:p w:rsidR="00AA68D5" w:rsidRDefault="0000186E">
            <w:pPr>
              <w:jc w:val="left"/>
            </w:pPr>
            <w:r>
              <w:rPr>
                <w:color w:val="000000"/>
                <w:sz w:val="18"/>
                <w:szCs w:val="18"/>
              </w:rPr>
              <w:t>125,825.94</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w:t>
            </w:r>
          </w:p>
        </w:tc>
        <w:tc>
          <w:tcPr>
            <w:tcW w:w="1446" w:type="dxa"/>
            <w:vAlign w:val="center"/>
          </w:tcPr>
          <w:p w:rsidR="00AA68D5" w:rsidRDefault="0000186E">
            <w:pPr>
              <w:jc w:val="left"/>
            </w:pPr>
            <w:r>
              <w:rPr>
                <w:color w:val="000000"/>
                <w:sz w:val="18"/>
                <w:szCs w:val="18"/>
              </w:rPr>
              <w:t>125,825.94</w:t>
            </w:r>
          </w:p>
        </w:tc>
      </w:tr>
      <w:tr w:rsidR="00AA68D5">
        <w:tc>
          <w:tcPr>
            <w:tcW w:w="1740" w:type="dxa"/>
            <w:vAlign w:val="center"/>
          </w:tcPr>
          <w:p w:rsidR="00AA68D5" w:rsidRDefault="0000186E">
            <w:pPr>
              <w:jc w:val="left"/>
            </w:pPr>
            <w:r>
              <w:rPr>
                <w:color w:val="000000"/>
                <w:sz w:val="18"/>
                <w:szCs w:val="18"/>
              </w:rPr>
              <w:t>交易性金融资产</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390,554,356.63</w:t>
            </w:r>
          </w:p>
        </w:tc>
        <w:tc>
          <w:tcPr>
            <w:tcW w:w="1446" w:type="dxa"/>
            <w:vAlign w:val="center"/>
          </w:tcPr>
          <w:p w:rsidR="00AA68D5" w:rsidRDefault="0000186E">
            <w:pPr>
              <w:jc w:val="left"/>
            </w:pPr>
            <w:r>
              <w:rPr>
                <w:color w:val="000000"/>
                <w:sz w:val="18"/>
                <w:szCs w:val="18"/>
              </w:rPr>
              <w:t>390,554,356.63</w:t>
            </w:r>
          </w:p>
        </w:tc>
      </w:tr>
      <w:tr w:rsidR="00AA68D5">
        <w:tc>
          <w:tcPr>
            <w:tcW w:w="1740" w:type="dxa"/>
            <w:vAlign w:val="center"/>
          </w:tcPr>
          <w:p w:rsidR="00AA68D5" w:rsidRDefault="0000186E">
            <w:pPr>
              <w:jc w:val="left"/>
            </w:pPr>
            <w:r>
              <w:rPr>
                <w:color w:val="000000"/>
                <w:sz w:val="18"/>
                <w:szCs w:val="18"/>
              </w:rPr>
              <w:t>应收证券清算款</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31,044,501.05</w:t>
            </w:r>
          </w:p>
        </w:tc>
        <w:tc>
          <w:tcPr>
            <w:tcW w:w="1446" w:type="dxa"/>
            <w:vAlign w:val="center"/>
          </w:tcPr>
          <w:p w:rsidR="00AA68D5" w:rsidRDefault="0000186E">
            <w:pPr>
              <w:jc w:val="left"/>
            </w:pPr>
            <w:r>
              <w:rPr>
                <w:color w:val="000000"/>
                <w:sz w:val="18"/>
                <w:szCs w:val="18"/>
              </w:rPr>
              <w:t>31,044,501.05</w:t>
            </w:r>
          </w:p>
        </w:tc>
      </w:tr>
      <w:tr w:rsidR="00AA68D5">
        <w:tc>
          <w:tcPr>
            <w:tcW w:w="1740" w:type="dxa"/>
            <w:vAlign w:val="center"/>
          </w:tcPr>
          <w:p w:rsidR="00AA68D5" w:rsidRDefault="0000186E">
            <w:pPr>
              <w:jc w:val="left"/>
            </w:pPr>
            <w:r>
              <w:rPr>
                <w:color w:val="000000"/>
                <w:sz w:val="18"/>
                <w:szCs w:val="18"/>
              </w:rPr>
              <w:t>应收利息</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9,220.59</w:t>
            </w:r>
          </w:p>
        </w:tc>
        <w:tc>
          <w:tcPr>
            <w:tcW w:w="1446" w:type="dxa"/>
            <w:vAlign w:val="center"/>
          </w:tcPr>
          <w:p w:rsidR="00AA68D5" w:rsidRDefault="0000186E">
            <w:pPr>
              <w:jc w:val="left"/>
            </w:pPr>
            <w:r>
              <w:rPr>
                <w:color w:val="000000"/>
                <w:sz w:val="18"/>
                <w:szCs w:val="18"/>
              </w:rPr>
              <w:t>9,220.59</w:t>
            </w:r>
          </w:p>
        </w:tc>
      </w:tr>
      <w:tr w:rsidR="00AA68D5">
        <w:tc>
          <w:tcPr>
            <w:tcW w:w="1740" w:type="dxa"/>
            <w:vAlign w:val="center"/>
          </w:tcPr>
          <w:p w:rsidR="00AA68D5" w:rsidRDefault="0000186E">
            <w:pPr>
              <w:jc w:val="left"/>
            </w:pPr>
            <w:r>
              <w:rPr>
                <w:color w:val="000000"/>
                <w:sz w:val="18"/>
                <w:szCs w:val="18"/>
              </w:rPr>
              <w:t>应收申购款</w:t>
            </w:r>
          </w:p>
        </w:tc>
        <w:tc>
          <w:tcPr>
            <w:tcW w:w="1559" w:type="dxa"/>
            <w:vAlign w:val="center"/>
          </w:tcPr>
          <w:p w:rsidR="00AA68D5" w:rsidRDefault="0000186E">
            <w:pPr>
              <w:jc w:val="left"/>
            </w:pPr>
            <w:r>
              <w:rPr>
                <w:color w:val="000000"/>
                <w:sz w:val="18"/>
                <w:szCs w:val="18"/>
              </w:rPr>
              <w:t>414.38</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left"/>
            </w:pPr>
            <w:r>
              <w:rPr>
                <w:color w:val="000000"/>
                <w:sz w:val="18"/>
                <w:szCs w:val="18"/>
              </w:rPr>
              <w:t>200,236.74</w:t>
            </w:r>
          </w:p>
        </w:tc>
        <w:tc>
          <w:tcPr>
            <w:tcW w:w="1446" w:type="dxa"/>
            <w:vAlign w:val="center"/>
          </w:tcPr>
          <w:p w:rsidR="00AA68D5" w:rsidRDefault="0000186E">
            <w:pPr>
              <w:jc w:val="left"/>
            </w:pPr>
            <w:r>
              <w:rPr>
                <w:color w:val="000000"/>
                <w:sz w:val="18"/>
                <w:szCs w:val="18"/>
              </w:rPr>
              <w:t>200,651.12</w:t>
            </w:r>
          </w:p>
        </w:tc>
      </w:tr>
      <w:tr w:rsidR="00905ED0" w:rsidRPr="005312D8" w:rsidTr="005B242C">
        <w:trPr>
          <w:trHeight w:val="1099"/>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53,405,123.20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421,808,315.01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475,213,438.21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A68D5">
        <w:tc>
          <w:tcPr>
            <w:tcW w:w="1740" w:type="dxa"/>
            <w:vAlign w:val="center"/>
          </w:tcPr>
          <w:p w:rsidR="00AA68D5" w:rsidRDefault="0000186E">
            <w:pPr>
              <w:jc w:val="left"/>
            </w:pPr>
            <w:r>
              <w:rPr>
                <w:color w:val="000000"/>
                <w:sz w:val="18"/>
                <w:szCs w:val="18"/>
              </w:rPr>
              <w:t>应付证券清算款</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center"/>
            </w:pPr>
            <w:r>
              <w:rPr>
                <w:color w:val="000000"/>
                <w:sz w:val="18"/>
                <w:szCs w:val="18"/>
              </w:rPr>
              <w:t>930,786.42</w:t>
            </w:r>
          </w:p>
        </w:tc>
        <w:tc>
          <w:tcPr>
            <w:tcW w:w="1446" w:type="dxa"/>
            <w:vAlign w:val="center"/>
          </w:tcPr>
          <w:p w:rsidR="00AA68D5" w:rsidRDefault="0000186E">
            <w:pPr>
              <w:jc w:val="left"/>
            </w:pPr>
            <w:r>
              <w:rPr>
                <w:color w:val="000000"/>
                <w:sz w:val="18"/>
                <w:szCs w:val="18"/>
              </w:rPr>
              <w:t>930,786.42</w:t>
            </w:r>
          </w:p>
        </w:tc>
      </w:tr>
      <w:tr w:rsidR="00AA68D5">
        <w:tc>
          <w:tcPr>
            <w:tcW w:w="1740" w:type="dxa"/>
            <w:vAlign w:val="center"/>
          </w:tcPr>
          <w:p w:rsidR="00AA68D5" w:rsidRDefault="0000186E">
            <w:pPr>
              <w:jc w:val="left"/>
            </w:pPr>
            <w:r>
              <w:rPr>
                <w:color w:val="000000"/>
                <w:sz w:val="18"/>
                <w:szCs w:val="18"/>
              </w:rPr>
              <w:t>应付赎回款</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center"/>
            </w:pPr>
            <w:r>
              <w:rPr>
                <w:color w:val="000000"/>
                <w:sz w:val="18"/>
                <w:szCs w:val="18"/>
              </w:rPr>
              <w:t>379,069.02</w:t>
            </w:r>
          </w:p>
        </w:tc>
        <w:tc>
          <w:tcPr>
            <w:tcW w:w="1446" w:type="dxa"/>
            <w:vAlign w:val="center"/>
          </w:tcPr>
          <w:p w:rsidR="00AA68D5" w:rsidRDefault="0000186E">
            <w:pPr>
              <w:jc w:val="left"/>
            </w:pPr>
            <w:r>
              <w:rPr>
                <w:color w:val="000000"/>
                <w:sz w:val="18"/>
                <w:szCs w:val="18"/>
              </w:rPr>
              <w:t>379,069.02</w:t>
            </w:r>
          </w:p>
        </w:tc>
      </w:tr>
      <w:tr w:rsidR="00AA68D5">
        <w:tc>
          <w:tcPr>
            <w:tcW w:w="1740" w:type="dxa"/>
            <w:vAlign w:val="center"/>
          </w:tcPr>
          <w:p w:rsidR="00AA68D5" w:rsidRDefault="0000186E">
            <w:pPr>
              <w:jc w:val="left"/>
            </w:pPr>
            <w:r>
              <w:rPr>
                <w:color w:val="000000"/>
                <w:sz w:val="18"/>
                <w:szCs w:val="18"/>
              </w:rPr>
              <w:t>应付管理人报酬</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center"/>
            </w:pPr>
            <w:r>
              <w:rPr>
                <w:color w:val="000000"/>
                <w:sz w:val="18"/>
                <w:szCs w:val="18"/>
              </w:rPr>
              <w:t>630,879.76</w:t>
            </w:r>
          </w:p>
        </w:tc>
        <w:tc>
          <w:tcPr>
            <w:tcW w:w="1446" w:type="dxa"/>
            <w:vAlign w:val="center"/>
          </w:tcPr>
          <w:p w:rsidR="00AA68D5" w:rsidRDefault="0000186E">
            <w:pPr>
              <w:jc w:val="left"/>
            </w:pPr>
            <w:r>
              <w:rPr>
                <w:color w:val="000000"/>
                <w:sz w:val="18"/>
                <w:szCs w:val="18"/>
              </w:rPr>
              <w:t>630,879.76</w:t>
            </w:r>
          </w:p>
        </w:tc>
      </w:tr>
      <w:tr w:rsidR="00AA68D5">
        <w:tc>
          <w:tcPr>
            <w:tcW w:w="1740" w:type="dxa"/>
            <w:vAlign w:val="center"/>
          </w:tcPr>
          <w:p w:rsidR="00AA68D5" w:rsidRDefault="0000186E">
            <w:pPr>
              <w:jc w:val="left"/>
            </w:pPr>
            <w:r>
              <w:rPr>
                <w:color w:val="000000"/>
                <w:sz w:val="18"/>
                <w:szCs w:val="18"/>
              </w:rPr>
              <w:t>应付托管费</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center"/>
            </w:pPr>
            <w:r>
              <w:rPr>
                <w:color w:val="000000"/>
                <w:sz w:val="18"/>
                <w:szCs w:val="18"/>
              </w:rPr>
              <w:t>105,146.64</w:t>
            </w:r>
          </w:p>
        </w:tc>
        <w:tc>
          <w:tcPr>
            <w:tcW w:w="1446" w:type="dxa"/>
            <w:vAlign w:val="center"/>
          </w:tcPr>
          <w:p w:rsidR="00AA68D5" w:rsidRDefault="0000186E">
            <w:pPr>
              <w:jc w:val="left"/>
            </w:pPr>
            <w:r>
              <w:rPr>
                <w:color w:val="000000"/>
                <w:sz w:val="18"/>
                <w:szCs w:val="18"/>
              </w:rPr>
              <w:t>105,146.64</w:t>
            </w:r>
          </w:p>
        </w:tc>
      </w:tr>
      <w:tr w:rsidR="00AA68D5">
        <w:tc>
          <w:tcPr>
            <w:tcW w:w="1740" w:type="dxa"/>
            <w:vAlign w:val="center"/>
          </w:tcPr>
          <w:p w:rsidR="00AA68D5" w:rsidRDefault="0000186E">
            <w:pPr>
              <w:jc w:val="left"/>
            </w:pPr>
            <w:r>
              <w:rPr>
                <w:color w:val="000000"/>
                <w:sz w:val="18"/>
                <w:szCs w:val="18"/>
              </w:rPr>
              <w:t>应付交易费用</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center"/>
            </w:pPr>
            <w:r>
              <w:rPr>
                <w:color w:val="000000"/>
                <w:sz w:val="18"/>
                <w:szCs w:val="18"/>
              </w:rPr>
              <w:t>741,552.64</w:t>
            </w:r>
          </w:p>
        </w:tc>
        <w:tc>
          <w:tcPr>
            <w:tcW w:w="1446" w:type="dxa"/>
            <w:vAlign w:val="center"/>
          </w:tcPr>
          <w:p w:rsidR="00AA68D5" w:rsidRDefault="0000186E">
            <w:pPr>
              <w:jc w:val="left"/>
            </w:pPr>
            <w:r>
              <w:rPr>
                <w:color w:val="000000"/>
                <w:sz w:val="18"/>
                <w:szCs w:val="18"/>
              </w:rPr>
              <w:t>741,552.64</w:t>
            </w:r>
          </w:p>
        </w:tc>
      </w:tr>
      <w:tr w:rsidR="00AA68D5">
        <w:tc>
          <w:tcPr>
            <w:tcW w:w="1740" w:type="dxa"/>
            <w:vAlign w:val="center"/>
          </w:tcPr>
          <w:p w:rsidR="00AA68D5" w:rsidRDefault="0000186E">
            <w:pPr>
              <w:jc w:val="left"/>
            </w:pPr>
            <w:r>
              <w:rPr>
                <w:color w:val="000000"/>
                <w:sz w:val="18"/>
                <w:szCs w:val="18"/>
              </w:rPr>
              <w:t>应交税费</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center"/>
            </w:pPr>
            <w:r>
              <w:rPr>
                <w:color w:val="000000"/>
                <w:sz w:val="18"/>
                <w:szCs w:val="18"/>
              </w:rPr>
              <w:t>759.51</w:t>
            </w:r>
          </w:p>
        </w:tc>
        <w:tc>
          <w:tcPr>
            <w:tcW w:w="1446" w:type="dxa"/>
            <w:vAlign w:val="center"/>
          </w:tcPr>
          <w:p w:rsidR="00AA68D5" w:rsidRDefault="0000186E">
            <w:pPr>
              <w:jc w:val="left"/>
            </w:pPr>
            <w:r>
              <w:rPr>
                <w:color w:val="000000"/>
                <w:sz w:val="18"/>
                <w:szCs w:val="18"/>
              </w:rPr>
              <w:t>759.51</w:t>
            </w:r>
          </w:p>
        </w:tc>
      </w:tr>
      <w:tr w:rsidR="00AA68D5">
        <w:tc>
          <w:tcPr>
            <w:tcW w:w="1740" w:type="dxa"/>
            <w:vAlign w:val="center"/>
          </w:tcPr>
          <w:p w:rsidR="00AA68D5" w:rsidRDefault="0000186E">
            <w:pPr>
              <w:jc w:val="left"/>
            </w:pPr>
            <w:r>
              <w:rPr>
                <w:color w:val="000000"/>
                <w:sz w:val="18"/>
                <w:szCs w:val="18"/>
              </w:rPr>
              <w:t>其他负债</w:t>
            </w:r>
          </w:p>
        </w:tc>
        <w:tc>
          <w:tcPr>
            <w:tcW w:w="1559" w:type="dxa"/>
            <w:vAlign w:val="center"/>
          </w:tcPr>
          <w:p w:rsidR="00AA68D5" w:rsidRDefault="0000186E">
            <w:pPr>
              <w:jc w:val="left"/>
            </w:pPr>
            <w:r>
              <w:rPr>
                <w:color w:val="000000"/>
                <w:sz w:val="18"/>
                <w:szCs w:val="18"/>
              </w:rPr>
              <w:t>-</w:t>
            </w:r>
          </w:p>
        </w:tc>
        <w:tc>
          <w:tcPr>
            <w:tcW w:w="1473" w:type="dxa"/>
            <w:vAlign w:val="center"/>
          </w:tcPr>
          <w:p w:rsidR="00AA68D5" w:rsidRDefault="0000186E">
            <w:pPr>
              <w:jc w:val="left"/>
            </w:pPr>
            <w:r>
              <w:rPr>
                <w:color w:val="000000"/>
                <w:sz w:val="18"/>
                <w:szCs w:val="18"/>
              </w:rPr>
              <w:t>-</w:t>
            </w:r>
          </w:p>
        </w:tc>
        <w:tc>
          <w:tcPr>
            <w:tcW w:w="1221" w:type="dxa"/>
            <w:vAlign w:val="center"/>
          </w:tcPr>
          <w:p w:rsidR="00AA68D5" w:rsidRDefault="0000186E">
            <w:pPr>
              <w:jc w:val="left"/>
            </w:pPr>
            <w:r>
              <w:rPr>
                <w:color w:val="000000"/>
                <w:sz w:val="18"/>
                <w:szCs w:val="18"/>
              </w:rPr>
              <w:t>-</w:t>
            </w:r>
          </w:p>
        </w:tc>
        <w:tc>
          <w:tcPr>
            <w:tcW w:w="1559" w:type="dxa"/>
            <w:vAlign w:val="center"/>
          </w:tcPr>
          <w:p w:rsidR="00AA68D5" w:rsidRDefault="0000186E">
            <w:pPr>
              <w:jc w:val="center"/>
            </w:pPr>
            <w:r>
              <w:rPr>
                <w:color w:val="000000"/>
                <w:sz w:val="18"/>
                <w:szCs w:val="18"/>
              </w:rPr>
              <w:t>325,548.14</w:t>
            </w:r>
          </w:p>
        </w:tc>
        <w:tc>
          <w:tcPr>
            <w:tcW w:w="1446" w:type="dxa"/>
            <w:vAlign w:val="center"/>
          </w:tcPr>
          <w:p w:rsidR="00AA68D5" w:rsidRDefault="0000186E">
            <w:pPr>
              <w:jc w:val="left"/>
            </w:pPr>
            <w:r>
              <w:rPr>
                <w:color w:val="000000"/>
                <w:sz w:val="18"/>
                <w:szCs w:val="18"/>
              </w:rPr>
              <w:t>325,548.14</w:t>
            </w:r>
          </w:p>
        </w:tc>
      </w:tr>
      <w:tr w:rsidR="00905ED0" w:rsidRPr="005312D8" w:rsidTr="005B242C">
        <w:trPr>
          <w:trHeight w:val="758"/>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3,113,742.13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3,113,742.13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53,405,123.20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418,694,572.88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472,099,696.08</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0.08%</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lastRenderedPageBreak/>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A68D5" w:rsidRDefault="0000186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A68D5" w:rsidRDefault="0000186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80%-95%</w:t>
      </w:r>
      <w:r w:rsidRPr="005312D8">
        <w:rPr>
          <w:color w:val="000000"/>
          <w:sz w:val="24"/>
        </w:rPr>
        <w:t>，其中投资于医药创新主题相关证券的比例不低于非现金基金资产的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361,484,429.50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86.38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390,554,356.63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82.73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lastRenderedPageBreak/>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361,484,429.50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86.38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390,554,356.63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82.73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A68D5">
        <w:tc>
          <w:tcPr>
            <w:tcW w:w="986" w:type="dxa"/>
            <w:vAlign w:val="center"/>
          </w:tcPr>
          <w:p w:rsidR="00AA68D5" w:rsidRDefault="0000186E">
            <w:pPr>
              <w:jc w:val="left"/>
            </w:pPr>
            <w:r>
              <w:rPr>
                <w:color w:val="000000"/>
                <w:sz w:val="24"/>
              </w:rPr>
              <w:t>假设</w:t>
            </w:r>
          </w:p>
        </w:tc>
        <w:tc>
          <w:tcPr>
            <w:tcW w:w="8012" w:type="dxa"/>
            <w:gridSpan w:val="4"/>
            <w:vAlign w:val="center"/>
          </w:tcPr>
          <w:p w:rsidR="00AA68D5" w:rsidRDefault="0000186E">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A68D5">
        <w:tc>
          <w:tcPr>
            <w:tcW w:w="994" w:type="dxa"/>
            <w:gridSpan w:val="2"/>
            <w:vMerge/>
          </w:tcPr>
          <w:p w:rsidR="00AA68D5" w:rsidRDefault="00AA68D5"/>
        </w:tc>
        <w:tc>
          <w:tcPr>
            <w:tcW w:w="3259" w:type="dxa"/>
            <w:vAlign w:val="center"/>
          </w:tcPr>
          <w:p w:rsidR="00AA68D5" w:rsidRDefault="0000186E">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AA68D5" w:rsidRDefault="0000186E">
            <w:pPr>
              <w:jc w:val="right"/>
            </w:pPr>
            <w:r>
              <w:rPr>
                <w:color w:val="000000"/>
                <w:sz w:val="24"/>
              </w:rPr>
              <w:t>增加约</w:t>
            </w:r>
            <w:r>
              <w:rPr>
                <w:color w:val="000000"/>
                <w:sz w:val="24"/>
              </w:rPr>
              <w:t>2,109</w:t>
            </w:r>
          </w:p>
        </w:tc>
        <w:tc>
          <w:tcPr>
            <w:tcW w:w="2619" w:type="dxa"/>
            <w:vAlign w:val="center"/>
          </w:tcPr>
          <w:p w:rsidR="00AA68D5" w:rsidRDefault="0000186E">
            <w:pPr>
              <w:jc w:val="right"/>
            </w:pPr>
            <w:r>
              <w:rPr>
                <w:color w:val="000000"/>
                <w:sz w:val="24"/>
              </w:rPr>
              <w:t>增加约</w:t>
            </w:r>
            <w:r>
              <w:rPr>
                <w:color w:val="000000"/>
                <w:sz w:val="24"/>
              </w:rPr>
              <w:t>2,374</w:t>
            </w:r>
          </w:p>
        </w:tc>
      </w:tr>
      <w:tr w:rsidR="00AA68D5">
        <w:tc>
          <w:tcPr>
            <w:tcW w:w="994" w:type="dxa"/>
            <w:gridSpan w:val="2"/>
            <w:vMerge/>
          </w:tcPr>
          <w:p w:rsidR="00AA68D5" w:rsidRDefault="00AA68D5"/>
        </w:tc>
        <w:tc>
          <w:tcPr>
            <w:tcW w:w="3259" w:type="dxa"/>
            <w:vAlign w:val="center"/>
          </w:tcPr>
          <w:p w:rsidR="00AA68D5" w:rsidRDefault="0000186E">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AA68D5" w:rsidRDefault="0000186E">
            <w:pPr>
              <w:jc w:val="right"/>
            </w:pPr>
            <w:r>
              <w:rPr>
                <w:color w:val="000000"/>
                <w:sz w:val="24"/>
              </w:rPr>
              <w:t>减少约</w:t>
            </w:r>
            <w:r>
              <w:rPr>
                <w:color w:val="000000"/>
                <w:sz w:val="24"/>
              </w:rPr>
              <w:t>2,109</w:t>
            </w:r>
          </w:p>
        </w:tc>
        <w:tc>
          <w:tcPr>
            <w:tcW w:w="2619" w:type="dxa"/>
            <w:vAlign w:val="center"/>
          </w:tcPr>
          <w:p w:rsidR="00AA68D5" w:rsidRDefault="0000186E">
            <w:pPr>
              <w:jc w:val="right"/>
            </w:pPr>
            <w:r>
              <w:rPr>
                <w:color w:val="000000"/>
                <w:sz w:val="24"/>
              </w:rPr>
              <w:t>减少约</w:t>
            </w:r>
            <w:r>
              <w:rPr>
                <w:color w:val="000000"/>
                <w:sz w:val="24"/>
              </w:rPr>
              <w:t>2,374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6890"/>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689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361,484,429.50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84.54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361,484,429.50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84.54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321,115.90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321,115.90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58,804,097.34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13.75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6,980,337.06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1.63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427,589,979.80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06892"/>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06893"/>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243,778.50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210,036,204.77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50.19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19,481,799.15</w:t>
            </w:r>
          </w:p>
        </w:tc>
        <w:tc>
          <w:tcPr>
            <w:tcW w:w="2052" w:type="dxa"/>
            <w:vAlign w:val="center"/>
          </w:tcPr>
          <w:p w:rsidR="001548F9" w:rsidRPr="005312D8" w:rsidRDefault="001548F9" w:rsidP="0048308E">
            <w:pPr>
              <w:spacing w:before="29" w:line="288" w:lineRule="auto"/>
              <w:jc w:val="right"/>
              <w:rPr>
                <w:sz w:val="24"/>
              </w:rPr>
            </w:pPr>
            <w:r w:rsidRPr="005312D8">
              <w:rPr>
                <w:sz w:val="24"/>
              </w:rPr>
              <w:t>4.66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7,104,544.00</w:t>
            </w:r>
          </w:p>
        </w:tc>
        <w:tc>
          <w:tcPr>
            <w:tcW w:w="2052" w:type="dxa"/>
            <w:vAlign w:val="center"/>
          </w:tcPr>
          <w:p w:rsidR="001548F9" w:rsidRPr="005312D8" w:rsidRDefault="001548F9" w:rsidP="0048308E">
            <w:pPr>
              <w:spacing w:before="29" w:line="288" w:lineRule="auto"/>
              <w:jc w:val="right"/>
              <w:rPr>
                <w:sz w:val="24"/>
              </w:rPr>
            </w:pPr>
            <w:r w:rsidRPr="005312D8">
              <w:rPr>
                <w:sz w:val="24"/>
              </w:rPr>
              <w:t>1.70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6,460,959.55</w:t>
            </w:r>
          </w:p>
        </w:tc>
        <w:tc>
          <w:tcPr>
            <w:tcW w:w="2052" w:type="dxa"/>
            <w:vAlign w:val="center"/>
          </w:tcPr>
          <w:p w:rsidR="001548F9" w:rsidRPr="005312D8" w:rsidRDefault="001548F9" w:rsidP="0048308E">
            <w:pPr>
              <w:spacing w:before="29" w:line="288" w:lineRule="auto"/>
              <w:jc w:val="right"/>
              <w:rPr>
                <w:sz w:val="24"/>
              </w:rPr>
            </w:pPr>
            <w:r w:rsidRPr="005312D8">
              <w:rPr>
                <w:sz w:val="24"/>
              </w:rPr>
              <w:t>1.54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12,383,828.04</w:t>
            </w:r>
          </w:p>
        </w:tc>
        <w:tc>
          <w:tcPr>
            <w:tcW w:w="2052" w:type="dxa"/>
            <w:vAlign w:val="center"/>
          </w:tcPr>
          <w:p w:rsidR="001548F9" w:rsidRPr="005312D8" w:rsidRDefault="001548F9" w:rsidP="0048308E">
            <w:pPr>
              <w:spacing w:before="29" w:line="288" w:lineRule="auto"/>
              <w:jc w:val="right"/>
              <w:rPr>
                <w:sz w:val="24"/>
              </w:rPr>
            </w:pPr>
            <w:r w:rsidRPr="005312D8">
              <w:rPr>
                <w:sz w:val="24"/>
              </w:rPr>
              <w:t>2.96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6,439,219.20</w:t>
            </w:r>
          </w:p>
        </w:tc>
        <w:tc>
          <w:tcPr>
            <w:tcW w:w="2052" w:type="dxa"/>
            <w:vAlign w:val="center"/>
          </w:tcPr>
          <w:p w:rsidR="001548F9" w:rsidRPr="005312D8" w:rsidRDefault="001548F9" w:rsidP="0048308E">
            <w:pPr>
              <w:spacing w:before="29" w:line="288" w:lineRule="auto"/>
              <w:jc w:val="right"/>
              <w:rPr>
                <w:sz w:val="24"/>
              </w:rPr>
            </w:pPr>
            <w:r w:rsidRPr="005312D8">
              <w:rPr>
                <w:sz w:val="24"/>
              </w:rPr>
              <w:t>1.54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99,277,119.75</w:t>
            </w:r>
          </w:p>
        </w:tc>
        <w:tc>
          <w:tcPr>
            <w:tcW w:w="2052" w:type="dxa"/>
            <w:vAlign w:val="center"/>
          </w:tcPr>
          <w:p w:rsidR="001548F9" w:rsidRPr="005312D8" w:rsidRDefault="001548F9" w:rsidP="0048308E">
            <w:pPr>
              <w:spacing w:before="29" w:line="288" w:lineRule="auto"/>
              <w:jc w:val="right"/>
              <w:rPr>
                <w:sz w:val="24"/>
              </w:rPr>
            </w:pPr>
            <w:r w:rsidRPr="005312D8">
              <w:rPr>
                <w:sz w:val="24"/>
              </w:rPr>
              <w:t>23.72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361,484,429.50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86.38</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06894"/>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06895"/>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A68D5">
        <w:tc>
          <w:tcPr>
            <w:tcW w:w="862" w:type="dxa"/>
            <w:vAlign w:val="center"/>
          </w:tcPr>
          <w:p w:rsidR="00AA68D5" w:rsidRDefault="0000186E">
            <w:pPr>
              <w:jc w:val="center"/>
            </w:pPr>
            <w:r>
              <w:rPr>
                <w:color w:val="000000"/>
                <w:sz w:val="24"/>
              </w:rPr>
              <w:t>1</w:t>
            </w:r>
          </w:p>
        </w:tc>
        <w:tc>
          <w:tcPr>
            <w:tcW w:w="1346" w:type="dxa"/>
            <w:vAlign w:val="center"/>
          </w:tcPr>
          <w:p w:rsidR="00AA68D5" w:rsidRDefault="0000186E">
            <w:pPr>
              <w:jc w:val="center"/>
            </w:pPr>
            <w:r>
              <w:rPr>
                <w:color w:val="000000"/>
                <w:sz w:val="24"/>
              </w:rPr>
              <w:t>600276</w:t>
            </w:r>
          </w:p>
        </w:tc>
        <w:tc>
          <w:tcPr>
            <w:tcW w:w="1795" w:type="dxa"/>
            <w:vAlign w:val="center"/>
          </w:tcPr>
          <w:p w:rsidR="00AA68D5" w:rsidRDefault="0000186E">
            <w:pPr>
              <w:jc w:val="center"/>
            </w:pPr>
            <w:r>
              <w:rPr>
                <w:color w:val="000000"/>
                <w:sz w:val="24"/>
              </w:rPr>
              <w:t>恒瑞医药</w:t>
            </w:r>
          </w:p>
        </w:tc>
        <w:tc>
          <w:tcPr>
            <w:tcW w:w="1346" w:type="dxa"/>
            <w:vAlign w:val="center"/>
          </w:tcPr>
          <w:p w:rsidR="00AA68D5" w:rsidRDefault="0000186E">
            <w:pPr>
              <w:jc w:val="right"/>
            </w:pPr>
            <w:r>
              <w:rPr>
                <w:color w:val="000000"/>
                <w:sz w:val="24"/>
              </w:rPr>
              <w:t>492,642</w:t>
            </w:r>
          </w:p>
        </w:tc>
        <w:tc>
          <w:tcPr>
            <w:tcW w:w="1944" w:type="dxa"/>
            <w:vAlign w:val="center"/>
          </w:tcPr>
          <w:p w:rsidR="00AA68D5" w:rsidRDefault="0000186E">
            <w:pPr>
              <w:jc w:val="right"/>
            </w:pPr>
            <w:r>
              <w:rPr>
                <w:color w:val="000000"/>
                <w:sz w:val="24"/>
              </w:rPr>
              <w:t>32,514,372.00</w:t>
            </w:r>
          </w:p>
        </w:tc>
        <w:tc>
          <w:tcPr>
            <w:tcW w:w="1705" w:type="dxa"/>
            <w:vAlign w:val="center"/>
          </w:tcPr>
          <w:p w:rsidR="00AA68D5" w:rsidRDefault="0000186E">
            <w:pPr>
              <w:jc w:val="right"/>
            </w:pPr>
            <w:r>
              <w:rPr>
                <w:color w:val="000000"/>
                <w:sz w:val="24"/>
              </w:rPr>
              <w:t>7.77</w:t>
            </w:r>
          </w:p>
        </w:tc>
      </w:tr>
      <w:tr w:rsidR="00AA68D5">
        <w:tc>
          <w:tcPr>
            <w:tcW w:w="862" w:type="dxa"/>
            <w:vAlign w:val="center"/>
          </w:tcPr>
          <w:p w:rsidR="00AA68D5" w:rsidRDefault="0000186E">
            <w:pPr>
              <w:jc w:val="center"/>
            </w:pPr>
            <w:r>
              <w:rPr>
                <w:color w:val="000000"/>
                <w:sz w:val="24"/>
              </w:rPr>
              <w:t>2</w:t>
            </w:r>
          </w:p>
        </w:tc>
        <w:tc>
          <w:tcPr>
            <w:tcW w:w="1346" w:type="dxa"/>
            <w:vAlign w:val="center"/>
          </w:tcPr>
          <w:p w:rsidR="00AA68D5" w:rsidRDefault="0000186E">
            <w:pPr>
              <w:jc w:val="center"/>
            </w:pPr>
            <w:r>
              <w:rPr>
                <w:color w:val="000000"/>
                <w:sz w:val="24"/>
              </w:rPr>
              <w:t>300347</w:t>
            </w:r>
          </w:p>
        </w:tc>
        <w:tc>
          <w:tcPr>
            <w:tcW w:w="1795" w:type="dxa"/>
            <w:vAlign w:val="center"/>
          </w:tcPr>
          <w:p w:rsidR="00AA68D5" w:rsidRDefault="0000186E">
            <w:pPr>
              <w:jc w:val="center"/>
            </w:pPr>
            <w:r>
              <w:rPr>
                <w:color w:val="000000"/>
                <w:sz w:val="24"/>
              </w:rPr>
              <w:t>泰格医药</w:t>
            </w:r>
          </w:p>
        </w:tc>
        <w:tc>
          <w:tcPr>
            <w:tcW w:w="1346" w:type="dxa"/>
            <w:vAlign w:val="center"/>
          </w:tcPr>
          <w:p w:rsidR="00AA68D5" w:rsidRDefault="0000186E">
            <w:pPr>
              <w:jc w:val="right"/>
            </w:pPr>
            <w:r>
              <w:rPr>
                <w:color w:val="000000"/>
                <w:sz w:val="24"/>
              </w:rPr>
              <w:t>420,701</w:t>
            </w:r>
          </w:p>
        </w:tc>
        <w:tc>
          <w:tcPr>
            <w:tcW w:w="1944" w:type="dxa"/>
            <w:vAlign w:val="center"/>
          </w:tcPr>
          <w:p w:rsidR="00AA68D5" w:rsidRDefault="0000186E">
            <w:pPr>
              <w:jc w:val="right"/>
            </w:pPr>
            <w:r>
              <w:rPr>
                <w:color w:val="000000"/>
                <w:sz w:val="24"/>
              </w:rPr>
              <w:t>32,436,047.10</w:t>
            </w:r>
          </w:p>
        </w:tc>
        <w:tc>
          <w:tcPr>
            <w:tcW w:w="1705" w:type="dxa"/>
            <w:vAlign w:val="center"/>
          </w:tcPr>
          <w:p w:rsidR="00AA68D5" w:rsidRDefault="0000186E">
            <w:pPr>
              <w:jc w:val="right"/>
            </w:pPr>
            <w:r>
              <w:rPr>
                <w:color w:val="000000"/>
                <w:sz w:val="24"/>
              </w:rPr>
              <w:t>7.75</w:t>
            </w:r>
          </w:p>
        </w:tc>
      </w:tr>
      <w:tr w:rsidR="00AA68D5">
        <w:tc>
          <w:tcPr>
            <w:tcW w:w="862" w:type="dxa"/>
            <w:vAlign w:val="center"/>
          </w:tcPr>
          <w:p w:rsidR="00AA68D5" w:rsidRDefault="0000186E">
            <w:pPr>
              <w:jc w:val="center"/>
            </w:pPr>
            <w:r>
              <w:rPr>
                <w:color w:val="000000"/>
                <w:sz w:val="24"/>
              </w:rPr>
              <w:t>3</w:t>
            </w:r>
          </w:p>
        </w:tc>
        <w:tc>
          <w:tcPr>
            <w:tcW w:w="1346" w:type="dxa"/>
            <w:vAlign w:val="center"/>
          </w:tcPr>
          <w:p w:rsidR="00AA68D5" w:rsidRDefault="0000186E">
            <w:pPr>
              <w:jc w:val="center"/>
            </w:pPr>
            <w:r>
              <w:rPr>
                <w:color w:val="000000"/>
                <w:sz w:val="24"/>
              </w:rPr>
              <w:t>600763</w:t>
            </w:r>
          </w:p>
        </w:tc>
        <w:tc>
          <w:tcPr>
            <w:tcW w:w="1795" w:type="dxa"/>
            <w:vAlign w:val="center"/>
          </w:tcPr>
          <w:p w:rsidR="00AA68D5" w:rsidRDefault="0000186E">
            <w:pPr>
              <w:jc w:val="center"/>
            </w:pPr>
            <w:r>
              <w:rPr>
                <w:color w:val="000000"/>
                <w:sz w:val="24"/>
              </w:rPr>
              <w:t>通策医疗</w:t>
            </w:r>
          </w:p>
        </w:tc>
        <w:tc>
          <w:tcPr>
            <w:tcW w:w="1346" w:type="dxa"/>
            <w:vAlign w:val="center"/>
          </w:tcPr>
          <w:p w:rsidR="00AA68D5" w:rsidRDefault="0000186E">
            <w:pPr>
              <w:jc w:val="right"/>
            </w:pPr>
            <w:r>
              <w:rPr>
                <w:color w:val="000000"/>
                <w:sz w:val="24"/>
              </w:rPr>
              <w:t>332,503</w:t>
            </w:r>
          </w:p>
        </w:tc>
        <w:tc>
          <w:tcPr>
            <w:tcW w:w="1944" w:type="dxa"/>
            <w:vAlign w:val="center"/>
          </w:tcPr>
          <w:p w:rsidR="00AA68D5" w:rsidRDefault="0000186E">
            <w:pPr>
              <w:jc w:val="right"/>
            </w:pPr>
            <w:r>
              <w:rPr>
                <w:color w:val="000000"/>
                <w:sz w:val="24"/>
              </w:rPr>
              <w:t>29,456,440.77</w:t>
            </w:r>
          </w:p>
        </w:tc>
        <w:tc>
          <w:tcPr>
            <w:tcW w:w="1705" w:type="dxa"/>
            <w:vAlign w:val="center"/>
          </w:tcPr>
          <w:p w:rsidR="00AA68D5" w:rsidRDefault="0000186E">
            <w:pPr>
              <w:jc w:val="right"/>
            </w:pPr>
            <w:r>
              <w:rPr>
                <w:color w:val="000000"/>
                <w:sz w:val="24"/>
              </w:rPr>
              <w:t>7.04</w:t>
            </w:r>
          </w:p>
        </w:tc>
      </w:tr>
      <w:tr w:rsidR="00AA68D5">
        <w:tc>
          <w:tcPr>
            <w:tcW w:w="862" w:type="dxa"/>
            <w:vAlign w:val="center"/>
          </w:tcPr>
          <w:p w:rsidR="00AA68D5" w:rsidRDefault="0000186E">
            <w:pPr>
              <w:jc w:val="center"/>
            </w:pPr>
            <w:r>
              <w:rPr>
                <w:color w:val="000000"/>
                <w:sz w:val="24"/>
              </w:rPr>
              <w:t>4</w:t>
            </w:r>
          </w:p>
        </w:tc>
        <w:tc>
          <w:tcPr>
            <w:tcW w:w="1346" w:type="dxa"/>
            <w:vAlign w:val="center"/>
          </w:tcPr>
          <w:p w:rsidR="00AA68D5" w:rsidRDefault="0000186E">
            <w:pPr>
              <w:jc w:val="center"/>
            </w:pPr>
            <w:r>
              <w:rPr>
                <w:color w:val="000000"/>
                <w:sz w:val="24"/>
              </w:rPr>
              <w:t>300015</w:t>
            </w:r>
          </w:p>
        </w:tc>
        <w:tc>
          <w:tcPr>
            <w:tcW w:w="1795" w:type="dxa"/>
            <w:vAlign w:val="center"/>
          </w:tcPr>
          <w:p w:rsidR="00AA68D5" w:rsidRDefault="0000186E">
            <w:pPr>
              <w:jc w:val="center"/>
            </w:pPr>
            <w:r>
              <w:rPr>
                <w:color w:val="000000"/>
                <w:sz w:val="24"/>
              </w:rPr>
              <w:t>爱尔眼科</w:t>
            </w:r>
          </w:p>
        </w:tc>
        <w:tc>
          <w:tcPr>
            <w:tcW w:w="1346" w:type="dxa"/>
            <w:vAlign w:val="center"/>
          </w:tcPr>
          <w:p w:rsidR="00AA68D5" w:rsidRDefault="0000186E">
            <w:pPr>
              <w:jc w:val="right"/>
            </w:pPr>
            <w:r>
              <w:rPr>
                <w:color w:val="000000"/>
                <w:sz w:val="24"/>
              </w:rPr>
              <w:t>947,404</w:t>
            </w:r>
          </w:p>
        </w:tc>
        <w:tc>
          <w:tcPr>
            <w:tcW w:w="1944" w:type="dxa"/>
            <w:vAlign w:val="center"/>
          </w:tcPr>
          <w:p w:rsidR="00AA68D5" w:rsidRDefault="0000186E">
            <w:pPr>
              <w:jc w:val="right"/>
            </w:pPr>
            <w:r>
              <w:rPr>
                <w:color w:val="000000"/>
                <w:sz w:val="24"/>
              </w:rPr>
              <w:t>29,341,101.88</w:t>
            </w:r>
          </w:p>
        </w:tc>
        <w:tc>
          <w:tcPr>
            <w:tcW w:w="1705" w:type="dxa"/>
            <w:vAlign w:val="center"/>
          </w:tcPr>
          <w:p w:rsidR="00AA68D5" w:rsidRDefault="0000186E">
            <w:pPr>
              <w:jc w:val="right"/>
            </w:pPr>
            <w:r>
              <w:rPr>
                <w:color w:val="000000"/>
                <w:sz w:val="24"/>
              </w:rPr>
              <w:t>7.01</w:t>
            </w:r>
          </w:p>
        </w:tc>
      </w:tr>
      <w:tr w:rsidR="00AA68D5">
        <w:tc>
          <w:tcPr>
            <w:tcW w:w="862" w:type="dxa"/>
            <w:vAlign w:val="center"/>
          </w:tcPr>
          <w:p w:rsidR="00AA68D5" w:rsidRDefault="0000186E">
            <w:pPr>
              <w:jc w:val="center"/>
            </w:pPr>
            <w:r>
              <w:rPr>
                <w:color w:val="000000"/>
                <w:sz w:val="24"/>
              </w:rPr>
              <w:t>5</w:t>
            </w:r>
          </w:p>
        </w:tc>
        <w:tc>
          <w:tcPr>
            <w:tcW w:w="1346" w:type="dxa"/>
            <w:vAlign w:val="center"/>
          </w:tcPr>
          <w:p w:rsidR="00AA68D5" w:rsidRDefault="0000186E">
            <w:pPr>
              <w:jc w:val="center"/>
            </w:pPr>
            <w:r>
              <w:rPr>
                <w:color w:val="000000"/>
                <w:sz w:val="24"/>
              </w:rPr>
              <w:t>600529</w:t>
            </w:r>
          </w:p>
        </w:tc>
        <w:tc>
          <w:tcPr>
            <w:tcW w:w="1795" w:type="dxa"/>
            <w:vAlign w:val="center"/>
          </w:tcPr>
          <w:p w:rsidR="00AA68D5" w:rsidRDefault="0000186E">
            <w:pPr>
              <w:jc w:val="center"/>
            </w:pPr>
            <w:r>
              <w:rPr>
                <w:color w:val="000000"/>
                <w:sz w:val="24"/>
              </w:rPr>
              <w:t>山东药玻</w:t>
            </w:r>
          </w:p>
        </w:tc>
        <w:tc>
          <w:tcPr>
            <w:tcW w:w="1346" w:type="dxa"/>
            <w:vAlign w:val="center"/>
          </w:tcPr>
          <w:p w:rsidR="00AA68D5" w:rsidRDefault="0000186E">
            <w:pPr>
              <w:jc w:val="right"/>
            </w:pPr>
            <w:r>
              <w:rPr>
                <w:color w:val="000000"/>
                <w:sz w:val="24"/>
              </w:rPr>
              <w:t>1,136,592</w:t>
            </w:r>
          </w:p>
        </w:tc>
        <w:tc>
          <w:tcPr>
            <w:tcW w:w="1944" w:type="dxa"/>
            <w:vAlign w:val="center"/>
          </w:tcPr>
          <w:p w:rsidR="00AA68D5" w:rsidRDefault="0000186E">
            <w:pPr>
              <w:jc w:val="right"/>
            </w:pPr>
            <w:r>
              <w:rPr>
                <w:color w:val="000000"/>
                <w:sz w:val="24"/>
              </w:rPr>
              <w:t>25,891,565.76</w:t>
            </w:r>
          </w:p>
        </w:tc>
        <w:tc>
          <w:tcPr>
            <w:tcW w:w="1705" w:type="dxa"/>
            <w:vAlign w:val="center"/>
          </w:tcPr>
          <w:p w:rsidR="00AA68D5" w:rsidRDefault="0000186E">
            <w:pPr>
              <w:jc w:val="right"/>
            </w:pPr>
            <w:r>
              <w:rPr>
                <w:color w:val="000000"/>
                <w:sz w:val="24"/>
              </w:rPr>
              <w:t>6.19</w:t>
            </w:r>
          </w:p>
        </w:tc>
      </w:tr>
      <w:tr w:rsidR="00AA68D5">
        <w:tc>
          <w:tcPr>
            <w:tcW w:w="862" w:type="dxa"/>
            <w:vAlign w:val="center"/>
          </w:tcPr>
          <w:p w:rsidR="00AA68D5" w:rsidRDefault="0000186E">
            <w:pPr>
              <w:jc w:val="center"/>
            </w:pPr>
            <w:r>
              <w:rPr>
                <w:color w:val="000000"/>
                <w:sz w:val="24"/>
              </w:rPr>
              <w:t>6</w:t>
            </w:r>
          </w:p>
        </w:tc>
        <w:tc>
          <w:tcPr>
            <w:tcW w:w="1346" w:type="dxa"/>
            <w:vAlign w:val="center"/>
          </w:tcPr>
          <w:p w:rsidR="00AA68D5" w:rsidRDefault="0000186E">
            <w:pPr>
              <w:jc w:val="center"/>
            </w:pPr>
            <w:r>
              <w:rPr>
                <w:color w:val="000000"/>
                <w:sz w:val="24"/>
              </w:rPr>
              <w:t>000661</w:t>
            </w:r>
          </w:p>
        </w:tc>
        <w:tc>
          <w:tcPr>
            <w:tcW w:w="1795" w:type="dxa"/>
            <w:vAlign w:val="center"/>
          </w:tcPr>
          <w:p w:rsidR="00AA68D5" w:rsidRDefault="0000186E">
            <w:pPr>
              <w:jc w:val="center"/>
            </w:pPr>
            <w:r>
              <w:rPr>
                <w:color w:val="000000"/>
                <w:sz w:val="24"/>
              </w:rPr>
              <w:t>长春高新</w:t>
            </w:r>
          </w:p>
        </w:tc>
        <w:tc>
          <w:tcPr>
            <w:tcW w:w="1346" w:type="dxa"/>
            <w:vAlign w:val="center"/>
          </w:tcPr>
          <w:p w:rsidR="00AA68D5" w:rsidRDefault="0000186E">
            <w:pPr>
              <w:jc w:val="right"/>
            </w:pPr>
            <w:r>
              <w:rPr>
                <w:color w:val="000000"/>
                <w:sz w:val="24"/>
              </w:rPr>
              <w:t>72,788</w:t>
            </w:r>
          </w:p>
        </w:tc>
        <w:tc>
          <w:tcPr>
            <w:tcW w:w="1944" w:type="dxa"/>
            <w:vAlign w:val="center"/>
          </w:tcPr>
          <w:p w:rsidR="00AA68D5" w:rsidRDefault="0000186E">
            <w:pPr>
              <w:jc w:val="right"/>
            </w:pPr>
            <w:r>
              <w:rPr>
                <w:color w:val="000000"/>
                <w:sz w:val="24"/>
              </w:rPr>
              <w:t>24,602,344.00</w:t>
            </w:r>
          </w:p>
        </w:tc>
        <w:tc>
          <w:tcPr>
            <w:tcW w:w="1705" w:type="dxa"/>
            <w:vAlign w:val="center"/>
          </w:tcPr>
          <w:p w:rsidR="00AA68D5" w:rsidRDefault="0000186E">
            <w:pPr>
              <w:jc w:val="right"/>
            </w:pPr>
            <w:r>
              <w:rPr>
                <w:color w:val="000000"/>
                <w:sz w:val="24"/>
              </w:rPr>
              <w:t>5.88</w:t>
            </w:r>
          </w:p>
        </w:tc>
      </w:tr>
      <w:tr w:rsidR="00AA68D5">
        <w:tc>
          <w:tcPr>
            <w:tcW w:w="862" w:type="dxa"/>
            <w:vAlign w:val="center"/>
          </w:tcPr>
          <w:p w:rsidR="00AA68D5" w:rsidRDefault="0000186E">
            <w:pPr>
              <w:jc w:val="center"/>
            </w:pPr>
            <w:r>
              <w:rPr>
                <w:color w:val="000000"/>
                <w:sz w:val="24"/>
              </w:rPr>
              <w:t>7</w:t>
            </w:r>
          </w:p>
        </w:tc>
        <w:tc>
          <w:tcPr>
            <w:tcW w:w="1346" w:type="dxa"/>
            <w:vAlign w:val="center"/>
          </w:tcPr>
          <w:p w:rsidR="00AA68D5" w:rsidRDefault="0000186E">
            <w:pPr>
              <w:jc w:val="center"/>
            </w:pPr>
            <w:r>
              <w:rPr>
                <w:color w:val="000000"/>
                <w:sz w:val="24"/>
              </w:rPr>
              <w:t>300760</w:t>
            </w:r>
          </w:p>
        </w:tc>
        <w:tc>
          <w:tcPr>
            <w:tcW w:w="1795" w:type="dxa"/>
            <w:vAlign w:val="center"/>
          </w:tcPr>
          <w:p w:rsidR="00AA68D5" w:rsidRDefault="0000186E">
            <w:pPr>
              <w:jc w:val="center"/>
            </w:pPr>
            <w:r>
              <w:rPr>
                <w:color w:val="000000"/>
                <w:sz w:val="24"/>
              </w:rPr>
              <w:t>迈瑞医疗</w:t>
            </w:r>
          </w:p>
        </w:tc>
        <w:tc>
          <w:tcPr>
            <w:tcW w:w="1346" w:type="dxa"/>
            <w:vAlign w:val="center"/>
          </w:tcPr>
          <w:p w:rsidR="00AA68D5" w:rsidRDefault="0000186E">
            <w:pPr>
              <w:jc w:val="right"/>
            </w:pPr>
            <w:r>
              <w:rPr>
                <w:color w:val="000000"/>
                <w:sz w:val="24"/>
              </w:rPr>
              <w:t>110,470</w:t>
            </w:r>
          </w:p>
        </w:tc>
        <w:tc>
          <w:tcPr>
            <w:tcW w:w="1944" w:type="dxa"/>
            <w:vAlign w:val="center"/>
          </w:tcPr>
          <w:p w:rsidR="00AA68D5" w:rsidRDefault="0000186E">
            <w:pPr>
              <w:jc w:val="right"/>
            </w:pPr>
            <w:r>
              <w:rPr>
                <w:color w:val="000000"/>
                <w:sz w:val="24"/>
              </w:rPr>
              <w:t>18,028,704.00</w:t>
            </w:r>
          </w:p>
        </w:tc>
        <w:tc>
          <w:tcPr>
            <w:tcW w:w="1705" w:type="dxa"/>
            <w:vAlign w:val="center"/>
          </w:tcPr>
          <w:p w:rsidR="00AA68D5" w:rsidRDefault="0000186E">
            <w:pPr>
              <w:jc w:val="right"/>
            </w:pPr>
            <w:r>
              <w:rPr>
                <w:color w:val="000000"/>
                <w:sz w:val="24"/>
              </w:rPr>
              <w:t>4.31</w:t>
            </w:r>
          </w:p>
        </w:tc>
      </w:tr>
      <w:tr w:rsidR="00AA68D5">
        <w:tc>
          <w:tcPr>
            <w:tcW w:w="862" w:type="dxa"/>
            <w:vAlign w:val="center"/>
          </w:tcPr>
          <w:p w:rsidR="00AA68D5" w:rsidRDefault="0000186E">
            <w:pPr>
              <w:jc w:val="center"/>
            </w:pPr>
            <w:r>
              <w:rPr>
                <w:color w:val="000000"/>
                <w:sz w:val="24"/>
              </w:rPr>
              <w:t>8</w:t>
            </w:r>
          </w:p>
        </w:tc>
        <w:tc>
          <w:tcPr>
            <w:tcW w:w="1346" w:type="dxa"/>
            <w:vAlign w:val="center"/>
          </w:tcPr>
          <w:p w:rsidR="00AA68D5" w:rsidRDefault="0000186E">
            <w:pPr>
              <w:jc w:val="center"/>
            </w:pPr>
            <w:r>
              <w:rPr>
                <w:color w:val="000000"/>
                <w:sz w:val="24"/>
              </w:rPr>
              <w:t>600161</w:t>
            </w:r>
          </w:p>
        </w:tc>
        <w:tc>
          <w:tcPr>
            <w:tcW w:w="1795" w:type="dxa"/>
            <w:vAlign w:val="center"/>
          </w:tcPr>
          <w:p w:rsidR="00AA68D5" w:rsidRDefault="0000186E">
            <w:pPr>
              <w:jc w:val="center"/>
            </w:pPr>
            <w:r>
              <w:rPr>
                <w:color w:val="000000"/>
                <w:sz w:val="24"/>
              </w:rPr>
              <w:t>天坛生物</w:t>
            </w:r>
          </w:p>
        </w:tc>
        <w:tc>
          <w:tcPr>
            <w:tcW w:w="1346" w:type="dxa"/>
            <w:vAlign w:val="center"/>
          </w:tcPr>
          <w:p w:rsidR="00AA68D5" w:rsidRDefault="0000186E">
            <w:pPr>
              <w:jc w:val="right"/>
            </w:pPr>
            <w:r>
              <w:rPr>
                <w:color w:val="000000"/>
                <w:sz w:val="24"/>
              </w:rPr>
              <w:t>509,801</w:t>
            </w:r>
          </w:p>
        </w:tc>
        <w:tc>
          <w:tcPr>
            <w:tcW w:w="1944" w:type="dxa"/>
            <w:vAlign w:val="center"/>
          </w:tcPr>
          <w:p w:rsidR="00AA68D5" w:rsidRDefault="0000186E">
            <w:pPr>
              <w:jc w:val="right"/>
            </w:pPr>
            <w:r>
              <w:rPr>
                <w:color w:val="000000"/>
                <w:sz w:val="24"/>
              </w:rPr>
              <w:t>12,872,475.25</w:t>
            </w:r>
          </w:p>
        </w:tc>
        <w:tc>
          <w:tcPr>
            <w:tcW w:w="1705" w:type="dxa"/>
            <w:vAlign w:val="center"/>
          </w:tcPr>
          <w:p w:rsidR="00AA68D5" w:rsidRDefault="0000186E">
            <w:pPr>
              <w:jc w:val="right"/>
            </w:pPr>
            <w:r>
              <w:rPr>
                <w:color w:val="000000"/>
                <w:sz w:val="24"/>
              </w:rPr>
              <w:t>3.08</w:t>
            </w:r>
          </w:p>
        </w:tc>
      </w:tr>
      <w:tr w:rsidR="00AA68D5">
        <w:tc>
          <w:tcPr>
            <w:tcW w:w="862" w:type="dxa"/>
            <w:vAlign w:val="center"/>
          </w:tcPr>
          <w:p w:rsidR="00AA68D5" w:rsidRDefault="0000186E">
            <w:pPr>
              <w:jc w:val="center"/>
            </w:pPr>
            <w:r>
              <w:rPr>
                <w:color w:val="000000"/>
                <w:sz w:val="24"/>
              </w:rPr>
              <w:t>9</w:t>
            </w:r>
          </w:p>
        </w:tc>
        <w:tc>
          <w:tcPr>
            <w:tcW w:w="1346" w:type="dxa"/>
            <w:vAlign w:val="center"/>
          </w:tcPr>
          <w:p w:rsidR="00AA68D5" w:rsidRDefault="0000186E">
            <w:pPr>
              <w:jc w:val="center"/>
            </w:pPr>
            <w:r>
              <w:rPr>
                <w:color w:val="000000"/>
                <w:sz w:val="24"/>
              </w:rPr>
              <w:t>300529</w:t>
            </w:r>
          </w:p>
        </w:tc>
        <w:tc>
          <w:tcPr>
            <w:tcW w:w="1795" w:type="dxa"/>
            <w:vAlign w:val="center"/>
          </w:tcPr>
          <w:p w:rsidR="00AA68D5" w:rsidRDefault="0000186E">
            <w:pPr>
              <w:jc w:val="center"/>
            </w:pPr>
            <w:r>
              <w:rPr>
                <w:color w:val="000000"/>
                <w:sz w:val="24"/>
              </w:rPr>
              <w:t>健帆生物</w:t>
            </w:r>
          </w:p>
        </w:tc>
        <w:tc>
          <w:tcPr>
            <w:tcW w:w="1346" w:type="dxa"/>
            <w:vAlign w:val="center"/>
          </w:tcPr>
          <w:p w:rsidR="00AA68D5" w:rsidRDefault="0000186E">
            <w:pPr>
              <w:jc w:val="right"/>
            </w:pPr>
            <w:r>
              <w:rPr>
                <w:color w:val="000000"/>
                <w:sz w:val="24"/>
              </w:rPr>
              <w:t>200,593</w:t>
            </w:r>
          </w:p>
        </w:tc>
        <w:tc>
          <w:tcPr>
            <w:tcW w:w="1944" w:type="dxa"/>
            <w:vAlign w:val="center"/>
          </w:tcPr>
          <w:p w:rsidR="00AA68D5" w:rsidRDefault="0000186E">
            <w:pPr>
              <w:jc w:val="right"/>
            </w:pPr>
            <w:r>
              <w:rPr>
                <w:color w:val="000000"/>
                <w:sz w:val="24"/>
              </w:rPr>
              <w:t>12,506,973.55</w:t>
            </w:r>
          </w:p>
        </w:tc>
        <w:tc>
          <w:tcPr>
            <w:tcW w:w="1705" w:type="dxa"/>
            <w:vAlign w:val="center"/>
          </w:tcPr>
          <w:p w:rsidR="00AA68D5" w:rsidRDefault="0000186E">
            <w:pPr>
              <w:jc w:val="right"/>
            </w:pPr>
            <w:r>
              <w:rPr>
                <w:color w:val="000000"/>
                <w:sz w:val="24"/>
              </w:rPr>
              <w:t>2.99</w:t>
            </w:r>
          </w:p>
        </w:tc>
      </w:tr>
      <w:tr w:rsidR="00AA68D5">
        <w:tc>
          <w:tcPr>
            <w:tcW w:w="862" w:type="dxa"/>
            <w:vAlign w:val="center"/>
          </w:tcPr>
          <w:p w:rsidR="00AA68D5" w:rsidRDefault="0000186E">
            <w:pPr>
              <w:jc w:val="center"/>
            </w:pPr>
            <w:r>
              <w:rPr>
                <w:color w:val="000000"/>
                <w:sz w:val="24"/>
              </w:rPr>
              <w:t>10</w:t>
            </w:r>
          </w:p>
        </w:tc>
        <w:tc>
          <w:tcPr>
            <w:tcW w:w="1346" w:type="dxa"/>
            <w:vAlign w:val="center"/>
          </w:tcPr>
          <w:p w:rsidR="00AA68D5" w:rsidRDefault="0000186E">
            <w:pPr>
              <w:jc w:val="center"/>
            </w:pPr>
            <w:r>
              <w:rPr>
                <w:color w:val="000000"/>
                <w:sz w:val="24"/>
              </w:rPr>
              <w:t>600436</w:t>
            </w:r>
          </w:p>
        </w:tc>
        <w:tc>
          <w:tcPr>
            <w:tcW w:w="1795" w:type="dxa"/>
            <w:vAlign w:val="center"/>
          </w:tcPr>
          <w:p w:rsidR="00AA68D5" w:rsidRDefault="0000186E">
            <w:pPr>
              <w:jc w:val="center"/>
            </w:pPr>
            <w:r>
              <w:rPr>
                <w:color w:val="000000"/>
                <w:sz w:val="24"/>
              </w:rPr>
              <w:t>片仔癀</w:t>
            </w:r>
          </w:p>
        </w:tc>
        <w:tc>
          <w:tcPr>
            <w:tcW w:w="1346" w:type="dxa"/>
            <w:vAlign w:val="center"/>
          </w:tcPr>
          <w:p w:rsidR="00AA68D5" w:rsidRDefault="0000186E">
            <w:pPr>
              <w:jc w:val="right"/>
            </w:pPr>
            <w:r>
              <w:rPr>
                <w:color w:val="000000"/>
                <w:sz w:val="24"/>
              </w:rPr>
              <w:t>93,200</w:t>
            </w:r>
          </w:p>
        </w:tc>
        <w:tc>
          <w:tcPr>
            <w:tcW w:w="1944" w:type="dxa"/>
            <w:vAlign w:val="center"/>
          </w:tcPr>
          <w:p w:rsidR="00AA68D5" w:rsidRDefault="0000186E">
            <w:pPr>
              <w:jc w:val="right"/>
            </w:pPr>
            <w:r>
              <w:rPr>
                <w:color w:val="000000"/>
                <w:sz w:val="24"/>
              </w:rPr>
              <w:t>10,736,640.00</w:t>
            </w:r>
          </w:p>
        </w:tc>
        <w:tc>
          <w:tcPr>
            <w:tcW w:w="1705" w:type="dxa"/>
            <w:vAlign w:val="center"/>
          </w:tcPr>
          <w:p w:rsidR="00AA68D5" w:rsidRDefault="0000186E">
            <w:pPr>
              <w:jc w:val="right"/>
            </w:pPr>
            <w:r>
              <w:rPr>
                <w:color w:val="000000"/>
                <w:sz w:val="24"/>
              </w:rPr>
              <w:t>2.57</w:t>
            </w:r>
          </w:p>
        </w:tc>
      </w:tr>
      <w:tr w:rsidR="00AA68D5">
        <w:tc>
          <w:tcPr>
            <w:tcW w:w="862" w:type="dxa"/>
            <w:vAlign w:val="center"/>
          </w:tcPr>
          <w:p w:rsidR="00AA68D5" w:rsidRDefault="0000186E">
            <w:pPr>
              <w:jc w:val="center"/>
            </w:pPr>
            <w:r>
              <w:rPr>
                <w:color w:val="000000"/>
                <w:sz w:val="24"/>
              </w:rPr>
              <w:t>11</w:t>
            </w:r>
          </w:p>
        </w:tc>
        <w:tc>
          <w:tcPr>
            <w:tcW w:w="1346" w:type="dxa"/>
            <w:vAlign w:val="center"/>
          </w:tcPr>
          <w:p w:rsidR="00AA68D5" w:rsidRDefault="0000186E">
            <w:pPr>
              <w:jc w:val="center"/>
            </w:pPr>
            <w:r>
              <w:rPr>
                <w:color w:val="000000"/>
                <w:sz w:val="24"/>
              </w:rPr>
              <w:t>300595</w:t>
            </w:r>
          </w:p>
        </w:tc>
        <w:tc>
          <w:tcPr>
            <w:tcW w:w="1795" w:type="dxa"/>
            <w:vAlign w:val="center"/>
          </w:tcPr>
          <w:p w:rsidR="00AA68D5" w:rsidRDefault="0000186E">
            <w:pPr>
              <w:jc w:val="center"/>
            </w:pPr>
            <w:r>
              <w:rPr>
                <w:color w:val="000000"/>
                <w:sz w:val="24"/>
              </w:rPr>
              <w:t>欧普康视</w:t>
            </w:r>
          </w:p>
        </w:tc>
        <w:tc>
          <w:tcPr>
            <w:tcW w:w="1346" w:type="dxa"/>
            <w:vAlign w:val="center"/>
          </w:tcPr>
          <w:p w:rsidR="00AA68D5" w:rsidRDefault="0000186E">
            <w:pPr>
              <w:jc w:val="right"/>
            </w:pPr>
            <w:r>
              <w:rPr>
                <w:color w:val="000000"/>
                <w:sz w:val="24"/>
              </w:rPr>
              <w:t>285,711</w:t>
            </w:r>
          </w:p>
        </w:tc>
        <w:tc>
          <w:tcPr>
            <w:tcW w:w="1944" w:type="dxa"/>
            <w:vAlign w:val="center"/>
          </w:tcPr>
          <w:p w:rsidR="00AA68D5" w:rsidRDefault="0000186E">
            <w:pPr>
              <w:jc w:val="right"/>
            </w:pPr>
            <w:r>
              <w:rPr>
                <w:color w:val="000000"/>
                <w:sz w:val="24"/>
              </w:rPr>
              <w:t>10,171,311.60</w:t>
            </w:r>
          </w:p>
        </w:tc>
        <w:tc>
          <w:tcPr>
            <w:tcW w:w="1705" w:type="dxa"/>
            <w:vAlign w:val="center"/>
          </w:tcPr>
          <w:p w:rsidR="00AA68D5" w:rsidRDefault="0000186E">
            <w:pPr>
              <w:jc w:val="right"/>
            </w:pPr>
            <w:r>
              <w:rPr>
                <w:color w:val="000000"/>
                <w:sz w:val="24"/>
              </w:rPr>
              <w:t>2.43</w:t>
            </w:r>
          </w:p>
        </w:tc>
      </w:tr>
      <w:tr w:rsidR="00AA68D5">
        <w:tc>
          <w:tcPr>
            <w:tcW w:w="862" w:type="dxa"/>
            <w:vAlign w:val="center"/>
          </w:tcPr>
          <w:p w:rsidR="00AA68D5" w:rsidRDefault="0000186E">
            <w:pPr>
              <w:jc w:val="center"/>
            </w:pPr>
            <w:r>
              <w:rPr>
                <w:color w:val="000000"/>
                <w:sz w:val="24"/>
              </w:rPr>
              <w:t>12</w:t>
            </w:r>
          </w:p>
        </w:tc>
        <w:tc>
          <w:tcPr>
            <w:tcW w:w="1346" w:type="dxa"/>
            <w:vAlign w:val="center"/>
          </w:tcPr>
          <w:p w:rsidR="00AA68D5" w:rsidRDefault="0000186E">
            <w:pPr>
              <w:jc w:val="center"/>
            </w:pPr>
            <w:r>
              <w:rPr>
                <w:color w:val="000000"/>
                <w:sz w:val="24"/>
              </w:rPr>
              <w:t>000963</w:t>
            </w:r>
          </w:p>
        </w:tc>
        <w:tc>
          <w:tcPr>
            <w:tcW w:w="1795" w:type="dxa"/>
            <w:vAlign w:val="center"/>
          </w:tcPr>
          <w:p w:rsidR="00AA68D5" w:rsidRDefault="0000186E">
            <w:pPr>
              <w:jc w:val="center"/>
            </w:pPr>
            <w:r>
              <w:rPr>
                <w:color w:val="000000"/>
                <w:sz w:val="24"/>
              </w:rPr>
              <w:t>华东医药</w:t>
            </w:r>
          </w:p>
        </w:tc>
        <w:tc>
          <w:tcPr>
            <w:tcW w:w="1346" w:type="dxa"/>
            <w:vAlign w:val="center"/>
          </w:tcPr>
          <w:p w:rsidR="00AA68D5" w:rsidRDefault="0000186E">
            <w:pPr>
              <w:jc w:val="right"/>
            </w:pPr>
            <w:r>
              <w:rPr>
                <w:color w:val="000000"/>
                <w:sz w:val="24"/>
              </w:rPr>
              <w:t>386,475</w:t>
            </w:r>
          </w:p>
        </w:tc>
        <w:tc>
          <w:tcPr>
            <w:tcW w:w="1944" w:type="dxa"/>
            <w:vAlign w:val="center"/>
          </w:tcPr>
          <w:p w:rsidR="00AA68D5" w:rsidRDefault="0000186E">
            <w:pPr>
              <w:jc w:val="right"/>
            </w:pPr>
            <w:r>
              <w:rPr>
                <w:color w:val="000000"/>
                <w:sz w:val="24"/>
              </w:rPr>
              <w:t>10,032,891.00</w:t>
            </w:r>
          </w:p>
        </w:tc>
        <w:tc>
          <w:tcPr>
            <w:tcW w:w="1705" w:type="dxa"/>
            <w:vAlign w:val="center"/>
          </w:tcPr>
          <w:p w:rsidR="00AA68D5" w:rsidRDefault="0000186E">
            <w:pPr>
              <w:jc w:val="right"/>
            </w:pPr>
            <w:r>
              <w:rPr>
                <w:color w:val="000000"/>
                <w:sz w:val="24"/>
              </w:rPr>
              <w:t>2.40</w:t>
            </w:r>
          </w:p>
        </w:tc>
      </w:tr>
      <w:tr w:rsidR="00AA68D5">
        <w:tc>
          <w:tcPr>
            <w:tcW w:w="862" w:type="dxa"/>
            <w:vAlign w:val="center"/>
          </w:tcPr>
          <w:p w:rsidR="00AA68D5" w:rsidRDefault="0000186E">
            <w:pPr>
              <w:jc w:val="center"/>
            </w:pPr>
            <w:r>
              <w:rPr>
                <w:color w:val="000000"/>
                <w:sz w:val="24"/>
              </w:rPr>
              <w:t>13</w:t>
            </w:r>
          </w:p>
        </w:tc>
        <w:tc>
          <w:tcPr>
            <w:tcW w:w="1346" w:type="dxa"/>
            <w:vAlign w:val="center"/>
          </w:tcPr>
          <w:p w:rsidR="00AA68D5" w:rsidRDefault="0000186E">
            <w:pPr>
              <w:jc w:val="center"/>
            </w:pPr>
            <w:r>
              <w:rPr>
                <w:color w:val="000000"/>
                <w:sz w:val="24"/>
              </w:rPr>
              <w:t>601607</w:t>
            </w:r>
          </w:p>
        </w:tc>
        <w:tc>
          <w:tcPr>
            <w:tcW w:w="1795" w:type="dxa"/>
            <w:vAlign w:val="center"/>
          </w:tcPr>
          <w:p w:rsidR="00AA68D5" w:rsidRDefault="0000186E">
            <w:pPr>
              <w:jc w:val="center"/>
            </w:pPr>
            <w:r>
              <w:rPr>
                <w:color w:val="000000"/>
                <w:sz w:val="24"/>
              </w:rPr>
              <w:t>上海医药</w:t>
            </w:r>
          </w:p>
        </w:tc>
        <w:tc>
          <w:tcPr>
            <w:tcW w:w="1346" w:type="dxa"/>
            <w:vAlign w:val="center"/>
          </w:tcPr>
          <w:p w:rsidR="00AA68D5" w:rsidRDefault="0000186E">
            <w:pPr>
              <w:jc w:val="right"/>
            </w:pPr>
            <w:r>
              <w:rPr>
                <w:color w:val="000000"/>
                <w:sz w:val="24"/>
              </w:rPr>
              <w:t>520,601</w:t>
            </w:r>
          </w:p>
        </w:tc>
        <w:tc>
          <w:tcPr>
            <w:tcW w:w="1944" w:type="dxa"/>
            <w:vAlign w:val="center"/>
          </w:tcPr>
          <w:p w:rsidR="00AA68D5" w:rsidRDefault="0000186E">
            <w:pPr>
              <w:jc w:val="right"/>
            </w:pPr>
            <w:r>
              <w:rPr>
                <w:color w:val="000000"/>
                <w:sz w:val="24"/>
              </w:rPr>
              <w:t>9,448,908.15</w:t>
            </w:r>
          </w:p>
        </w:tc>
        <w:tc>
          <w:tcPr>
            <w:tcW w:w="1705" w:type="dxa"/>
            <w:vAlign w:val="center"/>
          </w:tcPr>
          <w:p w:rsidR="00AA68D5" w:rsidRDefault="0000186E">
            <w:pPr>
              <w:jc w:val="right"/>
            </w:pPr>
            <w:r>
              <w:rPr>
                <w:color w:val="000000"/>
                <w:sz w:val="24"/>
              </w:rPr>
              <w:t>2.26</w:t>
            </w:r>
          </w:p>
        </w:tc>
      </w:tr>
      <w:tr w:rsidR="00AA68D5">
        <w:tc>
          <w:tcPr>
            <w:tcW w:w="862" w:type="dxa"/>
            <w:vAlign w:val="center"/>
          </w:tcPr>
          <w:p w:rsidR="00AA68D5" w:rsidRDefault="0000186E">
            <w:pPr>
              <w:jc w:val="center"/>
            </w:pPr>
            <w:r>
              <w:rPr>
                <w:color w:val="000000"/>
                <w:sz w:val="24"/>
              </w:rPr>
              <w:t>14</w:t>
            </w:r>
          </w:p>
        </w:tc>
        <w:tc>
          <w:tcPr>
            <w:tcW w:w="1346" w:type="dxa"/>
            <w:vAlign w:val="center"/>
          </w:tcPr>
          <w:p w:rsidR="00AA68D5" w:rsidRDefault="0000186E">
            <w:pPr>
              <w:jc w:val="center"/>
            </w:pPr>
            <w:r>
              <w:rPr>
                <w:color w:val="000000"/>
                <w:sz w:val="24"/>
              </w:rPr>
              <w:t>600216</w:t>
            </w:r>
          </w:p>
        </w:tc>
        <w:tc>
          <w:tcPr>
            <w:tcW w:w="1795" w:type="dxa"/>
            <w:vAlign w:val="center"/>
          </w:tcPr>
          <w:p w:rsidR="00AA68D5" w:rsidRDefault="0000186E">
            <w:pPr>
              <w:jc w:val="center"/>
            </w:pPr>
            <w:r>
              <w:rPr>
                <w:color w:val="000000"/>
                <w:sz w:val="24"/>
              </w:rPr>
              <w:t>浙江医药</w:t>
            </w:r>
          </w:p>
        </w:tc>
        <w:tc>
          <w:tcPr>
            <w:tcW w:w="1346" w:type="dxa"/>
            <w:vAlign w:val="center"/>
          </w:tcPr>
          <w:p w:rsidR="00AA68D5" w:rsidRDefault="0000186E">
            <w:pPr>
              <w:jc w:val="right"/>
            </w:pPr>
            <w:r>
              <w:rPr>
                <w:color w:val="000000"/>
                <w:sz w:val="24"/>
              </w:rPr>
              <w:t>848,500</w:t>
            </w:r>
          </w:p>
        </w:tc>
        <w:tc>
          <w:tcPr>
            <w:tcW w:w="1944" w:type="dxa"/>
            <w:vAlign w:val="center"/>
          </w:tcPr>
          <w:p w:rsidR="00AA68D5" w:rsidRDefault="0000186E">
            <w:pPr>
              <w:jc w:val="right"/>
            </w:pPr>
            <w:r>
              <w:rPr>
                <w:color w:val="000000"/>
                <w:sz w:val="24"/>
              </w:rPr>
              <w:t>8,688,640.00</w:t>
            </w:r>
          </w:p>
        </w:tc>
        <w:tc>
          <w:tcPr>
            <w:tcW w:w="1705" w:type="dxa"/>
            <w:vAlign w:val="center"/>
          </w:tcPr>
          <w:p w:rsidR="00AA68D5" w:rsidRDefault="0000186E">
            <w:pPr>
              <w:jc w:val="right"/>
            </w:pPr>
            <w:r>
              <w:rPr>
                <w:color w:val="000000"/>
                <w:sz w:val="24"/>
              </w:rPr>
              <w:t>2.08</w:t>
            </w:r>
          </w:p>
        </w:tc>
      </w:tr>
      <w:tr w:rsidR="00AA68D5">
        <w:tc>
          <w:tcPr>
            <w:tcW w:w="862" w:type="dxa"/>
            <w:vAlign w:val="center"/>
          </w:tcPr>
          <w:p w:rsidR="00AA68D5" w:rsidRDefault="0000186E">
            <w:pPr>
              <w:jc w:val="center"/>
            </w:pPr>
            <w:r>
              <w:rPr>
                <w:color w:val="000000"/>
                <w:sz w:val="24"/>
              </w:rPr>
              <w:t>15</w:t>
            </w:r>
          </w:p>
        </w:tc>
        <w:tc>
          <w:tcPr>
            <w:tcW w:w="1346" w:type="dxa"/>
            <w:vAlign w:val="center"/>
          </w:tcPr>
          <w:p w:rsidR="00AA68D5" w:rsidRDefault="0000186E">
            <w:pPr>
              <w:jc w:val="center"/>
            </w:pPr>
            <w:r>
              <w:rPr>
                <w:color w:val="000000"/>
                <w:sz w:val="24"/>
              </w:rPr>
              <w:t>002271</w:t>
            </w:r>
          </w:p>
        </w:tc>
        <w:tc>
          <w:tcPr>
            <w:tcW w:w="1795" w:type="dxa"/>
            <w:vAlign w:val="center"/>
          </w:tcPr>
          <w:p w:rsidR="00AA68D5" w:rsidRDefault="0000186E">
            <w:pPr>
              <w:jc w:val="center"/>
            </w:pPr>
            <w:r>
              <w:rPr>
                <w:color w:val="000000"/>
                <w:sz w:val="24"/>
              </w:rPr>
              <w:t>东方雨虹</w:t>
            </w:r>
          </w:p>
        </w:tc>
        <w:tc>
          <w:tcPr>
            <w:tcW w:w="1346" w:type="dxa"/>
            <w:vAlign w:val="center"/>
          </w:tcPr>
          <w:p w:rsidR="00AA68D5" w:rsidRDefault="0000186E">
            <w:pPr>
              <w:jc w:val="right"/>
            </w:pPr>
            <w:r>
              <w:rPr>
                <w:color w:val="000000"/>
                <w:sz w:val="24"/>
              </w:rPr>
              <w:t>370,678</w:t>
            </w:r>
          </w:p>
        </w:tc>
        <w:tc>
          <w:tcPr>
            <w:tcW w:w="1944" w:type="dxa"/>
            <w:vAlign w:val="center"/>
          </w:tcPr>
          <w:p w:rsidR="00AA68D5" w:rsidRDefault="0000186E">
            <w:pPr>
              <w:jc w:val="right"/>
            </w:pPr>
            <w:r>
              <w:rPr>
                <w:color w:val="000000"/>
                <w:sz w:val="24"/>
              </w:rPr>
              <w:t>8,399,563.48</w:t>
            </w:r>
          </w:p>
        </w:tc>
        <w:tc>
          <w:tcPr>
            <w:tcW w:w="1705" w:type="dxa"/>
            <w:vAlign w:val="center"/>
          </w:tcPr>
          <w:p w:rsidR="00AA68D5" w:rsidRDefault="0000186E">
            <w:pPr>
              <w:jc w:val="right"/>
            </w:pPr>
            <w:r>
              <w:rPr>
                <w:color w:val="000000"/>
                <w:sz w:val="24"/>
              </w:rPr>
              <w:t>2.01</w:t>
            </w:r>
          </w:p>
        </w:tc>
      </w:tr>
      <w:tr w:rsidR="00AA68D5">
        <w:tc>
          <w:tcPr>
            <w:tcW w:w="862" w:type="dxa"/>
            <w:vAlign w:val="center"/>
          </w:tcPr>
          <w:p w:rsidR="00AA68D5" w:rsidRDefault="0000186E">
            <w:pPr>
              <w:jc w:val="center"/>
            </w:pPr>
            <w:r>
              <w:rPr>
                <w:color w:val="000000"/>
                <w:sz w:val="24"/>
              </w:rPr>
              <w:t>16</w:t>
            </w:r>
          </w:p>
        </w:tc>
        <w:tc>
          <w:tcPr>
            <w:tcW w:w="1346" w:type="dxa"/>
            <w:vAlign w:val="center"/>
          </w:tcPr>
          <w:p w:rsidR="00AA68D5" w:rsidRDefault="0000186E">
            <w:pPr>
              <w:jc w:val="center"/>
            </w:pPr>
            <w:r>
              <w:rPr>
                <w:color w:val="000000"/>
                <w:sz w:val="24"/>
              </w:rPr>
              <w:t>002773</w:t>
            </w:r>
          </w:p>
        </w:tc>
        <w:tc>
          <w:tcPr>
            <w:tcW w:w="1795" w:type="dxa"/>
            <w:vAlign w:val="center"/>
          </w:tcPr>
          <w:p w:rsidR="00AA68D5" w:rsidRDefault="0000186E">
            <w:pPr>
              <w:jc w:val="center"/>
            </w:pPr>
            <w:r>
              <w:rPr>
                <w:color w:val="000000"/>
                <w:sz w:val="24"/>
              </w:rPr>
              <w:t>康弘药业</w:t>
            </w:r>
          </w:p>
        </w:tc>
        <w:tc>
          <w:tcPr>
            <w:tcW w:w="1346" w:type="dxa"/>
            <w:vAlign w:val="center"/>
          </w:tcPr>
          <w:p w:rsidR="00AA68D5" w:rsidRDefault="0000186E">
            <w:pPr>
              <w:jc w:val="right"/>
            </w:pPr>
            <w:r>
              <w:rPr>
                <w:color w:val="000000"/>
                <w:sz w:val="24"/>
              </w:rPr>
              <w:t>260,000</w:t>
            </w:r>
          </w:p>
        </w:tc>
        <w:tc>
          <w:tcPr>
            <w:tcW w:w="1944" w:type="dxa"/>
            <w:vAlign w:val="center"/>
          </w:tcPr>
          <w:p w:rsidR="00AA68D5" w:rsidRDefault="0000186E">
            <w:pPr>
              <w:jc w:val="right"/>
            </w:pPr>
            <w:r>
              <w:rPr>
                <w:color w:val="000000"/>
                <w:sz w:val="24"/>
              </w:rPr>
              <w:t>8,156,200.00</w:t>
            </w:r>
          </w:p>
        </w:tc>
        <w:tc>
          <w:tcPr>
            <w:tcW w:w="1705" w:type="dxa"/>
            <w:vAlign w:val="center"/>
          </w:tcPr>
          <w:p w:rsidR="00AA68D5" w:rsidRDefault="0000186E">
            <w:pPr>
              <w:jc w:val="right"/>
            </w:pPr>
            <w:r>
              <w:rPr>
                <w:color w:val="000000"/>
                <w:sz w:val="24"/>
              </w:rPr>
              <w:t>1.95</w:t>
            </w:r>
          </w:p>
        </w:tc>
      </w:tr>
      <w:tr w:rsidR="00AA68D5">
        <w:tc>
          <w:tcPr>
            <w:tcW w:w="862" w:type="dxa"/>
            <w:vAlign w:val="center"/>
          </w:tcPr>
          <w:p w:rsidR="00AA68D5" w:rsidRDefault="0000186E">
            <w:pPr>
              <w:jc w:val="center"/>
            </w:pPr>
            <w:r>
              <w:rPr>
                <w:color w:val="000000"/>
                <w:sz w:val="24"/>
              </w:rPr>
              <w:t>17</w:t>
            </w:r>
          </w:p>
        </w:tc>
        <w:tc>
          <w:tcPr>
            <w:tcW w:w="1346" w:type="dxa"/>
            <w:vAlign w:val="center"/>
          </w:tcPr>
          <w:p w:rsidR="00AA68D5" w:rsidRDefault="0000186E">
            <w:pPr>
              <w:jc w:val="center"/>
            </w:pPr>
            <w:r>
              <w:rPr>
                <w:color w:val="000000"/>
                <w:sz w:val="24"/>
              </w:rPr>
              <w:t>601155</w:t>
            </w:r>
          </w:p>
        </w:tc>
        <w:tc>
          <w:tcPr>
            <w:tcW w:w="1795" w:type="dxa"/>
            <w:vAlign w:val="center"/>
          </w:tcPr>
          <w:p w:rsidR="00AA68D5" w:rsidRDefault="0000186E">
            <w:pPr>
              <w:jc w:val="center"/>
            </w:pPr>
            <w:r>
              <w:rPr>
                <w:color w:val="000000"/>
                <w:sz w:val="24"/>
              </w:rPr>
              <w:t>新城控股</w:t>
            </w:r>
          </w:p>
        </w:tc>
        <w:tc>
          <w:tcPr>
            <w:tcW w:w="1346" w:type="dxa"/>
            <w:vAlign w:val="center"/>
          </w:tcPr>
          <w:p w:rsidR="00AA68D5" w:rsidRDefault="0000186E">
            <w:pPr>
              <w:jc w:val="right"/>
            </w:pPr>
            <w:r>
              <w:rPr>
                <w:color w:val="000000"/>
                <w:sz w:val="24"/>
              </w:rPr>
              <w:t>192,484</w:t>
            </w:r>
          </w:p>
        </w:tc>
        <w:tc>
          <w:tcPr>
            <w:tcW w:w="1944" w:type="dxa"/>
            <w:vAlign w:val="center"/>
          </w:tcPr>
          <w:p w:rsidR="00AA68D5" w:rsidRDefault="0000186E">
            <w:pPr>
              <w:jc w:val="right"/>
            </w:pPr>
            <w:r>
              <w:rPr>
                <w:color w:val="000000"/>
                <w:sz w:val="24"/>
              </w:rPr>
              <w:t>7,662,788.04</w:t>
            </w:r>
          </w:p>
        </w:tc>
        <w:tc>
          <w:tcPr>
            <w:tcW w:w="1705" w:type="dxa"/>
            <w:vAlign w:val="center"/>
          </w:tcPr>
          <w:p w:rsidR="00AA68D5" w:rsidRDefault="0000186E">
            <w:pPr>
              <w:jc w:val="right"/>
            </w:pPr>
            <w:r>
              <w:rPr>
                <w:color w:val="000000"/>
                <w:sz w:val="24"/>
              </w:rPr>
              <w:t>1.83</w:t>
            </w:r>
          </w:p>
        </w:tc>
      </w:tr>
      <w:tr w:rsidR="00AA68D5">
        <w:tc>
          <w:tcPr>
            <w:tcW w:w="862" w:type="dxa"/>
            <w:vAlign w:val="center"/>
          </w:tcPr>
          <w:p w:rsidR="00AA68D5" w:rsidRDefault="0000186E">
            <w:pPr>
              <w:jc w:val="center"/>
            </w:pPr>
            <w:r>
              <w:rPr>
                <w:color w:val="000000"/>
                <w:sz w:val="24"/>
              </w:rPr>
              <w:t>18</w:t>
            </w:r>
          </w:p>
        </w:tc>
        <w:tc>
          <w:tcPr>
            <w:tcW w:w="1346" w:type="dxa"/>
            <w:vAlign w:val="center"/>
          </w:tcPr>
          <w:p w:rsidR="00AA68D5" w:rsidRDefault="0000186E">
            <w:pPr>
              <w:jc w:val="center"/>
            </w:pPr>
            <w:r>
              <w:rPr>
                <w:color w:val="000000"/>
                <w:sz w:val="24"/>
              </w:rPr>
              <w:t>000858</w:t>
            </w:r>
          </w:p>
        </w:tc>
        <w:tc>
          <w:tcPr>
            <w:tcW w:w="1795" w:type="dxa"/>
            <w:vAlign w:val="center"/>
          </w:tcPr>
          <w:p w:rsidR="00AA68D5" w:rsidRDefault="0000186E">
            <w:pPr>
              <w:jc w:val="center"/>
            </w:pPr>
            <w:r>
              <w:rPr>
                <w:color w:val="000000"/>
                <w:sz w:val="24"/>
              </w:rPr>
              <w:t>五粮液</w:t>
            </w:r>
          </w:p>
        </w:tc>
        <w:tc>
          <w:tcPr>
            <w:tcW w:w="1346" w:type="dxa"/>
            <w:vAlign w:val="center"/>
          </w:tcPr>
          <w:p w:rsidR="00AA68D5" w:rsidRDefault="0000186E">
            <w:pPr>
              <w:jc w:val="right"/>
            </w:pPr>
            <w:r>
              <w:rPr>
                <w:color w:val="000000"/>
                <w:sz w:val="24"/>
              </w:rPr>
              <w:t>63,863</w:t>
            </w:r>
          </w:p>
        </w:tc>
        <w:tc>
          <w:tcPr>
            <w:tcW w:w="1944" w:type="dxa"/>
            <w:vAlign w:val="center"/>
          </w:tcPr>
          <w:p w:rsidR="00AA68D5" w:rsidRDefault="0000186E">
            <w:pPr>
              <w:jc w:val="right"/>
            </w:pPr>
            <w:r>
              <w:rPr>
                <w:color w:val="000000"/>
                <w:sz w:val="24"/>
              </w:rPr>
              <w:t>7,532,640.85</w:t>
            </w:r>
          </w:p>
        </w:tc>
        <w:tc>
          <w:tcPr>
            <w:tcW w:w="1705" w:type="dxa"/>
            <w:vAlign w:val="center"/>
          </w:tcPr>
          <w:p w:rsidR="00AA68D5" w:rsidRDefault="0000186E">
            <w:pPr>
              <w:jc w:val="right"/>
            </w:pPr>
            <w:r>
              <w:rPr>
                <w:color w:val="000000"/>
                <w:sz w:val="24"/>
              </w:rPr>
              <w:t>1.80</w:t>
            </w:r>
          </w:p>
        </w:tc>
      </w:tr>
      <w:tr w:rsidR="00AA68D5">
        <w:tc>
          <w:tcPr>
            <w:tcW w:w="862" w:type="dxa"/>
            <w:vAlign w:val="center"/>
          </w:tcPr>
          <w:p w:rsidR="00AA68D5" w:rsidRDefault="0000186E">
            <w:pPr>
              <w:jc w:val="center"/>
            </w:pPr>
            <w:r>
              <w:rPr>
                <w:color w:val="000000"/>
                <w:sz w:val="24"/>
              </w:rPr>
              <w:t>19</w:t>
            </w:r>
          </w:p>
        </w:tc>
        <w:tc>
          <w:tcPr>
            <w:tcW w:w="1346" w:type="dxa"/>
            <w:vAlign w:val="center"/>
          </w:tcPr>
          <w:p w:rsidR="00AA68D5" w:rsidRDefault="0000186E">
            <w:pPr>
              <w:jc w:val="center"/>
            </w:pPr>
            <w:r>
              <w:rPr>
                <w:color w:val="000000"/>
                <w:sz w:val="24"/>
              </w:rPr>
              <w:t>600009</w:t>
            </w:r>
          </w:p>
        </w:tc>
        <w:tc>
          <w:tcPr>
            <w:tcW w:w="1795" w:type="dxa"/>
            <w:vAlign w:val="center"/>
          </w:tcPr>
          <w:p w:rsidR="00AA68D5" w:rsidRDefault="0000186E">
            <w:pPr>
              <w:jc w:val="center"/>
            </w:pPr>
            <w:r>
              <w:rPr>
                <w:color w:val="000000"/>
                <w:sz w:val="24"/>
              </w:rPr>
              <w:t>上海机场</w:t>
            </w:r>
          </w:p>
        </w:tc>
        <w:tc>
          <w:tcPr>
            <w:tcW w:w="1346" w:type="dxa"/>
            <w:vAlign w:val="center"/>
          </w:tcPr>
          <w:p w:rsidR="00AA68D5" w:rsidRDefault="0000186E">
            <w:pPr>
              <w:jc w:val="right"/>
            </w:pPr>
            <w:r>
              <w:rPr>
                <w:color w:val="000000"/>
                <w:sz w:val="24"/>
              </w:rPr>
              <w:t>84,800</w:t>
            </w:r>
          </w:p>
        </w:tc>
        <w:tc>
          <w:tcPr>
            <w:tcW w:w="1944" w:type="dxa"/>
            <w:vAlign w:val="center"/>
          </w:tcPr>
          <w:p w:rsidR="00AA68D5" w:rsidRDefault="0000186E">
            <w:pPr>
              <w:jc w:val="right"/>
            </w:pPr>
            <w:r>
              <w:rPr>
                <w:color w:val="000000"/>
                <w:sz w:val="24"/>
              </w:rPr>
              <w:t>7,104,544.00</w:t>
            </w:r>
          </w:p>
        </w:tc>
        <w:tc>
          <w:tcPr>
            <w:tcW w:w="1705" w:type="dxa"/>
            <w:vAlign w:val="center"/>
          </w:tcPr>
          <w:p w:rsidR="00AA68D5" w:rsidRDefault="0000186E">
            <w:pPr>
              <w:jc w:val="right"/>
            </w:pPr>
            <w:r>
              <w:rPr>
                <w:color w:val="000000"/>
                <w:sz w:val="24"/>
              </w:rPr>
              <w:t>1.70</w:t>
            </w:r>
          </w:p>
        </w:tc>
      </w:tr>
      <w:tr w:rsidR="00AA68D5">
        <w:tc>
          <w:tcPr>
            <w:tcW w:w="862" w:type="dxa"/>
            <w:vAlign w:val="center"/>
          </w:tcPr>
          <w:p w:rsidR="00AA68D5" w:rsidRDefault="0000186E">
            <w:pPr>
              <w:jc w:val="center"/>
            </w:pPr>
            <w:r>
              <w:rPr>
                <w:color w:val="000000"/>
                <w:sz w:val="24"/>
              </w:rPr>
              <w:t>20</w:t>
            </w:r>
          </w:p>
        </w:tc>
        <w:tc>
          <w:tcPr>
            <w:tcW w:w="1346" w:type="dxa"/>
            <w:vAlign w:val="center"/>
          </w:tcPr>
          <w:p w:rsidR="00AA68D5" w:rsidRDefault="0000186E">
            <w:pPr>
              <w:jc w:val="center"/>
            </w:pPr>
            <w:r>
              <w:rPr>
                <w:color w:val="000000"/>
                <w:sz w:val="24"/>
              </w:rPr>
              <w:t>002410</w:t>
            </w:r>
          </w:p>
        </w:tc>
        <w:tc>
          <w:tcPr>
            <w:tcW w:w="1795" w:type="dxa"/>
            <w:vAlign w:val="center"/>
          </w:tcPr>
          <w:p w:rsidR="00AA68D5" w:rsidRDefault="0000186E">
            <w:pPr>
              <w:jc w:val="center"/>
            </w:pPr>
            <w:r>
              <w:rPr>
                <w:color w:val="000000"/>
                <w:sz w:val="24"/>
              </w:rPr>
              <w:t>广联达</w:t>
            </w:r>
          </w:p>
        </w:tc>
        <w:tc>
          <w:tcPr>
            <w:tcW w:w="1346" w:type="dxa"/>
            <w:vAlign w:val="center"/>
          </w:tcPr>
          <w:p w:rsidR="00AA68D5" w:rsidRDefault="0000186E">
            <w:pPr>
              <w:jc w:val="right"/>
            </w:pPr>
            <w:r>
              <w:rPr>
                <w:color w:val="000000"/>
                <w:sz w:val="24"/>
              </w:rPr>
              <w:t>203,595</w:t>
            </w:r>
          </w:p>
        </w:tc>
        <w:tc>
          <w:tcPr>
            <w:tcW w:w="1944" w:type="dxa"/>
            <w:vAlign w:val="center"/>
          </w:tcPr>
          <w:p w:rsidR="00AA68D5" w:rsidRDefault="0000186E">
            <w:pPr>
              <w:jc w:val="right"/>
            </w:pPr>
            <w:r>
              <w:rPr>
                <w:color w:val="000000"/>
                <w:sz w:val="24"/>
              </w:rPr>
              <w:t>6,460,959.55</w:t>
            </w:r>
          </w:p>
        </w:tc>
        <w:tc>
          <w:tcPr>
            <w:tcW w:w="1705" w:type="dxa"/>
            <w:vAlign w:val="center"/>
          </w:tcPr>
          <w:p w:rsidR="00AA68D5" w:rsidRDefault="0000186E">
            <w:pPr>
              <w:jc w:val="right"/>
            </w:pPr>
            <w:r>
              <w:rPr>
                <w:color w:val="000000"/>
                <w:sz w:val="24"/>
              </w:rPr>
              <w:t>1.54</w:t>
            </w:r>
          </w:p>
        </w:tc>
      </w:tr>
      <w:tr w:rsidR="00AA68D5">
        <w:tc>
          <w:tcPr>
            <w:tcW w:w="862" w:type="dxa"/>
            <w:vAlign w:val="center"/>
          </w:tcPr>
          <w:p w:rsidR="00AA68D5" w:rsidRDefault="0000186E">
            <w:pPr>
              <w:jc w:val="center"/>
            </w:pPr>
            <w:r>
              <w:rPr>
                <w:color w:val="000000"/>
                <w:sz w:val="24"/>
              </w:rPr>
              <w:t>21</w:t>
            </w:r>
          </w:p>
        </w:tc>
        <w:tc>
          <w:tcPr>
            <w:tcW w:w="1346" w:type="dxa"/>
            <w:vAlign w:val="center"/>
          </w:tcPr>
          <w:p w:rsidR="00AA68D5" w:rsidRDefault="0000186E">
            <w:pPr>
              <w:jc w:val="center"/>
            </w:pPr>
            <w:r>
              <w:rPr>
                <w:color w:val="000000"/>
                <w:sz w:val="24"/>
              </w:rPr>
              <w:t>300012</w:t>
            </w:r>
          </w:p>
        </w:tc>
        <w:tc>
          <w:tcPr>
            <w:tcW w:w="1795" w:type="dxa"/>
            <w:vAlign w:val="center"/>
          </w:tcPr>
          <w:p w:rsidR="00AA68D5" w:rsidRDefault="0000186E">
            <w:pPr>
              <w:jc w:val="center"/>
            </w:pPr>
            <w:r>
              <w:rPr>
                <w:color w:val="000000"/>
                <w:sz w:val="24"/>
              </w:rPr>
              <w:t>华测检测</w:t>
            </w:r>
          </w:p>
        </w:tc>
        <w:tc>
          <w:tcPr>
            <w:tcW w:w="1346" w:type="dxa"/>
            <w:vAlign w:val="center"/>
          </w:tcPr>
          <w:p w:rsidR="00AA68D5" w:rsidRDefault="0000186E">
            <w:pPr>
              <w:jc w:val="right"/>
            </w:pPr>
            <w:r>
              <w:rPr>
                <w:color w:val="000000"/>
                <w:sz w:val="24"/>
              </w:rPr>
              <w:t>596,224</w:t>
            </w:r>
          </w:p>
        </w:tc>
        <w:tc>
          <w:tcPr>
            <w:tcW w:w="1944" w:type="dxa"/>
            <w:vAlign w:val="center"/>
          </w:tcPr>
          <w:p w:rsidR="00AA68D5" w:rsidRDefault="0000186E">
            <w:pPr>
              <w:jc w:val="right"/>
            </w:pPr>
            <w:r>
              <w:rPr>
                <w:color w:val="000000"/>
                <w:sz w:val="24"/>
              </w:rPr>
              <w:t>6,439,219.20</w:t>
            </w:r>
          </w:p>
        </w:tc>
        <w:tc>
          <w:tcPr>
            <w:tcW w:w="1705" w:type="dxa"/>
            <w:vAlign w:val="center"/>
          </w:tcPr>
          <w:p w:rsidR="00AA68D5" w:rsidRDefault="0000186E">
            <w:pPr>
              <w:jc w:val="right"/>
            </w:pPr>
            <w:r>
              <w:rPr>
                <w:color w:val="000000"/>
                <w:sz w:val="24"/>
              </w:rPr>
              <w:t>1.54</w:t>
            </w:r>
          </w:p>
        </w:tc>
      </w:tr>
      <w:tr w:rsidR="00AA68D5">
        <w:tc>
          <w:tcPr>
            <w:tcW w:w="862" w:type="dxa"/>
            <w:vAlign w:val="center"/>
          </w:tcPr>
          <w:p w:rsidR="00AA68D5" w:rsidRDefault="0000186E">
            <w:pPr>
              <w:jc w:val="center"/>
            </w:pPr>
            <w:r>
              <w:rPr>
                <w:color w:val="000000"/>
                <w:sz w:val="24"/>
              </w:rPr>
              <w:t>22</w:t>
            </w:r>
          </w:p>
        </w:tc>
        <w:tc>
          <w:tcPr>
            <w:tcW w:w="1346" w:type="dxa"/>
            <w:vAlign w:val="center"/>
          </w:tcPr>
          <w:p w:rsidR="00AA68D5" w:rsidRDefault="0000186E">
            <w:pPr>
              <w:jc w:val="center"/>
            </w:pPr>
            <w:r>
              <w:rPr>
                <w:color w:val="000000"/>
                <w:sz w:val="24"/>
              </w:rPr>
              <w:t>000651</w:t>
            </w:r>
          </w:p>
        </w:tc>
        <w:tc>
          <w:tcPr>
            <w:tcW w:w="1795" w:type="dxa"/>
            <w:vAlign w:val="center"/>
          </w:tcPr>
          <w:p w:rsidR="00AA68D5" w:rsidRDefault="0000186E">
            <w:pPr>
              <w:jc w:val="center"/>
            </w:pPr>
            <w:r>
              <w:rPr>
                <w:color w:val="000000"/>
                <w:sz w:val="24"/>
              </w:rPr>
              <w:t>格力电器</w:t>
            </w:r>
          </w:p>
        </w:tc>
        <w:tc>
          <w:tcPr>
            <w:tcW w:w="1346" w:type="dxa"/>
            <w:vAlign w:val="center"/>
          </w:tcPr>
          <w:p w:rsidR="00AA68D5" w:rsidRDefault="0000186E">
            <w:pPr>
              <w:jc w:val="right"/>
            </w:pPr>
            <w:r>
              <w:rPr>
                <w:color w:val="000000"/>
                <w:sz w:val="24"/>
              </w:rPr>
              <w:t>113,700</w:t>
            </w:r>
          </w:p>
        </w:tc>
        <w:tc>
          <w:tcPr>
            <w:tcW w:w="1944" w:type="dxa"/>
            <w:vAlign w:val="center"/>
          </w:tcPr>
          <w:p w:rsidR="00AA68D5" w:rsidRDefault="0000186E">
            <w:pPr>
              <w:jc w:val="right"/>
            </w:pPr>
            <w:r>
              <w:rPr>
                <w:color w:val="000000"/>
                <w:sz w:val="24"/>
              </w:rPr>
              <w:t>6,253,500.00</w:t>
            </w:r>
          </w:p>
        </w:tc>
        <w:tc>
          <w:tcPr>
            <w:tcW w:w="1705" w:type="dxa"/>
            <w:vAlign w:val="center"/>
          </w:tcPr>
          <w:p w:rsidR="00AA68D5" w:rsidRDefault="0000186E">
            <w:pPr>
              <w:jc w:val="right"/>
            </w:pPr>
            <w:r>
              <w:rPr>
                <w:color w:val="000000"/>
                <w:sz w:val="24"/>
              </w:rPr>
              <w:t>1.49</w:t>
            </w:r>
          </w:p>
        </w:tc>
      </w:tr>
      <w:tr w:rsidR="00AA68D5">
        <w:tc>
          <w:tcPr>
            <w:tcW w:w="862" w:type="dxa"/>
            <w:vAlign w:val="center"/>
          </w:tcPr>
          <w:p w:rsidR="00AA68D5" w:rsidRDefault="0000186E">
            <w:pPr>
              <w:jc w:val="center"/>
            </w:pPr>
            <w:r>
              <w:rPr>
                <w:color w:val="000000"/>
                <w:sz w:val="24"/>
              </w:rPr>
              <w:t>23</w:t>
            </w:r>
          </w:p>
        </w:tc>
        <w:tc>
          <w:tcPr>
            <w:tcW w:w="1346" w:type="dxa"/>
            <w:vAlign w:val="center"/>
          </w:tcPr>
          <w:p w:rsidR="00AA68D5" w:rsidRDefault="0000186E">
            <w:pPr>
              <w:jc w:val="center"/>
            </w:pPr>
            <w:r>
              <w:rPr>
                <w:color w:val="000000"/>
                <w:sz w:val="24"/>
              </w:rPr>
              <w:t>002044</w:t>
            </w:r>
          </w:p>
        </w:tc>
        <w:tc>
          <w:tcPr>
            <w:tcW w:w="1795" w:type="dxa"/>
            <w:vAlign w:val="center"/>
          </w:tcPr>
          <w:p w:rsidR="00AA68D5" w:rsidRDefault="0000186E">
            <w:pPr>
              <w:jc w:val="center"/>
            </w:pPr>
            <w:r>
              <w:rPr>
                <w:color w:val="000000"/>
                <w:sz w:val="24"/>
              </w:rPr>
              <w:t>美年健康</w:t>
            </w:r>
          </w:p>
        </w:tc>
        <w:tc>
          <w:tcPr>
            <w:tcW w:w="1346" w:type="dxa"/>
            <w:vAlign w:val="center"/>
          </w:tcPr>
          <w:p w:rsidR="00AA68D5" w:rsidRDefault="0000186E">
            <w:pPr>
              <w:jc w:val="right"/>
            </w:pPr>
            <w:r>
              <w:rPr>
                <w:color w:val="000000"/>
                <w:sz w:val="24"/>
              </w:rPr>
              <w:t>500,000</w:t>
            </w:r>
          </w:p>
        </w:tc>
        <w:tc>
          <w:tcPr>
            <w:tcW w:w="1944" w:type="dxa"/>
            <w:vAlign w:val="center"/>
          </w:tcPr>
          <w:p w:rsidR="00AA68D5" w:rsidRDefault="0000186E">
            <w:pPr>
              <w:jc w:val="right"/>
            </w:pPr>
            <w:r>
              <w:rPr>
                <w:color w:val="000000"/>
                <w:sz w:val="24"/>
              </w:rPr>
              <w:t>6,085,000.00</w:t>
            </w:r>
          </w:p>
        </w:tc>
        <w:tc>
          <w:tcPr>
            <w:tcW w:w="1705" w:type="dxa"/>
            <w:vAlign w:val="center"/>
          </w:tcPr>
          <w:p w:rsidR="00AA68D5" w:rsidRDefault="0000186E">
            <w:pPr>
              <w:jc w:val="right"/>
            </w:pPr>
            <w:r>
              <w:rPr>
                <w:color w:val="000000"/>
                <w:sz w:val="24"/>
              </w:rPr>
              <w:t>1.45</w:t>
            </w:r>
          </w:p>
        </w:tc>
      </w:tr>
      <w:tr w:rsidR="00AA68D5">
        <w:tc>
          <w:tcPr>
            <w:tcW w:w="862" w:type="dxa"/>
            <w:vAlign w:val="center"/>
          </w:tcPr>
          <w:p w:rsidR="00AA68D5" w:rsidRDefault="0000186E">
            <w:pPr>
              <w:jc w:val="center"/>
            </w:pPr>
            <w:r>
              <w:rPr>
                <w:color w:val="000000"/>
                <w:sz w:val="24"/>
              </w:rPr>
              <w:t>24</w:t>
            </w:r>
          </w:p>
        </w:tc>
        <w:tc>
          <w:tcPr>
            <w:tcW w:w="1346" w:type="dxa"/>
            <w:vAlign w:val="center"/>
          </w:tcPr>
          <w:p w:rsidR="00AA68D5" w:rsidRDefault="0000186E">
            <w:pPr>
              <w:jc w:val="center"/>
            </w:pPr>
            <w:r>
              <w:rPr>
                <w:color w:val="000000"/>
                <w:sz w:val="24"/>
              </w:rPr>
              <w:t>603886</w:t>
            </w:r>
          </w:p>
        </w:tc>
        <w:tc>
          <w:tcPr>
            <w:tcW w:w="1795" w:type="dxa"/>
            <w:vAlign w:val="center"/>
          </w:tcPr>
          <w:p w:rsidR="00AA68D5" w:rsidRDefault="0000186E">
            <w:pPr>
              <w:jc w:val="center"/>
            </w:pPr>
            <w:r>
              <w:rPr>
                <w:color w:val="000000"/>
                <w:sz w:val="24"/>
              </w:rPr>
              <w:t>元祖股份</w:t>
            </w:r>
          </w:p>
        </w:tc>
        <w:tc>
          <w:tcPr>
            <w:tcW w:w="1346" w:type="dxa"/>
            <w:vAlign w:val="center"/>
          </w:tcPr>
          <w:p w:rsidR="00AA68D5" w:rsidRDefault="0000186E">
            <w:pPr>
              <w:jc w:val="right"/>
            </w:pPr>
            <w:r>
              <w:rPr>
                <w:color w:val="000000"/>
                <w:sz w:val="24"/>
              </w:rPr>
              <w:t>220,000</w:t>
            </w:r>
          </w:p>
        </w:tc>
        <w:tc>
          <w:tcPr>
            <w:tcW w:w="1944" w:type="dxa"/>
            <w:vAlign w:val="center"/>
          </w:tcPr>
          <w:p w:rsidR="00AA68D5" w:rsidRDefault="0000186E">
            <w:pPr>
              <w:jc w:val="right"/>
            </w:pPr>
            <w:r>
              <w:rPr>
                <w:color w:val="000000"/>
                <w:sz w:val="24"/>
              </w:rPr>
              <w:t>5,601,200.00</w:t>
            </w:r>
          </w:p>
        </w:tc>
        <w:tc>
          <w:tcPr>
            <w:tcW w:w="1705" w:type="dxa"/>
            <w:vAlign w:val="center"/>
          </w:tcPr>
          <w:p w:rsidR="00AA68D5" w:rsidRDefault="0000186E">
            <w:pPr>
              <w:jc w:val="right"/>
            </w:pPr>
            <w:r>
              <w:rPr>
                <w:color w:val="000000"/>
                <w:sz w:val="24"/>
              </w:rPr>
              <w:t>1.34</w:t>
            </w:r>
          </w:p>
        </w:tc>
      </w:tr>
      <w:tr w:rsidR="00AA68D5">
        <w:tc>
          <w:tcPr>
            <w:tcW w:w="862" w:type="dxa"/>
            <w:vAlign w:val="center"/>
          </w:tcPr>
          <w:p w:rsidR="00AA68D5" w:rsidRDefault="0000186E">
            <w:pPr>
              <w:jc w:val="center"/>
            </w:pPr>
            <w:r>
              <w:rPr>
                <w:color w:val="000000"/>
                <w:sz w:val="24"/>
              </w:rPr>
              <w:lastRenderedPageBreak/>
              <w:t>25</w:t>
            </w:r>
          </w:p>
        </w:tc>
        <w:tc>
          <w:tcPr>
            <w:tcW w:w="1346" w:type="dxa"/>
            <w:vAlign w:val="center"/>
          </w:tcPr>
          <w:p w:rsidR="00AA68D5" w:rsidRDefault="0000186E">
            <w:pPr>
              <w:jc w:val="center"/>
            </w:pPr>
            <w:r>
              <w:rPr>
                <w:color w:val="000000"/>
                <w:sz w:val="24"/>
              </w:rPr>
              <w:t>000043</w:t>
            </w:r>
          </w:p>
        </w:tc>
        <w:tc>
          <w:tcPr>
            <w:tcW w:w="1795" w:type="dxa"/>
            <w:vAlign w:val="center"/>
          </w:tcPr>
          <w:p w:rsidR="00AA68D5" w:rsidRDefault="0000186E">
            <w:pPr>
              <w:jc w:val="center"/>
            </w:pPr>
            <w:r>
              <w:rPr>
                <w:color w:val="000000"/>
                <w:sz w:val="24"/>
              </w:rPr>
              <w:t>中航善达</w:t>
            </w:r>
          </w:p>
        </w:tc>
        <w:tc>
          <w:tcPr>
            <w:tcW w:w="1346" w:type="dxa"/>
            <w:vAlign w:val="center"/>
          </w:tcPr>
          <w:p w:rsidR="00AA68D5" w:rsidRDefault="0000186E">
            <w:pPr>
              <w:jc w:val="right"/>
            </w:pPr>
            <w:r>
              <w:rPr>
                <w:color w:val="000000"/>
                <w:sz w:val="24"/>
              </w:rPr>
              <w:t>398,400</w:t>
            </w:r>
          </w:p>
        </w:tc>
        <w:tc>
          <w:tcPr>
            <w:tcW w:w="1944" w:type="dxa"/>
            <w:vAlign w:val="center"/>
          </w:tcPr>
          <w:p w:rsidR="00AA68D5" w:rsidRDefault="0000186E">
            <w:pPr>
              <w:jc w:val="right"/>
            </w:pPr>
            <w:r>
              <w:rPr>
                <w:color w:val="000000"/>
                <w:sz w:val="24"/>
              </w:rPr>
              <w:t>4,721,040.00</w:t>
            </w:r>
          </w:p>
        </w:tc>
        <w:tc>
          <w:tcPr>
            <w:tcW w:w="1705" w:type="dxa"/>
            <w:vAlign w:val="center"/>
          </w:tcPr>
          <w:p w:rsidR="00AA68D5" w:rsidRDefault="0000186E">
            <w:pPr>
              <w:jc w:val="right"/>
            </w:pPr>
            <w:r>
              <w:rPr>
                <w:color w:val="000000"/>
                <w:sz w:val="24"/>
              </w:rPr>
              <w:t>1.13</w:t>
            </w:r>
          </w:p>
        </w:tc>
      </w:tr>
      <w:tr w:rsidR="00AA68D5">
        <w:tc>
          <w:tcPr>
            <w:tcW w:w="862" w:type="dxa"/>
            <w:vAlign w:val="center"/>
          </w:tcPr>
          <w:p w:rsidR="00AA68D5" w:rsidRDefault="0000186E">
            <w:pPr>
              <w:jc w:val="center"/>
            </w:pPr>
            <w:r>
              <w:rPr>
                <w:color w:val="000000"/>
                <w:sz w:val="24"/>
              </w:rPr>
              <w:t>26</w:t>
            </w:r>
          </w:p>
        </w:tc>
        <w:tc>
          <w:tcPr>
            <w:tcW w:w="1346" w:type="dxa"/>
            <w:vAlign w:val="center"/>
          </w:tcPr>
          <w:p w:rsidR="00AA68D5" w:rsidRDefault="0000186E">
            <w:pPr>
              <w:jc w:val="center"/>
            </w:pPr>
            <w:r>
              <w:rPr>
                <w:color w:val="000000"/>
                <w:sz w:val="24"/>
              </w:rPr>
              <w:t>300702</w:t>
            </w:r>
          </w:p>
        </w:tc>
        <w:tc>
          <w:tcPr>
            <w:tcW w:w="1795" w:type="dxa"/>
            <w:vAlign w:val="center"/>
          </w:tcPr>
          <w:p w:rsidR="00AA68D5" w:rsidRDefault="0000186E">
            <w:pPr>
              <w:jc w:val="center"/>
            </w:pPr>
            <w:r>
              <w:rPr>
                <w:color w:val="000000"/>
                <w:sz w:val="24"/>
              </w:rPr>
              <w:t>天宇股份</w:t>
            </w:r>
          </w:p>
        </w:tc>
        <w:tc>
          <w:tcPr>
            <w:tcW w:w="1346" w:type="dxa"/>
            <w:vAlign w:val="center"/>
          </w:tcPr>
          <w:p w:rsidR="00AA68D5" w:rsidRDefault="0000186E">
            <w:pPr>
              <w:jc w:val="right"/>
            </w:pPr>
            <w:r>
              <w:rPr>
                <w:color w:val="000000"/>
                <w:sz w:val="24"/>
              </w:rPr>
              <w:t>121,417</w:t>
            </w:r>
          </w:p>
        </w:tc>
        <w:tc>
          <w:tcPr>
            <w:tcW w:w="1944" w:type="dxa"/>
            <w:vAlign w:val="center"/>
          </w:tcPr>
          <w:p w:rsidR="00AA68D5" w:rsidRDefault="0000186E">
            <w:pPr>
              <w:jc w:val="right"/>
            </w:pPr>
            <w:r>
              <w:rPr>
                <w:color w:val="000000"/>
                <w:sz w:val="24"/>
              </w:rPr>
              <w:t>4,375,868.68</w:t>
            </w:r>
          </w:p>
        </w:tc>
        <w:tc>
          <w:tcPr>
            <w:tcW w:w="1705" w:type="dxa"/>
            <w:vAlign w:val="center"/>
          </w:tcPr>
          <w:p w:rsidR="00AA68D5" w:rsidRDefault="0000186E">
            <w:pPr>
              <w:jc w:val="right"/>
            </w:pPr>
            <w:r>
              <w:rPr>
                <w:color w:val="000000"/>
                <w:sz w:val="24"/>
              </w:rPr>
              <w:t>1.05</w:t>
            </w:r>
          </w:p>
        </w:tc>
      </w:tr>
      <w:tr w:rsidR="00AA68D5">
        <w:tc>
          <w:tcPr>
            <w:tcW w:w="862" w:type="dxa"/>
            <w:vAlign w:val="center"/>
          </w:tcPr>
          <w:p w:rsidR="00AA68D5" w:rsidRDefault="0000186E">
            <w:pPr>
              <w:jc w:val="center"/>
            </w:pPr>
            <w:r>
              <w:rPr>
                <w:color w:val="000000"/>
                <w:sz w:val="24"/>
              </w:rPr>
              <w:t>27</w:t>
            </w:r>
          </w:p>
        </w:tc>
        <w:tc>
          <w:tcPr>
            <w:tcW w:w="1346" w:type="dxa"/>
            <w:vAlign w:val="center"/>
          </w:tcPr>
          <w:p w:rsidR="00AA68D5" w:rsidRDefault="0000186E">
            <w:pPr>
              <w:jc w:val="center"/>
            </w:pPr>
            <w:r>
              <w:rPr>
                <w:color w:val="000000"/>
                <w:sz w:val="24"/>
              </w:rPr>
              <w:t>300725</w:t>
            </w:r>
          </w:p>
        </w:tc>
        <w:tc>
          <w:tcPr>
            <w:tcW w:w="1795" w:type="dxa"/>
            <w:vAlign w:val="center"/>
          </w:tcPr>
          <w:p w:rsidR="00AA68D5" w:rsidRDefault="0000186E">
            <w:pPr>
              <w:jc w:val="center"/>
            </w:pPr>
            <w:r>
              <w:rPr>
                <w:color w:val="000000"/>
                <w:sz w:val="24"/>
              </w:rPr>
              <w:t>药石科技</w:t>
            </w:r>
          </w:p>
        </w:tc>
        <w:tc>
          <w:tcPr>
            <w:tcW w:w="1346" w:type="dxa"/>
            <w:vAlign w:val="center"/>
          </w:tcPr>
          <w:p w:rsidR="00AA68D5" w:rsidRDefault="0000186E">
            <w:pPr>
              <w:jc w:val="right"/>
            </w:pPr>
            <w:r>
              <w:rPr>
                <w:color w:val="000000"/>
                <w:sz w:val="24"/>
              </w:rPr>
              <w:t>53,492</w:t>
            </w:r>
          </w:p>
        </w:tc>
        <w:tc>
          <w:tcPr>
            <w:tcW w:w="1944" w:type="dxa"/>
            <w:vAlign w:val="center"/>
          </w:tcPr>
          <w:p w:rsidR="00AA68D5" w:rsidRDefault="0000186E">
            <w:pPr>
              <w:jc w:val="right"/>
            </w:pPr>
            <w:r>
              <w:rPr>
                <w:color w:val="000000"/>
                <w:sz w:val="24"/>
              </w:rPr>
              <w:t>3,334,156.36</w:t>
            </w:r>
          </w:p>
        </w:tc>
        <w:tc>
          <w:tcPr>
            <w:tcW w:w="1705" w:type="dxa"/>
            <w:vAlign w:val="center"/>
          </w:tcPr>
          <w:p w:rsidR="00AA68D5" w:rsidRDefault="0000186E">
            <w:pPr>
              <w:jc w:val="right"/>
            </w:pPr>
            <w:r>
              <w:rPr>
                <w:color w:val="000000"/>
                <w:sz w:val="24"/>
              </w:rPr>
              <w:t>0.80</w:t>
            </w:r>
          </w:p>
        </w:tc>
      </w:tr>
      <w:tr w:rsidR="00AA68D5">
        <w:tc>
          <w:tcPr>
            <w:tcW w:w="862" w:type="dxa"/>
            <w:vAlign w:val="center"/>
          </w:tcPr>
          <w:p w:rsidR="00AA68D5" w:rsidRDefault="0000186E">
            <w:pPr>
              <w:jc w:val="center"/>
            </w:pPr>
            <w:r>
              <w:rPr>
                <w:color w:val="000000"/>
                <w:sz w:val="24"/>
              </w:rPr>
              <w:t>28</w:t>
            </w:r>
          </w:p>
        </w:tc>
        <w:tc>
          <w:tcPr>
            <w:tcW w:w="1346" w:type="dxa"/>
            <w:vAlign w:val="center"/>
          </w:tcPr>
          <w:p w:rsidR="00AA68D5" w:rsidRDefault="0000186E">
            <w:pPr>
              <w:jc w:val="center"/>
            </w:pPr>
            <w:r>
              <w:rPr>
                <w:color w:val="000000"/>
                <w:sz w:val="24"/>
              </w:rPr>
              <w:t>600519</w:t>
            </w:r>
          </w:p>
        </w:tc>
        <w:tc>
          <w:tcPr>
            <w:tcW w:w="1795" w:type="dxa"/>
            <w:vAlign w:val="center"/>
          </w:tcPr>
          <w:p w:rsidR="00AA68D5" w:rsidRDefault="0000186E">
            <w:pPr>
              <w:jc w:val="center"/>
            </w:pPr>
            <w:r>
              <w:rPr>
                <w:color w:val="000000"/>
                <w:sz w:val="24"/>
              </w:rPr>
              <w:t>贵州茅台</w:t>
            </w:r>
          </w:p>
        </w:tc>
        <w:tc>
          <w:tcPr>
            <w:tcW w:w="1346" w:type="dxa"/>
            <w:vAlign w:val="center"/>
          </w:tcPr>
          <w:p w:rsidR="00AA68D5" w:rsidRDefault="0000186E">
            <w:pPr>
              <w:jc w:val="right"/>
            </w:pPr>
            <w:r>
              <w:rPr>
                <w:color w:val="000000"/>
                <w:sz w:val="24"/>
              </w:rPr>
              <w:t>3,314</w:t>
            </w:r>
          </w:p>
        </w:tc>
        <w:tc>
          <w:tcPr>
            <w:tcW w:w="1944" w:type="dxa"/>
            <w:vAlign w:val="center"/>
          </w:tcPr>
          <w:p w:rsidR="00AA68D5" w:rsidRDefault="0000186E">
            <w:pPr>
              <w:jc w:val="right"/>
            </w:pPr>
            <w:r>
              <w:rPr>
                <w:color w:val="000000"/>
                <w:sz w:val="24"/>
              </w:rPr>
              <w:t>3,260,976.00</w:t>
            </w:r>
          </w:p>
        </w:tc>
        <w:tc>
          <w:tcPr>
            <w:tcW w:w="1705" w:type="dxa"/>
            <w:vAlign w:val="center"/>
          </w:tcPr>
          <w:p w:rsidR="00AA68D5" w:rsidRDefault="0000186E">
            <w:pPr>
              <w:jc w:val="right"/>
            </w:pPr>
            <w:r>
              <w:rPr>
                <w:color w:val="000000"/>
                <w:sz w:val="24"/>
              </w:rPr>
              <w:t>0.78</w:t>
            </w:r>
          </w:p>
        </w:tc>
      </w:tr>
      <w:tr w:rsidR="00AA68D5">
        <w:tc>
          <w:tcPr>
            <w:tcW w:w="862" w:type="dxa"/>
            <w:vAlign w:val="center"/>
          </w:tcPr>
          <w:p w:rsidR="00AA68D5" w:rsidRDefault="0000186E">
            <w:pPr>
              <w:jc w:val="center"/>
            </w:pPr>
            <w:r>
              <w:rPr>
                <w:color w:val="000000"/>
                <w:sz w:val="24"/>
              </w:rPr>
              <w:t>29</w:t>
            </w:r>
          </w:p>
        </w:tc>
        <w:tc>
          <w:tcPr>
            <w:tcW w:w="1346" w:type="dxa"/>
            <w:vAlign w:val="center"/>
          </w:tcPr>
          <w:p w:rsidR="00AA68D5" w:rsidRDefault="0000186E">
            <w:pPr>
              <w:jc w:val="center"/>
            </w:pPr>
            <w:r>
              <w:rPr>
                <w:color w:val="000000"/>
                <w:sz w:val="24"/>
              </w:rPr>
              <w:t>600439</w:t>
            </w:r>
          </w:p>
        </w:tc>
        <w:tc>
          <w:tcPr>
            <w:tcW w:w="1795" w:type="dxa"/>
            <w:vAlign w:val="center"/>
          </w:tcPr>
          <w:p w:rsidR="00AA68D5" w:rsidRDefault="0000186E">
            <w:pPr>
              <w:jc w:val="center"/>
            </w:pPr>
            <w:r>
              <w:rPr>
                <w:color w:val="000000"/>
                <w:sz w:val="24"/>
              </w:rPr>
              <w:t>瑞贝卡</w:t>
            </w:r>
          </w:p>
        </w:tc>
        <w:tc>
          <w:tcPr>
            <w:tcW w:w="1346" w:type="dxa"/>
            <w:vAlign w:val="center"/>
          </w:tcPr>
          <w:p w:rsidR="00AA68D5" w:rsidRDefault="0000186E">
            <w:pPr>
              <w:jc w:val="right"/>
            </w:pPr>
            <w:r>
              <w:rPr>
                <w:color w:val="000000"/>
                <w:sz w:val="24"/>
              </w:rPr>
              <w:t>915,000</w:t>
            </w:r>
          </w:p>
        </w:tc>
        <w:tc>
          <w:tcPr>
            <w:tcW w:w="1944" w:type="dxa"/>
            <w:vAlign w:val="center"/>
          </w:tcPr>
          <w:p w:rsidR="00AA68D5" w:rsidRDefault="0000186E">
            <w:pPr>
              <w:jc w:val="right"/>
            </w:pPr>
            <w:r>
              <w:rPr>
                <w:color w:val="000000"/>
                <w:sz w:val="24"/>
              </w:rPr>
              <w:t>2,955,450.00</w:t>
            </w:r>
          </w:p>
        </w:tc>
        <w:tc>
          <w:tcPr>
            <w:tcW w:w="1705" w:type="dxa"/>
            <w:vAlign w:val="center"/>
          </w:tcPr>
          <w:p w:rsidR="00AA68D5" w:rsidRDefault="0000186E">
            <w:pPr>
              <w:jc w:val="right"/>
            </w:pPr>
            <w:r>
              <w:rPr>
                <w:color w:val="000000"/>
                <w:sz w:val="24"/>
              </w:rPr>
              <w:t>0.71</w:t>
            </w:r>
          </w:p>
        </w:tc>
      </w:tr>
      <w:tr w:rsidR="00AA68D5">
        <w:tc>
          <w:tcPr>
            <w:tcW w:w="862" w:type="dxa"/>
            <w:vAlign w:val="center"/>
          </w:tcPr>
          <w:p w:rsidR="00AA68D5" w:rsidRDefault="0000186E">
            <w:pPr>
              <w:jc w:val="center"/>
            </w:pPr>
            <w:r>
              <w:rPr>
                <w:color w:val="000000"/>
                <w:sz w:val="24"/>
              </w:rPr>
              <w:t>30</w:t>
            </w:r>
          </w:p>
        </w:tc>
        <w:tc>
          <w:tcPr>
            <w:tcW w:w="1346" w:type="dxa"/>
            <w:vAlign w:val="center"/>
          </w:tcPr>
          <w:p w:rsidR="00AA68D5" w:rsidRDefault="0000186E">
            <w:pPr>
              <w:jc w:val="center"/>
            </w:pPr>
            <w:r>
              <w:rPr>
                <w:color w:val="000000"/>
                <w:sz w:val="24"/>
              </w:rPr>
              <w:t>603882</w:t>
            </w:r>
          </w:p>
        </w:tc>
        <w:tc>
          <w:tcPr>
            <w:tcW w:w="1795" w:type="dxa"/>
            <w:vAlign w:val="center"/>
          </w:tcPr>
          <w:p w:rsidR="00AA68D5" w:rsidRDefault="0000186E">
            <w:pPr>
              <w:jc w:val="center"/>
            </w:pPr>
            <w:r>
              <w:rPr>
                <w:color w:val="000000"/>
                <w:sz w:val="24"/>
              </w:rPr>
              <w:t>金域医学</w:t>
            </w:r>
          </w:p>
        </w:tc>
        <w:tc>
          <w:tcPr>
            <w:tcW w:w="1346" w:type="dxa"/>
            <w:vAlign w:val="center"/>
          </w:tcPr>
          <w:p w:rsidR="00AA68D5" w:rsidRDefault="0000186E">
            <w:pPr>
              <w:jc w:val="right"/>
            </w:pPr>
            <w:r>
              <w:rPr>
                <w:color w:val="000000"/>
                <w:sz w:val="24"/>
              </w:rPr>
              <w:t>57,100</w:t>
            </w:r>
          </w:p>
        </w:tc>
        <w:tc>
          <w:tcPr>
            <w:tcW w:w="1944" w:type="dxa"/>
            <w:vAlign w:val="center"/>
          </w:tcPr>
          <w:p w:rsidR="00AA68D5" w:rsidRDefault="0000186E">
            <w:pPr>
              <w:jc w:val="right"/>
            </w:pPr>
            <w:r>
              <w:rPr>
                <w:color w:val="000000"/>
                <w:sz w:val="24"/>
              </w:rPr>
              <w:t>1,958,530.00</w:t>
            </w:r>
          </w:p>
        </w:tc>
        <w:tc>
          <w:tcPr>
            <w:tcW w:w="1705" w:type="dxa"/>
            <w:vAlign w:val="center"/>
          </w:tcPr>
          <w:p w:rsidR="00AA68D5" w:rsidRDefault="0000186E">
            <w:pPr>
              <w:jc w:val="right"/>
            </w:pPr>
            <w:r>
              <w:rPr>
                <w:color w:val="000000"/>
                <w:sz w:val="24"/>
              </w:rPr>
              <w:t>0.47</w:t>
            </w:r>
          </w:p>
        </w:tc>
      </w:tr>
      <w:tr w:rsidR="00AA68D5">
        <w:tc>
          <w:tcPr>
            <w:tcW w:w="862" w:type="dxa"/>
            <w:vAlign w:val="center"/>
          </w:tcPr>
          <w:p w:rsidR="00AA68D5" w:rsidRDefault="0000186E">
            <w:pPr>
              <w:jc w:val="center"/>
            </w:pPr>
            <w:r>
              <w:rPr>
                <w:color w:val="000000"/>
                <w:sz w:val="24"/>
              </w:rPr>
              <w:t>31</w:t>
            </w:r>
          </w:p>
        </w:tc>
        <w:tc>
          <w:tcPr>
            <w:tcW w:w="1346" w:type="dxa"/>
            <w:vAlign w:val="center"/>
          </w:tcPr>
          <w:p w:rsidR="00AA68D5" w:rsidRDefault="0000186E">
            <w:pPr>
              <w:jc w:val="center"/>
            </w:pPr>
            <w:r>
              <w:rPr>
                <w:color w:val="000000"/>
                <w:sz w:val="24"/>
              </w:rPr>
              <w:t>600332</w:t>
            </w:r>
          </w:p>
        </w:tc>
        <w:tc>
          <w:tcPr>
            <w:tcW w:w="1795" w:type="dxa"/>
            <w:vAlign w:val="center"/>
          </w:tcPr>
          <w:p w:rsidR="00AA68D5" w:rsidRDefault="0000186E">
            <w:pPr>
              <w:jc w:val="center"/>
            </w:pPr>
            <w:r>
              <w:rPr>
                <w:color w:val="000000"/>
                <w:sz w:val="24"/>
              </w:rPr>
              <w:t>白云山</w:t>
            </w:r>
          </w:p>
        </w:tc>
        <w:tc>
          <w:tcPr>
            <w:tcW w:w="1346" w:type="dxa"/>
            <w:vAlign w:val="center"/>
          </w:tcPr>
          <w:p w:rsidR="00AA68D5" w:rsidRDefault="0000186E">
            <w:pPr>
              <w:jc w:val="right"/>
            </w:pPr>
            <w:r>
              <w:rPr>
                <w:color w:val="000000"/>
                <w:sz w:val="24"/>
              </w:rPr>
              <w:t>40,500</w:t>
            </w:r>
          </w:p>
        </w:tc>
        <w:tc>
          <w:tcPr>
            <w:tcW w:w="1944" w:type="dxa"/>
            <w:vAlign w:val="center"/>
          </w:tcPr>
          <w:p w:rsidR="00AA68D5" w:rsidRDefault="0000186E">
            <w:pPr>
              <w:jc w:val="right"/>
            </w:pPr>
            <w:r>
              <w:rPr>
                <w:color w:val="000000"/>
                <w:sz w:val="24"/>
              </w:rPr>
              <w:t>1,659,285.00</w:t>
            </w:r>
          </w:p>
        </w:tc>
        <w:tc>
          <w:tcPr>
            <w:tcW w:w="1705" w:type="dxa"/>
            <w:vAlign w:val="center"/>
          </w:tcPr>
          <w:p w:rsidR="00AA68D5" w:rsidRDefault="0000186E">
            <w:pPr>
              <w:jc w:val="right"/>
            </w:pPr>
            <w:r>
              <w:rPr>
                <w:color w:val="000000"/>
                <w:sz w:val="24"/>
              </w:rPr>
              <w:t>0.40</w:t>
            </w:r>
          </w:p>
        </w:tc>
      </w:tr>
      <w:tr w:rsidR="00AA68D5">
        <w:tc>
          <w:tcPr>
            <w:tcW w:w="862" w:type="dxa"/>
            <w:vAlign w:val="center"/>
          </w:tcPr>
          <w:p w:rsidR="00AA68D5" w:rsidRDefault="0000186E">
            <w:pPr>
              <w:jc w:val="center"/>
            </w:pPr>
            <w:r>
              <w:rPr>
                <w:color w:val="000000"/>
                <w:sz w:val="24"/>
              </w:rPr>
              <w:t>32</w:t>
            </w:r>
          </w:p>
        </w:tc>
        <w:tc>
          <w:tcPr>
            <w:tcW w:w="1346" w:type="dxa"/>
            <w:vAlign w:val="center"/>
          </w:tcPr>
          <w:p w:rsidR="00AA68D5" w:rsidRDefault="0000186E">
            <w:pPr>
              <w:jc w:val="center"/>
            </w:pPr>
            <w:r>
              <w:rPr>
                <w:color w:val="000000"/>
                <w:sz w:val="24"/>
              </w:rPr>
              <w:t>300357</w:t>
            </w:r>
          </w:p>
        </w:tc>
        <w:tc>
          <w:tcPr>
            <w:tcW w:w="1795" w:type="dxa"/>
            <w:vAlign w:val="center"/>
          </w:tcPr>
          <w:p w:rsidR="00AA68D5" w:rsidRDefault="0000186E">
            <w:pPr>
              <w:jc w:val="center"/>
            </w:pPr>
            <w:r>
              <w:rPr>
                <w:color w:val="000000"/>
                <w:sz w:val="24"/>
              </w:rPr>
              <w:t>我武生物</w:t>
            </w:r>
          </w:p>
        </w:tc>
        <w:tc>
          <w:tcPr>
            <w:tcW w:w="1346" w:type="dxa"/>
            <w:vAlign w:val="center"/>
          </w:tcPr>
          <w:p w:rsidR="00AA68D5" w:rsidRDefault="0000186E">
            <w:pPr>
              <w:jc w:val="right"/>
            </w:pPr>
            <w:r>
              <w:rPr>
                <w:color w:val="000000"/>
                <w:sz w:val="24"/>
              </w:rPr>
              <w:t>32,100</w:t>
            </w:r>
          </w:p>
        </w:tc>
        <w:tc>
          <w:tcPr>
            <w:tcW w:w="1944" w:type="dxa"/>
            <w:vAlign w:val="center"/>
          </w:tcPr>
          <w:p w:rsidR="00AA68D5" w:rsidRDefault="0000186E">
            <w:pPr>
              <w:jc w:val="right"/>
            </w:pPr>
            <w:r>
              <w:rPr>
                <w:color w:val="000000"/>
                <w:sz w:val="24"/>
              </w:rPr>
              <w:t>1,088,832.00</w:t>
            </w:r>
          </w:p>
        </w:tc>
        <w:tc>
          <w:tcPr>
            <w:tcW w:w="1705" w:type="dxa"/>
            <w:vAlign w:val="center"/>
          </w:tcPr>
          <w:p w:rsidR="00AA68D5" w:rsidRDefault="0000186E">
            <w:pPr>
              <w:jc w:val="right"/>
            </w:pPr>
            <w:r>
              <w:rPr>
                <w:color w:val="000000"/>
                <w:sz w:val="24"/>
              </w:rPr>
              <w:t>0.26</w:t>
            </w:r>
          </w:p>
        </w:tc>
      </w:tr>
      <w:tr w:rsidR="00AA68D5">
        <w:tc>
          <w:tcPr>
            <w:tcW w:w="862" w:type="dxa"/>
            <w:vAlign w:val="center"/>
          </w:tcPr>
          <w:p w:rsidR="00AA68D5" w:rsidRDefault="0000186E">
            <w:pPr>
              <w:jc w:val="center"/>
            </w:pPr>
            <w:r>
              <w:rPr>
                <w:color w:val="000000"/>
                <w:sz w:val="24"/>
              </w:rPr>
              <w:t>33</w:t>
            </w:r>
          </w:p>
        </w:tc>
        <w:tc>
          <w:tcPr>
            <w:tcW w:w="1346" w:type="dxa"/>
            <w:vAlign w:val="center"/>
          </w:tcPr>
          <w:p w:rsidR="00AA68D5" w:rsidRDefault="0000186E">
            <w:pPr>
              <w:jc w:val="center"/>
            </w:pPr>
            <w:r>
              <w:rPr>
                <w:color w:val="000000"/>
                <w:sz w:val="24"/>
              </w:rPr>
              <w:t>600867</w:t>
            </w:r>
          </w:p>
        </w:tc>
        <w:tc>
          <w:tcPr>
            <w:tcW w:w="1795" w:type="dxa"/>
            <w:vAlign w:val="center"/>
          </w:tcPr>
          <w:p w:rsidR="00AA68D5" w:rsidRDefault="0000186E">
            <w:pPr>
              <w:jc w:val="center"/>
            </w:pPr>
            <w:r>
              <w:rPr>
                <w:color w:val="000000"/>
                <w:sz w:val="24"/>
              </w:rPr>
              <w:t>通化东宝</w:t>
            </w:r>
          </w:p>
        </w:tc>
        <w:tc>
          <w:tcPr>
            <w:tcW w:w="1346" w:type="dxa"/>
            <w:vAlign w:val="center"/>
          </w:tcPr>
          <w:p w:rsidR="00AA68D5" w:rsidRDefault="0000186E">
            <w:pPr>
              <w:jc w:val="right"/>
            </w:pPr>
            <w:r>
              <w:rPr>
                <w:color w:val="000000"/>
                <w:sz w:val="24"/>
              </w:rPr>
              <w:t>68,700</w:t>
            </w:r>
          </w:p>
        </w:tc>
        <w:tc>
          <w:tcPr>
            <w:tcW w:w="1944" w:type="dxa"/>
            <w:vAlign w:val="center"/>
          </w:tcPr>
          <w:p w:rsidR="00AA68D5" w:rsidRDefault="0000186E">
            <w:pPr>
              <w:jc w:val="right"/>
            </w:pPr>
            <w:r>
              <w:rPr>
                <w:color w:val="000000"/>
                <w:sz w:val="24"/>
              </w:rPr>
              <w:t>1,057,980.00</w:t>
            </w:r>
          </w:p>
        </w:tc>
        <w:tc>
          <w:tcPr>
            <w:tcW w:w="1705" w:type="dxa"/>
            <w:vAlign w:val="center"/>
          </w:tcPr>
          <w:p w:rsidR="00AA68D5" w:rsidRDefault="0000186E">
            <w:pPr>
              <w:jc w:val="right"/>
            </w:pPr>
            <w:r>
              <w:rPr>
                <w:color w:val="000000"/>
                <w:sz w:val="24"/>
              </w:rPr>
              <w:t>0.25</w:t>
            </w:r>
          </w:p>
        </w:tc>
      </w:tr>
      <w:tr w:rsidR="00AA68D5">
        <w:tc>
          <w:tcPr>
            <w:tcW w:w="862" w:type="dxa"/>
            <w:vAlign w:val="center"/>
          </w:tcPr>
          <w:p w:rsidR="00AA68D5" w:rsidRDefault="0000186E">
            <w:pPr>
              <w:jc w:val="center"/>
            </w:pPr>
            <w:r>
              <w:rPr>
                <w:color w:val="000000"/>
                <w:sz w:val="24"/>
              </w:rPr>
              <w:t>34</w:t>
            </w:r>
          </w:p>
        </w:tc>
        <w:tc>
          <w:tcPr>
            <w:tcW w:w="1346" w:type="dxa"/>
            <w:vAlign w:val="center"/>
          </w:tcPr>
          <w:p w:rsidR="00AA68D5" w:rsidRDefault="0000186E">
            <w:pPr>
              <w:jc w:val="center"/>
            </w:pPr>
            <w:r>
              <w:rPr>
                <w:color w:val="000000"/>
                <w:sz w:val="24"/>
              </w:rPr>
              <w:t>600968</w:t>
            </w:r>
          </w:p>
        </w:tc>
        <w:tc>
          <w:tcPr>
            <w:tcW w:w="1795" w:type="dxa"/>
            <w:vAlign w:val="center"/>
          </w:tcPr>
          <w:p w:rsidR="00AA68D5" w:rsidRDefault="0000186E">
            <w:pPr>
              <w:jc w:val="center"/>
            </w:pPr>
            <w:r>
              <w:rPr>
                <w:color w:val="000000"/>
                <w:sz w:val="24"/>
              </w:rPr>
              <w:t>海油发展</w:t>
            </w:r>
          </w:p>
        </w:tc>
        <w:tc>
          <w:tcPr>
            <w:tcW w:w="1346" w:type="dxa"/>
            <w:vAlign w:val="center"/>
          </w:tcPr>
          <w:p w:rsidR="00AA68D5" w:rsidRDefault="0000186E">
            <w:pPr>
              <w:jc w:val="right"/>
            </w:pPr>
            <w:r>
              <w:rPr>
                <w:color w:val="000000"/>
                <w:sz w:val="24"/>
              </w:rPr>
              <w:t>68,670</w:t>
            </w:r>
          </w:p>
        </w:tc>
        <w:tc>
          <w:tcPr>
            <w:tcW w:w="1944" w:type="dxa"/>
            <w:vAlign w:val="center"/>
          </w:tcPr>
          <w:p w:rsidR="00AA68D5" w:rsidRDefault="0000186E">
            <w:pPr>
              <w:jc w:val="right"/>
            </w:pPr>
            <w:r>
              <w:rPr>
                <w:color w:val="000000"/>
                <w:sz w:val="24"/>
              </w:rPr>
              <w:t>243,778.50</w:t>
            </w:r>
          </w:p>
        </w:tc>
        <w:tc>
          <w:tcPr>
            <w:tcW w:w="1705" w:type="dxa"/>
            <w:vAlign w:val="center"/>
          </w:tcPr>
          <w:p w:rsidR="00AA68D5" w:rsidRDefault="0000186E">
            <w:pPr>
              <w:jc w:val="right"/>
            </w:pPr>
            <w:r>
              <w:rPr>
                <w:color w:val="000000"/>
                <w:sz w:val="24"/>
              </w:rPr>
              <w:t>0.06</w:t>
            </w:r>
          </w:p>
        </w:tc>
      </w:tr>
      <w:tr w:rsidR="00AA68D5">
        <w:tc>
          <w:tcPr>
            <w:tcW w:w="862" w:type="dxa"/>
            <w:vAlign w:val="center"/>
          </w:tcPr>
          <w:p w:rsidR="00AA68D5" w:rsidRDefault="0000186E">
            <w:pPr>
              <w:jc w:val="center"/>
            </w:pPr>
            <w:r>
              <w:rPr>
                <w:color w:val="000000"/>
                <w:sz w:val="24"/>
              </w:rPr>
              <w:t>35</w:t>
            </w:r>
          </w:p>
        </w:tc>
        <w:tc>
          <w:tcPr>
            <w:tcW w:w="1346" w:type="dxa"/>
            <w:vAlign w:val="center"/>
          </w:tcPr>
          <w:p w:rsidR="00AA68D5" w:rsidRDefault="0000186E">
            <w:pPr>
              <w:jc w:val="center"/>
            </w:pPr>
            <w:r>
              <w:rPr>
                <w:color w:val="000000"/>
                <w:sz w:val="24"/>
              </w:rPr>
              <w:t>300751</w:t>
            </w:r>
          </w:p>
        </w:tc>
        <w:tc>
          <w:tcPr>
            <w:tcW w:w="1795" w:type="dxa"/>
            <w:vAlign w:val="center"/>
          </w:tcPr>
          <w:p w:rsidR="00AA68D5" w:rsidRDefault="0000186E">
            <w:pPr>
              <w:jc w:val="center"/>
            </w:pPr>
            <w:r>
              <w:rPr>
                <w:color w:val="000000"/>
                <w:sz w:val="24"/>
              </w:rPr>
              <w:t>迈为股份</w:t>
            </w:r>
          </w:p>
        </w:tc>
        <w:tc>
          <w:tcPr>
            <w:tcW w:w="1346" w:type="dxa"/>
            <w:vAlign w:val="center"/>
          </w:tcPr>
          <w:p w:rsidR="00AA68D5" w:rsidRDefault="0000186E">
            <w:pPr>
              <w:jc w:val="right"/>
            </w:pPr>
            <w:r>
              <w:rPr>
                <w:color w:val="000000"/>
                <w:sz w:val="24"/>
              </w:rPr>
              <w:t>1,346</w:t>
            </w:r>
          </w:p>
        </w:tc>
        <w:tc>
          <w:tcPr>
            <w:tcW w:w="1944" w:type="dxa"/>
            <w:vAlign w:val="center"/>
          </w:tcPr>
          <w:p w:rsidR="00AA68D5" w:rsidRDefault="0000186E">
            <w:pPr>
              <w:jc w:val="right"/>
            </w:pPr>
            <w:r>
              <w:rPr>
                <w:color w:val="000000"/>
                <w:sz w:val="24"/>
              </w:rPr>
              <w:t>170,618.96</w:t>
            </w:r>
          </w:p>
        </w:tc>
        <w:tc>
          <w:tcPr>
            <w:tcW w:w="1705" w:type="dxa"/>
            <w:vAlign w:val="center"/>
          </w:tcPr>
          <w:p w:rsidR="00AA68D5" w:rsidRDefault="0000186E">
            <w:pPr>
              <w:jc w:val="right"/>
            </w:pPr>
            <w:r>
              <w:rPr>
                <w:color w:val="000000"/>
                <w:sz w:val="24"/>
              </w:rPr>
              <w:t>0.04</w:t>
            </w:r>
          </w:p>
        </w:tc>
      </w:tr>
      <w:tr w:rsidR="00AA68D5">
        <w:tc>
          <w:tcPr>
            <w:tcW w:w="862" w:type="dxa"/>
            <w:vAlign w:val="center"/>
          </w:tcPr>
          <w:p w:rsidR="00AA68D5" w:rsidRDefault="0000186E">
            <w:pPr>
              <w:jc w:val="center"/>
            </w:pPr>
            <w:r>
              <w:rPr>
                <w:color w:val="000000"/>
                <w:sz w:val="24"/>
              </w:rPr>
              <w:t>36</w:t>
            </w:r>
          </w:p>
        </w:tc>
        <w:tc>
          <w:tcPr>
            <w:tcW w:w="1346" w:type="dxa"/>
            <w:vAlign w:val="center"/>
          </w:tcPr>
          <w:p w:rsidR="00AA68D5" w:rsidRDefault="0000186E">
            <w:pPr>
              <w:jc w:val="center"/>
            </w:pPr>
            <w:r>
              <w:rPr>
                <w:color w:val="000000"/>
                <w:sz w:val="24"/>
              </w:rPr>
              <w:t>300782</w:t>
            </w:r>
          </w:p>
        </w:tc>
        <w:tc>
          <w:tcPr>
            <w:tcW w:w="1795" w:type="dxa"/>
            <w:vAlign w:val="center"/>
          </w:tcPr>
          <w:p w:rsidR="00AA68D5" w:rsidRDefault="0000186E">
            <w:pPr>
              <w:jc w:val="center"/>
            </w:pPr>
            <w:r>
              <w:rPr>
                <w:color w:val="000000"/>
                <w:sz w:val="24"/>
              </w:rPr>
              <w:t>卓胜微</w:t>
            </w:r>
          </w:p>
        </w:tc>
        <w:tc>
          <w:tcPr>
            <w:tcW w:w="1346" w:type="dxa"/>
            <w:vAlign w:val="center"/>
          </w:tcPr>
          <w:p w:rsidR="00AA68D5" w:rsidRDefault="0000186E">
            <w:pPr>
              <w:jc w:val="right"/>
            </w:pPr>
            <w:r>
              <w:rPr>
                <w:color w:val="000000"/>
                <w:sz w:val="24"/>
              </w:rPr>
              <w:t>743</w:t>
            </w:r>
          </w:p>
        </w:tc>
        <w:tc>
          <w:tcPr>
            <w:tcW w:w="1944" w:type="dxa"/>
            <w:vAlign w:val="center"/>
          </w:tcPr>
          <w:p w:rsidR="00AA68D5" w:rsidRDefault="0000186E">
            <w:pPr>
              <w:jc w:val="right"/>
            </w:pPr>
            <w:r>
              <w:rPr>
                <w:color w:val="000000"/>
                <w:sz w:val="24"/>
              </w:rPr>
              <w:t>80,927.56</w:t>
            </w:r>
          </w:p>
        </w:tc>
        <w:tc>
          <w:tcPr>
            <w:tcW w:w="1705" w:type="dxa"/>
            <w:vAlign w:val="center"/>
          </w:tcPr>
          <w:p w:rsidR="00AA68D5" w:rsidRDefault="0000186E">
            <w:pPr>
              <w:jc w:val="right"/>
            </w:pPr>
            <w:r>
              <w:rPr>
                <w:color w:val="000000"/>
                <w:sz w:val="24"/>
              </w:rPr>
              <w:t>0.02</w:t>
            </w:r>
          </w:p>
        </w:tc>
      </w:tr>
      <w:tr w:rsidR="00AA68D5">
        <w:tc>
          <w:tcPr>
            <w:tcW w:w="862" w:type="dxa"/>
            <w:vAlign w:val="center"/>
          </w:tcPr>
          <w:p w:rsidR="00AA68D5" w:rsidRDefault="0000186E">
            <w:pPr>
              <w:jc w:val="center"/>
            </w:pPr>
            <w:r>
              <w:rPr>
                <w:color w:val="000000"/>
                <w:sz w:val="24"/>
              </w:rPr>
              <w:t>37</w:t>
            </w:r>
          </w:p>
        </w:tc>
        <w:tc>
          <w:tcPr>
            <w:tcW w:w="1346" w:type="dxa"/>
            <w:vAlign w:val="center"/>
          </w:tcPr>
          <w:p w:rsidR="00AA68D5" w:rsidRDefault="0000186E">
            <w:pPr>
              <w:jc w:val="center"/>
            </w:pPr>
            <w:r>
              <w:rPr>
                <w:color w:val="000000"/>
                <w:sz w:val="24"/>
              </w:rPr>
              <w:t>603863</w:t>
            </w:r>
          </w:p>
        </w:tc>
        <w:tc>
          <w:tcPr>
            <w:tcW w:w="1795" w:type="dxa"/>
            <w:vAlign w:val="center"/>
          </w:tcPr>
          <w:p w:rsidR="00AA68D5" w:rsidRDefault="0000186E">
            <w:pPr>
              <w:jc w:val="center"/>
            </w:pPr>
            <w:r>
              <w:rPr>
                <w:color w:val="000000"/>
                <w:sz w:val="24"/>
              </w:rPr>
              <w:t>松炀资源</w:t>
            </w:r>
          </w:p>
        </w:tc>
        <w:tc>
          <w:tcPr>
            <w:tcW w:w="1346" w:type="dxa"/>
            <w:vAlign w:val="center"/>
          </w:tcPr>
          <w:p w:rsidR="00AA68D5" w:rsidRDefault="0000186E">
            <w:pPr>
              <w:jc w:val="right"/>
            </w:pPr>
            <w:r>
              <w:rPr>
                <w:color w:val="000000"/>
                <w:sz w:val="24"/>
              </w:rPr>
              <w:t>1,612</w:t>
            </w:r>
          </w:p>
        </w:tc>
        <w:tc>
          <w:tcPr>
            <w:tcW w:w="1944" w:type="dxa"/>
            <w:vAlign w:val="center"/>
          </w:tcPr>
          <w:p w:rsidR="00AA68D5" w:rsidRDefault="0000186E">
            <w:pPr>
              <w:jc w:val="right"/>
            </w:pPr>
            <w:r>
              <w:rPr>
                <w:color w:val="000000"/>
                <w:sz w:val="24"/>
              </w:rPr>
              <w:t>37,204.96</w:t>
            </w:r>
          </w:p>
        </w:tc>
        <w:tc>
          <w:tcPr>
            <w:tcW w:w="1705" w:type="dxa"/>
            <w:vAlign w:val="center"/>
          </w:tcPr>
          <w:p w:rsidR="00AA68D5" w:rsidRDefault="0000186E">
            <w:pPr>
              <w:jc w:val="right"/>
            </w:pPr>
            <w:r>
              <w:rPr>
                <w:color w:val="000000"/>
                <w:sz w:val="24"/>
              </w:rPr>
              <w:t>0.01</w:t>
            </w:r>
          </w:p>
        </w:tc>
      </w:tr>
      <w:tr w:rsidR="00AA68D5">
        <w:tc>
          <w:tcPr>
            <w:tcW w:w="862" w:type="dxa"/>
            <w:vAlign w:val="center"/>
          </w:tcPr>
          <w:p w:rsidR="00AA68D5" w:rsidRDefault="0000186E">
            <w:pPr>
              <w:jc w:val="center"/>
            </w:pPr>
            <w:r>
              <w:rPr>
                <w:color w:val="000000"/>
                <w:sz w:val="24"/>
              </w:rPr>
              <w:t>38</w:t>
            </w:r>
          </w:p>
        </w:tc>
        <w:tc>
          <w:tcPr>
            <w:tcW w:w="1346" w:type="dxa"/>
            <w:vAlign w:val="center"/>
          </w:tcPr>
          <w:p w:rsidR="00AA68D5" w:rsidRDefault="0000186E">
            <w:pPr>
              <w:jc w:val="center"/>
            </w:pPr>
            <w:r>
              <w:rPr>
                <w:color w:val="000000"/>
                <w:sz w:val="24"/>
              </w:rPr>
              <w:t>601236</w:t>
            </w:r>
          </w:p>
        </w:tc>
        <w:tc>
          <w:tcPr>
            <w:tcW w:w="1795" w:type="dxa"/>
            <w:vAlign w:val="center"/>
          </w:tcPr>
          <w:p w:rsidR="00AA68D5" w:rsidRDefault="0000186E">
            <w:pPr>
              <w:jc w:val="center"/>
            </w:pPr>
            <w:r>
              <w:rPr>
                <w:color w:val="000000"/>
                <w:sz w:val="24"/>
              </w:rPr>
              <w:t>红塔证券</w:t>
            </w:r>
          </w:p>
        </w:tc>
        <w:tc>
          <w:tcPr>
            <w:tcW w:w="1346" w:type="dxa"/>
            <w:vAlign w:val="center"/>
          </w:tcPr>
          <w:p w:rsidR="00AA68D5" w:rsidRDefault="0000186E">
            <w:pPr>
              <w:jc w:val="right"/>
            </w:pPr>
            <w:r>
              <w:rPr>
                <w:color w:val="000000"/>
                <w:sz w:val="24"/>
              </w:rPr>
              <w:t>9,789</w:t>
            </w:r>
          </w:p>
        </w:tc>
        <w:tc>
          <w:tcPr>
            <w:tcW w:w="1944" w:type="dxa"/>
            <w:vAlign w:val="center"/>
          </w:tcPr>
          <w:p w:rsidR="00AA68D5" w:rsidRDefault="0000186E">
            <w:pPr>
              <w:jc w:val="right"/>
            </w:pPr>
            <w:r>
              <w:rPr>
                <w:color w:val="000000"/>
                <w:sz w:val="24"/>
              </w:rPr>
              <w:t>33,869.94</w:t>
            </w:r>
          </w:p>
        </w:tc>
        <w:tc>
          <w:tcPr>
            <w:tcW w:w="1705" w:type="dxa"/>
            <w:vAlign w:val="center"/>
          </w:tcPr>
          <w:p w:rsidR="00AA68D5" w:rsidRDefault="0000186E">
            <w:pPr>
              <w:jc w:val="right"/>
            </w:pPr>
            <w:r>
              <w:rPr>
                <w:color w:val="000000"/>
                <w:sz w:val="24"/>
              </w:rPr>
              <w:t>0.01</w:t>
            </w:r>
          </w:p>
        </w:tc>
      </w:tr>
      <w:tr w:rsidR="00AA68D5">
        <w:tc>
          <w:tcPr>
            <w:tcW w:w="862" w:type="dxa"/>
            <w:vAlign w:val="center"/>
          </w:tcPr>
          <w:p w:rsidR="00AA68D5" w:rsidRDefault="0000186E">
            <w:pPr>
              <w:jc w:val="center"/>
            </w:pPr>
            <w:r>
              <w:rPr>
                <w:color w:val="000000"/>
                <w:sz w:val="24"/>
              </w:rPr>
              <w:t>39</w:t>
            </w:r>
          </w:p>
        </w:tc>
        <w:tc>
          <w:tcPr>
            <w:tcW w:w="1346" w:type="dxa"/>
            <w:vAlign w:val="center"/>
          </w:tcPr>
          <w:p w:rsidR="00AA68D5" w:rsidRDefault="0000186E">
            <w:pPr>
              <w:jc w:val="center"/>
            </w:pPr>
            <w:r>
              <w:rPr>
                <w:color w:val="000000"/>
                <w:sz w:val="24"/>
              </w:rPr>
              <w:t>300594</w:t>
            </w:r>
          </w:p>
        </w:tc>
        <w:tc>
          <w:tcPr>
            <w:tcW w:w="1795" w:type="dxa"/>
            <w:vAlign w:val="center"/>
          </w:tcPr>
          <w:p w:rsidR="00AA68D5" w:rsidRDefault="0000186E">
            <w:pPr>
              <w:jc w:val="center"/>
            </w:pPr>
            <w:r>
              <w:rPr>
                <w:color w:val="000000"/>
                <w:sz w:val="24"/>
              </w:rPr>
              <w:t>朗进科技</w:t>
            </w:r>
          </w:p>
        </w:tc>
        <w:tc>
          <w:tcPr>
            <w:tcW w:w="1346" w:type="dxa"/>
            <w:vAlign w:val="center"/>
          </w:tcPr>
          <w:p w:rsidR="00AA68D5" w:rsidRDefault="0000186E">
            <w:pPr>
              <w:jc w:val="right"/>
            </w:pPr>
            <w:r>
              <w:rPr>
                <w:color w:val="000000"/>
                <w:sz w:val="24"/>
              </w:rPr>
              <w:t>721</w:t>
            </w:r>
          </w:p>
        </w:tc>
        <w:tc>
          <w:tcPr>
            <w:tcW w:w="1944" w:type="dxa"/>
            <w:vAlign w:val="center"/>
          </w:tcPr>
          <w:p w:rsidR="00AA68D5" w:rsidRDefault="0000186E">
            <w:pPr>
              <w:jc w:val="right"/>
            </w:pPr>
            <w:r>
              <w:rPr>
                <w:color w:val="000000"/>
                <w:sz w:val="24"/>
              </w:rPr>
              <w:t>31,803.31</w:t>
            </w:r>
          </w:p>
        </w:tc>
        <w:tc>
          <w:tcPr>
            <w:tcW w:w="1705" w:type="dxa"/>
            <w:vAlign w:val="center"/>
          </w:tcPr>
          <w:p w:rsidR="00AA68D5" w:rsidRDefault="0000186E">
            <w:pPr>
              <w:jc w:val="right"/>
            </w:pPr>
            <w:r>
              <w:rPr>
                <w:color w:val="000000"/>
                <w:sz w:val="24"/>
              </w:rPr>
              <w:t>0.01</w:t>
            </w:r>
          </w:p>
        </w:tc>
      </w:tr>
      <w:tr w:rsidR="00AA68D5">
        <w:tc>
          <w:tcPr>
            <w:tcW w:w="862" w:type="dxa"/>
            <w:vAlign w:val="center"/>
          </w:tcPr>
          <w:p w:rsidR="00AA68D5" w:rsidRDefault="0000186E">
            <w:pPr>
              <w:jc w:val="center"/>
            </w:pPr>
            <w:r>
              <w:rPr>
                <w:color w:val="000000"/>
                <w:sz w:val="24"/>
              </w:rPr>
              <w:t>40</w:t>
            </w:r>
          </w:p>
        </w:tc>
        <w:tc>
          <w:tcPr>
            <w:tcW w:w="1346" w:type="dxa"/>
            <w:vAlign w:val="center"/>
          </w:tcPr>
          <w:p w:rsidR="00AA68D5" w:rsidRDefault="0000186E">
            <w:pPr>
              <w:jc w:val="center"/>
            </w:pPr>
            <w:r>
              <w:rPr>
                <w:color w:val="000000"/>
                <w:sz w:val="24"/>
              </w:rPr>
              <w:t>603867</w:t>
            </w:r>
          </w:p>
        </w:tc>
        <w:tc>
          <w:tcPr>
            <w:tcW w:w="1795" w:type="dxa"/>
            <w:vAlign w:val="center"/>
          </w:tcPr>
          <w:p w:rsidR="00AA68D5" w:rsidRDefault="0000186E">
            <w:pPr>
              <w:jc w:val="center"/>
            </w:pPr>
            <w:r>
              <w:rPr>
                <w:color w:val="000000"/>
                <w:sz w:val="24"/>
              </w:rPr>
              <w:t>新化股份</w:t>
            </w:r>
          </w:p>
        </w:tc>
        <w:tc>
          <w:tcPr>
            <w:tcW w:w="1346" w:type="dxa"/>
            <w:vAlign w:val="center"/>
          </w:tcPr>
          <w:p w:rsidR="00AA68D5" w:rsidRDefault="0000186E">
            <w:pPr>
              <w:jc w:val="right"/>
            </w:pPr>
            <w:r>
              <w:rPr>
                <w:color w:val="000000"/>
                <w:sz w:val="24"/>
              </w:rPr>
              <w:t>1,045</w:t>
            </w:r>
          </w:p>
        </w:tc>
        <w:tc>
          <w:tcPr>
            <w:tcW w:w="1944" w:type="dxa"/>
            <w:vAlign w:val="center"/>
          </w:tcPr>
          <w:p w:rsidR="00AA68D5" w:rsidRDefault="0000186E">
            <w:pPr>
              <w:jc w:val="right"/>
            </w:pPr>
            <w:r>
              <w:rPr>
                <w:color w:val="000000"/>
                <w:sz w:val="24"/>
              </w:rPr>
              <w:t>26,971.45</w:t>
            </w:r>
          </w:p>
        </w:tc>
        <w:tc>
          <w:tcPr>
            <w:tcW w:w="1705" w:type="dxa"/>
            <w:vAlign w:val="center"/>
          </w:tcPr>
          <w:p w:rsidR="00AA68D5" w:rsidRDefault="0000186E">
            <w:pPr>
              <w:jc w:val="right"/>
            </w:pPr>
            <w:r>
              <w:rPr>
                <w:color w:val="000000"/>
                <w:sz w:val="24"/>
              </w:rPr>
              <w:t>0.01</w:t>
            </w:r>
          </w:p>
        </w:tc>
      </w:tr>
      <w:tr w:rsidR="00AA68D5">
        <w:tc>
          <w:tcPr>
            <w:tcW w:w="862" w:type="dxa"/>
            <w:vAlign w:val="center"/>
          </w:tcPr>
          <w:p w:rsidR="00AA68D5" w:rsidRDefault="0000186E">
            <w:pPr>
              <w:jc w:val="center"/>
            </w:pPr>
            <w:r>
              <w:rPr>
                <w:color w:val="000000"/>
                <w:sz w:val="24"/>
              </w:rPr>
              <w:t>41</w:t>
            </w:r>
          </w:p>
        </w:tc>
        <w:tc>
          <w:tcPr>
            <w:tcW w:w="1346" w:type="dxa"/>
            <w:vAlign w:val="center"/>
          </w:tcPr>
          <w:p w:rsidR="00AA68D5" w:rsidRDefault="0000186E">
            <w:pPr>
              <w:jc w:val="center"/>
            </w:pPr>
            <w:r>
              <w:rPr>
                <w:color w:val="000000"/>
                <w:sz w:val="24"/>
              </w:rPr>
              <w:t>300788</w:t>
            </w:r>
          </w:p>
        </w:tc>
        <w:tc>
          <w:tcPr>
            <w:tcW w:w="1795" w:type="dxa"/>
            <w:vAlign w:val="center"/>
          </w:tcPr>
          <w:p w:rsidR="00AA68D5" w:rsidRDefault="0000186E">
            <w:pPr>
              <w:jc w:val="center"/>
            </w:pPr>
            <w:r>
              <w:rPr>
                <w:color w:val="000000"/>
                <w:sz w:val="24"/>
              </w:rPr>
              <w:t>中信出版</w:t>
            </w:r>
          </w:p>
        </w:tc>
        <w:tc>
          <w:tcPr>
            <w:tcW w:w="1346" w:type="dxa"/>
            <w:vAlign w:val="center"/>
          </w:tcPr>
          <w:p w:rsidR="00AA68D5" w:rsidRDefault="0000186E">
            <w:pPr>
              <w:jc w:val="right"/>
            </w:pPr>
            <w:r>
              <w:rPr>
                <w:color w:val="000000"/>
                <w:sz w:val="24"/>
              </w:rPr>
              <w:t>1,556</w:t>
            </w:r>
          </w:p>
        </w:tc>
        <w:tc>
          <w:tcPr>
            <w:tcW w:w="1944" w:type="dxa"/>
            <w:vAlign w:val="center"/>
          </w:tcPr>
          <w:p w:rsidR="00AA68D5" w:rsidRDefault="0000186E">
            <w:pPr>
              <w:jc w:val="right"/>
            </w:pPr>
            <w:r>
              <w:rPr>
                <w:color w:val="000000"/>
                <w:sz w:val="24"/>
              </w:rPr>
              <w:t>23,106.60</w:t>
            </w:r>
          </w:p>
        </w:tc>
        <w:tc>
          <w:tcPr>
            <w:tcW w:w="1705" w:type="dxa"/>
            <w:vAlign w:val="center"/>
          </w:tcPr>
          <w:p w:rsidR="00AA68D5" w:rsidRDefault="0000186E">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06896"/>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A68D5">
        <w:tc>
          <w:tcPr>
            <w:tcW w:w="869" w:type="dxa"/>
            <w:vAlign w:val="center"/>
          </w:tcPr>
          <w:p w:rsidR="00AA68D5" w:rsidRDefault="0000186E">
            <w:pPr>
              <w:jc w:val="center"/>
            </w:pPr>
            <w:r>
              <w:rPr>
                <w:sz w:val="24"/>
              </w:rPr>
              <w:t>1</w:t>
            </w:r>
          </w:p>
        </w:tc>
        <w:tc>
          <w:tcPr>
            <w:tcW w:w="1650" w:type="dxa"/>
            <w:vAlign w:val="center"/>
          </w:tcPr>
          <w:p w:rsidR="00AA68D5" w:rsidRDefault="0000186E">
            <w:pPr>
              <w:jc w:val="center"/>
            </w:pPr>
            <w:r>
              <w:rPr>
                <w:sz w:val="24"/>
              </w:rPr>
              <w:t>600436</w:t>
            </w:r>
          </w:p>
        </w:tc>
        <w:tc>
          <w:tcPr>
            <w:tcW w:w="1980" w:type="dxa"/>
            <w:vAlign w:val="center"/>
          </w:tcPr>
          <w:p w:rsidR="00AA68D5" w:rsidRDefault="0000186E">
            <w:pPr>
              <w:jc w:val="center"/>
            </w:pPr>
            <w:r>
              <w:rPr>
                <w:sz w:val="24"/>
              </w:rPr>
              <w:t>片仔癀</w:t>
            </w:r>
          </w:p>
        </w:tc>
        <w:tc>
          <w:tcPr>
            <w:tcW w:w="2879" w:type="dxa"/>
            <w:vAlign w:val="center"/>
          </w:tcPr>
          <w:p w:rsidR="00AA68D5" w:rsidRDefault="0000186E">
            <w:pPr>
              <w:jc w:val="right"/>
            </w:pPr>
            <w:r>
              <w:rPr>
                <w:sz w:val="24"/>
              </w:rPr>
              <w:t>17,508,973.00</w:t>
            </w:r>
          </w:p>
        </w:tc>
        <w:tc>
          <w:tcPr>
            <w:tcW w:w="1620" w:type="dxa"/>
            <w:vAlign w:val="center"/>
          </w:tcPr>
          <w:p w:rsidR="00AA68D5" w:rsidRDefault="0000186E">
            <w:pPr>
              <w:jc w:val="right"/>
            </w:pPr>
            <w:r>
              <w:rPr>
                <w:sz w:val="24"/>
              </w:rPr>
              <w:t>3.71</w:t>
            </w:r>
          </w:p>
        </w:tc>
      </w:tr>
      <w:tr w:rsidR="00AA68D5">
        <w:tc>
          <w:tcPr>
            <w:tcW w:w="869" w:type="dxa"/>
            <w:vAlign w:val="center"/>
          </w:tcPr>
          <w:p w:rsidR="00AA68D5" w:rsidRDefault="0000186E">
            <w:pPr>
              <w:jc w:val="center"/>
            </w:pPr>
            <w:r>
              <w:rPr>
                <w:sz w:val="24"/>
              </w:rPr>
              <w:t>2</w:t>
            </w:r>
          </w:p>
        </w:tc>
        <w:tc>
          <w:tcPr>
            <w:tcW w:w="1650" w:type="dxa"/>
            <w:vAlign w:val="center"/>
          </w:tcPr>
          <w:p w:rsidR="00AA68D5" w:rsidRDefault="0000186E">
            <w:pPr>
              <w:jc w:val="center"/>
            </w:pPr>
            <w:r>
              <w:rPr>
                <w:sz w:val="24"/>
              </w:rPr>
              <w:t>000963</w:t>
            </w:r>
          </w:p>
        </w:tc>
        <w:tc>
          <w:tcPr>
            <w:tcW w:w="1980" w:type="dxa"/>
            <w:vAlign w:val="center"/>
          </w:tcPr>
          <w:p w:rsidR="00AA68D5" w:rsidRDefault="0000186E">
            <w:pPr>
              <w:jc w:val="center"/>
            </w:pPr>
            <w:r>
              <w:rPr>
                <w:sz w:val="24"/>
              </w:rPr>
              <w:t>华东医药</w:t>
            </w:r>
          </w:p>
        </w:tc>
        <w:tc>
          <w:tcPr>
            <w:tcW w:w="2879" w:type="dxa"/>
            <w:vAlign w:val="center"/>
          </w:tcPr>
          <w:p w:rsidR="00AA68D5" w:rsidRDefault="0000186E">
            <w:pPr>
              <w:jc w:val="right"/>
            </w:pPr>
            <w:r>
              <w:rPr>
                <w:sz w:val="24"/>
              </w:rPr>
              <w:t>17,451,934.00</w:t>
            </w:r>
          </w:p>
        </w:tc>
        <w:tc>
          <w:tcPr>
            <w:tcW w:w="1620" w:type="dxa"/>
            <w:vAlign w:val="center"/>
          </w:tcPr>
          <w:p w:rsidR="00AA68D5" w:rsidRDefault="0000186E">
            <w:pPr>
              <w:jc w:val="right"/>
            </w:pPr>
            <w:r>
              <w:rPr>
                <w:sz w:val="24"/>
              </w:rPr>
              <w:t>3.70</w:t>
            </w:r>
          </w:p>
        </w:tc>
      </w:tr>
      <w:tr w:rsidR="00AA68D5">
        <w:tc>
          <w:tcPr>
            <w:tcW w:w="869" w:type="dxa"/>
            <w:vAlign w:val="center"/>
          </w:tcPr>
          <w:p w:rsidR="00AA68D5" w:rsidRDefault="0000186E">
            <w:pPr>
              <w:jc w:val="center"/>
            </w:pPr>
            <w:r>
              <w:rPr>
                <w:sz w:val="24"/>
              </w:rPr>
              <w:t>3</w:t>
            </w:r>
          </w:p>
        </w:tc>
        <w:tc>
          <w:tcPr>
            <w:tcW w:w="1650" w:type="dxa"/>
            <w:vAlign w:val="center"/>
          </w:tcPr>
          <w:p w:rsidR="00AA68D5" w:rsidRDefault="0000186E">
            <w:pPr>
              <w:jc w:val="center"/>
            </w:pPr>
            <w:r>
              <w:rPr>
                <w:sz w:val="24"/>
              </w:rPr>
              <w:t>300595</w:t>
            </w:r>
          </w:p>
        </w:tc>
        <w:tc>
          <w:tcPr>
            <w:tcW w:w="1980" w:type="dxa"/>
            <w:vAlign w:val="center"/>
          </w:tcPr>
          <w:p w:rsidR="00AA68D5" w:rsidRDefault="0000186E">
            <w:pPr>
              <w:jc w:val="center"/>
            </w:pPr>
            <w:r>
              <w:rPr>
                <w:sz w:val="24"/>
              </w:rPr>
              <w:t>欧普康视</w:t>
            </w:r>
          </w:p>
        </w:tc>
        <w:tc>
          <w:tcPr>
            <w:tcW w:w="2879" w:type="dxa"/>
            <w:vAlign w:val="center"/>
          </w:tcPr>
          <w:p w:rsidR="00AA68D5" w:rsidRDefault="0000186E">
            <w:pPr>
              <w:jc w:val="right"/>
            </w:pPr>
            <w:r>
              <w:rPr>
                <w:sz w:val="24"/>
              </w:rPr>
              <w:t>15,128,072.80</w:t>
            </w:r>
          </w:p>
        </w:tc>
        <w:tc>
          <w:tcPr>
            <w:tcW w:w="1620" w:type="dxa"/>
            <w:vAlign w:val="center"/>
          </w:tcPr>
          <w:p w:rsidR="00AA68D5" w:rsidRDefault="0000186E">
            <w:pPr>
              <w:jc w:val="right"/>
            </w:pPr>
            <w:r>
              <w:rPr>
                <w:sz w:val="24"/>
              </w:rPr>
              <w:t>3.20</w:t>
            </w:r>
          </w:p>
        </w:tc>
      </w:tr>
      <w:tr w:rsidR="00AA68D5">
        <w:tc>
          <w:tcPr>
            <w:tcW w:w="869" w:type="dxa"/>
            <w:vAlign w:val="center"/>
          </w:tcPr>
          <w:p w:rsidR="00AA68D5" w:rsidRDefault="0000186E">
            <w:pPr>
              <w:jc w:val="center"/>
            </w:pPr>
            <w:r>
              <w:rPr>
                <w:sz w:val="24"/>
              </w:rPr>
              <w:lastRenderedPageBreak/>
              <w:t>4</w:t>
            </w:r>
          </w:p>
        </w:tc>
        <w:tc>
          <w:tcPr>
            <w:tcW w:w="1650" w:type="dxa"/>
            <w:vAlign w:val="center"/>
          </w:tcPr>
          <w:p w:rsidR="00AA68D5" w:rsidRDefault="0000186E">
            <w:pPr>
              <w:jc w:val="center"/>
            </w:pPr>
            <w:r>
              <w:rPr>
                <w:sz w:val="24"/>
              </w:rPr>
              <w:t>600276</w:t>
            </w:r>
          </w:p>
        </w:tc>
        <w:tc>
          <w:tcPr>
            <w:tcW w:w="1980" w:type="dxa"/>
            <w:vAlign w:val="center"/>
          </w:tcPr>
          <w:p w:rsidR="00AA68D5" w:rsidRDefault="0000186E">
            <w:pPr>
              <w:jc w:val="center"/>
            </w:pPr>
            <w:r>
              <w:rPr>
                <w:sz w:val="24"/>
              </w:rPr>
              <w:t>恒瑞医药</w:t>
            </w:r>
          </w:p>
        </w:tc>
        <w:tc>
          <w:tcPr>
            <w:tcW w:w="2879" w:type="dxa"/>
            <w:vAlign w:val="center"/>
          </w:tcPr>
          <w:p w:rsidR="00AA68D5" w:rsidRDefault="0000186E">
            <w:pPr>
              <w:jc w:val="right"/>
            </w:pPr>
            <w:r>
              <w:rPr>
                <w:sz w:val="24"/>
              </w:rPr>
              <w:t>14,549,498.04</w:t>
            </w:r>
          </w:p>
        </w:tc>
        <w:tc>
          <w:tcPr>
            <w:tcW w:w="1620" w:type="dxa"/>
            <w:vAlign w:val="center"/>
          </w:tcPr>
          <w:p w:rsidR="00AA68D5" w:rsidRDefault="0000186E">
            <w:pPr>
              <w:jc w:val="right"/>
            </w:pPr>
            <w:r>
              <w:rPr>
                <w:sz w:val="24"/>
              </w:rPr>
              <w:t>3.08</w:t>
            </w:r>
          </w:p>
        </w:tc>
      </w:tr>
      <w:tr w:rsidR="00AA68D5">
        <w:tc>
          <w:tcPr>
            <w:tcW w:w="869" w:type="dxa"/>
            <w:vAlign w:val="center"/>
          </w:tcPr>
          <w:p w:rsidR="00AA68D5" w:rsidRDefault="0000186E">
            <w:pPr>
              <w:jc w:val="center"/>
            </w:pPr>
            <w:r>
              <w:rPr>
                <w:sz w:val="24"/>
              </w:rPr>
              <w:t>5</w:t>
            </w:r>
          </w:p>
        </w:tc>
        <w:tc>
          <w:tcPr>
            <w:tcW w:w="1650" w:type="dxa"/>
            <w:vAlign w:val="center"/>
          </w:tcPr>
          <w:p w:rsidR="00AA68D5" w:rsidRDefault="0000186E">
            <w:pPr>
              <w:jc w:val="center"/>
            </w:pPr>
            <w:r>
              <w:rPr>
                <w:sz w:val="24"/>
              </w:rPr>
              <w:t>300725</w:t>
            </w:r>
          </w:p>
        </w:tc>
        <w:tc>
          <w:tcPr>
            <w:tcW w:w="1980" w:type="dxa"/>
            <w:vAlign w:val="center"/>
          </w:tcPr>
          <w:p w:rsidR="00AA68D5" w:rsidRDefault="0000186E">
            <w:pPr>
              <w:jc w:val="center"/>
            </w:pPr>
            <w:r>
              <w:rPr>
                <w:sz w:val="24"/>
              </w:rPr>
              <w:t>药石科技</w:t>
            </w:r>
          </w:p>
        </w:tc>
        <w:tc>
          <w:tcPr>
            <w:tcW w:w="2879" w:type="dxa"/>
            <w:vAlign w:val="center"/>
          </w:tcPr>
          <w:p w:rsidR="00AA68D5" w:rsidRDefault="0000186E">
            <w:pPr>
              <w:jc w:val="right"/>
            </w:pPr>
            <w:r>
              <w:rPr>
                <w:sz w:val="24"/>
              </w:rPr>
              <w:t>13,410,706.00</w:t>
            </w:r>
          </w:p>
        </w:tc>
        <w:tc>
          <w:tcPr>
            <w:tcW w:w="1620" w:type="dxa"/>
            <w:vAlign w:val="center"/>
          </w:tcPr>
          <w:p w:rsidR="00AA68D5" w:rsidRDefault="0000186E">
            <w:pPr>
              <w:jc w:val="right"/>
            </w:pPr>
            <w:r>
              <w:rPr>
                <w:sz w:val="24"/>
              </w:rPr>
              <w:t>2.84</w:t>
            </w:r>
          </w:p>
        </w:tc>
      </w:tr>
      <w:tr w:rsidR="00AA68D5">
        <w:tc>
          <w:tcPr>
            <w:tcW w:w="869" w:type="dxa"/>
            <w:vAlign w:val="center"/>
          </w:tcPr>
          <w:p w:rsidR="00AA68D5" w:rsidRDefault="0000186E">
            <w:pPr>
              <w:jc w:val="center"/>
            </w:pPr>
            <w:r>
              <w:rPr>
                <w:sz w:val="24"/>
              </w:rPr>
              <w:t>6</w:t>
            </w:r>
          </w:p>
        </w:tc>
        <w:tc>
          <w:tcPr>
            <w:tcW w:w="1650" w:type="dxa"/>
            <w:vAlign w:val="center"/>
          </w:tcPr>
          <w:p w:rsidR="00AA68D5" w:rsidRDefault="0000186E">
            <w:pPr>
              <w:jc w:val="center"/>
            </w:pPr>
            <w:r>
              <w:rPr>
                <w:sz w:val="24"/>
              </w:rPr>
              <w:t>300244</w:t>
            </w:r>
          </w:p>
        </w:tc>
        <w:tc>
          <w:tcPr>
            <w:tcW w:w="1980" w:type="dxa"/>
            <w:vAlign w:val="center"/>
          </w:tcPr>
          <w:p w:rsidR="00AA68D5" w:rsidRDefault="0000186E">
            <w:pPr>
              <w:jc w:val="center"/>
            </w:pPr>
            <w:r>
              <w:rPr>
                <w:sz w:val="24"/>
              </w:rPr>
              <w:t>迪安诊断</w:t>
            </w:r>
          </w:p>
        </w:tc>
        <w:tc>
          <w:tcPr>
            <w:tcW w:w="2879" w:type="dxa"/>
            <w:vAlign w:val="center"/>
          </w:tcPr>
          <w:p w:rsidR="00AA68D5" w:rsidRDefault="0000186E">
            <w:pPr>
              <w:jc w:val="right"/>
            </w:pPr>
            <w:r>
              <w:rPr>
                <w:sz w:val="24"/>
              </w:rPr>
              <w:t>12,003,527.10</w:t>
            </w:r>
          </w:p>
        </w:tc>
        <w:tc>
          <w:tcPr>
            <w:tcW w:w="1620" w:type="dxa"/>
            <w:vAlign w:val="center"/>
          </w:tcPr>
          <w:p w:rsidR="00AA68D5" w:rsidRDefault="0000186E">
            <w:pPr>
              <w:jc w:val="right"/>
            </w:pPr>
            <w:r>
              <w:rPr>
                <w:sz w:val="24"/>
              </w:rPr>
              <w:t>2.54</w:t>
            </w:r>
          </w:p>
        </w:tc>
      </w:tr>
      <w:tr w:rsidR="00AA68D5">
        <w:tc>
          <w:tcPr>
            <w:tcW w:w="869" w:type="dxa"/>
            <w:vAlign w:val="center"/>
          </w:tcPr>
          <w:p w:rsidR="00AA68D5" w:rsidRDefault="0000186E">
            <w:pPr>
              <w:jc w:val="center"/>
            </w:pPr>
            <w:r>
              <w:rPr>
                <w:sz w:val="24"/>
              </w:rPr>
              <w:t>7</w:t>
            </w:r>
          </w:p>
        </w:tc>
        <w:tc>
          <w:tcPr>
            <w:tcW w:w="1650" w:type="dxa"/>
            <w:vAlign w:val="center"/>
          </w:tcPr>
          <w:p w:rsidR="00AA68D5" w:rsidRDefault="0000186E">
            <w:pPr>
              <w:jc w:val="center"/>
            </w:pPr>
            <w:r>
              <w:rPr>
                <w:sz w:val="24"/>
              </w:rPr>
              <w:t>600161</w:t>
            </w:r>
          </w:p>
        </w:tc>
        <w:tc>
          <w:tcPr>
            <w:tcW w:w="1980" w:type="dxa"/>
            <w:vAlign w:val="center"/>
          </w:tcPr>
          <w:p w:rsidR="00AA68D5" w:rsidRDefault="0000186E">
            <w:pPr>
              <w:jc w:val="center"/>
            </w:pPr>
            <w:r>
              <w:rPr>
                <w:sz w:val="24"/>
              </w:rPr>
              <w:t>天坛生物</w:t>
            </w:r>
          </w:p>
        </w:tc>
        <w:tc>
          <w:tcPr>
            <w:tcW w:w="2879" w:type="dxa"/>
            <w:vAlign w:val="center"/>
          </w:tcPr>
          <w:p w:rsidR="00AA68D5" w:rsidRDefault="0000186E">
            <w:pPr>
              <w:jc w:val="right"/>
            </w:pPr>
            <w:r>
              <w:rPr>
                <w:sz w:val="24"/>
              </w:rPr>
              <w:t>11,654,545.35</w:t>
            </w:r>
          </w:p>
        </w:tc>
        <w:tc>
          <w:tcPr>
            <w:tcW w:w="1620" w:type="dxa"/>
            <w:vAlign w:val="center"/>
          </w:tcPr>
          <w:p w:rsidR="00AA68D5" w:rsidRDefault="0000186E">
            <w:pPr>
              <w:jc w:val="right"/>
            </w:pPr>
            <w:r>
              <w:rPr>
                <w:sz w:val="24"/>
              </w:rPr>
              <w:t>2.47</w:t>
            </w:r>
          </w:p>
        </w:tc>
      </w:tr>
      <w:tr w:rsidR="00AA68D5">
        <w:tc>
          <w:tcPr>
            <w:tcW w:w="869" w:type="dxa"/>
            <w:vAlign w:val="center"/>
          </w:tcPr>
          <w:p w:rsidR="00AA68D5" w:rsidRDefault="0000186E">
            <w:pPr>
              <w:jc w:val="center"/>
            </w:pPr>
            <w:r>
              <w:rPr>
                <w:sz w:val="24"/>
              </w:rPr>
              <w:t>8</w:t>
            </w:r>
          </w:p>
        </w:tc>
        <w:tc>
          <w:tcPr>
            <w:tcW w:w="1650" w:type="dxa"/>
            <w:vAlign w:val="center"/>
          </w:tcPr>
          <w:p w:rsidR="00AA68D5" w:rsidRDefault="0000186E">
            <w:pPr>
              <w:jc w:val="center"/>
            </w:pPr>
            <w:r>
              <w:rPr>
                <w:sz w:val="24"/>
              </w:rPr>
              <w:t>002773</w:t>
            </w:r>
          </w:p>
        </w:tc>
        <w:tc>
          <w:tcPr>
            <w:tcW w:w="1980" w:type="dxa"/>
            <w:vAlign w:val="center"/>
          </w:tcPr>
          <w:p w:rsidR="00AA68D5" w:rsidRDefault="0000186E">
            <w:pPr>
              <w:jc w:val="center"/>
            </w:pPr>
            <w:r>
              <w:rPr>
                <w:sz w:val="24"/>
              </w:rPr>
              <w:t>康弘药业</w:t>
            </w:r>
          </w:p>
        </w:tc>
        <w:tc>
          <w:tcPr>
            <w:tcW w:w="2879" w:type="dxa"/>
            <w:vAlign w:val="center"/>
          </w:tcPr>
          <w:p w:rsidR="00AA68D5" w:rsidRDefault="0000186E">
            <w:pPr>
              <w:jc w:val="right"/>
            </w:pPr>
            <w:r>
              <w:rPr>
                <w:sz w:val="24"/>
              </w:rPr>
              <w:t>11,544,867.00</w:t>
            </w:r>
          </w:p>
        </w:tc>
        <w:tc>
          <w:tcPr>
            <w:tcW w:w="1620" w:type="dxa"/>
            <w:vAlign w:val="center"/>
          </w:tcPr>
          <w:p w:rsidR="00AA68D5" w:rsidRDefault="0000186E">
            <w:pPr>
              <w:jc w:val="right"/>
            </w:pPr>
            <w:r>
              <w:rPr>
                <w:sz w:val="24"/>
              </w:rPr>
              <w:t>2.45</w:t>
            </w:r>
          </w:p>
        </w:tc>
      </w:tr>
      <w:tr w:rsidR="00AA68D5">
        <w:tc>
          <w:tcPr>
            <w:tcW w:w="869" w:type="dxa"/>
            <w:vAlign w:val="center"/>
          </w:tcPr>
          <w:p w:rsidR="00AA68D5" w:rsidRDefault="0000186E">
            <w:pPr>
              <w:jc w:val="center"/>
            </w:pPr>
            <w:r>
              <w:rPr>
                <w:sz w:val="24"/>
              </w:rPr>
              <w:t>9</w:t>
            </w:r>
          </w:p>
        </w:tc>
        <w:tc>
          <w:tcPr>
            <w:tcW w:w="1650" w:type="dxa"/>
            <w:vAlign w:val="center"/>
          </w:tcPr>
          <w:p w:rsidR="00AA68D5" w:rsidRDefault="0000186E">
            <w:pPr>
              <w:jc w:val="center"/>
            </w:pPr>
            <w:r>
              <w:rPr>
                <w:sz w:val="24"/>
              </w:rPr>
              <w:t>601607</w:t>
            </w:r>
          </w:p>
        </w:tc>
        <w:tc>
          <w:tcPr>
            <w:tcW w:w="1980" w:type="dxa"/>
            <w:vAlign w:val="center"/>
          </w:tcPr>
          <w:p w:rsidR="00AA68D5" w:rsidRDefault="0000186E">
            <w:pPr>
              <w:jc w:val="center"/>
            </w:pPr>
            <w:r>
              <w:rPr>
                <w:sz w:val="24"/>
              </w:rPr>
              <w:t>上海医药</w:t>
            </w:r>
          </w:p>
        </w:tc>
        <w:tc>
          <w:tcPr>
            <w:tcW w:w="2879" w:type="dxa"/>
            <w:vAlign w:val="center"/>
          </w:tcPr>
          <w:p w:rsidR="00AA68D5" w:rsidRDefault="0000186E">
            <w:pPr>
              <w:jc w:val="right"/>
            </w:pPr>
            <w:r>
              <w:rPr>
                <w:sz w:val="24"/>
              </w:rPr>
              <w:t>11,402,267.04</w:t>
            </w:r>
          </w:p>
        </w:tc>
        <w:tc>
          <w:tcPr>
            <w:tcW w:w="1620" w:type="dxa"/>
            <w:vAlign w:val="center"/>
          </w:tcPr>
          <w:p w:rsidR="00AA68D5" w:rsidRDefault="0000186E">
            <w:pPr>
              <w:jc w:val="right"/>
            </w:pPr>
            <w:r>
              <w:rPr>
                <w:sz w:val="24"/>
              </w:rPr>
              <w:t>2.42</w:t>
            </w:r>
          </w:p>
        </w:tc>
      </w:tr>
      <w:tr w:rsidR="00AA68D5">
        <w:tc>
          <w:tcPr>
            <w:tcW w:w="869" w:type="dxa"/>
            <w:vAlign w:val="center"/>
          </w:tcPr>
          <w:p w:rsidR="00AA68D5" w:rsidRDefault="0000186E">
            <w:pPr>
              <w:jc w:val="center"/>
            </w:pPr>
            <w:r>
              <w:rPr>
                <w:sz w:val="24"/>
              </w:rPr>
              <w:t>10</w:t>
            </w:r>
          </w:p>
        </w:tc>
        <w:tc>
          <w:tcPr>
            <w:tcW w:w="1650" w:type="dxa"/>
            <w:vAlign w:val="center"/>
          </w:tcPr>
          <w:p w:rsidR="00AA68D5" w:rsidRDefault="0000186E">
            <w:pPr>
              <w:jc w:val="center"/>
            </w:pPr>
            <w:r>
              <w:rPr>
                <w:sz w:val="24"/>
              </w:rPr>
              <w:t>600211</w:t>
            </w:r>
          </w:p>
        </w:tc>
        <w:tc>
          <w:tcPr>
            <w:tcW w:w="1980" w:type="dxa"/>
            <w:vAlign w:val="center"/>
          </w:tcPr>
          <w:p w:rsidR="00AA68D5" w:rsidRDefault="0000186E">
            <w:pPr>
              <w:jc w:val="center"/>
            </w:pPr>
            <w:r>
              <w:rPr>
                <w:sz w:val="24"/>
              </w:rPr>
              <w:t>西藏药业</w:t>
            </w:r>
          </w:p>
        </w:tc>
        <w:tc>
          <w:tcPr>
            <w:tcW w:w="2879" w:type="dxa"/>
            <w:vAlign w:val="center"/>
          </w:tcPr>
          <w:p w:rsidR="00AA68D5" w:rsidRDefault="0000186E">
            <w:pPr>
              <w:jc w:val="right"/>
            </w:pPr>
            <w:r>
              <w:rPr>
                <w:sz w:val="24"/>
              </w:rPr>
              <w:t>10,678,786.00</w:t>
            </w:r>
          </w:p>
        </w:tc>
        <w:tc>
          <w:tcPr>
            <w:tcW w:w="1620" w:type="dxa"/>
            <w:vAlign w:val="center"/>
          </w:tcPr>
          <w:p w:rsidR="00AA68D5" w:rsidRDefault="0000186E">
            <w:pPr>
              <w:jc w:val="right"/>
            </w:pPr>
            <w:r>
              <w:rPr>
                <w:sz w:val="24"/>
              </w:rPr>
              <w:t>2.26</w:t>
            </w:r>
          </w:p>
        </w:tc>
      </w:tr>
      <w:tr w:rsidR="00AA68D5">
        <w:tc>
          <w:tcPr>
            <w:tcW w:w="869" w:type="dxa"/>
            <w:vAlign w:val="center"/>
          </w:tcPr>
          <w:p w:rsidR="00AA68D5" w:rsidRDefault="0000186E">
            <w:pPr>
              <w:jc w:val="center"/>
            </w:pPr>
            <w:r>
              <w:rPr>
                <w:sz w:val="24"/>
              </w:rPr>
              <w:t>11</w:t>
            </w:r>
          </w:p>
        </w:tc>
        <w:tc>
          <w:tcPr>
            <w:tcW w:w="1650" w:type="dxa"/>
            <w:vAlign w:val="center"/>
          </w:tcPr>
          <w:p w:rsidR="00AA68D5" w:rsidRDefault="0000186E">
            <w:pPr>
              <w:jc w:val="center"/>
            </w:pPr>
            <w:r>
              <w:rPr>
                <w:sz w:val="24"/>
              </w:rPr>
              <w:t>000661</w:t>
            </w:r>
          </w:p>
        </w:tc>
        <w:tc>
          <w:tcPr>
            <w:tcW w:w="1980" w:type="dxa"/>
            <w:vAlign w:val="center"/>
          </w:tcPr>
          <w:p w:rsidR="00AA68D5" w:rsidRDefault="0000186E">
            <w:pPr>
              <w:jc w:val="center"/>
            </w:pPr>
            <w:r>
              <w:rPr>
                <w:sz w:val="24"/>
              </w:rPr>
              <w:t>长春高新</w:t>
            </w:r>
          </w:p>
        </w:tc>
        <w:tc>
          <w:tcPr>
            <w:tcW w:w="2879" w:type="dxa"/>
            <w:vAlign w:val="center"/>
          </w:tcPr>
          <w:p w:rsidR="00AA68D5" w:rsidRDefault="0000186E">
            <w:pPr>
              <w:jc w:val="right"/>
            </w:pPr>
            <w:r>
              <w:rPr>
                <w:sz w:val="24"/>
              </w:rPr>
              <w:t>10,638,746.00</w:t>
            </w:r>
          </w:p>
        </w:tc>
        <w:tc>
          <w:tcPr>
            <w:tcW w:w="1620" w:type="dxa"/>
            <w:vAlign w:val="center"/>
          </w:tcPr>
          <w:p w:rsidR="00AA68D5" w:rsidRDefault="0000186E">
            <w:pPr>
              <w:jc w:val="right"/>
            </w:pPr>
            <w:r>
              <w:rPr>
                <w:sz w:val="24"/>
              </w:rPr>
              <w:t>2.25</w:t>
            </w:r>
          </w:p>
        </w:tc>
      </w:tr>
      <w:tr w:rsidR="00AA68D5">
        <w:tc>
          <w:tcPr>
            <w:tcW w:w="869" w:type="dxa"/>
            <w:vAlign w:val="center"/>
          </w:tcPr>
          <w:p w:rsidR="00AA68D5" w:rsidRDefault="0000186E">
            <w:pPr>
              <w:jc w:val="center"/>
            </w:pPr>
            <w:r>
              <w:rPr>
                <w:sz w:val="24"/>
              </w:rPr>
              <w:t>12</w:t>
            </w:r>
          </w:p>
        </w:tc>
        <w:tc>
          <w:tcPr>
            <w:tcW w:w="1650" w:type="dxa"/>
            <w:vAlign w:val="center"/>
          </w:tcPr>
          <w:p w:rsidR="00AA68D5" w:rsidRDefault="0000186E">
            <w:pPr>
              <w:jc w:val="center"/>
            </w:pPr>
            <w:r>
              <w:rPr>
                <w:sz w:val="24"/>
              </w:rPr>
              <w:t>300702</w:t>
            </w:r>
          </w:p>
        </w:tc>
        <w:tc>
          <w:tcPr>
            <w:tcW w:w="1980" w:type="dxa"/>
            <w:vAlign w:val="center"/>
          </w:tcPr>
          <w:p w:rsidR="00AA68D5" w:rsidRDefault="0000186E">
            <w:pPr>
              <w:jc w:val="center"/>
            </w:pPr>
            <w:r>
              <w:rPr>
                <w:sz w:val="24"/>
              </w:rPr>
              <w:t>天宇股份</w:t>
            </w:r>
          </w:p>
        </w:tc>
        <w:tc>
          <w:tcPr>
            <w:tcW w:w="2879" w:type="dxa"/>
            <w:vAlign w:val="center"/>
          </w:tcPr>
          <w:p w:rsidR="00AA68D5" w:rsidRDefault="0000186E">
            <w:pPr>
              <w:jc w:val="right"/>
            </w:pPr>
            <w:r>
              <w:rPr>
                <w:sz w:val="24"/>
              </w:rPr>
              <w:t>10,064,851.06</w:t>
            </w:r>
          </w:p>
        </w:tc>
        <w:tc>
          <w:tcPr>
            <w:tcW w:w="1620" w:type="dxa"/>
            <w:vAlign w:val="center"/>
          </w:tcPr>
          <w:p w:rsidR="00AA68D5" w:rsidRDefault="0000186E">
            <w:pPr>
              <w:jc w:val="right"/>
            </w:pPr>
            <w:r>
              <w:rPr>
                <w:sz w:val="24"/>
              </w:rPr>
              <w:t>2.13</w:t>
            </w:r>
          </w:p>
        </w:tc>
      </w:tr>
      <w:tr w:rsidR="00AA68D5">
        <w:tc>
          <w:tcPr>
            <w:tcW w:w="869" w:type="dxa"/>
            <w:vAlign w:val="center"/>
          </w:tcPr>
          <w:p w:rsidR="00AA68D5" w:rsidRDefault="0000186E">
            <w:pPr>
              <w:jc w:val="center"/>
            </w:pPr>
            <w:r>
              <w:rPr>
                <w:sz w:val="24"/>
              </w:rPr>
              <w:t>13</w:t>
            </w:r>
          </w:p>
        </w:tc>
        <w:tc>
          <w:tcPr>
            <w:tcW w:w="1650" w:type="dxa"/>
            <w:vAlign w:val="center"/>
          </w:tcPr>
          <w:p w:rsidR="00AA68D5" w:rsidRDefault="0000186E">
            <w:pPr>
              <w:jc w:val="center"/>
            </w:pPr>
            <w:r>
              <w:rPr>
                <w:sz w:val="24"/>
              </w:rPr>
              <w:t>600519</w:t>
            </w:r>
          </w:p>
        </w:tc>
        <w:tc>
          <w:tcPr>
            <w:tcW w:w="1980" w:type="dxa"/>
            <w:vAlign w:val="center"/>
          </w:tcPr>
          <w:p w:rsidR="00AA68D5" w:rsidRDefault="0000186E">
            <w:pPr>
              <w:jc w:val="center"/>
            </w:pPr>
            <w:r>
              <w:rPr>
                <w:sz w:val="24"/>
              </w:rPr>
              <w:t>贵州茅台</w:t>
            </w:r>
          </w:p>
        </w:tc>
        <w:tc>
          <w:tcPr>
            <w:tcW w:w="2879" w:type="dxa"/>
            <w:vAlign w:val="center"/>
          </w:tcPr>
          <w:p w:rsidR="00AA68D5" w:rsidRDefault="0000186E">
            <w:pPr>
              <w:jc w:val="right"/>
            </w:pPr>
            <w:r>
              <w:rPr>
                <w:sz w:val="24"/>
              </w:rPr>
              <w:t>9,611,454.00</w:t>
            </w:r>
          </w:p>
        </w:tc>
        <w:tc>
          <w:tcPr>
            <w:tcW w:w="1620" w:type="dxa"/>
            <w:vAlign w:val="center"/>
          </w:tcPr>
          <w:p w:rsidR="00AA68D5" w:rsidRDefault="0000186E">
            <w:pPr>
              <w:jc w:val="right"/>
            </w:pPr>
            <w:r>
              <w:rPr>
                <w:sz w:val="24"/>
              </w:rPr>
              <w:t>2.04</w:t>
            </w:r>
          </w:p>
        </w:tc>
      </w:tr>
      <w:tr w:rsidR="00AA68D5">
        <w:tc>
          <w:tcPr>
            <w:tcW w:w="869" w:type="dxa"/>
            <w:vAlign w:val="center"/>
          </w:tcPr>
          <w:p w:rsidR="00AA68D5" w:rsidRDefault="0000186E">
            <w:pPr>
              <w:jc w:val="center"/>
            </w:pPr>
            <w:r>
              <w:rPr>
                <w:sz w:val="24"/>
              </w:rPr>
              <w:t>14</w:t>
            </w:r>
          </w:p>
        </w:tc>
        <w:tc>
          <w:tcPr>
            <w:tcW w:w="1650" w:type="dxa"/>
            <w:vAlign w:val="center"/>
          </w:tcPr>
          <w:p w:rsidR="00AA68D5" w:rsidRDefault="0000186E">
            <w:pPr>
              <w:jc w:val="center"/>
            </w:pPr>
            <w:r>
              <w:rPr>
                <w:sz w:val="24"/>
              </w:rPr>
              <w:t>600216</w:t>
            </w:r>
          </w:p>
        </w:tc>
        <w:tc>
          <w:tcPr>
            <w:tcW w:w="1980" w:type="dxa"/>
            <w:vAlign w:val="center"/>
          </w:tcPr>
          <w:p w:rsidR="00AA68D5" w:rsidRDefault="0000186E">
            <w:pPr>
              <w:jc w:val="center"/>
            </w:pPr>
            <w:r>
              <w:rPr>
                <w:sz w:val="24"/>
              </w:rPr>
              <w:t>浙江医药</w:t>
            </w:r>
          </w:p>
        </w:tc>
        <w:tc>
          <w:tcPr>
            <w:tcW w:w="2879" w:type="dxa"/>
            <w:vAlign w:val="center"/>
          </w:tcPr>
          <w:p w:rsidR="00AA68D5" w:rsidRDefault="0000186E">
            <w:pPr>
              <w:jc w:val="right"/>
            </w:pPr>
            <w:r>
              <w:rPr>
                <w:sz w:val="24"/>
              </w:rPr>
              <w:t>9,434,483.00</w:t>
            </w:r>
          </w:p>
        </w:tc>
        <w:tc>
          <w:tcPr>
            <w:tcW w:w="1620" w:type="dxa"/>
            <w:vAlign w:val="center"/>
          </w:tcPr>
          <w:p w:rsidR="00AA68D5" w:rsidRDefault="0000186E">
            <w:pPr>
              <w:jc w:val="right"/>
            </w:pPr>
            <w:r>
              <w:rPr>
                <w:sz w:val="24"/>
              </w:rPr>
              <w:t>2.00</w:t>
            </w:r>
          </w:p>
        </w:tc>
      </w:tr>
      <w:tr w:rsidR="00AA68D5">
        <w:tc>
          <w:tcPr>
            <w:tcW w:w="869" w:type="dxa"/>
            <w:vAlign w:val="center"/>
          </w:tcPr>
          <w:p w:rsidR="00AA68D5" w:rsidRDefault="0000186E">
            <w:pPr>
              <w:jc w:val="center"/>
            </w:pPr>
            <w:r>
              <w:rPr>
                <w:sz w:val="24"/>
              </w:rPr>
              <w:t>15</w:t>
            </w:r>
          </w:p>
        </w:tc>
        <w:tc>
          <w:tcPr>
            <w:tcW w:w="1650" w:type="dxa"/>
            <w:vAlign w:val="center"/>
          </w:tcPr>
          <w:p w:rsidR="00AA68D5" w:rsidRDefault="0000186E">
            <w:pPr>
              <w:jc w:val="center"/>
            </w:pPr>
            <w:r>
              <w:rPr>
                <w:sz w:val="24"/>
              </w:rPr>
              <w:t>603886</w:t>
            </w:r>
          </w:p>
        </w:tc>
        <w:tc>
          <w:tcPr>
            <w:tcW w:w="1980" w:type="dxa"/>
            <w:vAlign w:val="center"/>
          </w:tcPr>
          <w:p w:rsidR="00AA68D5" w:rsidRDefault="0000186E">
            <w:pPr>
              <w:jc w:val="center"/>
            </w:pPr>
            <w:r>
              <w:rPr>
                <w:sz w:val="24"/>
              </w:rPr>
              <w:t>元祖股份</w:t>
            </w:r>
          </w:p>
        </w:tc>
        <w:tc>
          <w:tcPr>
            <w:tcW w:w="2879" w:type="dxa"/>
            <w:vAlign w:val="center"/>
          </w:tcPr>
          <w:p w:rsidR="00AA68D5" w:rsidRDefault="0000186E">
            <w:pPr>
              <w:jc w:val="right"/>
            </w:pPr>
            <w:r>
              <w:rPr>
                <w:sz w:val="24"/>
              </w:rPr>
              <w:t>9,046,330.01</w:t>
            </w:r>
          </w:p>
        </w:tc>
        <w:tc>
          <w:tcPr>
            <w:tcW w:w="1620" w:type="dxa"/>
            <w:vAlign w:val="center"/>
          </w:tcPr>
          <w:p w:rsidR="00AA68D5" w:rsidRDefault="0000186E">
            <w:pPr>
              <w:jc w:val="right"/>
            </w:pPr>
            <w:r>
              <w:rPr>
                <w:sz w:val="24"/>
              </w:rPr>
              <w:t>1.92</w:t>
            </w:r>
          </w:p>
        </w:tc>
      </w:tr>
      <w:tr w:rsidR="00AA68D5">
        <w:tc>
          <w:tcPr>
            <w:tcW w:w="869" w:type="dxa"/>
            <w:vAlign w:val="center"/>
          </w:tcPr>
          <w:p w:rsidR="00AA68D5" w:rsidRDefault="0000186E">
            <w:pPr>
              <w:jc w:val="center"/>
            </w:pPr>
            <w:r>
              <w:rPr>
                <w:sz w:val="24"/>
              </w:rPr>
              <w:t>16</w:t>
            </w:r>
          </w:p>
        </w:tc>
        <w:tc>
          <w:tcPr>
            <w:tcW w:w="1650" w:type="dxa"/>
            <w:vAlign w:val="center"/>
          </w:tcPr>
          <w:p w:rsidR="00AA68D5" w:rsidRDefault="0000186E">
            <w:pPr>
              <w:jc w:val="center"/>
            </w:pPr>
            <w:r>
              <w:rPr>
                <w:sz w:val="24"/>
              </w:rPr>
              <w:t>002821</w:t>
            </w:r>
          </w:p>
        </w:tc>
        <w:tc>
          <w:tcPr>
            <w:tcW w:w="1980" w:type="dxa"/>
            <w:vAlign w:val="center"/>
          </w:tcPr>
          <w:p w:rsidR="00AA68D5" w:rsidRDefault="0000186E">
            <w:pPr>
              <w:jc w:val="center"/>
            </w:pPr>
            <w:r>
              <w:rPr>
                <w:sz w:val="24"/>
              </w:rPr>
              <w:t>凯莱英</w:t>
            </w:r>
          </w:p>
        </w:tc>
        <w:tc>
          <w:tcPr>
            <w:tcW w:w="2879" w:type="dxa"/>
            <w:vAlign w:val="center"/>
          </w:tcPr>
          <w:p w:rsidR="00AA68D5" w:rsidRDefault="0000186E">
            <w:pPr>
              <w:jc w:val="right"/>
            </w:pPr>
            <w:r>
              <w:rPr>
                <w:sz w:val="24"/>
              </w:rPr>
              <w:t>8,939,607.00</w:t>
            </w:r>
          </w:p>
        </w:tc>
        <w:tc>
          <w:tcPr>
            <w:tcW w:w="1620" w:type="dxa"/>
            <w:vAlign w:val="center"/>
          </w:tcPr>
          <w:p w:rsidR="00AA68D5" w:rsidRDefault="0000186E">
            <w:pPr>
              <w:jc w:val="right"/>
            </w:pPr>
            <w:r>
              <w:rPr>
                <w:sz w:val="24"/>
              </w:rPr>
              <w:t>1.89</w:t>
            </w:r>
          </w:p>
        </w:tc>
      </w:tr>
      <w:tr w:rsidR="00AA68D5">
        <w:tc>
          <w:tcPr>
            <w:tcW w:w="869" w:type="dxa"/>
            <w:vAlign w:val="center"/>
          </w:tcPr>
          <w:p w:rsidR="00AA68D5" w:rsidRDefault="0000186E">
            <w:pPr>
              <w:jc w:val="center"/>
            </w:pPr>
            <w:r>
              <w:rPr>
                <w:sz w:val="24"/>
              </w:rPr>
              <w:t>17</w:t>
            </w:r>
          </w:p>
        </w:tc>
        <w:tc>
          <w:tcPr>
            <w:tcW w:w="1650" w:type="dxa"/>
            <w:vAlign w:val="center"/>
          </w:tcPr>
          <w:p w:rsidR="00AA68D5" w:rsidRDefault="0000186E">
            <w:pPr>
              <w:jc w:val="center"/>
            </w:pPr>
            <w:r>
              <w:rPr>
                <w:sz w:val="24"/>
              </w:rPr>
              <w:t>002410</w:t>
            </w:r>
          </w:p>
        </w:tc>
        <w:tc>
          <w:tcPr>
            <w:tcW w:w="1980" w:type="dxa"/>
            <w:vAlign w:val="center"/>
          </w:tcPr>
          <w:p w:rsidR="00AA68D5" w:rsidRDefault="0000186E">
            <w:pPr>
              <w:jc w:val="center"/>
            </w:pPr>
            <w:r>
              <w:rPr>
                <w:sz w:val="24"/>
              </w:rPr>
              <w:t>广联达</w:t>
            </w:r>
          </w:p>
        </w:tc>
        <w:tc>
          <w:tcPr>
            <w:tcW w:w="2879" w:type="dxa"/>
            <w:vAlign w:val="center"/>
          </w:tcPr>
          <w:p w:rsidR="00AA68D5" w:rsidRDefault="0000186E">
            <w:pPr>
              <w:jc w:val="right"/>
            </w:pPr>
            <w:r>
              <w:rPr>
                <w:sz w:val="24"/>
              </w:rPr>
              <w:t>8,824,664.00</w:t>
            </w:r>
          </w:p>
        </w:tc>
        <w:tc>
          <w:tcPr>
            <w:tcW w:w="1620" w:type="dxa"/>
            <w:vAlign w:val="center"/>
          </w:tcPr>
          <w:p w:rsidR="00AA68D5" w:rsidRDefault="0000186E">
            <w:pPr>
              <w:jc w:val="right"/>
            </w:pPr>
            <w:r>
              <w:rPr>
                <w:sz w:val="24"/>
              </w:rPr>
              <w:t>1.87</w:t>
            </w:r>
          </w:p>
        </w:tc>
      </w:tr>
      <w:tr w:rsidR="00AA68D5">
        <w:tc>
          <w:tcPr>
            <w:tcW w:w="869" w:type="dxa"/>
            <w:vAlign w:val="center"/>
          </w:tcPr>
          <w:p w:rsidR="00AA68D5" w:rsidRDefault="0000186E">
            <w:pPr>
              <w:jc w:val="center"/>
            </w:pPr>
            <w:r>
              <w:rPr>
                <w:sz w:val="24"/>
              </w:rPr>
              <w:t>18</w:t>
            </w:r>
          </w:p>
        </w:tc>
        <w:tc>
          <w:tcPr>
            <w:tcW w:w="1650" w:type="dxa"/>
            <w:vAlign w:val="center"/>
          </w:tcPr>
          <w:p w:rsidR="00AA68D5" w:rsidRDefault="0000186E">
            <w:pPr>
              <w:jc w:val="center"/>
            </w:pPr>
            <w:r>
              <w:rPr>
                <w:sz w:val="24"/>
              </w:rPr>
              <w:t>002271</w:t>
            </w:r>
          </w:p>
        </w:tc>
        <w:tc>
          <w:tcPr>
            <w:tcW w:w="1980" w:type="dxa"/>
            <w:vAlign w:val="center"/>
          </w:tcPr>
          <w:p w:rsidR="00AA68D5" w:rsidRDefault="0000186E">
            <w:pPr>
              <w:jc w:val="center"/>
            </w:pPr>
            <w:r>
              <w:rPr>
                <w:sz w:val="24"/>
              </w:rPr>
              <w:t>东方雨虹</w:t>
            </w:r>
          </w:p>
        </w:tc>
        <w:tc>
          <w:tcPr>
            <w:tcW w:w="2879" w:type="dxa"/>
            <w:vAlign w:val="center"/>
          </w:tcPr>
          <w:p w:rsidR="00AA68D5" w:rsidRDefault="0000186E">
            <w:pPr>
              <w:jc w:val="right"/>
            </w:pPr>
            <w:r>
              <w:rPr>
                <w:sz w:val="24"/>
              </w:rPr>
              <w:t>8,013,648.50</w:t>
            </w:r>
          </w:p>
        </w:tc>
        <w:tc>
          <w:tcPr>
            <w:tcW w:w="1620" w:type="dxa"/>
            <w:vAlign w:val="center"/>
          </w:tcPr>
          <w:p w:rsidR="00AA68D5" w:rsidRDefault="0000186E">
            <w:pPr>
              <w:jc w:val="right"/>
            </w:pPr>
            <w:r>
              <w:rPr>
                <w:sz w:val="24"/>
              </w:rPr>
              <w:t>1.70</w:t>
            </w:r>
          </w:p>
        </w:tc>
      </w:tr>
      <w:tr w:rsidR="00AA68D5">
        <w:tc>
          <w:tcPr>
            <w:tcW w:w="869" w:type="dxa"/>
            <w:vAlign w:val="center"/>
          </w:tcPr>
          <w:p w:rsidR="00AA68D5" w:rsidRDefault="0000186E">
            <w:pPr>
              <w:jc w:val="center"/>
            </w:pPr>
            <w:r>
              <w:rPr>
                <w:sz w:val="24"/>
              </w:rPr>
              <w:t>19</w:t>
            </w:r>
          </w:p>
        </w:tc>
        <w:tc>
          <w:tcPr>
            <w:tcW w:w="1650" w:type="dxa"/>
            <w:vAlign w:val="center"/>
          </w:tcPr>
          <w:p w:rsidR="00AA68D5" w:rsidRDefault="0000186E">
            <w:pPr>
              <w:jc w:val="center"/>
            </w:pPr>
            <w:r>
              <w:rPr>
                <w:sz w:val="24"/>
              </w:rPr>
              <w:t>300347</w:t>
            </w:r>
          </w:p>
        </w:tc>
        <w:tc>
          <w:tcPr>
            <w:tcW w:w="1980" w:type="dxa"/>
            <w:vAlign w:val="center"/>
          </w:tcPr>
          <w:p w:rsidR="00AA68D5" w:rsidRDefault="0000186E">
            <w:pPr>
              <w:jc w:val="center"/>
            </w:pPr>
            <w:r>
              <w:rPr>
                <w:sz w:val="24"/>
              </w:rPr>
              <w:t>泰格医药</w:t>
            </w:r>
          </w:p>
        </w:tc>
        <w:tc>
          <w:tcPr>
            <w:tcW w:w="2879" w:type="dxa"/>
            <w:vAlign w:val="center"/>
          </w:tcPr>
          <w:p w:rsidR="00AA68D5" w:rsidRDefault="0000186E">
            <w:pPr>
              <w:jc w:val="right"/>
            </w:pPr>
            <w:r>
              <w:rPr>
                <w:sz w:val="24"/>
              </w:rPr>
              <w:t>7,712,282.00</w:t>
            </w:r>
          </w:p>
        </w:tc>
        <w:tc>
          <w:tcPr>
            <w:tcW w:w="1620" w:type="dxa"/>
            <w:vAlign w:val="center"/>
          </w:tcPr>
          <w:p w:rsidR="00AA68D5" w:rsidRDefault="0000186E">
            <w:pPr>
              <w:jc w:val="right"/>
            </w:pPr>
            <w:r>
              <w:rPr>
                <w:sz w:val="24"/>
              </w:rPr>
              <w:t>1.63</w:t>
            </w:r>
          </w:p>
        </w:tc>
      </w:tr>
      <w:tr w:rsidR="00AA68D5">
        <w:tc>
          <w:tcPr>
            <w:tcW w:w="869" w:type="dxa"/>
            <w:vAlign w:val="center"/>
          </w:tcPr>
          <w:p w:rsidR="00AA68D5" w:rsidRDefault="0000186E">
            <w:pPr>
              <w:jc w:val="center"/>
            </w:pPr>
            <w:r>
              <w:rPr>
                <w:sz w:val="24"/>
              </w:rPr>
              <w:t>20</w:t>
            </w:r>
          </w:p>
        </w:tc>
        <w:tc>
          <w:tcPr>
            <w:tcW w:w="1650" w:type="dxa"/>
            <w:vAlign w:val="center"/>
          </w:tcPr>
          <w:p w:rsidR="00AA68D5" w:rsidRDefault="0000186E">
            <w:pPr>
              <w:jc w:val="center"/>
            </w:pPr>
            <w:r>
              <w:rPr>
                <w:sz w:val="24"/>
              </w:rPr>
              <w:t>002044</w:t>
            </w:r>
          </w:p>
        </w:tc>
        <w:tc>
          <w:tcPr>
            <w:tcW w:w="1980" w:type="dxa"/>
            <w:vAlign w:val="center"/>
          </w:tcPr>
          <w:p w:rsidR="00AA68D5" w:rsidRDefault="0000186E">
            <w:pPr>
              <w:jc w:val="center"/>
            </w:pPr>
            <w:r>
              <w:rPr>
                <w:sz w:val="24"/>
              </w:rPr>
              <w:t>美年健康</w:t>
            </w:r>
          </w:p>
        </w:tc>
        <w:tc>
          <w:tcPr>
            <w:tcW w:w="2879" w:type="dxa"/>
            <w:vAlign w:val="center"/>
          </w:tcPr>
          <w:p w:rsidR="00AA68D5" w:rsidRDefault="0000186E">
            <w:pPr>
              <w:jc w:val="right"/>
            </w:pPr>
            <w:r>
              <w:rPr>
                <w:sz w:val="24"/>
              </w:rPr>
              <w:t>7,623,850.00</w:t>
            </w:r>
          </w:p>
        </w:tc>
        <w:tc>
          <w:tcPr>
            <w:tcW w:w="1620" w:type="dxa"/>
            <w:vAlign w:val="center"/>
          </w:tcPr>
          <w:p w:rsidR="00AA68D5" w:rsidRDefault="0000186E">
            <w:pPr>
              <w:jc w:val="right"/>
            </w:pPr>
            <w:r>
              <w:rPr>
                <w:sz w:val="24"/>
              </w:rPr>
              <w:t>1.61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A68D5">
        <w:tc>
          <w:tcPr>
            <w:tcW w:w="869" w:type="dxa"/>
            <w:vAlign w:val="center"/>
          </w:tcPr>
          <w:p w:rsidR="00AA68D5" w:rsidRDefault="0000186E">
            <w:pPr>
              <w:jc w:val="center"/>
            </w:pPr>
            <w:r>
              <w:rPr>
                <w:color w:val="000000"/>
                <w:sz w:val="24"/>
              </w:rPr>
              <w:t>1</w:t>
            </w:r>
          </w:p>
        </w:tc>
        <w:tc>
          <w:tcPr>
            <w:tcW w:w="1650" w:type="dxa"/>
            <w:vAlign w:val="center"/>
          </w:tcPr>
          <w:p w:rsidR="00AA68D5" w:rsidRDefault="0000186E">
            <w:pPr>
              <w:jc w:val="center"/>
            </w:pPr>
            <w:r>
              <w:rPr>
                <w:color w:val="000000"/>
                <w:sz w:val="24"/>
              </w:rPr>
              <w:t>600763</w:t>
            </w:r>
          </w:p>
        </w:tc>
        <w:tc>
          <w:tcPr>
            <w:tcW w:w="1980" w:type="dxa"/>
            <w:vAlign w:val="center"/>
          </w:tcPr>
          <w:p w:rsidR="00AA68D5" w:rsidRDefault="0000186E">
            <w:pPr>
              <w:jc w:val="center"/>
            </w:pPr>
            <w:r>
              <w:rPr>
                <w:color w:val="000000"/>
                <w:sz w:val="24"/>
              </w:rPr>
              <w:t>通策医疗</w:t>
            </w:r>
          </w:p>
        </w:tc>
        <w:tc>
          <w:tcPr>
            <w:tcW w:w="2879" w:type="dxa"/>
            <w:vAlign w:val="center"/>
          </w:tcPr>
          <w:p w:rsidR="00AA68D5" w:rsidRDefault="0000186E">
            <w:pPr>
              <w:jc w:val="right"/>
            </w:pPr>
            <w:r>
              <w:rPr>
                <w:color w:val="000000"/>
                <w:sz w:val="24"/>
              </w:rPr>
              <w:t>27,257,631.70</w:t>
            </w:r>
          </w:p>
        </w:tc>
        <w:tc>
          <w:tcPr>
            <w:tcW w:w="1620" w:type="dxa"/>
            <w:vAlign w:val="center"/>
          </w:tcPr>
          <w:p w:rsidR="00AA68D5" w:rsidRDefault="0000186E">
            <w:pPr>
              <w:jc w:val="right"/>
            </w:pPr>
            <w:r>
              <w:rPr>
                <w:color w:val="000000"/>
                <w:sz w:val="24"/>
              </w:rPr>
              <w:t>5.77</w:t>
            </w:r>
          </w:p>
        </w:tc>
      </w:tr>
      <w:tr w:rsidR="00AA68D5">
        <w:tc>
          <w:tcPr>
            <w:tcW w:w="869" w:type="dxa"/>
            <w:vAlign w:val="center"/>
          </w:tcPr>
          <w:p w:rsidR="00AA68D5" w:rsidRDefault="0000186E">
            <w:pPr>
              <w:jc w:val="center"/>
            </w:pPr>
            <w:r>
              <w:rPr>
                <w:color w:val="000000"/>
                <w:sz w:val="24"/>
              </w:rPr>
              <w:t>2</w:t>
            </w:r>
          </w:p>
        </w:tc>
        <w:tc>
          <w:tcPr>
            <w:tcW w:w="1650" w:type="dxa"/>
            <w:vAlign w:val="center"/>
          </w:tcPr>
          <w:p w:rsidR="00AA68D5" w:rsidRDefault="0000186E">
            <w:pPr>
              <w:jc w:val="center"/>
            </w:pPr>
            <w:r>
              <w:rPr>
                <w:color w:val="000000"/>
                <w:sz w:val="24"/>
              </w:rPr>
              <w:t>600276</w:t>
            </w:r>
          </w:p>
        </w:tc>
        <w:tc>
          <w:tcPr>
            <w:tcW w:w="1980" w:type="dxa"/>
            <w:vAlign w:val="center"/>
          </w:tcPr>
          <w:p w:rsidR="00AA68D5" w:rsidRDefault="0000186E">
            <w:pPr>
              <w:jc w:val="center"/>
            </w:pPr>
            <w:r>
              <w:rPr>
                <w:color w:val="000000"/>
                <w:sz w:val="24"/>
              </w:rPr>
              <w:t>恒瑞医药</w:t>
            </w:r>
          </w:p>
        </w:tc>
        <w:tc>
          <w:tcPr>
            <w:tcW w:w="2879" w:type="dxa"/>
            <w:vAlign w:val="center"/>
          </w:tcPr>
          <w:p w:rsidR="00AA68D5" w:rsidRDefault="0000186E">
            <w:pPr>
              <w:jc w:val="right"/>
            </w:pPr>
            <w:r>
              <w:rPr>
                <w:color w:val="000000"/>
                <w:sz w:val="24"/>
              </w:rPr>
              <w:t>23,691,795.77</w:t>
            </w:r>
          </w:p>
        </w:tc>
        <w:tc>
          <w:tcPr>
            <w:tcW w:w="1620" w:type="dxa"/>
            <w:vAlign w:val="center"/>
          </w:tcPr>
          <w:p w:rsidR="00AA68D5" w:rsidRDefault="0000186E">
            <w:pPr>
              <w:jc w:val="right"/>
            </w:pPr>
            <w:r>
              <w:rPr>
                <w:color w:val="000000"/>
                <w:sz w:val="24"/>
              </w:rPr>
              <w:t>5.02</w:t>
            </w:r>
          </w:p>
        </w:tc>
      </w:tr>
      <w:tr w:rsidR="00AA68D5">
        <w:tc>
          <w:tcPr>
            <w:tcW w:w="869" w:type="dxa"/>
            <w:vAlign w:val="center"/>
          </w:tcPr>
          <w:p w:rsidR="00AA68D5" w:rsidRDefault="0000186E">
            <w:pPr>
              <w:jc w:val="center"/>
            </w:pPr>
            <w:r>
              <w:rPr>
                <w:color w:val="000000"/>
                <w:sz w:val="24"/>
              </w:rPr>
              <w:t>3</w:t>
            </w:r>
          </w:p>
        </w:tc>
        <w:tc>
          <w:tcPr>
            <w:tcW w:w="1650" w:type="dxa"/>
            <w:vAlign w:val="center"/>
          </w:tcPr>
          <w:p w:rsidR="00AA68D5" w:rsidRDefault="0000186E">
            <w:pPr>
              <w:jc w:val="center"/>
            </w:pPr>
            <w:r>
              <w:rPr>
                <w:color w:val="000000"/>
                <w:sz w:val="24"/>
              </w:rPr>
              <w:t>002773</w:t>
            </w:r>
          </w:p>
        </w:tc>
        <w:tc>
          <w:tcPr>
            <w:tcW w:w="1980" w:type="dxa"/>
            <w:vAlign w:val="center"/>
          </w:tcPr>
          <w:p w:rsidR="00AA68D5" w:rsidRDefault="0000186E">
            <w:pPr>
              <w:jc w:val="center"/>
            </w:pPr>
            <w:r>
              <w:rPr>
                <w:color w:val="000000"/>
                <w:sz w:val="24"/>
              </w:rPr>
              <w:t>康弘药业</w:t>
            </w:r>
          </w:p>
        </w:tc>
        <w:tc>
          <w:tcPr>
            <w:tcW w:w="2879" w:type="dxa"/>
            <w:vAlign w:val="center"/>
          </w:tcPr>
          <w:p w:rsidR="00AA68D5" w:rsidRDefault="0000186E">
            <w:pPr>
              <w:jc w:val="right"/>
            </w:pPr>
            <w:r>
              <w:rPr>
                <w:color w:val="000000"/>
                <w:sz w:val="24"/>
              </w:rPr>
              <w:t>20,725,366.45</w:t>
            </w:r>
          </w:p>
        </w:tc>
        <w:tc>
          <w:tcPr>
            <w:tcW w:w="1620" w:type="dxa"/>
            <w:vAlign w:val="center"/>
          </w:tcPr>
          <w:p w:rsidR="00AA68D5" w:rsidRDefault="0000186E">
            <w:pPr>
              <w:jc w:val="right"/>
            </w:pPr>
            <w:r>
              <w:rPr>
                <w:color w:val="000000"/>
                <w:sz w:val="24"/>
              </w:rPr>
              <w:t>4.39</w:t>
            </w:r>
          </w:p>
        </w:tc>
      </w:tr>
      <w:tr w:rsidR="00AA68D5">
        <w:tc>
          <w:tcPr>
            <w:tcW w:w="869" w:type="dxa"/>
            <w:vAlign w:val="center"/>
          </w:tcPr>
          <w:p w:rsidR="00AA68D5" w:rsidRDefault="0000186E">
            <w:pPr>
              <w:jc w:val="center"/>
            </w:pPr>
            <w:r>
              <w:rPr>
                <w:color w:val="000000"/>
                <w:sz w:val="24"/>
              </w:rPr>
              <w:lastRenderedPageBreak/>
              <w:t>4</w:t>
            </w:r>
          </w:p>
        </w:tc>
        <w:tc>
          <w:tcPr>
            <w:tcW w:w="1650" w:type="dxa"/>
            <w:vAlign w:val="center"/>
          </w:tcPr>
          <w:p w:rsidR="00AA68D5" w:rsidRDefault="0000186E">
            <w:pPr>
              <w:jc w:val="center"/>
            </w:pPr>
            <w:r>
              <w:rPr>
                <w:color w:val="000000"/>
                <w:sz w:val="24"/>
              </w:rPr>
              <w:t>002821</w:t>
            </w:r>
          </w:p>
        </w:tc>
        <w:tc>
          <w:tcPr>
            <w:tcW w:w="1980" w:type="dxa"/>
            <w:vAlign w:val="center"/>
          </w:tcPr>
          <w:p w:rsidR="00AA68D5" w:rsidRDefault="0000186E">
            <w:pPr>
              <w:jc w:val="center"/>
            </w:pPr>
            <w:r>
              <w:rPr>
                <w:color w:val="000000"/>
                <w:sz w:val="24"/>
              </w:rPr>
              <w:t>凯莱英</w:t>
            </w:r>
          </w:p>
        </w:tc>
        <w:tc>
          <w:tcPr>
            <w:tcW w:w="2879" w:type="dxa"/>
            <w:vAlign w:val="center"/>
          </w:tcPr>
          <w:p w:rsidR="00AA68D5" w:rsidRDefault="0000186E">
            <w:pPr>
              <w:jc w:val="right"/>
            </w:pPr>
            <w:r>
              <w:rPr>
                <w:color w:val="000000"/>
                <w:sz w:val="24"/>
              </w:rPr>
              <w:t>20,648,541.61</w:t>
            </w:r>
          </w:p>
        </w:tc>
        <w:tc>
          <w:tcPr>
            <w:tcW w:w="1620" w:type="dxa"/>
            <w:vAlign w:val="center"/>
          </w:tcPr>
          <w:p w:rsidR="00AA68D5" w:rsidRDefault="0000186E">
            <w:pPr>
              <w:jc w:val="right"/>
            </w:pPr>
            <w:r>
              <w:rPr>
                <w:color w:val="000000"/>
                <w:sz w:val="24"/>
              </w:rPr>
              <w:t>4.37</w:t>
            </w:r>
          </w:p>
        </w:tc>
      </w:tr>
      <w:tr w:rsidR="00AA68D5">
        <w:tc>
          <w:tcPr>
            <w:tcW w:w="869" w:type="dxa"/>
            <w:vAlign w:val="center"/>
          </w:tcPr>
          <w:p w:rsidR="00AA68D5" w:rsidRDefault="0000186E">
            <w:pPr>
              <w:jc w:val="center"/>
            </w:pPr>
            <w:r>
              <w:rPr>
                <w:color w:val="000000"/>
                <w:sz w:val="24"/>
              </w:rPr>
              <w:t>5</w:t>
            </w:r>
          </w:p>
        </w:tc>
        <w:tc>
          <w:tcPr>
            <w:tcW w:w="1650" w:type="dxa"/>
            <w:vAlign w:val="center"/>
          </w:tcPr>
          <w:p w:rsidR="00AA68D5" w:rsidRDefault="0000186E">
            <w:pPr>
              <w:jc w:val="center"/>
            </w:pPr>
            <w:r>
              <w:rPr>
                <w:color w:val="000000"/>
                <w:sz w:val="24"/>
              </w:rPr>
              <w:t>300347</w:t>
            </w:r>
          </w:p>
        </w:tc>
        <w:tc>
          <w:tcPr>
            <w:tcW w:w="1980" w:type="dxa"/>
            <w:vAlign w:val="center"/>
          </w:tcPr>
          <w:p w:rsidR="00AA68D5" w:rsidRDefault="0000186E">
            <w:pPr>
              <w:jc w:val="center"/>
            </w:pPr>
            <w:r>
              <w:rPr>
                <w:color w:val="000000"/>
                <w:sz w:val="24"/>
              </w:rPr>
              <w:t>泰格医药</w:t>
            </w:r>
          </w:p>
        </w:tc>
        <w:tc>
          <w:tcPr>
            <w:tcW w:w="2879" w:type="dxa"/>
            <w:vAlign w:val="center"/>
          </w:tcPr>
          <w:p w:rsidR="00AA68D5" w:rsidRDefault="0000186E">
            <w:pPr>
              <w:jc w:val="right"/>
            </w:pPr>
            <w:r>
              <w:rPr>
                <w:color w:val="000000"/>
                <w:sz w:val="24"/>
              </w:rPr>
              <w:t>19,283,184.47</w:t>
            </w:r>
          </w:p>
        </w:tc>
        <w:tc>
          <w:tcPr>
            <w:tcW w:w="1620" w:type="dxa"/>
            <w:vAlign w:val="center"/>
          </w:tcPr>
          <w:p w:rsidR="00AA68D5" w:rsidRDefault="0000186E">
            <w:pPr>
              <w:jc w:val="right"/>
            </w:pPr>
            <w:r>
              <w:rPr>
                <w:color w:val="000000"/>
                <w:sz w:val="24"/>
              </w:rPr>
              <w:t>4.08</w:t>
            </w:r>
          </w:p>
        </w:tc>
      </w:tr>
      <w:tr w:rsidR="00AA68D5">
        <w:tc>
          <w:tcPr>
            <w:tcW w:w="869" w:type="dxa"/>
            <w:vAlign w:val="center"/>
          </w:tcPr>
          <w:p w:rsidR="00AA68D5" w:rsidRDefault="0000186E">
            <w:pPr>
              <w:jc w:val="center"/>
            </w:pPr>
            <w:r>
              <w:rPr>
                <w:color w:val="000000"/>
                <w:sz w:val="24"/>
              </w:rPr>
              <w:t>6</w:t>
            </w:r>
          </w:p>
        </w:tc>
        <w:tc>
          <w:tcPr>
            <w:tcW w:w="1650" w:type="dxa"/>
            <w:vAlign w:val="center"/>
          </w:tcPr>
          <w:p w:rsidR="00AA68D5" w:rsidRDefault="0000186E">
            <w:pPr>
              <w:jc w:val="center"/>
            </w:pPr>
            <w:r>
              <w:rPr>
                <w:color w:val="000000"/>
                <w:sz w:val="24"/>
              </w:rPr>
              <w:t>300529</w:t>
            </w:r>
          </w:p>
        </w:tc>
        <w:tc>
          <w:tcPr>
            <w:tcW w:w="1980" w:type="dxa"/>
            <w:vAlign w:val="center"/>
          </w:tcPr>
          <w:p w:rsidR="00AA68D5" w:rsidRDefault="0000186E">
            <w:pPr>
              <w:jc w:val="center"/>
            </w:pPr>
            <w:r>
              <w:rPr>
                <w:color w:val="000000"/>
                <w:sz w:val="24"/>
              </w:rPr>
              <w:t>健帆生物</w:t>
            </w:r>
          </w:p>
        </w:tc>
        <w:tc>
          <w:tcPr>
            <w:tcW w:w="2879" w:type="dxa"/>
            <w:vAlign w:val="center"/>
          </w:tcPr>
          <w:p w:rsidR="00AA68D5" w:rsidRDefault="0000186E">
            <w:pPr>
              <w:jc w:val="right"/>
            </w:pPr>
            <w:r>
              <w:rPr>
                <w:color w:val="000000"/>
                <w:sz w:val="24"/>
              </w:rPr>
              <w:t>19,251,626.18</w:t>
            </w:r>
          </w:p>
        </w:tc>
        <w:tc>
          <w:tcPr>
            <w:tcW w:w="1620" w:type="dxa"/>
            <w:vAlign w:val="center"/>
          </w:tcPr>
          <w:p w:rsidR="00AA68D5" w:rsidRDefault="0000186E">
            <w:pPr>
              <w:jc w:val="right"/>
            </w:pPr>
            <w:r>
              <w:rPr>
                <w:color w:val="000000"/>
                <w:sz w:val="24"/>
              </w:rPr>
              <w:t>4.08</w:t>
            </w:r>
          </w:p>
        </w:tc>
      </w:tr>
      <w:tr w:rsidR="00AA68D5">
        <w:tc>
          <w:tcPr>
            <w:tcW w:w="869" w:type="dxa"/>
            <w:vAlign w:val="center"/>
          </w:tcPr>
          <w:p w:rsidR="00AA68D5" w:rsidRDefault="0000186E">
            <w:pPr>
              <w:jc w:val="center"/>
            </w:pPr>
            <w:r>
              <w:rPr>
                <w:color w:val="000000"/>
                <w:sz w:val="24"/>
              </w:rPr>
              <w:t>7</w:t>
            </w:r>
          </w:p>
        </w:tc>
        <w:tc>
          <w:tcPr>
            <w:tcW w:w="1650" w:type="dxa"/>
            <w:vAlign w:val="center"/>
          </w:tcPr>
          <w:p w:rsidR="00AA68D5" w:rsidRDefault="0000186E">
            <w:pPr>
              <w:jc w:val="center"/>
            </w:pPr>
            <w:r>
              <w:rPr>
                <w:color w:val="000000"/>
                <w:sz w:val="24"/>
              </w:rPr>
              <w:t>300760</w:t>
            </w:r>
          </w:p>
        </w:tc>
        <w:tc>
          <w:tcPr>
            <w:tcW w:w="1980" w:type="dxa"/>
            <w:vAlign w:val="center"/>
          </w:tcPr>
          <w:p w:rsidR="00AA68D5" w:rsidRDefault="0000186E">
            <w:pPr>
              <w:jc w:val="center"/>
            </w:pPr>
            <w:r>
              <w:rPr>
                <w:color w:val="000000"/>
                <w:sz w:val="24"/>
              </w:rPr>
              <w:t>迈瑞医疗</w:t>
            </w:r>
          </w:p>
        </w:tc>
        <w:tc>
          <w:tcPr>
            <w:tcW w:w="2879" w:type="dxa"/>
            <w:vAlign w:val="center"/>
          </w:tcPr>
          <w:p w:rsidR="00AA68D5" w:rsidRDefault="0000186E">
            <w:pPr>
              <w:jc w:val="right"/>
            </w:pPr>
            <w:r>
              <w:rPr>
                <w:color w:val="000000"/>
                <w:sz w:val="24"/>
              </w:rPr>
              <w:t>17,430,692.52</w:t>
            </w:r>
          </w:p>
        </w:tc>
        <w:tc>
          <w:tcPr>
            <w:tcW w:w="1620" w:type="dxa"/>
            <w:vAlign w:val="center"/>
          </w:tcPr>
          <w:p w:rsidR="00AA68D5" w:rsidRDefault="0000186E">
            <w:pPr>
              <w:jc w:val="right"/>
            </w:pPr>
            <w:r>
              <w:rPr>
                <w:color w:val="000000"/>
                <w:sz w:val="24"/>
              </w:rPr>
              <w:t>3.69</w:t>
            </w:r>
          </w:p>
        </w:tc>
      </w:tr>
      <w:tr w:rsidR="00AA68D5">
        <w:tc>
          <w:tcPr>
            <w:tcW w:w="869" w:type="dxa"/>
            <w:vAlign w:val="center"/>
          </w:tcPr>
          <w:p w:rsidR="00AA68D5" w:rsidRDefault="0000186E">
            <w:pPr>
              <w:jc w:val="center"/>
            </w:pPr>
            <w:r>
              <w:rPr>
                <w:color w:val="000000"/>
                <w:sz w:val="24"/>
              </w:rPr>
              <w:t>8</w:t>
            </w:r>
          </w:p>
        </w:tc>
        <w:tc>
          <w:tcPr>
            <w:tcW w:w="1650" w:type="dxa"/>
            <w:vAlign w:val="center"/>
          </w:tcPr>
          <w:p w:rsidR="00AA68D5" w:rsidRDefault="0000186E">
            <w:pPr>
              <w:jc w:val="center"/>
            </w:pPr>
            <w:r>
              <w:rPr>
                <w:color w:val="000000"/>
                <w:sz w:val="24"/>
              </w:rPr>
              <w:t>000538</w:t>
            </w:r>
          </w:p>
        </w:tc>
        <w:tc>
          <w:tcPr>
            <w:tcW w:w="1980" w:type="dxa"/>
            <w:vAlign w:val="center"/>
          </w:tcPr>
          <w:p w:rsidR="00AA68D5" w:rsidRDefault="0000186E">
            <w:pPr>
              <w:jc w:val="center"/>
            </w:pPr>
            <w:r>
              <w:rPr>
                <w:color w:val="000000"/>
                <w:sz w:val="24"/>
              </w:rPr>
              <w:t>云南白药</w:t>
            </w:r>
          </w:p>
        </w:tc>
        <w:tc>
          <w:tcPr>
            <w:tcW w:w="2879" w:type="dxa"/>
            <w:vAlign w:val="center"/>
          </w:tcPr>
          <w:p w:rsidR="00AA68D5" w:rsidRDefault="0000186E">
            <w:pPr>
              <w:jc w:val="right"/>
            </w:pPr>
            <w:r>
              <w:rPr>
                <w:color w:val="000000"/>
                <w:sz w:val="24"/>
              </w:rPr>
              <w:t>17,391,989.93</w:t>
            </w:r>
          </w:p>
        </w:tc>
        <w:tc>
          <w:tcPr>
            <w:tcW w:w="1620" w:type="dxa"/>
            <w:vAlign w:val="center"/>
          </w:tcPr>
          <w:p w:rsidR="00AA68D5" w:rsidRDefault="0000186E">
            <w:pPr>
              <w:jc w:val="right"/>
            </w:pPr>
            <w:r>
              <w:rPr>
                <w:color w:val="000000"/>
                <w:sz w:val="24"/>
              </w:rPr>
              <w:t>3.68</w:t>
            </w:r>
          </w:p>
        </w:tc>
      </w:tr>
      <w:tr w:rsidR="00AA68D5">
        <w:tc>
          <w:tcPr>
            <w:tcW w:w="869" w:type="dxa"/>
            <w:vAlign w:val="center"/>
          </w:tcPr>
          <w:p w:rsidR="00AA68D5" w:rsidRDefault="0000186E">
            <w:pPr>
              <w:jc w:val="center"/>
            </w:pPr>
            <w:r>
              <w:rPr>
                <w:color w:val="000000"/>
                <w:sz w:val="24"/>
              </w:rPr>
              <w:t>9</w:t>
            </w:r>
          </w:p>
        </w:tc>
        <w:tc>
          <w:tcPr>
            <w:tcW w:w="1650" w:type="dxa"/>
            <w:vAlign w:val="center"/>
          </w:tcPr>
          <w:p w:rsidR="00AA68D5" w:rsidRDefault="0000186E">
            <w:pPr>
              <w:jc w:val="center"/>
            </w:pPr>
            <w:r>
              <w:rPr>
                <w:color w:val="000000"/>
                <w:sz w:val="24"/>
              </w:rPr>
              <w:t>002690</w:t>
            </w:r>
          </w:p>
        </w:tc>
        <w:tc>
          <w:tcPr>
            <w:tcW w:w="1980" w:type="dxa"/>
            <w:vAlign w:val="center"/>
          </w:tcPr>
          <w:p w:rsidR="00AA68D5" w:rsidRDefault="0000186E">
            <w:pPr>
              <w:jc w:val="center"/>
            </w:pPr>
            <w:r>
              <w:rPr>
                <w:color w:val="000000"/>
                <w:sz w:val="24"/>
              </w:rPr>
              <w:t>美亚光电</w:t>
            </w:r>
          </w:p>
        </w:tc>
        <w:tc>
          <w:tcPr>
            <w:tcW w:w="2879" w:type="dxa"/>
            <w:vAlign w:val="center"/>
          </w:tcPr>
          <w:p w:rsidR="00AA68D5" w:rsidRDefault="0000186E">
            <w:pPr>
              <w:jc w:val="right"/>
            </w:pPr>
            <w:r>
              <w:rPr>
                <w:color w:val="000000"/>
                <w:sz w:val="24"/>
              </w:rPr>
              <w:t>17,327,020.57</w:t>
            </w:r>
          </w:p>
        </w:tc>
        <w:tc>
          <w:tcPr>
            <w:tcW w:w="1620" w:type="dxa"/>
            <w:vAlign w:val="center"/>
          </w:tcPr>
          <w:p w:rsidR="00AA68D5" w:rsidRDefault="0000186E">
            <w:pPr>
              <w:jc w:val="right"/>
            </w:pPr>
            <w:r>
              <w:rPr>
                <w:color w:val="000000"/>
                <w:sz w:val="24"/>
              </w:rPr>
              <w:t>3.67</w:t>
            </w:r>
          </w:p>
        </w:tc>
      </w:tr>
      <w:tr w:rsidR="00AA68D5">
        <w:tc>
          <w:tcPr>
            <w:tcW w:w="869" w:type="dxa"/>
            <w:vAlign w:val="center"/>
          </w:tcPr>
          <w:p w:rsidR="00AA68D5" w:rsidRDefault="0000186E">
            <w:pPr>
              <w:jc w:val="center"/>
            </w:pPr>
            <w:r>
              <w:rPr>
                <w:color w:val="000000"/>
                <w:sz w:val="24"/>
              </w:rPr>
              <w:t>10</w:t>
            </w:r>
          </w:p>
        </w:tc>
        <w:tc>
          <w:tcPr>
            <w:tcW w:w="1650" w:type="dxa"/>
            <w:vAlign w:val="center"/>
          </w:tcPr>
          <w:p w:rsidR="00AA68D5" w:rsidRDefault="0000186E">
            <w:pPr>
              <w:jc w:val="center"/>
            </w:pPr>
            <w:r>
              <w:rPr>
                <w:color w:val="000000"/>
                <w:sz w:val="24"/>
              </w:rPr>
              <w:t>600867</w:t>
            </w:r>
          </w:p>
        </w:tc>
        <w:tc>
          <w:tcPr>
            <w:tcW w:w="1980" w:type="dxa"/>
            <w:vAlign w:val="center"/>
          </w:tcPr>
          <w:p w:rsidR="00AA68D5" w:rsidRDefault="0000186E">
            <w:pPr>
              <w:jc w:val="center"/>
            </w:pPr>
            <w:r>
              <w:rPr>
                <w:color w:val="000000"/>
                <w:sz w:val="24"/>
              </w:rPr>
              <w:t>通化东宝</w:t>
            </w:r>
          </w:p>
        </w:tc>
        <w:tc>
          <w:tcPr>
            <w:tcW w:w="2879" w:type="dxa"/>
            <w:vAlign w:val="center"/>
          </w:tcPr>
          <w:p w:rsidR="00AA68D5" w:rsidRDefault="0000186E">
            <w:pPr>
              <w:jc w:val="right"/>
            </w:pPr>
            <w:r>
              <w:rPr>
                <w:color w:val="000000"/>
                <w:sz w:val="24"/>
              </w:rPr>
              <w:t>15,217,064.30</w:t>
            </w:r>
          </w:p>
        </w:tc>
        <w:tc>
          <w:tcPr>
            <w:tcW w:w="1620" w:type="dxa"/>
            <w:vAlign w:val="center"/>
          </w:tcPr>
          <w:p w:rsidR="00AA68D5" w:rsidRDefault="0000186E">
            <w:pPr>
              <w:jc w:val="right"/>
            </w:pPr>
            <w:r>
              <w:rPr>
                <w:color w:val="000000"/>
                <w:sz w:val="24"/>
              </w:rPr>
              <w:t>3.22</w:t>
            </w:r>
          </w:p>
        </w:tc>
      </w:tr>
      <w:tr w:rsidR="00AA68D5">
        <w:tc>
          <w:tcPr>
            <w:tcW w:w="869" w:type="dxa"/>
            <w:vAlign w:val="center"/>
          </w:tcPr>
          <w:p w:rsidR="00AA68D5" w:rsidRDefault="0000186E">
            <w:pPr>
              <w:jc w:val="center"/>
            </w:pPr>
            <w:r>
              <w:rPr>
                <w:color w:val="000000"/>
                <w:sz w:val="24"/>
              </w:rPr>
              <w:t>11</w:t>
            </w:r>
          </w:p>
        </w:tc>
        <w:tc>
          <w:tcPr>
            <w:tcW w:w="1650" w:type="dxa"/>
            <w:vAlign w:val="center"/>
          </w:tcPr>
          <w:p w:rsidR="00AA68D5" w:rsidRDefault="0000186E">
            <w:pPr>
              <w:jc w:val="center"/>
            </w:pPr>
            <w:r>
              <w:rPr>
                <w:color w:val="000000"/>
                <w:sz w:val="24"/>
              </w:rPr>
              <w:t>600085</w:t>
            </w:r>
          </w:p>
        </w:tc>
        <w:tc>
          <w:tcPr>
            <w:tcW w:w="1980" w:type="dxa"/>
            <w:vAlign w:val="center"/>
          </w:tcPr>
          <w:p w:rsidR="00AA68D5" w:rsidRDefault="0000186E">
            <w:pPr>
              <w:jc w:val="center"/>
            </w:pPr>
            <w:r>
              <w:rPr>
                <w:color w:val="000000"/>
                <w:sz w:val="24"/>
              </w:rPr>
              <w:t>同仁堂</w:t>
            </w:r>
          </w:p>
        </w:tc>
        <w:tc>
          <w:tcPr>
            <w:tcW w:w="2879" w:type="dxa"/>
            <w:vAlign w:val="center"/>
          </w:tcPr>
          <w:p w:rsidR="00AA68D5" w:rsidRDefault="0000186E">
            <w:pPr>
              <w:jc w:val="right"/>
            </w:pPr>
            <w:r>
              <w:rPr>
                <w:color w:val="000000"/>
                <w:sz w:val="24"/>
              </w:rPr>
              <w:t>15,196,972.38</w:t>
            </w:r>
          </w:p>
        </w:tc>
        <w:tc>
          <w:tcPr>
            <w:tcW w:w="1620" w:type="dxa"/>
            <w:vAlign w:val="center"/>
          </w:tcPr>
          <w:p w:rsidR="00AA68D5" w:rsidRDefault="0000186E">
            <w:pPr>
              <w:jc w:val="right"/>
            </w:pPr>
            <w:r>
              <w:rPr>
                <w:color w:val="000000"/>
                <w:sz w:val="24"/>
              </w:rPr>
              <w:t>3.22</w:t>
            </w:r>
          </w:p>
        </w:tc>
      </w:tr>
      <w:tr w:rsidR="00AA68D5">
        <w:tc>
          <w:tcPr>
            <w:tcW w:w="869" w:type="dxa"/>
            <w:vAlign w:val="center"/>
          </w:tcPr>
          <w:p w:rsidR="00AA68D5" w:rsidRDefault="0000186E">
            <w:pPr>
              <w:jc w:val="center"/>
            </w:pPr>
            <w:r>
              <w:rPr>
                <w:color w:val="000000"/>
                <w:sz w:val="24"/>
              </w:rPr>
              <w:t>12</w:t>
            </w:r>
          </w:p>
        </w:tc>
        <w:tc>
          <w:tcPr>
            <w:tcW w:w="1650" w:type="dxa"/>
            <w:vAlign w:val="center"/>
          </w:tcPr>
          <w:p w:rsidR="00AA68D5" w:rsidRDefault="0000186E">
            <w:pPr>
              <w:jc w:val="center"/>
            </w:pPr>
            <w:r>
              <w:rPr>
                <w:color w:val="000000"/>
                <w:sz w:val="24"/>
              </w:rPr>
              <w:t>300294</w:t>
            </w:r>
          </w:p>
        </w:tc>
        <w:tc>
          <w:tcPr>
            <w:tcW w:w="1980" w:type="dxa"/>
            <w:vAlign w:val="center"/>
          </w:tcPr>
          <w:p w:rsidR="00AA68D5" w:rsidRDefault="0000186E">
            <w:pPr>
              <w:jc w:val="center"/>
            </w:pPr>
            <w:r>
              <w:rPr>
                <w:color w:val="000000"/>
                <w:sz w:val="24"/>
              </w:rPr>
              <w:t>博雅生物</w:t>
            </w:r>
          </w:p>
        </w:tc>
        <w:tc>
          <w:tcPr>
            <w:tcW w:w="2879" w:type="dxa"/>
            <w:vAlign w:val="center"/>
          </w:tcPr>
          <w:p w:rsidR="00AA68D5" w:rsidRDefault="0000186E">
            <w:pPr>
              <w:jc w:val="right"/>
            </w:pPr>
            <w:r>
              <w:rPr>
                <w:color w:val="000000"/>
                <w:sz w:val="24"/>
              </w:rPr>
              <w:t>14,902,828.66</w:t>
            </w:r>
          </w:p>
        </w:tc>
        <w:tc>
          <w:tcPr>
            <w:tcW w:w="1620" w:type="dxa"/>
            <w:vAlign w:val="center"/>
          </w:tcPr>
          <w:p w:rsidR="00AA68D5" w:rsidRDefault="0000186E">
            <w:pPr>
              <w:jc w:val="right"/>
            </w:pPr>
            <w:r>
              <w:rPr>
                <w:color w:val="000000"/>
                <w:sz w:val="24"/>
              </w:rPr>
              <w:t>3.16</w:t>
            </w:r>
          </w:p>
        </w:tc>
      </w:tr>
      <w:tr w:rsidR="00AA68D5">
        <w:tc>
          <w:tcPr>
            <w:tcW w:w="869" w:type="dxa"/>
            <w:vAlign w:val="center"/>
          </w:tcPr>
          <w:p w:rsidR="00AA68D5" w:rsidRDefault="0000186E">
            <w:pPr>
              <w:jc w:val="center"/>
            </w:pPr>
            <w:r>
              <w:rPr>
                <w:color w:val="000000"/>
                <w:sz w:val="24"/>
              </w:rPr>
              <w:t>13</w:t>
            </w:r>
          </w:p>
        </w:tc>
        <w:tc>
          <w:tcPr>
            <w:tcW w:w="1650" w:type="dxa"/>
            <w:vAlign w:val="center"/>
          </w:tcPr>
          <w:p w:rsidR="00AA68D5" w:rsidRDefault="0000186E">
            <w:pPr>
              <w:jc w:val="center"/>
            </w:pPr>
            <w:r>
              <w:rPr>
                <w:color w:val="000000"/>
                <w:sz w:val="24"/>
              </w:rPr>
              <w:t>300633</w:t>
            </w:r>
          </w:p>
        </w:tc>
        <w:tc>
          <w:tcPr>
            <w:tcW w:w="1980" w:type="dxa"/>
            <w:vAlign w:val="center"/>
          </w:tcPr>
          <w:p w:rsidR="00AA68D5" w:rsidRDefault="0000186E">
            <w:pPr>
              <w:jc w:val="center"/>
            </w:pPr>
            <w:r>
              <w:rPr>
                <w:color w:val="000000"/>
                <w:sz w:val="24"/>
              </w:rPr>
              <w:t>开立医疗</w:t>
            </w:r>
          </w:p>
        </w:tc>
        <w:tc>
          <w:tcPr>
            <w:tcW w:w="2879" w:type="dxa"/>
            <w:vAlign w:val="center"/>
          </w:tcPr>
          <w:p w:rsidR="00AA68D5" w:rsidRDefault="0000186E">
            <w:pPr>
              <w:jc w:val="right"/>
            </w:pPr>
            <w:r>
              <w:rPr>
                <w:color w:val="000000"/>
                <w:sz w:val="24"/>
              </w:rPr>
              <w:t>14,233,814.83</w:t>
            </w:r>
          </w:p>
        </w:tc>
        <w:tc>
          <w:tcPr>
            <w:tcW w:w="1620" w:type="dxa"/>
            <w:vAlign w:val="center"/>
          </w:tcPr>
          <w:p w:rsidR="00AA68D5" w:rsidRDefault="0000186E">
            <w:pPr>
              <w:jc w:val="right"/>
            </w:pPr>
            <w:r>
              <w:rPr>
                <w:color w:val="000000"/>
                <w:sz w:val="24"/>
              </w:rPr>
              <w:t>3.02</w:t>
            </w:r>
          </w:p>
        </w:tc>
      </w:tr>
      <w:tr w:rsidR="00AA68D5">
        <w:tc>
          <w:tcPr>
            <w:tcW w:w="869" w:type="dxa"/>
            <w:vAlign w:val="center"/>
          </w:tcPr>
          <w:p w:rsidR="00AA68D5" w:rsidRDefault="0000186E">
            <w:pPr>
              <w:jc w:val="center"/>
            </w:pPr>
            <w:r>
              <w:rPr>
                <w:color w:val="000000"/>
                <w:sz w:val="24"/>
              </w:rPr>
              <w:t>14</w:t>
            </w:r>
          </w:p>
        </w:tc>
        <w:tc>
          <w:tcPr>
            <w:tcW w:w="1650" w:type="dxa"/>
            <w:vAlign w:val="center"/>
          </w:tcPr>
          <w:p w:rsidR="00AA68D5" w:rsidRDefault="0000186E">
            <w:pPr>
              <w:jc w:val="center"/>
            </w:pPr>
            <w:r>
              <w:rPr>
                <w:color w:val="000000"/>
                <w:sz w:val="24"/>
              </w:rPr>
              <w:t>300015</w:t>
            </w:r>
          </w:p>
        </w:tc>
        <w:tc>
          <w:tcPr>
            <w:tcW w:w="1980" w:type="dxa"/>
            <w:vAlign w:val="center"/>
          </w:tcPr>
          <w:p w:rsidR="00AA68D5" w:rsidRDefault="0000186E">
            <w:pPr>
              <w:jc w:val="center"/>
            </w:pPr>
            <w:r>
              <w:rPr>
                <w:color w:val="000000"/>
                <w:sz w:val="24"/>
              </w:rPr>
              <w:t>爱尔眼科</w:t>
            </w:r>
          </w:p>
        </w:tc>
        <w:tc>
          <w:tcPr>
            <w:tcW w:w="2879" w:type="dxa"/>
            <w:vAlign w:val="center"/>
          </w:tcPr>
          <w:p w:rsidR="00AA68D5" w:rsidRDefault="0000186E">
            <w:pPr>
              <w:jc w:val="right"/>
            </w:pPr>
            <w:r>
              <w:rPr>
                <w:color w:val="000000"/>
                <w:sz w:val="24"/>
              </w:rPr>
              <w:t>13,433,095.82</w:t>
            </w:r>
          </w:p>
        </w:tc>
        <w:tc>
          <w:tcPr>
            <w:tcW w:w="1620" w:type="dxa"/>
            <w:vAlign w:val="center"/>
          </w:tcPr>
          <w:p w:rsidR="00AA68D5" w:rsidRDefault="0000186E">
            <w:pPr>
              <w:jc w:val="right"/>
            </w:pPr>
            <w:r>
              <w:rPr>
                <w:color w:val="000000"/>
                <w:sz w:val="24"/>
              </w:rPr>
              <w:t>2.85</w:t>
            </w:r>
          </w:p>
        </w:tc>
      </w:tr>
      <w:tr w:rsidR="00AA68D5">
        <w:tc>
          <w:tcPr>
            <w:tcW w:w="869" w:type="dxa"/>
            <w:vAlign w:val="center"/>
          </w:tcPr>
          <w:p w:rsidR="00AA68D5" w:rsidRDefault="0000186E">
            <w:pPr>
              <w:jc w:val="center"/>
            </w:pPr>
            <w:r>
              <w:rPr>
                <w:color w:val="000000"/>
                <w:sz w:val="24"/>
              </w:rPr>
              <w:t>15</w:t>
            </w:r>
          </w:p>
        </w:tc>
        <w:tc>
          <w:tcPr>
            <w:tcW w:w="1650" w:type="dxa"/>
            <w:vAlign w:val="center"/>
          </w:tcPr>
          <w:p w:rsidR="00AA68D5" w:rsidRDefault="0000186E">
            <w:pPr>
              <w:jc w:val="center"/>
            </w:pPr>
            <w:r>
              <w:rPr>
                <w:color w:val="000000"/>
                <w:sz w:val="24"/>
              </w:rPr>
              <w:t>002332</w:t>
            </w:r>
          </w:p>
        </w:tc>
        <w:tc>
          <w:tcPr>
            <w:tcW w:w="1980" w:type="dxa"/>
            <w:vAlign w:val="center"/>
          </w:tcPr>
          <w:p w:rsidR="00AA68D5" w:rsidRDefault="0000186E">
            <w:pPr>
              <w:jc w:val="center"/>
            </w:pPr>
            <w:r>
              <w:rPr>
                <w:color w:val="000000"/>
                <w:sz w:val="24"/>
              </w:rPr>
              <w:t>仙琚制药</w:t>
            </w:r>
          </w:p>
        </w:tc>
        <w:tc>
          <w:tcPr>
            <w:tcW w:w="2879" w:type="dxa"/>
            <w:vAlign w:val="center"/>
          </w:tcPr>
          <w:p w:rsidR="00AA68D5" w:rsidRDefault="0000186E">
            <w:pPr>
              <w:jc w:val="right"/>
            </w:pPr>
            <w:r>
              <w:rPr>
                <w:color w:val="000000"/>
                <w:sz w:val="24"/>
              </w:rPr>
              <w:t>12,813,000.57</w:t>
            </w:r>
          </w:p>
        </w:tc>
        <w:tc>
          <w:tcPr>
            <w:tcW w:w="1620" w:type="dxa"/>
            <w:vAlign w:val="center"/>
          </w:tcPr>
          <w:p w:rsidR="00AA68D5" w:rsidRDefault="0000186E">
            <w:pPr>
              <w:jc w:val="right"/>
            </w:pPr>
            <w:r>
              <w:rPr>
                <w:color w:val="000000"/>
                <w:sz w:val="24"/>
              </w:rPr>
              <w:t>2.71</w:t>
            </w:r>
          </w:p>
        </w:tc>
      </w:tr>
      <w:tr w:rsidR="00AA68D5">
        <w:tc>
          <w:tcPr>
            <w:tcW w:w="869" w:type="dxa"/>
            <w:vAlign w:val="center"/>
          </w:tcPr>
          <w:p w:rsidR="00AA68D5" w:rsidRDefault="0000186E">
            <w:pPr>
              <w:jc w:val="center"/>
            </w:pPr>
            <w:r>
              <w:rPr>
                <w:color w:val="000000"/>
                <w:sz w:val="24"/>
              </w:rPr>
              <w:t>16</w:t>
            </w:r>
          </w:p>
        </w:tc>
        <w:tc>
          <w:tcPr>
            <w:tcW w:w="1650" w:type="dxa"/>
            <w:vAlign w:val="center"/>
          </w:tcPr>
          <w:p w:rsidR="00AA68D5" w:rsidRDefault="0000186E">
            <w:pPr>
              <w:jc w:val="center"/>
            </w:pPr>
            <w:r>
              <w:rPr>
                <w:color w:val="000000"/>
                <w:sz w:val="24"/>
              </w:rPr>
              <w:t>300244</w:t>
            </w:r>
          </w:p>
        </w:tc>
        <w:tc>
          <w:tcPr>
            <w:tcW w:w="1980" w:type="dxa"/>
            <w:vAlign w:val="center"/>
          </w:tcPr>
          <w:p w:rsidR="00AA68D5" w:rsidRDefault="0000186E">
            <w:pPr>
              <w:jc w:val="center"/>
            </w:pPr>
            <w:r>
              <w:rPr>
                <w:color w:val="000000"/>
                <w:sz w:val="24"/>
              </w:rPr>
              <w:t>迪安诊断</w:t>
            </w:r>
          </w:p>
        </w:tc>
        <w:tc>
          <w:tcPr>
            <w:tcW w:w="2879" w:type="dxa"/>
            <w:vAlign w:val="center"/>
          </w:tcPr>
          <w:p w:rsidR="00AA68D5" w:rsidRDefault="0000186E">
            <w:pPr>
              <w:jc w:val="right"/>
            </w:pPr>
            <w:r>
              <w:rPr>
                <w:color w:val="000000"/>
                <w:sz w:val="24"/>
              </w:rPr>
              <w:t>11,810,514.66</w:t>
            </w:r>
          </w:p>
        </w:tc>
        <w:tc>
          <w:tcPr>
            <w:tcW w:w="1620" w:type="dxa"/>
            <w:vAlign w:val="center"/>
          </w:tcPr>
          <w:p w:rsidR="00AA68D5" w:rsidRDefault="0000186E">
            <w:pPr>
              <w:jc w:val="right"/>
            </w:pPr>
            <w:r>
              <w:rPr>
                <w:color w:val="000000"/>
                <w:sz w:val="24"/>
              </w:rPr>
              <w:t>2.50</w:t>
            </w:r>
          </w:p>
        </w:tc>
      </w:tr>
      <w:tr w:rsidR="00AA68D5">
        <w:tc>
          <w:tcPr>
            <w:tcW w:w="869" w:type="dxa"/>
            <w:vAlign w:val="center"/>
          </w:tcPr>
          <w:p w:rsidR="00AA68D5" w:rsidRDefault="0000186E">
            <w:pPr>
              <w:jc w:val="center"/>
            </w:pPr>
            <w:r>
              <w:rPr>
                <w:color w:val="000000"/>
                <w:sz w:val="24"/>
              </w:rPr>
              <w:t>17</w:t>
            </w:r>
          </w:p>
        </w:tc>
        <w:tc>
          <w:tcPr>
            <w:tcW w:w="1650" w:type="dxa"/>
            <w:vAlign w:val="center"/>
          </w:tcPr>
          <w:p w:rsidR="00AA68D5" w:rsidRDefault="0000186E">
            <w:pPr>
              <w:jc w:val="center"/>
            </w:pPr>
            <w:r>
              <w:rPr>
                <w:color w:val="000000"/>
                <w:sz w:val="24"/>
              </w:rPr>
              <w:t>300702</w:t>
            </w:r>
          </w:p>
        </w:tc>
        <w:tc>
          <w:tcPr>
            <w:tcW w:w="1980" w:type="dxa"/>
            <w:vAlign w:val="center"/>
          </w:tcPr>
          <w:p w:rsidR="00AA68D5" w:rsidRDefault="0000186E">
            <w:pPr>
              <w:jc w:val="center"/>
            </w:pPr>
            <w:r>
              <w:rPr>
                <w:color w:val="000000"/>
                <w:sz w:val="24"/>
              </w:rPr>
              <w:t>天宇股份</w:t>
            </w:r>
          </w:p>
        </w:tc>
        <w:tc>
          <w:tcPr>
            <w:tcW w:w="2879" w:type="dxa"/>
            <w:vAlign w:val="center"/>
          </w:tcPr>
          <w:p w:rsidR="00AA68D5" w:rsidRDefault="0000186E">
            <w:pPr>
              <w:jc w:val="right"/>
            </w:pPr>
            <w:r>
              <w:rPr>
                <w:color w:val="000000"/>
                <w:sz w:val="24"/>
              </w:rPr>
              <w:t>11,076,247.70</w:t>
            </w:r>
          </w:p>
        </w:tc>
        <w:tc>
          <w:tcPr>
            <w:tcW w:w="1620" w:type="dxa"/>
            <w:vAlign w:val="center"/>
          </w:tcPr>
          <w:p w:rsidR="00AA68D5" w:rsidRDefault="0000186E">
            <w:pPr>
              <w:jc w:val="right"/>
            </w:pPr>
            <w:r>
              <w:rPr>
                <w:color w:val="000000"/>
                <w:sz w:val="24"/>
              </w:rPr>
              <w:t>2.35</w:t>
            </w:r>
          </w:p>
        </w:tc>
      </w:tr>
      <w:tr w:rsidR="00AA68D5">
        <w:tc>
          <w:tcPr>
            <w:tcW w:w="869" w:type="dxa"/>
            <w:vAlign w:val="center"/>
          </w:tcPr>
          <w:p w:rsidR="00AA68D5" w:rsidRDefault="0000186E">
            <w:pPr>
              <w:jc w:val="center"/>
            </w:pPr>
            <w:r>
              <w:rPr>
                <w:color w:val="000000"/>
                <w:sz w:val="24"/>
              </w:rPr>
              <w:t>18</w:t>
            </w:r>
          </w:p>
        </w:tc>
        <w:tc>
          <w:tcPr>
            <w:tcW w:w="1650" w:type="dxa"/>
            <w:vAlign w:val="center"/>
          </w:tcPr>
          <w:p w:rsidR="00AA68D5" w:rsidRDefault="0000186E">
            <w:pPr>
              <w:jc w:val="center"/>
            </w:pPr>
            <w:r>
              <w:rPr>
                <w:color w:val="000000"/>
                <w:sz w:val="24"/>
              </w:rPr>
              <w:t>300595</w:t>
            </w:r>
          </w:p>
        </w:tc>
        <w:tc>
          <w:tcPr>
            <w:tcW w:w="1980" w:type="dxa"/>
            <w:vAlign w:val="center"/>
          </w:tcPr>
          <w:p w:rsidR="00AA68D5" w:rsidRDefault="0000186E">
            <w:pPr>
              <w:jc w:val="center"/>
            </w:pPr>
            <w:r>
              <w:rPr>
                <w:color w:val="000000"/>
                <w:sz w:val="24"/>
              </w:rPr>
              <w:t>欧普康视</w:t>
            </w:r>
          </w:p>
        </w:tc>
        <w:tc>
          <w:tcPr>
            <w:tcW w:w="2879" w:type="dxa"/>
            <w:vAlign w:val="center"/>
          </w:tcPr>
          <w:p w:rsidR="00AA68D5" w:rsidRDefault="0000186E">
            <w:pPr>
              <w:jc w:val="right"/>
            </w:pPr>
            <w:r>
              <w:rPr>
                <w:color w:val="000000"/>
                <w:sz w:val="24"/>
              </w:rPr>
              <w:t>10,743,762.93</w:t>
            </w:r>
          </w:p>
        </w:tc>
        <w:tc>
          <w:tcPr>
            <w:tcW w:w="1620" w:type="dxa"/>
            <w:vAlign w:val="center"/>
          </w:tcPr>
          <w:p w:rsidR="00AA68D5" w:rsidRDefault="0000186E">
            <w:pPr>
              <w:jc w:val="right"/>
            </w:pPr>
            <w:r>
              <w:rPr>
                <w:color w:val="000000"/>
                <w:sz w:val="24"/>
              </w:rPr>
              <w:t>2.28</w:t>
            </w:r>
          </w:p>
        </w:tc>
      </w:tr>
      <w:tr w:rsidR="00AA68D5">
        <w:tc>
          <w:tcPr>
            <w:tcW w:w="869" w:type="dxa"/>
            <w:vAlign w:val="center"/>
          </w:tcPr>
          <w:p w:rsidR="00AA68D5" w:rsidRDefault="0000186E">
            <w:pPr>
              <w:jc w:val="center"/>
            </w:pPr>
            <w:r>
              <w:rPr>
                <w:color w:val="000000"/>
                <w:sz w:val="24"/>
              </w:rPr>
              <w:t>19</w:t>
            </w:r>
          </w:p>
        </w:tc>
        <w:tc>
          <w:tcPr>
            <w:tcW w:w="1650" w:type="dxa"/>
            <w:vAlign w:val="center"/>
          </w:tcPr>
          <w:p w:rsidR="00AA68D5" w:rsidRDefault="0000186E">
            <w:pPr>
              <w:jc w:val="center"/>
            </w:pPr>
            <w:r>
              <w:rPr>
                <w:color w:val="000000"/>
                <w:sz w:val="24"/>
              </w:rPr>
              <w:t>300326</w:t>
            </w:r>
          </w:p>
        </w:tc>
        <w:tc>
          <w:tcPr>
            <w:tcW w:w="1980" w:type="dxa"/>
            <w:vAlign w:val="center"/>
          </w:tcPr>
          <w:p w:rsidR="00AA68D5" w:rsidRDefault="0000186E">
            <w:pPr>
              <w:jc w:val="center"/>
            </w:pPr>
            <w:r>
              <w:rPr>
                <w:color w:val="000000"/>
                <w:sz w:val="24"/>
              </w:rPr>
              <w:t>凯利泰</w:t>
            </w:r>
          </w:p>
        </w:tc>
        <w:tc>
          <w:tcPr>
            <w:tcW w:w="2879" w:type="dxa"/>
            <w:vAlign w:val="center"/>
          </w:tcPr>
          <w:p w:rsidR="00AA68D5" w:rsidRDefault="0000186E">
            <w:pPr>
              <w:jc w:val="right"/>
            </w:pPr>
            <w:r>
              <w:rPr>
                <w:color w:val="000000"/>
                <w:sz w:val="24"/>
              </w:rPr>
              <w:t>10,055,486.70</w:t>
            </w:r>
          </w:p>
        </w:tc>
        <w:tc>
          <w:tcPr>
            <w:tcW w:w="1620" w:type="dxa"/>
            <w:vAlign w:val="center"/>
          </w:tcPr>
          <w:p w:rsidR="00AA68D5" w:rsidRDefault="0000186E">
            <w:pPr>
              <w:jc w:val="right"/>
            </w:pPr>
            <w:r>
              <w:rPr>
                <w:color w:val="000000"/>
                <w:sz w:val="24"/>
              </w:rPr>
              <w:t>2.13</w:t>
            </w:r>
          </w:p>
        </w:tc>
      </w:tr>
      <w:tr w:rsidR="00AA68D5">
        <w:tc>
          <w:tcPr>
            <w:tcW w:w="869" w:type="dxa"/>
            <w:vAlign w:val="center"/>
          </w:tcPr>
          <w:p w:rsidR="00AA68D5" w:rsidRDefault="0000186E">
            <w:pPr>
              <w:jc w:val="center"/>
            </w:pPr>
            <w:r>
              <w:rPr>
                <w:color w:val="000000"/>
                <w:sz w:val="24"/>
              </w:rPr>
              <w:t>20</w:t>
            </w:r>
          </w:p>
        </w:tc>
        <w:tc>
          <w:tcPr>
            <w:tcW w:w="1650" w:type="dxa"/>
            <w:vAlign w:val="center"/>
          </w:tcPr>
          <w:p w:rsidR="00AA68D5" w:rsidRDefault="0000186E">
            <w:pPr>
              <w:jc w:val="center"/>
            </w:pPr>
            <w:r>
              <w:rPr>
                <w:color w:val="000000"/>
                <w:sz w:val="24"/>
              </w:rPr>
              <w:t>600211</w:t>
            </w:r>
          </w:p>
        </w:tc>
        <w:tc>
          <w:tcPr>
            <w:tcW w:w="1980" w:type="dxa"/>
            <w:vAlign w:val="center"/>
          </w:tcPr>
          <w:p w:rsidR="00AA68D5" w:rsidRDefault="0000186E">
            <w:pPr>
              <w:jc w:val="center"/>
            </w:pPr>
            <w:r>
              <w:rPr>
                <w:color w:val="000000"/>
                <w:sz w:val="24"/>
              </w:rPr>
              <w:t>西藏药业</w:t>
            </w:r>
          </w:p>
        </w:tc>
        <w:tc>
          <w:tcPr>
            <w:tcW w:w="2879" w:type="dxa"/>
            <w:vAlign w:val="center"/>
          </w:tcPr>
          <w:p w:rsidR="00AA68D5" w:rsidRDefault="0000186E">
            <w:pPr>
              <w:jc w:val="right"/>
            </w:pPr>
            <w:r>
              <w:rPr>
                <w:color w:val="000000"/>
                <w:sz w:val="24"/>
              </w:rPr>
              <w:t>9,902,495.00</w:t>
            </w:r>
          </w:p>
        </w:tc>
        <w:tc>
          <w:tcPr>
            <w:tcW w:w="1620" w:type="dxa"/>
            <w:vAlign w:val="center"/>
          </w:tcPr>
          <w:p w:rsidR="00AA68D5" w:rsidRDefault="0000186E">
            <w:pPr>
              <w:jc w:val="right"/>
            </w:pPr>
            <w:r>
              <w:rPr>
                <w:color w:val="000000"/>
                <w:sz w:val="24"/>
              </w:rPr>
              <w:t>2.10</w:t>
            </w:r>
          </w:p>
        </w:tc>
      </w:tr>
      <w:tr w:rsidR="00AA68D5">
        <w:tc>
          <w:tcPr>
            <w:tcW w:w="869" w:type="dxa"/>
            <w:vAlign w:val="center"/>
          </w:tcPr>
          <w:p w:rsidR="00AA68D5" w:rsidRDefault="0000186E">
            <w:pPr>
              <w:jc w:val="center"/>
            </w:pPr>
            <w:r>
              <w:rPr>
                <w:color w:val="000000"/>
                <w:sz w:val="24"/>
              </w:rPr>
              <w:t>21</w:t>
            </w:r>
          </w:p>
        </w:tc>
        <w:tc>
          <w:tcPr>
            <w:tcW w:w="1650" w:type="dxa"/>
            <w:vAlign w:val="center"/>
          </w:tcPr>
          <w:p w:rsidR="00AA68D5" w:rsidRDefault="0000186E">
            <w:pPr>
              <w:jc w:val="center"/>
            </w:pPr>
            <w:r>
              <w:rPr>
                <w:color w:val="000000"/>
                <w:sz w:val="24"/>
              </w:rPr>
              <w:t>002901</w:t>
            </w:r>
          </w:p>
        </w:tc>
        <w:tc>
          <w:tcPr>
            <w:tcW w:w="1980" w:type="dxa"/>
            <w:vAlign w:val="center"/>
          </w:tcPr>
          <w:p w:rsidR="00AA68D5" w:rsidRDefault="0000186E">
            <w:pPr>
              <w:jc w:val="center"/>
            </w:pPr>
            <w:r>
              <w:rPr>
                <w:color w:val="000000"/>
                <w:sz w:val="24"/>
              </w:rPr>
              <w:t>大博医疗</w:t>
            </w:r>
          </w:p>
        </w:tc>
        <w:tc>
          <w:tcPr>
            <w:tcW w:w="2879" w:type="dxa"/>
            <w:vAlign w:val="center"/>
          </w:tcPr>
          <w:p w:rsidR="00AA68D5" w:rsidRDefault="0000186E">
            <w:pPr>
              <w:jc w:val="right"/>
            </w:pPr>
            <w:r>
              <w:rPr>
                <w:color w:val="000000"/>
                <w:sz w:val="24"/>
              </w:rPr>
              <w:t>9,745,489.15</w:t>
            </w:r>
          </w:p>
        </w:tc>
        <w:tc>
          <w:tcPr>
            <w:tcW w:w="1620" w:type="dxa"/>
            <w:vAlign w:val="center"/>
          </w:tcPr>
          <w:p w:rsidR="00AA68D5" w:rsidRDefault="0000186E">
            <w:pPr>
              <w:jc w:val="right"/>
            </w:pPr>
            <w:r>
              <w:rPr>
                <w:color w:val="000000"/>
                <w:sz w:val="24"/>
              </w:rPr>
              <w:t>2.06</w:t>
            </w:r>
          </w:p>
        </w:tc>
      </w:tr>
      <w:tr w:rsidR="00AA68D5">
        <w:tc>
          <w:tcPr>
            <w:tcW w:w="869" w:type="dxa"/>
            <w:vAlign w:val="center"/>
          </w:tcPr>
          <w:p w:rsidR="00AA68D5" w:rsidRDefault="0000186E">
            <w:pPr>
              <w:jc w:val="center"/>
            </w:pPr>
            <w:r>
              <w:rPr>
                <w:color w:val="000000"/>
                <w:sz w:val="24"/>
              </w:rPr>
              <w:t>22</w:t>
            </w:r>
          </w:p>
        </w:tc>
        <w:tc>
          <w:tcPr>
            <w:tcW w:w="1650" w:type="dxa"/>
            <w:vAlign w:val="center"/>
          </w:tcPr>
          <w:p w:rsidR="00AA68D5" w:rsidRDefault="0000186E">
            <w:pPr>
              <w:jc w:val="center"/>
            </w:pPr>
            <w:r>
              <w:rPr>
                <w:color w:val="000000"/>
                <w:sz w:val="24"/>
              </w:rPr>
              <w:t>300725</w:t>
            </w:r>
          </w:p>
        </w:tc>
        <w:tc>
          <w:tcPr>
            <w:tcW w:w="1980" w:type="dxa"/>
            <w:vAlign w:val="center"/>
          </w:tcPr>
          <w:p w:rsidR="00AA68D5" w:rsidRDefault="0000186E">
            <w:pPr>
              <w:jc w:val="center"/>
            </w:pPr>
            <w:r>
              <w:rPr>
                <w:color w:val="000000"/>
                <w:sz w:val="24"/>
              </w:rPr>
              <w:t>药石科技</w:t>
            </w:r>
          </w:p>
        </w:tc>
        <w:tc>
          <w:tcPr>
            <w:tcW w:w="2879" w:type="dxa"/>
            <w:vAlign w:val="center"/>
          </w:tcPr>
          <w:p w:rsidR="00AA68D5" w:rsidRDefault="0000186E">
            <w:pPr>
              <w:jc w:val="right"/>
            </w:pPr>
            <w:r>
              <w:rPr>
                <w:color w:val="000000"/>
                <w:sz w:val="24"/>
              </w:rPr>
              <w:t>9,563,753.71</w:t>
            </w:r>
          </w:p>
        </w:tc>
        <w:tc>
          <w:tcPr>
            <w:tcW w:w="1620" w:type="dxa"/>
            <w:vAlign w:val="center"/>
          </w:tcPr>
          <w:p w:rsidR="00AA68D5" w:rsidRDefault="0000186E">
            <w:pPr>
              <w:jc w:val="right"/>
            </w:pPr>
            <w:r>
              <w:rPr>
                <w:color w:val="000000"/>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422,302,258.91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600,507,228.68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06897"/>
      <w:r w:rsidRPr="005312D8">
        <w:rPr>
          <w:rFonts w:ascii="Times New Roman" w:hAnsi="Times New Roman"/>
          <w:kern w:val="0"/>
          <w:szCs w:val="24"/>
        </w:rPr>
        <w:lastRenderedPageBreak/>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321,115.90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0.08</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321,115.90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0.08</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06898"/>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AA68D5">
        <w:tc>
          <w:tcPr>
            <w:tcW w:w="1320" w:type="dxa"/>
            <w:vAlign w:val="center"/>
          </w:tcPr>
          <w:p w:rsidR="00AA68D5" w:rsidRDefault="0000186E">
            <w:pPr>
              <w:jc w:val="center"/>
            </w:pPr>
            <w:r>
              <w:rPr>
                <w:color w:val="000000"/>
                <w:sz w:val="24"/>
              </w:rPr>
              <w:t>1</w:t>
            </w:r>
          </w:p>
        </w:tc>
        <w:tc>
          <w:tcPr>
            <w:tcW w:w="1382" w:type="dxa"/>
            <w:vAlign w:val="center"/>
          </w:tcPr>
          <w:p w:rsidR="00AA68D5" w:rsidRDefault="0000186E">
            <w:pPr>
              <w:jc w:val="center"/>
            </w:pPr>
            <w:r>
              <w:rPr>
                <w:color w:val="000000"/>
                <w:sz w:val="24"/>
              </w:rPr>
              <w:t>128046</w:t>
            </w:r>
          </w:p>
        </w:tc>
        <w:tc>
          <w:tcPr>
            <w:tcW w:w="1551" w:type="dxa"/>
            <w:vAlign w:val="center"/>
          </w:tcPr>
          <w:p w:rsidR="00AA68D5" w:rsidRDefault="0000186E">
            <w:pPr>
              <w:jc w:val="center"/>
            </w:pPr>
            <w:r>
              <w:rPr>
                <w:color w:val="000000"/>
                <w:sz w:val="24"/>
              </w:rPr>
              <w:t>利尔转债</w:t>
            </w:r>
          </w:p>
        </w:tc>
        <w:tc>
          <w:tcPr>
            <w:tcW w:w="1307" w:type="dxa"/>
            <w:vAlign w:val="center"/>
          </w:tcPr>
          <w:p w:rsidR="00AA68D5" w:rsidRDefault="0000186E">
            <w:pPr>
              <w:jc w:val="right"/>
            </w:pPr>
            <w:r>
              <w:rPr>
                <w:color w:val="000000"/>
                <w:sz w:val="24"/>
              </w:rPr>
              <w:t>3,155</w:t>
            </w:r>
          </w:p>
        </w:tc>
        <w:tc>
          <w:tcPr>
            <w:tcW w:w="1737" w:type="dxa"/>
            <w:vAlign w:val="center"/>
          </w:tcPr>
          <w:p w:rsidR="00AA68D5" w:rsidRDefault="0000186E">
            <w:pPr>
              <w:jc w:val="right"/>
            </w:pPr>
            <w:r>
              <w:rPr>
                <w:color w:val="000000"/>
                <w:sz w:val="24"/>
              </w:rPr>
              <w:t>321,115.90</w:t>
            </w:r>
          </w:p>
        </w:tc>
        <w:tc>
          <w:tcPr>
            <w:tcW w:w="1701" w:type="dxa"/>
            <w:vAlign w:val="center"/>
          </w:tcPr>
          <w:p w:rsidR="00AA68D5" w:rsidRDefault="0000186E">
            <w:pPr>
              <w:jc w:val="right"/>
            </w:pPr>
            <w:r>
              <w:rPr>
                <w:color w:val="000000"/>
                <w:sz w:val="24"/>
              </w:rPr>
              <w:t>0.08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06899"/>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0690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0690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06902"/>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06903"/>
      <w:r w:rsidRPr="005312D8">
        <w:rPr>
          <w:rFonts w:ascii="Times New Roman" w:hAnsi="Times New Roman"/>
          <w:kern w:val="0"/>
          <w:szCs w:val="24"/>
        </w:rPr>
        <w:lastRenderedPageBreak/>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06904"/>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154,749.99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6,266,504.21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12,659.41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546,423.45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6,980,337.06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AA68D5">
        <w:tc>
          <w:tcPr>
            <w:tcW w:w="1911" w:type="dxa"/>
            <w:vAlign w:val="center"/>
          </w:tcPr>
          <w:p w:rsidR="00AA68D5" w:rsidRDefault="0000186E">
            <w:pPr>
              <w:jc w:val="center"/>
            </w:pPr>
            <w:r>
              <w:rPr>
                <w:color w:val="000000"/>
                <w:sz w:val="24"/>
              </w:rPr>
              <w:t>1</w:t>
            </w:r>
          </w:p>
        </w:tc>
        <w:tc>
          <w:tcPr>
            <w:tcW w:w="1828" w:type="dxa"/>
            <w:vAlign w:val="center"/>
          </w:tcPr>
          <w:p w:rsidR="00AA68D5" w:rsidRDefault="0000186E">
            <w:pPr>
              <w:jc w:val="center"/>
            </w:pPr>
            <w:r>
              <w:rPr>
                <w:color w:val="000000"/>
                <w:sz w:val="24"/>
              </w:rPr>
              <w:t>128046</w:t>
            </w:r>
          </w:p>
        </w:tc>
        <w:tc>
          <w:tcPr>
            <w:tcW w:w="1752" w:type="dxa"/>
            <w:vAlign w:val="center"/>
          </w:tcPr>
          <w:p w:rsidR="00AA68D5" w:rsidRDefault="0000186E">
            <w:pPr>
              <w:jc w:val="center"/>
            </w:pPr>
            <w:r>
              <w:rPr>
                <w:color w:val="000000"/>
                <w:sz w:val="24"/>
              </w:rPr>
              <w:t>利尔转债</w:t>
            </w:r>
          </w:p>
        </w:tc>
        <w:tc>
          <w:tcPr>
            <w:tcW w:w="1794" w:type="dxa"/>
            <w:vAlign w:val="center"/>
          </w:tcPr>
          <w:p w:rsidR="00AA68D5" w:rsidRDefault="0000186E">
            <w:pPr>
              <w:jc w:val="right"/>
            </w:pPr>
            <w:r>
              <w:rPr>
                <w:color w:val="000000"/>
                <w:sz w:val="24"/>
              </w:rPr>
              <w:t>321,115.90</w:t>
            </w:r>
          </w:p>
        </w:tc>
        <w:tc>
          <w:tcPr>
            <w:tcW w:w="1713" w:type="dxa"/>
            <w:vAlign w:val="center"/>
          </w:tcPr>
          <w:p w:rsidR="00AA68D5" w:rsidRDefault="0000186E">
            <w:pPr>
              <w:jc w:val="right"/>
            </w:pPr>
            <w:r>
              <w:rPr>
                <w:color w:val="000000"/>
                <w:sz w:val="24"/>
              </w:rPr>
              <w:t>0.08</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6905"/>
      <w:r w:rsidRPr="005312D8">
        <w:rPr>
          <w:b/>
          <w:bCs/>
          <w:szCs w:val="24"/>
          <w:lang w:val="en-US"/>
        </w:rPr>
        <w:lastRenderedPageBreak/>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0690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5"/>
        <w:gridCol w:w="1341"/>
        <w:gridCol w:w="1588"/>
        <w:gridCol w:w="1489"/>
        <w:gridCol w:w="1716"/>
        <w:gridCol w:w="1507"/>
      </w:tblGrid>
      <w:tr w:rsidR="001A47D7" w:rsidRPr="005312D8" w:rsidTr="001A47D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A68D5" w:rsidRDefault="0000186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1A47D7" w:rsidRPr="005312D8" w:rsidTr="001A47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68D5" w:rsidRDefault="00AA68D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1A47D7" w:rsidRPr="005312D8" w:rsidTr="001A47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68D5" w:rsidRDefault="00AA68D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1A47D7" w:rsidRPr="005312D8" w:rsidTr="001A47D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A68D5" w:rsidRDefault="0000186E">
            <w:pPr>
              <w:jc w:val="center"/>
            </w:pPr>
            <w:r>
              <w:rPr>
                <w:bCs/>
                <w:color w:val="000000"/>
                <w:sz w:val="24"/>
              </w:rPr>
              <w:t>15,349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19,468.55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49,015,678.11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16.40%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249,807,070.24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83.60%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06907"/>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400,142.78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06908"/>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492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081"/>
        <w:gridCol w:w="5069"/>
      </w:tblGrid>
      <w:tr w:rsidR="004178F9" w:rsidRPr="005312D8" w:rsidTr="00532500">
        <w:trPr>
          <w:trHeight w:val="314"/>
        </w:trPr>
        <w:tc>
          <w:tcPr>
            <w:tcW w:w="2230"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0"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532500">
        <w:trPr>
          <w:trHeight w:val="787"/>
        </w:trPr>
        <w:tc>
          <w:tcPr>
            <w:tcW w:w="2230"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0"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532500">
        <w:trPr>
          <w:trHeight w:val="314"/>
        </w:trPr>
        <w:tc>
          <w:tcPr>
            <w:tcW w:w="2230"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0"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6909"/>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3</w:t>
            </w:r>
            <w:r w:rsidRPr="005312D8">
              <w:rPr>
                <w:sz w:val="24"/>
              </w:rPr>
              <w:t>月</w:t>
            </w:r>
            <w:r w:rsidRPr="005312D8">
              <w:rPr>
                <w:sz w:val="24"/>
              </w:rPr>
              <w:t>23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1,344,657,163.85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462,794,273.18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81,326,832.40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245,298,357.23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298,822,748.35</w:t>
            </w:r>
          </w:p>
        </w:tc>
      </w:tr>
    </w:tbl>
    <w:p w:rsidR="00AA68D5" w:rsidRDefault="0000186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6910"/>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1780691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sidRPr="00843462">
        <w:rPr>
          <w:rFonts w:ascii="Times New Roman" w:hAnsi="Times New Roman"/>
          <w:kern w:val="0"/>
          <w:szCs w:val="24"/>
        </w:rPr>
        <w:t>10.1</w:t>
      </w:r>
      <w:r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06912"/>
      <w:r w:rsidRPr="00843462">
        <w:rPr>
          <w:rFonts w:ascii="Times New Roman" w:hAnsi="Times New Roman"/>
          <w:kern w:val="0"/>
          <w:szCs w:val="24"/>
        </w:rPr>
        <w:t>10.2</w:t>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AA68D5" w:rsidRDefault="0000186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06913"/>
      <w:r w:rsidRPr="00843462">
        <w:rPr>
          <w:rFonts w:ascii="Times New Roman" w:hAnsi="Times New Roman"/>
          <w:kern w:val="0"/>
          <w:szCs w:val="24"/>
        </w:rPr>
        <w:t>10.3</w:t>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06914"/>
      <w:r w:rsidRPr="00843462">
        <w:rPr>
          <w:rFonts w:ascii="Times New Roman" w:hAnsi="Times New Roman"/>
          <w:kern w:val="0"/>
          <w:szCs w:val="24"/>
        </w:rPr>
        <w:t>10.4</w:t>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06915"/>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06916"/>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06917"/>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AA68D5" w:rsidRDefault="0000186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A68D5" w:rsidRDefault="0000186E">
      <w:pPr>
        <w:tabs>
          <w:tab w:val="left" w:pos="426"/>
        </w:tabs>
        <w:spacing w:before="29" w:line="288" w:lineRule="auto"/>
        <w:jc w:val="left"/>
        <w:rPr>
          <w:kern w:val="0"/>
          <w:sz w:val="24"/>
        </w:rPr>
      </w:pPr>
      <w:r>
        <w:rPr>
          <w:kern w:val="0"/>
          <w:sz w:val="24"/>
        </w:rPr>
        <w:t>基金管理人及其高级管理人员本报告期内未受监管部门稽查或处罚。</w:t>
      </w:r>
    </w:p>
    <w:p w:rsidR="00AA68D5" w:rsidRDefault="0000186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06918"/>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lastRenderedPageBreak/>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A47D7" w:rsidRPr="005312D8" w:rsidTr="00DE7910">
        <w:tc>
          <w:tcPr>
            <w:tcW w:w="1560" w:type="dxa"/>
            <w:vMerge w:val="restart"/>
            <w:vAlign w:val="center"/>
          </w:tcPr>
          <w:p w:rsidR="001A47D7" w:rsidRPr="005312D8" w:rsidRDefault="001A47D7" w:rsidP="00DE7910">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1A47D7" w:rsidRPr="005312D8" w:rsidRDefault="001A47D7" w:rsidP="00DE7910">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1A47D7" w:rsidRPr="005312D8" w:rsidRDefault="001A47D7" w:rsidP="00DE7910">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1A47D7" w:rsidRPr="005312D8" w:rsidRDefault="001A47D7" w:rsidP="00DE7910">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1A47D7" w:rsidRPr="005312D8" w:rsidRDefault="001A47D7" w:rsidP="00DE7910">
            <w:pPr>
              <w:spacing w:line="276" w:lineRule="auto"/>
              <w:jc w:val="center"/>
              <w:rPr>
                <w:rFonts w:eastAsiaTheme="minorEastAsia"/>
                <w:kern w:val="0"/>
                <w:sz w:val="24"/>
              </w:rPr>
            </w:pPr>
            <w:r w:rsidRPr="005312D8">
              <w:rPr>
                <w:rFonts w:eastAsiaTheme="minorEastAsia"/>
                <w:kern w:val="0"/>
                <w:sz w:val="24"/>
              </w:rPr>
              <w:t>备注</w:t>
            </w:r>
          </w:p>
        </w:tc>
      </w:tr>
      <w:tr w:rsidR="001A47D7" w:rsidRPr="005312D8" w:rsidTr="00DE7910">
        <w:tc>
          <w:tcPr>
            <w:tcW w:w="1560" w:type="dxa"/>
            <w:vMerge/>
            <w:vAlign w:val="center"/>
          </w:tcPr>
          <w:p w:rsidR="001A47D7" w:rsidRPr="005312D8" w:rsidRDefault="001A47D7" w:rsidP="00DE7910">
            <w:pPr>
              <w:widowControl/>
              <w:spacing w:line="276" w:lineRule="auto"/>
              <w:jc w:val="left"/>
              <w:rPr>
                <w:rFonts w:eastAsiaTheme="minorEastAsia"/>
                <w:sz w:val="24"/>
              </w:rPr>
            </w:pPr>
          </w:p>
        </w:tc>
        <w:tc>
          <w:tcPr>
            <w:tcW w:w="780" w:type="dxa"/>
            <w:vMerge/>
            <w:vAlign w:val="center"/>
          </w:tcPr>
          <w:p w:rsidR="001A47D7" w:rsidRPr="005312D8" w:rsidRDefault="001A47D7" w:rsidP="00DE7910">
            <w:pPr>
              <w:widowControl/>
              <w:spacing w:line="276" w:lineRule="auto"/>
              <w:jc w:val="left"/>
              <w:rPr>
                <w:rFonts w:eastAsiaTheme="minorEastAsia"/>
                <w:sz w:val="24"/>
              </w:rPr>
            </w:pPr>
          </w:p>
        </w:tc>
        <w:tc>
          <w:tcPr>
            <w:tcW w:w="1800" w:type="dxa"/>
            <w:vAlign w:val="center"/>
          </w:tcPr>
          <w:p w:rsidR="001A47D7" w:rsidRPr="005312D8" w:rsidRDefault="001A47D7" w:rsidP="00DE7910">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1A47D7" w:rsidRPr="005312D8" w:rsidRDefault="001A47D7" w:rsidP="00DE7910">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1A47D7" w:rsidRPr="005312D8" w:rsidRDefault="001A47D7" w:rsidP="00DE7910">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1A47D7" w:rsidRPr="005312D8" w:rsidRDefault="001A47D7" w:rsidP="00DE7910">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1A47D7" w:rsidRPr="005312D8" w:rsidRDefault="001A47D7" w:rsidP="00DE7910">
            <w:pPr>
              <w:widowControl/>
              <w:spacing w:line="276" w:lineRule="auto"/>
              <w:jc w:val="left"/>
              <w:rPr>
                <w:rFonts w:eastAsiaTheme="minorEastAsia"/>
                <w:kern w:val="0"/>
                <w:sz w:val="24"/>
              </w:rPr>
            </w:pPr>
          </w:p>
        </w:tc>
      </w:tr>
      <w:tr w:rsidR="001A47D7" w:rsidTr="00DE7910">
        <w:tc>
          <w:tcPr>
            <w:tcW w:w="1560" w:type="dxa"/>
            <w:vAlign w:val="center"/>
          </w:tcPr>
          <w:p w:rsidR="001A47D7" w:rsidRDefault="001A47D7" w:rsidP="00DE7910">
            <w:pPr>
              <w:jc w:val="left"/>
            </w:pPr>
            <w:r>
              <w:rPr>
                <w:rFonts w:eastAsiaTheme="minorEastAsia"/>
                <w:sz w:val="24"/>
              </w:rPr>
              <w:t>西藏东方财富证券股份有限公司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72,097,691.93</w:t>
            </w:r>
          </w:p>
        </w:tc>
        <w:tc>
          <w:tcPr>
            <w:tcW w:w="1080" w:type="dxa"/>
            <w:vAlign w:val="center"/>
          </w:tcPr>
          <w:p w:rsidR="001A47D7" w:rsidRDefault="001A47D7" w:rsidP="00DE7910">
            <w:pPr>
              <w:jc w:val="right"/>
            </w:pPr>
            <w:r>
              <w:rPr>
                <w:rFonts w:eastAsiaTheme="minorEastAsia"/>
                <w:sz w:val="24"/>
              </w:rPr>
              <w:t>7.06%</w:t>
            </w:r>
          </w:p>
        </w:tc>
        <w:tc>
          <w:tcPr>
            <w:tcW w:w="1620" w:type="dxa"/>
            <w:vAlign w:val="center"/>
          </w:tcPr>
          <w:p w:rsidR="001A47D7" w:rsidRDefault="001A47D7" w:rsidP="00DE7910">
            <w:pPr>
              <w:jc w:val="right"/>
            </w:pPr>
            <w:r>
              <w:rPr>
                <w:rFonts w:eastAsiaTheme="minorEastAsia"/>
                <w:sz w:val="24"/>
              </w:rPr>
              <w:t>67,144.79</w:t>
            </w:r>
          </w:p>
        </w:tc>
        <w:tc>
          <w:tcPr>
            <w:tcW w:w="1080" w:type="dxa"/>
            <w:vAlign w:val="center"/>
          </w:tcPr>
          <w:p w:rsidR="001A47D7" w:rsidRDefault="001A47D7" w:rsidP="00DE7910">
            <w:pPr>
              <w:jc w:val="right"/>
            </w:pPr>
            <w:r>
              <w:rPr>
                <w:rFonts w:eastAsiaTheme="minorEastAsia"/>
                <w:sz w:val="24"/>
              </w:rPr>
              <w:t>7.06%</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东方证券股份有限公司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5,808,954.83</w:t>
            </w:r>
          </w:p>
        </w:tc>
        <w:tc>
          <w:tcPr>
            <w:tcW w:w="1080" w:type="dxa"/>
            <w:vAlign w:val="center"/>
          </w:tcPr>
          <w:p w:rsidR="001A47D7" w:rsidRDefault="001A47D7" w:rsidP="00DE7910">
            <w:pPr>
              <w:jc w:val="right"/>
            </w:pPr>
            <w:r>
              <w:rPr>
                <w:rFonts w:eastAsiaTheme="minorEastAsia"/>
                <w:sz w:val="24"/>
              </w:rPr>
              <w:t>0.57%</w:t>
            </w:r>
          </w:p>
        </w:tc>
        <w:tc>
          <w:tcPr>
            <w:tcW w:w="1620" w:type="dxa"/>
            <w:vAlign w:val="center"/>
          </w:tcPr>
          <w:p w:rsidR="001A47D7" w:rsidRDefault="001A47D7" w:rsidP="00DE7910">
            <w:pPr>
              <w:jc w:val="right"/>
            </w:pPr>
            <w:r>
              <w:rPr>
                <w:rFonts w:eastAsiaTheme="minorEastAsia"/>
                <w:sz w:val="24"/>
              </w:rPr>
              <w:t>5,409.89</w:t>
            </w:r>
          </w:p>
        </w:tc>
        <w:tc>
          <w:tcPr>
            <w:tcW w:w="1080" w:type="dxa"/>
            <w:vAlign w:val="center"/>
          </w:tcPr>
          <w:p w:rsidR="001A47D7" w:rsidRDefault="001A47D7" w:rsidP="00DE7910">
            <w:pPr>
              <w:jc w:val="right"/>
            </w:pPr>
            <w:r>
              <w:rPr>
                <w:rFonts w:eastAsiaTheme="minorEastAsia"/>
                <w:sz w:val="24"/>
              </w:rPr>
              <w:t>0.57%</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北京高华证券有限责任公司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4,514,400.00</w:t>
            </w:r>
          </w:p>
        </w:tc>
        <w:tc>
          <w:tcPr>
            <w:tcW w:w="1080" w:type="dxa"/>
            <w:vAlign w:val="center"/>
          </w:tcPr>
          <w:p w:rsidR="001A47D7" w:rsidRDefault="001A47D7" w:rsidP="00DE7910">
            <w:pPr>
              <w:jc w:val="right"/>
            </w:pPr>
            <w:r>
              <w:rPr>
                <w:rFonts w:eastAsiaTheme="minorEastAsia"/>
                <w:sz w:val="24"/>
              </w:rPr>
              <w:t>0.44%</w:t>
            </w:r>
          </w:p>
        </w:tc>
        <w:tc>
          <w:tcPr>
            <w:tcW w:w="1620" w:type="dxa"/>
            <w:vAlign w:val="center"/>
          </w:tcPr>
          <w:p w:rsidR="001A47D7" w:rsidRDefault="001A47D7" w:rsidP="00DE7910">
            <w:pPr>
              <w:jc w:val="right"/>
            </w:pPr>
            <w:r>
              <w:rPr>
                <w:rFonts w:eastAsiaTheme="minorEastAsia"/>
                <w:sz w:val="24"/>
              </w:rPr>
              <w:t>4,270.21</w:t>
            </w:r>
          </w:p>
        </w:tc>
        <w:tc>
          <w:tcPr>
            <w:tcW w:w="1080" w:type="dxa"/>
            <w:vAlign w:val="center"/>
          </w:tcPr>
          <w:p w:rsidR="001A47D7" w:rsidRDefault="001A47D7" w:rsidP="00DE7910">
            <w:pPr>
              <w:jc w:val="right"/>
            </w:pPr>
            <w:r>
              <w:rPr>
                <w:rFonts w:eastAsiaTheme="minorEastAsia"/>
                <w:sz w:val="24"/>
              </w:rPr>
              <w:t>0.45%</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广发证券股份有限公司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338,612,240.40</w:t>
            </w:r>
          </w:p>
        </w:tc>
        <w:tc>
          <w:tcPr>
            <w:tcW w:w="1080" w:type="dxa"/>
            <w:vAlign w:val="center"/>
          </w:tcPr>
          <w:p w:rsidR="001A47D7" w:rsidRDefault="001A47D7" w:rsidP="00DE7910">
            <w:pPr>
              <w:jc w:val="right"/>
            </w:pPr>
            <w:r>
              <w:rPr>
                <w:rFonts w:eastAsiaTheme="minorEastAsia"/>
                <w:sz w:val="24"/>
              </w:rPr>
              <w:t>33.17%</w:t>
            </w:r>
          </w:p>
        </w:tc>
        <w:tc>
          <w:tcPr>
            <w:tcW w:w="1620" w:type="dxa"/>
            <w:vAlign w:val="center"/>
          </w:tcPr>
          <w:p w:rsidR="001A47D7" w:rsidRDefault="001A47D7" w:rsidP="00DE7910">
            <w:pPr>
              <w:jc w:val="right"/>
            </w:pPr>
            <w:r>
              <w:rPr>
                <w:rFonts w:eastAsiaTheme="minorEastAsia"/>
                <w:sz w:val="24"/>
              </w:rPr>
              <w:t>315,349.84</w:t>
            </w:r>
          </w:p>
        </w:tc>
        <w:tc>
          <w:tcPr>
            <w:tcW w:w="1080" w:type="dxa"/>
            <w:vAlign w:val="center"/>
          </w:tcPr>
          <w:p w:rsidR="001A47D7" w:rsidRDefault="001A47D7" w:rsidP="00DE7910">
            <w:pPr>
              <w:jc w:val="right"/>
            </w:pPr>
            <w:r>
              <w:rPr>
                <w:rFonts w:eastAsiaTheme="minorEastAsia"/>
                <w:sz w:val="24"/>
              </w:rPr>
              <w:t>33.16%</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国盛证券有限责任公司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326,524,355.93</w:t>
            </w:r>
          </w:p>
        </w:tc>
        <w:tc>
          <w:tcPr>
            <w:tcW w:w="1080" w:type="dxa"/>
            <w:vAlign w:val="center"/>
          </w:tcPr>
          <w:p w:rsidR="001A47D7" w:rsidRDefault="001A47D7" w:rsidP="00DE7910">
            <w:pPr>
              <w:jc w:val="right"/>
            </w:pPr>
            <w:r>
              <w:rPr>
                <w:rFonts w:eastAsiaTheme="minorEastAsia"/>
                <w:sz w:val="24"/>
              </w:rPr>
              <w:t>31.99%</w:t>
            </w:r>
          </w:p>
        </w:tc>
        <w:tc>
          <w:tcPr>
            <w:tcW w:w="1620" w:type="dxa"/>
            <w:vAlign w:val="center"/>
          </w:tcPr>
          <w:p w:rsidR="001A47D7" w:rsidRDefault="001A47D7" w:rsidP="00DE7910">
            <w:pPr>
              <w:jc w:val="right"/>
            </w:pPr>
            <w:r>
              <w:rPr>
                <w:rFonts w:eastAsiaTheme="minorEastAsia"/>
                <w:sz w:val="24"/>
              </w:rPr>
              <w:t>304,092.52</w:t>
            </w:r>
          </w:p>
        </w:tc>
        <w:tc>
          <w:tcPr>
            <w:tcW w:w="1080" w:type="dxa"/>
            <w:vAlign w:val="center"/>
          </w:tcPr>
          <w:p w:rsidR="001A47D7" w:rsidRDefault="001A47D7" w:rsidP="00DE7910">
            <w:pPr>
              <w:jc w:val="right"/>
            </w:pPr>
            <w:r>
              <w:rPr>
                <w:rFonts w:eastAsiaTheme="minorEastAsia"/>
                <w:sz w:val="24"/>
              </w:rPr>
              <w:t>31.97%</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长江证券股份有限公司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27,176,182.18</w:t>
            </w:r>
          </w:p>
        </w:tc>
        <w:tc>
          <w:tcPr>
            <w:tcW w:w="1080" w:type="dxa"/>
            <w:vAlign w:val="center"/>
          </w:tcPr>
          <w:p w:rsidR="001A47D7" w:rsidRDefault="001A47D7" w:rsidP="00DE7910">
            <w:pPr>
              <w:jc w:val="right"/>
            </w:pPr>
            <w:r>
              <w:rPr>
                <w:rFonts w:eastAsiaTheme="minorEastAsia"/>
                <w:sz w:val="24"/>
              </w:rPr>
              <w:t>2.66%</w:t>
            </w:r>
          </w:p>
        </w:tc>
        <w:tc>
          <w:tcPr>
            <w:tcW w:w="1620" w:type="dxa"/>
            <w:vAlign w:val="center"/>
          </w:tcPr>
          <w:p w:rsidR="001A47D7" w:rsidRDefault="001A47D7" w:rsidP="00DE7910">
            <w:pPr>
              <w:jc w:val="right"/>
            </w:pPr>
            <w:r>
              <w:rPr>
                <w:rFonts w:eastAsiaTheme="minorEastAsia"/>
                <w:sz w:val="24"/>
              </w:rPr>
              <w:t>25,587.23</w:t>
            </w:r>
          </w:p>
        </w:tc>
        <w:tc>
          <w:tcPr>
            <w:tcW w:w="1080" w:type="dxa"/>
            <w:vAlign w:val="center"/>
          </w:tcPr>
          <w:p w:rsidR="001A47D7" w:rsidRDefault="001A47D7" w:rsidP="00DE7910">
            <w:pPr>
              <w:jc w:val="right"/>
            </w:pPr>
            <w:r>
              <w:rPr>
                <w:rFonts w:eastAsiaTheme="minorEastAsia"/>
                <w:sz w:val="24"/>
              </w:rPr>
              <w:t>2.69%</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华创证券有限责任公司</w:t>
            </w:r>
          </w:p>
        </w:tc>
        <w:tc>
          <w:tcPr>
            <w:tcW w:w="780" w:type="dxa"/>
            <w:vAlign w:val="center"/>
          </w:tcPr>
          <w:p w:rsidR="001A47D7" w:rsidRDefault="001A47D7" w:rsidP="00DE7910">
            <w:pPr>
              <w:jc w:val="right"/>
            </w:pPr>
            <w:r>
              <w:rPr>
                <w:rFonts w:eastAsiaTheme="minorEastAsia"/>
                <w:sz w:val="24"/>
              </w:rPr>
              <w:t>3</w:t>
            </w:r>
          </w:p>
        </w:tc>
        <w:tc>
          <w:tcPr>
            <w:tcW w:w="1800" w:type="dxa"/>
            <w:vAlign w:val="center"/>
          </w:tcPr>
          <w:p w:rsidR="001A47D7" w:rsidRDefault="001A47D7" w:rsidP="00DE7910">
            <w:pPr>
              <w:jc w:val="right"/>
            </w:pPr>
            <w:r>
              <w:rPr>
                <w:rFonts w:eastAsiaTheme="minorEastAsia"/>
                <w:sz w:val="24"/>
              </w:rPr>
              <w:t>246,100,961.44</w:t>
            </w:r>
          </w:p>
        </w:tc>
        <w:tc>
          <w:tcPr>
            <w:tcW w:w="1080" w:type="dxa"/>
            <w:vAlign w:val="center"/>
          </w:tcPr>
          <w:p w:rsidR="001A47D7" w:rsidRDefault="001A47D7" w:rsidP="00DE7910">
            <w:pPr>
              <w:jc w:val="right"/>
            </w:pPr>
            <w:r>
              <w:rPr>
                <w:rFonts w:eastAsiaTheme="minorEastAsia"/>
                <w:sz w:val="24"/>
              </w:rPr>
              <w:t>24.11%</w:t>
            </w:r>
          </w:p>
        </w:tc>
        <w:tc>
          <w:tcPr>
            <w:tcW w:w="1620" w:type="dxa"/>
            <w:vAlign w:val="center"/>
          </w:tcPr>
          <w:p w:rsidR="001A47D7" w:rsidRDefault="001A47D7" w:rsidP="00DE7910">
            <w:pPr>
              <w:jc w:val="right"/>
            </w:pPr>
            <w:r>
              <w:rPr>
                <w:rFonts w:eastAsiaTheme="minorEastAsia"/>
                <w:sz w:val="24"/>
              </w:rPr>
              <w:t>229,193.99</w:t>
            </w:r>
          </w:p>
        </w:tc>
        <w:tc>
          <w:tcPr>
            <w:tcW w:w="1080" w:type="dxa"/>
            <w:vAlign w:val="center"/>
          </w:tcPr>
          <w:p w:rsidR="001A47D7" w:rsidRDefault="001A47D7" w:rsidP="00DE7910">
            <w:pPr>
              <w:jc w:val="right"/>
            </w:pPr>
            <w:r>
              <w:rPr>
                <w:rFonts w:eastAsiaTheme="minorEastAsia"/>
                <w:sz w:val="24"/>
              </w:rPr>
              <w:t>24.10%</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中信证券股份有限公司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62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东吴证券股份有限公司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62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民生证券股份有限公司</w:t>
            </w:r>
          </w:p>
        </w:tc>
        <w:tc>
          <w:tcPr>
            <w:tcW w:w="780" w:type="dxa"/>
            <w:vAlign w:val="center"/>
          </w:tcPr>
          <w:p w:rsidR="001A47D7" w:rsidRDefault="001A47D7" w:rsidP="00DE7910">
            <w:pPr>
              <w:jc w:val="right"/>
            </w:pPr>
            <w:r>
              <w:rPr>
                <w:rFonts w:eastAsiaTheme="minorEastAsia"/>
                <w:sz w:val="24"/>
              </w:rPr>
              <w:t>2</w:t>
            </w:r>
          </w:p>
        </w:tc>
        <w:tc>
          <w:tcPr>
            <w:tcW w:w="180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62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瑞银证券有限责任公司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62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中泰证券股份有限公司</w:t>
            </w:r>
          </w:p>
        </w:tc>
        <w:tc>
          <w:tcPr>
            <w:tcW w:w="780" w:type="dxa"/>
            <w:vAlign w:val="center"/>
          </w:tcPr>
          <w:p w:rsidR="001A47D7" w:rsidRDefault="001A47D7" w:rsidP="00DE7910">
            <w:pPr>
              <w:jc w:val="right"/>
            </w:pPr>
            <w:r>
              <w:rPr>
                <w:rFonts w:eastAsiaTheme="minorEastAsia"/>
                <w:sz w:val="24"/>
              </w:rPr>
              <w:t>2</w:t>
            </w:r>
          </w:p>
        </w:tc>
        <w:tc>
          <w:tcPr>
            <w:tcW w:w="180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62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left"/>
            </w:pPr>
            <w:r>
              <w:rPr>
                <w:rFonts w:eastAsiaTheme="minorEastAsia"/>
                <w:sz w:val="24"/>
              </w:rPr>
              <w:t>-</w:t>
            </w:r>
          </w:p>
        </w:tc>
      </w:tr>
      <w:tr w:rsidR="001A47D7" w:rsidTr="00DE7910">
        <w:tc>
          <w:tcPr>
            <w:tcW w:w="1560" w:type="dxa"/>
            <w:vAlign w:val="center"/>
          </w:tcPr>
          <w:p w:rsidR="001A47D7" w:rsidRDefault="001A47D7" w:rsidP="00DE7910">
            <w:pPr>
              <w:jc w:val="left"/>
            </w:pPr>
            <w:r>
              <w:rPr>
                <w:rFonts w:eastAsiaTheme="minorEastAsia"/>
                <w:sz w:val="24"/>
              </w:rPr>
              <w:t>太平洋证券股份有限公司</w:t>
            </w:r>
          </w:p>
        </w:tc>
        <w:tc>
          <w:tcPr>
            <w:tcW w:w="780" w:type="dxa"/>
            <w:vAlign w:val="center"/>
          </w:tcPr>
          <w:p w:rsidR="001A47D7" w:rsidRDefault="001A47D7" w:rsidP="00DE7910">
            <w:pPr>
              <w:jc w:val="right"/>
            </w:pPr>
            <w:r>
              <w:rPr>
                <w:rFonts w:eastAsiaTheme="minorEastAsia"/>
                <w:sz w:val="24"/>
              </w:rPr>
              <w:t>1</w:t>
            </w:r>
          </w:p>
        </w:tc>
        <w:tc>
          <w:tcPr>
            <w:tcW w:w="180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62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right"/>
            </w:pPr>
            <w:r>
              <w:rPr>
                <w:rFonts w:eastAsiaTheme="minorEastAsia"/>
                <w:sz w:val="24"/>
              </w:rPr>
              <w:t>-</w:t>
            </w:r>
          </w:p>
        </w:tc>
        <w:tc>
          <w:tcPr>
            <w:tcW w:w="1080" w:type="dxa"/>
            <w:vAlign w:val="center"/>
          </w:tcPr>
          <w:p w:rsidR="001A47D7" w:rsidRDefault="001A47D7" w:rsidP="00DE7910">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17806919"/>
      <w:bookmarkStart w:id="127" w:name="_Toc249707408"/>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w:t>
            </w:r>
            <w:r w:rsidRPr="005312D8">
              <w:rPr>
                <w:rFonts w:eastAsiaTheme="minorEastAsia"/>
                <w:sz w:val="24"/>
              </w:rPr>
              <w:lastRenderedPageBreak/>
              <w:t>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w:t>
            </w:r>
            <w:r w:rsidRPr="005312D8">
              <w:rPr>
                <w:rFonts w:eastAsiaTheme="minorEastAsia"/>
                <w:sz w:val="24"/>
              </w:rPr>
              <w:lastRenderedPageBreak/>
              <w:t>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w:t>
            </w:r>
            <w:r w:rsidRPr="005312D8">
              <w:rPr>
                <w:rFonts w:eastAsiaTheme="minorEastAsia"/>
                <w:sz w:val="24"/>
              </w:rPr>
              <w:lastRenderedPageBreak/>
              <w:t>额的比例</w:t>
            </w:r>
          </w:p>
        </w:tc>
      </w:tr>
      <w:tr w:rsidR="00AA68D5">
        <w:tc>
          <w:tcPr>
            <w:tcW w:w="1560" w:type="dxa"/>
            <w:vAlign w:val="center"/>
          </w:tcPr>
          <w:p w:rsidR="00AA68D5" w:rsidRDefault="0000186E">
            <w:pPr>
              <w:jc w:val="center"/>
            </w:pPr>
            <w:r>
              <w:rPr>
                <w:rFonts w:eastAsiaTheme="minorEastAsia"/>
                <w:sz w:val="24"/>
              </w:rPr>
              <w:lastRenderedPageBreak/>
              <w:t>广发证券股份有限公司</w:t>
            </w:r>
          </w:p>
        </w:tc>
        <w:tc>
          <w:tcPr>
            <w:tcW w:w="1320" w:type="dxa"/>
            <w:vAlign w:val="center"/>
          </w:tcPr>
          <w:p w:rsidR="00AA68D5" w:rsidRDefault="0000186E">
            <w:pPr>
              <w:jc w:val="right"/>
            </w:pPr>
            <w:r>
              <w:rPr>
                <w:rFonts w:eastAsiaTheme="minorEastAsia"/>
                <w:sz w:val="24"/>
              </w:rPr>
              <w:t>14,502,511.39</w:t>
            </w:r>
          </w:p>
        </w:tc>
        <w:tc>
          <w:tcPr>
            <w:tcW w:w="1080" w:type="dxa"/>
            <w:vAlign w:val="center"/>
          </w:tcPr>
          <w:p w:rsidR="00AA68D5" w:rsidRDefault="0000186E">
            <w:pPr>
              <w:jc w:val="right"/>
            </w:pPr>
            <w:r>
              <w:rPr>
                <w:rFonts w:eastAsiaTheme="minorEastAsia"/>
                <w:sz w:val="24"/>
              </w:rPr>
              <w:t>93.47%</w:t>
            </w:r>
          </w:p>
        </w:tc>
        <w:tc>
          <w:tcPr>
            <w:tcW w:w="1143" w:type="dxa"/>
            <w:vAlign w:val="center"/>
          </w:tcPr>
          <w:p w:rsidR="00AA68D5" w:rsidRDefault="0000186E">
            <w:pPr>
              <w:jc w:val="right"/>
            </w:pPr>
            <w:r>
              <w:rPr>
                <w:rFonts w:eastAsiaTheme="minorEastAsia"/>
                <w:sz w:val="24"/>
              </w:rPr>
              <w:t>-</w:t>
            </w:r>
          </w:p>
        </w:tc>
        <w:tc>
          <w:tcPr>
            <w:tcW w:w="1197" w:type="dxa"/>
            <w:vAlign w:val="center"/>
          </w:tcPr>
          <w:p w:rsidR="00AA68D5" w:rsidRDefault="0000186E">
            <w:pPr>
              <w:jc w:val="right"/>
            </w:pPr>
            <w:r>
              <w:rPr>
                <w:rFonts w:eastAsiaTheme="minorEastAsia"/>
                <w:sz w:val="24"/>
              </w:rPr>
              <w:t>-</w:t>
            </w:r>
          </w:p>
        </w:tc>
        <w:tc>
          <w:tcPr>
            <w:tcW w:w="1497" w:type="dxa"/>
            <w:vAlign w:val="center"/>
          </w:tcPr>
          <w:p w:rsidR="00AA68D5" w:rsidRDefault="0000186E">
            <w:pPr>
              <w:jc w:val="right"/>
            </w:pPr>
            <w:r>
              <w:rPr>
                <w:rFonts w:eastAsiaTheme="minorEastAsia"/>
                <w:sz w:val="24"/>
              </w:rPr>
              <w:t>-</w:t>
            </w:r>
          </w:p>
        </w:tc>
        <w:tc>
          <w:tcPr>
            <w:tcW w:w="1203" w:type="dxa"/>
            <w:vAlign w:val="center"/>
          </w:tcPr>
          <w:p w:rsidR="00AA68D5" w:rsidRDefault="0000186E">
            <w:pPr>
              <w:jc w:val="right"/>
            </w:pPr>
            <w:r>
              <w:rPr>
                <w:rFonts w:eastAsiaTheme="minorEastAsia"/>
                <w:sz w:val="24"/>
              </w:rPr>
              <w:t>-</w:t>
            </w:r>
          </w:p>
        </w:tc>
      </w:tr>
      <w:tr w:rsidR="00AA68D5">
        <w:tc>
          <w:tcPr>
            <w:tcW w:w="1560" w:type="dxa"/>
            <w:vAlign w:val="center"/>
          </w:tcPr>
          <w:p w:rsidR="00AA68D5" w:rsidRDefault="0000186E">
            <w:pPr>
              <w:jc w:val="center"/>
            </w:pPr>
            <w:r>
              <w:rPr>
                <w:rFonts w:eastAsiaTheme="minorEastAsia"/>
                <w:sz w:val="24"/>
              </w:rPr>
              <w:t>国盛证券有限责任公司</w:t>
            </w:r>
          </w:p>
        </w:tc>
        <w:tc>
          <w:tcPr>
            <w:tcW w:w="1320" w:type="dxa"/>
            <w:vAlign w:val="center"/>
          </w:tcPr>
          <w:p w:rsidR="00AA68D5" w:rsidRDefault="0000186E">
            <w:pPr>
              <w:jc w:val="right"/>
            </w:pPr>
            <w:r>
              <w:rPr>
                <w:rFonts w:eastAsiaTheme="minorEastAsia"/>
                <w:sz w:val="24"/>
              </w:rPr>
              <w:t>-</w:t>
            </w:r>
          </w:p>
        </w:tc>
        <w:tc>
          <w:tcPr>
            <w:tcW w:w="1080" w:type="dxa"/>
            <w:vAlign w:val="center"/>
          </w:tcPr>
          <w:p w:rsidR="00AA68D5" w:rsidRDefault="0000186E">
            <w:pPr>
              <w:jc w:val="right"/>
            </w:pPr>
            <w:r>
              <w:rPr>
                <w:rFonts w:eastAsiaTheme="minorEastAsia"/>
                <w:sz w:val="24"/>
              </w:rPr>
              <w:t>-</w:t>
            </w:r>
          </w:p>
        </w:tc>
        <w:tc>
          <w:tcPr>
            <w:tcW w:w="1143" w:type="dxa"/>
            <w:vAlign w:val="center"/>
          </w:tcPr>
          <w:p w:rsidR="00AA68D5" w:rsidRDefault="0000186E">
            <w:pPr>
              <w:jc w:val="right"/>
            </w:pPr>
            <w:r>
              <w:rPr>
                <w:rFonts w:eastAsiaTheme="minorEastAsia"/>
                <w:sz w:val="24"/>
              </w:rPr>
              <w:t>9,500,000.00</w:t>
            </w:r>
          </w:p>
        </w:tc>
        <w:tc>
          <w:tcPr>
            <w:tcW w:w="1197" w:type="dxa"/>
            <w:vAlign w:val="center"/>
          </w:tcPr>
          <w:p w:rsidR="00AA68D5" w:rsidRDefault="0000186E">
            <w:pPr>
              <w:jc w:val="right"/>
            </w:pPr>
            <w:r>
              <w:rPr>
                <w:rFonts w:eastAsiaTheme="minorEastAsia"/>
                <w:sz w:val="24"/>
              </w:rPr>
              <w:t>100.00%</w:t>
            </w:r>
          </w:p>
        </w:tc>
        <w:tc>
          <w:tcPr>
            <w:tcW w:w="1497" w:type="dxa"/>
            <w:vAlign w:val="center"/>
          </w:tcPr>
          <w:p w:rsidR="00AA68D5" w:rsidRDefault="0000186E">
            <w:pPr>
              <w:jc w:val="right"/>
            </w:pPr>
            <w:r>
              <w:rPr>
                <w:rFonts w:eastAsiaTheme="minorEastAsia"/>
                <w:sz w:val="24"/>
              </w:rPr>
              <w:t>-</w:t>
            </w:r>
          </w:p>
        </w:tc>
        <w:tc>
          <w:tcPr>
            <w:tcW w:w="1203" w:type="dxa"/>
            <w:vAlign w:val="center"/>
          </w:tcPr>
          <w:p w:rsidR="00AA68D5" w:rsidRDefault="0000186E">
            <w:pPr>
              <w:jc w:val="right"/>
            </w:pPr>
            <w:r>
              <w:rPr>
                <w:rFonts w:eastAsiaTheme="minorEastAsia"/>
                <w:sz w:val="24"/>
              </w:rPr>
              <w:t>-</w:t>
            </w:r>
          </w:p>
        </w:tc>
      </w:tr>
      <w:tr w:rsidR="00AA68D5">
        <w:tc>
          <w:tcPr>
            <w:tcW w:w="1560" w:type="dxa"/>
            <w:vAlign w:val="center"/>
          </w:tcPr>
          <w:p w:rsidR="00AA68D5" w:rsidRDefault="0000186E">
            <w:pPr>
              <w:jc w:val="center"/>
            </w:pPr>
            <w:r>
              <w:rPr>
                <w:rFonts w:eastAsiaTheme="minorEastAsia"/>
                <w:sz w:val="24"/>
              </w:rPr>
              <w:t>华创证券有限责任公司</w:t>
            </w:r>
          </w:p>
        </w:tc>
        <w:tc>
          <w:tcPr>
            <w:tcW w:w="1320" w:type="dxa"/>
            <w:vAlign w:val="center"/>
          </w:tcPr>
          <w:p w:rsidR="00AA68D5" w:rsidRDefault="0000186E">
            <w:pPr>
              <w:jc w:val="right"/>
            </w:pPr>
            <w:r>
              <w:rPr>
                <w:rFonts w:eastAsiaTheme="minorEastAsia"/>
                <w:sz w:val="24"/>
              </w:rPr>
              <w:t>1,013,631.00</w:t>
            </w:r>
          </w:p>
        </w:tc>
        <w:tc>
          <w:tcPr>
            <w:tcW w:w="1080" w:type="dxa"/>
            <w:vAlign w:val="center"/>
          </w:tcPr>
          <w:p w:rsidR="00AA68D5" w:rsidRDefault="0000186E">
            <w:pPr>
              <w:jc w:val="right"/>
            </w:pPr>
            <w:r>
              <w:rPr>
                <w:rFonts w:eastAsiaTheme="minorEastAsia"/>
                <w:sz w:val="24"/>
              </w:rPr>
              <w:t>6.53%</w:t>
            </w:r>
          </w:p>
        </w:tc>
        <w:tc>
          <w:tcPr>
            <w:tcW w:w="1143" w:type="dxa"/>
            <w:vAlign w:val="center"/>
          </w:tcPr>
          <w:p w:rsidR="00AA68D5" w:rsidRDefault="0000186E">
            <w:pPr>
              <w:jc w:val="right"/>
            </w:pPr>
            <w:r>
              <w:rPr>
                <w:rFonts w:eastAsiaTheme="minorEastAsia"/>
                <w:sz w:val="24"/>
              </w:rPr>
              <w:t>-</w:t>
            </w:r>
          </w:p>
        </w:tc>
        <w:tc>
          <w:tcPr>
            <w:tcW w:w="1197" w:type="dxa"/>
            <w:vAlign w:val="center"/>
          </w:tcPr>
          <w:p w:rsidR="00AA68D5" w:rsidRDefault="0000186E">
            <w:pPr>
              <w:jc w:val="right"/>
            </w:pPr>
            <w:r>
              <w:rPr>
                <w:rFonts w:eastAsiaTheme="minorEastAsia"/>
                <w:sz w:val="24"/>
              </w:rPr>
              <w:t>-</w:t>
            </w:r>
          </w:p>
        </w:tc>
        <w:tc>
          <w:tcPr>
            <w:tcW w:w="1497" w:type="dxa"/>
            <w:vAlign w:val="center"/>
          </w:tcPr>
          <w:p w:rsidR="00AA68D5" w:rsidRDefault="0000186E">
            <w:pPr>
              <w:jc w:val="right"/>
            </w:pPr>
            <w:r>
              <w:rPr>
                <w:rFonts w:eastAsiaTheme="minorEastAsia"/>
                <w:sz w:val="24"/>
              </w:rPr>
              <w:t>-</w:t>
            </w:r>
          </w:p>
        </w:tc>
        <w:tc>
          <w:tcPr>
            <w:tcW w:w="1203" w:type="dxa"/>
            <w:vAlign w:val="center"/>
          </w:tcPr>
          <w:p w:rsidR="00AA68D5" w:rsidRDefault="0000186E">
            <w:pPr>
              <w:jc w:val="right"/>
            </w:pPr>
            <w:r>
              <w:rPr>
                <w:rFonts w:eastAsiaTheme="minorEastAsia"/>
                <w:sz w:val="24"/>
              </w:rPr>
              <w:t>-</w:t>
            </w:r>
          </w:p>
        </w:tc>
      </w:tr>
    </w:tbl>
    <w:p w:rsidR="00AA68D5" w:rsidRDefault="0000186E" w:rsidP="0053250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w:t>
      </w:r>
      <w:r w:rsidR="001A47D7">
        <w:rPr>
          <w:rFonts w:eastAsiaTheme="minorEastAsia" w:hint="eastAsia"/>
          <w:color w:val="000000" w:themeColor="text1"/>
          <w:sz w:val="24"/>
        </w:rPr>
        <w:t>股份</w:t>
      </w:r>
      <w:r w:rsidR="001A47D7">
        <w:rPr>
          <w:rFonts w:eastAsiaTheme="minorEastAsia"/>
          <w:color w:val="000000" w:themeColor="text1"/>
          <w:sz w:val="24"/>
        </w:rPr>
        <w:t>有限公司</w:t>
      </w:r>
      <w:r>
        <w:rPr>
          <w:rFonts w:eastAsiaTheme="minorEastAsia"/>
          <w:color w:val="000000" w:themeColor="text1"/>
          <w:sz w:val="24"/>
        </w:rPr>
        <w:t>，其它交易单元未发生变化；</w:t>
      </w:r>
    </w:p>
    <w:p w:rsidR="00AA68D5" w:rsidRDefault="0000186E" w:rsidP="005B24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B242C">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806920"/>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A68D5">
        <w:tc>
          <w:tcPr>
            <w:tcW w:w="720" w:type="dxa"/>
            <w:vAlign w:val="center"/>
          </w:tcPr>
          <w:p w:rsidR="00AA68D5" w:rsidRDefault="0000186E">
            <w:pPr>
              <w:jc w:val="center"/>
            </w:pPr>
            <w:r>
              <w:rPr>
                <w:color w:val="000000"/>
                <w:sz w:val="24"/>
              </w:rPr>
              <w:t>1</w:t>
            </w:r>
          </w:p>
        </w:tc>
        <w:tc>
          <w:tcPr>
            <w:tcW w:w="4319" w:type="dxa"/>
            <w:vAlign w:val="center"/>
          </w:tcPr>
          <w:p w:rsidR="00AA68D5" w:rsidRDefault="0000186E">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2019-01-15</w:t>
            </w:r>
          </w:p>
        </w:tc>
      </w:tr>
      <w:tr w:rsidR="00AA68D5">
        <w:tc>
          <w:tcPr>
            <w:tcW w:w="720" w:type="dxa"/>
            <w:vAlign w:val="center"/>
          </w:tcPr>
          <w:p w:rsidR="00AA68D5" w:rsidRDefault="0000186E">
            <w:pPr>
              <w:jc w:val="center"/>
            </w:pPr>
            <w:r>
              <w:rPr>
                <w:color w:val="000000"/>
                <w:sz w:val="24"/>
              </w:rPr>
              <w:t>2</w:t>
            </w:r>
          </w:p>
        </w:tc>
        <w:tc>
          <w:tcPr>
            <w:tcW w:w="4319" w:type="dxa"/>
            <w:vAlign w:val="center"/>
          </w:tcPr>
          <w:p w:rsidR="00AA68D5" w:rsidRDefault="0000186E">
            <w:r>
              <w:rPr>
                <w:color w:val="000000"/>
                <w:sz w:val="24"/>
              </w:rPr>
              <w:t>交银施罗德医药创新股票型证券投资基金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AA68D5" w:rsidRDefault="0000186E">
            <w:r>
              <w:rPr>
                <w:color w:val="000000"/>
                <w:sz w:val="24"/>
              </w:rPr>
              <w:t>上海证券报</w:t>
            </w:r>
          </w:p>
        </w:tc>
        <w:tc>
          <w:tcPr>
            <w:tcW w:w="1440" w:type="dxa"/>
            <w:vAlign w:val="center"/>
          </w:tcPr>
          <w:p w:rsidR="00AA68D5" w:rsidRDefault="0000186E">
            <w:pPr>
              <w:jc w:val="center"/>
            </w:pPr>
            <w:r>
              <w:rPr>
                <w:color w:val="000000"/>
                <w:sz w:val="24"/>
              </w:rPr>
              <w:t>2019-01-21</w:t>
            </w:r>
          </w:p>
        </w:tc>
      </w:tr>
      <w:tr w:rsidR="00AA68D5">
        <w:tc>
          <w:tcPr>
            <w:tcW w:w="720" w:type="dxa"/>
            <w:vAlign w:val="center"/>
          </w:tcPr>
          <w:p w:rsidR="00AA68D5" w:rsidRDefault="0000186E">
            <w:pPr>
              <w:jc w:val="center"/>
            </w:pPr>
            <w:r>
              <w:rPr>
                <w:color w:val="000000"/>
                <w:sz w:val="24"/>
              </w:rPr>
              <w:t>3</w:t>
            </w:r>
          </w:p>
        </w:tc>
        <w:tc>
          <w:tcPr>
            <w:tcW w:w="4319" w:type="dxa"/>
            <w:vAlign w:val="center"/>
          </w:tcPr>
          <w:p w:rsidR="00AA68D5" w:rsidRDefault="0000186E">
            <w:r>
              <w:rPr>
                <w:color w:val="000000"/>
                <w:sz w:val="24"/>
              </w:rPr>
              <w:t>交银施罗德基金管理有限公司关于开展网上直销交易平台交易费率优惠活动的公告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2019-01-28</w:t>
            </w:r>
          </w:p>
        </w:tc>
      </w:tr>
      <w:tr w:rsidR="00AA68D5">
        <w:tc>
          <w:tcPr>
            <w:tcW w:w="720" w:type="dxa"/>
            <w:vAlign w:val="center"/>
          </w:tcPr>
          <w:p w:rsidR="00AA68D5" w:rsidRDefault="0000186E">
            <w:pPr>
              <w:jc w:val="center"/>
            </w:pPr>
            <w:r>
              <w:rPr>
                <w:color w:val="000000"/>
                <w:sz w:val="24"/>
              </w:rPr>
              <w:t>4</w:t>
            </w:r>
          </w:p>
        </w:tc>
        <w:tc>
          <w:tcPr>
            <w:tcW w:w="4319" w:type="dxa"/>
            <w:vAlign w:val="center"/>
          </w:tcPr>
          <w:p w:rsidR="00AA68D5" w:rsidRDefault="0000186E">
            <w:r>
              <w:rPr>
                <w:color w:val="000000"/>
                <w:sz w:val="24"/>
              </w:rPr>
              <w:t>交银施罗德基金管理有限公司关于暂停大泰金石基金销售有限公司办理相关销售业务的公告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2019-01-29</w:t>
            </w:r>
          </w:p>
        </w:tc>
      </w:tr>
      <w:tr w:rsidR="00AA68D5">
        <w:tc>
          <w:tcPr>
            <w:tcW w:w="720" w:type="dxa"/>
            <w:vAlign w:val="center"/>
          </w:tcPr>
          <w:p w:rsidR="00AA68D5" w:rsidRDefault="0000186E">
            <w:pPr>
              <w:jc w:val="center"/>
            </w:pPr>
            <w:r>
              <w:rPr>
                <w:color w:val="000000"/>
                <w:sz w:val="24"/>
              </w:rPr>
              <w:t>5</w:t>
            </w:r>
          </w:p>
        </w:tc>
        <w:tc>
          <w:tcPr>
            <w:tcW w:w="4319" w:type="dxa"/>
            <w:vAlign w:val="center"/>
          </w:tcPr>
          <w:p w:rsidR="00AA68D5" w:rsidRDefault="0000186E">
            <w:r>
              <w:rPr>
                <w:color w:val="000000"/>
                <w:sz w:val="24"/>
              </w:rPr>
              <w:t>交银施罗德基金管理有限公司关于总经理变更的公告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2019-02-28</w:t>
            </w:r>
          </w:p>
        </w:tc>
      </w:tr>
      <w:tr w:rsidR="00AA68D5">
        <w:tc>
          <w:tcPr>
            <w:tcW w:w="720" w:type="dxa"/>
            <w:vAlign w:val="center"/>
          </w:tcPr>
          <w:p w:rsidR="00AA68D5" w:rsidRDefault="0000186E">
            <w:pPr>
              <w:jc w:val="center"/>
            </w:pPr>
            <w:r>
              <w:rPr>
                <w:color w:val="000000"/>
                <w:sz w:val="24"/>
              </w:rPr>
              <w:t>6</w:t>
            </w:r>
          </w:p>
        </w:tc>
        <w:tc>
          <w:tcPr>
            <w:tcW w:w="4319" w:type="dxa"/>
            <w:vAlign w:val="center"/>
          </w:tcPr>
          <w:p w:rsidR="00AA68D5" w:rsidRDefault="0000186E">
            <w:r>
              <w:rPr>
                <w:color w:val="000000"/>
                <w:sz w:val="24"/>
              </w:rPr>
              <w:t>交银施罗德基金管理有限公司关于旗下基金所持停牌股票估值调整的公告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2019-03-01</w:t>
            </w:r>
          </w:p>
        </w:tc>
      </w:tr>
      <w:tr w:rsidR="00AA68D5">
        <w:tc>
          <w:tcPr>
            <w:tcW w:w="720" w:type="dxa"/>
            <w:vAlign w:val="center"/>
          </w:tcPr>
          <w:p w:rsidR="00AA68D5" w:rsidRDefault="0000186E">
            <w:pPr>
              <w:jc w:val="center"/>
            </w:pPr>
            <w:r>
              <w:rPr>
                <w:color w:val="000000"/>
                <w:sz w:val="24"/>
              </w:rPr>
              <w:t>7</w:t>
            </w:r>
          </w:p>
        </w:tc>
        <w:tc>
          <w:tcPr>
            <w:tcW w:w="4319" w:type="dxa"/>
            <w:vAlign w:val="center"/>
          </w:tcPr>
          <w:p w:rsidR="00AA68D5" w:rsidRDefault="0000186E">
            <w:r>
              <w:rPr>
                <w:color w:val="000000"/>
                <w:sz w:val="24"/>
              </w:rPr>
              <w:t>交银施罗德基金管理有限公司关于暂停苏州财路基金销售有限公司办理相关销售业务的公告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2019-03-07</w:t>
            </w:r>
          </w:p>
        </w:tc>
      </w:tr>
      <w:tr w:rsidR="00AA68D5">
        <w:tc>
          <w:tcPr>
            <w:tcW w:w="720" w:type="dxa"/>
            <w:vAlign w:val="center"/>
          </w:tcPr>
          <w:p w:rsidR="00AA68D5" w:rsidRDefault="0000186E">
            <w:pPr>
              <w:jc w:val="center"/>
            </w:pPr>
            <w:r>
              <w:rPr>
                <w:color w:val="000000"/>
                <w:sz w:val="24"/>
              </w:rPr>
              <w:t>8</w:t>
            </w:r>
          </w:p>
        </w:tc>
        <w:tc>
          <w:tcPr>
            <w:tcW w:w="4319" w:type="dxa"/>
            <w:vAlign w:val="center"/>
          </w:tcPr>
          <w:p w:rsidR="00AA68D5" w:rsidRDefault="0000186E">
            <w:r>
              <w:rPr>
                <w:color w:val="000000"/>
                <w:sz w:val="24"/>
              </w:rPr>
              <w:t>交银施罗德医药创新股票型证券投资基金</w:t>
            </w:r>
            <w:r>
              <w:rPr>
                <w:color w:val="000000"/>
                <w:sz w:val="24"/>
              </w:rPr>
              <w:t>2018</w:t>
            </w:r>
            <w:r>
              <w:rPr>
                <w:color w:val="000000"/>
                <w:sz w:val="24"/>
              </w:rPr>
              <w:t>年年度报告摘要</w:t>
            </w:r>
          </w:p>
        </w:tc>
        <w:tc>
          <w:tcPr>
            <w:tcW w:w="2519" w:type="dxa"/>
            <w:vAlign w:val="center"/>
          </w:tcPr>
          <w:p w:rsidR="00AA68D5" w:rsidRDefault="0000186E">
            <w:r>
              <w:rPr>
                <w:color w:val="000000"/>
                <w:sz w:val="24"/>
              </w:rPr>
              <w:t>上海证券报</w:t>
            </w:r>
          </w:p>
        </w:tc>
        <w:tc>
          <w:tcPr>
            <w:tcW w:w="1440" w:type="dxa"/>
            <w:vAlign w:val="center"/>
          </w:tcPr>
          <w:p w:rsidR="00AA68D5" w:rsidRDefault="0000186E">
            <w:pPr>
              <w:jc w:val="center"/>
            </w:pPr>
            <w:r>
              <w:rPr>
                <w:color w:val="000000"/>
                <w:sz w:val="24"/>
              </w:rPr>
              <w:t>2019-03-27</w:t>
            </w:r>
          </w:p>
        </w:tc>
      </w:tr>
      <w:tr w:rsidR="00AA68D5">
        <w:tc>
          <w:tcPr>
            <w:tcW w:w="720" w:type="dxa"/>
            <w:vAlign w:val="center"/>
          </w:tcPr>
          <w:p w:rsidR="00AA68D5" w:rsidRDefault="0000186E">
            <w:pPr>
              <w:jc w:val="center"/>
            </w:pPr>
            <w:r>
              <w:rPr>
                <w:color w:val="000000"/>
                <w:sz w:val="24"/>
              </w:rPr>
              <w:lastRenderedPageBreak/>
              <w:t>9</w:t>
            </w:r>
          </w:p>
        </w:tc>
        <w:tc>
          <w:tcPr>
            <w:tcW w:w="4319" w:type="dxa"/>
            <w:vAlign w:val="center"/>
          </w:tcPr>
          <w:p w:rsidR="00AA68D5" w:rsidRDefault="0000186E">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2019-04-01</w:t>
            </w:r>
          </w:p>
        </w:tc>
      </w:tr>
      <w:tr w:rsidR="00AA68D5">
        <w:tc>
          <w:tcPr>
            <w:tcW w:w="720" w:type="dxa"/>
            <w:vAlign w:val="center"/>
          </w:tcPr>
          <w:p w:rsidR="00AA68D5" w:rsidRDefault="0000186E">
            <w:pPr>
              <w:jc w:val="center"/>
            </w:pPr>
            <w:r>
              <w:rPr>
                <w:color w:val="000000"/>
                <w:sz w:val="24"/>
              </w:rPr>
              <w:t>10</w:t>
            </w:r>
          </w:p>
        </w:tc>
        <w:tc>
          <w:tcPr>
            <w:tcW w:w="4319" w:type="dxa"/>
            <w:vAlign w:val="center"/>
          </w:tcPr>
          <w:p w:rsidR="00AA68D5" w:rsidRDefault="0000186E">
            <w:r>
              <w:rPr>
                <w:color w:val="000000"/>
                <w:sz w:val="24"/>
              </w:rPr>
              <w:t>交银施罗德基金管理有限公司关于旗下基金所持停牌股票估值调整的公告</w:t>
            </w:r>
          </w:p>
        </w:tc>
        <w:tc>
          <w:tcPr>
            <w:tcW w:w="2519" w:type="dxa"/>
            <w:vAlign w:val="center"/>
          </w:tcPr>
          <w:p w:rsidR="00AA68D5" w:rsidRDefault="0000186E">
            <w:r>
              <w:rPr>
                <w:color w:val="000000"/>
                <w:sz w:val="24"/>
              </w:rPr>
              <w:t>中国证券报、上海证券报</w:t>
            </w:r>
          </w:p>
        </w:tc>
        <w:tc>
          <w:tcPr>
            <w:tcW w:w="1440" w:type="dxa"/>
            <w:vAlign w:val="center"/>
          </w:tcPr>
          <w:p w:rsidR="00AA68D5" w:rsidRDefault="0000186E">
            <w:pPr>
              <w:jc w:val="center"/>
            </w:pPr>
            <w:r>
              <w:rPr>
                <w:color w:val="000000"/>
                <w:sz w:val="24"/>
              </w:rPr>
              <w:t>2019-04-02</w:t>
            </w:r>
          </w:p>
        </w:tc>
      </w:tr>
      <w:tr w:rsidR="00AA68D5">
        <w:tc>
          <w:tcPr>
            <w:tcW w:w="720" w:type="dxa"/>
            <w:vAlign w:val="center"/>
          </w:tcPr>
          <w:p w:rsidR="00AA68D5" w:rsidRDefault="0000186E">
            <w:pPr>
              <w:jc w:val="center"/>
            </w:pPr>
            <w:r>
              <w:rPr>
                <w:color w:val="000000"/>
                <w:sz w:val="24"/>
              </w:rPr>
              <w:t>11</w:t>
            </w:r>
          </w:p>
        </w:tc>
        <w:tc>
          <w:tcPr>
            <w:tcW w:w="4319" w:type="dxa"/>
            <w:vAlign w:val="center"/>
          </w:tcPr>
          <w:p w:rsidR="00AA68D5" w:rsidRDefault="0000186E">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2019-04-12</w:t>
            </w:r>
          </w:p>
        </w:tc>
      </w:tr>
      <w:tr w:rsidR="00AA68D5">
        <w:tc>
          <w:tcPr>
            <w:tcW w:w="720" w:type="dxa"/>
            <w:vAlign w:val="center"/>
          </w:tcPr>
          <w:p w:rsidR="00AA68D5" w:rsidRDefault="0000186E">
            <w:pPr>
              <w:jc w:val="center"/>
            </w:pPr>
            <w:r>
              <w:rPr>
                <w:color w:val="000000"/>
                <w:sz w:val="24"/>
              </w:rPr>
              <w:t>12</w:t>
            </w:r>
          </w:p>
        </w:tc>
        <w:tc>
          <w:tcPr>
            <w:tcW w:w="4319" w:type="dxa"/>
            <w:vAlign w:val="center"/>
          </w:tcPr>
          <w:p w:rsidR="00AA68D5" w:rsidRDefault="0000186E">
            <w:r>
              <w:rPr>
                <w:color w:val="000000"/>
                <w:sz w:val="24"/>
              </w:rPr>
              <w:t>交银施罗德基金管理有限公司关于取消纸质对账单寄送的公告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2019-04-12</w:t>
            </w:r>
          </w:p>
        </w:tc>
      </w:tr>
      <w:tr w:rsidR="00AA68D5">
        <w:tc>
          <w:tcPr>
            <w:tcW w:w="720" w:type="dxa"/>
            <w:vAlign w:val="center"/>
          </w:tcPr>
          <w:p w:rsidR="00AA68D5" w:rsidRDefault="0000186E">
            <w:pPr>
              <w:jc w:val="center"/>
            </w:pPr>
            <w:r>
              <w:rPr>
                <w:color w:val="000000"/>
                <w:sz w:val="24"/>
              </w:rPr>
              <w:t>13</w:t>
            </w:r>
          </w:p>
        </w:tc>
        <w:tc>
          <w:tcPr>
            <w:tcW w:w="4319" w:type="dxa"/>
            <w:vAlign w:val="center"/>
          </w:tcPr>
          <w:p w:rsidR="00AA68D5" w:rsidRDefault="0000186E">
            <w:r>
              <w:rPr>
                <w:color w:val="000000"/>
                <w:sz w:val="24"/>
              </w:rPr>
              <w:t>交银施罗德医药创新股票型证券投资基金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AA68D5" w:rsidRDefault="0000186E">
            <w:r>
              <w:rPr>
                <w:color w:val="000000"/>
                <w:sz w:val="24"/>
              </w:rPr>
              <w:t>上海证券报</w:t>
            </w:r>
          </w:p>
        </w:tc>
        <w:tc>
          <w:tcPr>
            <w:tcW w:w="1440" w:type="dxa"/>
            <w:vAlign w:val="center"/>
          </w:tcPr>
          <w:p w:rsidR="00AA68D5" w:rsidRDefault="0000186E">
            <w:pPr>
              <w:jc w:val="center"/>
            </w:pPr>
            <w:r>
              <w:rPr>
                <w:color w:val="000000"/>
                <w:sz w:val="24"/>
              </w:rPr>
              <w:t>2019-04-20</w:t>
            </w:r>
          </w:p>
        </w:tc>
      </w:tr>
      <w:tr w:rsidR="00AA68D5">
        <w:tc>
          <w:tcPr>
            <w:tcW w:w="720" w:type="dxa"/>
            <w:vAlign w:val="center"/>
          </w:tcPr>
          <w:p w:rsidR="00AA68D5" w:rsidRDefault="0000186E">
            <w:pPr>
              <w:jc w:val="center"/>
            </w:pPr>
            <w:r>
              <w:rPr>
                <w:color w:val="000000"/>
                <w:sz w:val="24"/>
              </w:rPr>
              <w:t>14</w:t>
            </w:r>
          </w:p>
        </w:tc>
        <w:tc>
          <w:tcPr>
            <w:tcW w:w="4319" w:type="dxa"/>
            <w:vAlign w:val="center"/>
          </w:tcPr>
          <w:p w:rsidR="00AA68D5" w:rsidRDefault="0000186E">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2019-04-23</w:t>
            </w:r>
          </w:p>
        </w:tc>
      </w:tr>
      <w:tr w:rsidR="00AA68D5">
        <w:tc>
          <w:tcPr>
            <w:tcW w:w="720" w:type="dxa"/>
            <w:vAlign w:val="center"/>
          </w:tcPr>
          <w:p w:rsidR="00AA68D5" w:rsidRDefault="0000186E">
            <w:pPr>
              <w:jc w:val="center"/>
            </w:pPr>
            <w:r>
              <w:rPr>
                <w:color w:val="000000"/>
                <w:sz w:val="24"/>
              </w:rPr>
              <w:t>15</w:t>
            </w:r>
          </w:p>
        </w:tc>
        <w:tc>
          <w:tcPr>
            <w:tcW w:w="4319" w:type="dxa"/>
            <w:vAlign w:val="center"/>
          </w:tcPr>
          <w:p w:rsidR="00AA68D5" w:rsidRDefault="0000186E">
            <w:r>
              <w:rPr>
                <w:color w:val="000000"/>
                <w:sz w:val="24"/>
              </w:rPr>
              <w:t>交银施罗德医药创新股票型证券投资基金更新招募说明书摘要（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AA68D5" w:rsidRDefault="0000186E">
            <w:r>
              <w:rPr>
                <w:color w:val="000000"/>
                <w:sz w:val="24"/>
              </w:rPr>
              <w:t>上海证券报</w:t>
            </w:r>
          </w:p>
        </w:tc>
        <w:tc>
          <w:tcPr>
            <w:tcW w:w="1440" w:type="dxa"/>
            <w:vAlign w:val="center"/>
          </w:tcPr>
          <w:p w:rsidR="00AA68D5" w:rsidRDefault="0000186E">
            <w:pPr>
              <w:jc w:val="center"/>
            </w:pPr>
            <w:r>
              <w:rPr>
                <w:color w:val="000000"/>
                <w:sz w:val="24"/>
              </w:rPr>
              <w:t>2019-05-07</w:t>
            </w:r>
          </w:p>
        </w:tc>
      </w:tr>
      <w:tr w:rsidR="00AA68D5">
        <w:tc>
          <w:tcPr>
            <w:tcW w:w="720" w:type="dxa"/>
            <w:vAlign w:val="center"/>
          </w:tcPr>
          <w:p w:rsidR="00AA68D5" w:rsidRDefault="0000186E">
            <w:pPr>
              <w:jc w:val="center"/>
            </w:pPr>
            <w:r>
              <w:rPr>
                <w:color w:val="000000"/>
                <w:sz w:val="24"/>
              </w:rPr>
              <w:t>16</w:t>
            </w:r>
          </w:p>
        </w:tc>
        <w:tc>
          <w:tcPr>
            <w:tcW w:w="4319" w:type="dxa"/>
            <w:vAlign w:val="center"/>
          </w:tcPr>
          <w:p w:rsidR="00AA68D5" w:rsidRDefault="0000186E">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2019-05-23</w:t>
            </w:r>
          </w:p>
        </w:tc>
      </w:tr>
      <w:tr w:rsidR="00AA68D5">
        <w:tc>
          <w:tcPr>
            <w:tcW w:w="720" w:type="dxa"/>
            <w:vAlign w:val="center"/>
          </w:tcPr>
          <w:p w:rsidR="00AA68D5" w:rsidRDefault="0000186E">
            <w:pPr>
              <w:jc w:val="center"/>
            </w:pPr>
            <w:r>
              <w:rPr>
                <w:color w:val="000000"/>
                <w:sz w:val="24"/>
              </w:rPr>
              <w:t>17</w:t>
            </w:r>
          </w:p>
        </w:tc>
        <w:tc>
          <w:tcPr>
            <w:tcW w:w="4319" w:type="dxa"/>
            <w:vAlign w:val="center"/>
          </w:tcPr>
          <w:p w:rsidR="00AA68D5" w:rsidRDefault="0000186E">
            <w:r>
              <w:rPr>
                <w:color w:val="000000"/>
                <w:sz w:val="24"/>
              </w:rPr>
              <w:t>交银施罗德基金管理有限公司关于旗下部分基金可投资科创板股票的公告</w:t>
            </w:r>
          </w:p>
        </w:tc>
        <w:tc>
          <w:tcPr>
            <w:tcW w:w="2519" w:type="dxa"/>
            <w:vAlign w:val="center"/>
          </w:tcPr>
          <w:p w:rsidR="00AA68D5" w:rsidRDefault="0000186E">
            <w:r>
              <w:rPr>
                <w:color w:val="000000"/>
                <w:sz w:val="24"/>
              </w:rPr>
              <w:t>中国证券报、上海证券报、证券时报</w:t>
            </w:r>
          </w:p>
        </w:tc>
        <w:tc>
          <w:tcPr>
            <w:tcW w:w="1440" w:type="dxa"/>
            <w:vAlign w:val="center"/>
          </w:tcPr>
          <w:p w:rsidR="00AA68D5" w:rsidRDefault="0000186E">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2500" w:rsidRDefault="00F364DD"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29" w:name="_Toc17806921"/>
      <w:r w:rsidRPr="005312D8">
        <w:rPr>
          <w:b/>
          <w:bCs/>
          <w:szCs w:val="24"/>
          <w:lang w:val="en-US"/>
        </w:rPr>
        <w:t>§</w:t>
      </w:r>
      <w:r w:rsidR="00484419" w:rsidRPr="00532500">
        <w:rPr>
          <w:rFonts w:eastAsiaTheme="minorEastAsia"/>
          <w:b/>
          <w:bCs/>
          <w:szCs w:val="24"/>
          <w:lang w:val="en-US"/>
        </w:rPr>
        <w:t xml:space="preserve">11 </w:t>
      </w:r>
      <w:r w:rsidR="00484419" w:rsidRPr="00532500">
        <w:rPr>
          <w:rFonts w:eastAsiaTheme="minorEastAsia" w:hint="eastAsia"/>
          <w:b/>
          <w:bCs/>
          <w:szCs w:val="24"/>
          <w:lang w:val="en-US"/>
        </w:rPr>
        <w:t>影响投资者决策的其他重要信息</w:t>
      </w:r>
      <w:bookmarkEnd w:id="129"/>
    </w:p>
    <w:p w:rsidR="00484419" w:rsidRPr="00F364DD" w:rsidRDefault="00484419" w:rsidP="00F364DD">
      <w:pPr>
        <w:pStyle w:val="20"/>
        <w:spacing w:before="29" w:after="0" w:line="288" w:lineRule="auto"/>
        <w:rPr>
          <w:rFonts w:ascii="Times New Roman" w:hAnsi="Times New Roman"/>
          <w:kern w:val="0"/>
          <w:szCs w:val="24"/>
        </w:rPr>
      </w:pPr>
      <w:bookmarkStart w:id="130" w:name="_Toc17806922"/>
      <w:r w:rsidRPr="00F364DD">
        <w:rPr>
          <w:rFonts w:ascii="Times New Roman" w:hAnsi="Times New Roman"/>
          <w:kern w:val="0"/>
          <w:szCs w:val="24"/>
        </w:rPr>
        <w:t xml:space="preserve">11.1 </w:t>
      </w:r>
      <w:r w:rsidRPr="00F364DD">
        <w:rPr>
          <w:rFonts w:ascii="Times New Roman" w:hAnsi="Times New Roman" w:hint="eastAsia"/>
          <w:kern w:val="0"/>
          <w:szCs w:val="24"/>
        </w:rPr>
        <w:t>报告期内单一投资者持有基金份额比例达到或超过</w:t>
      </w:r>
      <w:r w:rsidRPr="00F364DD">
        <w:rPr>
          <w:rFonts w:ascii="Times New Roman" w:hAnsi="Times New Roman"/>
          <w:kern w:val="0"/>
          <w:szCs w:val="24"/>
        </w:rPr>
        <w:t>20%</w:t>
      </w:r>
      <w:r w:rsidRPr="00F364DD">
        <w:rPr>
          <w:rFonts w:ascii="Times New Roman" w:hAnsi="Times New Roman"/>
          <w:kern w:val="0"/>
          <w:szCs w:val="24"/>
        </w:rPr>
        <w:t>的情况</w:t>
      </w:r>
      <w:bookmarkEnd w:id="13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AA68D5">
        <w:tc>
          <w:tcPr>
            <w:tcW w:w="993" w:type="dxa"/>
            <w:vMerge w:val="restart"/>
          </w:tcPr>
          <w:p w:rsidR="00AA68D5" w:rsidRDefault="00AA68D5"/>
          <w:p w:rsidR="00AA68D5" w:rsidRDefault="0000186E">
            <w:r>
              <w:rPr>
                <w:rFonts w:ascii="宋体" w:hAnsi="宋体" w:hint="eastAsia"/>
                <w:bCs/>
                <w:color w:val="000000"/>
                <w:kern w:val="0"/>
                <w:szCs w:val="21"/>
              </w:rPr>
              <w:t>机构</w:t>
            </w:r>
          </w:p>
        </w:tc>
        <w:tc>
          <w:tcPr>
            <w:tcW w:w="992" w:type="dxa"/>
            <w:vAlign w:val="center"/>
          </w:tcPr>
          <w:p w:rsidR="00AA68D5" w:rsidRDefault="0000186E">
            <w:pPr>
              <w:jc w:val="center"/>
            </w:pPr>
            <w:r>
              <w:rPr>
                <w:rFonts w:ascii="宋体" w:hAnsi="宋体"/>
                <w:color w:val="000000"/>
                <w:kern w:val="0"/>
                <w:szCs w:val="21"/>
              </w:rPr>
              <w:t>1</w:t>
            </w:r>
          </w:p>
        </w:tc>
        <w:tc>
          <w:tcPr>
            <w:tcW w:w="1843" w:type="dxa"/>
            <w:vAlign w:val="center"/>
          </w:tcPr>
          <w:p w:rsidR="00AA68D5" w:rsidRDefault="0000186E">
            <w:pPr>
              <w:jc w:val="center"/>
            </w:pPr>
            <w:r>
              <w:rPr>
                <w:rFonts w:ascii="宋体" w:hAnsi="宋体"/>
                <w:color w:val="000000"/>
                <w:kern w:val="0"/>
                <w:szCs w:val="21"/>
              </w:rPr>
              <w:t>2019/1/1-2019/6/30</w:t>
            </w:r>
          </w:p>
        </w:tc>
        <w:tc>
          <w:tcPr>
            <w:tcW w:w="851" w:type="dxa"/>
            <w:vAlign w:val="center"/>
          </w:tcPr>
          <w:p w:rsidR="00AA68D5" w:rsidRDefault="0000186E">
            <w:pPr>
              <w:jc w:val="center"/>
            </w:pPr>
            <w:r>
              <w:rPr>
                <w:rFonts w:ascii="宋体" w:hAnsi="宋体"/>
                <w:color w:val="000000"/>
                <w:kern w:val="0"/>
                <w:szCs w:val="21"/>
              </w:rPr>
              <w:t>96,027,484.48</w:t>
            </w:r>
          </w:p>
        </w:tc>
        <w:tc>
          <w:tcPr>
            <w:tcW w:w="850" w:type="dxa"/>
            <w:vAlign w:val="center"/>
          </w:tcPr>
          <w:p w:rsidR="00AA68D5" w:rsidRDefault="0000186E">
            <w:pPr>
              <w:jc w:val="center"/>
            </w:pPr>
            <w:r>
              <w:rPr>
                <w:rFonts w:ascii="宋体" w:hAnsi="宋体"/>
                <w:color w:val="000000"/>
                <w:kern w:val="0"/>
                <w:szCs w:val="21"/>
              </w:rPr>
              <w:t>-</w:t>
            </w:r>
          </w:p>
        </w:tc>
        <w:tc>
          <w:tcPr>
            <w:tcW w:w="1134" w:type="dxa"/>
            <w:vAlign w:val="center"/>
          </w:tcPr>
          <w:p w:rsidR="00AA68D5" w:rsidRDefault="0000186E">
            <w:pPr>
              <w:jc w:val="center"/>
            </w:pPr>
            <w:r>
              <w:rPr>
                <w:rFonts w:ascii="宋体" w:hAnsi="宋体"/>
                <w:color w:val="000000"/>
                <w:kern w:val="0"/>
                <w:szCs w:val="21"/>
              </w:rPr>
              <w:t>48,027,484.48</w:t>
            </w:r>
          </w:p>
        </w:tc>
        <w:tc>
          <w:tcPr>
            <w:tcW w:w="1419" w:type="dxa"/>
            <w:vAlign w:val="center"/>
          </w:tcPr>
          <w:p w:rsidR="00AA68D5" w:rsidRDefault="0000186E">
            <w:pPr>
              <w:jc w:val="center"/>
            </w:pPr>
            <w:r>
              <w:rPr>
                <w:rFonts w:ascii="宋体" w:hAnsi="宋体"/>
                <w:color w:val="000000"/>
                <w:kern w:val="0"/>
                <w:szCs w:val="21"/>
              </w:rPr>
              <w:t>48,000,000.00</w:t>
            </w:r>
          </w:p>
        </w:tc>
        <w:tc>
          <w:tcPr>
            <w:tcW w:w="1130" w:type="dxa"/>
            <w:vAlign w:val="center"/>
          </w:tcPr>
          <w:p w:rsidR="00AA68D5" w:rsidRDefault="0000186E">
            <w:pPr>
              <w:jc w:val="center"/>
            </w:pPr>
            <w:r>
              <w:rPr>
                <w:rFonts w:ascii="宋体" w:hAnsi="宋体"/>
                <w:color w:val="000000"/>
                <w:kern w:val="0"/>
                <w:szCs w:val="21"/>
              </w:rPr>
              <w:t>16.06%</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sidRPr="005312D8">
              <w:rPr>
                <w:rFonts w:ascii="宋体" w:hAnsi="宋体" w:hint="eastAsia"/>
                <w:kern w:val="0"/>
                <w:szCs w:val="21"/>
              </w:rPr>
              <w:lastRenderedPageBreak/>
              <w:t>强流动性管理，防范相关风险，保护持有人利益。</w:t>
            </w:r>
          </w:p>
        </w:tc>
      </w:tr>
    </w:tbl>
    <w:p w:rsidR="005B242C" w:rsidRDefault="005B242C" w:rsidP="00484419">
      <w:pPr>
        <w:autoSpaceDE w:val="0"/>
        <w:autoSpaceDN w:val="0"/>
        <w:adjustRightInd w:val="0"/>
        <w:spacing w:line="360" w:lineRule="auto"/>
        <w:jc w:val="left"/>
        <w:rPr>
          <w:rFonts w:ascii="宋体" w:hAnsi="宋体"/>
          <w:b/>
          <w:bCs/>
          <w:color w:val="000000"/>
          <w:kern w:val="0"/>
          <w:szCs w:val="21"/>
        </w:rPr>
      </w:pPr>
    </w:p>
    <w:p w:rsidR="00484419" w:rsidRPr="00F364DD" w:rsidRDefault="00484419" w:rsidP="00F364DD">
      <w:pPr>
        <w:pStyle w:val="20"/>
        <w:spacing w:before="29" w:after="0" w:line="288" w:lineRule="auto"/>
        <w:rPr>
          <w:rFonts w:ascii="Times New Roman" w:hAnsi="Times New Roman"/>
          <w:kern w:val="0"/>
          <w:szCs w:val="24"/>
        </w:rPr>
      </w:pPr>
      <w:bookmarkStart w:id="131" w:name="_Toc17806923"/>
      <w:r w:rsidRPr="00F364DD">
        <w:rPr>
          <w:rFonts w:ascii="Times New Roman" w:hAnsi="Times New Roman"/>
          <w:kern w:val="0"/>
          <w:szCs w:val="24"/>
        </w:rPr>
        <w:t xml:space="preserve">11.2 </w:t>
      </w:r>
      <w:r w:rsidRPr="00F364DD">
        <w:rPr>
          <w:rFonts w:ascii="Times New Roman" w:hAnsi="Times New Roman" w:hint="eastAsia"/>
          <w:kern w:val="0"/>
          <w:szCs w:val="24"/>
        </w:rPr>
        <w:t>影响投资者决策的其他重要信息</w:t>
      </w:r>
      <w:bookmarkEnd w:id="131"/>
    </w:p>
    <w:p w:rsidR="00484419" w:rsidRPr="00532500" w:rsidRDefault="00484419" w:rsidP="00532500">
      <w:pPr>
        <w:spacing w:line="360" w:lineRule="auto"/>
        <w:ind w:firstLineChars="200" w:firstLine="480"/>
        <w:rPr>
          <w:rFonts w:ascii="宋体" w:hAnsi="宋体"/>
          <w:color w:val="000000"/>
          <w:sz w:val="24"/>
        </w:rPr>
      </w:pPr>
      <w:r w:rsidRPr="00532500">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2" w:name="_Toc225500055"/>
      <w:bookmarkStart w:id="133" w:name="_Toc17806924"/>
      <w:r w:rsidRPr="005312D8">
        <w:rPr>
          <w:b/>
          <w:bCs/>
          <w:szCs w:val="24"/>
          <w:lang w:val="en-US"/>
        </w:rPr>
        <w:t xml:space="preserve">§12  </w:t>
      </w:r>
      <w:r w:rsidRPr="005312D8">
        <w:rPr>
          <w:b/>
          <w:bCs/>
          <w:szCs w:val="24"/>
          <w:lang w:val="en-US"/>
        </w:rPr>
        <w:t>备查文件目录</w:t>
      </w:r>
      <w:bookmarkEnd w:id="132"/>
      <w:bookmarkEnd w:id="133"/>
    </w:p>
    <w:p w:rsidR="001548F9" w:rsidRPr="005312D8" w:rsidRDefault="001548F9" w:rsidP="0048308E">
      <w:pPr>
        <w:pStyle w:val="20"/>
        <w:spacing w:before="29" w:after="0" w:line="288" w:lineRule="auto"/>
        <w:rPr>
          <w:rFonts w:ascii="Times New Roman" w:hAnsi="Times New Roman"/>
          <w:kern w:val="0"/>
          <w:szCs w:val="24"/>
        </w:rPr>
      </w:pPr>
      <w:bookmarkStart w:id="134" w:name="_Toc1780692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4"/>
    </w:p>
    <w:p w:rsidR="00AA68D5" w:rsidRDefault="0000186E">
      <w:pPr>
        <w:spacing w:before="29" w:line="288" w:lineRule="auto"/>
        <w:ind w:firstLineChars="200" w:firstLine="480"/>
        <w:rPr>
          <w:color w:val="000000"/>
          <w:sz w:val="24"/>
        </w:rPr>
      </w:pPr>
      <w:r>
        <w:rPr>
          <w:color w:val="000000"/>
          <w:sz w:val="24"/>
        </w:rPr>
        <w:t>1</w:t>
      </w:r>
      <w:r>
        <w:rPr>
          <w:color w:val="000000"/>
          <w:sz w:val="24"/>
        </w:rPr>
        <w:t>、中国证监会准予交银施罗德医药创新股票型证券投资基金募集注册的文件；</w:t>
      </w:r>
      <w:r>
        <w:rPr>
          <w:color w:val="000000"/>
          <w:sz w:val="24"/>
        </w:rPr>
        <w:t xml:space="preserve"> </w:t>
      </w:r>
    </w:p>
    <w:p w:rsidR="00AA68D5" w:rsidRDefault="0000186E">
      <w:pPr>
        <w:spacing w:before="29" w:line="288" w:lineRule="auto"/>
        <w:ind w:firstLineChars="200" w:firstLine="480"/>
        <w:rPr>
          <w:color w:val="000000"/>
          <w:sz w:val="24"/>
        </w:rPr>
      </w:pPr>
      <w:r>
        <w:rPr>
          <w:color w:val="000000"/>
          <w:sz w:val="24"/>
        </w:rPr>
        <w:t>2</w:t>
      </w:r>
      <w:r>
        <w:rPr>
          <w:color w:val="000000"/>
          <w:sz w:val="24"/>
        </w:rPr>
        <w:t>、《交银施罗德医药创新股票型证券投资基金基金合同》；</w:t>
      </w:r>
      <w:r>
        <w:rPr>
          <w:color w:val="000000"/>
          <w:sz w:val="24"/>
        </w:rPr>
        <w:t xml:space="preserve"> </w:t>
      </w:r>
    </w:p>
    <w:p w:rsidR="00AA68D5" w:rsidRDefault="0000186E">
      <w:pPr>
        <w:spacing w:before="29" w:line="288" w:lineRule="auto"/>
        <w:ind w:firstLineChars="200" w:firstLine="480"/>
        <w:rPr>
          <w:color w:val="000000"/>
          <w:sz w:val="24"/>
        </w:rPr>
      </w:pPr>
      <w:r>
        <w:rPr>
          <w:color w:val="000000"/>
          <w:sz w:val="24"/>
        </w:rPr>
        <w:t>3</w:t>
      </w:r>
      <w:r>
        <w:rPr>
          <w:color w:val="000000"/>
          <w:sz w:val="24"/>
        </w:rPr>
        <w:t>、《交银施罗德医药创新股票型证券投资基金招募说明书》；</w:t>
      </w:r>
      <w:r>
        <w:rPr>
          <w:color w:val="000000"/>
          <w:sz w:val="24"/>
        </w:rPr>
        <w:t xml:space="preserve"> </w:t>
      </w:r>
    </w:p>
    <w:p w:rsidR="00AA68D5" w:rsidRDefault="0000186E">
      <w:pPr>
        <w:spacing w:before="29" w:line="288" w:lineRule="auto"/>
        <w:ind w:firstLineChars="200" w:firstLine="480"/>
        <w:rPr>
          <w:color w:val="000000"/>
          <w:sz w:val="24"/>
        </w:rPr>
      </w:pPr>
      <w:r>
        <w:rPr>
          <w:color w:val="000000"/>
          <w:sz w:val="24"/>
        </w:rPr>
        <w:t>4</w:t>
      </w:r>
      <w:r>
        <w:rPr>
          <w:color w:val="000000"/>
          <w:sz w:val="24"/>
        </w:rPr>
        <w:t>、《交银施罗德医药创新股票型证券投资基金托管协议》；</w:t>
      </w:r>
      <w:r>
        <w:rPr>
          <w:color w:val="000000"/>
          <w:sz w:val="24"/>
        </w:rPr>
        <w:t xml:space="preserve"> </w:t>
      </w:r>
    </w:p>
    <w:p w:rsidR="00AA68D5" w:rsidRDefault="0000186E">
      <w:pPr>
        <w:spacing w:before="29" w:line="288" w:lineRule="auto"/>
        <w:ind w:firstLineChars="200" w:firstLine="480"/>
        <w:rPr>
          <w:color w:val="000000"/>
          <w:sz w:val="24"/>
        </w:rPr>
      </w:pPr>
      <w:r>
        <w:rPr>
          <w:color w:val="000000"/>
          <w:sz w:val="24"/>
        </w:rPr>
        <w:t>5</w:t>
      </w:r>
      <w:r>
        <w:rPr>
          <w:color w:val="000000"/>
          <w:sz w:val="24"/>
        </w:rPr>
        <w:t>、关于申请募集注册交银施罗德医药创新股票型证券投资基金的法律意见书；</w:t>
      </w:r>
      <w:r>
        <w:rPr>
          <w:color w:val="000000"/>
          <w:sz w:val="24"/>
        </w:rPr>
        <w:t xml:space="preserve"> </w:t>
      </w:r>
    </w:p>
    <w:p w:rsidR="00AA68D5" w:rsidRDefault="0000186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A68D5" w:rsidRDefault="0000186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、报告期内交银施罗德医药创新股票型证券投资基金在指定报刊上各项公告的原稿。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80692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6" w:name="_Toc1780692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6"/>
    </w:p>
    <w:p w:rsidR="00AA68D5" w:rsidRDefault="0000186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D4" w:rsidRDefault="00650FD4">
      <w:r>
        <w:separator/>
      </w:r>
    </w:p>
  </w:endnote>
  <w:endnote w:type="continuationSeparator" w:id="0">
    <w:p w:rsidR="00650FD4" w:rsidRDefault="0065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75601">
      <w:rPr>
        <w:noProof/>
        <w:kern w:val="0"/>
        <w:szCs w:val="21"/>
      </w:rPr>
      <w:t>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75601">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D4" w:rsidRDefault="00650FD4">
      <w:r>
        <w:separator/>
      </w:r>
    </w:p>
  </w:footnote>
  <w:footnote w:type="continuationSeparator" w:id="0">
    <w:p w:rsidR="00650FD4" w:rsidRDefault="0065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交银施罗德医药创新股票型证券投资基金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6E"/>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7D7"/>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29D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500"/>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42C"/>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AB8"/>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0FD4"/>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3F26"/>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01"/>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553"/>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788"/>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17C"/>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68D5"/>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E7DB6"/>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247"/>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4DD"/>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44"/>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0C9B6C-1556-4AF7-A36E-52D46123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F364D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A74C-FFE1-49E4-BF24-1E34C14E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46</Pages>
  <Words>5932</Words>
  <Characters>33814</Characters>
  <Application>Microsoft Office Word</Application>
  <DocSecurity>0</DocSecurity>
  <Lines>281</Lines>
  <Paragraphs>79</Paragraphs>
  <ScaleCrop>false</ScaleCrop>
  <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洪仲</cp:lastModifiedBy>
  <cp:revision>3281</cp:revision>
  <cp:lastPrinted>2007-07-19T00:46:00Z</cp:lastPrinted>
  <dcterms:created xsi:type="dcterms:W3CDTF">2013-08-19T07:44:00Z</dcterms:created>
  <dcterms:modified xsi:type="dcterms:W3CDTF">2020-01-20T10:28:00Z</dcterms:modified>
</cp:coreProperties>
</file>