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交银施罗德医药创新股票型证券投资基金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交银医药创新股票</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004075</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004075</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2017</w:t>
            </w:r>
            <w:r w:rsidRPr="005C672D">
              <w:rPr>
                <w:sz w:val="24"/>
              </w:rPr>
              <w:t>年</w:t>
            </w:r>
            <w:r w:rsidRPr="005C672D">
              <w:rPr>
                <w:sz w:val="24"/>
              </w:rPr>
              <w:t>3</w:t>
            </w:r>
            <w:r w:rsidRPr="005C672D">
              <w:rPr>
                <w:sz w:val="24"/>
              </w:rPr>
              <w:t>月</w:t>
            </w:r>
            <w:r w:rsidRPr="005C672D">
              <w:rPr>
                <w:sz w:val="24"/>
              </w:rPr>
              <w:t>23</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298,822,748.35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本基金将深度挖掘医药创新过程中产业的各类投资机会，精选医药创新主题的优质上市公司，在控制风险并保持基金资产良好的流动性的前提下，谋求基金资产的长期、稳定增值。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85%×</w:t>
            </w:r>
            <w:r w:rsidRPr="005C672D">
              <w:rPr>
                <w:sz w:val="24"/>
              </w:rPr>
              <w:t>中证医药卫生指数收益率</w:t>
            </w:r>
            <w:r w:rsidRPr="005C672D">
              <w:rPr>
                <w:sz w:val="24"/>
              </w:rPr>
              <w:t>+15%×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35,513,667.87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145,770,035.98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0.3946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37.28%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0.2218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418,480,113.84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1.4004</w:t>
            </w:r>
          </w:p>
        </w:tc>
      </w:tr>
    </w:tbl>
    <w:bookmarkEnd w:id="13"/>
    <w:bookmarkEnd w:id="14"/>
    <w:p w:rsidR="00043E3D" w:rsidRDefault="008A41E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8C234F">
      <w:pPr>
        <w:tabs>
          <w:tab w:val="left" w:pos="426"/>
        </w:tabs>
        <w:spacing w:before="29" w:line="288" w:lineRule="auto"/>
        <w:ind w:firstLineChars="200" w:firstLine="480"/>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043E3D">
        <w:tc>
          <w:tcPr>
            <w:tcW w:w="1497" w:type="dxa"/>
            <w:vAlign w:val="center"/>
          </w:tcPr>
          <w:p w:rsidR="00043E3D" w:rsidRDefault="008A41E4">
            <w:pPr>
              <w:jc w:val="left"/>
            </w:pPr>
            <w:r>
              <w:rPr>
                <w:color w:val="000000"/>
                <w:sz w:val="24"/>
              </w:rPr>
              <w:lastRenderedPageBreak/>
              <w:t>过去一个月</w:t>
            </w:r>
          </w:p>
        </w:tc>
        <w:tc>
          <w:tcPr>
            <w:tcW w:w="1251" w:type="dxa"/>
            <w:vAlign w:val="center"/>
          </w:tcPr>
          <w:p w:rsidR="00043E3D" w:rsidRDefault="008A41E4">
            <w:pPr>
              <w:jc w:val="center"/>
            </w:pPr>
            <w:r>
              <w:rPr>
                <w:color w:val="000000"/>
                <w:sz w:val="24"/>
              </w:rPr>
              <w:t>6.75%</w:t>
            </w:r>
          </w:p>
        </w:tc>
        <w:tc>
          <w:tcPr>
            <w:tcW w:w="1250" w:type="dxa"/>
            <w:vAlign w:val="center"/>
          </w:tcPr>
          <w:p w:rsidR="00043E3D" w:rsidRDefault="008A41E4">
            <w:pPr>
              <w:jc w:val="center"/>
            </w:pPr>
            <w:r>
              <w:rPr>
                <w:color w:val="000000"/>
                <w:sz w:val="24"/>
              </w:rPr>
              <w:t>1.21%</w:t>
            </w:r>
          </w:p>
        </w:tc>
        <w:tc>
          <w:tcPr>
            <w:tcW w:w="1250" w:type="dxa"/>
            <w:vAlign w:val="center"/>
          </w:tcPr>
          <w:p w:rsidR="00043E3D" w:rsidRDefault="008A41E4">
            <w:pPr>
              <w:jc w:val="center"/>
            </w:pPr>
            <w:r>
              <w:rPr>
                <w:color w:val="000000"/>
                <w:sz w:val="24"/>
              </w:rPr>
              <w:t>2.40%</w:t>
            </w:r>
          </w:p>
        </w:tc>
        <w:tc>
          <w:tcPr>
            <w:tcW w:w="1250" w:type="dxa"/>
            <w:vAlign w:val="center"/>
          </w:tcPr>
          <w:p w:rsidR="00043E3D" w:rsidRDefault="008A41E4">
            <w:pPr>
              <w:jc w:val="center"/>
            </w:pPr>
            <w:r>
              <w:rPr>
                <w:color w:val="000000"/>
                <w:sz w:val="24"/>
              </w:rPr>
              <w:t>1.16%</w:t>
            </w:r>
          </w:p>
        </w:tc>
        <w:tc>
          <w:tcPr>
            <w:tcW w:w="1250" w:type="dxa"/>
            <w:vAlign w:val="center"/>
          </w:tcPr>
          <w:p w:rsidR="00043E3D" w:rsidRDefault="008A41E4">
            <w:pPr>
              <w:jc w:val="center"/>
            </w:pPr>
            <w:r>
              <w:rPr>
                <w:color w:val="000000"/>
                <w:sz w:val="24"/>
              </w:rPr>
              <w:t>4.35%</w:t>
            </w:r>
          </w:p>
        </w:tc>
        <w:tc>
          <w:tcPr>
            <w:tcW w:w="1250" w:type="dxa"/>
            <w:vAlign w:val="center"/>
          </w:tcPr>
          <w:p w:rsidR="00043E3D" w:rsidRDefault="008A41E4">
            <w:pPr>
              <w:jc w:val="center"/>
            </w:pPr>
            <w:r>
              <w:rPr>
                <w:color w:val="000000"/>
                <w:sz w:val="24"/>
              </w:rPr>
              <w:t>0.05%</w:t>
            </w:r>
          </w:p>
        </w:tc>
      </w:tr>
      <w:tr w:rsidR="00043E3D">
        <w:tc>
          <w:tcPr>
            <w:tcW w:w="1497" w:type="dxa"/>
            <w:vAlign w:val="center"/>
          </w:tcPr>
          <w:p w:rsidR="00043E3D" w:rsidRDefault="008A41E4">
            <w:pPr>
              <w:jc w:val="left"/>
            </w:pPr>
            <w:r>
              <w:rPr>
                <w:color w:val="000000"/>
                <w:sz w:val="24"/>
              </w:rPr>
              <w:t>过去三个月</w:t>
            </w:r>
          </w:p>
        </w:tc>
        <w:tc>
          <w:tcPr>
            <w:tcW w:w="1251" w:type="dxa"/>
            <w:vAlign w:val="center"/>
          </w:tcPr>
          <w:p w:rsidR="00043E3D" w:rsidRDefault="008A41E4">
            <w:pPr>
              <w:jc w:val="center"/>
            </w:pPr>
            <w:r>
              <w:rPr>
                <w:color w:val="000000"/>
                <w:sz w:val="24"/>
              </w:rPr>
              <w:t>6.46%</w:t>
            </w:r>
          </w:p>
        </w:tc>
        <w:tc>
          <w:tcPr>
            <w:tcW w:w="1250" w:type="dxa"/>
            <w:vAlign w:val="center"/>
          </w:tcPr>
          <w:p w:rsidR="00043E3D" w:rsidRDefault="008A41E4">
            <w:pPr>
              <w:jc w:val="center"/>
            </w:pPr>
            <w:r>
              <w:rPr>
                <w:color w:val="000000"/>
                <w:sz w:val="24"/>
              </w:rPr>
              <w:t>1.41%</w:t>
            </w:r>
          </w:p>
        </w:tc>
        <w:tc>
          <w:tcPr>
            <w:tcW w:w="1250" w:type="dxa"/>
            <w:vAlign w:val="center"/>
          </w:tcPr>
          <w:p w:rsidR="00043E3D" w:rsidRDefault="008A41E4">
            <w:pPr>
              <w:jc w:val="center"/>
            </w:pPr>
            <w:r>
              <w:rPr>
                <w:color w:val="000000"/>
                <w:sz w:val="24"/>
              </w:rPr>
              <w:t>-7.46%</w:t>
            </w:r>
          </w:p>
        </w:tc>
        <w:tc>
          <w:tcPr>
            <w:tcW w:w="1250" w:type="dxa"/>
            <w:vAlign w:val="center"/>
          </w:tcPr>
          <w:p w:rsidR="00043E3D" w:rsidRDefault="008A41E4">
            <w:pPr>
              <w:jc w:val="center"/>
            </w:pPr>
            <w:r>
              <w:rPr>
                <w:color w:val="000000"/>
                <w:sz w:val="24"/>
              </w:rPr>
              <w:t>1.38%</w:t>
            </w:r>
          </w:p>
        </w:tc>
        <w:tc>
          <w:tcPr>
            <w:tcW w:w="1250" w:type="dxa"/>
            <w:vAlign w:val="center"/>
          </w:tcPr>
          <w:p w:rsidR="00043E3D" w:rsidRDefault="008A41E4">
            <w:pPr>
              <w:jc w:val="center"/>
            </w:pPr>
            <w:r>
              <w:rPr>
                <w:color w:val="000000"/>
                <w:sz w:val="24"/>
              </w:rPr>
              <w:t>13.92%</w:t>
            </w:r>
          </w:p>
        </w:tc>
        <w:tc>
          <w:tcPr>
            <w:tcW w:w="1250" w:type="dxa"/>
            <w:vAlign w:val="center"/>
          </w:tcPr>
          <w:p w:rsidR="00043E3D" w:rsidRDefault="008A41E4">
            <w:pPr>
              <w:jc w:val="center"/>
            </w:pPr>
            <w:r>
              <w:rPr>
                <w:color w:val="000000"/>
                <w:sz w:val="24"/>
              </w:rPr>
              <w:t>0.03%</w:t>
            </w:r>
          </w:p>
        </w:tc>
      </w:tr>
      <w:tr w:rsidR="00043E3D">
        <w:tc>
          <w:tcPr>
            <w:tcW w:w="1497" w:type="dxa"/>
            <w:vAlign w:val="center"/>
          </w:tcPr>
          <w:p w:rsidR="00043E3D" w:rsidRDefault="008A41E4">
            <w:pPr>
              <w:jc w:val="left"/>
            </w:pPr>
            <w:r>
              <w:rPr>
                <w:color w:val="000000"/>
                <w:sz w:val="24"/>
              </w:rPr>
              <w:t>过去六个月</w:t>
            </w:r>
          </w:p>
        </w:tc>
        <w:tc>
          <w:tcPr>
            <w:tcW w:w="1251" w:type="dxa"/>
            <w:vAlign w:val="center"/>
          </w:tcPr>
          <w:p w:rsidR="00043E3D" w:rsidRDefault="008A41E4">
            <w:pPr>
              <w:jc w:val="center"/>
            </w:pPr>
            <w:r>
              <w:rPr>
                <w:color w:val="000000"/>
                <w:sz w:val="24"/>
              </w:rPr>
              <w:t>37.28%</w:t>
            </w:r>
          </w:p>
        </w:tc>
        <w:tc>
          <w:tcPr>
            <w:tcW w:w="1250" w:type="dxa"/>
            <w:vAlign w:val="center"/>
          </w:tcPr>
          <w:p w:rsidR="00043E3D" w:rsidRDefault="008A41E4">
            <w:pPr>
              <w:jc w:val="center"/>
            </w:pPr>
            <w:r>
              <w:rPr>
                <w:color w:val="000000"/>
                <w:sz w:val="24"/>
              </w:rPr>
              <w:t>1.50%</w:t>
            </w:r>
          </w:p>
        </w:tc>
        <w:tc>
          <w:tcPr>
            <w:tcW w:w="1250" w:type="dxa"/>
            <w:vAlign w:val="center"/>
          </w:tcPr>
          <w:p w:rsidR="00043E3D" w:rsidRDefault="008A41E4">
            <w:pPr>
              <w:jc w:val="center"/>
            </w:pPr>
            <w:r>
              <w:rPr>
                <w:color w:val="000000"/>
                <w:sz w:val="24"/>
              </w:rPr>
              <w:t>15.30%</w:t>
            </w:r>
          </w:p>
        </w:tc>
        <w:tc>
          <w:tcPr>
            <w:tcW w:w="1250" w:type="dxa"/>
            <w:vAlign w:val="center"/>
          </w:tcPr>
          <w:p w:rsidR="00043E3D" w:rsidRDefault="008A41E4">
            <w:pPr>
              <w:jc w:val="center"/>
            </w:pPr>
            <w:r>
              <w:rPr>
                <w:color w:val="000000"/>
                <w:sz w:val="24"/>
              </w:rPr>
              <w:t>1.46%</w:t>
            </w:r>
          </w:p>
        </w:tc>
        <w:tc>
          <w:tcPr>
            <w:tcW w:w="1250" w:type="dxa"/>
            <w:vAlign w:val="center"/>
          </w:tcPr>
          <w:p w:rsidR="00043E3D" w:rsidRDefault="008A41E4">
            <w:pPr>
              <w:jc w:val="center"/>
            </w:pPr>
            <w:r>
              <w:rPr>
                <w:color w:val="000000"/>
                <w:sz w:val="24"/>
              </w:rPr>
              <w:t>21.98%</w:t>
            </w:r>
          </w:p>
        </w:tc>
        <w:tc>
          <w:tcPr>
            <w:tcW w:w="1250" w:type="dxa"/>
            <w:vAlign w:val="center"/>
          </w:tcPr>
          <w:p w:rsidR="00043E3D" w:rsidRDefault="008A41E4">
            <w:pPr>
              <w:jc w:val="center"/>
            </w:pPr>
            <w:r>
              <w:rPr>
                <w:color w:val="000000"/>
                <w:sz w:val="24"/>
              </w:rPr>
              <w:t>0.04%</w:t>
            </w:r>
          </w:p>
        </w:tc>
      </w:tr>
      <w:tr w:rsidR="00043E3D">
        <w:tc>
          <w:tcPr>
            <w:tcW w:w="1497" w:type="dxa"/>
            <w:vAlign w:val="center"/>
          </w:tcPr>
          <w:p w:rsidR="00043E3D" w:rsidRDefault="008A41E4">
            <w:pPr>
              <w:jc w:val="left"/>
            </w:pPr>
            <w:r>
              <w:rPr>
                <w:color w:val="000000"/>
                <w:sz w:val="24"/>
              </w:rPr>
              <w:t>过去一年</w:t>
            </w:r>
          </w:p>
        </w:tc>
        <w:tc>
          <w:tcPr>
            <w:tcW w:w="1251" w:type="dxa"/>
            <w:vAlign w:val="center"/>
          </w:tcPr>
          <w:p w:rsidR="00043E3D" w:rsidRDefault="008A41E4">
            <w:pPr>
              <w:jc w:val="center"/>
            </w:pPr>
            <w:r>
              <w:rPr>
                <w:color w:val="000000"/>
                <w:sz w:val="24"/>
              </w:rPr>
              <w:t>8.72%</w:t>
            </w:r>
          </w:p>
        </w:tc>
        <w:tc>
          <w:tcPr>
            <w:tcW w:w="1250" w:type="dxa"/>
            <w:vAlign w:val="center"/>
          </w:tcPr>
          <w:p w:rsidR="00043E3D" w:rsidRDefault="008A41E4">
            <w:pPr>
              <w:jc w:val="center"/>
            </w:pPr>
            <w:r>
              <w:rPr>
                <w:color w:val="000000"/>
                <w:sz w:val="24"/>
              </w:rPr>
              <w:t>1.61%</w:t>
            </w:r>
          </w:p>
        </w:tc>
        <w:tc>
          <w:tcPr>
            <w:tcW w:w="1250" w:type="dxa"/>
            <w:vAlign w:val="center"/>
          </w:tcPr>
          <w:p w:rsidR="00043E3D" w:rsidRDefault="008A41E4">
            <w:pPr>
              <w:jc w:val="center"/>
            </w:pPr>
            <w:r>
              <w:rPr>
                <w:color w:val="000000"/>
                <w:sz w:val="24"/>
              </w:rPr>
              <w:t>-15.08%</w:t>
            </w:r>
          </w:p>
        </w:tc>
        <w:tc>
          <w:tcPr>
            <w:tcW w:w="1250" w:type="dxa"/>
            <w:vAlign w:val="center"/>
          </w:tcPr>
          <w:p w:rsidR="00043E3D" w:rsidRDefault="008A41E4">
            <w:pPr>
              <w:jc w:val="center"/>
            </w:pPr>
            <w:r>
              <w:rPr>
                <w:color w:val="000000"/>
                <w:sz w:val="24"/>
              </w:rPr>
              <w:t>1.51%</w:t>
            </w:r>
          </w:p>
        </w:tc>
        <w:tc>
          <w:tcPr>
            <w:tcW w:w="1250" w:type="dxa"/>
            <w:vAlign w:val="center"/>
          </w:tcPr>
          <w:p w:rsidR="00043E3D" w:rsidRDefault="008A41E4">
            <w:pPr>
              <w:jc w:val="center"/>
            </w:pPr>
            <w:r>
              <w:rPr>
                <w:color w:val="000000"/>
                <w:sz w:val="24"/>
              </w:rPr>
              <w:t>23.80%</w:t>
            </w:r>
          </w:p>
        </w:tc>
        <w:tc>
          <w:tcPr>
            <w:tcW w:w="1250" w:type="dxa"/>
            <w:vAlign w:val="center"/>
          </w:tcPr>
          <w:p w:rsidR="00043E3D" w:rsidRDefault="008A41E4">
            <w:pPr>
              <w:jc w:val="center"/>
            </w:pPr>
            <w:r>
              <w:rPr>
                <w:color w:val="000000"/>
                <w:sz w:val="24"/>
              </w:rPr>
              <w:t>0.10%</w:t>
            </w:r>
          </w:p>
        </w:tc>
      </w:tr>
      <w:tr w:rsidR="00043E3D">
        <w:tc>
          <w:tcPr>
            <w:tcW w:w="1497" w:type="dxa"/>
            <w:vAlign w:val="center"/>
          </w:tcPr>
          <w:p w:rsidR="00043E3D" w:rsidRDefault="008A41E4">
            <w:pPr>
              <w:jc w:val="left"/>
            </w:pPr>
            <w:r>
              <w:rPr>
                <w:color w:val="000000"/>
                <w:sz w:val="24"/>
              </w:rPr>
              <w:t>自基金合同生效起至今</w:t>
            </w:r>
          </w:p>
        </w:tc>
        <w:tc>
          <w:tcPr>
            <w:tcW w:w="1251" w:type="dxa"/>
            <w:vAlign w:val="center"/>
          </w:tcPr>
          <w:p w:rsidR="00043E3D" w:rsidRDefault="008A41E4">
            <w:pPr>
              <w:jc w:val="center"/>
            </w:pPr>
            <w:r>
              <w:rPr>
                <w:color w:val="000000"/>
                <w:sz w:val="24"/>
              </w:rPr>
              <w:t>40.04%</w:t>
            </w:r>
          </w:p>
        </w:tc>
        <w:tc>
          <w:tcPr>
            <w:tcW w:w="1250" w:type="dxa"/>
            <w:vAlign w:val="center"/>
          </w:tcPr>
          <w:p w:rsidR="00043E3D" w:rsidRDefault="008A41E4">
            <w:pPr>
              <w:jc w:val="center"/>
            </w:pPr>
            <w:r>
              <w:rPr>
                <w:color w:val="000000"/>
                <w:sz w:val="24"/>
              </w:rPr>
              <w:t>1.28%</w:t>
            </w:r>
          </w:p>
        </w:tc>
        <w:tc>
          <w:tcPr>
            <w:tcW w:w="1250" w:type="dxa"/>
            <w:vAlign w:val="center"/>
          </w:tcPr>
          <w:p w:rsidR="00043E3D" w:rsidRDefault="008A41E4">
            <w:pPr>
              <w:jc w:val="center"/>
            </w:pPr>
            <w:r>
              <w:rPr>
                <w:color w:val="000000"/>
                <w:sz w:val="24"/>
              </w:rPr>
              <w:t>-3.45%</w:t>
            </w:r>
          </w:p>
        </w:tc>
        <w:tc>
          <w:tcPr>
            <w:tcW w:w="1250" w:type="dxa"/>
            <w:vAlign w:val="center"/>
          </w:tcPr>
          <w:p w:rsidR="00043E3D" w:rsidRDefault="008A41E4">
            <w:pPr>
              <w:jc w:val="center"/>
            </w:pPr>
            <w:r>
              <w:rPr>
                <w:color w:val="000000"/>
                <w:sz w:val="24"/>
              </w:rPr>
              <w:t>1.24%</w:t>
            </w:r>
          </w:p>
        </w:tc>
        <w:tc>
          <w:tcPr>
            <w:tcW w:w="1250" w:type="dxa"/>
            <w:vAlign w:val="center"/>
          </w:tcPr>
          <w:p w:rsidR="00043E3D" w:rsidRDefault="008A41E4">
            <w:pPr>
              <w:jc w:val="center"/>
            </w:pPr>
            <w:r>
              <w:rPr>
                <w:color w:val="000000"/>
                <w:sz w:val="24"/>
              </w:rPr>
              <w:t>43.49%</w:t>
            </w:r>
          </w:p>
        </w:tc>
        <w:tc>
          <w:tcPr>
            <w:tcW w:w="1250" w:type="dxa"/>
            <w:vAlign w:val="center"/>
          </w:tcPr>
          <w:p w:rsidR="00043E3D" w:rsidRDefault="008A41E4">
            <w:pPr>
              <w:jc w:val="center"/>
            </w:pPr>
            <w:r>
              <w:rPr>
                <w:color w:val="000000"/>
                <w:sz w:val="24"/>
              </w:rPr>
              <w:t>0.04%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85%×</w:t>
      </w:r>
      <w:r w:rsidRPr="005C672D">
        <w:rPr>
          <w:kern w:val="0"/>
          <w:sz w:val="24"/>
        </w:rPr>
        <w:t>中证医药卫生指数收益率</w:t>
      </w:r>
      <w:r w:rsidRPr="005C672D">
        <w:rPr>
          <w:kern w:val="0"/>
          <w:sz w:val="24"/>
        </w:rPr>
        <w:t>+15%×</w:t>
      </w:r>
      <w:r w:rsidRPr="005C672D">
        <w:rPr>
          <w:kern w:val="0"/>
          <w:sz w:val="24"/>
        </w:rPr>
        <w:t>中证综合债券指数收益率，每日进行再平衡过程。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交银施罗德医药创新股票型证券投资基金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2017</w:t>
      </w:r>
      <w:r w:rsidR="001548F9" w:rsidRPr="005C672D">
        <w:rPr>
          <w:rFonts w:ascii="Times New Roman" w:hAnsi="Times New Roman"/>
          <w:sz w:val="24"/>
          <w:szCs w:val="24"/>
        </w:rPr>
        <w:t>年</w:t>
      </w:r>
      <w:r w:rsidR="001548F9" w:rsidRPr="005C672D">
        <w:rPr>
          <w:rFonts w:ascii="Times New Roman" w:hAnsi="Times New Roman"/>
          <w:sz w:val="24"/>
          <w:szCs w:val="24"/>
        </w:rPr>
        <w:t>3</w:t>
      </w:r>
      <w:r w:rsidR="001548F9" w:rsidRPr="005C672D">
        <w:rPr>
          <w:rFonts w:ascii="Times New Roman" w:hAnsi="Times New Roman"/>
          <w:sz w:val="24"/>
          <w:szCs w:val="24"/>
        </w:rPr>
        <w:t>月</w:t>
      </w:r>
      <w:r w:rsidR="001548F9" w:rsidRPr="005C672D">
        <w:rPr>
          <w:rFonts w:ascii="Times New Roman" w:hAnsi="Times New Roman"/>
          <w:sz w:val="24"/>
          <w:szCs w:val="24"/>
        </w:rPr>
        <w:t>23</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B85516" w:rsidP="00AC6DDA">
      <w:pPr>
        <w:spacing w:before="29" w:line="288" w:lineRule="auto"/>
        <w:jc w:val="center"/>
        <w:rPr>
          <w:color w:val="000000"/>
          <w:sz w:val="24"/>
        </w:rPr>
      </w:pPr>
      <w:r w:rsidRPr="005312D8">
        <w:rPr>
          <w:noProof/>
          <w:color w:val="000000"/>
          <w:sz w:val="24"/>
        </w:rPr>
        <w:drawing>
          <wp:inline distT="0" distB="0" distL="0" distR="0" wp14:anchorId="63F63C08" wp14:editId="7869E209">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18" w:name="_GoBack"/>
      <w:bookmarkEnd w:id="18"/>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lastRenderedPageBreak/>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043E3D" w:rsidRDefault="008A41E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043E3D">
        <w:tc>
          <w:tcPr>
            <w:tcW w:w="1033" w:type="dxa"/>
            <w:vAlign w:val="center"/>
          </w:tcPr>
          <w:p w:rsidR="00043E3D" w:rsidRDefault="008A41E4">
            <w:pPr>
              <w:jc w:val="center"/>
            </w:pPr>
            <w:r>
              <w:rPr>
                <w:color w:val="000000"/>
                <w:sz w:val="24"/>
              </w:rPr>
              <w:t>楼慧源</w:t>
            </w:r>
          </w:p>
        </w:tc>
        <w:tc>
          <w:tcPr>
            <w:tcW w:w="1416" w:type="dxa"/>
            <w:vAlign w:val="center"/>
          </w:tcPr>
          <w:p w:rsidR="00043E3D" w:rsidRDefault="008A41E4">
            <w:pPr>
              <w:jc w:val="center"/>
            </w:pPr>
            <w:r>
              <w:rPr>
                <w:color w:val="000000"/>
                <w:sz w:val="24"/>
              </w:rPr>
              <w:t>交银医药创新股票的基金经理</w:t>
            </w:r>
          </w:p>
        </w:tc>
        <w:tc>
          <w:tcPr>
            <w:tcW w:w="1126" w:type="dxa"/>
            <w:vAlign w:val="center"/>
          </w:tcPr>
          <w:p w:rsidR="00043E3D" w:rsidRDefault="008A41E4">
            <w:pPr>
              <w:jc w:val="center"/>
            </w:pPr>
            <w:r>
              <w:rPr>
                <w:color w:val="000000"/>
                <w:sz w:val="24"/>
              </w:rPr>
              <w:t>2018-09-12</w:t>
            </w:r>
          </w:p>
        </w:tc>
        <w:tc>
          <w:tcPr>
            <w:tcW w:w="1192" w:type="dxa"/>
            <w:vAlign w:val="center"/>
          </w:tcPr>
          <w:p w:rsidR="00043E3D" w:rsidRDefault="008A41E4">
            <w:pPr>
              <w:jc w:val="center"/>
            </w:pPr>
            <w:r>
              <w:rPr>
                <w:color w:val="000000"/>
                <w:sz w:val="24"/>
              </w:rPr>
              <w:t>-</w:t>
            </w:r>
          </w:p>
        </w:tc>
        <w:tc>
          <w:tcPr>
            <w:tcW w:w="1169" w:type="dxa"/>
            <w:vAlign w:val="center"/>
          </w:tcPr>
          <w:p w:rsidR="00043E3D" w:rsidRDefault="008A41E4">
            <w:pPr>
              <w:jc w:val="center"/>
            </w:pPr>
            <w:r>
              <w:rPr>
                <w:color w:val="000000"/>
                <w:sz w:val="24"/>
              </w:rPr>
              <w:t>5</w:t>
            </w:r>
            <w:r>
              <w:rPr>
                <w:color w:val="000000"/>
                <w:sz w:val="24"/>
              </w:rPr>
              <w:t>年</w:t>
            </w:r>
          </w:p>
        </w:tc>
        <w:tc>
          <w:tcPr>
            <w:tcW w:w="3062" w:type="dxa"/>
            <w:vAlign w:val="center"/>
          </w:tcPr>
          <w:p w:rsidR="00043E3D" w:rsidRDefault="008A41E4">
            <w:r>
              <w:rPr>
                <w:color w:val="000000"/>
                <w:sz w:val="24"/>
              </w:rPr>
              <w:t>楼慧源女士，复旦大学金融学硕士、浙江大学应用生物科学学士。</w:t>
            </w:r>
            <w:r>
              <w:rPr>
                <w:color w:val="000000"/>
                <w:sz w:val="24"/>
              </w:rPr>
              <w:t>2014</w:t>
            </w:r>
            <w:r>
              <w:rPr>
                <w:color w:val="000000"/>
                <w:sz w:val="24"/>
              </w:rPr>
              <w:t>年至</w:t>
            </w:r>
            <w:r>
              <w:rPr>
                <w:color w:val="000000"/>
                <w:sz w:val="24"/>
              </w:rPr>
              <w:t>2015</w:t>
            </w:r>
            <w:r>
              <w:rPr>
                <w:color w:val="000000"/>
                <w:sz w:val="24"/>
              </w:rPr>
              <w:t>年任中国国际金融有限公司研究员。</w:t>
            </w:r>
            <w:r>
              <w:rPr>
                <w:color w:val="000000"/>
                <w:sz w:val="24"/>
              </w:rPr>
              <w:t>2015</w:t>
            </w:r>
            <w:r>
              <w:rPr>
                <w:color w:val="000000"/>
                <w:sz w:val="24"/>
              </w:rPr>
              <w:t>年加入交银施罗德基金管理有限公司，历任行业分析师。</w:t>
            </w:r>
          </w:p>
        </w:tc>
      </w:tr>
    </w:tbl>
    <w:p w:rsidR="00043E3D" w:rsidRDefault="008A41E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43E3D" w:rsidRDefault="008A41E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lastRenderedPageBreak/>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043E3D" w:rsidRDefault="008A41E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43E3D" w:rsidRDefault="008A41E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43E3D" w:rsidRDefault="008A41E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043E3D" w:rsidRDefault="008A41E4">
      <w:pPr>
        <w:spacing w:before="29" w:line="288" w:lineRule="auto"/>
        <w:ind w:firstLineChars="200" w:firstLine="480"/>
        <w:rPr>
          <w:color w:val="000000"/>
          <w:sz w:val="24"/>
        </w:rPr>
      </w:pPr>
      <w:r>
        <w:rPr>
          <w:color w:val="000000"/>
          <w:sz w:val="24"/>
        </w:rPr>
        <w:t>2019</w:t>
      </w:r>
      <w:r>
        <w:rPr>
          <w:color w:val="000000"/>
          <w:sz w:val="24"/>
        </w:rPr>
        <w:t>年上半年，上证综指、深圳成指、创业板指分别上涨</w:t>
      </w:r>
      <w:r>
        <w:rPr>
          <w:color w:val="000000"/>
          <w:sz w:val="24"/>
        </w:rPr>
        <w:t>19.45%</w:t>
      </w:r>
      <w:r>
        <w:rPr>
          <w:color w:val="000000"/>
          <w:sz w:val="24"/>
        </w:rPr>
        <w:t>、</w:t>
      </w:r>
      <w:r>
        <w:rPr>
          <w:color w:val="000000"/>
          <w:sz w:val="24"/>
        </w:rPr>
        <w:t>26.78%</w:t>
      </w:r>
      <w:r>
        <w:rPr>
          <w:color w:val="000000"/>
          <w:sz w:val="24"/>
        </w:rPr>
        <w:t>、</w:t>
      </w:r>
      <w:r>
        <w:rPr>
          <w:color w:val="000000"/>
          <w:sz w:val="24"/>
        </w:rPr>
        <w:t>20.87%</w:t>
      </w:r>
      <w:r>
        <w:rPr>
          <w:color w:val="000000"/>
          <w:sz w:val="24"/>
        </w:rPr>
        <w:t>，其中申万医药生物指数上涨</w:t>
      </w:r>
      <w:r>
        <w:rPr>
          <w:color w:val="000000"/>
          <w:sz w:val="24"/>
        </w:rPr>
        <w:t>21.38%</w:t>
      </w:r>
      <w:r>
        <w:rPr>
          <w:color w:val="000000"/>
          <w:sz w:val="24"/>
        </w:rPr>
        <w:t>，处于行业中游水平。</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前期重点配置了医疗服务、创新药、创新药产业链及医疗设备等成长性品种，较大幅度地跑赢业绩比较基准。随着估值的抬升，本基金逐步适当减持了涨幅较大的部分高弹性成长品种，增持了估值合理的稳健增长品种。</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当前估值处于历史中上水平，因此本基金持股集中度略有降低，持仓所反映的风险偏好略有降低。但仍然看好医药行业的长期回报。我们中长线仍然看好创新驱动、品质消费两大方向，真正具备优质产品力和优质服务的公司会在行业变革中走出来。本基金会把握合适配置窗口力争为投资人实现持续稳定的超额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043E3D" w:rsidRDefault="008A41E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43E3D" w:rsidRDefault="008A41E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医药创新股票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本报告期内，交银施罗德医药创新股票型证券投资基金的管理人</w:t>
      </w:r>
      <w:r w:rsidRPr="005C672D">
        <w:rPr>
          <w:color w:val="000000"/>
          <w:sz w:val="24"/>
        </w:rPr>
        <w:t>——</w:t>
      </w:r>
      <w:r w:rsidRPr="005C672D">
        <w:rPr>
          <w:color w:val="000000"/>
          <w:sz w:val="24"/>
        </w:rPr>
        <w:t>交银施罗德基金管理有限公司在交银施罗德医药创新股票型证券投资基金的投资运作、基金资产净值计算、基金份额申购赎回价格计算、基金费用开支等问题上，不存在任何损害基金份额持有人利益的行为，在各重要方面的运作严格按照基金合同的规定进行。本报告期内，交银施罗德医药创新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本托管人依法对交银施罗德基金管理有限公司编制和披露的交银施罗德医药创新股票型证券投资基金</w:t>
      </w:r>
      <w:r w:rsidRPr="005C672D">
        <w:rPr>
          <w:color w:val="000000"/>
          <w:sz w:val="24"/>
        </w:rPr>
        <w:t>2019</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lastRenderedPageBreak/>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会计主体：交银施罗德医药创新股票型证券投资基金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58,616,681.81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52,140,829.55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187,415.53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1,138,053.33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154,749.99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125,825.94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361,805,545.40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390,554,356.63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361,484,429.50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390,554,356.63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321,115.90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6,266,504.21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31,044,501.05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12,659.41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9,220.59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546,423.45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200,651.12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427,589,979.80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475,213,438.21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2,160,710.59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930,786.42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5,992,775.78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379,069.02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500,256.65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630,879.76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83,376.09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105,146.64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269,146.11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741,552.64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759.51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103,598.08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325,548.14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9,109,865.96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3,113,742.13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298,822,748.35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462,794,273.18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119,657,365.49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9,305,422.90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418,480,113.84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472,099,696.08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427,589,979.80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475,213,438.21</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1.4004</w:t>
      </w:r>
      <w:r w:rsidR="006C5149" w:rsidRPr="005C672D">
        <w:rPr>
          <w:kern w:val="0"/>
          <w:sz w:val="24"/>
        </w:rPr>
        <w:t>元，基金份额总额</w:t>
      </w:r>
      <w:r w:rsidR="006C5149" w:rsidRPr="005C672D">
        <w:rPr>
          <w:kern w:val="0"/>
          <w:sz w:val="24"/>
        </w:rPr>
        <w:t>298,822,748.35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交银施罗德医药创新股票型证券投资基金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151,354,995.30</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51,508,431.77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243,429.76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341,435.46</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227,922.35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341,435.46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885.35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14,622.06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40,286,686.25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32,965,297.86</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38,761,284.90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30,498,515.82</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-675,650.52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2,201,051.87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2,466,782.04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110,256,368.11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16,839,671.03</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568,511.18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1,362,027.42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5,584,959.32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5,056,042.91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3,295,472.67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3,507,067.97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549,245.42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584,511.33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1,642,271.16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806,229.09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lastRenderedPageBreak/>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51.16</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97,918.91</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158,234.52</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145,770,035.98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46,452,388.86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145,770,035.98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46,452,388.86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交银施罗德医药创新股票型证券投资基金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462,794,273.18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9,305,422.90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472,099,696.08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145,770,035.98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145,770,035.98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-163,971,524.83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-35,418,093.39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-199,389,618.22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81,326,832.40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17,404,495.70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98,731,328.10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-245,298,357.23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-52,822,589.09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-298,120,946.32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298,822,748.35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119,657,365.49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418,480,113.84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w:t>
            </w:r>
            <w:r w:rsidRPr="005C672D">
              <w:rPr>
                <w:color w:val="000000"/>
                <w:sz w:val="24"/>
              </w:rPr>
              <w:lastRenderedPageBreak/>
              <w:t>（基金净值）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334,526,161.79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38,976,211.31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373,502,373.10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46,452,388.86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46,452,388.86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152,788,973.03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54,955,285.79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207,744,258.82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480,069,497.11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138,121,715.67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618,191,212.78</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-327,280,524.08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-83,166,429.88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-410,446,953.96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487,315,134.82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140,383,885.96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627,699,020.78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043E3D" w:rsidRDefault="008A41E4">
      <w:pPr>
        <w:spacing w:before="29" w:line="288" w:lineRule="auto"/>
        <w:ind w:firstLineChars="200" w:firstLine="480"/>
        <w:rPr>
          <w:color w:val="000000"/>
          <w:sz w:val="24"/>
        </w:rPr>
      </w:pPr>
      <w:r>
        <w:rPr>
          <w:color w:val="000000"/>
          <w:sz w:val="24"/>
        </w:rPr>
        <w:t>交银施罗德医药创新股票型证券投资基金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[2016]3086</w:t>
      </w:r>
      <w:r>
        <w:rPr>
          <w:color w:val="000000"/>
          <w:sz w:val="24"/>
        </w:rPr>
        <w:t>号《关于准予交银施罗德医药创新股票型证券投资基金注册的批复》核准，由交银施罗德基金管理有限公司依照《中华人民共和国证券投资基金法》和《交银施罗德医药创新股票型证券投资基金基金合同》负责公开募集。本基金为契约型开放式，存续期限不定，首次设立募集不包括认购资金利息共募集人民币</w:t>
      </w:r>
      <w:r>
        <w:rPr>
          <w:color w:val="000000"/>
          <w:sz w:val="24"/>
        </w:rPr>
        <w:t>1,343,805,932.48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373</w:t>
      </w:r>
      <w:r>
        <w:rPr>
          <w:color w:val="000000"/>
          <w:sz w:val="24"/>
        </w:rPr>
        <w:t>号验资报告予以</w:t>
      </w:r>
      <w:r>
        <w:rPr>
          <w:color w:val="000000"/>
          <w:sz w:val="24"/>
        </w:rPr>
        <w:t xml:space="preserve"> </w:t>
      </w:r>
      <w:r>
        <w:rPr>
          <w:color w:val="000000"/>
          <w:sz w:val="24"/>
        </w:rPr>
        <w:t>验证。经向中国证监会备案，《交银施罗德医药创新股票型证券投资基金基金合同》于</w:t>
      </w:r>
      <w:r>
        <w:rPr>
          <w:color w:val="000000"/>
          <w:sz w:val="24"/>
        </w:rPr>
        <w:t>2017</w:t>
      </w:r>
      <w:r>
        <w:rPr>
          <w:color w:val="000000"/>
          <w:sz w:val="24"/>
        </w:rPr>
        <w:t>年</w:t>
      </w:r>
      <w:r>
        <w:rPr>
          <w:color w:val="000000"/>
          <w:sz w:val="24"/>
        </w:rPr>
        <w:t>3</w:t>
      </w:r>
      <w:r>
        <w:rPr>
          <w:color w:val="000000"/>
          <w:sz w:val="24"/>
        </w:rPr>
        <w:t>月</w:t>
      </w:r>
      <w:r>
        <w:rPr>
          <w:color w:val="000000"/>
          <w:sz w:val="24"/>
        </w:rPr>
        <w:t>23</w:t>
      </w:r>
      <w:r>
        <w:rPr>
          <w:color w:val="000000"/>
          <w:sz w:val="24"/>
        </w:rPr>
        <w:t>日正式生效，基金合同生效日的基金份额总额为</w:t>
      </w:r>
      <w:r>
        <w:rPr>
          <w:color w:val="000000"/>
          <w:sz w:val="24"/>
        </w:rPr>
        <w:t>1,344,657,163.85</w:t>
      </w:r>
      <w:r>
        <w:rPr>
          <w:color w:val="000000"/>
          <w:sz w:val="24"/>
        </w:rPr>
        <w:t>份基金份额，其中认购资金利息折合</w:t>
      </w:r>
      <w:r>
        <w:rPr>
          <w:color w:val="000000"/>
          <w:sz w:val="24"/>
        </w:rPr>
        <w:t>851,231.37</w:t>
      </w:r>
      <w:r>
        <w:rPr>
          <w:color w:val="000000"/>
          <w:sz w:val="24"/>
        </w:rPr>
        <w:t>份基金份额。本基金的基金管理人为交银施罗德基金管理有限公司，基金托管人为中国工商银行股份有限公司。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根据《中华人民共和国证券投资基金法》和《交银施罗德医药创新股票型证券投资基金基金合同》的有关规定，本基金的投资范围为具有良好流动性的金融工具，包括国</w:t>
      </w:r>
      <w:r w:rsidRPr="005C672D">
        <w:rPr>
          <w:color w:val="000000"/>
          <w:sz w:val="24"/>
        </w:rPr>
        <w:lastRenderedPageBreak/>
        <w:t>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w:t>
      </w:r>
      <w:r w:rsidRPr="005C672D">
        <w:rPr>
          <w:color w:val="000000"/>
          <w:sz w:val="24"/>
        </w:rPr>
        <w:t>(</w:t>
      </w:r>
      <w:r w:rsidRPr="005C672D">
        <w:rPr>
          <w:color w:val="000000"/>
          <w:sz w:val="24"/>
        </w:rPr>
        <w:t>含国债、央行票据、金融债券、政府支持债券、政府支持机构债券、地方政府债券、企业债券、公司债券、可转换债券</w:t>
      </w:r>
      <w:r w:rsidRPr="005C672D">
        <w:rPr>
          <w:color w:val="000000"/>
          <w:sz w:val="24"/>
        </w:rPr>
        <w:t>(</w:t>
      </w:r>
      <w:r w:rsidRPr="005C672D">
        <w:rPr>
          <w:color w:val="000000"/>
          <w:sz w:val="24"/>
        </w:rPr>
        <w:t>含可分离交易可转换债券</w:t>
      </w:r>
      <w:r w:rsidRPr="005C672D">
        <w:rPr>
          <w:color w:val="000000"/>
          <w:sz w:val="24"/>
        </w:rPr>
        <w:t>)</w:t>
      </w:r>
      <w:r w:rsidRPr="005C672D">
        <w:rPr>
          <w:color w:val="000000"/>
          <w:sz w:val="24"/>
        </w:rPr>
        <w:t>、可交换公司债券、次级债券、中期票据、短期融资券、超短期融资券等</w:t>
      </w:r>
      <w:r w:rsidRPr="005C672D">
        <w:rPr>
          <w:color w:val="000000"/>
          <w:sz w:val="24"/>
        </w:rPr>
        <w:t>)</w:t>
      </w:r>
      <w:r w:rsidRPr="005C672D">
        <w:rPr>
          <w:color w:val="000000"/>
          <w:sz w:val="24"/>
        </w:rPr>
        <w:t>、货币市场工具、债券回购、同业存单、银行存款</w:t>
      </w:r>
      <w:r w:rsidRPr="005C672D">
        <w:rPr>
          <w:color w:val="000000"/>
          <w:sz w:val="24"/>
        </w:rPr>
        <w:t>(</w:t>
      </w:r>
      <w:r w:rsidRPr="005C672D">
        <w:rPr>
          <w:color w:val="000000"/>
          <w:sz w:val="24"/>
        </w:rPr>
        <w:t>含协议存款、定期存款及其他银行存款</w:t>
      </w:r>
      <w:r w:rsidRPr="005C672D">
        <w:rPr>
          <w:color w:val="000000"/>
          <w:sz w:val="24"/>
        </w:rPr>
        <w:t>)</w:t>
      </w:r>
      <w:r w:rsidRPr="005C672D">
        <w:rPr>
          <w:color w:val="000000"/>
          <w:sz w:val="24"/>
        </w:rPr>
        <w:t>、权证、资产支持证券、股指期货以及法律法规或中国证监会允许基金投资的其他金融工具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w:t>
      </w:r>
      <w:r w:rsidRPr="005C672D">
        <w:rPr>
          <w:color w:val="000000"/>
          <w:sz w:val="24"/>
        </w:rPr>
        <w:t>80%-95%</w:t>
      </w:r>
      <w:r w:rsidRPr="005C672D">
        <w:rPr>
          <w:color w:val="000000"/>
          <w:sz w:val="24"/>
        </w:rPr>
        <w:t>，其中投资于医药创新主题相关证券的比例不低于非现金基金资产的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，其中现金不包括结算备付金，存出保证金及应收申购款等。本基金的业绩比较基准为：</w:t>
      </w:r>
      <w:r w:rsidRPr="005C672D">
        <w:rPr>
          <w:color w:val="000000"/>
          <w:sz w:val="24"/>
        </w:rPr>
        <w:t>85%×</w:t>
      </w:r>
      <w:r w:rsidRPr="005C672D">
        <w:rPr>
          <w:color w:val="000000"/>
          <w:sz w:val="24"/>
        </w:rPr>
        <w:t>中证医药卫生指数收益率</w:t>
      </w:r>
      <w:r w:rsidRPr="005C672D">
        <w:rPr>
          <w:color w:val="000000"/>
          <w:sz w:val="24"/>
        </w:rPr>
        <w:t>+15%×</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043E3D" w:rsidRDefault="008A41E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颁布的《证券投资基金会计核算业务指引》、《交银施罗德医药创新股票型证券投资基金基金合同》和在财务报表附注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043E3D" w:rsidRDefault="008A41E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43E3D" w:rsidRDefault="008A41E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43E3D" w:rsidRDefault="008A41E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043E3D" w:rsidRDefault="008A41E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43E3D" w:rsidRDefault="008A41E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43E3D" w:rsidRDefault="008A41E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w:t>
      </w:r>
      <w:r>
        <w:rPr>
          <w:color w:val="000000"/>
          <w:sz w:val="24"/>
        </w:rPr>
        <w:lastRenderedPageBreak/>
        <w:t>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8C234F">
      <w:pPr>
        <w:spacing w:before="29" w:line="288" w:lineRule="auto"/>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043E3D">
        <w:tc>
          <w:tcPr>
            <w:tcW w:w="5219" w:type="dxa"/>
            <w:vAlign w:val="center"/>
          </w:tcPr>
          <w:p w:rsidR="00043E3D" w:rsidRDefault="008A41E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43E3D" w:rsidRDefault="008A41E4">
            <w:pPr>
              <w:jc w:val="left"/>
            </w:pPr>
            <w:r>
              <w:rPr>
                <w:color w:val="000000"/>
                <w:sz w:val="24"/>
              </w:rPr>
              <w:t>基金管理人、基金销售机构</w:t>
            </w:r>
          </w:p>
        </w:tc>
      </w:tr>
      <w:tr w:rsidR="00043E3D">
        <w:tc>
          <w:tcPr>
            <w:tcW w:w="5219" w:type="dxa"/>
            <w:vAlign w:val="center"/>
          </w:tcPr>
          <w:p w:rsidR="00043E3D" w:rsidRDefault="008A41E4">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043E3D" w:rsidRDefault="008A41E4">
            <w:pPr>
              <w:jc w:val="left"/>
            </w:pPr>
            <w:r>
              <w:rPr>
                <w:color w:val="000000"/>
                <w:sz w:val="24"/>
              </w:rPr>
              <w:t>基金托管人、基金销售机构</w:t>
            </w:r>
          </w:p>
        </w:tc>
      </w:tr>
      <w:tr w:rsidR="00043E3D">
        <w:tc>
          <w:tcPr>
            <w:tcW w:w="5219" w:type="dxa"/>
            <w:vAlign w:val="center"/>
          </w:tcPr>
          <w:p w:rsidR="00043E3D" w:rsidRDefault="008A41E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43E3D" w:rsidRDefault="008A41E4">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8C234F">
      <w:pPr>
        <w:spacing w:before="29" w:line="288" w:lineRule="auto"/>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3,295,472.67</w:t>
            </w:r>
          </w:p>
        </w:tc>
        <w:tc>
          <w:tcPr>
            <w:tcW w:w="2657" w:type="dxa"/>
            <w:vAlign w:val="center"/>
          </w:tcPr>
          <w:p w:rsidR="001548F9" w:rsidRPr="005C672D" w:rsidRDefault="001548F9" w:rsidP="00AC6DDA">
            <w:pPr>
              <w:spacing w:before="29" w:line="288" w:lineRule="auto"/>
              <w:jc w:val="right"/>
              <w:rPr>
                <w:sz w:val="24"/>
              </w:rPr>
            </w:pPr>
            <w:r w:rsidRPr="005C672D">
              <w:rPr>
                <w:sz w:val="24"/>
              </w:rPr>
              <w:t>3,507,067.97</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1,149,433.08</w:t>
            </w:r>
          </w:p>
        </w:tc>
        <w:tc>
          <w:tcPr>
            <w:tcW w:w="2657" w:type="dxa"/>
            <w:vAlign w:val="center"/>
          </w:tcPr>
          <w:p w:rsidR="001548F9" w:rsidRPr="005C672D" w:rsidRDefault="001548F9" w:rsidP="00AC6DDA">
            <w:pPr>
              <w:spacing w:before="29" w:line="288" w:lineRule="auto"/>
              <w:jc w:val="right"/>
              <w:rPr>
                <w:sz w:val="24"/>
              </w:rPr>
            </w:pPr>
            <w:r w:rsidRPr="005C672D">
              <w:rPr>
                <w:sz w:val="24"/>
              </w:rPr>
              <w:t>1,277,902.88</w:t>
            </w:r>
          </w:p>
        </w:tc>
      </w:tr>
    </w:tbl>
    <w:p w:rsidR="00043E3D" w:rsidRDefault="008A41E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lastRenderedPageBreak/>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lastRenderedPageBreak/>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lastRenderedPageBreak/>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549,245.42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584,511.33</w:t>
            </w:r>
          </w:p>
        </w:tc>
      </w:tr>
    </w:tbl>
    <w:p w:rsidR="00043E3D" w:rsidRDefault="008A41E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043E3D">
        <w:tc>
          <w:tcPr>
            <w:tcW w:w="2171" w:type="dxa"/>
            <w:vAlign w:val="center"/>
          </w:tcPr>
          <w:p w:rsidR="00043E3D" w:rsidRDefault="008A41E4">
            <w:pPr>
              <w:jc w:val="left"/>
            </w:pPr>
            <w:r>
              <w:rPr>
                <w:sz w:val="24"/>
              </w:rPr>
              <w:t>中国工商银行股份有限公司</w:t>
            </w:r>
          </w:p>
        </w:tc>
        <w:tc>
          <w:tcPr>
            <w:tcW w:w="2023" w:type="dxa"/>
            <w:vAlign w:val="center"/>
          </w:tcPr>
          <w:p w:rsidR="00043E3D" w:rsidRDefault="008A41E4">
            <w:pPr>
              <w:jc w:val="right"/>
            </w:pPr>
            <w:r>
              <w:rPr>
                <w:sz w:val="24"/>
              </w:rPr>
              <w:t>58,616,681.81</w:t>
            </w:r>
          </w:p>
        </w:tc>
        <w:tc>
          <w:tcPr>
            <w:tcW w:w="1772" w:type="dxa"/>
            <w:vAlign w:val="center"/>
          </w:tcPr>
          <w:p w:rsidR="00043E3D" w:rsidRDefault="008A41E4">
            <w:pPr>
              <w:jc w:val="right"/>
            </w:pPr>
            <w:r>
              <w:rPr>
                <w:sz w:val="24"/>
              </w:rPr>
              <w:t>217,829.87</w:t>
            </w:r>
          </w:p>
        </w:tc>
        <w:tc>
          <w:tcPr>
            <w:tcW w:w="1412" w:type="dxa"/>
            <w:vAlign w:val="center"/>
          </w:tcPr>
          <w:p w:rsidR="00043E3D" w:rsidRDefault="008A41E4">
            <w:pPr>
              <w:jc w:val="right"/>
            </w:pPr>
            <w:r>
              <w:rPr>
                <w:sz w:val="24"/>
              </w:rPr>
              <w:t>116,673,522.42</w:t>
            </w:r>
          </w:p>
        </w:tc>
        <w:tc>
          <w:tcPr>
            <w:tcW w:w="1807" w:type="dxa"/>
            <w:vAlign w:val="center"/>
          </w:tcPr>
          <w:p w:rsidR="00043E3D" w:rsidRDefault="008A41E4">
            <w:pPr>
              <w:jc w:val="right"/>
            </w:pPr>
            <w:r>
              <w:rPr>
                <w:sz w:val="24"/>
              </w:rPr>
              <w:t>331,331.74</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8C234F" w:rsidRDefault="0095029A" w:rsidP="008C234F">
      <w:pPr>
        <w:spacing w:before="29" w:line="288" w:lineRule="auto"/>
        <w:jc w:val="left"/>
        <w:rPr>
          <w:b/>
          <w:bCs/>
          <w:color w:val="000000"/>
          <w:kern w:val="0"/>
          <w:sz w:val="24"/>
        </w:rPr>
      </w:pPr>
      <w:r w:rsidRPr="008C234F">
        <w:rPr>
          <w:b/>
          <w:bCs/>
          <w:color w:val="000000"/>
          <w:kern w:val="0"/>
          <w:sz w:val="24"/>
        </w:rPr>
        <w:t xml:space="preserve">6.4.8.7 </w:t>
      </w:r>
      <w:bookmarkStart w:id="53" w:name="OLE_LINK189"/>
      <w:bookmarkStart w:id="54" w:name="OLE_LINK7"/>
      <w:bookmarkStart w:id="55" w:name="OLE_LINK6"/>
      <w:r w:rsidRPr="008C234F">
        <w:rPr>
          <w:rFonts w:hint="eastAsia"/>
          <w:b/>
          <w:bCs/>
          <w:color w:val="000000"/>
          <w:kern w:val="0"/>
          <w:sz w:val="24"/>
        </w:rPr>
        <w:t>其他关联交易事项的说明</w:t>
      </w:r>
      <w:bookmarkEnd w:id="53"/>
      <w:bookmarkEnd w:id="54"/>
      <w:bookmarkEnd w:id="55"/>
    </w:p>
    <w:p w:rsidR="0095029A" w:rsidRDefault="0095029A" w:rsidP="008C234F">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043E3D">
        <w:tc>
          <w:tcPr>
            <w:tcW w:w="834" w:type="dxa"/>
            <w:vAlign w:val="center"/>
          </w:tcPr>
          <w:p w:rsidR="00043E3D" w:rsidRDefault="008A41E4">
            <w:pPr>
              <w:jc w:val="center"/>
            </w:pPr>
            <w:r>
              <w:rPr>
                <w:sz w:val="24"/>
              </w:rPr>
              <w:t>002044</w:t>
            </w:r>
          </w:p>
        </w:tc>
        <w:tc>
          <w:tcPr>
            <w:tcW w:w="835" w:type="dxa"/>
            <w:vAlign w:val="center"/>
          </w:tcPr>
          <w:p w:rsidR="00043E3D" w:rsidRDefault="008A41E4">
            <w:pPr>
              <w:jc w:val="center"/>
            </w:pPr>
            <w:r>
              <w:rPr>
                <w:sz w:val="24"/>
              </w:rPr>
              <w:t>美年健康</w:t>
            </w:r>
          </w:p>
        </w:tc>
        <w:tc>
          <w:tcPr>
            <w:tcW w:w="834" w:type="dxa"/>
            <w:vAlign w:val="center"/>
          </w:tcPr>
          <w:p w:rsidR="00043E3D" w:rsidRDefault="008A41E4">
            <w:pPr>
              <w:jc w:val="center"/>
            </w:pPr>
            <w:r>
              <w:rPr>
                <w:sz w:val="24"/>
              </w:rPr>
              <w:t>2019-01-03</w:t>
            </w:r>
          </w:p>
        </w:tc>
        <w:tc>
          <w:tcPr>
            <w:tcW w:w="835" w:type="dxa"/>
            <w:vAlign w:val="center"/>
          </w:tcPr>
          <w:p w:rsidR="00043E3D" w:rsidRDefault="008A41E4">
            <w:pPr>
              <w:jc w:val="center"/>
            </w:pPr>
            <w:r>
              <w:rPr>
                <w:sz w:val="24"/>
              </w:rPr>
              <w:t>2019-07-30</w:t>
            </w:r>
          </w:p>
        </w:tc>
        <w:tc>
          <w:tcPr>
            <w:tcW w:w="834" w:type="dxa"/>
            <w:vAlign w:val="center"/>
          </w:tcPr>
          <w:p w:rsidR="00043E3D" w:rsidRDefault="008A41E4">
            <w:pPr>
              <w:jc w:val="center"/>
            </w:pPr>
            <w:r>
              <w:rPr>
                <w:sz w:val="24"/>
              </w:rPr>
              <w:t>限售股</w:t>
            </w:r>
          </w:p>
        </w:tc>
        <w:tc>
          <w:tcPr>
            <w:tcW w:w="835" w:type="dxa"/>
            <w:vAlign w:val="center"/>
          </w:tcPr>
          <w:p w:rsidR="00043E3D" w:rsidRDefault="008A41E4">
            <w:pPr>
              <w:jc w:val="right"/>
            </w:pPr>
            <w:r>
              <w:rPr>
                <w:sz w:val="24"/>
              </w:rPr>
              <w:t>14.30</w:t>
            </w:r>
          </w:p>
        </w:tc>
        <w:tc>
          <w:tcPr>
            <w:tcW w:w="834" w:type="dxa"/>
            <w:vAlign w:val="center"/>
          </w:tcPr>
          <w:p w:rsidR="00043E3D" w:rsidRDefault="008A41E4">
            <w:pPr>
              <w:jc w:val="center"/>
            </w:pPr>
            <w:r>
              <w:rPr>
                <w:sz w:val="24"/>
              </w:rPr>
              <w:t>12.17</w:t>
            </w:r>
          </w:p>
        </w:tc>
        <w:tc>
          <w:tcPr>
            <w:tcW w:w="835" w:type="dxa"/>
            <w:vAlign w:val="center"/>
          </w:tcPr>
          <w:p w:rsidR="00043E3D" w:rsidRDefault="008A41E4">
            <w:pPr>
              <w:jc w:val="right"/>
            </w:pPr>
            <w:r>
              <w:rPr>
                <w:sz w:val="24"/>
              </w:rPr>
              <w:t>500,000</w:t>
            </w:r>
          </w:p>
        </w:tc>
        <w:tc>
          <w:tcPr>
            <w:tcW w:w="834" w:type="dxa"/>
            <w:vAlign w:val="center"/>
          </w:tcPr>
          <w:p w:rsidR="00043E3D" w:rsidRDefault="008A41E4">
            <w:pPr>
              <w:jc w:val="right"/>
            </w:pPr>
            <w:r>
              <w:rPr>
                <w:sz w:val="24"/>
              </w:rPr>
              <w:t>7,150,000.00</w:t>
            </w:r>
          </w:p>
        </w:tc>
        <w:tc>
          <w:tcPr>
            <w:tcW w:w="835" w:type="dxa"/>
            <w:vAlign w:val="center"/>
          </w:tcPr>
          <w:p w:rsidR="00043E3D" w:rsidRDefault="008A41E4">
            <w:pPr>
              <w:jc w:val="right"/>
            </w:pPr>
            <w:r>
              <w:rPr>
                <w:sz w:val="24"/>
              </w:rPr>
              <w:t>6,085,000.00</w:t>
            </w:r>
          </w:p>
        </w:tc>
        <w:tc>
          <w:tcPr>
            <w:tcW w:w="835" w:type="dxa"/>
            <w:vAlign w:val="center"/>
          </w:tcPr>
          <w:p w:rsidR="00043E3D" w:rsidRDefault="008A41E4">
            <w:pPr>
              <w:jc w:val="center"/>
            </w:pPr>
            <w:r>
              <w:rPr>
                <w:sz w:val="24"/>
              </w:rPr>
              <w:t>-</w:t>
            </w:r>
          </w:p>
        </w:tc>
      </w:tr>
      <w:tr w:rsidR="00043E3D">
        <w:tc>
          <w:tcPr>
            <w:tcW w:w="834" w:type="dxa"/>
            <w:vAlign w:val="center"/>
          </w:tcPr>
          <w:p w:rsidR="00043E3D" w:rsidRDefault="008A41E4">
            <w:pPr>
              <w:jc w:val="center"/>
            </w:pPr>
            <w:r>
              <w:rPr>
                <w:sz w:val="24"/>
              </w:rPr>
              <w:t>002410</w:t>
            </w:r>
          </w:p>
        </w:tc>
        <w:tc>
          <w:tcPr>
            <w:tcW w:w="835" w:type="dxa"/>
            <w:vAlign w:val="center"/>
          </w:tcPr>
          <w:p w:rsidR="00043E3D" w:rsidRDefault="008A41E4">
            <w:pPr>
              <w:jc w:val="center"/>
            </w:pPr>
            <w:r>
              <w:rPr>
                <w:sz w:val="24"/>
              </w:rPr>
              <w:t>广联达</w:t>
            </w:r>
          </w:p>
        </w:tc>
        <w:tc>
          <w:tcPr>
            <w:tcW w:w="834" w:type="dxa"/>
            <w:vAlign w:val="center"/>
          </w:tcPr>
          <w:p w:rsidR="00043E3D" w:rsidRDefault="008A41E4">
            <w:pPr>
              <w:jc w:val="center"/>
            </w:pPr>
            <w:r>
              <w:rPr>
                <w:sz w:val="24"/>
              </w:rPr>
              <w:t>2019-03-15</w:t>
            </w:r>
          </w:p>
        </w:tc>
        <w:tc>
          <w:tcPr>
            <w:tcW w:w="835" w:type="dxa"/>
            <w:vAlign w:val="center"/>
          </w:tcPr>
          <w:p w:rsidR="00043E3D" w:rsidRDefault="008A41E4">
            <w:pPr>
              <w:jc w:val="center"/>
            </w:pPr>
            <w:r>
              <w:rPr>
                <w:sz w:val="24"/>
              </w:rPr>
              <w:t>2019-09-16</w:t>
            </w:r>
          </w:p>
        </w:tc>
        <w:tc>
          <w:tcPr>
            <w:tcW w:w="834" w:type="dxa"/>
            <w:vAlign w:val="center"/>
          </w:tcPr>
          <w:p w:rsidR="00043E3D" w:rsidRDefault="008A41E4">
            <w:pPr>
              <w:jc w:val="center"/>
            </w:pPr>
            <w:r>
              <w:rPr>
                <w:sz w:val="24"/>
              </w:rPr>
              <w:t>限售股</w:t>
            </w:r>
          </w:p>
        </w:tc>
        <w:tc>
          <w:tcPr>
            <w:tcW w:w="835" w:type="dxa"/>
            <w:vAlign w:val="center"/>
          </w:tcPr>
          <w:p w:rsidR="00043E3D" w:rsidRDefault="008A41E4">
            <w:pPr>
              <w:jc w:val="right"/>
            </w:pPr>
            <w:r>
              <w:rPr>
                <w:sz w:val="24"/>
              </w:rPr>
              <w:t>26.19</w:t>
            </w:r>
          </w:p>
        </w:tc>
        <w:tc>
          <w:tcPr>
            <w:tcW w:w="834" w:type="dxa"/>
            <w:vAlign w:val="center"/>
          </w:tcPr>
          <w:p w:rsidR="00043E3D" w:rsidRDefault="008A41E4">
            <w:pPr>
              <w:jc w:val="center"/>
            </w:pPr>
            <w:r>
              <w:rPr>
                <w:sz w:val="24"/>
              </w:rPr>
              <w:t>31.53</w:t>
            </w:r>
          </w:p>
        </w:tc>
        <w:tc>
          <w:tcPr>
            <w:tcW w:w="835" w:type="dxa"/>
            <w:vAlign w:val="center"/>
          </w:tcPr>
          <w:p w:rsidR="00043E3D" w:rsidRDefault="008A41E4">
            <w:pPr>
              <w:jc w:val="right"/>
            </w:pPr>
            <w:r>
              <w:rPr>
                <w:sz w:val="24"/>
              </w:rPr>
              <w:t>173,000</w:t>
            </w:r>
          </w:p>
        </w:tc>
        <w:tc>
          <w:tcPr>
            <w:tcW w:w="834" w:type="dxa"/>
            <w:vAlign w:val="center"/>
          </w:tcPr>
          <w:p w:rsidR="00043E3D" w:rsidRDefault="008A41E4">
            <w:pPr>
              <w:jc w:val="right"/>
            </w:pPr>
            <w:r>
              <w:rPr>
                <w:sz w:val="24"/>
              </w:rPr>
              <w:t>4,530,870.00</w:t>
            </w:r>
          </w:p>
        </w:tc>
        <w:tc>
          <w:tcPr>
            <w:tcW w:w="835" w:type="dxa"/>
            <w:vAlign w:val="center"/>
          </w:tcPr>
          <w:p w:rsidR="00043E3D" w:rsidRDefault="008A41E4">
            <w:pPr>
              <w:jc w:val="right"/>
            </w:pPr>
            <w:r>
              <w:rPr>
                <w:sz w:val="24"/>
              </w:rPr>
              <w:t>5,454,690.00</w:t>
            </w:r>
          </w:p>
        </w:tc>
        <w:tc>
          <w:tcPr>
            <w:tcW w:w="835" w:type="dxa"/>
            <w:vAlign w:val="center"/>
          </w:tcPr>
          <w:p w:rsidR="00043E3D" w:rsidRDefault="008A41E4">
            <w:pPr>
              <w:jc w:val="center"/>
            </w:pPr>
            <w:r>
              <w:rPr>
                <w:sz w:val="24"/>
              </w:rPr>
              <w:t>-</w:t>
            </w:r>
          </w:p>
        </w:tc>
      </w:tr>
      <w:tr w:rsidR="00043E3D">
        <w:tc>
          <w:tcPr>
            <w:tcW w:w="834" w:type="dxa"/>
            <w:vAlign w:val="center"/>
          </w:tcPr>
          <w:p w:rsidR="00043E3D" w:rsidRDefault="008A41E4">
            <w:pPr>
              <w:jc w:val="center"/>
            </w:pPr>
            <w:r>
              <w:rPr>
                <w:sz w:val="24"/>
              </w:rPr>
              <w:t>002773</w:t>
            </w:r>
          </w:p>
        </w:tc>
        <w:tc>
          <w:tcPr>
            <w:tcW w:w="835" w:type="dxa"/>
            <w:vAlign w:val="center"/>
          </w:tcPr>
          <w:p w:rsidR="00043E3D" w:rsidRDefault="008A41E4">
            <w:pPr>
              <w:jc w:val="center"/>
            </w:pPr>
            <w:r>
              <w:rPr>
                <w:sz w:val="24"/>
              </w:rPr>
              <w:t>康弘药业</w:t>
            </w:r>
          </w:p>
        </w:tc>
        <w:tc>
          <w:tcPr>
            <w:tcW w:w="834" w:type="dxa"/>
            <w:vAlign w:val="center"/>
          </w:tcPr>
          <w:p w:rsidR="00043E3D" w:rsidRDefault="008A41E4">
            <w:pPr>
              <w:jc w:val="center"/>
            </w:pPr>
            <w:r>
              <w:rPr>
                <w:sz w:val="24"/>
              </w:rPr>
              <w:t>2019-03-01</w:t>
            </w:r>
          </w:p>
        </w:tc>
        <w:tc>
          <w:tcPr>
            <w:tcW w:w="835" w:type="dxa"/>
            <w:vAlign w:val="center"/>
          </w:tcPr>
          <w:p w:rsidR="00043E3D" w:rsidRDefault="008A41E4">
            <w:pPr>
              <w:jc w:val="center"/>
            </w:pPr>
            <w:r>
              <w:rPr>
                <w:sz w:val="24"/>
              </w:rPr>
              <w:t>2019-09-02</w:t>
            </w:r>
          </w:p>
        </w:tc>
        <w:tc>
          <w:tcPr>
            <w:tcW w:w="834" w:type="dxa"/>
            <w:vAlign w:val="center"/>
          </w:tcPr>
          <w:p w:rsidR="00043E3D" w:rsidRDefault="008A41E4">
            <w:pPr>
              <w:jc w:val="center"/>
            </w:pPr>
            <w:r>
              <w:rPr>
                <w:sz w:val="24"/>
              </w:rPr>
              <w:t>限售股</w:t>
            </w:r>
          </w:p>
        </w:tc>
        <w:tc>
          <w:tcPr>
            <w:tcW w:w="835" w:type="dxa"/>
            <w:vAlign w:val="center"/>
          </w:tcPr>
          <w:p w:rsidR="00043E3D" w:rsidRDefault="008A41E4">
            <w:pPr>
              <w:jc w:val="right"/>
            </w:pPr>
            <w:r>
              <w:rPr>
                <w:sz w:val="24"/>
              </w:rPr>
              <w:t>36.74</w:t>
            </w:r>
          </w:p>
        </w:tc>
        <w:tc>
          <w:tcPr>
            <w:tcW w:w="834" w:type="dxa"/>
            <w:vAlign w:val="center"/>
          </w:tcPr>
          <w:p w:rsidR="00043E3D" w:rsidRDefault="008A41E4">
            <w:pPr>
              <w:jc w:val="center"/>
            </w:pPr>
            <w:r>
              <w:rPr>
                <w:sz w:val="24"/>
              </w:rPr>
              <w:t>31.37</w:t>
            </w:r>
          </w:p>
        </w:tc>
        <w:tc>
          <w:tcPr>
            <w:tcW w:w="835" w:type="dxa"/>
            <w:vAlign w:val="center"/>
          </w:tcPr>
          <w:p w:rsidR="00043E3D" w:rsidRDefault="008A41E4">
            <w:pPr>
              <w:jc w:val="right"/>
            </w:pPr>
            <w:r>
              <w:rPr>
                <w:sz w:val="24"/>
              </w:rPr>
              <w:t>200,000</w:t>
            </w:r>
          </w:p>
        </w:tc>
        <w:tc>
          <w:tcPr>
            <w:tcW w:w="834" w:type="dxa"/>
            <w:vAlign w:val="center"/>
          </w:tcPr>
          <w:p w:rsidR="00043E3D" w:rsidRDefault="008A41E4">
            <w:pPr>
              <w:jc w:val="right"/>
            </w:pPr>
            <w:r>
              <w:rPr>
                <w:sz w:val="24"/>
              </w:rPr>
              <w:t>7,348,000.00</w:t>
            </w:r>
          </w:p>
        </w:tc>
        <w:tc>
          <w:tcPr>
            <w:tcW w:w="835" w:type="dxa"/>
            <w:vAlign w:val="center"/>
          </w:tcPr>
          <w:p w:rsidR="00043E3D" w:rsidRDefault="008A41E4">
            <w:pPr>
              <w:jc w:val="right"/>
            </w:pPr>
            <w:r>
              <w:rPr>
                <w:sz w:val="24"/>
              </w:rPr>
              <w:t>6,274,000.00</w:t>
            </w:r>
          </w:p>
        </w:tc>
        <w:tc>
          <w:tcPr>
            <w:tcW w:w="835" w:type="dxa"/>
            <w:vAlign w:val="center"/>
          </w:tcPr>
          <w:p w:rsidR="00043E3D" w:rsidRDefault="008A41E4">
            <w:pPr>
              <w:jc w:val="center"/>
            </w:pPr>
            <w:r>
              <w:rPr>
                <w:sz w:val="24"/>
              </w:rPr>
              <w:t>-</w:t>
            </w:r>
          </w:p>
        </w:tc>
      </w:tr>
      <w:tr w:rsidR="00043E3D">
        <w:tc>
          <w:tcPr>
            <w:tcW w:w="834" w:type="dxa"/>
            <w:vAlign w:val="center"/>
          </w:tcPr>
          <w:p w:rsidR="00043E3D" w:rsidRDefault="008A41E4">
            <w:pPr>
              <w:jc w:val="center"/>
            </w:pPr>
            <w:r>
              <w:rPr>
                <w:sz w:val="24"/>
              </w:rPr>
              <w:t>002773</w:t>
            </w:r>
          </w:p>
        </w:tc>
        <w:tc>
          <w:tcPr>
            <w:tcW w:w="835" w:type="dxa"/>
            <w:vAlign w:val="center"/>
          </w:tcPr>
          <w:p w:rsidR="00043E3D" w:rsidRDefault="008A41E4">
            <w:pPr>
              <w:jc w:val="center"/>
            </w:pPr>
            <w:r>
              <w:rPr>
                <w:sz w:val="24"/>
              </w:rPr>
              <w:t>康弘药业</w:t>
            </w:r>
          </w:p>
        </w:tc>
        <w:tc>
          <w:tcPr>
            <w:tcW w:w="834" w:type="dxa"/>
            <w:vAlign w:val="center"/>
          </w:tcPr>
          <w:p w:rsidR="00043E3D" w:rsidRDefault="008A41E4">
            <w:pPr>
              <w:jc w:val="center"/>
            </w:pPr>
            <w:r>
              <w:rPr>
                <w:sz w:val="24"/>
              </w:rPr>
              <w:t>2019-06-06</w:t>
            </w:r>
          </w:p>
        </w:tc>
        <w:tc>
          <w:tcPr>
            <w:tcW w:w="835" w:type="dxa"/>
            <w:vAlign w:val="center"/>
          </w:tcPr>
          <w:p w:rsidR="00043E3D" w:rsidRDefault="008A41E4">
            <w:pPr>
              <w:jc w:val="center"/>
            </w:pPr>
            <w:r>
              <w:rPr>
                <w:sz w:val="24"/>
              </w:rPr>
              <w:t>2019-09-02</w:t>
            </w:r>
          </w:p>
        </w:tc>
        <w:tc>
          <w:tcPr>
            <w:tcW w:w="834" w:type="dxa"/>
            <w:vAlign w:val="center"/>
          </w:tcPr>
          <w:p w:rsidR="00043E3D" w:rsidRDefault="008A41E4">
            <w:pPr>
              <w:jc w:val="center"/>
            </w:pPr>
            <w:r>
              <w:rPr>
                <w:sz w:val="24"/>
              </w:rPr>
              <w:t>限售股送股</w:t>
            </w:r>
          </w:p>
        </w:tc>
        <w:tc>
          <w:tcPr>
            <w:tcW w:w="835" w:type="dxa"/>
            <w:vAlign w:val="center"/>
          </w:tcPr>
          <w:p w:rsidR="00043E3D" w:rsidRDefault="008A41E4">
            <w:pPr>
              <w:jc w:val="right"/>
            </w:pPr>
            <w:r>
              <w:rPr>
                <w:sz w:val="24"/>
              </w:rPr>
              <w:t>-</w:t>
            </w:r>
          </w:p>
        </w:tc>
        <w:tc>
          <w:tcPr>
            <w:tcW w:w="834" w:type="dxa"/>
            <w:vAlign w:val="center"/>
          </w:tcPr>
          <w:p w:rsidR="00043E3D" w:rsidRDefault="008A41E4">
            <w:pPr>
              <w:jc w:val="center"/>
            </w:pPr>
            <w:r>
              <w:rPr>
                <w:sz w:val="24"/>
              </w:rPr>
              <w:t>31.37</w:t>
            </w:r>
          </w:p>
        </w:tc>
        <w:tc>
          <w:tcPr>
            <w:tcW w:w="835" w:type="dxa"/>
            <w:vAlign w:val="center"/>
          </w:tcPr>
          <w:p w:rsidR="00043E3D" w:rsidRDefault="008A41E4">
            <w:pPr>
              <w:jc w:val="right"/>
            </w:pPr>
            <w:r>
              <w:rPr>
                <w:sz w:val="24"/>
              </w:rPr>
              <w:t>60,000</w:t>
            </w:r>
          </w:p>
        </w:tc>
        <w:tc>
          <w:tcPr>
            <w:tcW w:w="834" w:type="dxa"/>
            <w:vAlign w:val="center"/>
          </w:tcPr>
          <w:p w:rsidR="00043E3D" w:rsidRDefault="008A41E4">
            <w:pPr>
              <w:jc w:val="right"/>
            </w:pPr>
            <w:r>
              <w:rPr>
                <w:sz w:val="24"/>
              </w:rPr>
              <w:t>-</w:t>
            </w:r>
          </w:p>
        </w:tc>
        <w:tc>
          <w:tcPr>
            <w:tcW w:w="835" w:type="dxa"/>
            <w:vAlign w:val="center"/>
          </w:tcPr>
          <w:p w:rsidR="00043E3D" w:rsidRDefault="008A41E4">
            <w:pPr>
              <w:jc w:val="right"/>
            </w:pPr>
            <w:r>
              <w:rPr>
                <w:sz w:val="24"/>
              </w:rPr>
              <w:t>1,882,200.00</w:t>
            </w:r>
          </w:p>
        </w:tc>
        <w:tc>
          <w:tcPr>
            <w:tcW w:w="835" w:type="dxa"/>
            <w:vAlign w:val="center"/>
          </w:tcPr>
          <w:p w:rsidR="00043E3D" w:rsidRDefault="008A41E4">
            <w:pPr>
              <w:jc w:val="center"/>
            </w:pPr>
            <w:r>
              <w:rPr>
                <w:sz w:val="24"/>
              </w:rPr>
              <w:t>-</w:t>
            </w:r>
          </w:p>
        </w:tc>
      </w:tr>
      <w:tr w:rsidR="00043E3D">
        <w:tc>
          <w:tcPr>
            <w:tcW w:w="834" w:type="dxa"/>
            <w:vAlign w:val="center"/>
          </w:tcPr>
          <w:p w:rsidR="00043E3D" w:rsidRDefault="008A41E4">
            <w:pPr>
              <w:jc w:val="center"/>
            </w:pPr>
            <w:r>
              <w:rPr>
                <w:sz w:val="24"/>
              </w:rPr>
              <w:t>300788</w:t>
            </w:r>
          </w:p>
        </w:tc>
        <w:tc>
          <w:tcPr>
            <w:tcW w:w="835" w:type="dxa"/>
            <w:vAlign w:val="center"/>
          </w:tcPr>
          <w:p w:rsidR="00043E3D" w:rsidRDefault="008A41E4">
            <w:pPr>
              <w:jc w:val="center"/>
            </w:pPr>
            <w:r>
              <w:rPr>
                <w:sz w:val="24"/>
              </w:rPr>
              <w:t>中信出版</w:t>
            </w:r>
          </w:p>
        </w:tc>
        <w:tc>
          <w:tcPr>
            <w:tcW w:w="834" w:type="dxa"/>
            <w:vAlign w:val="center"/>
          </w:tcPr>
          <w:p w:rsidR="00043E3D" w:rsidRDefault="008A41E4">
            <w:pPr>
              <w:jc w:val="center"/>
            </w:pPr>
            <w:r>
              <w:rPr>
                <w:sz w:val="24"/>
              </w:rPr>
              <w:t>2019-06-27</w:t>
            </w:r>
          </w:p>
        </w:tc>
        <w:tc>
          <w:tcPr>
            <w:tcW w:w="835" w:type="dxa"/>
            <w:vAlign w:val="center"/>
          </w:tcPr>
          <w:p w:rsidR="00043E3D" w:rsidRDefault="008A41E4">
            <w:pPr>
              <w:jc w:val="center"/>
            </w:pPr>
            <w:r>
              <w:rPr>
                <w:sz w:val="24"/>
              </w:rPr>
              <w:t>2019-07-05</w:t>
            </w:r>
          </w:p>
        </w:tc>
        <w:tc>
          <w:tcPr>
            <w:tcW w:w="834" w:type="dxa"/>
            <w:vAlign w:val="center"/>
          </w:tcPr>
          <w:p w:rsidR="00043E3D" w:rsidRDefault="008A41E4">
            <w:pPr>
              <w:jc w:val="center"/>
            </w:pPr>
            <w:r>
              <w:rPr>
                <w:sz w:val="24"/>
              </w:rPr>
              <w:t>新股未上市</w:t>
            </w:r>
          </w:p>
        </w:tc>
        <w:tc>
          <w:tcPr>
            <w:tcW w:w="835" w:type="dxa"/>
            <w:vAlign w:val="center"/>
          </w:tcPr>
          <w:p w:rsidR="00043E3D" w:rsidRDefault="008A41E4">
            <w:pPr>
              <w:jc w:val="right"/>
            </w:pPr>
            <w:r>
              <w:rPr>
                <w:sz w:val="24"/>
              </w:rPr>
              <w:t>14.85</w:t>
            </w:r>
          </w:p>
        </w:tc>
        <w:tc>
          <w:tcPr>
            <w:tcW w:w="834" w:type="dxa"/>
            <w:vAlign w:val="center"/>
          </w:tcPr>
          <w:p w:rsidR="00043E3D" w:rsidRDefault="008A41E4">
            <w:pPr>
              <w:jc w:val="center"/>
            </w:pPr>
            <w:r>
              <w:rPr>
                <w:sz w:val="24"/>
              </w:rPr>
              <w:t>14.85</w:t>
            </w:r>
          </w:p>
        </w:tc>
        <w:tc>
          <w:tcPr>
            <w:tcW w:w="835" w:type="dxa"/>
            <w:vAlign w:val="center"/>
          </w:tcPr>
          <w:p w:rsidR="00043E3D" w:rsidRDefault="008A41E4">
            <w:pPr>
              <w:jc w:val="right"/>
            </w:pPr>
            <w:r>
              <w:rPr>
                <w:sz w:val="24"/>
              </w:rPr>
              <w:t>1,556</w:t>
            </w:r>
          </w:p>
        </w:tc>
        <w:tc>
          <w:tcPr>
            <w:tcW w:w="834" w:type="dxa"/>
            <w:vAlign w:val="center"/>
          </w:tcPr>
          <w:p w:rsidR="00043E3D" w:rsidRDefault="008A41E4">
            <w:pPr>
              <w:jc w:val="right"/>
            </w:pPr>
            <w:r>
              <w:rPr>
                <w:sz w:val="24"/>
              </w:rPr>
              <w:t>23,106.60</w:t>
            </w:r>
          </w:p>
        </w:tc>
        <w:tc>
          <w:tcPr>
            <w:tcW w:w="835" w:type="dxa"/>
            <w:vAlign w:val="center"/>
          </w:tcPr>
          <w:p w:rsidR="00043E3D" w:rsidRDefault="008A41E4">
            <w:pPr>
              <w:jc w:val="right"/>
            </w:pPr>
            <w:r>
              <w:rPr>
                <w:sz w:val="24"/>
              </w:rPr>
              <w:t>23,106.60</w:t>
            </w:r>
          </w:p>
        </w:tc>
        <w:tc>
          <w:tcPr>
            <w:tcW w:w="835" w:type="dxa"/>
            <w:vAlign w:val="center"/>
          </w:tcPr>
          <w:p w:rsidR="00043E3D" w:rsidRDefault="008A41E4">
            <w:pPr>
              <w:jc w:val="center"/>
            </w:pPr>
            <w:r>
              <w:rPr>
                <w:sz w:val="24"/>
              </w:rPr>
              <w:t>-</w:t>
            </w:r>
          </w:p>
        </w:tc>
      </w:tr>
      <w:tr w:rsidR="00043E3D">
        <w:tc>
          <w:tcPr>
            <w:tcW w:w="834" w:type="dxa"/>
            <w:vAlign w:val="center"/>
          </w:tcPr>
          <w:p w:rsidR="00043E3D" w:rsidRDefault="008A41E4">
            <w:pPr>
              <w:jc w:val="center"/>
            </w:pPr>
            <w:r>
              <w:rPr>
                <w:sz w:val="24"/>
              </w:rPr>
              <w:t>601236</w:t>
            </w:r>
          </w:p>
        </w:tc>
        <w:tc>
          <w:tcPr>
            <w:tcW w:w="835" w:type="dxa"/>
            <w:vAlign w:val="center"/>
          </w:tcPr>
          <w:p w:rsidR="00043E3D" w:rsidRDefault="008A41E4">
            <w:pPr>
              <w:jc w:val="center"/>
            </w:pPr>
            <w:r>
              <w:rPr>
                <w:sz w:val="24"/>
              </w:rPr>
              <w:t>红塔证券</w:t>
            </w:r>
          </w:p>
        </w:tc>
        <w:tc>
          <w:tcPr>
            <w:tcW w:w="834" w:type="dxa"/>
            <w:vAlign w:val="center"/>
          </w:tcPr>
          <w:p w:rsidR="00043E3D" w:rsidRDefault="008A41E4">
            <w:pPr>
              <w:jc w:val="center"/>
            </w:pPr>
            <w:r>
              <w:rPr>
                <w:sz w:val="24"/>
              </w:rPr>
              <w:t>2019-06-26</w:t>
            </w:r>
          </w:p>
        </w:tc>
        <w:tc>
          <w:tcPr>
            <w:tcW w:w="835" w:type="dxa"/>
            <w:vAlign w:val="center"/>
          </w:tcPr>
          <w:p w:rsidR="00043E3D" w:rsidRDefault="008A41E4">
            <w:pPr>
              <w:jc w:val="center"/>
            </w:pPr>
            <w:r>
              <w:rPr>
                <w:sz w:val="24"/>
              </w:rPr>
              <w:t>2019-07-05</w:t>
            </w:r>
          </w:p>
        </w:tc>
        <w:tc>
          <w:tcPr>
            <w:tcW w:w="834" w:type="dxa"/>
            <w:vAlign w:val="center"/>
          </w:tcPr>
          <w:p w:rsidR="00043E3D" w:rsidRDefault="008A41E4">
            <w:pPr>
              <w:jc w:val="center"/>
            </w:pPr>
            <w:r>
              <w:rPr>
                <w:sz w:val="24"/>
              </w:rPr>
              <w:t>新股未上市</w:t>
            </w:r>
          </w:p>
        </w:tc>
        <w:tc>
          <w:tcPr>
            <w:tcW w:w="835" w:type="dxa"/>
            <w:vAlign w:val="center"/>
          </w:tcPr>
          <w:p w:rsidR="00043E3D" w:rsidRDefault="008A41E4">
            <w:pPr>
              <w:jc w:val="right"/>
            </w:pPr>
            <w:r>
              <w:rPr>
                <w:sz w:val="24"/>
              </w:rPr>
              <w:t>3.46</w:t>
            </w:r>
          </w:p>
        </w:tc>
        <w:tc>
          <w:tcPr>
            <w:tcW w:w="834" w:type="dxa"/>
            <w:vAlign w:val="center"/>
          </w:tcPr>
          <w:p w:rsidR="00043E3D" w:rsidRDefault="008A41E4">
            <w:pPr>
              <w:jc w:val="center"/>
            </w:pPr>
            <w:r>
              <w:rPr>
                <w:sz w:val="24"/>
              </w:rPr>
              <w:t>3.46</w:t>
            </w:r>
          </w:p>
        </w:tc>
        <w:tc>
          <w:tcPr>
            <w:tcW w:w="835" w:type="dxa"/>
            <w:vAlign w:val="center"/>
          </w:tcPr>
          <w:p w:rsidR="00043E3D" w:rsidRDefault="008A41E4">
            <w:pPr>
              <w:jc w:val="right"/>
            </w:pPr>
            <w:r>
              <w:rPr>
                <w:sz w:val="24"/>
              </w:rPr>
              <w:t>9,789</w:t>
            </w:r>
          </w:p>
        </w:tc>
        <w:tc>
          <w:tcPr>
            <w:tcW w:w="834" w:type="dxa"/>
            <w:vAlign w:val="center"/>
          </w:tcPr>
          <w:p w:rsidR="00043E3D" w:rsidRDefault="008A41E4">
            <w:pPr>
              <w:jc w:val="right"/>
            </w:pPr>
            <w:r>
              <w:rPr>
                <w:sz w:val="24"/>
              </w:rPr>
              <w:t>33,869.94</w:t>
            </w:r>
          </w:p>
        </w:tc>
        <w:tc>
          <w:tcPr>
            <w:tcW w:w="835" w:type="dxa"/>
            <w:vAlign w:val="center"/>
          </w:tcPr>
          <w:p w:rsidR="00043E3D" w:rsidRDefault="008A41E4">
            <w:pPr>
              <w:jc w:val="right"/>
            </w:pPr>
            <w:r>
              <w:rPr>
                <w:sz w:val="24"/>
              </w:rPr>
              <w:t>33,869.94</w:t>
            </w:r>
          </w:p>
        </w:tc>
        <w:tc>
          <w:tcPr>
            <w:tcW w:w="835" w:type="dxa"/>
            <w:vAlign w:val="center"/>
          </w:tcPr>
          <w:p w:rsidR="00043E3D" w:rsidRDefault="008A41E4">
            <w:pPr>
              <w:jc w:val="center"/>
            </w:pPr>
            <w:r>
              <w:rPr>
                <w:sz w:val="24"/>
              </w:rPr>
              <w:t>-</w:t>
            </w:r>
          </w:p>
        </w:tc>
      </w:tr>
      <w:tr w:rsidR="00043E3D">
        <w:tc>
          <w:tcPr>
            <w:tcW w:w="834" w:type="dxa"/>
            <w:vAlign w:val="center"/>
          </w:tcPr>
          <w:p w:rsidR="00043E3D" w:rsidRDefault="008A41E4">
            <w:pPr>
              <w:jc w:val="center"/>
            </w:pPr>
            <w:r>
              <w:rPr>
                <w:sz w:val="24"/>
              </w:rPr>
              <w:t>603886</w:t>
            </w:r>
          </w:p>
        </w:tc>
        <w:tc>
          <w:tcPr>
            <w:tcW w:w="835" w:type="dxa"/>
            <w:vAlign w:val="center"/>
          </w:tcPr>
          <w:p w:rsidR="00043E3D" w:rsidRDefault="008A41E4">
            <w:pPr>
              <w:jc w:val="center"/>
            </w:pPr>
            <w:r>
              <w:rPr>
                <w:sz w:val="24"/>
              </w:rPr>
              <w:t>元祖股份</w:t>
            </w:r>
          </w:p>
        </w:tc>
        <w:tc>
          <w:tcPr>
            <w:tcW w:w="834" w:type="dxa"/>
            <w:vAlign w:val="center"/>
          </w:tcPr>
          <w:p w:rsidR="00043E3D" w:rsidRDefault="008A41E4">
            <w:pPr>
              <w:jc w:val="center"/>
            </w:pPr>
            <w:r>
              <w:rPr>
                <w:sz w:val="24"/>
              </w:rPr>
              <w:t>2019-03-07</w:t>
            </w:r>
          </w:p>
        </w:tc>
        <w:tc>
          <w:tcPr>
            <w:tcW w:w="835" w:type="dxa"/>
            <w:vAlign w:val="center"/>
          </w:tcPr>
          <w:p w:rsidR="00043E3D" w:rsidRDefault="008A41E4">
            <w:pPr>
              <w:jc w:val="center"/>
            </w:pPr>
            <w:r>
              <w:rPr>
                <w:sz w:val="24"/>
              </w:rPr>
              <w:t>2019-09-09</w:t>
            </w:r>
          </w:p>
        </w:tc>
        <w:tc>
          <w:tcPr>
            <w:tcW w:w="834" w:type="dxa"/>
            <w:vAlign w:val="center"/>
          </w:tcPr>
          <w:p w:rsidR="00043E3D" w:rsidRDefault="008A41E4">
            <w:pPr>
              <w:jc w:val="center"/>
            </w:pPr>
            <w:r>
              <w:rPr>
                <w:sz w:val="24"/>
              </w:rPr>
              <w:t>限售股</w:t>
            </w:r>
          </w:p>
        </w:tc>
        <w:tc>
          <w:tcPr>
            <w:tcW w:w="835" w:type="dxa"/>
            <w:vAlign w:val="center"/>
          </w:tcPr>
          <w:p w:rsidR="00043E3D" w:rsidRDefault="008A41E4">
            <w:pPr>
              <w:jc w:val="right"/>
            </w:pPr>
            <w:r>
              <w:rPr>
                <w:sz w:val="24"/>
              </w:rPr>
              <w:t>20.52</w:t>
            </w:r>
          </w:p>
        </w:tc>
        <w:tc>
          <w:tcPr>
            <w:tcW w:w="834" w:type="dxa"/>
            <w:vAlign w:val="center"/>
          </w:tcPr>
          <w:p w:rsidR="00043E3D" w:rsidRDefault="008A41E4">
            <w:pPr>
              <w:jc w:val="center"/>
            </w:pPr>
            <w:r>
              <w:rPr>
                <w:sz w:val="24"/>
              </w:rPr>
              <w:t>25.46</w:t>
            </w:r>
          </w:p>
        </w:tc>
        <w:tc>
          <w:tcPr>
            <w:tcW w:w="835" w:type="dxa"/>
            <w:vAlign w:val="center"/>
          </w:tcPr>
          <w:p w:rsidR="00043E3D" w:rsidRDefault="008A41E4">
            <w:pPr>
              <w:jc w:val="right"/>
            </w:pPr>
            <w:r>
              <w:rPr>
                <w:sz w:val="24"/>
              </w:rPr>
              <w:t>220,000</w:t>
            </w:r>
          </w:p>
        </w:tc>
        <w:tc>
          <w:tcPr>
            <w:tcW w:w="834" w:type="dxa"/>
            <w:vAlign w:val="center"/>
          </w:tcPr>
          <w:p w:rsidR="00043E3D" w:rsidRDefault="008A41E4">
            <w:pPr>
              <w:jc w:val="right"/>
            </w:pPr>
            <w:r>
              <w:rPr>
                <w:sz w:val="24"/>
              </w:rPr>
              <w:t>4,514,400.00</w:t>
            </w:r>
          </w:p>
        </w:tc>
        <w:tc>
          <w:tcPr>
            <w:tcW w:w="835" w:type="dxa"/>
            <w:vAlign w:val="center"/>
          </w:tcPr>
          <w:p w:rsidR="00043E3D" w:rsidRDefault="008A41E4">
            <w:pPr>
              <w:jc w:val="right"/>
            </w:pPr>
            <w:r>
              <w:rPr>
                <w:sz w:val="24"/>
              </w:rPr>
              <w:t>5,601,200.00</w:t>
            </w:r>
          </w:p>
        </w:tc>
        <w:tc>
          <w:tcPr>
            <w:tcW w:w="835" w:type="dxa"/>
            <w:vAlign w:val="center"/>
          </w:tcPr>
          <w:p w:rsidR="00043E3D" w:rsidRDefault="008A41E4">
            <w:pPr>
              <w:jc w:val="center"/>
            </w:pPr>
            <w:r>
              <w:rPr>
                <w:sz w:val="24"/>
              </w:rPr>
              <w:t>-</w:t>
            </w:r>
          </w:p>
        </w:tc>
      </w:tr>
    </w:tbl>
    <w:p w:rsidR="00043E3D" w:rsidRDefault="008A41E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361,484,429.50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84.54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361,484,429.50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84.54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321,115.90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321,115.90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58,804,097.34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13.75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6,980,337.06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1.63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427,589,979.80</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lastRenderedPageBreak/>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243,778.50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0.06</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210,036,204.77</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50.19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19,481,799.15</w:t>
            </w:r>
          </w:p>
        </w:tc>
        <w:tc>
          <w:tcPr>
            <w:tcW w:w="2160" w:type="dxa"/>
            <w:vAlign w:val="center"/>
          </w:tcPr>
          <w:p w:rsidR="001548F9" w:rsidRPr="005C672D" w:rsidRDefault="001548F9" w:rsidP="00AC6DDA">
            <w:pPr>
              <w:spacing w:before="29" w:line="288" w:lineRule="auto"/>
              <w:jc w:val="right"/>
              <w:rPr>
                <w:sz w:val="24"/>
              </w:rPr>
            </w:pPr>
            <w:r w:rsidRPr="005C672D">
              <w:rPr>
                <w:sz w:val="24"/>
              </w:rPr>
              <w:t>4.66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7,104,544.00</w:t>
            </w:r>
          </w:p>
        </w:tc>
        <w:tc>
          <w:tcPr>
            <w:tcW w:w="2160" w:type="dxa"/>
            <w:vAlign w:val="center"/>
          </w:tcPr>
          <w:p w:rsidR="001548F9" w:rsidRPr="005C672D" w:rsidRDefault="001548F9" w:rsidP="00AC6DDA">
            <w:pPr>
              <w:spacing w:before="29" w:line="288" w:lineRule="auto"/>
              <w:jc w:val="right"/>
              <w:rPr>
                <w:sz w:val="24"/>
              </w:rPr>
            </w:pPr>
            <w:r w:rsidRPr="005C672D">
              <w:rPr>
                <w:sz w:val="24"/>
              </w:rPr>
              <w:t>1.70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6,460,959.55</w:t>
            </w:r>
          </w:p>
        </w:tc>
        <w:tc>
          <w:tcPr>
            <w:tcW w:w="2160" w:type="dxa"/>
            <w:vAlign w:val="center"/>
          </w:tcPr>
          <w:p w:rsidR="001548F9" w:rsidRPr="005C672D" w:rsidRDefault="001548F9" w:rsidP="00AC6DDA">
            <w:pPr>
              <w:spacing w:before="29" w:line="288" w:lineRule="auto"/>
              <w:jc w:val="right"/>
              <w:rPr>
                <w:sz w:val="24"/>
              </w:rPr>
            </w:pPr>
            <w:r w:rsidRPr="005C672D">
              <w:rPr>
                <w:sz w:val="24"/>
              </w:rPr>
              <w:t>1.54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33,869.94</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12,383,828.04</w:t>
            </w:r>
          </w:p>
        </w:tc>
        <w:tc>
          <w:tcPr>
            <w:tcW w:w="2160" w:type="dxa"/>
            <w:vAlign w:val="center"/>
          </w:tcPr>
          <w:p w:rsidR="001548F9" w:rsidRPr="005C672D" w:rsidRDefault="001548F9" w:rsidP="00AC6DDA">
            <w:pPr>
              <w:spacing w:before="29" w:line="288" w:lineRule="auto"/>
              <w:jc w:val="right"/>
              <w:rPr>
                <w:sz w:val="24"/>
              </w:rPr>
            </w:pPr>
            <w:r w:rsidRPr="005C672D">
              <w:rPr>
                <w:sz w:val="24"/>
              </w:rPr>
              <w:t>2.96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6,439,219.20</w:t>
            </w:r>
          </w:p>
        </w:tc>
        <w:tc>
          <w:tcPr>
            <w:tcW w:w="2160" w:type="dxa"/>
            <w:vAlign w:val="center"/>
          </w:tcPr>
          <w:p w:rsidR="001548F9" w:rsidRPr="005C672D" w:rsidRDefault="001548F9" w:rsidP="00AC6DDA">
            <w:pPr>
              <w:spacing w:before="29" w:line="288" w:lineRule="auto"/>
              <w:jc w:val="right"/>
              <w:rPr>
                <w:sz w:val="24"/>
              </w:rPr>
            </w:pPr>
            <w:r w:rsidRPr="005C672D">
              <w:rPr>
                <w:sz w:val="24"/>
              </w:rPr>
              <w:t>1.54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99,277,119.75</w:t>
            </w:r>
          </w:p>
        </w:tc>
        <w:tc>
          <w:tcPr>
            <w:tcW w:w="2160" w:type="dxa"/>
            <w:vAlign w:val="center"/>
          </w:tcPr>
          <w:p w:rsidR="001548F9" w:rsidRPr="005C672D" w:rsidRDefault="001548F9" w:rsidP="00AC6DDA">
            <w:pPr>
              <w:spacing w:before="29" w:line="288" w:lineRule="auto"/>
              <w:jc w:val="right"/>
              <w:rPr>
                <w:sz w:val="24"/>
              </w:rPr>
            </w:pPr>
            <w:r w:rsidRPr="005C672D">
              <w:rPr>
                <w:sz w:val="24"/>
              </w:rPr>
              <w:t>23.72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23,106.60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361,484,429.50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86.38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043E3D">
        <w:tc>
          <w:tcPr>
            <w:tcW w:w="862" w:type="dxa"/>
            <w:vAlign w:val="center"/>
          </w:tcPr>
          <w:p w:rsidR="00043E3D" w:rsidRDefault="008A41E4">
            <w:pPr>
              <w:jc w:val="center"/>
            </w:pPr>
            <w:r>
              <w:rPr>
                <w:color w:val="000000"/>
                <w:sz w:val="24"/>
              </w:rPr>
              <w:t>1</w:t>
            </w:r>
          </w:p>
        </w:tc>
        <w:tc>
          <w:tcPr>
            <w:tcW w:w="1346" w:type="dxa"/>
            <w:vAlign w:val="center"/>
          </w:tcPr>
          <w:p w:rsidR="00043E3D" w:rsidRDefault="008A41E4">
            <w:pPr>
              <w:jc w:val="center"/>
            </w:pPr>
            <w:r>
              <w:rPr>
                <w:color w:val="000000"/>
                <w:sz w:val="24"/>
              </w:rPr>
              <w:t>600276</w:t>
            </w:r>
          </w:p>
        </w:tc>
        <w:tc>
          <w:tcPr>
            <w:tcW w:w="1795" w:type="dxa"/>
            <w:vAlign w:val="center"/>
          </w:tcPr>
          <w:p w:rsidR="00043E3D" w:rsidRDefault="008A41E4">
            <w:pPr>
              <w:jc w:val="center"/>
            </w:pPr>
            <w:r>
              <w:rPr>
                <w:color w:val="000000"/>
                <w:sz w:val="24"/>
              </w:rPr>
              <w:t>恒瑞医药</w:t>
            </w:r>
          </w:p>
        </w:tc>
        <w:tc>
          <w:tcPr>
            <w:tcW w:w="1681" w:type="dxa"/>
            <w:vAlign w:val="center"/>
          </w:tcPr>
          <w:p w:rsidR="00043E3D" w:rsidRDefault="008A41E4">
            <w:pPr>
              <w:jc w:val="right"/>
            </w:pPr>
            <w:r>
              <w:rPr>
                <w:color w:val="000000"/>
                <w:sz w:val="24"/>
              </w:rPr>
              <w:t>492,642</w:t>
            </w:r>
          </w:p>
        </w:tc>
        <w:tc>
          <w:tcPr>
            <w:tcW w:w="1795" w:type="dxa"/>
            <w:vAlign w:val="center"/>
          </w:tcPr>
          <w:p w:rsidR="00043E3D" w:rsidRDefault="008A41E4">
            <w:pPr>
              <w:jc w:val="right"/>
            </w:pPr>
            <w:r>
              <w:rPr>
                <w:color w:val="000000"/>
                <w:sz w:val="24"/>
              </w:rPr>
              <w:t>32,514,372.00</w:t>
            </w:r>
          </w:p>
        </w:tc>
        <w:tc>
          <w:tcPr>
            <w:tcW w:w="1519" w:type="dxa"/>
            <w:vAlign w:val="center"/>
          </w:tcPr>
          <w:p w:rsidR="00043E3D" w:rsidRDefault="008A41E4">
            <w:pPr>
              <w:jc w:val="right"/>
            </w:pPr>
            <w:r>
              <w:rPr>
                <w:color w:val="000000"/>
                <w:sz w:val="24"/>
              </w:rPr>
              <w:t>7.77</w:t>
            </w:r>
          </w:p>
        </w:tc>
      </w:tr>
      <w:tr w:rsidR="00043E3D">
        <w:tc>
          <w:tcPr>
            <w:tcW w:w="862" w:type="dxa"/>
            <w:vAlign w:val="center"/>
          </w:tcPr>
          <w:p w:rsidR="00043E3D" w:rsidRDefault="008A41E4">
            <w:pPr>
              <w:jc w:val="center"/>
            </w:pPr>
            <w:r>
              <w:rPr>
                <w:color w:val="000000"/>
                <w:sz w:val="24"/>
              </w:rPr>
              <w:lastRenderedPageBreak/>
              <w:t>2</w:t>
            </w:r>
          </w:p>
        </w:tc>
        <w:tc>
          <w:tcPr>
            <w:tcW w:w="1346" w:type="dxa"/>
            <w:vAlign w:val="center"/>
          </w:tcPr>
          <w:p w:rsidR="00043E3D" w:rsidRDefault="008A41E4">
            <w:pPr>
              <w:jc w:val="center"/>
            </w:pPr>
            <w:r>
              <w:rPr>
                <w:color w:val="000000"/>
                <w:sz w:val="24"/>
              </w:rPr>
              <w:t>300347</w:t>
            </w:r>
          </w:p>
        </w:tc>
        <w:tc>
          <w:tcPr>
            <w:tcW w:w="1795" w:type="dxa"/>
            <w:vAlign w:val="center"/>
          </w:tcPr>
          <w:p w:rsidR="00043E3D" w:rsidRDefault="008A41E4">
            <w:pPr>
              <w:jc w:val="center"/>
            </w:pPr>
            <w:r>
              <w:rPr>
                <w:color w:val="000000"/>
                <w:sz w:val="24"/>
              </w:rPr>
              <w:t>泰格医药</w:t>
            </w:r>
          </w:p>
        </w:tc>
        <w:tc>
          <w:tcPr>
            <w:tcW w:w="1681" w:type="dxa"/>
            <w:vAlign w:val="center"/>
          </w:tcPr>
          <w:p w:rsidR="00043E3D" w:rsidRDefault="008A41E4">
            <w:pPr>
              <w:jc w:val="right"/>
            </w:pPr>
            <w:r>
              <w:rPr>
                <w:color w:val="000000"/>
                <w:sz w:val="24"/>
              </w:rPr>
              <w:t>420,701</w:t>
            </w:r>
          </w:p>
        </w:tc>
        <w:tc>
          <w:tcPr>
            <w:tcW w:w="1795" w:type="dxa"/>
            <w:vAlign w:val="center"/>
          </w:tcPr>
          <w:p w:rsidR="00043E3D" w:rsidRDefault="008A41E4">
            <w:pPr>
              <w:jc w:val="right"/>
            </w:pPr>
            <w:r>
              <w:rPr>
                <w:color w:val="000000"/>
                <w:sz w:val="24"/>
              </w:rPr>
              <w:t>32,436,047.10</w:t>
            </w:r>
          </w:p>
        </w:tc>
        <w:tc>
          <w:tcPr>
            <w:tcW w:w="1519" w:type="dxa"/>
            <w:vAlign w:val="center"/>
          </w:tcPr>
          <w:p w:rsidR="00043E3D" w:rsidRDefault="008A41E4">
            <w:pPr>
              <w:jc w:val="right"/>
            </w:pPr>
            <w:r>
              <w:rPr>
                <w:color w:val="000000"/>
                <w:sz w:val="24"/>
              </w:rPr>
              <w:t>7.75</w:t>
            </w:r>
          </w:p>
        </w:tc>
      </w:tr>
      <w:tr w:rsidR="00043E3D">
        <w:tc>
          <w:tcPr>
            <w:tcW w:w="862" w:type="dxa"/>
            <w:vAlign w:val="center"/>
          </w:tcPr>
          <w:p w:rsidR="00043E3D" w:rsidRDefault="008A41E4">
            <w:pPr>
              <w:jc w:val="center"/>
            </w:pPr>
            <w:r>
              <w:rPr>
                <w:color w:val="000000"/>
                <w:sz w:val="24"/>
              </w:rPr>
              <w:t>3</w:t>
            </w:r>
          </w:p>
        </w:tc>
        <w:tc>
          <w:tcPr>
            <w:tcW w:w="1346" w:type="dxa"/>
            <w:vAlign w:val="center"/>
          </w:tcPr>
          <w:p w:rsidR="00043E3D" w:rsidRDefault="008A41E4">
            <w:pPr>
              <w:jc w:val="center"/>
            </w:pPr>
            <w:r>
              <w:rPr>
                <w:color w:val="000000"/>
                <w:sz w:val="24"/>
              </w:rPr>
              <w:t>600763</w:t>
            </w:r>
          </w:p>
        </w:tc>
        <w:tc>
          <w:tcPr>
            <w:tcW w:w="1795" w:type="dxa"/>
            <w:vAlign w:val="center"/>
          </w:tcPr>
          <w:p w:rsidR="00043E3D" w:rsidRDefault="008A41E4">
            <w:pPr>
              <w:jc w:val="center"/>
            </w:pPr>
            <w:r>
              <w:rPr>
                <w:color w:val="000000"/>
                <w:sz w:val="24"/>
              </w:rPr>
              <w:t>通策医疗</w:t>
            </w:r>
          </w:p>
        </w:tc>
        <w:tc>
          <w:tcPr>
            <w:tcW w:w="1681" w:type="dxa"/>
            <w:vAlign w:val="center"/>
          </w:tcPr>
          <w:p w:rsidR="00043E3D" w:rsidRDefault="008A41E4">
            <w:pPr>
              <w:jc w:val="right"/>
            </w:pPr>
            <w:r>
              <w:rPr>
                <w:color w:val="000000"/>
                <w:sz w:val="24"/>
              </w:rPr>
              <w:t>332,503</w:t>
            </w:r>
          </w:p>
        </w:tc>
        <w:tc>
          <w:tcPr>
            <w:tcW w:w="1795" w:type="dxa"/>
            <w:vAlign w:val="center"/>
          </w:tcPr>
          <w:p w:rsidR="00043E3D" w:rsidRDefault="008A41E4">
            <w:pPr>
              <w:jc w:val="right"/>
            </w:pPr>
            <w:r>
              <w:rPr>
                <w:color w:val="000000"/>
                <w:sz w:val="24"/>
              </w:rPr>
              <w:t>29,456,440.77</w:t>
            </w:r>
          </w:p>
        </w:tc>
        <w:tc>
          <w:tcPr>
            <w:tcW w:w="1519" w:type="dxa"/>
            <w:vAlign w:val="center"/>
          </w:tcPr>
          <w:p w:rsidR="00043E3D" w:rsidRDefault="008A41E4">
            <w:pPr>
              <w:jc w:val="right"/>
            </w:pPr>
            <w:r>
              <w:rPr>
                <w:color w:val="000000"/>
                <w:sz w:val="24"/>
              </w:rPr>
              <w:t>7.04</w:t>
            </w:r>
          </w:p>
        </w:tc>
      </w:tr>
      <w:tr w:rsidR="00043E3D">
        <w:tc>
          <w:tcPr>
            <w:tcW w:w="862" w:type="dxa"/>
            <w:vAlign w:val="center"/>
          </w:tcPr>
          <w:p w:rsidR="00043E3D" w:rsidRDefault="008A41E4">
            <w:pPr>
              <w:jc w:val="center"/>
            </w:pPr>
            <w:r>
              <w:rPr>
                <w:color w:val="000000"/>
                <w:sz w:val="24"/>
              </w:rPr>
              <w:t>4</w:t>
            </w:r>
          </w:p>
        </w:tc>
        <w:tc>
          <w:tcPr>
            <w:tcW w:w="1346" w:type="dxa"/>
            <w:vAlign w:val="center"/>
          </w:tcPr>
          <w:p w:rsidR="00043E3D" w:rsidRDefault="008A41E4">
            <w:pPr>
              <w:jc w:val="center"/>
            </w:pPr>
            <w:r>
              <w:rPr>
                <w:color w:val="000000"/>
                <w:sz w:val="24"/>
              </w:rPr>
              <w:t>300015</w:t>
            </w:r>
          </w:p>
        </w:tc>
        <w:tc>
          <w:tcPr>
            <w:tcW w:w="1795" w:type="dxa"/>
            <w:vAlign w:val="center"/>
          </w:tcPr>
          <w:p w:rsidR="00043E3D" w:rsidRDefault="008A41E4">
            <w:pPr>
              <w:jc w:val="center"/>
            </w:pPr>
            <w:r>
              <w:rPr>
                <w:color w:val="000000"/>
                <w:sz w:val="24"/>
              </w:rPr>
              <w:t>爱尔眼科</w:t>
            </w:r>
          </w:p>
        </w:tc>
        <w:tc>
          <w:tcPr>
            <w:tcW w:w="1681" w:type="dxa"/>
            <w:vAlign w:val="center"/>
          </w:tcPr>
          <w:p w:rsidR="00043E3D" w:rsidRDefault="008A41E4">
            <w:pPr>
              <w:jc w:val="right"/>
            </w:pPr>
            <w:r>
              <w:rPr>
                <w:color w:val="000000"/>
                <w:sz w:val="24"/>
              </w:rPr>
              <w:t>947,404</w:t>
            </w:r>
          </w:p>
        </w:tc>
        <w:tc>
          <w:tcPr>
            <w:tcW w:w="1795" w:type="dxa"/>
            <w:vAlign w:val="center"/>
          </w:tcPr>
          <w:p w:rsidR="00043E3D" w:rsidRDefault="008A41E4">
            <w:pPr>
              <w:jc w:val="right"/>
            </w:pPr>
            <w:r>
              <w:rPr>
                <w:color w:val="000000"/>
                <w:sz w:val="24"/>
              </w:rPr>
              <w:t>29,341,101.88</w:t>
            </w:r>
          </w:p>
        </w:tc>
        <w:tc>
          <w:tcPr>
            <w:tcW w:w="1519" w:type="dxa"/>
            <w:vAlign w:val="center"/>
          </w:tcPr>
          <w:p w:rsidR="00043E3D" w:rsidRDefault="008A41E4">
            <w:pPr>
              <w:jc w:val="right"/>
            </w:pPr>
            <w:r>
              <w:rPr>
                <w:color w:val="000000"/>
                <w:sz w:val="24"/>
              </w:rPr>
              <w:t>7.01</w:t>
            </w:r>
          </w:p>
        </w:tc>
      </w:tr>
      <w:tr w:rsidR="00043E3D">
        <w:tc>
          <w:tcPr>
            <w:tcW w:w="862" w:type="dxa"/>
            <w:vAlign w:val="center"/>
          </w:tcPr>
          <w:p w:rsidR="00043E3D" w:rsidRDefault="008A41E4">
            <w:pPr>
              <w:jc w:val="center"/>
            </w:pPr>
            <w:r>
              <w:rPr>
                <w:color w:val="000000"/>
                <w:sz w:val="24"/>
              </w:rPr>
              <w:t>5</w:t>
            </w:r>
          </w:p>
        </w:tc>
        <w:tc>
          <w:tcPr>
            <w:tcW w:w="1346" w:type="dxa"/>
            <w:vAlign w:val="center"/>
          </w:tcPr>
          <w:p w:rsidR="00043E3D" w:rsidRDefault="008A41E4">
            <w:pPr>
              <w:jc w:val="center"/>
            </w:pPr>
            <w:r>
              <w:rPr>
                <w:color w:val="000000"/>
                <w:sz w:val="24"/>
              </w:rPr>
              <w:t>600529</w:t>
            </w:r>
          </w:p>
        </w:tc>
        <w:tc>
          <w:tcPr>
            <w:tcW w:w="1795" w:type="dxa"/>
            <w:vAlign w:val="center"/>
          </w:tcPr>
          <w:p w:rsidR="00043E3D" w:rsidRDefault="008A41E4">
            <w:pPr>
              <w:jc w:val="center"/>
            </w:pPr>
            <w:r>
              <w:rPr>
                <w:color w:val="000000"/>
                <w:sz w:val="24"/>
              </w:rPr>
              <w:t>山东药玻</w:t>
            </w:r>
          </w:p>
        </w:tc>
        <w:tc>
          <w:tcPr>
            <w:tcW w:w="1681" w:type="dxa"/>
            <w:vAlign w:val="center"/>
          </w:tcPr>
          <w:p w:rsidR="00043E3D" w:rsidRDefault="008A41E4">
            <w:pPr>
              <w:jc w:val="right"/>
            </w:pPr>
            <w:r>
              <w:rPr>
                <w:color w:val="000000"/>
                <w:sz w:val="24"/>
              </w:rPr>
              <w:t>1,136,592</w:t>
            </w:r>
          </w:p>
        </w:tc>
        <w:tc>
          <w:tcPr>
            <w:tcW w:w="1795" w:type="dxa"/>
            <w:vAlign w:val="center"/>
          </w:tcPr>
          <w:p w:rsidR="00043E3D" w:rsidRDefault="008A41E4">
            <w:pPr>
              <w:jc w:val="right"/>
            </w:pPr>
            <w:r>
              <w:rPr>
                <w:color w:val="000000"/>
                <w:sz w:val="24"/>
              </w:rPr>
              <w:t>25,891,565.76</w:t>
            </w:r>
          </w:p>
        </w:tc>
        <w:tc>
          <w:tcPr>
            <w:tcW w:w="1519" w:type="dxa"/>
            <w:vAlign w:val="center"/>
          </w:tcPr>
          <w:p w:rsidR="00043E3D" w:rsidRDefault="008A41E4">
            <w:pPr>
              <w:jc w:val="right"/>
            </w:pPr>
            <w:r>
              <w:rPr>
                <w:color w:val="000000"/>
                <w:sz w:val="24"/>
              </w:rPr>
              <w:t>6.19</w:t>
            </w:r>
          </w:p>
        </w:tc>
      </w:tr>
      <w:tr w:rsidR="00043E3D">
        <w:tc>
          <w:tcPr>
            <w:tcW w:w="862" w:type="dxa"/>
            <w:vAlign w:val="center"/>
          </w:tcPr>
          <w:p w:rsidR="00043E3D" w:rsidRDefault="008A41E4">
            <w:pPr>
              <w:jc w:val="center"/>
            </w:pPr>
            <w:r>
              <w:rPr>
                <w:color w:val="000000"/>
                <w:sz w:val="24"/>
              </w:rPr>
              <w:t>6</w:t>
            </w:r>
          </w:p>
        </w:tc>
        <w:tc>
          <w:tcPr>
            <w:tcW w:w="1346" w:type="dxa"/>
            <w:vAlign w:val="center"/>
          </w:tcPr>
          <w:p w:rsidR="00043E3D" w:rsidRDefault="008A41E4">
            <w:pPr>
              <w:jc w:val="center"/>
            </w:pPr>
            <w:r>
              <w:rPr>
                <w:color w:val="000000"/>
                <w:sz w:val="24"/>
              </w:rPr>
              <w:t>000661</w:t>
            </w:r>
          </w:p>
        </w:tc>
        <w:tc>
          <w:tcPr>
            <w:tcW w:w="1795" w:type="dxa"/>
            <w:vAlign w:val="center"/>
          </w:tcPr>
          <w:p w:rsidR="00043E3D" w:rsidRDefault="008A41E4">
            <w:pPr>
              <w:jc w:val="center"/>
            </w:pPr>
            <w:r>
              <w:rPr>
                <w:color w:val="000000"/>
                <w:sz w:val="24"/>
              </w:rPr>
              <w:t>长春高新</w:t>
            </w:r>
          </w:p>
        </w:tc>
        <w:tc>
          <w:tcPr>
            <w:tcW w:w="1681" w:type="dxa"/>
            <w:vAlign w:val="center"/>
          </w:tcPr>
          <w:p w:rsidR="00043E3D" w:rsidRDefault="008A41E4">
            <w:pPr>
              <w:jc w:val="right"/>
            </w:pPr>
            <w:r>
              <w:rPr>
                <w:color w:val="000000"/>
                <w:sz w:val="24"/>
              </w:rPr>
              <w:t>72,788</w:t>
            </w:r>
          </w:p>
        </w:tc>
        <w:tc>
          <w:tcPr>
            <w:tcW w:w="1795" w:type="dxa"/>
            <w:vAlign w:val="center"/>
          </w:tcPr>
          <w:p w:rsidR="00043E3D" w:rsidRDefault="008A41E4">
            <w:pPr>
              <w:jc w:val="right"/>
            </w:pPr>
            <w:r>
              <w:rPr>
                <w:color w:val="000000"/>
                <w:sz w:val="24"/>
              </w:rPr>
              <w:t>24,602,344.00</w:t>
            </w:r>
          </w:p>
        </w:tc>
        <w:tc>
          <w:tcPr>
            <w:tcW w:w="1519" w:type="dxa"/>
            <w:vAlign w:val="center"/>
          </w:tcPr>
          <w:p w:rsidR="00043E3D" w:rsidRDefault="008A41E4">
            <w:pPr>
              <w:jc w:val="right"/>
            </w:pPr>
            <w:r>
              <w:rPr>
                <w:color w:val="000000"/>
                <w:sz w:val="24"/>
              </w:rPr>
              <w:t>5.88</w:t>
            </w:r>
          </w:p>
        </w:tc>
      </w:tr>
      <w:tr w:rsidR="00043E3D">
        <w:tc>
          <w:tcPr>
            <w:tcW w:w="862" w:type="dxa"/>
            <w:vAlign w:val="center"/>
          </w:tcPr>
          <w:p w:rsidR="00043E3D" w:rsidRDefault="008A41E4">
            <w:pPr>
              <w:jc w:val="center"/>
            </w:pPr>
            <w:r>
              <w:rPr>
                <w:color w:val="000000"/>
                <w:sz w:val="24"/>
              </w:rPr>
              <w:t>7</w:t>
            </w:r>
          </w:p>
        </w:tc>
        <w:tc>
          <w:tcPr>
            <w:tcW w:w="1346" w:type="dxa"/>
            <w:vAlign w:val="center"/>
          </w:tcPr>
          <w:p w:rsidR="00043E3D" w:rsidRDefault="008A41E4">
            <w:pPr>
              <w:jc w:val="center"/>
            </w:pPr>
            <w:r>
              <w:rPr>
                <w:color w:val="000000"/>
                <w:sz w:val="24"/>
              </w:rPr>
              <w:t>300760</w:t>
            </w:r>
          </w:p>
        </w:tc>
        <w:tc>
          <w:tcPr>
            <w:tcW w:w="1795" w:type="dxa"/>
            <w:vAlign w:val="center"/>
          </w:tcPr>
          <w:p w:rsidR="00043E3D" w:rsidRDefault="008A41E4">
            <w:pPr>
              <w:jc w:val="center"/>
            </w:pPr>
            <w:r>
              <w:rPr>
                <w:color w:val="000000"/>
                <w:sz w:val="24"/>
              </w:rPr>
              <w:t>迈瑞医疗</w:t>
            </w:r>
          </w:p>
        </w:tc>
        <w:tc>
          <w:tcPr>
            <w:tcW w:w="1681" w:type="dxa"/>
            <w:vAlign w:val="center"/>
          </w:tcPr>
          <w:p w:rsidR="00043E3D" w:rsidRDefault="008A41E4">
            <w:pPr>
              <w:jc w:val="right"/>
            </w:pPr>
            <w:r>
              <w:rPr>
                <w:color w:val="000000"/>
                <w:sz w:val="24"/>
              </w:rPr>
              <w:t>110,470</w:t>
            </w:r>
          </w:p>
        </w:tc>
        <w:tc>
          <w:tcPr>
            <w:tcW w:w="1795" w:type="dxa"/>
            <w:vAlign w:val="center"/>
          </w:tcPr>
          <w:p w:rsidR="00043E3D" w:rsidRDefault="008A41E4">
            <w:pPr>
              <w:jc w:val="right"/>
            </w:pPr>
            <w:r>
              <w:rPr>
                <w:color w:val="000000"/>
                <w:sz w:val="24"/>
              </w:rPr>
              <w:t>18,028,704.00</w:t>
            </w:r>
          </w:p>
        </w:tc>
        <w:tc>
          <w:tcPr>
            <w:tcW w:w="1519" w:type="dxa"/>
            <w:vAlign w:val="center"/>
          </w:tcPr>
          <w:p w:rsidR="00043E3D" w:rsidRDefault="008A41E4">
            <w:pPr>
              <w:jc w:val="right"/>
            </w:pPr>
            <w:r>
              <w:rPr>
                <w:color w:val="000000"/>
                <w:sz w:val="24"/>
              </w:rPr>
              <w:t>4.31</w:t>
            </w:r>
          </w:p>
        </w:tc>
      </w:tr>
      <w:tr w:rsidR="00043E3D">
        <w:tc>
          <w:tcPr>
            <w:tcW w:w="862" w:type="dxa"/>
            <w:vAlign w:val="center"/>
          </w:tcPr>
          <w:p w:rsidR="00043E3D" w:rsidRDefault="008A41E4">
            <w:pPr>
              <w:jc w:val="center"/>
            </w:pPr>
            <w:r>
              <w:rPr>
                <w:color w:val="000000"/>
                <w:sz w:val="24"/>
              </w:rPr>
              <w:t>8</w:t>
            </w:r>
          </w:p>
        </w:tc>
        <w:tc>
          <w:tcPr>
            <w:tcW w:w="1346" w:type="dxa"/>
            <w:vAlign w:val="center"/>
          </w:tcPr>
          <w:p w:rsidR="00043E3D" w:rsidRDefault="008A41E4">
            <w:pPr>
              <w:jc w:val="center"/>
            </w:pPr>
            <w:r>
              <w:rPr>
                <w:color w:val="000000"/>
                <w:sz w:val="24"/>
              </w:rPr>
              <w:t>600161</w:t>
            </w:r>
          </w:p>
        </w:tc>
        <w:tc>
          <w:tcPr>
            <w:tcW w:w="1795" w:type="dxa"/>
            <w:vAlign w:val="center"/>
          </w:tcPr>
          <w:p w:rsidR="00043E3D" w:rsidRDefault="008A41E4">
            <w:pPr>
              <w:jc w:val="center"/>
            </w:pPr>
            <w:r>
              <w:rPr>
                <w:color w:val="000000"/>
                <w:sz w:val="24"/>
              </w:rPr>
              <w:t>天坛生物</w:t>
            </w:r>
          </w:p>
        </w:tc>
        <w:tc>
          <w:tcPr>
            <w:tcW w:w="1681" w:type="dxa"/>
            <w:vAlign w:val="center"/>
          </w:tcPr>
          <w:p w:rsidR="00043E3D" w:rsidRDefault="008A41E4">
            <w:pPr>
              <w:jc w:val="right"/>
            </w:pPr>
            <w:r>
              <w:rPr>
                <w:color w:val="000000"/>
                <w:sz w:val="24"/>
              </w:rPr>
              <w:t>509,801</w:t>
            </w:r>
          </w:p>
        </w:tc>
        <w:tc>
          <w:tcPr>
            <w:tcW w:w="1795" w:type="dxa"/>
            <w:vAlign w:val="center"/>
          </w:tcPr>
          <w:p w:rsidR="00043E3D" w:rsidRDefault="008A41E4">
            <w:pPr>
              <w:jc w:val="right"/>
            </w:pPr>
            <w:r>
              <w:rPr>
                <w:color w:val="000000"/>
                <w:sz w:val="24"/>
              </w:rPr>
              <w:t>12,872,475.25</w:t>
            </w:r>
          </w:p>
        </w:tc>
        <w:tc>
          <w:tcPr>
            <w:tcW w:w="1519" w:type="dxa"/>
            <w:vAlign w:val="center"/>
          </w:tcPr>
          <w:p w:rsidR="00043E3D" w:rsidRDefault="008A41E4">
            <w:pPr>
              <w:jc w:val="right"/>
            </w:pPr>
            <w:r>
              <w:rPr>
                <w:color w:val="000000"/>
                <w:sz w:val="24"/>
              </w:rPr>
              <w:t>3.08</w:t>
            </w:r>
          </w:p>
        </w:tc>
      </w:tr>
      <w:tr w:rsidR="00043E3D">
        <w:tc>
          <w:tcPr>
            <w:tcW w:w="862" w:type="dxa"/>
            <w:vAlign w:val="center"/>
          </w:tcPr>
          <w:p w:rsidR="00043E3D" w:rsidRDefault="008A41E4">
            <w:pPr>
              <w:jc w:val="center"/>
            </w:pPr>
            <w:r>
              <w:rPr>
                <w:color w:val="000000"/>
                <w:sz w:val="24"/>
              </w:rPr>
              <w:t>9</w:t>
            </w:r>
          </w:p>
        </w:tc>
        <w:tc>
          <w:tcPr>
            <w:tcW w:w="1346" w:type="dxa"/>
            <w:vAlign w:val="center"/>
          </w:tcPr>
          <w:p w:rsidR="00043E3D" w:rsidRDefault="008A41E4">
            <w:pPr>
              <w:jc w:val="center"/>
            </w:pPr>
            <w:r>
              <w:rPr>
                <w:color w:val="000000"/>
                <w:sz w:val="24"/>
              </w:rPr>
              <w:t>300529</w:t>
            </w:r>
          </w:p>
        </w:tc>
        <w:tc>
          <w:tcPr>
            <w:tcW w:w="1795" w:type="dxa"/>
            <w:vAlign w:val="center"/>
          </w:tcPr>
          <w:p w:rsidR="00043E3D" w:rsidRDefault="008A41E4">
            <w:pPr>
              <w:jc w:val="center"/>
            </w:pPr>
            <w:r>
              <w:rPr>
                <w:color w:val="000000"/>
                <w:sz w:val="24"/>
              </w:rPr>
              <w:t>健帆生物</w:t>
            </w:r>
          </w:p>
        </w:tc>
        <w:tc>
          <w:tcPr>
            <w:tcW w:w="1681" w:type="dxa"/>
            <w:vAlign w:val="center"/>
          </w:tcPr>
          <w:p w:rsidR="00043E3D" w:rsidRDefault="008A41E4">
            <w:pPr>
              <w:jc w:val="right"/>
            </w:pPr>
            <w:r>
              <w:rPr>
                <w:color w:val="000000"/>
                <w:sz w:val="24"/>
              </w:rPr>
              <w:t>200,593</w:t>
            </w:r>
          </w:p>
        </w:tc>
        <w:tc>
          <w:tcPr>
            <w:tcW w:w="1795" w:type="dxa"/>
            <w:vAlign w:val="center"/>
          </w:tcPr>
          <w:p w:rsidR="00043E3D" w:rsidRDefault="008A41E4">
            <w:pPr>
              <w:jc w:val="right"/>
            </w:pPr>
            <w:r>
              <w:rPr>
                <w:color w:val="000000"/>
                <w:sz w:val="24"/>
              </w:rPr>
              <w:t>12,506,973.55</w:t>
            </w:r>
          </w:p>
        </w:tc>
        <w:tc>
          <w:tcPr>
            <w:tcW w:w="1519" w:type="dxa"/>
            <w:vAlign w:val="center"/>
          </w:tcPr>
          <w:p w:rsidR="00043E3D" w:rsidRDefault="008A41E4">
            <w:pPr>
              <w:jc w:val="right"/>
            </w:pPr>
            <w:r>
              <w:rPr>
                <w:color w:val="000000"/>
                <w:sz w:val="24"/>
              </w:rPr>
              <w:t>2.99</w:t>
            </w:r>
          </w:p>
        </w:tc>
      </w:tr>
      <w:tr w:rsidR="00043E3D">
        <w:tc>
          <w:tcPr>
            <w:tcW w:w="862" w:type="dxa"/>
            <w:vAlign w:val="center"/>
          </w:tcPr>
          <w:p w:rsidR="00043E3D" w:rsidRDefault="008A41E4">
            <w:pPr>
              <w:jc w:val="center"/>
            </w:pPr>
            <w:r>
              <w:rPr>
                <w:color w:val="000000"/>
                <w:sz w:val="24"/>
              </w:rPr>
              <w:t>10</w:t>
            </w:r>
          </w:p>
        </w:tc>
        <w:tc>
          <w:tcPr>
            <w:tcW w:w="1346" w:type="dxa"/>
            <w:vAlign w:val="center"/>
          </w:tcPr>
          <w:p w:rsidR="00043E3D" w:rsidRDefault="008A41E4">
            <w:pPr>
              <w:jc w:val="center"/>
            </w:pPr>
            <w:r>
              <w:rPr>
                <w:color w:val="000000"/>
                <w:sz w:val="24"/>
              </w:rPr>
              <w:t>600436</w:t>
            </w:r>
          </w:p>
        </w:tc>
        <w:tc>
          <w:tcPr>
            <w:tcW w:w="1795" w:type="dxa"/>
            <w:vAlign w:val="center"/>
          </w:tcPr>
          <w:p w:rsidR="00043E3D" w:rsidRDefault="008A41E4">
            <w:pPr>
              <w:jc w:val="center"/>
            </w:pPr>
            <w:r>
              <w:rPr>
                <w:color w:val="000000"/>
                <w:sz w:val="24"/>
              </w:rPr>
              <w:t>片仔癀</w:t>
            </w:r>
          </w:p>
        </w:tc>
        <w:tc>
          <w:tcPr>
            <w:tcW w:w="1681" w:type="dxa"/>
            <w:vAlign w:val="center"/>
          </w:tcPr>
          <w:p w:rsidR="00043E3D" w:rsidRDefault="008A41E4">
            <w:pPr>
              <w:jc w:val="right"/>
            </w:pPr>
            <w:r>
              <w:rPr>
                <w:color w:val="000000"/>
                <w:sz w:val="24"/>
              </w:rPr>
              <w:t>93,200</w:t>
            </w:r>
          </w:p>
        </w:tc>
        <w:tc>
          <w:tcPr>
            <w:tcW w:w="1795" w:type="dxa"/>
            <w:vAlign w:val="center"/>
          </w:tcPr>
          <w:p w:rsidR="00043E3D" w:rsidRDefault="008A41E4">
            <w:pPr>
              <w:jc w:val="right"/>
            </w:pPr>
            <w:r>
              <w:rPr>
                <w:color w:val="000000"/>
                <w:sz w:val="24"/>
              </w:rPr>
              <w:t>10,736,640.00</w:t>
            </w:r>
          </w:p>
        </w:tc>
        <w:tc>
          <w:tcPr>
            <w:tcW w:w="1519" w:type="dxa"/>
            <w:vAlign w:val="center"/>
          </w:tcPr>
          <w:p w:rsidR="00043E3D" w:rsidRDefault="008A41E4">
            <w:pPr>
              <w:jc w:val="right"/>
            </w:pPr>
            <w:r>
              <w:rPr>
                <w:color w:val="000000"/>
                <w:sz w:val="24"/>
              </w:rPr>
              <w:t>2.57</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043E3D">
        <w:tc>
          <w:tcPr>
            <w:tcW w:w="869" w:type="dxa"/>
            <w:vAlign w:val="center"/>
          </w:tcPr>
          <w:p w:rsidR="00043E3D" w:rsidRDefault="008A41E4">
            <w:pPr>
              <w:jc w:val="center"/>
            </w:pPr>
            <w:r>
              <w:rPr>
                <w:sz w:val="24"/>
              </w:rPr>
              <w:t>1</w:t>
            </w:r>
          </w:p>
        </w:tc>
        <w:tc>
          <w:tcPr>
            <w:tcW w:w="1650" w:type="dxa"/>
            <w:vAlign w:val="center"/>
          </w:tcPr>
          <w:p w:rsidR="00043E3D" w:rsidRDefault="008A41E4">
            <w:pPr>
              <w:jc w:val="center"/>
            </w:pPr>
            <w:r>
              <w:rPr>
                <w:sz w:val="24"/>
              </w:rPr>
              <w:t>600436</w:t>
            </w:r>
          </w:p>
        </w:tc>
        <w:tc>
          <w:tcPr>
            <w:tcW w:w="1980" w:type="dxa"/>
            <w:vAlign w:val="center"/>
          </w:tcPr>
          <w:p w:rsidR="00043E3D" w:rsidRDefault="008A41E4">
            <w:pPr>
              <w:jc w:val="center"/>
            </w:pPr>
            <w:r>
              <w:rPr>
                <w:sz w:val="24"/>
              </w:rPr>
              <w:t>片仔癀</w:t>
            </w:r>
          </w:p>
        </w:tc>
        <w:tc>
          <w:tcPr>
            <w:tcW w:w="2879" w:type="dxa"/>
            <w:vAlign w:val="center"/>
          </w:tcPr>
          <w:p w:rsidR="00043E3D" w:rsidRDefault="008A41E4">
            <w:pPr>
              <w:jc w:val="right"/>
            </w:pPr>
            <w:r>
              <w:rPr>
                <w:sz w:val="24"/>
              </w:rPr>
              <w:t>17,508,973.00</w:t>
            </w:r>
          </w:p>
        </w:tc>
        <w:tc>
          <w:tcPr>
            <w:tcW w:w="1620" w:type="dxa"/>
            <w:vAlign w:val="center"/>
          </w:tcPr>
          <w:p w:rsidR="00043E3D" w:rsidRDefault="008A41E4">
            <w:pPr>
              <w:jc w:val="right"/>
            </w:pPr>
            <w:r>
              <w:rPr>
                <w:sz w:val="24"/>
              </w:rPr>
              <w:t>3.71</w:t>
            </w:r>
          </w:p>
        </w:tc>
      </w:tr>
      <w:tr w:rsidR="00043E3D">
        <w:tc>
          <w:tcPr>
            <w:tcW w:w="869" w:type="dxa"/>
            <w:vAlign w:val="center"/>
          </w:tcPr>
          <w:p w:rsidR="00043E3D" w:rsidRDefault="008A41E4">
            <w:pPr>
              <w:jc w:val="center"/>
            </w:pPr>
            <w:r>
              <w:rPr>
                <w:sz w:val="24"/>
              </w:rPr>
              <w:t>2</w:t>
            </w:r>
          </w:p>
        </w:tc>
        <w:tc>
          <w:tcPr>
            <w:tcW w:w="1650" w:type="dxa"/>
            <w:vAlign w:val="center"/>
          </w:tcPr>
          <w:p w:rsidR="00043E3D" w:rsidRDefault="008A41E4">
            <w:pPr>
              <w:jc w:val="center"/>
            </w:pPr>
            <w:r>
              <w:rPr>
                <w:sz w:val="24"/>
              </w:rPr>
              <w:t>000963</w:t>
            </w:r>
          </w:p>
        </w:tc>
        <w:tc>
          <w:tcPr>
            <w:tcW w:w="1980" w:type="dxa"/>
            <w:vAlign w:val="center"/>
          </w:tcPr>
          <w:p w:rsidR="00043E3D" w:rsidRDefault="008A41E4">
            <w:pPr>
              <w:jc w:val="center"/>
            </w:pPr>
            <w:r>
              <w:rPr>
                <w:sz w:val="24"/>
              </w:rPr>
              <w:t>华东医药</w:t>
            </w:r>
          </w:p>
        </w:tc>
        <w:tc>
          <w:tcPr>
            <w:tcW w:w="2879" w:type="dxa"/>
            <w:vAlign w:val="center"/>
          </w:tcPr>
          <w:p w:rsidR="00043E3D" w:rsidRDefault="008A41E4">
            <w:pPr>
              <w:jc w:val="right"/>
            </w:pPr>
            <w:r>
              <w:rPr>
                <w:sz w:val="24"/>
              </w:rPr>
              <w:t>17,451,934.00</w:t>
            </w:r>
          </w:p>
        </w:tc>
        <w:tc>
          <w:tcPr>
            <w:tcW w:w="1620" w:type="dxa"/>
            <w:vAlign w:val="center"/>
          </w:tcPr>
          <w:p w:rsidR="00043E3D" w:rsidRDefault="008A41E4">
            <w:pPr>
              <w:jc w:val="right"/>
            </w:pPr>
            <w:r>
              <w:rPr>
                <w:sz w:val="24"/>
              </w:rPr>
              <w:t>3.70</w:t>
            </w:r>
          </w:p>
        </w:tc>
      </w:tr>
      <w:tr w:rsidR="00043E3D">
        <w:tc>
          <w:tcPr>
            <w:tcW w:w="869" w:type="dxa"/>
            <w:vAlign w:val="center"/>
          </w:tcPr>
          <w:p w:rsidR="00043E3D" w:rsidRDefault="008A41E4">
            <w:pPr>
              <w:jc w:val="center"/>
            </w:pPr>
            <w:r>
              <w:rPr>
                <w:sz w:val="24"/>
              </w:rPr>
              <w:t>3</w:t>
            </w:r>
          </w:p>
        </w:tc>
        <w:tc>
          <w:tcPr>
            <w:tcW w:w="1650" w:type="dxa"/>
            <w:vAlign w:val="center"/>
          </w:tcPr>
          <w:p w:rsidR="00043E3D" w:rsidRDefault="008A41E4">
            <w:pPr>
              <w:jc w:val="center"/>
            </w:pPr>
            <w:r>
              <w:rPr>
                <w:sz w:val="24"/>
              </w:rPr>
              <w:t>300595</w:t>
            </w:r>
          </w:p>
        </w:tc>
        <w:tc>
          <w:tcPr>
            <w:tcW w:w="1980" w:type="dxa"/>
            <w:vAlign w:val="center"/>
          </w:tcPr>
          <w:p w:rsidR="00043E3D" w:rsidRDefault="008A41E4">
            <w:pPr>
              <w:jc w:val="center"/>
            </w:pPr>
            <w:r>
              <w:rPr>
                <w:sz w:val="24"/>
              </w:rPr>
              <w:t>欧普康视</w:t>
            </w:r>
          </w:p>
        </w:tc>
        <w:tc>
          <w:tcPr>
            <w:tcW w:w="2879" w:type="dxa"/>
            <w:vAlign w:val="center"/>
          </w:tcPr>
          <w:p w:rsidR="00043E3D" w:rsidRDefault="008A41E4">
            <w:pPr>
              <w:jc w:val="right"/>
            </w:pPr>
            <w:r>
              <w:rPr>
                <w:sz w:val="24"/>
              </w:rPr>
              <w:t>15,128,072.80</w:t>
            </w:r>
          </w:p>
        </w:tc>
        <w:tc>
          <w:tcPr>
            <w:tcW w:w="1620" w:type="dxa"/>
            <w:vAlign w:val="center"/>
          </w:tcPr>
          <w:p w:rsidR="00043E3D" w:rsidRDefault="008A41E4">
            <w:pPr>
              <w:jc w:val="right"/>
            </w:pPr>
            <w:r>
              <w:rPr>
                <w:sz w:val="24"/>
              </w:rPr>
              <w:t>3.20</w:t>
            </w:r>
          </w:p>
        </w:tc>
      </w:tr>
      <w:tr w:rsidR="00043E3D">
        <w:tc>
          <w:tcPr>
            <w:tcW w:w="869" w:type="dxa"/>
            <w:vAlign w:val="center"/>
          </w:tcPr>
          <w:p w:rsidR="00043E3D" w:rsidRDefault="008A41E4">
            <w:pPr>
              <w:jc w:val="center"/>
            </w:pPr>
            <w:r>
              <w:rPr>
                <w:sz w:val="24"/>
              </w:rPr>
              <w:t>4</w:t>
            </w:r>
          </w:p>
        </w:tc>
        <w:tc>
          <w:tcPr>
            <w:tcW w:w="1650" w:type="dxa"/>
            <w:vAlign w:val="center"/>
          </w:tcPr>
          <w:p w:rsidR="00043E3D" w:rsidRDefault="008A41E4">
            <w:pPr>
              <w:jc w:val="center"/>
            </w:pPr>
            <w:r>
              <w:rPr>
                <w:sz w:val="24"/>
              </w:rPr>
              <w:t>600276</w:t>
            </w:r>
          </w:p>
        </w:tc>
        <w:tc>
          <w:tcPr>
            <w:tcW w:w="1980" w:type="dxa"/>
            <w:vAlign w:val="center"/>
          </w:tcPr>
          <w:p w:rsidR="00043E3D" w:rsidRDefault="008A41E4">
            <w:pPr>
              <w:jc w:val="center"/>
            </w:pPr>
            <w:r>
              <w:rPr>
                <w:sz w:val="24"/>
              </w:rPr>
              <w:t>恒瑞医药</w:t>
            </w:r>
          </w:p>
        </w:tc>
        <w:tc>
          <w:tcPr>
            <w:tcW w:w="2879" w:type="dxa"/>
            <w:vAlign w:val="center"/>
          </w:tcPr>
          <w:p w:rsidR="00043E3D" w:rsidRDefault="008A41E4">
            <w:pPr>
              <w:jc w:val="right"/>
            </w:pPr>
            <w:r>
              <w:rPr>
                <w:sz w:val="24"/>
              </w:rPr>
              <w:t>14,549,498.04</w:t>
            </w:r>
          </w:p>
        </w:tc>
        <w:tc>
          <w:tcPr>
            <w:tcW w:w="1620" w:type="dxa"/>
            <w:vAlign w:val="center"/>
          </w:tcPr>
          <w:p w:rsidR="00043E3D" w:rsidRDefault="008A41E4">
            <w:pPr>
              <w:jc w:val="right"/>
            </w:pPr>
            <w:r>
              <w:rPr>
                <w:sz w:val="24"/>
              </w:rPr>
              <w:t>3.08</w:t>
            </w:r>
          </w:p>
        </w:tc>
      </w:tr>
      <w:tr w:rsidR="00043E3D">
        <w:tc>
          <w:tcPr>
            <w:tcW w:w="869" w:type="dxa"/>
            <w:vAlign w:val="center"/>
          </w:tcPr>
          <w:p w:rsidR="00043E3D" w:rsidRDefault="008A41E4">
            <w:pPr>
              <w:jc w:val="center"/>
            </w:pPr>
            <w:r>
              <w:rPr>
                <w:sz w:val="24"/>
              </w:rPr>
              <w:t>5</w:t>
            </w:r>
          </w:p>
        </w:tc>
        <w:tc>
          <w:tcPr>
            <w:tcW w:w="1650" w:type="dxa"/>
            <w:vAlign w:val="center"/>
          </w:tcPr>
          <w:p w:rsidR="00043E3D" w:rsidRDefault="008A41E4">
            <w:pPr>
              <w:jc w:val="center"/>
            </w:pPr>
            <w:r>
              <w:rPr>
                <w:sz w:val="24"/>
              </w:rPr>
              <w:t>300725</w:t>
            </w:r>
          </w:p>
        </w:tc>
        <w:tc>
          <w:tcPr>
            <w:tcW w:w="1980" w:type="dxa"/>
            <w:vAlign w:val="center"/>
          </w:tcPr>
          <w:p w:rsidR="00043E3D" w:rsidRDefault="008A41E4">
            <w:pPr>
              <w:jc w:val="center"/>
            </w:pPr>
            <w:r>
              <w:rPr>
                <w:sz w:val="24"/>
              </w:rPr>
              <w:t>药石科技</w:t>
            </w:r>
          </w:p>
        </w:tc>
        <w:tc>
          <w:tcPr>
            <w:tcW w:w="2879" w:type="dxa"/>
            <w:vAlign w:val="center"/>
          </w:tcPr>
          <w:p w:rsidR="00043E3D" w:rsidRDefault="008A41E4">
            <w:pPr>
              <w:jc w:val="right"/>
            </w:pPr>
            <w:r>
              <w:rPr>
                <w:sz w:val="24"/>
              </w:rPr>
              <w:t>13,410,706.00</w:t>
            </w:r>
          </w:p>
        </w:tc>
        <w:tc>
          <w:tcPr>
            <w:tcW w:w="1620" w:type="dxa"/>
            <w:vAlign w:val="center"/>
          </w:tcPr>
          <w:p w:rsidR="00043E3D" w:rsidRDefault="008A41E4">
            <w:pPr>
              <w:jc w:val="right"/>
            </w:pPr>
            <w:r>
              <w:rPr>
                <w:sz w:val="24"/>
              </w:rPr>
              <w:t>2.84</w:t>
            </w:r>
          </w:p>
        </w:tc>
      </w:tr>
      <w:tr w:rsidR="00043E3D">
        <w:tc>
          <w:tcPr>
            <w:tcW w:w="869" w:type="dxa"/>
            <w:vAlign w:val="center"/>
          </w:tcPr>
          <w:p w:rsidR="00043E3D" w:rsidRDefault="008A41E4">
            <w:pPr>
              <w:jc w:val="center"/>
            </w:pPr>
            <w:r>
              <w:rPr>
                <w:sz w:val="24"/>
              </w:rPr>
              <w:t>6</w:t>
            </w:r>
          </w:p>
        </w:tc>
        <w:tc>
          <w:tcPr>
            <w:tcW w:w="1650" w:type="dxa"/>
            <w:vAlign w:val="center"/>
          </w:tcPr>
          <w:p w:rsidR="00043E3D" w:rsidRDefault="008A41E4">
            <w:pPr>
              <w:jc w:val="center"/>
            </w:pPr>
            <w:r>
              <w:rPr>
                <w:sz w:val="24"/>
              </w:rPr>
              <w:t>300244</w:t>
            </w:r>
          </w:p>
        </w:tc>
        <w:tc>
          <w:tcPr>
            <w:tcW w:w="1980" w:type="dxa"/>
            <w:vAlign w:val="center"/>
          </w:tcPr>
          <w:p w:rsidR="00043E3D" w:rsidRDefault="008A41E4">
            <w:pPr>
              <w:jc w:val="center"/>
            </w:pPr>
            <w:r>
              <w:rPr>
                <w:sz w:val="24"/>
              </w:rPr>
              <w:t>迪安诊断</w:t>
            </w:r>
          </w:p>
        </w:tc>
        <w:tc>
          <w:tcPr>
            <w:tcW w:w="2879" w:type="dxa"/>
            <w:vAlign w:val="center"/>
          </w:tcPr>
          <w:p w:rsidR="00043E3D" w:rsidRDefault="008A41E4">
            <w:pPr>
              <w:jc w:val="right"/>
            </w:pPr>
            <w:r>
              <w:rPr>
                <w:sz w:val="24"/>
              </w:rPr>
              <w:t>12,003,527.10</w:t>
            </w:r>
          </w:p>
        </w:tc>
        <w:tc>
          <w:tcPr>
            <w:tcW w:w="1620" w:type="dxa"/>
            <w:vAlign w:val="center"/>
          </w:tcPr>
          <w:p w:rsidR="00043E3D" w:rsidRDefault="008A41E4">
            <w:pPr>
              <w:jc w:val="right"/>
            </w:pPr>
            <w:r>
              <w:rPr>
                <w:sz w:val="24"/>
              </w:rPr>
              <w:t>2.54</w:t>
            </w:r>
          </w:p>
        </w:tc>
      </w:tr>
      <w:tr w:rsidR="00043E3D">
        <w:tc>
          <w:tcPr>
            <w:tcW w:w="869" w:type="dxa"/>
            <w:vAlign w:val="center"/>
          </w:tcPr>
          <w:p w:rsidR="00043E3D" w:rsidRDefault="008A41E4">
            <w:pPr>
              <w:jc w:val="center"/>
            </w:pPr>
            <w:r>
              <w:rPr>
                <w:sz w:val="24"/>
              </w:rPr>
              <w:t>7</w:t>
            </w:r>
          </w:p>
        </w:tc>
        <w:tc>
          <w:tcPr>
            <w:tcW w:w="1650" w:type="dxa"/>
            <w:vAlign w:val="center"/>
          </w:tcPr>
          <w:p w:rsidR="00043E3D" w:rsidRDefault="008A41E4">
            <w:pPr>
              <w:jc w:val="center"/>
            </w:pPr>
            <w:r>
              <w:rPr>
                <w:sz w:val="24"/>
              </w:rPr>
              <w:t>600161</w:t>
            </w:r>
          </w:p>
        </w:tc>
        <w:tc>
          <w:tcPr>
            <w:tcW w:w="1980" w:type="dxa"/>
            <w:vAlign w:val="center"/>
          </w:tcPr>
          <w:p w:rsidR="00043E3D" w:rsidRDefault="008A41E4">
            <w:pPr>
              <w:jc w:val="center"/>
            </w:pPr>
            <w:r>
              <w:rPr>
                <w:sz w:val="24"/>
              </w:rPr>
              <w:t>天坛生物</w:t>
            </w:r>
          </w:p>
        </w:tc>
        <w:tc>
          <w:tcPr>
            <w:tcW w:w="2879" w:type="dxa"/>
            <w:vAlign w:val="center"/>
          </w:tcPr>
          <w:p w:rsidR="00043E3D" w:rsidRDefault="008A41E4">
            <w:pPr>
              <w:jc w:val="right"/>
            </w:pPr>
            <w:r>
              <w:rPr>
                <w:sz w:val="24"/>
              </w:rPr>
              <w:t>11,654,545.35</w:t>
            </w:r>
          </w:p>
        </w:tc>
        <w:tc>
          <w:tcPr>
            <w:tcW w:w="1620" w:type="dxa"/>
            <w:vAlign w:val="center"/>
          </w:tcPr>
          <w:p w:rsidR="00043E3D" w:rsidRDefault="008A41E4">
            <w:pPr>
              <w:jc w:val="right"/>
            </w:pPr>
            <w:r>
              <w:rPr>
                <w:sz w:val="24"/>
              </w:rPr>
              <w:t>2.47</w:t>
            </w:r>
          </w:p>
        </w:tc>
      </w:tr>
      <w:tr w:rsidR="00043E3D">
        <w:tc>
          <w:tcPr>
            <w:tcW w:w="869" w:type="dxa"/>
            <w:vAlign w:val="center"/>
          </w:tcPr>
          <w:p w:rsidR="00043E3D" w:rsidRDefault="008A41E4">
            <w:pPr>
              <w:jc w:val="center"/>
            </w:pPr>
            <w:r>
              <w:rPr>
                <w:sz w:val="24"/>
              </w:rPr>
              <w:t>8</w:t>
            </w:r>
          </w:p>
        </w:tc>
        <w:tc>
          <w:tcPr>
            <w:tcW w:w="1650" w:type="dxa"/>
            <w:vAlign w:val="center"/>
          </w:tcPr>
          <w:p w:rsidR="00043E3D" w:rsidRDefault="008A41E4">
            <w:pPr>
              <w:jc w:val="center"/>
            </w:pPr>
            <w:r>
              <w:rPr>
                <w:sz w:val="24"/>
              </w:rPr>
              <w:t>002773</w:t>
            </w:r>
          </w:p>
        </w:tc>
        <w:tc>
          <w:tcPr>
            <w:tcW w:w="1980" w:type="dxa"/>
            <w:vAlign w:val="center"/>
          </w:tcPr>
          <w:p w:rsidR="00043E3D" w:rsidRDefault="008A41E4">
            <w:pPr>
              <w:jc w:val="center"/>
            </w:pPr>
            <w:r>
              <w:rPr>
                <w:sz w:val="24"/>
              </w:rPr>
              <w:t>康弘药业</w:t>
            </w:r>
          </w:p>
        </w:tc>
        <w:tc>
          <w:tcPr>
            <w:tcW w:w="2879" w:type="dxa"/>
            <w:vAlign w:val="center"/>
          </w:tcPr>
          <w:p w:rsidR="00043E3D" w:rsidRDefault="008A41E4">
            <w:pPr>
              <w:jc w:val="right"/>
            </w:pPr>
            <w:r>
              <w:rPr>
                <w:sz w:val="24"/>
              </w:rPr>
              <w:t>11,544,867.00</w:t>
            </w:r>
          </w:p>
        </w:tc>
        <w:tc>
          <w:tcPr>
            <w:tcW w:w="1620" w:type="dxa"/>
            <w:vAlign w:val="center"/>
          </w:tcPr>
          <w:p w:rsidR="00043E3D" w:rsidRDefault="008A41E4">
            <w:pPr>
              <w:jc w:val="right"/>
            </w:pPr>
            <w:r>
              <w:rPr>
                <w:sz w:val="24"/>
              </w:rPr>
              <w:t>2.45</w:t>
            </w:r>
          </w:p>
        </w:tc>
      </w:tr>
      <w:tr w:rsidR="00043E3D">
        <w:tc>
          <w:tcPr>
            <w:tcW w:w="869" w:type="dxa"/>
            <w:vAlign w:val="center"/>
          </w:tcPr>
          <w:p w:rsidR="00043E3D" w:rsidRDefault="008A41E4">
            <w:pPr>
              <w:jc w:val="center"/>
            </w:pPr>
            <w:r>
              <w:rPr>
                <w:sz w:val="24"/>
              </w:rPr>
              <w:t>9</w:t>
            </w:r>
          </w:p>
        </w:tc>
        <w:tc>
          <w:tcPr>
            <w:tcW w:w="1650" w:type="dxa"/>
            <w:vAlign w:val="center"/>
          </w:tcPr>
          <w:p w:rsidR="00043E3D" w:rsidRDefault="008A41E4">
            <w:pPr>
              <w:jc w:val="center"/>
            </w:pPr>
            <w:r>
              <w:rPr>
                <w:sz w:val="24"/>
              </w:rPr>
              <w:t>601607</w:t>
            </w:r>
          </w:p>
        </w:tc>
        <w:tc>
          <w:tcPr>
            <w:tcW w:w="1980" w:type="dxa"/>
            <w:vAlign w:val="center"/>
          </w:tcPr>
          <w:p w:rsidR="00043E3D" w:rsidRDefault="008A41E4">
            <w:pPr>
              <w:jc w:val="center"/>
            </w:pPr>
            <w:r>
              <w:rPr>
                <w:sz w:val="24"/>
              </w:rPr>
              <w:t>上海医药</w:t>
            </w:r>
          </w:p>
        </w:tc>
        <w:tc>
          <w:tcPr>
            <w:tcW w:w="2879" w:type="dxa"/>
            <w:vAlign w:val="center"/>
          </w:tcPr>
          <w:p w:rsidR="00043E3D" w:rsidRDefault="008A41E4">
            <w:pPr>
              <w:jc w:val="right"/>
            </w:pPr>
            <w:r>
              <w:rPr>
                <w:sz w:val="24"/>
              </w:rPr>
              <w:t>11,402,267.04</w:t>
            </w:r>
          </w:p>
        </w:tc>
        <w:tc>
          <w:tcPr>
            <w:tcW w:w="1620" w:type="dxa"/>
            <w:vAlign w:val="center"/>
          </w:tcPr>
          <w:p w:rsidR="00043E3D" w:rsidRDefault="008A41E4">
            <w:pPr>
              <w:jc w:val="right"/>
            </w:pPr>
            <w:r>
              <w:rPr>
                <w:sz w:val="24"/>
              </w:rPr>
              <w:t>2.42</w:t>
            </w:r>
          </w:p>
        </w:tc>
      </w:tr>
      <w:tr w:rsidR="00043E3D">
        <w:tc>
          <w:tcPr>
            <w:tcW w:w="869" w:type="dxa"/>
            <w:vAlign w:val="center"/>
          </w:tcPr>
          <w:p w:rsidR="00043E3D" w:rsidRDefault="008A41E4">
            <w:pPr>
              <w:jc w:val="center"/>
            </w:pPr>
            <w:r>
              <w:rPr>
                <w:sz w:val="24"/>
              </w:rPr>
              <w:t>10</w:t>
            </w:r>
          </w:p>
        </w:tc>
        <w:tc>
          <w:tcPr>
            <w:tcW w:w="1650" w:type="dxa"/>
            <w:vAlign w:val="center"/>
          </w:tcPr>
          <w:p w:rsidR="00043E3D" w:rsidRDefault="008A41E4">
            <w:pPr>
              <w:jc w:val="center"/>
            </w:pPr>
            <w:r>
              <w:rPr>
                <w:sz w:val="24"/>
              </w:rPr>
              <w:t>600211</w:t>
            </w:r>
          </w:p>
        </w:tc>
        <w:tc>
          <w:tcPr>
            <w:tcW w:w="1980" w:type="dxa"/>
            <w:vAlign w:val="center"/>
          </w:tcPr>
          <w:p w:rsidR="00043E3D" w:rsidRDefault="008A41E4">
            <w:pPr>
              <w:jc w:val="center"/>
            </w:pPr>
            <w:r>
              <w:rPr>
                <w:sz w:val="24"/>
              </w:rPr>
              <w:t>西藏药业</w:t>
            </w:r>
          </w:p>
        </w:tc>
        <w:tc>
          <w:tcPr>
            <w:tcW w:w="2879" w:type="dxa"/>
            <w:vAlign w:val="center"/>
          </w:tcPr>
          <w:p w:rsidR="00043E3D" w:rsidRDefault="008A41E4">
            <w:pPr>
              <w:jc w:val="right"/>
            </w:pPr>
            <w:r>
              <w:rPr>
                <w:sz w:val="24"/>
              </w:rPr>
              <w:t>10,678,786.00</w:t>
            </w:r>
          </w:p>
        </w:tc>
        <w:tc>
          <w:tcPr>
            <w:tcW w:w="1620" w:type="dxa"/>
            <w:vAlign w:val="center"/>
          </w:tcPr>
          <w:p w:rsidR="00043E3D" w:rsidRDefault="008A41E4">
            <w:pPr>
              <w:jc w:val="right"/>
            </w:pPr>
            <w:r>
              <w:rPr>
                <w:sz w:val="24"/>
              </w:rPr>
              <w:t>2.26</w:t>
            </w:r>
          </w:p>
        </w:tc>
      </w:tr>
      <w:tr w:rsidR="00043E3D">
        <w:tc>
          <w:tcPr>
            <w:tcW w:w="869" w:type="dxa"/>
            <w:vAlign w:val="center"/>
          </w:tcPr>
          <w:p w:rsidR="00043E3D" w:rsidRDefault="008A41E4">
            <w:pPr>
              <w:jc w:val="center"/>
            </w:pPr>
            <w:r>
              <w:rPr>
                <w:sz w:val="24"/>
              </w:rPr>
              <w:lastRenderedPageBreak/>
              <w:t>11</w:t>
            </w:r>
          </w:p>
        </w:tc>
        <w:tc>
          <w:tcPr>
            <w:tcW w:w="1650" w:type="dxa"/>
            <w:vAlign w:val="center"/>
          </w:tcPr>
          <w:p w:rsidR="00043E3D" w:rsidRDefault="008A41E4">
            <w:pPr>
              <w:jc w:val="center"/>
            </w:pPr>
            <w:r>
              <w:rPr>
                <w:sz w:val="24"/>
              </w:rPr>
              <w:t>000661</w:t>
            </w:r>
          </w:p>
        </w:tc>
        <w:tc>
          <w:tcPr>
            <w:tcW w:w="1980" w:type="dxa"/>
            <w:vAlign w:val="center"/>
          </w:tcPr>
          <w:p w:rsidR="00043E3D" w:rsidRDefault="008A41E4">
            <w:pPr>
              <w:jc w:val="center"/>
            </w:pPr>
            <w:r>
              <w:rPr>
                <w:sz w:val="24"/>
              </w:rPr>
              <w:t>长春高新</w:t>
            </w:r>
          </w:p>
        </w:tc>
        <w:tc>
          <w:tcPr>
            <w:tcW w:w="2879" w:type="dxa"/>
            <w:vAlign w:val="center"/>
          </w:tcPr>
          <w:p w:rsidR="00043E3D" w:rsidRDefault="008A41E4">
            <w:pPr>
              <w:jc w:val="right"/>
            </w:pPr>
            <w:r>
              <w:rPr>
                <w:sz w:val="24"/>
              </w:rPr>
              <w:t>10,638,746.00</w:t>
            </w:r>
          </w:p>
        </w:tc>
        <w:tc>
          <w:tcPr>
            <w:tcW w:w="1620" w:type="dxa"/>
            <w:vAlign w:val="center"/>
          </w:tcPr>
          <w:p w:rsidR="00043E3D" w:rsidRDefault="008A41E4">
            <w:pPr>
              <w:jc w:val="right"/>
            </w:pPr>
            <w:r>
              <w:rPr>
                <w:sz w:val="24"/>
              </w:rPr>
              <w:t>2.25</w:t>
            </w:r>
          </w:p>
        </w:tc>
      </w:tr>
      <w:tr w:rsidR="00043E3D">
        <w:tc>
          <w:tcPr>
            <w:tcW w:w="869" w:type="dxa"/>
            <w:vAlign w:val="center"/>
          </w:tcPr>
          <w:p w:rsidR="00043E3D" w:rsidRDefault="008A41E4">
            <w:pPr>
              <w:jc w:val="center"/>
            </w:pPr>
            <w:r>
              <w:rPr>
                <w:sz w:val="24"/>
              </w:rPr>
              <w:t>12</w:t>
            </w:r>
          </w:p>
        </w:tc>
        <w:tc>
          <w:tcPr>
            <w:tcW w:w="1650" w:type="dxa"/>
            <w:vAlign w:val="center"/>
          </w:tcPr>
          <w:p w:rsidR="00043E3D" w:rsidRDefault="008A41E4">
            <w:pPr>
              <w:jc w:val="center"/>
            </w:pPr>
            <w:r>
              <w:rPr>
                <w:sz w:val="24"/>
              </w:rPr>
              <w:t>300702</w:t>
            </w:r>
          </w:p>
        </w:tc>
        <w:tc>
          <w:tcPr>
            <w:tcW w:w="1980" w:type="dxa"/>
            <w:vAlign w:val="center"/>
          </w:tcPr>
          <w:p w:rsidR="00043E3D" w:rsidRDefault="008A41E4">
            <w:pPr>
              <w:jc w:val="center"/>
            </w:pPr>
            <w:r>
              <w:rPr>
                <w:sz w:val="24"/>
              </w:rPr>
              <w:t>天宇股份</w:t>
            </w:r>
          </w:p>
        </w:tc>
        <w:tc>
          <w:tcPr>
            <w:tcW w:w="2879" w:type="dxa"/>
            <w:vAlign w:val="center"/>
          </w:tcPr>
          <w:p w:rsidR="00043E3D" w:rsidRDefault="008A41E4">
            <w:pPr>
              <w:jc w:val="right"/>
            </w:pPr>
            <w:r>
              <w:rPr>
                <w:sz w:val="24"/>
              </w:rPr>
              <w:t>10,064,851.06</w:t>
            </w:r>
          </w:p>
        </w:tc>
        <w:tc>
          <w:tcPr>
            <w:tcW w:w="1620" w:type="dxa"/>
            <w:vAlign w:val="center"/>
          </w:tcPr>
          <w:p w:rsidR="00043E3D" w:rsidRDefault="008A41E4">
            <w:pPr>
              <w:jc w:val="right"/>
            </w:pPr>
            <w:r>
              <w:rPr>
                <w:sz w:val="24"/>
              </w:rPr>
              <w:t>2.13</w:t>
            </w:r>
          </w:p>
        </w:tc>
      </w:tr>
      <w:tr w:rsidR="00043E3D">
        <w:tc>
          <w:tcPr>
            <w:tcW w:w="869" w:type="dxa"/>
            <w:vAlign w:val="center"/>
          </w:tcPr>
          <w:p w:rsidR="00043E3D" w:rsidRDefault="008A41E4">
            <w:pPr>
              <w:jc w:val="center"/>
            </w:pPr>
            <w:r>
              <w:rPr>
                <w:sz w:val="24"/>
              </w:rPr>
              <w:t>13</w:t>
            </w:r>
          </w:p>
        </w:tc>
        <w:tc>
          <w:tcPr>
            <w:tcW w:w="1650" w:type="dxa"/>
            <w:vAlign w:val="center"/>
          </w:tcPr>
          <w:p w:rsidR="00043E3D" w:rsidRDefault="008A41E4">
            <w:pPr>
              <w:jc w:val="center"/>
            </w:pPr>
            <w:r>
              <w:rPr>
                <w:sz w:val="24"/>
              </w:rPr>
              <w:t>600519</w:t>
            </w:r>
          </w:p>
        </w:tc>
        <w:tc>
          <w:tcPr>
            <w:tcW w:w="1980" w:type="dxa"/>
            <w:vAlign w:val="center"/>
          </w:tcPr>
          <w:p w:rsidR="00043E3D" w:rsidRDefault="008A41E4">
            <w:pPr>
              <w:jc w:val="center"/>
            </w:pPr>
            <w:r>
              <w:rPr>
                <w:sz w:val="24"/>
              </w:rPr>
              <w:t>贵州茅台</w:t>
            </w:r>
          </w:p>
        </w:tc>
        <w:tc>
          <w:tcPr>
            <w:tcW w:w="2879" w:type="dxa"/>
            <w:vAlign w:val="center"/>
          </w:tcPr>
          <w:p w:rsidR="00043E3D" w:rsidRDefault="008A41E4">
            <w:pPr>
              <w:jc w:val="right"/>
            </w:pPr>
            <w:r>
              <w:rPr>
                <w:sz w:val="24"/>
              </w:rPr>
              <w:t>9,611,454.00</w:t>
            </w:r>
          </w:p>
        </w:tc>
        <w:tc>
          <w:tcPr>
            <w:tcW w:w="1620" w:type="dxa"/>
            <w:vAlign w:val="center"/>
          </w:tcPr>
          <w:p w:rsidR="00043E3D" w:rsidRDefault="008A41E4">
            <w:pPr>
              <w:jc w:val="right"/>
            </w:pPr>
            <w:r>
              <w:rPr>
                <w:sz w:val="24"/>
              </w:rPr>
              <w:t>2.04</w:t>
            </w:r>
          </w:p>
        </w:tc>
      </w:tr>
      <w:tr w:rsidR="00043E3D">
        <w:tc>
          <w:tcPr>
            <w:tcW w:w="869" w:type="dxa"/>
            <w:vAlign w:val="center"/>
          </w:tcPr>
          <w:p w:rsidR="00043E3D" w:rsidRDefault="008A41E4">
            <w:pPr>
              <w:jc w:val="center"/>
            </w:pPr>
            <w:r>
              <w:rPr>
                <w:sz w:val="24"/>
              </w:rPr>
              <w:t>14</w:t>
            </w:r>
          </w:p>
        </w:tc>
        <w:tc>
          <w:tcPr>
            <w:tcW w:w="1650" w:type="dxa"/>
            <w:vAlign w:val="center"/>
          </w:tcPr>
          <w:p w:rsidR="00043E3D" w:rsidRDefault="008A41E4">
            <w:pPr>
              <w:jc w:val="center"/>
            </w:pPr>
            <w:r>
              <w:rPr>
                <w:sz w:val="24"/>
              </w:rPr>
              <w:t>600216</w:t>
            </w:r>
          </w:p>
        </w:tc>
        <w:tc>
          <w:tcPr>
            <w:tcW w:w="1980" w:type="dxa"/>
            <w:vAlign w:val="center"/>
          </w:tcPr>
          <w:p w:rsidR="00043E3D" w:rsidRDefault="008A41E4">
            <w:pPr>
              <w:jc w:val="center"/>
            </w:pPr>
            <w:r>
              <w:rPr>
                <w:sz w:val="24"/>
              </w:rPr>
              <w:t>浙江医药</w:t>
            </w:r>
          </w:p>
        </w:tc>
        <w:tc>
          <w:tcPr>
            <w:tcW w:w="2879" w:type="dxa"/>
            <w:vAlign w:val="center"/>
          </w:tcPr>
          <w:p w:rsidR="00043E3D" w:rsidRDefault="008A41E4">
            <w:pPr>
              <w:jc w:val="right"/>
            </w:pPr>
            <w:r>
              <w:rPr>
                <w:sz w:val="24"/>
              </w:rPr>
              <w:t>9,434,483.00</w:t>
            </w:r>
          </w:p>
        </w:tc>
        <w:tc>
          <w:tcPr>
            <w:tcW w:w="1620" w:type="dxa"/>
            <w:vAlign w:val="center"/>
          </w:tcPr>
          <w:p w:rsidR="00043E3D" w:rsidRDefault="008A41E4">
            <w:pPr>
              <w:jc w:val="right"/>
            </w:pPr>
            <w:r>
              <w:rPr>
                <w:sz w:val="24"/>
              </w:rPr>
              <w:t>2.00</w:t>
            </w:r>
          </w:p>
        </w:tc>
      </w:tr>
      <w:tr w:rsidR="00043E3D">
        <w:tc>
          <w:tcPr>
            <w:tcW w:w="869" w:type="dxa"/>
            <w:vAlign w:val="center"/>
          </w:tcPr>
          <w:p w:rsidR="00043E3D" w:rsidRDefault="008A41E4">
            <w:pPr>
              <w:jc w:val="center"/>
            </w:pPr>
            <w:r>
              <w:rPr>
                <w:sz w:val="24"/>
              </w:rPr>
              <w:t>15</w:t>
            </w:r>
          </w:p>
        </w:tc>
        <w:tc>
          <w:tcPr>
            <w:tcW w:w="1650" w:type="dxa"/>
            <w:vAlign w:val="center"/>
          </w:tcPr>
          <w:p w:rsidR="00043E3D" w:rsidRDefault="008A41E4">
            <w:pPr>
              <w:jc w:val="center"/>
            </w:pPr>
            <w:r>
              <w:rPr>
                <w:sz w:val="24"/>
              </w:rPr>
              <w:t>603886</w:t>
            </w:r>
          </w:p>
        </w:tc>
        <w:tc>
          <w:tcPr>
            <w:tcW w:w="1980" w:type="dxa"/>
            <w:vAlign w:val="center"/>
          </w:tcPr>
          <w:p w:rsidR="00043E3D" w:rsidRDefault="008A41E4">
            <w:pPr>
              <w:jc w:val="center"/>
            </w:pPr>
            <w:r>
              <w:rPr>
                <w:sz w:val="24"/>
              </w:rPr>
              <w:t>元祖股份</w:t>
            </w:r>
          </w:p>
        </w:tc>
        <w:tc>
          <w:tcPr>
            <w:tcW w:w="2879" w:type="dxa"/>
            <w:vAlign w:val="center"/>
          </w:tcPr>
          <w:p w:rsidR="00043E3D" w:rsidRDefault="008A41E4">
            <w:pPr>
              <w:jc w:val="right"/>
            </w:pPr>
            <w:r>
              <w:rPr>
                <w:sz w:val="24"/>
              </w:rPr>
              <w:t>9,046,330.01</w:t>
            </w:r>
          </w:p>
        </w:tc>
        <w:tc>
          <w:tcPr>
            <w:tcW w:w="1620" w:type="dxa"/>
            <w:vAlign w:val="center"/>
          </w:tcPr>
          <w:p w:rsidR="00043E3D" w:rsidRDefault="008A41E4">
            <w:pPr>
              <w:jc w:val="right"/>
            </w:pPr>
            <w:r>
              <w:rPr>
                <w:sz w:val="24"/>
              </w:rPr>
              <w:t>1.92</w:t>
            </w:r>
          </w:p>
        </w:tc>
      </w:tr>
      <w:tr w:rsidR="00043E3D">
        <w:tc>
          <w:tcPr>
            <w:tcW w:w="869" w:type="dxa"/>
            <w:vAlign w:val="center"/>
          </w:tcPr>
          <w:p w:rsidR="00043E3D" w:rsidRDefault="008A41E4">
            <w:pPr>
              <w:jc w:val="center"/>
            </w:pPr>
            <w:r>
              <w:rPr>
                <w:sz w:val="24"/>
              </w:rPr>
              <w:t>16</w:t>
            </w:r>
          </w:p>
        </w:tc>
        <w:tc>
          <w:tcPr>
            <w:tcW w:w="1650" w:type="dxa"/>
            <w:vAlign w:val="center"/>
          </w:tcPr>
          <w:p w:rsidR="00043E3D" w:rsidRDefault="008A41E4">
            <w:pPr>
              <w:jc w:val="center"/>
            </w:pPr>
            <w:r>
              <w:rPr>
                <w:sz w:val="24"/>
              </w:rPr>
              <w:t>002821</w:t>
            </w:r>
          </w:p>
        </w:tc>
        <w:tc>
          <w:tcPr>
            <w:tcW w:w="1980" w:type="dxa"/>
            <w:vAlign w:val="center"/>
          </w:tcPr>
          <w:p w:rsidR="00043E3D" w:rsidRDefault="008A41E4">
            <w:pPr>
              <w:jc w:val="center"/>
            </w:pPr>
            <w:r>
              <w:rPr>
                <w:sz w:val="24"/>
              </w:rPr>
              <w:t>凯莱英</w:t>
            </w:r>
          </w:p>
        </w:tc>
        <w:tc>
          <w:tcPr>
            <w:tcW w:w="2879" w:type="dxa"/>
            <w:vAlign w:val="center"/>
          </w:tcPr>
          <w:p w:rsidR="00043E3D" w:rsidRDefault="008A41E4">
            <w:pPr>
              <w:jc w:val="right"/>
            </w:pPr>
            <w:r>
              <w:rPr>
                <w:sz w:val="24"/>
              </w:rPr>
              <w:t>8,939,607.00</w:t>
            </w:r>
          </w:p>
        </w:tc>
        <w:tc>
          <w:tcPr>
            <w:tcW w:w="1620" w:type="dxa"/>
            <w:vAlign w:val="center"/>
          </w:tcPr>
          <w:p w:rsidR="00043E3D" w:rsidRDefault="008A41E4">
            <w:pPr>
              <w:jc w:val="right"/>
            </w:pPr>
            <w:r>
              <w:rPr>
                <w:sz w:val="24"/>
              </w:rPr>
              <w:t>1.89</w:t>
            </w:r>
          </w:p>
        </w:tc>
      </w:tr>
      <w:tr w:rsidR="00043E3D">
        <w:tc>
          <w:tcPr>
            <w:tcW w:w="869" w:type="dxa"/>
            <w:vAlign w:val="center"/>
          </w:tcPr>
          <w:p w:rsidR="00043E3D" w:rsidRDefault="008A41E4">
            <w:pPr>
              <w:jc w:val="center"/>
            </w:pPr>
            <w:r>
              <w:rPr>
                <w:sz w:val="24"/>
              </w:rPr>
              <w:t>17</w:t>
            </w:r>
          </w:p>
        </w:tc>
        <w:tc>
          <w:tcPr>
            <w:tcW w:w="1650" w:type="dxa"/>
            <w:vAlign w:val="center"/>
          </w:tcPr>
          <w:p w:rsidR="00043E3D" w:rsidRDefault="008A41E4">
            <w:pPr>
              <w:jc w:val="center"/>
            </w:pPr>
            <w:r>
              <w:rPr>
                <w:sz w:val="24"/>
              </w:rPr>
              <w:t>002410</w:t>
            </w:r>
          </w:p>
        </w:tc>
        <w:tc>
          <w:tcPr>
            <w:tcW w:w="1980" w:type="dxa"/>
            <w:vAlign w:val="center"/>
          </w:tcPr>
          <w:p w:rsidR="00043E3D" w:rsidRDefault="008A41E4">
            <w:pPr>
              <w:jc w:val="center"/>
            </w:pPr>
            <w:r>
              <w:rPr>
                <w:sz w:val="24"/>
              </w:rPr>
              <w:t>广联达</w:t>
            </w:r>
          </w:p>
        </w:tc>
        <w:tc>
          <w:tcPr>
            <w:tcW w:w="2879" w:type="dxa"/>
            <w:vAlign w:val="center"/>
          </w:tcPr>
          <w:p w:rsidR="00043E3D" w:rsidRDefault="008A41E4">
            <w:pPr>
              <w:jc w:val="right"/>
            </w:pPr>
            <w:r>
              <w:rPr>
                <w:sz w:val="24"/>
              </w:rPr>
              <w:t>8,824,664.00</w:t>
            </w:r>
          </w:p>
        </w:tc>
        <w:tc>
          <w:tcPr>
            <w:tcW w:w="1620" w:type="dxa"/>
            <w:vAlign w:val="center"/>
          </w:tcPr>
          <w:p w:rsidR="00043E3D" w:rsidRDefault="008A41E4">
            <w:pPr>
              <w:jc w:val="right"/>
            </w:pPr>
            <w:r>
              <w:rPr>
                <w:sz w:val="24"/>
              </w:rPr>
              <w:t>1.87</w:t>
            </w:r>
          </w:p>
        </w:tc>
      </w:tr>
      <w:tr w:rsidR="00043E3D">
        <w:tc>
          <w:tcPr>
            <w:tcW w:w="869" w:type="dxa"/>
            <w:vAlign w:val="center"/>
          </w:tcPr>
          <w:p w:rsidR="00043E3D" w:rsidRDefault="008A41E4">
            <w:pPr>
              <w:jc w:val="center"/>
            </w:pPr>
            <w:r>
              <w:rPr>
                <w:sz w:val="24"/>
              </w:rPr>
              <w:t>18</w:t>
            </w:r>
          </w:p>
        </w:tc>
        <w:tc>
          <w:tcPr>
            <w:tcW w:w="1650" w:type="dxa"/>
            <w:vAlign w:val="center"/>
          </w:tcPr>
          <w:p w:rsidR="00043E3D" w:rsidRDefault="008A41E4">
            <w:pPr>
              <w:jc w:val="center"/>
            </w:pPr>
            <w:r>
              <w:rPr>
                <w:sz w:val="24"/>
              </w:rPr>
              <w:t>002271</w:t>
            </w:r>
          </w:p>
        </w:tc>
        <w:tc>
          <w:tcPr>
            <w:tcW w:w="1980" w:type="dxa"/>
            <w:vAlign w:val="center"/>
          </w:tcPr>
          <w:p w:rsidR="00043E3D" w:rsidRDefault="008A41E4">
            <w:pPr>
              <w:jc w:val="center"/>
            </w:pPr>
            <w:r>
              <w:rPr>
                <w:sz w:val="24"/>
              </w:rPr>
              <w:t>东方雨虹</w:t>
            </w:r>
          </w:p>
        </w:tc>
        <w:tc>
          <w:tcPr>
            <w:tcW w:w="2879" w:type="dxa"/>
            <w:vAlign w:val="center"/>
          </w:tcPr>
          <w:p w:rsidR="00043E3D" w:rsidRDefault="008A41E4">
            <w:pPr>
              <w:jc w:val="right"/>
            </w:pPr>
            <w:r>
              <w:rPr>
                <w:sz w:val="24"/>
              </w:rPr>
              <w:t>8,013,648.50</w:t>
            </w:r>
          </w:p>
        </w:tc>
        <w:tc>
          <w:tcPr>
            <w:tcW w:w="1620" w:type="dxa"/>
            <w:vAlign w:val="center"/>
          </w:tcPr>
          <w:p w:rsidR="00043E3D" w:rsidRDefault="008A41E4">
            <w:pPr>
              <w:jc w:val="right"/>
            </w:pPr>
            <w:r>
              <w:rPr>
                <w:sz w:val="24"/>
              </w:rPr>
              <w:t>1.70</w:t>
            </w:r>
          </w:p>
        </w:tc>
      </w:tr>
      <w:tr w:rsidR="00043E3D">
        <w:tc>
          <w:tcPr>
            <w:tcW w:w="869" w:type="dxa"/>
            <w:vAlign w:val="center"/>
          </w:tcPr>
          <w:p w:rsidR="00043E3D" w:rsidRDefault="008A41E4">
            <w:pPr>
              <w:jc w:val="center"/>
            </w:pPr>
            <w:r>
              <w:rPr>
                <w:sz w:val="24"/>
              </w:rPr>
              <w:t>19</w:t>
            </w:r>
          </w:p>
        </w:tc>
        <w:tc>
          <w:tcPr>
            <w:tcW w:w="1650" w:type="dxa"/>
            <w:vAlign w:val="center"/>
          </w:tcPr>
          <w:p w:rsidR="00043E3D" w:rsidRDefault="008A41E4">
            <w:pPr>
              <w:jc w:val="center"/>
            </w:pPr>
            <w:r>
              <w:rPr>
                <w:sz w:val="24"/>
              </w:rPr>
              <w:t>300347</w:t>
            </w:r>
          </w:p>
        </w:tc>
        <w:tc>
          <w:tcPr>
            <w:tcW w:w="1980" w:type="dxa"/>
            <w:vAlign w:val="center"/>
          </w:tcPr>
          <w:p w:rsidR="00043E3D" w:rsidRDefault="008A41E4">
            <w:pPr>
              <w:jc w:val="center"/>
            </w:pPr>
            <w:r>
              <w:rPr>
                <w:sz w:val="24"/>
              </w:rPr>
              <w:t>泰格医药</w:t>
            </w:r>
          </w:p>
        </w:tc>
        <w:tc>
          <w:tcPr>
            <w:tcW w:w="2879" w:type="dxa"/>
            <w:vAlign w:val="center"/>
          </w:tcPr>
          <w:p w:rsidR="00043E3D" w:rsidRDefault="008A41E4">
            <w:pPr>
              <w:jc w:val="right"/>
            </w:pPr>
            <w:r>
              <w:rPr>
                <w:sz w:val="24"/>
              </w:rPr>
              <w:t>7,712,282.00</w:t>
            </w:r>
          </w:p>
        </w:tc>
        <w:tc>
          <w:tcPr>
            <w:tcW w:w="1620" w:type="dxa"/>
            <w:vAlign w:val="center"/>
          </w:tcPr>
          <w:p w:rsidR="00043E3D" w:rsidRDefault="008A41E4">
            <w:pPr>
              <w:jc w:val="right"/>
            </w:pPr>
            <w:r>
              <w:rPr>
                <w:sz w:val="24"/>
              </w:rPr>
              <w:t>1.63</w:t>
            </w:r>
          </w:p>
        </w:tc>
      </w:tr>
      <w:tr w:rsidR="00043E3D">
        <w:tc>
          <w:tcPr>
            <w:tcW w:w="869" w:type="dxa"/>
            <w:vAlign w:val="center"/>
          </w:tcPr>
          <w:p w:rsidR="00043E3D" w:rsidRDefault="008A41E4">
            <w:pPr>
              <w:jc w:val="center"/>
            </w:pPr>
            <w:r>
              <w:rPr>
                <w:sz w:val="24"/>
              </w:rPr>
              <w:t>20</w:t>
            </w:r>
          </w:p>
        </w:tc>
        <w:tc>
          <w:tcPr>
            <w:tcW w:w="1650" w:type="dxa"/>
            <w:vAlign w:val="center"/>
          </w:tcPr>
          <w:p w:rsidR="00043E3D" w:rsidRDefault="008A41E4">
            <w:pPr>
              <w:jc w:val="center"/>
            </w:pPr>
            <w:r>
              <w:rPr>
                <w:sz w:val="24"/>
              </w:rPr>
              <w:t>002044</w:t>
            </w:r>
          </w:p>
        </w:tc>
        <w:tc>
          <w:tcPr>
            <w:tcW w:w="1980" w:type="dxa"/>
            <w:vAlign w:val="center"/>
          </w:tcPr>
          <w:p w:rsidR="00043E3D" w:rsidRDefault="008A41E4">
            <w:pPr>
              <w:jc w:val="center"/>
            </w:pPr>
            <w:r>
              <w:rPr>
                <w:sz w:val="24"/>
              </w:rPr>
              <w:t>美年健康</w:t>
            </w:r>
          </w:p>
        </w:tc>
        <w:tc>
          <w:tcPr>
            <w:tcW w:w="2879" w:type="dxa"/>
            <w:vAlign w:val="center"/>
          </w:tcPr>
          <w:p w:rsidR="00043E3D" w:rsidRDefault="008A41E4">
            <w:pPr>
              <w:jc w:val="right"/>
            </w:pPr>
            <w:r>
              <w:rPr>
                <w:sz w:val="24"/>
              </w:rPr>
              <w:t>7,623,850.00</w:t>
            </w:r>
          </w:p>
        </w:tc>
        <w:tc>
          <w:tcPr>
            <w:tcW w:w="1620" w:type="dxa"/>
            <w:vAlign w:val="center"/>
          </w:tcPr>
          <w:p w:rsidR="00043E3D" w:rsidRDefault="008A41E4">
            <w:pPr>
              <w:jc w:val="right"/>
            </w:pPr>
            <w:r>
              <w:rPr>
                <w:sz w:val="24"/>
              </w:rPr>
              <w:t>1.61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8C234F" w:rsidTr="00EA03D3">
        <w:tc>
          <w:tcPr>
            <w:tcW w:w="870" w:type="dxa"/>
            <w:vAlign w:val="center"/>
          </w:tcPr>
          <w:p w:rsidR="001548F9" w:rsidRPr="008C234F" w:rsidRDefault="001548F9" w:rsidP="00AC6DDA">
            <w:pPr>
              <w:spacing w:before="29" w:line="288" w:lineRule="auto"/>
              <w:jc w:val="center"/>
              <w:rPr>
                <w:color w:val="000000"/>
                <w:sz w:val="24"/>
              </w:rPr>
            </w:pPr>
            <w:r w:rsidRPr="008C234F">
              <w:rPr>
                <w:color w:val="000000"/>
                <w:sz w:val="24"/>
              </w:rPr>
              <w:t>序号</w:t>
            </w:r>
          </w:p>
        </w:tc>
        <w:tc>
          <w:tcPr>
            <w:tcW w:w="1650" w:type="dxa"/>
            <w:vAlign w:val="center"/>
          </w:tcPr>
          <w:p w:rsidR="001548F9" w:rsidRPr="008C234F" w:rsidRDefault="001548F9" w:rsidP="00AC6DDA">
            <w:pPr>
              <w:spacing w:before="29" w:line="288" w:lineRule="auto"/>
              <w:jc w:val="center"/>
              <w:rPr>
                <w:color w:val="000000"/>
                <w:sz w:val="24"/>
              </w:rPr>
            </w:pPr>
            <w:r w:rsidRPr="008C234F">
              <w:rPr>
                <w:color w:val="000000"/>
                <w:sz w:val="24"/>
              </w:rPr>
              <w:t>股票代码</w:t>
            </w:r>
          </w:p>
        </w:tc>
        <w:tc>
          <w:tcPr>
            <w:tcW w:w="1980" w:type="dxa"/>
            <w:vAlign w:val="center"/>
          </w:tcPr>
          <w:p w:rsidR="001548F9" w:rsidRPr="008C234F" w:rsidRDefault="001548F9" w:rsidP="00AC6DDA">
            <w:pPr>
              <w:spacing w:before="29" w:line="288" w:lineRule="auto"/>
              <w:jc w:val="center"/>
              <w:rPr>
                <w:color w:val="000000"/>
                <w:sz w:val="24"/>
              </w:rPr>
            </w:pPr>
            <w:r w:rsidRPr="008C234F">
              <w:rPr>
                <w:color w:val="000000"/>
                <w:sz w:val="24"/>
              </w:rPr>
              <w:t>股票名称</w:t>
            </w:r>
          </w:p>
        </w:tc>
        <w:tc>
          <w:tcPr>
            <w:tcW w:w="2880" w:type="dxa"/>
            <w:vAlign w:val="center"/>
          </w:tcPr>
          <w:p w:rsidR="001548F9" w:rsidRPr="008C234F" w:rsidRDefault="001548F9" w:rsidP="00AC6DDA">
            <w:pPr>
              <w:spacing w:before="29" w:line="288" w:lineRule="auto"/>
              <w:jc w:val="center"/>
              <w:rPr>
                <w:color w:val="000000"/>
                <w:sz w:val="24"/>
              </w:rPr>
            </w:pPr>
            <w:r w:rsidRPr="008C234F">
              <w:rPr>
                <w:color w:val="000000"/>
                <w:sz w:val="24"/>
              </w:rPr>
              <w:t>本期累计卖出金额</w:t>
            </w:r>
          </w:p>
        </w:tc>
        <w:tc>
          <w:tcPr>
            <w:tcW w:w="1620" w:type="dxa"/>
            <w:vAlign w:val="center"/>
          </w:tcPr>
          <w:p w:rsidR="001548F9" w:rsidRPr="008C234F" w:rsidRDefault="001548F9" w:rsidP="00AC6DDA">
            <w:pPr>
              <w:spacing w:before="29" w:line="288" w:lineRule="auto"/>
              <w:jc w:val="center"/>
              <w:rPr>
                <w:color w:val="000000"/>
                <w:sz w:val="24"/>
              </w:rPr>
            </w:pPr>
            <w:r w:rsidRPr="008C234F">
              <w:rPr>
                <w:color w:val="000000"/>
                <w:sz w:val="24"/>
              </w:rPr>
              <w:t>占期初基金资产净值比例（％）</w:t>
            </w:r>
          </w:p>
        </w:tc>
      </w:tr>
      <w:tr w:rsidR="00043E3D" w:rsidRPr="008C234F">
        <w:tc>
          <w:tcPr>
            <w:tcW w:w="869" w:type="dxa"/>
            <w:vAlign w:val="center"/>
          </w:tcPr>
          <w:p w:rsidR="00043E3D" w:rsidRPr="008C234F" w:rsidRDefault="008A41E4">
            <w:pPr>
              <w:jc w:val="center"/>
              <w:rPr>
                <w:sz w:val="24"/>
              </w:rPr>
            </w:pPr>
            <w:r w:rsidRPr="008C234F">
              <w:rPr>
                <w:sz w:val="24"/>
              </w:rPr>
              <w:t>1</w:t>
            </w:r>
          </w:p>
        </w:tc>
        <w:tc>
          <w:tcPr>
            <w:tcW w:w="1650" w:type="dxa"/>
            <w:vAlign w:val="center"/>
          </w:tcPr>
          <w:p w:rsidR="00043E3D" w:rsidRPr="008C234F" w:rsidRDefault="008A41E4">
            <w:pPr>
              <w:jc w:val="center"/>
              <w:rPr>
                <w:sz w:val="24"/>
              </w:rPr>
            </w:pPr>
            <w:r w:rsidRPr="008C234F">
              <w:rPr>
                <w:sz w:val="24"/>
              </w:rPr>
              <w:t>600763</w:t>
            </w:r>
          </w:p>
        </w:tc>
        <w:tc>
          <w:tcPr>
            <w:tcW w:w="1980" w:type="dxa"/>
            <w:vAlign w:val="center"/>
          </w:tcPr>
          <w:p w:rsidR="00043E3D" w:rsidRPr="008C234F" w:rsidRDefault="008A41E4">
            <w:pPr>
              <w:jc w:val="center"/>
              <w:rPr>
                <w:sz w:val="24"/>
              </w:rPr>
            </w:pPr>
            <w:r w:rsidRPr="008C234F">
              <w:rPr>
                <w:sz w:val="24"/>
              </w:rPr>
              <w:t>通策医疗</w:t>
            </w:r>
          </w:p>
        </w:tc>
        <w:tc>
          <w:tcPr>
            <w:tcW w:w="2879" w:type="dxa"/>
            <w:vAlign w:val="center"/>
          </w:tcPr>
          <w:p w:rsidR="00043E3D" w:rsidRPr="008C234F" w:rsidRDefault="008A41E4">
            <w:pPr>
              <w:jc w:val="right"/>
              <w:rPr>
                <w:sz w:val="24"/>
              </w:rPr>
            </w:pPr>
            <w:r w:rsidRPr="008C234F">
              <w:rPr>
                <w:sz w:val="24"/>
              </w:rPr>
              <w:t>27,257,631.70</w:t>
            </w:r>
          </w:p>
        </w:tc>
        <w:tc>
          <w:tcPr>
            <w:tcW w:w="1620" w:type="dxa"/>
            <w:vAlign w:val="center"/>
          </w:tcPr>
          <w:p w:rsidR="00043E3D" w:rsidRPr="008C234F" w:rsidRDefault="008A41E4">
            <w:pPr>
              <w:jc w:val="right"/>
              <w:rPr>
                <w:sz w:val="24"/>
              </w:rPr>
            </w:pPr>
            <w:r w:rsidRPr="008C234F">
              <w:rPr>
                <w:sz w:val="24"/>
              </w:rPr>
              <w:t>5.77</w:t>
            </w:r>
          </w:p>
        </w:tc>
      </w:tr>
      <w:tr w:rsidR="00043E3D" w:rsidRPr="008C234F">
        <w:tc>
          <w:tcPr>
            <w:tcW w:w="869" w:type="dxa"/>
            <w:vAlign w:val="center"/>
          </w:tcPr>
          <w:p w:rsidR="00043E3D" w:rsidRPr="008C234F" w:rsidRDefault="008A41E4">
            <w:pPr>
              <w:jc w:val="center"/>
              <w:rPr>
                <w:sz w:val="24"/>
              </w:rPr>
            </w:pPr>
            <w:r w:rsidRPr="008C234F">
              <w:rPr>
                <w:sz w:val="24"/>
              </w:rPr>
              <w:t>2</w:t>
            </w:r>
          </w:p>
        </w:tc>
        <w:tc>
          <w:tcPr>
            <w:tcW w:w="1650" w:type="dxa"/>
            <w:vAlign w:val="center"/>
          </w:tcPr>
          <w:p w:rsidR="00043E3D" w:rsidRPr="008C234F" w:rsidRDefault="008A41E4">
            <w:pPr>
              <w:jc w:val="center"/>
              <w:rPr>
                <w:sz w:val="24"/>
              </w:rPr>
            </w:pPr>
            <w:r w:rsidRPr="008C234F">
              <w:rPr>
                <w:sz w:val="24"/>
              </w:rPr>
              <w:t>600276</w:t>
            </w:r>
          </w:p>
        </w:tc>
        <w:tc>
          <w:tcPr>
            <w:tcW w:w="1980" w:type="dxa"/>
            <w:vAlign w:val="center"/>
          </w:tcPr>
          <w:p w:rsidR="00043E3D" w:rsidRPr="008C234F" w:rsidRDefault="008A41E4">
            <w:pPr>
              <w:jc w:val="center"/>
              <w:rPr>
                <w:sz w:val="24"/>
              </w:rPr>
            </w:pPr>
            <w:r w:rsidRPr="008C234F">
              <w:rPr>
                <w:sz w:val="24"/>
              </w:rPr>
              <w:t>恒瑞医药</w:t>
            </w:r>
          </w:p>
        </w:tc>
        <w:tc>
          <w:tcPr>
            <w:tcW w:w="2879" w:type="dxa"/>
            <w:vAlign w:val="center"/>
          </w:tcPr>
          <w:p w:rsidR="00043E3D" w:rsidRPr="008C234F" w:rsidRDefault="008A41E4">
            <w:pPr>
              <w:jc w:val="right"/>
              <w:rPr>
                <w:sz w:val="24"/>
              </w:rPr>
            </w:pPr>
            <w:r w:rsidRPr="008C234F">
              <w:rPr>
                <w:sz w:val="24"/>
              </w:rPr>
              <w:t>23,691,795.77</w:t>
            </w:r>
          </w:p>
        </w:tc>
        <w:tc>
          <w:tcPr>
            <w:tcW w:w="1620" w:type="dxa"/>
            <w:vAlign w:val="center"/>
          </w:tcPr>
          <w:p w:rsidR="00043E3D" w:rsidRPr="008C234F" w:rsidRDefault="008A41E4">
            <w:pPr>
              <w:jc w:val="right"/>
              <w:rPr>
                <w:sz w:val="24"/>
              </w:rPr>
            </w:pPr>
            <w:r w:rsidRPr="008C234F">
              <w:rPr>
                <w:sz w:val="24"/>
              </w:rPr>
              <w:t>5.02</w:t>
            </w:r>
          </w:p>
        </w:tc>
      </w:tr>
      <w:tr w:rsidR="00043E3D" w:rsidRPr="008C234F">
        <w:tc>
          <w:tcPr>
            <w:tcW w:w="869" w:type="dxa"/>
            <w:vAlign w:val="center"/>
          </w:tcPr>
          <w:p w:rsidR="00043E3D" w:rsidRPr="008C234F" w:rsidRDefault="008A41E4">
            <w:pPr>
              <w:jc w:val="center"/>
              <w:rPr>
                <w:sz w:val="24"/>
              </w:rPr>
            </w:pPr>
            <w:r w:rsidRPr="008C234F">
              <w:rPr>
                <w:sz w:val="24"/>
              </w:rPr>
              <w:t>3</w:t>
            </w:r>
          </w:p>
        </w:tc>
        <w:tc>
          <w:tcPr>
            <w:tcW w:w="1650" w:type="dxa"/>
            <w:vAlign w:val="center"/>
          </w:tcPr>
          <w:p w:rsidR="00043E3D" w:rsidRPr="008C234F" w:rsidRDefault="008A41E4">
            <w:pPr>
              <w:jc w:val="center"/>
              <w:rPr>
                <w:sz w:val="24"/>
              </w:rPr>
            </w:pPr>
            <w:r w:rsidRPr="008C234F">
              <w:rPr>
                <w:sz w:val="24"/>
              </w:rPr>
              <w:t>002773</w:t>
            </w:r>
          </w:p>
        </w:tc>
        <w:tc>
          <w:tcPr>
            <w:tcW w:w="1980" w:type="dxa"/>
            <w:vAlign w:val="center"/>
          </w:tcPr>
          <w:p w:rsidR="00043E3D" w:rsidRPr="008C234F" w:rsidRDefault="008A41E4">
            <w:pPr>
              <w:jc w:val="center"/>
              <w:rPr>
                <w:sz w:val="24"/>
              </w:rPr>
            </w:pPr>
            <w:r w:rsidRPr="008C234F">
              <w:rPr>
                <w:sz w:val="24"/>
              </w:rPr>
              <w:t>康弘药业</w:t>
            </w:r>
          </w:p>
        </w:tc>
        <w:tc>
          <w:tcPr>
            <w:tcW w:w="2879" w:type="dxa"/>
            <w:vAlign w:val="center"/>
          </w:tcPr>
          <w:p w:rsidR="00043E3D" w:rsidRPr="008C234F" w:rsidRDefault="008A41E4">
            <w:pPr>
              <w:jc w:val="right"/>
              <w:rPr>
                <w:sz w:val="24"/>
              </w:rPr>
            </w:pPr>
            <w:r w:rsidRPr="008C234F">
              <w:rPr>
                <w:sz w:val="24"/>
              </w:rPr>
              <w:t>20,725,366.45</w:t>
            </w:r>
          </w:p>
        </w:tc>
        <w:tc>
          <w:tcPr>
            <w:tcW w:w="1620" w:type="dxa"/>
            <w:vAlign w:val="center"/>
          </w:tcPr>
          <w:p w:rsidR="00043E3D" w:rsidRPr="008C234F" w:rsidRDefault="008A41E4">
            <w:pPr>
              <w:jc w:val="right"/>
              <w:rPr>
                <w:sz w:val="24"/>
              </w:rPr>
            </w:pPr>
            <w:r w:rsidRPr="008C234F">
              <w:rPr>
                <w:sz w:val="24"/>
              </w:rPr>
              <w:t>4.39</w:t>
            </w:r>
          </w:p>
        </w:tc>
      </w:tr>
      <w:tr w:rsidR="00043E3D" w:rsidRPr="008C234F">
        <w:tc>
          <w:tcPr>
            <w:tcW w:w="869" w:type="dxa"/>
            <w:vAlign w:val="center"/>
          </w:tcPr>
          <w:p w:rsidR="00043E3D" w:rsidRPr="008C234F" w:rsidRDefault="008A41E4">
            <w:pPr>
              <w:jc w:val="center"/>
              <w:rPr>
                <w:sz w:val="24"/>
              </w:rPr>
            </w:pPr>
            <w:r w:rsidRPr="008C234F">
              <w:rPr>
                <w:sz w:val="24"/>
              </w:rPr>
              <w:t>4</w:t>
            </w:r>
          </w:p>
        </w:tc>
        <w:tc>
          <w:tcPr>
            <w:tcW w:w="1650" w:type="dxa"/>
            <w:vAlign w:val="center"/>
          </w:tcPr>
          <w:p w:rsidR="00043E3D" w:rsidRPr="008C234F" w:rsidRDefault="008A41E4">
            <w:pPr>
              <w:jc w:val="center"/>
              <w:rPr>
                <w:sz w:val="24"/>
              </w:rPr>
            </w:pPr>
            <w:r w:rsidRPr="008C234F">
              <w:rPr>
                <w:sz w:val="24"/>
              </w:rPr>
              <w:t>002821</w:t>
            </w:r>
          </w:p>
        </w:tc>
        <w:tc>
          <w:tcPr>
            <w:tcW w:w="1980" w:type="dxa"/>
            <w:vAlign w:val="center"/>
          </w:tcPr>
          <w:p w:rsidR="00043E3D" w:rsidRPr="008C234F" w:rsidRDefault="008A41E4">
            <w:pPr>
              <w:jc w:val="center"/>
              <w:rPr>
                <w:sz w:val="24"/>
              </w:rPr>
            </w:pPr>
            <w:r w:rsidRPr="008C234F">
              <w:rPr>
                <w:sz w:val="24"/>
              </w:rPr>
              <w:t>凯莱英</w:t>
            </w:r>
          </w:p>
        </w:tc>
        <w:tc>
          <w:tcPr>
            <w:tcW w:w="2879" w:type="dxa"/>
            <w:vAlign w:val="center"/>
          </w:tcPr>
          <w:p w:rsidR="00043E3D" w:rsidRPr="008C234F" w:rsidRDefault="008A41E4">
            <w:pPr>
              <w:jc w:val="right"/>
              <w:rPr>
                <w:sz w:val="24"/>
              </w:rPr>
            </w:pPr>
            <w:r w:rsidRPr="008C234F">
              <w:rPr>
                <w:sz w:val="24"/>
              </w:rPr>
              <w:t>20,648,541.61</w:t>
            </w:r>
          </w:p>
        </w:tc>
        <w:tc>
          <w:tcPr>
            <w:tcW w:w="1620" w:type="dxa"/>
            <w:vAlign w:val="center"/>
          </w:tcPr>
          <w:p w:rsidR="00043E3D" w:rsidRPr="008C234F" w:rsidRDefault="008A41E4">
            <w:pPr>
              <w:jc w:val="right"/>
              <w:rPr>
                <w:sz w:val="24"/>
              </w:rPr>
            </w:pPr>
            <w:r w:rsidRPr="008C234F">
              <w:rPr>
                <w:sz w:val="24"/>
              </w:rPr>
              <w:t>4.37</w:t>
            </w:r>
          </w:p>
        </w:tc>
      </w:tr>
      <w:tr w:rsidR="00043E3D" w:rsidRPr="008C234F">
        <w:tc>
          <w:tcPr>
            <w:tcW w:w="869" w:type="dxa"/>
            <w:vAlign w:val="center"/>
          </w:tcPr>
          <w:p w:rsidR="00043E3D" w:rsidRPr="008C234F" w:rsidRDefault="008A41E4">
            <w:pPr>
              <w:jc w:val="center"/>
              <w:rPr>
                <w:sz w:val="24"/>
              </w:rPr>
            </w:pPr>
            <w:r w:rsidRPr="008C234F">
              <w:rPr>
                <w:sz w:val="24"/>
              </w:rPr>
              <w:t>5</w:t>
            </w:r>
          </w:p>
        </w:tc>
        <w:tc>
          <w:tcPr>
            <w:tcW w:w="1650" w:type="dxa"/>
            <w:vAlign w:val="center"/>
          </w:tcPr>
          <w:p w:rsidR="00043E3D" w:rsidRPr="008C234F" w:rsidRDefault="008A41E4">
            <w:pPr>
              <w:jc w:val="center"/>
              <w:rPr>
                <w:sz w:val="24"/>
              </w:rPr>
            </w:pPr>
            <w:r w:rsidRPr="008C234F">
              <w:rPr>
                <w:sz w:val="24"/>
              </w:rPr>
              <w:t>300347</w:t>
            </w:r>
          </w:p>
        </w:tc>
        <w:tc>
          <w:tcPr>
            <w:tcW w:w="1980" w:type="dxa"/>
            <w:vAlign w:val="center"/>
          </w:tcPr>
          <w:p w:rsidR="00043E3D" w:rsidRPr="008C234F" w:rsidRDefault="008A41E4">
            <w:pPr>
              <w:jc w:val="center"/>
              <w:rPr>
                <w:sz w:val="24"/>
              </w:rPr>
            </w:pPr>
            <w:r w:rsidRPr="008C234F">
              <w:rPr>
                <w:sz w:val="24"/>
              </w:rPr>
              <w:t>泰格医药</w:t>
            </w:r>
          </w:p>
        </w:tc>
        <w:tc>
          <w:tcPr>
            <w:tcW w:w="2879" w:type="dxa"/>
            <w:vAlign w:val="center"/>
          </w:tcPr>
          <w:p w:rsidR="00043E3D" w:rsidRPr="008C234F" w:rsidRDefault="008A41E4">
            <w:pPr>
              <w:jc w:val="right"/>
              <w:rPr>
                <w:sz w:val="24"/>
              </w:rPr>
            </w:pPr>
            <w:r w:rsidRPr="008C234F">
              <w:rPr>
                <w:sz w:val="24"/>
              </w:rPr>
              <w:t>19,283,184.47</w:t>
            </w:r>
          </w:p>
        </w:tc>
        <w:tc>
          <w:tcPr>
            <w:tcW w:w="1620" w:type="dxa"/>
            <w:vAlign w:val="center"/>
          </w:tcPr>
          <w:p w:rsidR="00043E3D" w:rsidRPr="008C234F" w:rsidRDefault="008A41E4">
            <w:pPr>
              <w:jc w:val="right"/>
              <w:rPr>
                <w:sz w:val="24"/>
              </w:rPr>
            </w:pPr>
            <w:r w:rsidRPr="008C234F">
              <w:rPr>
                <w:sz w:val="24"/>
              </w:rPr>
              <w:t>4.08</w:t>
            </w:r>
          </w:p>
        </w:tc>
      </w:tr>
      <w:tr w:rsidR="00043E3D" w:rsidRPr="008C234F">
        <w:tc>
          <w:tcPr>
            <w:tcW w:w="869" w:type="dxa"/>
            <w:vAlign w:val="center"/>
          </w:tcPr>
          <w:p w:rsidR="00043E3D" w:rsidRPr="008C234F" w:rsidRDefault="008A41E4">
            <w:pPr>
              <w:jc w:val="center"/>
              <w:rPr>
                <w:sz w:val="24"/>
              </w:rPr>
            </w:pPr>
            <w:r w:rsidRPr="008C234F">
              <w:rPr>
                <w:sz w:val="24"/>
              </w:rPr>
              <w:t>6</w:t>
            </w:r>
          </w:p>
        </w:tc>
        <w:tc>
          <w:tcPr>
            <w:tcW w:w="1650" w:type="dxa"/>
            <w:vAlign w:val="center"/>
          </w:tcPr>
          <w:p w:rsidR="00043E3D" w:rsidRPr="008C234F" w:rsidRDefault="008A41E4">
            <w:pPr>
              <w:jc w:val="center"/>
              <w:rPr>
                <w:sz w:val="24"/>
              </w:rPr>
            </w:pPr>
            <w:r w:rsidRPr="008C234F">
              <w:rPr>
                <w:sz w:val="24"/>
              </w:rPr>
              <w:t>300529</w:t>
            </w:r>
          </w:p>
        </w:tc>
        <w:tc>
          <w:tcPr>
            <w:tcW w:w="1980" w:type="dxa"/>
            <w:vAlign w:val="center"/>
          </w:tcPr>
          <w:p w:rsidR="00043E3D" w:rsidRPr="008C234F" w:rsidRDefault="008A41E4">
            <w:pPr>
              <w:jc w:val="center"/>
              <w:rPr>
                <w:sz w:val="24"/>
              </w:rPr>
            </w:pPr>
            <w:r w:rsidRPr="008C234F">
              <w:rPr>
                <w:sz w:val="24"/>
              </w:rPr>
              <w:t>健帆生物</w:t>
            </w:r>
          </w:p>
        </w:tc>
        <w:tc>
          <w:tcPr>
            <w:tcW w:w="2879" w:type="dxa"/>
            <w:vAlign w:val="center"/>
          </w:tcPr>
          <w:p w:rsidR="00043E3D" w:rsidRPr="008C234F" w:rsidRDefault="008A41E4">
            <w:pPr>
              <w:jc w:val="right"/>
              <w:rPr>
                <w:sz w:val="24"/>
              </w:rPr>
            </w:pPr>
            <w:r w:rsidRPr="008C234F">
              <w:rPr>
                <w:sz w:val="24"/>
              </w:rPr>
              <w:t>19,251,626.18</w:t>
            </w:r>
          </w:p>
        </w:tc>
        <w:tc>
          <w:tcPr>
            <w:tcW w:w="1620" w:type="dxa"/>
            <w:vAlign w:val="center"/>
          </w:tcPr>
          <w:p w:rsidR="00043E3D" w:rsidRPr="008C234F" w:rsidRDefault="008A41E4">
            <w:pPr>
              <w:jc w:val="right"/>
              <w:rPr>
                <w:sz w:val="24"/>
              </w:rPr>
            </w:pPr>
            <w:r w:rsidRPr="008C234F">
              <w:rPr>
                <w:sz w:val="24"/>
              </w:rPr>
              <w:t>4.08</w:t>
            </w:r>
          </w:p>
        </w:tc>
      </w:tr>
      <w:tr w:rsidR="00043E3D" w:rsidRPr="008C234F">
        <w:tc>
          <w:tcPr>
            <w:tcW w:w="869" w:type="dxa"/>
            <w:vAlign w:val="center"/>
          </w:tcPr>
          <w:p w:rsidR="00043E3D" w:rsidRPr="008C234F" w:rsidRDefault="008A41E4">
            <w:pPr>
              <w:jc w:val="center"/>
              <w:rPr>
                <w:sz w:val="24"/>
              </w:rPr>
            </w:pPr>
            <w:r w:rsidRPr="008C234F">
              <w:rPr>
                <w:sz w:val="24"/>
              </w:rPr>
              <w:t>7</w:t>
            </w:r>
          </w:p>
        </w:tc>
        <w:tc>
          <w:tcPr>
            <w:tcW w:w="1650" w:type="dxa"/>
            <w:vAlign w:val="center"/>
          </w:tcPr>
          <w:p w:rsidR="00043E3D" w:rsidRPr="008C234F" w:rsidRDefault="008A41E4">
            <w:pPr>
              <w:jc w:val="center"/>
              <w:rPr>
                <w:sz w:val="24"/>
              </w:rPr>
            </w:pPr>
            <w:r w:rsidRPr="008C234F">
              <w:rPr>
                <w:sz w:val="24"/>
              </w:rPr>
              <w:t>300760</w:t>
            </w:r>
          </w:p>
        </w:tc>
        <w:tc>
          <w:tcPr>
            <w:tcW w:w="1980" w:type="dxa"/>
            <w:vAlign w:val="center"/>
          </w:tcPr>
          <w:p w:rsidR="00043E3D" w:rsidRPr="008C234F" w:rsidRDefault="008A41E4">
            <w:pPr>
              <w:jc w:val="center"/>
              <w:rPr>
                <w:sz w:val="24"/>
              </w:rPr>
            </w:pPr>
            <w:r w:rsidRPr="008C234F">
              <w:rPr>
                <w:sz w:val="24"/>
              </w:rPr>
              <w:t>迈瑞医疗</w:t>
            </w:r>
          </w:p>
        </w:tc>
        <w:tc>
          <w:tcPr>
            <w:tcW w:w="2879" w:type="dxa"/>
            <w:vAlign w:val="center"/>
          </w:tcPr>
          <w:p w:rsidR="00043E3D" w:rsidRPr="008C234F" w:rsidRDefault="008A41E4">
            <w:pPr>
              <w:jc w:val="right"/>
              <w:rPr>
                <w:sz w:val="24"/>
              </w:rPr>
            </w:pPr>
            <w:r w:rsidRPr="008C234F">
              <w:rPr>
                <w:sz w:val="24"/>
              </w:rPr>
              <w:t>17,430,692.52</w:t>
            </w:r>
          </w:p>
        </w:tc>
        <w:tc>
          <w:tcPr>
            <w:tcW w:w="1620" w:type="dxa"/>
            <w:vAlign w:val="center"/>
          </w:tcPr>
          <w:p w:rsidR="00043E3D" w:rsidRPr="008C234F" w:rsidRDefault="008A41E4">
            <w:pPr>
              <w:jc w:val="right"/>
              <w:rPr>
                <w:sz w:val="24"/>
              </w:rPr>
            </w:pPr>
            <w:r w:rsidRPr="008C234F">
              <w:rPr>
                <w:sz w:val="24"/>
              </w:rPr>
              <w:t>3.69</w:t>
            </w:r>
          </w:p>
        </w:tc>
      </w:tr>
      <w:tr w:rsidR="00043E3D" w:rsidRPr="008C234F">
        <w:tc>
          <w:tcPr>
            <w:tcW w:w="869" w:type="dxa"/>
            <w:vAlign w:val="center"/>
          </w:tcPr>
          <w:p w:rsidR="00043E3D" w:rsidRPr="008C234F" w:rsidRDefault="008A41E4">
            <w:pPr>
              <w:jc w:val="center"/>
              <w:rPr>
                <w:sz w:val="24"/>
              </w:rPr>
            </w:pPr>
            <w:r w:rsidRPr="008C234F">
              <w:rPr>
                <w:sz w:val="24"/>
              </w:rPr>
              <w:t>8</w:t>
            </w:r>
          </w:p>
        </w:tc>
        <w:tc>
          <w:tcPr>
            <w:tcW w:w="1650" w:type="dxa"/>
            <w:vAlign w:val="center"/>
          </w:tcPr>
          <w:p w:rsidR="00043E3D" w:rsidRPr="008C234F" w:rsidRDefault="008A41E4">
            <w:pPr>
              <w:jc w:val="center"/>
              <w:rPr>
                <w:sz w:val="24"/>
              </w:rPr>
            </w:pPr>
            <w:r w:rsidRPr="008C234F">
              <w:rPr>
                <w:sz w:val="24"/>
              </w:rPr>
              <w:t>000538</w:t>
            </w:r>
          </w:p>
        </w:tc>
        <w:tc>
          <w:tcPr>
            <w:tcW w:w="1980" w:type="dxa"/>
            <w:vAlign w:val="center"/>
          </w:tcPr>
          <w:p w:rsidR="00043E3D" w:rsidRPr="008C234F" w:rsidRDefault="008A41E4">
            <w:pPr>
              <w:jc w:val="center"/>
              <w:rPr>
                <w:sz w:val="24"/>
              </w:rPr>
            </w:pPr>
            <w:r w:rsidRPr="008C234F">
              <w:rPr>
                <w:sz w:val="24"/>
              </w:rPr>
              <w:t>云南白药</w:t>
            </w:r>
          </w:p>
        </w:tc>
        <w:tc>
          <w:tcPr>
            <w:tcW w:w="2879" w:type="dxa"/>
            <w:vAlign w:val="center"/>
          </w:tcPr>
          <w:p w:rsidR="00043E3D" w:rsidRPr="008C234F" w:rsidRDefault="008A41E4">
            <w:pPr>
              <w:jc w:val="right"/>
              <w:rPr>
                <w:sz w:val="24"/>
              </w:rPr>
            </w:pPr>
            <w:r w:rsidRPr="008C234F">
              <w:rPr>
                <w:sz w:val="24"/>
              </w:rPr>
              <w:t>17,391,989.93</w:t>
            </w:r>
          </w:p>
        </w:tc>
        <w:tc>
          <w:tcPr>
            <w:tcW w:w="1620" w:type="dxa"/>
            <w:vAlign w:val="center"/>
          </w:tcPr>
          <w:p w:rsidR="00043E3D" w:rsidRPr="008C234F" w:rsidRDefault="008A41E4">
            <w:pPr>
              <w:jc w:val="right"/>
              <w:rPr>
                <w:sz w:val="24"/>
              </w:rPr>
            </w:pPr>
            <w:r w:rsidRPr="008C234F">
              <w:rPr>
                <w:sz w:val="24"/>
              </w:rPr>
              <w:t>3.68</w:t>
            </w:r>
          </w:p>
        </w:tc>
      </w:tr>
      <w:tr w:rsidR="00043E3D" w:rsidRPr="008C234F">
        <w:tc>
          <w:tcPr>
            <w:tcW w:w="869" w:type="dxa"/>
            <w:vAlign w:val="center"/>
          </w:tcPr>
          <w:p w:rsidR="00043E3D" w:rsidRPr="008C234F" w:rsidRDefault="008A41E4">
            <w:pPr>
              <w:jc w:val="center"/>
              <w:rPr>
                <w:sz w:val="24"/>
              </w:rPr>
            </w:pPr>
            <w:r w:rsidRPr="008C234F">
              <w:rPr>
                <w:sz w:val="24"/>
              </w:rPr>
              <w:t>9</w:t>
            </w:r>
          </w:p>
        </w:tc>
        <w:tc>
          <w:tcPr>
            <w:tcW w:w="1650" w:type="dxa"/>
            <w:vAlign w:val="center"/>
          </w:tcPr>
          <w:p w:rsidR="00043E3D" w:rsidRPr="008C234F" w:rsidRDefault="008A41E4">
            <w:pPr>
              <w:jc w:val="center"/>
              <w:rPr>
                <w:sz w:val="24"/>
              </w:rPr>
            </w:pPr>
            <w:r w:rsidRPr="008C234F">
              <w:rPr>
                <w:sz w:val="24"/>
              </w:rPr>
              <w:t>002690</w:t>
            </w:r>
          </w:p>
        </w:tc>
        <w:tc>
          <w:tcPr>
            <w:tcW w:w="1980" w:type="dxa"/>
            <w:vAlign w:val="center"/>
          </w:tcPr>
          <w:p w:rsidR="00043E3D" w:rsidRPr="008C234F" w:rsidRDefault="008A41E4">
            <w:pPr>
              <w:jc w:val="center"/>
              <w:rPr>
                <w:sz w:val="24"/>
              </w:rPr>
            </w:pPr>
            <w:r w:rsidRPr="008C234F">
              <w:rPr>
                <w:sz w:val="24"/>
              </w:rPr>
              <w:t>美亚光电</w:t>
            </w:r>
          </w:p>
        </w:tc>
        <w:tc>
          <w:tcPr>
            <w:tcW w:w="2879" w:type="dxa"/>
            <w:vAlign w:val="center"/>
          </w:tcPr>
          <w:p w:rsidR="00043E3D" w:rsidRPr="008C234F" w:rsidRDefault="008A41E4">
            <w:pPr>
              <w:jc w:val="right"/>
              <w:rPr>
                <w:sz w:val="24"/>
              </w:rPr>
            </w:pPr>
            <w:r w:rsidRPr="008C234F">
              <w:rPr>
                <w:sz w:val="24"/>
              </w:rPr>
              <w:t>17,327,020.57</w:t>
            </w:r>
          </w:p>
        </w:tc>
        <w:tc>
          <w:tcPr>
            <w:tcW w:w="1620" w:type="dxa"/>
            <w:vAlign w:val="center"/>
          </w:tcPr>
          <w:p w:rsidR="00043E3D" w:rsidRPr="008C234F" w:rsidRDefault="008A41E4">
            <w:pPr>
              <w:jc w:val="right"/>
              <w:rPr>
                <w:sz w:val="24"/>
              </w:rPr>
            </w:pPr>
            <w:r w:rsidRPr="008C234F">
              <w:rPr>
                <w:sz w:val="24"/>
              </w:rPr>
              <w:t>3.67</w:t>
            </w:r>
          </w:p>
        </w:tc>
      </w:tr>
      <w:tr w:rsidR="00043E3D" w:rsidRPr="008C234F">
        <w:tc>
          <w:tcPr>
            <w:tcW w:w="869" w:type="dxa"/>
            <w:vAlign w:val="center"/>
          </w:tcPr>
          <w:p w:rsidR="00043E3D" w:rsidRPr="008C234F" w:rsidRDefault="008A41E4">
            <w:pPr>
              <w:jc w:val="center"/>
              <w:rPr>
                <w:sz w:val="24"/>
              </w:rPr>
            </w:pPr>
            <w:r w:rsidRPr="008C234F">
              <w:rPr>
                <w:sz w:val="24"/>
              </w:rPr>
              <w:t>10</w:t>
            </w:r>
          </w:p>
        </w:tc>
        <w:tc>
          <w:tcPr>
            <w:tcW w:w="1650" w:type="dxa"/>
            <w:vAlign w:val="center"/>
          </w:tcPr>
          <w:p w:rsidR="00043E3D" w:rsidRPr="008C234F" w:rsidRDefault="008A41E4">
            <w:pPr>
              <w:jc w:val="center"/>
              <w:rPr>
                <w:sz w:val="24"/>
              </w:rPr>
            </w:pPr>
            <w:r w:rsidRPr="008C234F">
              <w:rPr>
                <w:sz w:val="24"/>
              </w:rPr>
              <w:t>600867</w:t>
            </w:r>
          </w:p>
        </w:tc>
        <w:tc>
          <w:tcPr>
            <w:tcW w:w="1980" w:type="dxa"/>
            <w:vAlign w:val="center"/>
          </w:tcPr>
          <w:p w:rsidR="00043E3D" w:rsidRPr="008C234F" w:rsidRDefault="008A41E4">
            <w:pPr>
              <w:jc w:val="center"/>
              <w:rPr>
                <w:sz w:val="24"/>
              </w:rPr>
            </w:pPr>
            <w:r w:rsidRPr="008C234F">
              <w:rPr>
                <w:sz w:val="24"/>
              </w:rPr>
              <w:t>通化东宝</w:t>
            </w:r>
          </w:p>
        </w:tc>
        <w:tc>
          <w:tcPr>
            <w:tcW w:w="2879" w:type="dxa"/>
            <w:vAlign w:val="center"/>
          </w:tcPr>
          <w:p w:rsidR="00043E3D" w:rsidRPr="008C234F" w:rsidRDefault="008A41E4">
            <w:pPr>
              <w:jc w:val="right"/>
              <w:rPr>
                <w:sz w:val="24"/>
              </w:rPr>
            </w:pPr>
            <w:r w:rsidRPr="008C234F">
              <w:rPr>
                <w:sz w:val="24"/>
              </w:rPr>
              <w:t>15,217,064.30</w:t>
            </w:r>
          </w:p>
        </w:tc>
        <w:tc>
          <w:tcPr>
            <w:tcW w:w="1620" w:type="dxa"/>
            <w:vAlign w:val="center"/>
          </w:tcPr>
          <w:p w:rsidR="00043E3D" w:rsidRPr="008C234F" w:rsidRDefault="008A41E4">
            <w:pPr>
              <w:jc w:val="right"/>
              <w:rPr>
                <w:sz w:val="24"/>
              </w:rPr>
            </w:pPr>
            <w:r w:rsidRPr="008C234F">
              <w:rPr>
                <w:sz w:val="24"/>
              </w:rPr>
              <w:t>3.22</w:t>
            </w:r>
          </w:p>
        </w:tc>
      </w:tr>
      <w:tr w:rsidR="00043E3D" w:rsidRPr="008C234F">
        <w:tc>
          <w:tcPr>
            <w:tcW w:w="869" w:type="dxa"/>
            <w:vAlign w:val="center"/>
          </w:tcPr>
          <w:p w:rsidR="00043E3D" w:rsidRPr="008C234F" w:rsidRDefault="008A41E4">
            <w:pPr>
              <w:jc w:val="center"/>
              <w:rPr>
                <w:sz w:val="24"/>
              </w:rPr>
            </w:pPr>
            <w:r w:rsidRPr="008C234F">
              <w:rPr>
                <w:sz w:val="24"/>
              </w:rPr>
              <w:lastRenderedPageBreak/>
              <w:t>11</w:t>
            </w:r>
          </w:p>
        </w:tc>
        <w:tc>
          <w:tcPr>
            <w:tcW w:w="1650" w:type="dxa"/>
            <w:vAlign w:val="center"/>
          </w:tcPr>
          <w:p w:rsidR="00043E3D" w:rsidRPr="008C234F" w:rsidRDefault="008A41E4">
            <w:pPr>
              <w:jc w:val="center"/>
              <w:rPr>
                <w:sz w:val="24"/>
              </w:rPr>
            </w:pPr>
            <w:r w:rsidRPr="008C234F">
              <w:rPr>
                <w:sz w:val="24"/>
              </w:rPr>
              <w:t>600085</w:t>
            </w:r>
          </w:p>
        </w:tc>
        <w:tc>
          <w:tcPr>
            <w:tcW w:w="1980" w:type="dxa"/>
            <w:vAlign w:val="center"/>
          </w:tcPr>
          <w:p w:rsidR="00043E3D" w:rsidRPr="008C234F" w:rsidRDefault="008A41E4">
            <w:pPr>
              <w:jc w:val="center"/>
              <w:rPr>
                <w:sz w:val="24"/>
              </w:rPr>
            </w:pPr>
            <w:r w:rsidRPr="008C234F">
              <w:rPr>
                <w:sz w:val="24"/>
              </w:rPr>
              <w:t>同仁堂</w:t>
            </w:r>
          </w:p>
        </w:tc>
        <w:tc>
          <w:tcPr>
            <w:tcW w:w="2879" w:type="dxa"/>
            <w:vAlign w:val="center"/>
          </w:tcPr>
          <w:p w:rsidR="00043E3D" w:rsidRPr="008C234F" w:rsidRDefault="008A41E4">
            <w:pPr>
              <w:jc w:val="right"/>
              <w:rPr>
                <w:sz w:val="24"/>
              </w:rPr>
            </w:pPr>
            <w:r w:rsidRPr="008C234F">
              <w:rPr>
                <w:sz w:val="24"/>
              </w:rPr>
              <w:t>15,196,972.38</w:t>
            </w:r>
          </w:p>
        </w:tc>
        <w:tc>
          <w:tcPr>
            <w:tcW w:w="1620" w:type="dxa"/>
            <w:vAlign w:val="center"/>
          </w:tcPr>
          <w:p w:rsidR="00043E3D" w:rsidRPr="008C234F" w:rsidRDefault="008A41E4">
            <w:pPr>
              <w:jc w:val="right"/>
              <w:rPr>
                <w:sz w:val="24"/>
              </w:rPr>
            </w:pPr>
            <w:r w:rsidRPr="008C234F">
              <w:rPr>
                <w:sz w:val="24"/>
              </w:rPr>
              <w:t>3.22</w:t>
            </w:r>
          </w:p>
        </w:tc>
      </w:tr>
      <w:tr w:rsidR="00043E3D" w:rsidRPr="008C234F">
        <w:tc>
          <w:tcPr>
            <w:tcW w:w="869" w:type="dxa"/>
            <w:vAlign w:val="center"/>
          </w:tcPr>
          <w:p w:rsidR="00043E3D" w:rsidRPr="008C234F" w:rsidRDefault="008A41E4">
            <w:pPr>
              <w:jc w:val="center"/>
              <w:rPr>
                <w:sz w:val="24"/>
              </w:rPr>
            </w:pPr>
            <w:r w:rsidRPr="008C234F">
              <w:rPr>
                <w:sz w:val="24"/>
              </w:rPr>
              <w:t>12</w:t>
            </w:r>
          </w:p>
        </w:tc>
        <w:tc>
          <w:tcPr>
            <w:tcW w:w="1650" w:type="dxa"/>
            <w:vAlign w:val="center"/>
          </w:tcPr>
          <w:p w:rsidR="00043E3D" w:rsidRPr="008C234F" w:rsidRDefault="008A41E4">
            <w:pPr>
              <w:jc w:val="center"/>
              <w:rPr>
                <w:sz w:val="24"/>
              </w:rPr>
            </w:pPr>
            <w:r w:rsidRPr="008C234F">
              <w:rPr>
                <w:sz w:val="24"/>
              </w:rPr>
              <w:t>300294</w:t>
            </w:r>
          </w:p>
        </w:tc>
        <w:tc>
          <w:tcPr>
            <w:tcW w:w="1980" w:type="dxa"/>
            <w:vAlign w:val="center"/>
          </w:tcPr>
          <w:p w:rsidR="00043E3D" w:rsidRPr="008C234F" w:rsidRDefault="008A41E4">
            <w:pPr>
              <w:jc w:val="center"/>
              <w:rPr>
                <w:sz w:val="24"/>
              </w:rPr>
            </w:pPr>
            <w:r w:rsidRPr="008C234F">
              <w:rPr>
                <w:sz w:val="24"/>
              </w:rPr>
              <w:t>博雅生物</w:t>
            </w:r>
          </w:p>
        </w:tc>
        <w:tc>
          <w:tcPr>
            <w:tcW w:w="2879" w:type="dxa"/>
            <w:vAlign w:val="center"/>
          </w:tcPr>
          <w:p w:rsidR="00043E3D" w:rsidRPr="008C234F" w:rsidRDefault="008A41E4">
            <w:pPr>
              <w:jc w:val="right"/>
              <w:rPr>
                <w:sz w:val="24"/>
              </w:rPr>
            </w:pPr>
            <w:r w:rsidRPr="008C234F">
              <w:rPr>
                <w:sz w:val="24"/>
              </w:rPr>
              <w:t>14,902,828.66</w:t>
            </w:r>
          </w:p>
        </w:tc>
        <w:tc>
          <w:tcPr>
            <w:tcW w:w="1620" w:type="dxa"/>
            <w:vAlign w:val="center"/>
          </w:tcPr>
          <w:p w:rsidR="00043E3D" w:rsidRPr="008C234F" w:rsidRDefault="008A41E4">
            <w:pPr>
              <w:jc w:val="right"/>
              <w:rPr>
                <w:sz w:val="24"/>
              </w:rPr>
            </w:pPr>
            <w:r w:rsidRPr="008C234F">
              <w:rPr>
                <w:sz w:val="24"/>
              </w:rPr>
              <w:t>3.16</w:t>
            </w:r>
          </w:p>
        </w:tc>
      </w:tr>
      <w:tr w:rsidR="00043E3D" w:rsidRPr="008C234F">
        <w:tc>
          <w:tcPr>
            <w:tcW w:w="869" w:type="dxa"/>
            <w:vAlign w:val="center"/>
          </w:tcPr>
          <w:p w:rsidR="00043E3D" w:rsidRPr="008C234F" w:rsidRDefault="008A41E4">
            <w:pPr>
              <w:jc w:val="center"/>
              <w:rPr>
                <w:sz w:val="24"/>
              </w:rPr>
            </w:pPr>
            <w:r w:rsidRPr="008C234F">
              <w:rPr>
                <w:sz w:val="24"/>
              </w:rPr>
              <w:t>13</w:t>
            </w:r>
          </w:p>
        </w:tc>
        <w:tc>
          <w:tcPr>
            <w:tcW w:w="1650" w:type="dxa"/>
            <w:vAlign w:val="center"/>
          </w:tcPr>
          <w:p w:rsidR="00043E3D" w:rsidRPr="008C234F" w:rsidRDefault="008A41E4">
            <w:pPr>
              <w:jc w:val="center"/>
              <w:rPr>
                <w:sz w:val="24"/>
              </w:rPr>
            </w:pPr>
            <w:r w:rsidRPr="008C234F">
              <w:rPr>
                <w:sz w:val="24"/>
              </w:rPr>
              <w:t>300633</w:t>
            </w:r>
          </w:p>
        </w:tc>
        <w:tc>
          <w:tcPr>
            <w:tcW w:w="1980" w:type="dxa"/>
            <w:vAlign w:val="center"/>
          </w:tcPr>
          <w:p w:rsidR="00043E3D" w:rsidRPr="008C234F" w:rsidRDefault="008A41E4">
            <w:pPr>
              <w:jc w:val="center"/>
              <w:rPr>
                <w:sz w:val="24"/>
              </w:rPr>
            </w:pPr>
            <w:r w:rsidRPr="008C234F">
              <w:rPr>
                <w:sz w:val="24"/>
              </w:rPr>
              <w:t>开立医疗</w:t>
            </w:r>
          </w:p>
        </w:tc>
        <w:tc>
          <w:tcPr>
            <w:tcW w:w="2879" w:type="dxa"/>
            <w:vAlign w:val="center"/>
          </w:tcPr>
          <w:p w:rsidR="00043E3D" w:rsidRPr="008C234F" w:rsidRDefault="008A41E4">
            <w:pPr>
              <w:jc w:val="right"/>
              <w:rPr>
                <w:sz w:val="24"/>
              </w:rPr>
            </w:pPr>
            <w:r w:rsidRPr="008C234F">
              <w:rPr>
                <w:sz w:val="24"/>
              </w:rPr>
              <w:t>14,233,814.83</w:t>
            </w:r>
          </w:p>
        </w:tc>
        <w:tc>
          <w:tcPr>
            <w:tcW w:w="1620" w:type="dxa"/>
            <w:vAlign w:val="center"/>
          </w:tcPr>
          <w:p w:rsidR="00043E3D" w:rsidRPr="008C234F" w:rsidRDefault="008A41E4">
            <w:pPr>
              <w:jc w:val="right"/>
              <w:rPr>
                <w:sz w:val="24"/>
              </w:rPr>
            </w:pPr>
            <w:r w:rsidRPr="008C234F">
              <w:rPr>
                <w:sz w:val="24"/>
              </w:rPr>
              <w:t>3.02</w:t>
            </w:r>
          </w:p>
        </w:tc>
      </w:tr>
      <w:tr w:rsidR="00043E3D" w:rsidRPr="008C234F">
        <w:tc>
          <w:tcPr>
            <w:tcW w:w="869" w:type="dxa"/>
            <w:vAlign w:val="center"/>
          </w:tcPr>
          <w:p w:rsidR="00043E3D" w:rsidRPr="008C234F" w:rsidRDefault="008A41E4">
            <w:pPr>
              <w:jc w:val="center"/>
              <w:rPr>
                <w:sz w:val="24"/>
              </w:rPr>
            </w:pPr>
            <w:r w:rsidRPr="008C234F">
              <w:rPr>
                <w:sz w:val="24"/>
              </w:rPr>
              <w:t>14</w:t>
            </w:r>
          </w:p>
        </w:tc>
        <w:tc>
          <w:tcPr>
            <w:tcW w:w="1650" w:type="dxa"/>
            <w:vAlign w:val="center"/>
          </w:tcPr>
          <w:p w:rsidR="00043E3D" w:rsidRPr="008C234F" w:rsidRDefault="008A41E4">
            <w:pPr>
              <w:jc w:val="center"/>
              <w:rPr>
                <w:sz w:val="24"/>
              </w:rPr>
            </w:pPr>
            <w:r w:rsidRPr="008C234F">
              <w:rPr>
                <w:sz w:val="24"/>
              </w:rPr>
              <w:t>300015</w:t>
            </w:r>
          </w:p>
        </w:tc>
        <w:tc>
          <w:tcPr>
            <w:tcW w:w="1980" w:type="dxa"/>
            <w:vAlign w:val="center"/>
          </w:tcPr>
          <w:p w:rsidR="00043E3D" w:rsidRPr="008C234F" w:rsidRDefault="008A41E4">
            <w:pPr>
              <w:jc w:val="center"/>
              <w:rPr>
                <w:sz w:val="24"/>
              </w:rPr>
            </w:pPr>
            <w:r w:rsidRPr="008C234F">
              <w:rPr>
                <w:sz w:val="24"/>
              </w:rPr>
              <w:t>爱尔眼科</w:t>
            </w:r>
          </w:p>
        </w:tc>
        <w:tc>
          <w:tcPr>
            <w:tcW w:w="2879" w:type="dxa"/>
            <w:vAlign w:val="center"/>
          </w:tcPr>
          <w:p w:rsidR="00043E3D" w:rsidRPr="008C234F" w:rsidRDefault="008A41E4">
            <w:pPr>
              <w:jc w:val="right"/>
              <w:rPr>
                <w:sz w:val="24"/>
              </w:rPr>
            </w:pPr>
            <w:r w:rsidRPr="008C234F">
              <w:rPr>
                <w:sz w:val="24"/>
              </w:rPr>
              <w:t>13,433,095.82</w:t>
            </w:r>
          </w:p>
        </w:tc>
        <w:tc>
          <w:tcPr>
            <w:tcW w:w="1620" w:type="dxa"/>
            <w:vAlign w:val="center"/>
          </w:tcPr>
          <w:p w:rsidR="00043E3D" w:rsidRPr="008C234F" w:rsidRDefault="008A41E4">
            <w:pPr>
              <w:jc w:val="right"/>
              <w:rPr>
                <w:sz w:val="24"/>
              </w:rPr>
            </w:pPr>
            <w:r w:rsidRPr="008C234F">
              <w:rPr>
                <w:sz w:val="24"/>
              </w:rPr>
              <w:t>2.85</w:t>
            </w:r>
          </w:p>
        </w:tc>
      </w:tr>
      <w:tr w:rsidR="00043E3D" w:rsidRPr="008C234F">
        <w:tc>
          <w:tcPr>
            <w:tcW w:w="869" w:type="dxa"/>
            <w:vAlign w:val="center"/>
          </w:tcPr>
          <w:p w:rsidR="00043E3D" w:rsidRPr="008C234F" w:rsidRDefault="008A41E4">
            <w:pPr>
              <w:jc w:val="center"/>
              <w:rPr>
                <w:sz w:val="24"/>
              </w:rPr>
            </w:pPr>
            <w:r w:rsidRPr="008C234F">
              <w:rPr>
                <w:sz w:val="24"/>
              </w:rPr>
              <w:t>15</w:t>
            </w:r>
          </w:p>
        </w:tc>
        <w:tc>
          <w:tcPr>
            <w:tcW w:w="1650" w:type="dxa"/>
            <w:vAlign w:val="center"/>
          </w:tcPr>
          <w:p w:rsidR="00043E3D" w:rsidRPr="008C234F" w:rsidRDefault="008A41E4">
            <w:pPr>
              <w:jc w:val="center"/>
              <w:rPr>
                <w:sz w:val="24"/>
              </w:rPr>
            </w:pPr>
            <w:r w:rsidRPr="008C234F">
              <w:rPr>
                <w:sz w:val="24"/>
              </w:rPr>
              <w:t>002332</w:t>
            </w:r>
          </w:p>
        </w:tc>
        <w:tc>
          <w:tcPr>
            <w:tcW w:w="1980" w:type="dxa"/>
            <w:vAlign w:val="center"/>
          </w:tcPr>
          <w:p w:rsidR="00043E3D" w:rsidRPr="008C234F" w:rsidRDefault="008A41E4">
            <w:pPr>
              <w:jc w:val="center"/>
              <w:rPr>
                <w:sz w:val="24"/>
              </w:rPr>
            </w:pPr>
            <w:r w:rsidRPr="008C234F">
              <w:rPr>
                <w:sz w:val="24"/>
              </w:rPr>
              <w:t>仙琚制药</w:t>
            </w:r>
          </w:p>
        </w:tc>
        <w:tc>
          <w:tcPr>
            <w:tcW w:w="2879" w:type="dxa"/>
            <w:vAlign w:val="center"/>
          </w:tcPr>
          <w:p w:rsidR="00043E3D" w:rsidRPr="008C234F" w:rsidRDefault="008A41E4">
            <w:pPr>
              <w:jc w:val="right"/>
              <w:rPr>
                <w:sz w:val="24"/>
              </w:rPr>
            </w:pPr>
            <w:r w:rsidRPr="008C234F">
              <w:rPr>
                <w:sz w:val="24"/>
              </w:rPr>
              <w:t>12,813,000.57</w:t>
            </w:r>
          </w:p>
        </w:tc>
        <w:tc>
          <w:tcPr>
            <w:tcW w:w="1620" w:type="dxa"/>
            <w:vAlign w:val="center"/>
          </w:tcPr>
          <w:p w:rsidR="00043E3D" w:rsidRPr="008C234F" w:rsidRDefault="008A41E4">
            <w:pPr>
              <w:jc w:val="right"/>
              <w:rPr>
                <w:sz w:val="24"/>
              </w:rPr>
            </w:pPr>
            <w:r w:rsidRPr="008C234F">
              <w:rPr>
                <w:sz w:val="24"/>
              </w:rPr>
              <w:t>2.71</w:t>
            </w:r>
          </w:p>
        </w:tc>
      </w:tr>
      <w:tr w:rsidR="00043E3D" w:rsidRPr="008C234F">
        <w:tc>
          <w:tcPr>
            <w:tcW w:w="869" w:type="dxa"/>
            <w:vAlign w:val="center"/>
          </w:tcPr>
          <w:p w:rsidR="00043E3D" w:rsidRPr="008C234F" w:rsidRDefault="008A41E4">
            <w:pPr>
              <w:jc w:val="center"/>
              <w:rPr>
                <w:sz w:val="24"/>
              </w:rPr>
            </w:pPr>
            <w:r w:rsidRPr="008C234F">
              <w:rPr>
                <w:sz w:val="24"/>
              </w:rPr>
              <w:t>16</w:t>
            </w:r>
          </w:p>
        </w:tc>
        <w:tc>
          <w:tcPr>
            <w:tcW w:w="1650" w:type="dxa"/>
            <w:vAlign w:val="center"/>
          </w:tcPr>
          <w:p w:rsidR="00043E3D" w:rsidRPr="008C234F" w:rsidRDefault="008A41E4">
            <w:pPr>
              <w:jc w:val="center"/>
              <w:rPr>
                <w:sz w:val="24"/>
              </w:rPr>
            </w:pPr>
            <w:r w:rsidRPr="008C234F">
              <w:rPr>
                <w:sz w:val="24"/>
              </w:rPr>
              <w:t>300244</w:t>
            </w:r>
          </w:p>
        </w:tc>
        <w:tc>
          <w:tcPr>
            <w:tcW w:w="1980" w:type="dxa"/>
            <w:vAlign w:val="center"/>
          </w:tcPr>
          <w:p w:rsidR="00043E3D" w:rsidRPr="008C234F" w:rsidRDefault="008A41E4">
            <w:pPr>
              <w:jc w:val="center"/>
              <w:rPr>
                <w:sz w:val="24"/>
              </w:rPr>
            </w:pPr>
            <w:r w:rsidRPr="008C234F">
              <w:rPr>
                <w:sz w:val="24"/>
              </w:rPr>
              <w:t>迪安诊断</w:t>
            </w:r>
          </w:p>
        </w:tc>
        <w:tc>
          <w:tcPr>
            <w:tcW w:w="2879" w:type="dxa"/>
            <w:vAlign w:val="center"/>
          </w:tcPr>
          <w:p w:rsidR="00043E3D" w:rsidRPr="008C234F" w:rsidRDefault="008A41E4">
            <w:pPr>
              <w:jc w:val="right"/>
              <w:rPr>
                <w:sz w:val="24"/>
              </w:rPr>
            </w:pPr>
            <w:r w:rsidRPr="008C234F">
              <w:rPr>
                <w:sz w:val="24"/>
              </w:rPr>
              <w:t>11,810,514.66</w:t>
            </w:r>
          </w:p>
        </w:tc>
        <w:tc>
          <w:tcPr>
            <w:tcW w:w="1620" w:type="dxa"/>
            <w:vAlign w:val="center"/>
          </w:tcPr>
          <w:p w:rsidR="00043E3D" w:rsidRPr="008C234F" w:rsidRDefault="008A41E4">
            <w:pPr>
              <w:jc w:val="right"/>
              <w:rPr>
                <w:sz w:val="24"/>
              </w:rPr>
            </w:pPr>
            <w:r w:rsidRPr="008C234F">
              <w:rPr>
                <w:sz w:val="24"/>
              </w:rPr>
              <w:t>2.50</w:t>
            </w:r>
          </w:p>
        </w:tc>
      </w:tr>
      <w:tr w:rsidR="00043E3D" w:rsidRPr="008C234F">
        <w:tc>
          <w:tcPr>
            <w:tcW w:w="869" w:type="dxa"/>
            <w:vAlign w:val="center"/>
          </w:tcPr>
          <w:p w:rsidR="00043E3D" w:rsidRPr="008C234F" w:rsidRDefault="008A41E4">
            <w:pPr>
              <w:jc w:val="center"/>
              <w:rPr>
                <w:sz w:val="24"/>
              </w:rPr>
            </w:pPr>
            <w:r w:rsidRPr="008C234F">
              <w:rPr>
                <w:sz w:val="24"/>
              </w:rPr>
              <w:t>17</w:t>
            </w:r>
          </w:p>
        </w:tc>
        <w:tc>
          <w:tcPr>
            <w:tcW w:w="1650" w:type="dxa"/>
            <w:vAlign w:val="center"/>
          </w:tcPr>
          <w:p w:rsidR="00043E3D" w:rsidRPr="008C234F" w:rsidRDefault="008A41E4">
            <w:pPr>
              <w:jc w:val="center"/>
              <w:rPr>
                <w:sz w:val="24"/>
              </w:rPr>
            </w:pPr>
            <w:r w:rsidRPr="008C234F">
              <w:rPr>
                <w:sz w:val="24"/>
              </w:rPr>
              <w:t>300702</w:t>
            </w:r>
          </w:p>
        </w:tc>
        <w:tc>
          <w:tcPr>
            <w:tcW w:w="1980" w:type="dxa"/>
            <w:vAlign w:val="center"/>
          </w:tcPr>
          <w:p w:rsidR="00043E3D" w:rsidRPr="008C234F" w:rsidRDefault="008A41E4">
            <w:pPr>
              <w:jc w:val="center"/>
              <w:rPr>
                <w:sz w:val="24"/>
              </w:rPr>
            </w:pPr>
            <w:r w:rsidRPr="008C234F">
              <w:rPr>
                <w:sz w:val="24"/>
              </w:rPr>
              <w:t>天宇股份</w:t>
            </w:r>
          </w:p>
        </w:tc>
        <w:tc>
          <w:tcPr>
            <w:tcW w:w="2879" w:type="dxa"/>
            <w:vAlign w:val="center"/>
          </w:tcPr>
          <w:p w:rsidR="00043E3D" w:rsidRPr="008C234F" w:rsidRDefault="008A41E4">
            <w:pPr>
              <w:jc w:val="right"/>
              <w:rPr>
                <w:sz w:val="24"/>
              </w:rPr>
            </w:pPr>
            <w:r w:rsidRPr="008C234F">
              <w:rPr>
                <w:sz w:val="24"/>
              </w:rPr>
              <w:t>11,076,247.70</w:t>
            </w:r>
          </w:p>
        </w:tc>
        <w:tc>
          <w:tcPr>
            <w:tcW w:w="1620" w:type="dxa"/>
            <w:vAlign w:val="center"/>
          </w:tcPr>
          <w:p w:rsidR="00043E3D" w:rsidRPr="008C234F" w:rsidRDefault="008A41E4">
            <w:pPr>
              <w:jc w:val="right"/>
              <w:rPr>
                <w:sz w:val="24"/>
              </w:rPr>
            </w:pPr>
            <w:r w:rsidRPr="008C234F">
              <w:rPr>
                <w:sz w:val="24"/>
              </w:rPr>
              <w:t>2.35</w:t>
            </w:r>
          </w:p>
        </w:tc>
      </w:tr>
      <w:tr w:rsidR="00043E3D" w:rsidRPr="008C234F">
        <w:tc>
          <w:tcPr>
            <w:tcW w:w="869" w:type="dxa"/>
            <w:vAlign w:val="center"/>
          </w:tcPr>
          <w:p w:rsidR="00043E3D" w:rsidRPr="008C234F" w:rsidRDefault="008A41E4">
            <w:pPr>
              <w:jc w:val="center"/>
              <w:rPr>
                <w:sz w:val="24"/>
              </w:rPr>
            </w:pPr>
            <w:r w:rsidRPr="008C234F">
              <w:rPr>
                <w:sz w:val="24"/>
              </w:rPr>
              <w:t>18</w:t>
            </w:r>
          </w:p>
        </w:tc>
        <w:tc>
          <w:tcPr>
            <w:tcW w:w="1650" w:type="dxa"/>
            <w:vAlign w:val="center"/>
          </w:tcPr>
          <w:p w:rsidR="00043E3D" w:rsidRPr="008C234F" w:rsidRDefault="008A41E4">
            <w:pPr>
              <w:jc w:val="center"/>
              <w:rPr>
                <w:sz w:val="24"/>
              </w:rPr>
            </w:pPr>
            <w:r w:rsidRPr="008C234F">
              <w:rPr>
                <w:sz w:val="24"/>
              </w:rPr>
              <w:t>300595</w:t>
            </w:r>
          </w:p>
        </w:tc>
        <w:tc>
          <w:tcPr>
            <w:tcW w:w="1980" w:type="dxa"/>
            <w:vAlign w:val="center"/>
          </w:tcPr>
          <w:p w:rsidR="00043E3D" w:rsidRPr="008C234F" w:rsidRDefault="008A41E4">
            <w:pPr>
              <w:jc w:val="center"/>
              <w:rPr>
                <w:sz w:val="24"/>
              </w:rPr>
            </w:pPr>
            <w:r w:rsidRPr="008C234F">
              <w:rPr>
                <w:sz w:val="24"/>
              </w:rPr>
              <w:t>欧普康视</w:t>
            </w:r>
          </w:p>
        </w:tc>
        <w:tc>
          <w:tcPr>
            <w:tcW w:w="2879" w:type="dxa"/>
            <w:vAlign w:val="center"/>
          </w:tcPr>
          <w:p w:rsidR="00043E3D" w:rsidRPr="008C234F" w:rsidRDefault="008A41E4">
            <w:pPr>
              <w:jc w:val="right"/>
              <w:rPr>
                <w:sz w:val="24"/>
              </w:rPr>
            </w:pPr>
            <w:r w:rsidRPr="008C234F">
              <w:rPr>
                <w:sz w:val="24"/>
              </w:rPr>
              <w:t>10,743,762.93</w:t>
            </w:r>
          </w:p>
        </w:tc>
        <w:tc>
          <w:tcPr>
            <w:tcW w:w="1620" w:type="dxa"/>
            <w:vAlign w:val="center"/>
          </w:tcPr>
          <w:p w:rsidR="00043E3D" w:rsidRPr="008C234F" w:rsidRDefault="008A41E4">
            <w:pPr>
              <w:jc w:val="right"/>
              <w:rPr>
                <w:sz w:val="24"/>
              </w:rPr>
            </w:pPr>
            <w:r w:rsidRPr="008C234F">
              <w:rPr>
                <w:sz w:val="24"/>
              </w:rPr>
              <w:t>2.28</w:t>
            </w:r>
          </w:p>
        </w:tc>
      </w:tr>
      <w:tr w:rsidR="00043E3D" w:rsidRPr="008C234F">
        <w:tc>
          <w:tcPr>
            <w:tcW w:w="869" w:type="dxa"/>
            <w:vAlign w:val="center"/>
          </w:tcPr>
          <w:p w:rsidR="00043E3D" w:rsidRPr="008C234F" w:rsidRDefault="008A41E4">
            <w:pPr>
              <w:jc w:val="center"/>
              <w:rPr>
                <w:sz w:val="24"/>
              </w:rPr>
            </w:pPr>
            <w:r w:rsidRPr="008C234F">
              <w:rPr>
                <w:sz w:val="24"/>
              </w:rPr>
              <w:t>19</w:t>
            </w:r>
          </w:p>
        </w:tc>
        <w:tc>
          <w:tcPr>
            <w:tcW w:w="1650" w:type="dxa"/>
            <w:vAlign w:val="center"/>
          </w:tcPr>
          <w:p w:rsidR="00043E3D" w:rsidRPr="008C234F" w:rsidRDefault="008A41E4">
            <w:pPr>
              <w:jc w:val="center"/>
              <w:rPr>
                <w:sz w:val="24"/>
              </w:rPr>
            </w:pPr>
            <w:r w:rsidRPr="008C234F">
              <w:rPr>
                <w:sz w:val="24"/>
              </w:rPr>
              <w:t>300326</w:t>
            </w:r>
          </w:p>
        </w:tc>
        <w:tc>
          <w:tcPr>
            <w:tcW w:w="1980" w:type="dxa"/>
            <w:vAlign w:val="center"/>
          </w:tcPr>
          <w:p w:rsidR="00043E3D" w:rsidRPr="008C234F" w:rsidRDefault="008A41E4">
            <w:pPr>
              <w:jc w:val="center"/>
              <w:rPr>
                <w:sz w:val="24"/>
              </w:rPr>
            </w:pPr>
            <w:r w:rsidRPr="008C234F">
              <w:rPr>
                <w:sz w:val="24"/>
              </w:rPr>
              <w:t>凯利泰</w:t>
            </w:r>
          </w:p>
        </w:tc>
        <w:tc>
          <w:tcPr>
            <w:tcW w:w="2879" w:type="dxa"/>
            <w:vAlign w:val="center"/>
          </w:tcPr>
          <w:p w:rsidR="00043E3D" w:rsidRPr="008C234F" w:rsidRDefault="008A41E4">
            <w:pPr>
              <w:jc w:val="right"/>
              <w:rPr>
                <w:sz w:val="24"/>
              </w:rPr>
            </w:pPr>
            <w:r w:rsidRPr="008C234F">
              <w:rPr>
                <w:sz w:val="24"/>
              </w:rPr>
              <w:t>10,055,486.70</w:t>
            </w:r>
          </w:p>
        </w:tc>
        <w:tc>
          <w:tcPr>
            <w:tcW w:w="1620" w:type="dxa"/>
            <w:vAlign w:val="center"/>
          </w:tcPr>
          <w:p w:rsidR="00043E3D" w:rsidRPr="008C234F" w:rsidRDefault="008A41E4">
            <w:pPr>
              <w:jc w:val="right"/>
              <w:rPr>
                <w:sz w:val="24"/>
              </w:rPr>
            </w:pPr>
            <w:r w:rsidRPr="008C234F">
              <w:rPr>
                <w:sz w:val="24"/>
              </w:rPr>
              <w:t>2.13</w:t>
            </w:r>
          </w:p>
        </w:tc>
      </w:tr>
      <w:tr w:rsidR="00043E3D" w:rsidRPr="008C234F">
        <w:tc>
          <w:tcPr>
            <w:tcW w:w="869" w:type="dxa"/>
            <w:vAlign w:val="center"/>
          </w:tcPr>
          <w:p w:rsidR="00043E3D" w:rsidRPr="008C234F" w:rsidRDefault="008A41E4">
            <w:pPr>
              <w:jc w:val="center"/>
              <w:rPr>
                <w:sz w:val="24"/>
              </w:rPr>
            </w:pPr>
            <w:r w:rsidRPr="008C234F">
              <w:rPr>
                <w:sz w:val="24"/>
              </w:rPr>
              <w:t>20</w:t>
            </w:r>
          </w:p>
        </w:tc>
        <w:tc>
          <w:tcPr>
            <w:tcW w:w="1650" w:type="dxa"/>
            <w:vAlign w:val="center"/>
          </w:tcPr>
          <w:p w:rsidR="00043E3D" w:rsidRPr="008C234F" w:rsidRDefault="008A41E4">
            <w:pPr>
              <w:jc w:val="center"/>
              <w:rPr>
                <w:sz w:val="24"/>
              </w:rPr>
            </w:pPr>
            <w:r w:rsidRPr="008C234F">
              <w:rPr>
                <w:sz w:val="24"/>
              </w:rPr>
              <w:t>600211</w:t>
            </w:r>
          </w:p>
        </w:tc>
        <w:tc>
          <w:tcPr>
            <w:tcW w:w="1980" w:type="dxa"/>
            <w:vAlign w:val="center"/>
          </w:tcPr>
          <w:p w:rsidR="00043E3D" w:rsidRPr="008C234F" w:rsidRDefault="008A41E4">
            <w:pPr>
              <w:jc w:val="center"/>
              <w:rPr>
                <w:sz w:val="24"/>
              </w:rPr>
            </w:pPr>
            <w:r w:rsidRPr="008C234F">
              <w:rPr>
                <w:sz w:val="24"/>
              </w:rPr>
              <w:t>西藏药业</w:t>
            </w:r>
          </w:p>
        </w:tc>
        <w:tc>
          <w:tcPr>
            <w:tcW w:w="2879" w:type="dxa"/>
            <w:vAlign w:val="center"/>
          </w:tcPr>
          <w:p w:rsidR="00043E3D" w:rsidRPr="008C234F" w:rsidRDefault="008A41E4">
            <w:pPr>
              <w:jc w:val="right"/>
              <w:rPr>
                <w:sz w:val="24"/>
              </w:rPr>
            </w:pPr>
            <w:r w:rsidRPr="008C234F">
              <w:rPr>
                <w:sz w:val="24"/>
              </w:rPr>
              <w:t>9,902,495.00</w:t>
            </w:r>
          </w:p>
        </w:tc>
        <w:tc>
          <w:tcPr>
            <w:tcW w:w="1620" w:type="dxa"/>
            <w:vAlign w:val="center"/>
          </w:tcPr>
          <w:p w:rsidR="00043E3D" w:rsidRPr="008C234F" w:rsidRDefault="008A41E4">
            <w:pPr>
              <w:jc w:val="right"/>
              <w:rPr>
                <w:sz w:val="24"/>
              </w:rPr>
            </w:pPr>
            <w:r w:rsidRPr="008C234F">
              <w:rPr>
                <w:sz w:val="24"/>
              </w:rPr>
              <w:t>2.10</w:t>
            </w:r>
          </w:p>
        </w:tc>
      </w:tr>
      <w:tr w:rsidR="00043E3D" w:rsidRPr="008C234F">
        <w:tc>
          <w:tcPr>
            <w:tcW w:w="869" w:type="dxa"/>
            <w:vAlign w:val="center"/>
          </w:tcPr>
          <w:p w:rsidR="00043E3D" w:rsidRPr="008C234F" w:rsidRDefault="008A41E4">
            <w:pPr>
              <w:jc w:val="center"/>
              <w:rPr>
                <w:sz w:val="24"/>
              </w:rPr>
            </w:pPr>
            <w:r w:rsidRPr="008C234F">
              <w:rPr>
                <w:sz w:val="24"/>
              </w:rPr>
              <w:t>21</w:t>
            </w:r>
          </w:p>
        </w:tc>
        <w:tc>
          <w:tcPr>
            <w:tcW w:w="1650" w:type="dxa"/>
            <w:vAlign w:val="center"/>
          </w:tcPr>
          <w:p w:rsidR="00043E3D" w:rsidRPr="008C234F" w:rsidRDefault="008A41E4">
            <w:pPr>
              <w:jc w:val="center"/>
              <w:rPr>
                <w:sz w:val="24"/>
              </w:rPr>
            </w:pPr>
            <w:r w:rsidRPr="008C234F">
              <w:rPr>
                <w:sz w:val="24"/>
              </w:rPr>
              <w:t>002901</w:t>
            </w:r>
          </w:p>
        </w:tc>
        <w:tc>
          <w:tcPr>
            <w:tcW w:w="1980" w:type="dxa"/>
            <w:vAlign w:val="center"/>
          </w:tcPr>
          <w:p w:rsidR="00043E3D" w:rsidRPr="008C234F" w:rsidRDefault="008A41E4">
            <w:pPr>
              <w:jc w:val="center"/>
              <w:rPr>
                <w:sz w:val="24"/>
              </w:rPr>
            </w:pPr>
            <w:r w:rsidRPr="008C234F">
              <w:rPr>
                <w:sz w:val="24"/>
              </w:rPr>
              <w:t>大博医疗</w:t>
            </w:r>
          </w:p>
        </w:tc>
        <w:tc>
          <w:tcPr>
            <w:tcW w:w="2879" w:type="dxa"/>
            <w:vAlign w:val="center"/>
          </w:tcPr>
          <w:p w:rsidR="00043E3D" w:rsidRPr="008C234F" w:rsidRDefault="008A41E4">
            <w:pPr>
              <w:jc w:val="right"/>
              <w:rPr>
                <w:sz w:val="24"/>
              </w:rPr>
            </w:pPr>
            <w:r w:rsidRPr="008C234F">
              <w:rPr>
                <w:sz w:val="24"/>
              </w:rPr>
              <w:t>9,745,489.15</w:t>
            </w:r>
          </w:p>
        </w:tc>
        <w:tc>
          <w:tcPr>
            <w:tcW w:w="1620" w:type="dxa"/>
            <w:vAlign w:val="center"/>
          </w:tcPr>
          <w:p w:rsidR="00043E3D" w:rsidRPr="008C234F" w:rsidRDefault="008A41E4">
            <w:pPr>
              <w:jc w:val="right"/>
              <w:rPr>
                <w:sz w:val="24"/>
              </w:rPr>
            </w:pPr>
            <w:r w:rsidRPr="008C234F">
              <w:rPr>
                <w:sz w:val="24"/>
              </w:rPr>
              <w:t>2.06</w:t>
            </w:r>
          </w:p>
        </w:tc>
      </w:tr>
      <w:tr w:rsidR="00043E3D" w:rsidRPr="008C234F">
        <w:tc>
          <w:tcPr>
            <w:tcW w:w="869" w:type="dxa"/>
            <w:vAlign w:val="center"/>
          </w:tcPr>
          <w:p w:rsidR="00043E3D" w:rsidRPr="008C234F" w:rsidRDefault="008A41E4">
            <w:pPr>
              <w:jc w:val="center"/>
              <w:rPr>
                <w:sz w:val="24"/>
              </w:rPr>
            </w:pPr>
            <w:r w:rsidRPr="008C234F">
              <w:rPr>
                <w:sz w:val="24"/>
              </w:rPr>
              <w:t>22</w:t>
            </w:r>
          </w:p>
        </w:tc>
        <w:tc>
          <w:tcPr>
            <w:tcW w:w="1650" w:type="dxa"/>
            <w:vAlign w:val="center"/>
          </w:tcPr>
          <w:p w:rsidR="00043E3D" w:rsidRPr="008C234F" w:rsidRDefault="008A41E4">
            <w:pPr>
              <w:jc w:val="center"/>
              <w:rPr>
                <w:sz w:val="24"/>
              </w:rPr>
            </w:pPr>
            <w:r w:rsidRPr="008C234F">
              <w:rPr>
                <w:sz w:val="24"/>
              </w:rPr>
              <w:t>300725</w:t>
            </w:r>
          </w:p>
        </w:tc>
        <w:tc>
          <w:tcPr>
            <w:tcW w:w="1980" w:type="dxa"/>
            <w:vAlign w:val="center"/>
          </w:tcPr>
          <w:p w:rsidR="00043E3D" w:rsidRPr="008C234F" w:rsidRDefault="008A41E4">
            <w:pPr>
              <w:jc w:val="center"/>
              <w:rPr>
                <w:sz w:val="24"/>
              </w:rPr>
            </w:pPr>
            <w:r w:rsidRPr="008C234F">
              <w:rPr>
                <w:sz w:val="24"/>
              </w:rPr>
              <w:t>药石科技</w:t>
            </w:r>
          </w:p>
        </w:tc>
        <w:tc>
          <w:tcPr>
            <w:tcW w:w="2879" w:type="dxa"/>
            <w:vAlign w:val="center"/>
          </w:tcPr>
          <w:p w:rsidR="00043E3D" w:rsidRPr="008C234F" w:rsidRDefault="008A41E4">
            <w:pPr>
              <w:jc w:val="right"/>
              <w:rPr>
                <w:sz w:val="24"/>
              </w:rPr>
            </w:pPr>
            <w:r w:rsidRPr="008C234F">
              <w:rPr>
                <w:sz w:val="24"/>
              </w:rPr>
              <w:t>9,563,753.71</w:t>
            </w:r>
          </w:p>
        </w:tc>
        <w:tc>
          <w:tcPr>
            <w:tcW w:w="1620" w:type="dxa"/>
            <w:vAlign w:val="center"/>
          </w:tcPr>
          <w:p w:rsidR="00043E3D" w:rsidRPr="008C234F" w:rsidRDefault="008A41E4">
            <w:pPr>
              <w:jc w:val="right"/>
              <w:rPr>
                <w:sz w:val="24"/>
              </w:rPr>
            </w:pPr>
            <w:r w:rsidRPr="008C234F">
              <w:rPr>
                <w:sz w:val="24"/>
              </w:rPr>
              <w:t>2.03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422,302,258.91</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600,507,228.68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321,115.90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0.08</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321,115.90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0.08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043E3D">
        <w:tc>
          <w:tcPr>
            <w:tcW w:w="1320" w:type="dxa"/>
            <w:vAlign w:val="center"/>
          </w:tcPr>
          <w:p w:rsidR="00043E3D" w:rsidRDefault="008A41E4">
            <w:pPr>
              <w:jc w:val="center"/>
            </w:pPr>
            <w:r>
              <w:rPr>
                <w:color w:val="000000"/>
                <w:sz w:val="24"/>
              </w:rPr>
              <w:t>1</w:t>
            </w:r>
          </w:p>
        </w:tc>
        <w:tc>
          <w:tcPr>
            <w:tcW w:w="1382" w:type="dxa"/>
            <w:vAlign w:val="center"/>
          </w:tcPr>
          <w:p w:rsidR="00043E3D" w:rsidRDefault="008A41E4">
            <w:pPr>
              <w:jc w:val="center"/>
            </w:pPr>
            <w:r>
              <w:rPr>
                <w:color w:val="000000"/>
                <w:sz w:val="24"/>
              </w:rPr>
              <w:t>128046</w:t>
            </w:r>
          </w:p>
        </w:tc>
        <w:tc>
          <w:tcPr>
            <w:tcW w:w="1353" w:type="dxa"/>
            <w:vAlign w:val="center"/>
          </w:tcPr>
          <w:p w:rsidR="00043E3D" w:rsidRDefault="008A41E4">
            <w:pPr>
              <w:jc w:val="center"/>
            </w:pPr>
            <w:r>
              <w:rPr>
                <w:color w:val="000000"/>
                <w:sz w:val="24"/>
              </w:rPr>
              <w:t>利尔转债</w:t>
            </w:r>
          </w:p>
        </w:tc>
        <w:tc>
          <w:tcPr>
            <w:tcW w:w="1505" w:type="dxa"/>
            <w:vAlign w:val="center"/>
          </w:tcPr>
          <w:p w:rsidR="00043E3D" w:rsidRDefault="008A41E4">
            <w:pPr>
              <w:jc w:val="right"/>
            </w:pPr>
            <w:r>
              <w:rPr>
                <w:color w:val="000000"/>
                <w:sz w:val="24"/>
              </w:rPr>
              <w:t>3,155</w:t>
            </w:r>
          </w:p>
        </w:tc>
        <w:tc>
          <w:tcPr>
            <w:tcW w:w="1737" w:type="dxa"/>
            <w:vAlign w:val="center"/>
          </w:tcPr>
          <w:p w:rsidR="00043E3D" w:rsidRDefault="008A41E4">
            <w:pPr>
              <w:jc w:val="right"/>
            </w:pPr>
            <w:r>
              <w:rPr>
                <w:color w:val="000000"/>
                <w:sz w:val="24"/>
              </w:rPr>
              <w:t>321,115.90</w:t>
            </w:r>
          </w:p>
        </w:tc>
        <w:tc>
          <w:tcPr>
            <w:tcW w:w="1701" w:type="dxa"/>
            <w:vAlign w:val="center"/>
          </w:tcPr>
          <w:p w:rsidR="00043E3D" w:rsidRDefault="008A41E4">
            <w:pPr>
              <w:jc w:val="right"/>
            </w:pPr>
            <w:r>
              <w:rPr>
                <w:color w:val="000000"/>
                <w:sz w:val="24"/>
              </w:rPr>
              <w:t>0.08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154,749.99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6,266,504.21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12,659.41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546,423.45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6,980,337.06</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043E3D">
        <w:tc>
          <w:tcPr>
            <w:tcW w:w="1911" w:type="dxa"/>
            <w:vAlign w:val="center"/>
          </w:tcPr>
          <w:p w:rsidR="00043E3D" w:rsidRDefault="008A41E4">
            <w:pPr>
              <w:jc w:val="center"/>
            </w:pPr>
            <w:r>
              <w:rPr>
                <w:color w:val="000000"/>
                <w:sz w:val="24"/>
              </w:rPr>
              <w:t>1</w:t>
            </w:r>
          </w:p>
        </w:tc>
        <w:tc>
          <w:tcPr>
            <w:tcW w:w="1828" w:type="dxa"/>
            <w:vAlign w:val="center"/>
          </w:tcPr>
          <w:p w:rsidR="00043E3D" w:rsidRDefault="008A41E4">
            <w:pPr>
              <w:jc w:val="center"/>
            </w:pPr>
            <w:r>
              <w:rPr>
                <w:color w:val="000000"/>
                <w:sz w:val="24"/>
              </w:rPr>
              <w:t>128046</w:t>
            </w:r>
          </w:p>
        </w:tc>
        <w:tc>
          <w:tcPr>
            <w:tcW w:w="1752" w:type="dxa"/>
            <w:vAlign w:val="center"/>
          </w:tcPr>
          <w:p w:rsidR="00043E3D" w:rsidRDefault="008A41E4">
            <w:pPr>
              <w:jc w:val="center"/>
            </w:pPr>
            <w:r>
              <w:rPr>
                <w:color w:val="000000"/>
                <w:sz w:val="24"/>
              </w:rPr>
              <w:t>利尔转债</w:t>
            </w:r>
          </w:p>
        </w:tc>
        <w:tc>
          <w:tcPr>
            <w:tcW w:w="1794" w:type="dxa"/>
            <w:vAlign w:val="center"/>
          </w:tcPr>
          <w:p w:rsidR="00043E3D" w:rsidRDefault="008A41E4">
            <w:pPr>
              <w:jc w:val="right"/>
            </w:pPr>
            <w:r>
              <w:rPr>
                <w:color w:val="000000"/>
                <w:sz w:val="24"/>
              </w:rPr>
              <w:t>321,115.90</w:t>
            </w:r>
          </w:p>
        </w:tc>
        <w:tc>
          <w:tcPr>
            <w:tcW w:w="1713" w:type="dxa"/>
            <w:vAlign w:val="center"/>
          </w:tcPr>
          <w:p w:rsidR="00043E3D" w:rsidRDefault="008A41E4">
            <w:pPr>
              <w:jc w:val="right"/>
            </w:pPr>
            <w:r>
              <w:rPr>
                <w:color w:val="000000"/>
                <w:sz w:val="24"/>
              </w:rPr>
              <w:t>0.08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8C234F">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5"/>
        <w:gridCol w:w="1341"/>
        <w:gridCol w:w="1588"/>
        <w:gridCol w:w="1489"/>
        <w:gridCol w:w="1716"/>
        <w:gridCol w:w="1507"/>
      </w:tblGrid>
      <w:tr w:rsidR="008C234F" w:rsidRPr="005C672D" w:rsidTr="008C234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43E3D" w:rsidRDefault="008A41E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8C234F" w:rsidRPr="005C672D" w:rsidTr="008C234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43E3D" w:rsidRDefault="00043E3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8C234F" w:rsidRPr="005C672D" w:rsidTr="008C234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43E3D" w:rsidRDefault="00043E3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8C234F" w:rsidRPr="005C672D" w:rsidTr="008C234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43E3D" w:rsidRDefault="008A41E4">
            <w:pPr>
              <w:jc w:val="center"/>
            </w:pPr>
            <w:r>
              <w:rPr>
                <w:bCs/>
                <w:color w:val="000000"/>
                <w:sz w:val="24"/>
              </w:rPr>
              <w:t>15,349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19,468.55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49,015,678.11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16.40%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249,807,070.24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83.60%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lastRenderedPageBreak/>
        <w:t xml:space="preserve">8.2 </w:t>
      </w:r>
      <w:r w:rsidRPr="005C672D">
        <w:rPr>
          <w:rFonts w:ascii="Times New Roman" w:hAnsi="Times New Roman"/>
          <w:kern w:val="0"/>
          <w:szCs w:val="24"/>
        </w:rPr>
        <w:t>期末基金管理人的从业人员持有本基金的情况</w:t>
      </w:r>
      <w:bookmarkEnd w:id="77"/>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376"/>
      </w:tblGrid>
      <w:tr w:rsidR="00DF5C7F" w:rsidRPr="005C672D" w:rsidTr="008C234F">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376"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8C234F">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400,142.78</w:t>
            </w:r>
          </w:p>
        </w:tc>
        <w:tc>
          <w:tcPr>
            <w:tcW w:w="2376"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0.13%</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2017</w:t>
            </w:r>
            <w:r w:rsidRPr="005C672D">
              <w:rPr>
                <w:sz w:val="24"/>
              </w:rPr>
              <w:t>年</w:t>
            </w:r>
            <w:r w:rsidRPr="005C672D">
              <w:rPr>
                <w:sz w:val="24"/>
              </w:rPr>
              <w:t>3</w:t>
            </w:r>
            <w:r w:rsidRPr="005C672D">
              <w:rPr>
                <w:sz w:val="24"/>
              </w:rPr>
              <w:t>月</w:t>
            </w:r>
            <w:r w:rsidRPr="005C672D">
              <w:rPr>
                <w:sz w:val="24"/>
              </w:rPr>
              <w:t>23</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1,344,657,163.85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462,794,273.18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81,326,832.40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245,298,357.23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298,822,748.35</w:t>
            </w:r>
          </w:p>
        </w:tc>
      </w:tr>
    </w:tbl>
    <w:p w:rsidR="00043E3D" w:rsidRDefault="008A41E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043E3D" w:rsidRDefault="008A41E4">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lastRenderedPageBreak/>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043E3D" w:rsidRDefault="008A41E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43E3D" w:rsidRDefault="008A41E4">
      <w:pPr>
        <w:tabs>
          <w:tab w:val="left" w:pos="426"/>
        </w:tabs>
        <w:spacing w:before="29" w:line="288" w:lineRule="auto"/>
        <w:jc w:val="left"/>
        <w:rPr>
          <w:kern w:val="0"/>
          <w:sz w:val="24"/>
        </w:rPr>
      </w:pPr>
      <w:r>
        <w:rPr>
          <w:kern w:val="0"/>
          <w:sz w:val="24"/>
        </w:rPr>
        <w:t>基金管理人及其高级管理人员本报告期内未受监管部门稽查或处罚。</w:t>
      </w:r>
    </w:p>
    <w:p w:rsidR="00043E3D" w:rsidRDefault="008A41E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043E3D">
        <w:tc>
          <w:tcPr>
            <w:tcW w:w="1559" w:type="dxa"/>
            <w:vAlign w:val="center"/>
          </w:tcPr>
          <w:p w:rsidR="00043E3D" w:rsidRDefault="008A41E4">
            <w:pPr>
              <w:jc w:val="center"/>
            </w:pPr>
            <w:r>
              <w:rPr>
                <w:color w:val="000000"/>
                <w:sz w:val="24"/>
              </w:rPr>
              <w:t>西藏东方财富证券股份有限公司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72,097,691.93</w:t>
            </w:r>
          </w:p>
        </w:tc>
        <w:tc>
          <w:tcPr>
            <w:tcW w:w="1080" w:type="dxa"/>
            <w:vAlign w:val="center"/>
          </w:tcPr>
          <w:p w:rsidR="00043E3D" w:rsidRDefault="008A41E4">
            <w:pPr>
              <w:jc w:val="right"/>
            </w:pPr>
            <w:r>
              <w:rPr>
                <w:color w:val="000000"/>
                <w:sz w:val="24"/>
              </w:rPr>
              <w:t>7.06%</w:t>
            </w:r>
          </w:p>
        </w:tc>
        <w:tc>
          <w:tcPr>
            <w:tcW w:w="1620" w:type="dxa"/>
            <w:vAlign w:val="center"/>
          </w:tcPr>
          <w:p w:rsidR="00043E3D" w:rsidRDefault="008A41E4">
            <w:pPr>
              <w:jc w:val="right"/>
            </w:pPr>
            <w:r>
              <w:rPr>
                <w:color w:val="000000"/>
                <w:sz w:val="24"/>
              </w:rPr>
              <w:t>67,144.79</w:t>
            </w:r>
          </w:p>
        </w:tc>
        <w:tc>
          <w:tcPr>
            <w:tcW w:w="1080" w:type="dxa"/>
            <w:vAlign w:val="center"/>
          </w:tcPr>
          <w:p w:rsidR="00043E3D" w:rsidRDefault="008A41E4">
            <w:pPr>
              <w:jc w:val="right"/>
            </w:pPr>
            <w:r>
              <w:rPr>
                <w:color w:val="000000"/>
                <w:sz w:val="24"/>
              </w:rPr>
              <w:t>7.06%</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东方证券股份有限公司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5,808,954.83</w:t>
            </w:r>
          </w:p>
        </w:tc>
        <w:tc>
          <w:tcPr>
            <w:tcW w:w="1080" w:type="dxa"/>
            <w:vAlign w:val="center"/>
          </w:tcPr>
          <w:p w:rsidR="00043E3D" w:rsidRDefault="008A41E4">
            <w:pPr>
              <w:jc w:val="right"/>
            </w:pPr>
            <w:r>
              <w:rPr>
                <w:color w:val="000000"/>
                <w:sz w:val="24"/>
              </w:rPr>
              <w:t>0.57%</w:t>
            </w:r>
          </w:p>
        </w:tc>
        <w:tc>
          <w:tcPr>
            <w:tcW w:w="1620" w:type="dxa"/>
            <w:vAlign w:val="center"/>
          </w:tcPr>
          <w:p w:rsidR="00043E3D" w:rsidRDefault="008A41E4">
            <w:pPr>
              <w:jc w:val="right"/>
            </w:pPr>
            <w:r>
              <w:rPr>
                <w:color w:val="000000"/>
                <w:sz w:val="24"/>
              </w:rPr>
              <w:t>5,409.89</w:t>
            </w:r>
          </w:p>
        </w:tc>
        <w:tc>
          <w:tcPr>
            <w:tcW w:w="1080" w:type="dxa"/>
            <w:vAlign w:val="center"/>
          </w:tcPr>
          <w:p w:rsidR="00043E3D" w:rsidRDefault="008A41E4">
            <w:pPr>
              <w:jc w:val="right"/>
            </w:pPr>
            <w:r>
              <w:rPr>
                <w:color w:val="000000"/>
                <w:sz w:val="24"/>
              </w:rPr>
              <w:t>0.57%</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北京高华证券有限责任公司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4,514,400.00</w:t>
            </w:r>
          </w:p>
        </w:tc>
        <w:tc>
          <w:tcPr>
            <w:tcW w:w="1080" w:type="dxa"/>
            <w:vAlign w:val="center"/>
          </w:tcPr>
          <w:p w:rsidR="00043E3D" w:rsidRDefault="008A41E4">
            <w:pPr>
              <w:jc w:val="right"/>
            </w:pPr>
            <w:r>
              <w:rPr>
                <w:color w:val="000000"/>
                <w:sz w:val="24"/>
              </w:rPr>
              <w:t>0.44%</w:t>
            </w:r>
          </w:p>
        </w:tc>
        <w:tc>
          <w:tcPr>
            <w:tcW w:w="1620" w:type="dxa"/>
            <w:vAlign w:val="center"/>
          </w:tcPr>
          <w:p w:rsidR="00043E3D" w:rsidRDefault="008A41E4">
            <w:pPr>
              <w:jc w:val="right"/>
            </w:pPr>
            <w:r>
              <w:rPr>
                <w:color w:val="000000"/>
                <w:sz w:val="24"/>
              </w:rPr>
              <w:t>4,270.21</w:t>
            </w:r>
          </w:p>
        </w:tc>
        <w:tc>
          <w:tcPr>
            <w:tcW w:w="1080" w:type="dxa"/>
            <w:vAlign w:val="center"/>
          </w:tcPr>
          <w:p w:rsidR="00043E3D" w:rsidRDefault="008A41E4">
            <w:pPr>
              <w:jc w:val="right"/>
            </w:pPr>
            <w:r>
              <w:rPr>
                <w:color w:val="000000"/>
                <w:sz w:val="24"/>
              </w:rPr>
              <w:t>0.45%</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广发证券股份有限公司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338,612,240.40</w:t>
            </w:r>
          </w:p>
        </w:tc>
        <w:tc>
          <w:tcPr>
            <w:tcW w:w="1080" w:type="dxa"/>
            <w:vAlign w:val="center"/>
          </w:tcPr>
          <w:p w:rsidR="00043E3D" w:rsidRDefault="008A41E4">
            <w:pPr>
              <w:jc w:val="right"/>
            </w:pPr>
            <w:r>
              <w:rPr>
                <w:color w:val="000000"/>
                <w:sz w:val="24"/>
              </w:rPr>
              <w:t>33.17%</w:t>
            </w:r>
          </w:p>
        </w:tc>
        <w:tc>
          <w:tcPr>
            <w:tcW w:w="1620" w:type="dxa"/>
            <w:vAlign w:val="center"/>
          </w:tcPr>
          <w:p w:rsidR="00043E3D" w:rsidRDefault="008A41E4">
            <w:pPr>
              <w:jc w:val="right"/>
            </w:pPr>
            <w:r>
              <w:rPr>
                <w:color w:val="000000"/>
                <w:sz w:val="24"/>
              </w:rPr>
              <w:t>315,349.84</w:t>
            </w:r>
          </w:p>
        </w:tc>
        <w:tc>
          <w:tcPr>
            <w:tcW w:w="1080" w:type="dxa"/>
            <w:vAlign w:val="center"/>
          </w:tcPr>
          <w:p w:rsidR="00043E3D" w:rsidRDefault="008A41E4">
            <w:pPr>
              <w:jc w:val="right"/>
            </w:pPr>
            <w:r>
              <w:rPr>
                <w:color w:val="000000"/>
                <w:sz w:val="24"/>
              </w:rPr>
              <w:t>33.16%</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lastRenderedPageBreak/>
              <w:t>国盛证券有限责任公司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326,524,355.93</w:t>
            </w:r>
          </w:p>
        </w:tc>
        <w:tc>
          <w:tcPr>
            <w:tcW w:w="1080" w:type="dxa"/>
            <w:vAlign w:val="center"/>
          </w:tcPr>
          <w:p w:rsidR="00043E3D" w:rsidRDefault="008A41E4">
            <w:pPr>
              <w:jc w:val="right"/>
            </w:pPr>
            <w:r>
              <w:rPr>
                <w:color w:val="000000"/>
                <w:sz w:val="24"/>
              </w:rPr>
              <w:t>31.99%</w:t>
            </w:r>
          </w:p>
        </w:tc>
        <w:tc>
          <w:tcPr>
            <w:tcW w:w="1620" w:type="dxa"/>
            <w:vAlign w:val="center"/>
          </w:tcPr>
          <w:p w:rsidR="00043E3D" w:rsidRDefault="008A41E4">
            <w:pPr>
              <w:jc w:val="right"/>
            </w:pPr>
            <w:r>
              <w:rPr>
                <w:color w:val="000000"/>
                <w:sz w:val="24"/>
              </w:rPr>
              <w:t>304,092.52</w:t>
            </w:r>
          </w:p>
        </w:tc>
        <w:tc>
          <w:tcPr>
            <w:tcW w:w="1080" w:type="dxa"/>
            <w:vAlign w:val="center"/>
          </w:tcPr>
          <w:p w:rsidR="00043E3D" w:rsidRDefault="008A41E4">
            <w:pPr>
              <w:jc w:val="right"/>
            </w:pPr>
            <w:r>
              <w:rPr>
                <w:color w:val="000000"/>
                <w:sz w:val="24"/>
              </w:rPr>
              <w:t>31.97%</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长江证券股份有限公司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27,176,182.18</w:t>
            </w:r>
          </w:p>
        </w:tc>
        <w:tc>
          <w:tcPr>
            <w:tcW w:w="1080" w:type="dxa"/>
            <w:vAlign w:val="center"/>
          </w:tcPr>
          <w:p w:rsidR="00043E3D" w:rsidRDefault="008A41E4">
            <w:pPr>
              <w:jc w:val="right"/>
            </w:pPr>
            <w:r>
              <w:rPr>
                <w:color w:val="000000"/>
                <w:sz w:val="24"/>
              </w:rPr>
              <w:t>2.66%</w:t>
            </w:r>
          </w:p>
        </w:tc>
        <w:tc>
          <w:tcPr>
            <w:tcW w:w="1620" w:type="dxa"/>
            <w:vAlign w:val="center"/>
          </w:tcPr>
          <w:p w:rsidR="00043E3D" w:rsidRDefault="008A41E4">
            <w:pPr>
              <w:jc w:val="right"/>
            </w:pPr>
            <w:r>
              <w:rPr>
                <w:color w:val="000000"/>
                <w:sz w:val="24"/>
              </w:rPr>
              <w:t>25,587.23</w:t>
            </w:r>
          </w:p>
        </w:tc>
        <w:tc>
          <w:tcPr>
            <w:tcW w:w="1080" w:type="dxa"/>
            <w:vAlign w:val="center"/>
          </w:tcPr>
          <w:p w:rsidR="00043E3D" w:rsidRDefault="008A41E4">
            <w:pPr>
              <w:jc w:val="right"/>
            </w:pPr>
            <w:r>
              <w:rPr>
                <w:color w:val="000000"/>
                <w:sz w:val="24"/>
              </w:rPr>
              <w:t>2.69%</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华创证券有限责任公司</w:t>
            </w:r>
          </w:p>
        </w:tc>
        <w:tc>
          <w:tcPr>
            <w:tcW w:w="779" w:type="dxa"/>
            <w:vAlign w:val="center"/>
          </w:tcPr>
          <w:p w:rsidR="00043E3D" w:rsidRDefault="008A41E4">
            <w:pPr>
              <w:jc w:val="center"/>
            </w:pPr>
            <w:r>
              <w:rPr>
                <w:color w:val="000000"/>
                <w:sz w:val="24"/>
              </w:rPr>
              <w:t>3</w:t>
            </w:r>
          </w:p>
        </w:tc>
        <w:tc>
          <w:tcPr>
            <w:tcW w:w="1800" w:type="dxa"/>
            <w:vAlign w:val="center"/>
          </w:tcPr>
          <w:p w:rsidR="00043E3D" w:rsidRDefault="008A41E4">
            <w:pPr>
              <w:jc w:val="right"/>
            </w:pPr>
            <w:r>
              <w:rPr>
                <w:color w:val="000000"/>
                <w:sz w:val="24"/>
              </w:rPr>
              <w:t>246,100,961.44</w:t>
            </w:r>
          </w:p>
        </w:tc>
        <w:tc>
          <w:tcPr>
            <w:tcW w:w="1080" w:type="dxa"/>
            <w:vAlign w:val="center"/>
          </w:tcPr>
          <w:p w:rsidR="00043E3D" w:rsidRDefault="008A41E4">
            <w:pPr>
              <w:jc w:val="right"/>
            </w:pPr>
            <w:r>
              <w:rPr>
                <w:color w:val="000000"/>
                <w:sz w:val="24"/>
              </w:rPr>
              <w:t>24.11%</w:t>
            </w:r>
          </w:p>
        </w:tc>
        <w:tc>
          <w:tcPr>
            <w:tcW w:w="1620" w:type="dxa"/>
            <w:vAlign w:val="center"/>
          </w:tcPr>
          <w:p w:rsidR="00043E3D" w:rsidRDefault="008A41E4">
            <w:pPr>
              <w:jc w:val="right"/>
            </w:pPr>
            <w:r>
              <w:rPr>
                <w:color w:val="000000"/>
                <w:sz w:val="24"/>
              </w:rPr>
              <w:t>229,193.99</w:t>
            </w:r>
          </w:p>
        </w:tc>
        <w:tc>
          <w:tcPr>
            <w:tcW w:w="1080" w:type="dxa"/>
            <w:vAlign w:val="center"/>
          </w:tcPr>
          <w:p w:rsidR="00043E3D" w:rsidRDefault="008A41E4">
            <w:pPr>
              <w:jc w:val="right"/>
            </w:pPr>
            <w:r>
              <w:rPr>
                <w:color w:val="000000"/>
                <w:sz w:val="24"/>
              </w:rPr>
              <w:t>24.10%</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中信证券股份有限公司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62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东吴证券股份有限公司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62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民生证券股份有限公司</w:t>
            </w:r>
          </w:p>
        </w:tc>
        <w:tc>
          <w:tcPr>
            <w:tcW w:w="779" w:type="dxa"/>
            <w:vAlign w:val="center"/>
          </w:tcPr>
          <w:p w:rsidR="00043E3D" w:rsidRDefault="008A41E4">
            <w:pPr>
              <w:jc w:val="center"/>
            </w:pPr>
            <w:r>
              <w:rPr>
                <w:color w:val="000000"/>
                <w:sz w:val="24"/>
              </w:rPr>
              <w:t>2</w:t>
            </w:r>
          </w:p>
        </w:tc>
        <w:tc>
          <w:tcPr>
            <w:tcW w:w="180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62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瑞银证券有限责任公司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62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中泰证券股份有限公司</w:t>
            </w:r>
          </w:p>
        </w:tc>
        <w:tc>
          <w:tcPr>
            <w:tcW w:w="779" w:type="dxa"/>
            <w:vAlign w:val="center"/>
          </w:tcPr>
          <w:p w:rsidR="00043E3D" w:rsidRDefault="008A41E4">
            <w:pPr>
              <w:jc w:val="center"/>
            </w:pPr>
            <w:r>
              <w:rPr>
                <w:color w:val="000000"/>
                <w:sz w:val="24"/>
              </w:rPr>
              <w:t>2</w:t>
            </w:r>
          </w:p>
        </w:tc>
        <w:tc>
          <w:tcPr>
            <w:tcW w:w="180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62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080" w:type="dxa"/>
            <w:vAlign w:val="center"/>
          </w:tcPr>
          <w:p w:rsidR="00043E3D" w:rsidRDefault="008A41E4">
            <w:pPr>
              <w:jc w:val="left"/>
            </w:pPr>
            <w:r>
              <w:rPr>
                <w:color w:val="000000"/>
                <w:sz w:val="24"/>
              </w:rPr>
              <w:t>-</w:t>
            </w:r>
          </w:p>
        </w:tc>
      </w:tr>
      <w:tr w:rsidR="00043E3D">
        <w:tc>
          <w:tcPr>
            <w:tcW w:w="1559" w:type="dxa"/>
            <w:vAlign w:val="center"/>
          </w:tcPr>
          <w:p w:rsidR="00043E3D" w:rsidRDefault="008A41E4">
            <w:pPr>
              <w:jc w:val="center"/>
            </w:pPr>
            <w:r>
              <w:rPr>
                <w:color w:val="000000"/>
                <w:sz w:val="24"/>
              </w:rPr>
              <w:t>太平洋证券股份有限公司</w:t>
            </w:r>
          </w:p>
        </w:tc>
        <w:tc>
          <w:tcPr>
            <w:tcW w:w="779" w:type="dxa"/>
            <w:vAlign w:val="center"/>
          </w:tcPr>
          <w:p w:rsidR="00043E3D" w:rsidRDefault="008A41E4">
            <w:pPr>
              <w:jc w:val="center"/>
            </w:pPr>
            <w:r>
              <w:rPr>
                <w:color w:val="000000"/>
                <w:sz w:val="24"/>
              </w:rPr>
              <w:t>1</w:t>
            </w:r>
          </w:p>
        </w:tc>
        <w:tc>
          <w:tcPr>
            <w:tcW w:w="180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620"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080" w:type="dxa"/>
            <w:vAlign w:val="center"/>
          </w:tcPr>
          <w:p w:rsidR="00043E3D" w:rsidRDefault="008A41E4">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6"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043E3D">
        <w:tc>
          <w:tcPr>
            <w:tcW w:w="1559" w:type="dxa"/>
            <w:vAlign w:val="center"/>
          </w:tcPr>
          <w:p w:rsidR="00043E3D" w:rsidRDefault="008A41E4">
            <w:pPr>
              <w:jc w:val="left"/>
            </w:pPr>
            <w:r>
              <w:rPr>
                <w:color w:val="000000"/>
                <w:sz w:val="24"/>
              </w:rPr>
              <w:t>广发证券股份有限公司</w:t>
            </w:r>
          </w:p>
        </w:tc>
        <w:tc>
          <w:tcPr>
            <w:tcW w:w="1319" w:type="dxa"/>
            <w:vAlign w:val="center"/>
          </w:tcPr>
          <w:p w:rsidR="00043E3D" w:rsidRDefault="008A41E4">
            <w:pPr>
              <w:jc w:val="right"/>
            </w:pPr>
            <w:r>
              <w:rPr>
                <w:color w:val="000000"/>
                <w:sz w:val="24"/>
              </w:rPr>
              <w:t>14,502,511.39</w:t>
            </w:r>
          </w:p>
        </w:tc>
        <w:tc>
          <w:tcPr>
            <w:tcW w:w="1080" w:type="dxa"/>
            <w:vAlign w:val="center"/>
          </w:tcPr>
          <w:p w:rsidR="00043E3D" w:rsidRDefault="008A41E4">
            <w:pPr>
              <w:jc w:val="right"/>
            </w:pPr>
            <w:r>
              <w:rPr>
                <w:color w:val="000000"/>
                <w:sz w:val="24"/>
              </w:rPr>
              <w:t>93.47%</w:t>
            </w:r>
          </w:p>
        </w:tc>
        <w:tc>
          <w:tcPr>
            <w:tcW w:w="1143" w:type="dxa"/>
            <w:vAlign w:val="center"/>
          </w:tcPr>
          <w:p w:rsidR="00043E3D" w:rsidRDefault="008A41E4">
            <w:pPr>
              <w:jc w:val="right"/>
            </w:pPr>
            <w:r>
              <w:rPr>
                <w:color w:val="000000"/>
                <w:sz w:val="24"/>
              </w:rPr>
              <w:t>-</w:t>
            </w:r>
          </w:p>
        </w:tc>
        <w:tc>
          <w:tcPr>
            <w:tcW w:w="1197" w:type="dxa"/>
            <w:vAlign w:val="center"/>
          </w:tcPr>
          <w:p w:rsidR="00043E3D" w:rsidRDefault="008A41E4">
            <w:pPr>
              <w:jc w:val="right"/>
            </w:pPr>
            <w:r>
              <w:rPr>
                <w:color w:val="000000"/>
                <w:sz w:val="24"/>
              </w:rPr>
              <w:t>-</w:t>
            </w:r>
          </w:p>
        </w:tc>
        <w:tc>
          <w:tcPr>
            <w:tcW w:w="1497" w:type="dxa"/>
            <w:vAlign w:val="center"/>
          </w:tcPr>
          <w:p w:rsidR="00043E3D" w:rsidRDefault="008A41E4">
            <w:pPr>
              <w:jc w:val="right"/>
            </w:pPr>
            <w:r>
              <w:rPr>
                <w:color w:val="000000"/>
                <w:sz w:val="24"/>
              </w:rPr>
              <w:t>-</w:t>
            </w:r>
          </w:p>
        </w:tc>
        <w:tc>
          <w:tcPr>
            <w:tcW w:w="1203" w:type="dxa"/>
            <w:vAlign w:val="center"/>
          </w:tcPr>
          <w:p w:rsidR="00043E3D" w:rsidRDefault="008A41E4">
            <w:pPr>
              <w:jc w:val="right"/>
            </w:pPr>
            <w:r>
              <w:rPr>
                <w:color w:val="000000"/>
                <w:sz w:val="24"/>
              </w:rPr>
              <w:t>-</w:t>
            </w:r>
          </w:p>
        </w:tc>
      </w:tr>
      <w:tr w:rsidR="00043E3D">
        <w:tc>
          <w:tcPr>
            <w:tcW w:w="1559" w:type="dxa"/>
            <w:vAlign w:val="center"/>
          </w:tcPr>
          <w:p w:rsidR="00043E3D" w:rsidRDefault="008A41E4">
            <w:pPr>
              <w:jc w:val="left"/>
            </w:pPr>
            <w:r>
              <w:rPr>
                <w:color w:val="000000"/>
                <w:sz w:val="24"/>
              </w:rPr>
              <w:t>国盛证券有限责任公司</w:t>
            </w:r>
          </w:p>
        </w:tc>
        <w:tc>
          <w:tcPr>
            <w:tcW w:w="1319" w:type="dxa"/>
            <w:vAlign w:val="center"/>
          </w:tcPr>
          <w:p w:rsidR="00043E3D" w:rsidRDefault="008A41E4">
            <w:pPr>
              <w:jc w:val="right"/>
            </w:pPr>
            <w:r>
              <w:rPr>
                <w:color w:val="000000"/>
                <w:sz w:val="24"/>
              </w:rPr>
              <w:t>-</w:t>
            </w:r>
          </w:p>
        </w:tc>
        <w:tc>
          <w:tcPr>
            <w:tcW w:w="1080" w:type="dxa"/>
            <w:vAlign w:val="center"/>
          </w:tcPr>
          <w:p w:rsidR="00043E3D" w:rsidRDefault="008A41E4">
            <w:pPr>
              <w:jc w:val="right"/>
            </w:pPr>
            <w:r>
              <w:rPr>
                <w:color w:val="000000"/>
                <w:sz w:val="24"/>
              </w:rPr>
              <w:t>-</w:t>
            </w:r>
          </w:p>
        </w:tc>
        <w:tc>
          <w:tcPr>
            <w:tcW w:w="1143" w:type="dxa"/>
            <w:vAlign w:val="center"/>
          </w:tcPr>
          <w:p w:rsidR="00043E3D" w:rsidRDefault="008A41E4">
            <w:pPr>
              <w:jc w:val="right"/>
            </w:pPr>
            <w:r>
              <w:rPr>
                <w:color w:val="000000"/>
                <w:sz w:val="24"/>
              </w:rPr>
              <w:t>9,500,000.00</w:t>
            </w:r>
          </w:p>
        </w:tc>
        <w:tc>
          <w:tcPr>
            <w:tcW w:w="1197" w:type="dxa"/>
            <w:vAlign w:val="center"/>
          </w:tcPr>
          <w:p w:rsidR="00043E3D" w:rsidRDefault="008A41E4">
            <w:pPr>
              <w:jc w:val="right"/>
            </w:pPr>
            <w:r>
              <w:rPr>
                <w:color w:val="000000"/>
                <w:sz w:val="24"/>
              </w:rPr>
              <w:t>100.00%</w:t>
            </w:r>
          </w:p>
        </w:tc>
        <w:tc>
          <w:tcPr>
            <w:tcW w:w="1497" w:type="dxa"/>
            <w:vAlign w:val="center"/>
          </w:tcPr>
          <w:p w:rsidR="00043E3D" w:rsidRDefault="008A41E4">
            <w:pPr>
              <w:jc w:val="right"/>
            </w:pPr>
            <w:r>
              <w:rPr>
                <w:color w:val="000000"/>
                <w:sz w:val="24"/>
              </w:rPr>
              <w:t>-</w:t>
            </w:r>
          </w:p>
        </w:tc>
        <w:tc>
          <w:tcPr>
            <w:tcW w:w="1203" w:type="dxa"/>
            <w:vAlign w:val="center"/>
          </w:tcPr>
          <w:p w:rsidR="00043E3D" w:rsidRDefault="008A41E4">
            <w:pPr>
              <w:jc w:val="right"/>
            </w:pPr>
            <w:r>
              <w:rPr>
                <w:color w:val="000000"/>
                <w:sz w:val="24"/>
              </w:rPr>
              <w:t>-</w:t>
            </w:r>
          </w:p>
        </w:tc>
      </w:tr>
      <w:tr w:rsidR="00043E3D">
        <w:tc>
          <w:tcPr>
            <w:tcW w:w="1559" w:type="dxa"/>
            <w:vAlign w:val="center"/>
          </w:tcPr>
          <w:p w:rsidR="00043E3D" w:rsidRDefault="008A41E4">
            <w:pPr>
              <w:jc w:val="left"/>
            </w:pPr>
            <w:r>
              <w:rPr>
                <w:color w:val="000000"/>
                <w:sz w:val="24"/>
              </w:rPr>
              <w:t>华创证券有限责任公司</w:t>
            </w:r>
          </w:p>
        </w:tc>
        <w:tc>
          <w:tcPr>
            <w:tcW w:w="1319" w:type="dxa"/>
            <w:vAlign w:val="center"/>
          </w:tcPr>
          <w:p w:rsidR="00043E3D" w:rsidRDefault="008A41E4">
            <w:pPr>
              <w:jc w:val="right"/>
            </w:pPr>
            <w:r>
              <w:rPr>
                <w:color w:val="000000"/>
                <w:sz w:val="24"/>
              </w:rPr>
              <w:t>1,013,631.00</w:t>
            </w:r>
          </w:p>
        </w:tc>
        <w:tc>
          <w:tcPr>
            <w:tcW w:w="1080" w:type="dxa"/>
            <w:vAlign w:val="center"/>
          </w:tcPr>
          <w:p w:rsidR="00043E3D" w:rsidRDefault="008A41E4">
            <w:pPr>
              <w:jc w:val="right"/>
            </w:pPr>
            <w:r>
              <w:rPr>
                <w:color w:val="000000"/>
                <w:sz w:val="24"/>
              </w:rPr>
              <w:t>6.53%</w:t>
            </w:r>
          </w:p>
        </w:tc>
        <w:tc>
          <w:tcPr>
            <w:tcW w:w="1143" w:type="dxa"/>
            <w:vAlign w:val="center"/>
          </w:tcPr>
          <w:p w:rsidR="00043E3D" w:rsidRDefault="008A41E4">
            <w:pPr>
              <w:jc w:val="right"/>
            </w:pPr>
            <w:r>
              <w:rPr>
                <w:color w:val="000000"/>
                <w:sz w:val="24"/>
              </w:rPr>
              <w:t>-</w:t>
            </w:r>
          </w:p>
        </w:tc>
        <w:tc>
          <w:tcPr>
            <w:tcW w:w="1197" w:type="dxa"/>
            <w:vAlign w:val="center"/>
          </w:tcPr>
          <w:p w:rsidR="00043E3D" w:rsidRDefault="008A41E4">
            <w:pPr>
              <w:jc w:val="right"/>
            </w:pPr>
            <w:r>
              <w:rPr>
                <w:color w:val="000000"/>
                <w:sz w:val="24"/>
              </w:rPr>
              <w:t>-</w:t>
            </w:r>
          </w:p>
        </w:tc>
        <w:tc>
          <w:tcPr>
            <w:tcW w:w="1497" w:type="dxa"/>
            <w:vAlign w:val="center"/>
          </w:tcPr>
          <w:p w:rsidR="00043E3D" w:rsidRDefault="008A41E4">
            <w:pPr>
              <w:jc w:val="right"/>
            </w:pPr>
            <w:r>
              <w:rPr>
                <w:color w:val="000000"/>
                <w:sz w:val="24"/>
              </w:rPr>
              <w:t>-</w:t>
            </w:r>
          </w:p>
        </w:tc>
        <w:tc>
          <w:tcPr>
            <w:tcW w:w="1203" w:type="dxa"/>
            <w:vAlign w:val="center"/>
          </w:tcPr>
          <w:p w:rsidR="00043E3D" w:rsidRDefault="008A41E4">
            <w:pPr>
              <w:jc w:val="right"/>
            </w:pPr>
            <w:r>
              <w:rPr>
                <w:color w:val="000000"/>
                <w:sz w:val="24"/>
              </w:rPr>
              <w:t>-</w:t>
            </w:r>
          </w:p>
        </w:tc>
      </w:tr>
    </w:tbl>
    <w:p w:rsidR="00043E3D" w:rsidRDefault="008A41E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、报告期内，本基金新增加交易单元为太平洋证券股份有限公司，其它交易单元未发生变化；</w:t>
      </w:r>
    </w:p>
    <w:p w:rsidR="00043E3D" w:rsidRDefault="008A41E4">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8C234F" w:rsidRDefault="005547A0" w:rsidP="00EC259C">
      <w:pPr>
        <w:pStyle w:val="1"/>
        <w:keepNext/>
        <w:keepLines/>
        <w:widowControl w:val="0"/>
        <w:spacing w:beforeLines="100" w:before="312" w:afterLines="100" w:after="312" w:line="360" w:lineRule="auto"/>
        <w:jc w:val="center"/>
        <w:rPr>
          <w:rFonts w:eastAsiaTheme="minorEastAsia"/>
          <w:b/>
          <w:bCs/>
          <w:szCs w:val="24"/>
          <w:lang w:val="en-US"/>
        </w:rPr>
      </w:pPr>
      <w:r w:rsidRPr="008C234F">
        <w:rPr>
          <w:rFonts w:eastAsiaTheme="minorEastAsia"/>
          <w:b/>
          <w:bCs/>
          <w:szCs w:val="24"/>
          <w:lang w:val="en-US"/>
        </w:rPr>
        <w:lastRenderedPageBreak/>
        <w:t xml:space="preserve">11  </w:t>
      </w:r>
      <w:r w:rsidRPr="008C234F">
        <w:rPr>
          <w:rFonts w:eastAsiaTheme="minorEastAsia"/>
          <w:b/>
          <w:bCs/>
          <w:szCs w:val="24"/>
          <w:lang w:val="en-US"/>
        </w:rPr>
        <w:t>影响投资者决策的其他重要信息</w:t>
      </w:r>
    </w:p>
    <w:p w:rsidR="005547A0" w:rsidRPr="008C234F" w:rsidRDefault="005547A0" w:rsidP="005547A0">
      <w:pPr>
        <w:autoSpaceDE w:val="0"/>
        <w:autoSpaceDN w:val="0"/>
        <w:adjustRightInd w:val="0"/>
        <w:spacing w:line="360" w:lineRule="auto"/>
        <w:jc w:val="left"/>
        <w:rPr>
          <w:rFonts w:ascii="宋体" w:hAnsi="宋体"/>
          <w:b/>
          <w:bCs/>
          <w:color w:val="000000"/>
          <w:kern w:val="0"/>
          <w:sz w:val="24"/>
        </w:rPr>
      </w:pPr>
      <w:r w:rsidRPr="008C234F">
        <w:rPr>
          <w:rFonts w:ascii="宋体" w:hAnsi="宋体"/>
          <w:b/>
          <w:bCs/>
          <w:color w:val="000000"/>
          <w:kern w:val="0"/>
          <w:sz w:val="24"/>
        </w:rPr>
        <w:t>11.</w:t>
      </w:r>
      <w:r w:rsidRPr="008C234F">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43E3D">
        <w:tc>
          <w:tcPr>
            <w:tcW w:w="993" w:type="dxa"/>
            <w:vMerge w:val="restart"/>
          </w:tcPr>
          <w:p w:rsidR="00043E3D" w:rsidRDefault="00043E3D"/>
          <w:p w:rsidR="00043E3D" w:rsidRDefault="008A41E4">
            <w:r>
              <w:rPr>
                <w:rFonts w:ascii="宋体" w:hAnsi="宋体" w:hint="eastAsia"/>
                <w:bCs/>
                <w:color w:val="000000"/>
                <w:kern w:val="0"/>
                <w:szCs w:val="21"/>
              </w:rPr>
              <w:t>机构</w:t>
            </w:r>
          </w:p>
        </w:tc>
        <w:tc>
          <w:tcPr>
            <w:tcW w:w="992" w:type="dxa"/>
            <w:vAlign w:val="center"/>
          </w:tcPr>
          <w:p w:rsidR="00043E3D" w:rsidRDefault="008A41E4">
            <w:pPr>
              <w:jc w:val="center"/>
            </w:pPr>
            <w:r>
              <w:rPr>
                <w:rFonts w:ascii="宋体" w:hAnsi="宋体"/>
                <w:color w:val="000000"/>
                <w:kern w:val="0"/>
                <w:szCs w:val="21"/>
              </w:rPr>
              <w:t>1</w:t>
            </w:r>
          </w:p>
        </w:tc>
        <w:tc>
          <w:tcPr>
            <w:tcW w:w="1843" w:type="dxa"/>
            <w:vAlign w:val="center"/>
          </w:tcPr>
          <w:p w:rsidR="00043E3D" w:rsidRDefault="008A41E4">
            <w:pPr>
              <w:jc w:val="center"/>
            </w:pPr>
            <w:r>
              <w:rPr>
                <w:rFonts w:ascii="宋体" w:hAnsi="宋体"/>
                <w:color w:val="000000"/>
                <w:kern w:val="0"/>
                <w:szCs w:val="21"/>
              </w:rPr>
              <w:t>2019/1/1-2019/6/30</w:t>
            </w:r>
          </w:p>
        </w:tc>
        <w:tc>
          <w:tcPr>
            <w:tcW w:w="851" w:type="dxa"/>
            <w:vAlign w:val="center"/>
          </w:tcPr>
          <w:p w:rsidR="00043E3D" w:rsidRDefault="008A41E4">
            <w:pPr>
              <w:jc w:val="center"/>
            </w:pPr>
            <w:r>
              <w:rPr>
                <w:rFonts w:ascii="宋体" w:hAnsi="宋体"/>
                <w:color w:val="000000"/>
                <w:kern w:val="0"/>
                <w:szCs w:val="21"/>
              </w:rPr>
              <w:t>96,027,484.48</w:t>
            </w:r>
          </w:p>
        </w:tc>
        <w:tc>
          <w:tcPr>
            <w:tcW w:w="850" w:type="dxa"/>
            <w:vAlign w:val="center"/>
          </w:tcPr>
          <w:p w:rsidR="00043E3D" w:rsidRDefault="008A41E4">
            <w:pPr>
              <w:jc w:val="center"/>
            </w:pPr>
            <w:r>
              <w:rPr>
                <w:rFonts w:ascii="宋体" w:hAnsi="宋体"/>
                <w:color w:val="000000"/>
                <w:kern w:val="0"/>
                <w:szCs w:val="21"/>
              </w:rPr>
              <w:t>-</w:t>
            </w:r>
          </w:p>
        </w:tc>
        <w:tc>
          <w:tcPr>
            <w:tcW w:w="1134" w:type="dxa"/>
            <w:vAlign w:val="center"/>
          </w:tcPr>
          <w:p w:rsidR="00043E3D" w:rsidRDefault="008A41E4">
            <w:pPr>
              <w:jc w:val="center"/>
            </w:pPr>
            <w:r>
              <w:rPr>
                <w:rFonts w:ascii="宋体" w:hAnsi="宋体"/>
                <w:color w:val="000000"/>
                <w:kern w:val="0"/>
                <w:szCs w:val="21"/>
              </w:rPr>
              <w:t>48,027,484.48</w:t>
            </w:r>
          </w:p>
        </w:tc>
        <w:tc>
          <w:tcPr>
            <w:tcW w:w="1419" w:type="dxa"/>
            <w:vAlign w:val="center"/>
          </w:tcPr>
          <w:p w:rsidR="00043E3D" w:rsidRDefault="008A41E4">
            <w:pPr>
              <w:jc w:val="center"/>
            </w:pPr>
            <w:r>
              <w:rPr>
                <w:rFonts w:ascii="宋体" w:hAnsi="宋体"/>
                <w:color w:val="000000"/>
                <w:kern w:val="0"/>
                <w:szCs w:val="21"/>
              </w:rPr>
              <w:t>48,000,000.00</w:t>
            </w:r>
          </w:p>
        </w:tc>
        <w:tc>
          <w:tcPr>
            <w:tcW w:w="1130" w:type="dxa"/>
            <w:vAlign w:val="center"/>
          </w:tcPr>
          <w:p w:rsidR="00043E3D" w:rsidRDefault="008A41E4">
            <w:pPr>
              <w:jc w:val="center"/>
            </w:pPr>
            <w:r>
              <w:rPr>
                <w:rFonts w:ascii="宋体" w:hAnsi="宋体"/>
                <w:color w:val="000000"/>
                <w:kern w:val="0"/>
                <w:szCs w:val="21"/>
              </w:rPr>
              <w:t>16.06%</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C234F" w:rsidRDefault="008C234F" w:rsidP="005547A0">
      <w:pPr>
        <w:autoSpaceDE w:val="0"/>
        <w:autoSpaceDN w:val="0"/>
        <w:adjustRightInd w:val="0"/>
        <w:spacing w:line="360" w:lineRule="auto"/>
        <w:jc w:val="left"/>
        <w:rPr>
          <w:rFonts w:ascii="宋体" w:hAnsi="宋体"/>
          <w:b/>
          <w:bCs/>
          <w:color w:val="000000"/>
          <w:kern w:val="0"/>
          <w:sz w:val="24"/>
        </w:rPr>
      </w:pPr>
    </w:p>
    <w:p w:rsidR="005547A0" w:rsidRPr="008C234F" w:rsidRDefault="005547A0" w:rsidP="005547A0">
      <w:pPr>
        <w:autoSpaceDE w:val="0"/>
        <w:autoSpaceDN w:val="0"/>
        <w:adjustRightInd w:val="0"/>
        <w:spacing w:line="360" w:lineRule="auto"/>
        <w:jc w:val="left"/>
        <w:rPr>
          <w:rFonts w:ascii="宋体" w:hAnsi="宋体"/>
          <w:b/>
          <w:bCs/>
          <w:color w:val="000000"/>
          <w:kern w:val="0"/>
          <w:sz w:val="24"/>
        </w:rPr>
      </w:pPr>
      <w:r w:rsidRPr="008C234F">
        <w:rPr>
          <w:rFonts w:ascii="宋体" w:hAnsi="宋体" w:hint="eastAsia"/>
          <w:b/>
          <w:bCs/>
          <w:color w:val="000000"/>
          <w:kern w:val="0"/>
          <w:sz w:val="24"/>
        </w:rPr>
        <w:t>11.2 影响投资者决策的其他重要信息</w:t>
      </w:r>
    </w:p>
    <w:p w:rsidR="005547A0" w:rsidRPr="008C234F" w:rsidRDefault="005547A0" w:rsidP="005547A0">
      <w:pPr>
        <w:spacing w:line="360" w:lineRule="auto"/>
        <w:ind w:firstLineChars="200" w:firstLine="480"/>
        <w:rPr>
          <w:rFonts w:ascii="宋体" w:hAnsi="宋体"/>
          <w:color w:val="000000"/>
          <w:sz w:val="24"/>
        </w:rPr>
      </w:pPr>
      <w:r w:rsidRPr="008C234F">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90" w:rsidRDefault="00116190">
      <w:r>
        <w:separator/>
      </w:r>
    </w:p>
  </w:endnote>
  <w:endnote w:type="continuationSeparator" w:id="0">
    <w:p w:rsidR="00116190" w:rsidRDefault="0011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B85516">
      <w:rPr>
        <w:noProof/>
        <w:kern w:val="0"/>
        <w:szCs w:val="21"/>
      </w:rPr>
      <w:t>5</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B85516">
      <w:rPr>
        <w:noProof/>
        <w:kern w:val="0"/>
        <w:szCs w:val="21"/>
      </w:rPr>
      <w:t>29</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90" w:rsidRDefault="00116190">
      <w:r>
        <w:separator/>
      </w:r>
    </w:p>
  </w:footnote>
  <w:footnote w:type="continuationSeparator" w:id="0">
    <w:p w:rsidR="00116190" w:rsidRDefault="0011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交银施罗德医药创新股票型证券投资基金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3E3D"/>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190"/>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1E4"/>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34F"/>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516"/>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AC89154-AFE0-4849-8448-249A830E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B0954-E5E2-4FE1-8D8A-CFB571D4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3257</Words>
  <Characters>18567</Characters>
  <Application>Microsoft Office Word</Application>
  <DocSecurity>0</DocSecurity>
  <Lines>154</Lines>
  <Paragraphs>43</Paragraphs>
  <ScaleCrop>false</ScaleCrop>
  <Company/>
  <LinksUpToDate>false</LinksUpToDate>
  <CharactersWithSpaces>21781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洪仲</cp:lastModifiedBy>
  <cp:revision>1253</cp:revision>
  <cp:lastPrinted>2007-07-19T00:46:00Z</cp:lastPrinted>
  <dcterms:created xsi:type="dcterms:W3CDTF">2013-08-19T07:44:00Z</dcterms:created>
  <dcterms:modified xsi:type="dcterms:W3CDTF">2020-01-20T10:35:00Z</dcterms:modified>
</cp:coreProperties>
</file>