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proofErr w:type="gramStart"/>
      <w:r w:rsidRPr="0058315C">
        <w:rPr>
          <w:rFonts w:hAnsi="宋体"/>
          <w:b/>
          <w:sz w:val="44"/>
        </w:rPr>
        <w:t>交银施罗德</w:t>
      </w:r>
      <w:r w:rsidRPr="00AB6DA1">
        <w:rPr>
          <w:rFonts w:hAnsi="宋体" w:hint="eastAsia"/>
          <w:b/>
          <w:sz w:val="44"/>
        </w:rPr>
        <w:t>境尚收益债券</w:t>
      </w:r>
      <w:proofErr w:type="gramEnd"/>
      <w:r w:rsidRPr="00AB6DA1">
        <w:rPr>
          <w:rFonts w:hAnsi="宋体" w:hint="eastAsia"/>
          <w:b/>
          <w:sz w:val="44"/>
        </w:rPr>
        <w:t>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5940BDC3" w:rsidR="005968D8" w:rsidRPr="00521481" w:rsidRDefault="005968D8" w:rsidP="005968D8">
      <w:pPr>
        <w:spacing w:line="360" w:lineRule="auto"/>
        <w:jc w:val="center"/>
        <w:rPr>
          <w:rFonts w:eastAsia="黑体"/>
          <w:b/>
          <w:sz w:val="32"/>
        </w:rPr>
      </w:pPr>
      <w:r w:rsidRPr="00521481">
        <w:rPr>
          <w:rFonts w:eastAsia="黑体"/>
          <w:b/>
          <w:sz w:val="32"/>
        </w:rPr>
        <w:t>（</w:t>
      </w:r>
      <w:r w:rsidR="00692ECA" w:rsidRPr="00521481">
        <w:rPr>
          <w:rFonts w:eastAsia="黑体"/>
          <w:b/>
          <w:sz w:val="32"/>
        </w:rPr>
        <w:t>20</w:t>
      </w:r>
      <w:r w:rsidR="00692ECA" w:rsidRPr="00521481">
        <w:rPr>
          <w:rFonts w:eastAsia="黑体" w:hint="eastAsia"/>
          <w:b/>
          <w:sz w:val="32"/>
        </w:rPr>
        <w:t>1</w:t>
      </w:r>
      <w:r w:rsidR="0052551F">
        <w:rPr>
          <w:rFonts w:eastAsia="黑体"/>
          <w:b/>
          <w:sz w:val="32"/>
        </w:rPr>
        <w:t>9</w:t>
      </w:r>
      <w:r w:rsidRPr="00521481">
        <w:rPr>
          <w:rFonts w:eastAsia="黑体"/>
          <w:b/>
          <w:sz w:val="32"/>
        </w:rPr>
        <w:t>年</w:t>
      </w:r>
      <w:r w:rsidR="00BA46AE" w:rsidRPr="00521481">
        <w:rPr>
          <w:rFonts w:eastAsia="黑体"/>
          <w:b/>
          <w:sz w:val="32"/>
        </w:rPr>
        <w:t>第</w:t>
      </w:r>
      <w:r w:rsidR="00660134">
        <w:rPr>
          <w:rFonts w:eastAsia="黑体" w:hint="eastAsia"/>
          <w:b/>
          <w:sz w:val="32"/>
        </w:rPr>
        <w:t>4</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5EA5F5E8" w:rsidR="00C92FC0" w:rsidRPr="0058315C" w:rsidRDefault="00BA46AE">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十</w:t>
      </w:r>
      <w:r w:rsidR="00002ECD">
        <w:rPr>
          <w:rFonts w:hint="eastAsia"/>
          <w:b/>
          <w:sz w:val="28"/>
        </w:rPr>
        <w:t>一</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7D175DA8" w14:textId="77777777" w:rsidR="00692BAC" w:rsidRDefault="00692BAC" w:rsidP="00680C8A">
      <w:pPr>
        <w:widowControl/>
        <w:spacing w:line="360" w:lineRule="auto"/>
        <w:jc w:val="center"/>
        <w:rPr>
          <w:rFonts w:hAnsi="宋体"/>
          <w:kern w:val="0"/>
        </w:rPr>
      </w:pPr>
    </w:p>
    <w:p w14:paraId="4CFFD866" w14:textId="42EC44C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proofErr w:type="gramStart"/>
      <w:r w:rsidRPr="00AB6DA1">
        <w:rPr>
          <w:kern w:val="0"/>
          <w:sz w:val="24"/>
        </w:rPr>
        <w:t>交银施罗德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w:t>
      </w:r>
      <w:proofErr w:type="gramStart"/>
      <w:r w:rsidRPr="00CD5523">
        <w:rPr>
          <w:rFonts w:hAnsi="宋体" w:hint="eastAsia"/>
          <w:kern w:val="0"/>
          <w:sz w:val="24"/>
        </w:rPr>
        <w:t>基金基金</w:t>
      </w:r>
      <w:proofErr w:type="gramEnd"/>
      <w:r w:rsidRPr="00CD5523">
        <w:rPr>
          <w:rFonts w:hAnsi="宋体" w:hint="eastAsia"/>
          <w:kern w:val="0"/>
          <w:sz w:val="24"/>
        </w:rPr>
        <w:t>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6C6F458C" w14:textId="656F6843"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06D2D5DD"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00BA46AE" w:rsidRPr="00287233">
        <w:rPr>
          <w:rFonts w:hint="eastAsia"/>
          <w:kern w:val="0"/>
          <w:sz w:val="24"/>
        </w:rPr>
        <w:t>、基金产品资料概要</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62EF75CD" w:rsidR="00AB22DA" w:rsidRPr="003D603E" w:rsidRDefault="00975E34" w:rsidP="00AB22DA">
      <w:pPr>
        <w:widowControl/>
        <w:adjustRightInd w:val="0"/>
        <w:snapToGrid w:val="0"/>
        <w:spacing w:line="360" w:lineRule="auto"/>
        <w:ind w:firstLineChars="200" w:firstLine="480"/>
        <w:rPr>
          <w:rFonts w:ascii="宋体" w:hAnsi="宋体"/>
          <w:kern w:val="0"/>
          <w:sz w:val="24"/>
        </w:rPr>
      </w:pPr>
      <w:r w:rsidRPr="00975E34">
        <w:rPr>
          <w:rFonts w:hint="eastAsia"/>
          <w:kern w:val="0"/>
          <w:sz w:val="24"/>
        </w:rPr>
        <w:t>本招募说明书所载内容截止日为</w:t>
      </w:r>
      <w:r w:rsidRPr="00975E34">
        <w:rPr>
          <w:rFonts w:hint="eastAsia"/>
          <w:kern w:val="0"/>
          <w:sz w:val="24"/>
        </w:rPr>
        <w:t>2019</w:t>
      </w:r>
      <w:r w:rsidRPr="00975E34">
        <w:rPr>
          <w:rFonts w:hint="eastAsia"/>
          <w:kern w:val="0"/>
          <w:sz w:val="24"/>
        </w:rPr>
        <w:t>年</w:t>
      </w:r>
      <w:r w:rsidRPr="00975E34">
        <w:rPr>
          <w:rFonts w:hint="eastAsia"/>
          <w:kern w:val="0"/>
          <w:sz w:val="24"/>
        </w:rPr>
        <w:t>11</w:t>
      </w:r>
      <w:r w:rsidRPr="00975E34">
        <w:rPr>
          <w:rFonts w:hint="eastAsia"/>
          <w:kern w:val="0"/>
          <w:sz w:val="24"/>
        </w:rPr>
        <w:t>月</w:t>
      </w:r>
      <w:r w:rsidRPr="00975E34">
        <w:rPr>
          <w:rFonts w:hint="eastAsia"/>
          <w:kern w:val="0"/>
          <w:sz w:val="24"/>
        </w:rPr>
        <w:t>19</w:t>
      </w:r>
      <w:r w:rsidRPr="00975E34">
        <w:rPr>
          <w:rFonts w:hint="eastAsia"/>
          <w:kern w:val="0"/>
          <w:sz w:val="24"/>
        </w:rPr>
        <w:t>日，有关财务数据和净值表现截止日为</w:t>
      </w:r>
      <w:r w:rsidRPr="00975E34">
        <w:rPr>
          <w:rFonts w:hint="eastAsia"/>
          <w:kern w:val="0"/>
          <w:sz w:val="24"/>
        </w:rPr>
        <w:t>2019</w:t>
      </w:r>
      <w:r w:rsidRPr="00975E34">
        <w:rPr>
          <w:rFonts w:hint="eastAsia"/>
          <w:kern w:val="0"/>
          <w:sz w:val="24"/>
        </w:rPr>
        <w:t>年</w:t>
      </w:r>
      <w:r w:rsidRPr="00975E34">
        <w:rPr>
          <w:rFonts w:hint="eastAsia"/>
          <w:kern w:val="0"/>
          <w:sz w:val="24"/>
        </w:rPr>
        <w:t>9</w:t>
      </w:r>
      <w:r w:rsidRPr="00975E34">
        <w:rPr>
          <w:rFonts w:hint="eastAsia"/>
          <w:kern w:val="0"/>
          <w:sz w:val="24"/>
        </w:rPr>
        <w:t>月</w:t>
      </w:r>
      <w:r w:rsidRPr="00975E34">
        <w:rPr>
          <w:rFonts w:hint="eastAsia"/>
          <w:kern w:val="0"/>
          <w:sz w:val="24"/>
        </w:rPr>
        <w:t>30</w:t>
      </w:r>
      <w:r w:rsidRPr="00975E34">
        <w:rPr>
          <w:rFonts w:hint="eastAsia"/>
          <w:kern w:val="0"/>
          <w:sz w:val="24"/>
        </w:rPr>
        <w:t>日。本招募说明书所载的财务数据未经审计。</w:t>
      </w:r>
    </w:p>
    <w:p w14:paraId="1CD67863" w14:textId="77777777" w:rsidR="005968D8" w:rsidRPr="00AB22DA"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1" w:name="_Toc109537379"/>
      <w:bookmarkStart w:id="2" w:name="_Toc367103294"/>
      <w:bookmarkStart w:id="3"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4" w:name="_Hlt80961854"/>
      <w:bookmarkStart w:id="5" w:name="_Hlt81034163"/>
      <w:bookmarkStart w:id="6" w:name="_Toc109537381"/>
      <w:bookmarkStart w:id="7" w:name="_Toc367103296"/>
      <w:bookmarkStart w:id="8" w:name="_Toc482973230"/>
      <w:bookmarkEnd w:id="1"/>
      <w:bookmarkEnd w:id="2"/>
      <w:bookmarkEnd w:id="3"/>
      <w:bookmarkEnd w:id="4"/>
      <w:bookmarkEnd w:id="5"/>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6"/>
      <w:bookmarkEnd w:id="7"/>
      <w:bookmarkEnd w:id="8"/>
    </w:p>
    <w:p w14:paraId="14D20C3D" w14:textId="77777777" w:rsidR="0088665A" w:rsidRDefault="0088665A" w:rsidP="0088665A">
      <w:pPr>
        <w:widowControl/>
        <w:adjustRightInd w:val="0"/>
        <w:snapToGrid w:val="0"/>
        <w:spacing w:line="360" w:lineRule="auto"/>
        <w:ind w:firstLineChars="200" w:firstLine="482"/>
        <w:outlineLvl w:val="1"/>
        <w:rPr>
          <w:b/>
          <w:kern w:val="0"/>
          <w:sz w:val="24"/>
        </w:rPr>
      </w:pPr>
      <w:bookmarkStart w:id="9" w:name="_Toc109537382"/>
      <w:bookmarkStart w:id="10" w:name="_Toc367103297"/>
      <w:bookmarkStart w:id="11" w:name="_Toc482973231"/>
      <w:r>
        <w:rPr>
          <w:rFonts w:hAnsi="宋体"/>
          <w:b/>
          <w:kern w:val="0"/>
          <w:sz w:val="24"/>
        </w:rPr>
        <w:t>（一）基金管理人概况</w:t>
      </w:r>
      <w:r>
        <w:rPr>
          <w:b/>
          <w:kern w:val="0"/>
          <w:sz w:val="24"/>
        </w:rPr>
        <w:t xml:space="preserve"> </w:t>
      </w:r>
    </w:p>
    <w:p w14:paraId="592C47B7" w14:textId="77777777" w:rsidR="0088665A" w:rsidRDefault="0088665A" w:rsidP="0088665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2C8233B"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2FC498E"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39E8C20"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47282AA"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80B81D6"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5C80AC8E"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F68BE2B"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05457C2"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EB762AD"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C515F58"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8C36252"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8665A" w:rsidRPr="000B7BCC" w14:paraId="6C9AF09E" w14:textId="77777777" w:rsidTr="00660134">
        <w:tc>
          <w:tcPr>
            <w:tcW w:w="5400" w:type="dxa"/>
          </w:tcPr>
          <w:p w14:paraId="7A9FDC32" w14:textId="77777777" w:rsidR="0088665A" w:rsidRPr="000B7BCC" w:rsidRDefault="0088665A" w:rsidP="00660134">
            <w:pPr>
              <w:widowControl/>
              <w:jc w:val="center"/>
              <w:rPr>
                <w:kern w:val="0"/>
                <w:sz w:val="24"/>
              </w:rPr>
            </w:pPr>
            <w:r w:rsidRPr="000B7BCC">
              <w:rPr>
                <w:rFonts w:hAnsi="宋体"/>
                <w:kern w:val="0"/>
                <w:sz w:val="24"/>
              </w:rPr>
              <w:t>股东名称</w:t>
            </w:r>
          </w:p>
        </w:tc>
        <w:tc>
          <w:tcPr>
            <w:tcW w:w="3060" w:type="dxa"/>
          </w:tcPr>
          <w:p w14:paraId="61CF6678" w14:textId="77777777" w:rsidR="0088665A" w:rsidRPr="000B7BCC" w:rsidRDefault="0088665A" w:rsidP="00660134">
            <w:pPr>
              <w:widowControl/>
              <w:jc w:val="center"/>
              <w:rPr>
                <w:kern w:val="0"/>
                <w:sz w:val="24"/>
              </w:rPr>
            </w:pPr>
            <w:r w:rsidRPr="000B7BCC">
              <w:rPr>
                <w:rFonts w:hAnsi="宋体"/>
                <w:kern w:val="0"/>
                <w:sz w:val="24"/>
              </w:rPr>
              <w:t>股权比例</w:t>
            </w:r>
          </w:p>
        </w:tc>
      </w:tr>
      <w:tr w:rsidR="0088665A" w:rsidRPr="000B7BCC" w14:paraId="63DC4832" w14:textId="77777777" w:rsidTr="00660134">
        <w:tc>
          <w:tcPr>
            <w:tcW w:w="5400" w:type="dxa"/>
          </w:tcPr>
          <w:p w14:paraId="0F0DD43D" w14:textId="77777777" w:rsidR="0088665A" w:rsidRPr="000B7BCC" w:rsidRDefault="0088665A" w:rsidP="00660134">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093DEEF" w14:textId="77777777" w:rsidR="0088665A" w:rsidRPr="000B7BCC" w:rsidRDefault="0088665A" w:rsidP="00660134">
            <w:pPr>
              <w:widowControl/>
              <w:jc w:val="center"/>
              <w:rPr>
                <w:kern w:val="0"/>
                <w:sz w:val="24"/>
              </w:rPr>
            </w:pPr>
            <w:r w:rsidRPr="000B7BCC">
              <w:rPr>
                <w:kern w:val="0"/>
                <w:sz w:val="24"/>
              </w:rPr>
              <w:t>65%</w:t>
            </w:r>
          </w:p>
        </w:tc>
      </w:tr>
      <w:tr w:rsidR="0088665A" w:rsidRPr="000B7BCC" w14:paraId="67EE3801" w14:textId="77777777" w:rsidTr="00660134">
        <w:tc>
          <w:tcPr>
            <w:tcW w:w="5400" w:type="dxa"/>
          </w:tcPr>
          <w:p w14:paraId="14CA8A0C" w14:textId="77777777" w:rsidR="0088665A" w:rsidRPr="000B7BCC" w:rsidRDefault="0088665A" w:rsidP="00660134">
            <w:pPr>
              <w:widowControl/>
              <w:rPr>
                <w:kern w:val="0"/>
                <w:sz w:val="24"/>
              </w:rPr>
            </w:pPr>
            <w:r w:rsidRPr="000B7BCC">
              <w:rPr>
                <w:rFonts w:hAnsi="宋体"/>
                <w:kern w:val="0"/>
                <w:sz w:val="24"/>
              </w:rPr>
              <w:t>施罗德投资管理有限公司</w:t>
            </w:r>
          </w:p>
        </w:tc>
        <w:tc>
          <w:tcPr>
            <w:tcW w:w="3060" w:type="dxa"/>
            <w:vAlign w:val="center"/>
          </w:tcPr>
          <w:p w14:paraId="391EA6B5" w14:textId="77777777" w:rsidR="0088665A" w:rsidRPr="000B7BCC" w:rsidRDefault="0088665A" w:rsidP="00660134">
            <w:pPr>
              <w:widowControl/>
              <w:jc w:val="center"/>
              <w:rPr>
                <w:kern w:val="0"/>
                <w:sz w:val="24"/>
              </w:rPr>
            </w:pPr>
            <w:r w:rsidRPr="000B7BCC">
              <w:rPr>
                <w:kern w:val="0"/>
                <w:sz w:val="24"/>
              </w:rPr>
              <w:t>30%</w:t>
            </w:r>
          </w:p>
        </w:tc>
      </w:tr>
      <w:tr w:rsidR="0088665A" w:rsidRPr="000B7BCC" w14:paraId="7A0A3764" w14:textId="77777777" w:rsidTr="00660134">
        <w:tc>
          <w:tcPr>
            <w:tcW w:w="5400" w:type="dxa"/>
          </w:tcPr>
          <w:p w14:paraId="38E77ECB" w14:textId="77777777" w:rsidR="0088665A" w:rsidRPr="000B7BCC" w:rsidRDefault="0088665A" w:rsidP="00660134">
            <w:pPr>
              <w:widowControl/>
              <w:rPr>
                <w:kern w:val="0"/>
                <w:sz w:val="24"/>
              </w:rPr>
            </w:pPr>
            <w:r w:rsidRPr="000B7BCC">
              <w:rPr>
                <w:rFonts w:hAnsi="宋体"/>
                <w:kern w:val="0"/>
                <w:sz w:val="24"/>
              </w:rPr>
              <w:t>中国国际海运集装箱（集团）股份有限公司</w:t>
            </w:r>
          </w:p>
        </w:tc>
        <w:tc>
          <w:tcPr>
            <w:tcW w:w="3060" w:type="dxa"/>
            <w:vAlign w:val="center"/>
          </w:tcPr>
          <w:p w14:paraId="23F7F1F6" w14:textId="77777777" w:rsidR="0088665A" w:rsidRPr="000B7BCC" w:rsidRDefault="0088665A" w:rsidP="00660134">
            <w:pPr>
              <w:widowControl/>
              <w:jc w:val="center"/>
              <w:rPr>
                <w:kern w:val="0"/>
                <w:sz w:val="24"/>
              </w:rPr>
            </w:pPr>
            <w:r w:rsidRPr="000B7BCC">
              <w:rPr>
                <w:kern w:val="0"/>
                <w:sz w:val="24"/>
              </w:rPr>
              <w:t>5%</w:t>
            </w:r>
          </w:p>
        </w:tc>
      </w:tr>
    </w:tbl>
    <w:p w14:paraId="74FBED0A" w14:textId="77777777" w:rsidR="0088665A" w:rsidRPr="000B7BCC" w:rsidRDefault="0088665A" w:rsidP="0088665A">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FC18041"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kern w:val="0"/>
          <w:sz w:val="24"/>
        </w:rPr>
        <w:t>1</w:t>
      </w:r>
      <w:r w:rsidRPr="0046210A">
        <w:rPr>
          <w:rFonts w:hAnsi="宋体"/>
          <w:kern w:val="0"/>
          <w:sz w:val="24"/>
        </w:rPr>
        <w:t>、基金管理人董事会成员</w:t>
      </w:r>
      <w:r w:rsidRPr="0046210A">
        <w:rPr>
          <w:rFonts w:hAnsi="宋体"/>
          <w:kern w:val="0"/>
          <w:sz w:val="24"/>
        </w:rPr>
        <w:t xml:space="preserve"> </w:t>
      </w:r>
    </w:p>
    <w:p w14:paraId="3D6245E9" w14:textId="77777777" w:rsidR="0088665A" w:rsidRDefault="0088665A" w:rsidP="0046210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46210A">
        <w:rPr>
          <w:rFonts w:hAnsi="宋体" w:hint="eastAsia"/>
          <w:kern w:val="0"/>
          <w:sz w:val="24"/>
        </w:rPr>
        <w:t>交通银行投资管理部总经理，</w:t>
      </w:r>
      <w:r w:rsidRPr="0046210A">
        <w:rPr>
          <w:rFonts w:hAnsi="宋体"/>
          <w:kern w:val="0"/>
          <w:sz w:val="24"/>
        </w:rPr>
        <w:t>交银施罗德基金管理有限公司总经理</w:t>
      </w:r>
      <w:r w:rsidRPr="000B7BCC">
        <w:rPr>
          <w:rFonts w:hAnsi="宋体" w:hint="eastAsia"/>
          <w:kern w:val="0"/>
          <w:sz w:val="24"/>
        </w:rPr>
        <w:t>。</w:t>
      </w:r>
    </w:p>
    <w:p w14:paraId="7E20BEB4" w14:textId="77777777" w:rsidR="0088665A" w:rsidRPr="0046210A" w:rsidRDefault="0088665A" w:rsidP="0046210A">
      <w:pPr>
        <w:widowControl/>
        <w:adjustRightInd w:val="0"/>
        <w:snapToGrid w:val="0"/>
        <w:spacing w:line="360" w:lineRule="auto"/>
        <w:ind w:firstLineChars="200" w:firstLine="480"/>
        <w:rPr>
          <w:rFonts w:hAnsi="宋体"/>
          <w:kern w:val="0"/>
          <w:sz w:val="24"/>
        </w:rPr>
      </w:pPr>
      <w:proofErr w:type="gramStart"/>
      <w:r w:rsidRPr="0046210A">
        <w:rPr>
          <w:rFonts w:hAnsi="宋体" w:hint="eastAsia"/>
          <w:kern w:val="0"/>
          <w:sz w:val="24"/>
        </w:rPr>
        <w:lastRenderedPageBreak/>
        <w:t>陈朝灯先生</w:t>
      </w:r>
      <w:proofErr w:type="gramEnd"/>
      <w:r w:rsidRPr="0046210A">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940EF09"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周曦</w:t>
      </w:r>
      <w:r w:rsidRPr="0046210A">
        <w:rPr>
          <w:rFonts w:hAnsi="宋体"/>
          <w:kern w:val="0"/>
          <w:sz w:val="24"/>
        </w:rPr>
        <w:t>女士</w:t>
      </w:r>
      <w:r w:rsidRPr="0046210A">
        <w:rPr>
          <w:rFonts w:hAnsi="宋体" w:hint="eastAsia"/>
          <w:kern w:val="0"/>
          <w:sz w:val="24"/>
        </w:rPr>
        <w:t>，董事</w:t>
      </w:r>
      <w:r w:rsidRPr="0046210A">
        <w:rPr>
          <w:rFonts w:hAnsi="宋体"/>
          <w:kern w:val="0"/>
          <w:sz w:val="24"/>
        </w:rPr>
        <w:t>，</w:t>
      </w:r>
      <w:r w:rsidRPr="0046210A">
        <w:rPr>
          <w:rFonts w:hAnsi="宋体" w:hint="eastAsia"/>
          <w:kern w:val="0"/>
          <w:sz w:val="24"/>
        </w:rPr>
        <w:t>硕士。现任交通银行总行个人金融业务部副总经理</w:t>
      </w:r>
      <w:proofErr w:type="gramStart"/>
      <w:r w:rsidRPr="0046210A">
        <w:rPr>
          <w:rFonts w:hAnsi="宋体" w:hint="eastAsia"/>
          <w:kern w:val="0"/>
          <w:sz w:val="24"/>
        </w:rPr>
        <w:t>兼风险</w:t>
      </w:r>
      <w:proofErr w:type="gramEnd"/>
      <w:r w:rsidRPr="0046210A">
        <w:rPr>
          <w:rFonts w:hAnsi="宋体" w:hint="eastAsia"/>
          <w:kern w:val="0"/>
          <w:sz w:val="24"/>
        </w:rPr>
        <w:t>管理部（资产保全部）副总经理。历任交通银行湖南省分行风险管理部、资产保全部、法律合</w:t>
      </w:r>
      <w:proofErr w:type="gramStart"/>
      <w:r w:rsidRPr="0046210A">
        <w:rPr>
          <w:rFonts w:hAnsi="宋体" w:hint="eastAsia"/>
          <w:kern w:val="0"/>
          <w:sz w:val="24"/>
        </w:rPr>
        <w:t>规</w:t>
      </w:r>
      <w:proofErr w:type="gramEnd"/>
      <w:r w:rsidRPr="0046210A">
        <w:rPr>
          <w:rFonts w:hAnsi="宋体" w:hint="eastAsia"/>
          <w:kern w:val="0"/>
          <w:sz w:val="24"/>
        </w:rPr>
        <w:t>部、个人金融业务部总经理，交通银行总行个人金融业务部总经理助理</w:t>
      </w:r>
      <w:r w:rsidRPr="0046210A">
        <w:rPr>
          <w:rFonts w:hAnsi="宋体"/>
          <w:kern w:val="0"/>
          <w:sz w:val="24"/>
        </w:rPr>
        <w:t>。</w:t>
      </w:r>
    </w:p>
    <w:p w14:paraId="5B1EF89F"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孙荣俊</w:t>
      </w:r>
      <w:r w:rsidRPr="0046210A">
        <w:rPr>
          <w:rFonts w:hAnsi="宋体"/>
          <w:kern w:val="0"/>
          <w:sz w:val="24"/>
        </w:rPr>
        <w:t>先生，董事，硕士</w:t>
      </w:r>
      <w:r w:rsidRPr="0046210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E34C91F"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谢卫</w:t>
      </w:r>
      <w:r w:rsidRPr="0046210A">
        <w:rPr>
          <w:rFonts w:hAnsi="宋体"/>
          <w:kern w:val="0"/>
          <w:sz w:val="24"/>
        </w:rPr>
        <w:t>先生，</w:t>
      </w:r>
      <w:r w:rsidRPr="0046210A">
        <w:rPr>
          <w:rFonts w:hAnsi="宋体" w:hint="eastAsia"/>
          <w:kern w:val="0"/>
          <w:sz w:val="24"/>
        </w:rPr>
        <w:t>董事</w:t>
      </w:r>
      <w:r w:rsidRPr="0046210A">
        <w:rPr>
          <w:rFonts w:hAnsi="宋体"/>
          <w:kern w:val="0"/>
          <w:sz w:val="24"/>
        </w:rPr>
        <w:t>，</w:t>
      </w:r>
      <w:r w:rsidRPr="0046210A">
        <w:rPr>
          <w:rFonts w:hAnsi="宋体" w:hint="eastAsia"/>
          <w:kern w:val="0"/>
          <w:sz w:val="24"/>
        </w:rPr>
        <w:t>总经理，博士</w:t>
      </w:r>
      <w:r w:rsidRPr="0046210A">
        <w:rPr>
          <w:rFonts w:hAnsi="宋体"/>
          <w:kern w:val="0"/>
          <w:sz w:val="24"/>
        </w:rPr>
        <w:t>，</w:t>
      </w:r>
      <w:r w:rsidRPr="0046210A">
        <w:rPr>
          <w:rFonts w:hAnsi="宋体" w:hint="eastAsia"/>
          <w:kern w:val="0"/>
          <w:sz w:val="24"/>
        </w:rPr>
        <w:t>高级经济师，民盟中央委员、全国政协委员。现</w:t>
      </w:r>
      <w:r w:rsidRPr="0046210A">
        <w:rPr>
          <w:rFonts w:hAnsi="宋体"/>
          <w:kern w:val="0"/>
          <w:sz w:val="24"/>
        </w:rPr>
        <w:t>任</w:t>
      </w:r>
      <w:r w:rsidRPr="0046210A">
        <w:rPr>
          <w:rFonts w:hAnsi="宋体" w:hint="eastAsia"/>
          <w:kern w:val="0"/>
          <w:sz w:val="24"/>
        </w:rPr>
        <w:t>交银</w:t>
      </w:r>
      <w:r w:rsidRPr="0046210A">
        <w:rPr>
          <w:rFonts w:hAnsi="宋体"/>
          <w:kern w:val="0"/>
          <w:sz w:val="24"/>
        </w:rPr>
        <w:t>施罗德基金管理有限</w:t>
      </w:r>
      <w:r w:rsidRPr="0046210A">
        <w:rPr>
          <w:rFonts w:hAnsi="宋体" w:hint="eastAsia"/>
          <w:kern w:val="0"/>
          <w:sz w:val="24"/>
        </w:rPr>
        <w:t>公司</w:t>
      </w:r>
      <w:r w:rsidRPr="0046210A">
        <w:rPr>
          <w:rFonts w:hAnsi="宋体"/>
          <w:kern w:val="0"/>
          <w:sz w:val="24"/>
        </w:rPr>
        <w:t>总</w:t>
      </w:r>
      <w:r w:rsidRPr="0046210A">
        <w:rPr>
          <w:rFonts w:hAnsi="宋体" w:hint="eastAsia"/>
          <w:kern w:val="0"/>
          <w:sz w:val="24"/>
        </w:rPr>
        <w:t>经理，兼任</w:t>
      </w:r>
      <w:r w:rsidRPr="0046210A">
        <w:rPr>
          <w:rFonts w:hAnsi="宋体"/>
          <w:kern w:val="0"/>
          <w:sz w:val="24"/>
        </w:rPr>
        <w:t>交银施罗德</w:t>
      </w:r>
      <w:r w:rsidRPr="0046210A">
        <w:rPr>
          <w:rFonts w:hAnsi="宋体" w:hint="eastAsia"/>
          <w:kern w:val="0"/>
          <w:sz w:val="24"/>
        </w:rPr>
        <w:t>资产</w:t>
      </w:r>
      <w:r w:rsidRPr="0046210A">
        <w:rPr>
          <w:rFonts w:hAnsi="宋体"/>
          <w:kern w:val="0"/>
          <w:sz w:val="24"/>
        </w:rPr>
        <w:t>管理</w:t>
      </w:r>
      <w:r w:rsidRPr="0046210A">
        <w:rPr>
          <w:rFonts w:hAnsi="宋体"/>
          <w:kern w:val="0"/>
          <w:sz w:val="24"/>
        </w:rPr>
        <w:t>(</w:t>
      </w:r>
      <w:r w:rsidRPr="0046210A">
        <w:rPr>
          <w:rFonts w:hAnsi="宋体" w:hint="eastAsia"/>
          <w:kern w:val="0"/>
          <w:sz w:val="24"/>
        </w:rPr>
        <w:t>香港</w:t>
      </w:r>
      <w:r w:rsidRPr="0046210A">
        <w:rPr>
          <w:rFonts w:hAnsi="宋体"/>
          <w:kern w:val="0"/>
          <w:sz w:val="24"/>
        </w:rPr>
        <w:t>)</w:t>
      </w:r>
      <w:r w:rsidRPr="0046210A">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A14908A"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李定邦（</w:t>
      </w:r>
      <w:r w:rsidRPr="0046210A">
        <w:rPr>
          <w:rFonts w:hAnsi="宋体"/>
          <w:kern w:val="0"/>
          <w:sz w:val="24"/>
        </w:rPr>
        <w:t xml:space="preserve">Lieven </w:t>
      </w:r>
      <w:proofErr w:type="spellStart"/>
      <w:r w:rsidRPr="0046210A">
        <w:rPr>
          <w:rFonts w:hAnsi="宋体"/>
          <w:kern w:val="0"/>
          <w:sz w:val="24"/>
        </w:rPr>
        <w:t>Debruyne</w:t>
      </w:r>
      <w:proofErr w:type="spellEnd"/>
      <w:r w:rsidRPr="0046210A">
        <w:rPr>
          <w:rFonts w:hAnsi="宋体"/>
          <w:kern w:val="0"/>
          <w:sz w:val="24"/>
        </w:rPr>
        <w:t>）</w:t>
      </w:r>
      <w:r w:rsidRPr="0046210A">
        <w:rPr>
          <w:rFonts w:hAnsi="宋体" w:hint="eastAsia"/>
          <w:kern w:val="0"/>
          <w:sz w:val="24"/>
        </w:rPr>
        <w:t>先生，董事</w:t>
      </w:r>
      <w:r w:rsidRPr="0046210A">
        <w:rPr>
          <w:rFonts w:hAnsi="宋体"/>
          <w:kern w:val="0"/>
          <w:sz w:val="24"/>
        </w:rPr>
        <w:t>，硕士</w:t>
      </w:r>
      <w:r w:rsidRPr="0046210A">
        <w:rPr>
          <w:rFonts w:hAnsi="宋体" w:hint="eastAsia"/>
          <w:kern w:val="0"/>
          <w:sz w:val="24"/>
        </w:rPr>
        <w:t>。现任施罗德集团亚太区</w:t>
      </w:r>
      <w:r w:rsidRPr="0046210A">
        <w:rPr>
          <w:rFonts w:hAnsi="宋体"/>
          <w:kern w:val="0"/>
          <w:sz w:val="24"/>
        </w:rPr>
        <w:t>行政总裁</w:t>
      </w:r>
      <w:r w:rsidRPr="0046210A">
        <w:rPr>
          <w:rFonts w:hAnsi="宋体" w:hint="eastAsia"/>
          <w:kern w:val="0"/>
          <w:sz w:val="24"/>
        </w:rPr>
        <w:t>。历任施罗德投资管理有限公司亚洲</w:t>
      </w:r>
      <w:r w:rsidRPr="0046210A">
        <w:rPr>
          <w:rFonts w:hAnsi="宋体"/>
          <w:kern w:val="0"/>
          <w:sz w:val="24"/>
        </w:rPr>
        <w:t>投资产品总监，</w:t>
      </w:r>
      <w:r w:rsidRPr="0046210A">
        <w:rPr>
          <w:rFonts w:hAnsi="宋体" w:hint="eastAsia"/>
          <w:kern w:val="0"/>
          <w:sz w:val="24"/>
        </w:rPr>
        <w:t>施罗德投资管理（</w:t>
      </w:r>
      <w:r w:rsidRPr="0046210A">
        <w:rPr>
          <w:rFonts w:hAnsi="宋体"/>
          <w:kern w:val="0"/>
          <w:sz w:val="24"/>
        </w:rPr>
        <w:t>香港）</w:t>
      </w:r>
      <w:r w:rsidRPr="0046210A">
        <w:rPr>
          <w:rFonts w:hAnsi="宋体" w:hint="eastAsia"/>
          <w:kern w:val="0"/>
          <w:sz w:val="24"/>
        </w:rPr>
        <w:t>有限公司</w:t>
      </w:r>
      <w:r w:rsidRPr="0046210A">
        <w:rPr>
          <w:rFonts w:hAnsi="宋体"/>
          <w:kern w:val="0"/>
          <w:sz w:val="24"/>
        </w:rPr>
        <w:t>行政总裁</w:t>
      </w:r>
      <w:r w:rsidRPr="0046210A">
        <w:rPr>
          <w:rFonts w:hAnsi="宋体" w:hint="eastAsia"/>
          <w:kern w:val="0"/>
          <w:sz w:val="24"/>
        </w:rPr>
        <w:t>兼</w:t>
      </w:r>
      <w:r w:rsidRPr="0046210A">
        <w:rPr>
          <w:rFonts w:hAnsi="宋体"/>
          <w:kern w:val="0"/>
          <w:sz w:val="24"/>
        </w:rPr>
        <w:t>亚太区基金业务拓展总监。</w:t>
      </w:r>
    </w:p>
    <w:p w14:paraId="61F9D5A6"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郝爱群女士，独立董事，学士。历任人民银行稽核司副处长、处长，合作司调研员，</w:t>
      </w:r>
      <w:proofErr w:type="gramStart"/>
      <w:r w:rsidRPr="0046210A">
        <w:rPr>
          <w:rFonts w:hAnsi="宋体" w:hint="eastAsia"/>
          <w:kern w:val="0"/>
          <w:sz w:val="24"/>
        </w:rPr>
        <w:t>非银司副</w:t>
      </w:r>
      <w:proofErr w:type="gramEnd"/>
      <w:r w:rsidRPr="0046210A">
        <w:rPr>
          <w:rFonts w:hAnsi="宋体" w:hint="eastAsia"/>
          <w:kern w:val="0"/>
          <w:sz w:val="24"/>
        </w:rPr>
        <w:t>巡视员、副司长；银监会</w:t>
      </w:r>
      <w:proofErr w:type="gramStart"/>
      <w:r w:rsidRPr="0046210A">
        <w:rPr>
          <w:rFonts w:hAnsi="宋体" w:hint="eastAsia"/>
          <w:kern w:val="0"/>
          <w:sz w:val="24"/>
        </w:rPr>
        <w:t>非银部副</w:t>
      </w:r>
      <w:proofErr w:type="gramEnd"/>
      <w:r w:rsidRPr="0046210A">
        <w:rPr>
          <w:rFonts w:hAnsi="宋体" w:hint="eastAsia"/>
          <w:kern w:val="0"/>
          <w:sz w:val="24"/>
        </w:rPr>
        <w:t>主任，银行监管一部副主任、巡视员；汇金公司派出董事。</w:t>
      </w:r>
    </w:p>
    <w:p w14:paraId="48862123"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张子学先生，独立董事，博士。现任中国政法</w:t>
      </w:r>
      <w:proofErr w:type="gramStart"/>
      <w:r w:rsidRPr="0046210A">
        <w:rPr>
          <w:rFonts w:hAnsi="宋体" w:hint="eastAsia"/>
          <w:kern w:val="0"/>
          <w:sz w:val="24"/>
        </w:rPr>
        <w:t>大学民商经济</w:t>
      </w:r>
      <w:proofErr w:type="gramEnd"/>
      <w:r w:rsidRPr="0046210A">
        <w:rPr>
          <w:rFonts w:hAnsi="宋体" w:hint="eastAsia"/>
          <w:kern w:val="0"/>
          <w:sz w:val="24"/>
        </w:rPr>
        <w:t>法学院教授，兼任基金业协会自律监察委员会委员。历任证监会办公厅副处长、上市公司</w:t>
      </w:r>
      <w:proofErr w:type="gramStart"/>
      <w:r w:rsidRPr="0046210A">
        <w:rPr>
          <w:rFonts w:hAnsi="宋体" w:hint="eastAsia"/>
          <w:kern w:val="0"/>
          <w:sz w:val="24"/>
        </w:rPr>
        <w:t>监管部</w:t>
      </w:r>
      <w:proofErr w:type="gramEnd"/>
      <w:r w:rsidRPr="0046210A">
        <w:rPr>
          <w:rFonts w:hAnsi="宋体" w:hint="eastAsia"/>
          <w:kern w:val="0"/>
          <w:sz w:val="24"/>
        </w:rPr>
        <w:t>处长、行政处罚委员会专职委员、副主任审理员，兼任证监会上市公司并购重组审核委员会委员、行政复议委员会委员。</w:t>
      </w:r>
    </w:p>
    <w:p w14:paraId="5CB221C4"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黎建强先生，独立董事，博士。教育部长</w:t>
      </w:r>
      <w:proofErr w:type="gramStart"/>
      <w:r w:rsidRPr="0046210A">
        <w:rPr>
          <w:rFonts w:hAnsi="宋体" w:hint="eastAsia"/>
          <w:kern w:val="0"/>
          <w:sz w:val="24"/>
        </w:rPr>
        <w:t>江学者</w:t>
      </w:r>
      <w:proofErr w:type="gramEnd"/>
      <w:r w:rsidRPr="0046210A">
        <w:rPr>
          <w:rFonts w:hAnsi="宋体" w:hint="eastAsia"/>
          <w:kern w:val="0"/>
          <w:sz w:val="24"/>
        </w:rPr>
        <w:t>讲座教授。现任香港大学工业工程系荣誉教授，亚洲风险</w:t>
      </w:r>
      <w:proofErr w:type="gramStart"/>
      <w:r w:rsidRPr="0046210A">
        <w:rPr>
          <w:rFonts w:hAnsi="宋体" w:hint="eastAsia"/>
          <w:kern w:val="0"/>
          <w:sz w:val="24"/>
        </w:rPr>
        <w:t>及危机</w:t>
      </w:r>
      <w:proofErr w:type="gramEnd"/>
      <w:r w:rsidRPr="0046210A">
        <w:rPr>
          <w:rFonts w:hAnsi="宋体" w:hint="eastAsia"/>
          <w:kern w:val="0"/>
          <w:sz w:val="24"/>
        </w:rPr>
        <w:t>管理协会主席，兼任深交所上市的中联重科集团</w:t>
      </w:r>
      <w:r w:rsidRPr="0046210A">
        <w:rPr>
          <w:rFonts w:hAnsi="宋体" w:hint="eastAsia"/>
          <w:kern w:val="0"/>
          <w:sz w:val="24"/>
        </w:rPr>
        <w:lastRenderedPageBreak/>
        <w:t>独立非执行董事。历任香港城市大学管理科学讲座教授，湖南省政协委员并兼任湖南大学工商管理学院院长。</w:t>
      </w:r>
    </w:p>
    <w:p w14:paraId="38C6452E"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kern w:val="0"/>
          <w:sz w:val="24"/>
        </w:rPr>
        <w:t>2</w:t>
      </w:r>
      <w:r w:rsidRPr="0046210A">
        <w:rPr>
          <w:rFonts w:hAnsi="宋体"/>
          <w:kern w:val="0"/>
          <w:sz w:val="24"/>
        </w:rPr>
        <w:t>、基金管理人监事会成员</w:t>
      </w:r>
    </w:p>
    <w:p w14:paraId="2958BB8C"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王忆军先生，监事长，硕士。现任交</w:t>
      </w:r>
      <w:proofErr w:type="gramStart"/>
      <w:r w:rsidRPr="0046210A">
        <w:rPr>
          <w:rFonts w:hAnsi="宋体" w:hint="eastAsia"/>
          <w:kern w:val="0"/>
          <w:sz w:val="24"/>
        </w:rPr>
        <w:t>银金融</w:t>
      </w:r>
      <w:proofErr w:type="gramEnd"/>
      <w:r w:rsidRPr="0046210A">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C1FA86D"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章骏翔先生，</w:t>
      </w:r>
      <w:r w:rsidRPr="0046210A">
        <w:rPr>
          <w:rFonts w:hAnsi="宋体"/>
          <w:kern w:val="0"/>
          <w:sz w:val="24"/>
        </w:rPr>
        <w:t>监事，</w:t>
      </w:r>
      <w:r w:rsidRPr="0046210A">
        <w:rPr>
          <w:rFonts w:hAnsi="宋体" w:hint="eastAsia"/>
          <w:kern w:val="0"/>
          <w:sz w:val="24"/>
        </w:rPr>
        <w:t>硕士，</w:t>
      </w:r>
      <w:proofErr w:type="gramStart"/>
      <w:r w:rsidRPr="0046210A">
        <w:rPr>
          <w:rFonts w:hAnsi="宋体" w:hint="eastAsia"/>
          <w:kern w:val="0"/>
          <w:sz w:val="24"/>
        </w:rPr>
        <w:t>志奋领</w:t>
      </w:r>
      <w:proofErr w:type="gramEnd"/>
      <w:r w:rsidRPr="0046210A">
        <w:rPr>
          <w:rFonts w:hAnsi="宋体" w:hint="eastAsia"/>
          <w:kern w:val="0"/>
          <w:sz w:val="24"/>
        </w:rPr>
        <w:t>学者，美国特许金融分析师</w:t>
      </w:r>
      <w:r w:rsidRPr="0046210A">
        <w:rPr>
          <w:rFonts w:hAnsi="宋体"/>
          <w:kern w:val="0"/>
          <w:sz w:val="24"/>
        </w:rPr>
        <w:t>(CFA)</w:t>
      </w:r>
      <w:r w:rsidRPr="0046210A">
        <w:rPr>
          <w:rFonts w:hAnsi="宋体" w:hint="eastAsia"/>
          <w:kern w:val="0"/>
          <w:sz w:val="24"/>
        </w:rPr>
        <w:t>持证人。现任施罗德投资管理</w:t>
      </w:r>
      <w:r w:rsidRPr="0046210A">
        <w:rPr>
          <w:rFonts w:hAnsi="宋体"/>
          <w:kern w:val="0"/>
          <w:sz w:val="24"/>
        </w:rPr>
        <w:t>(</w:t>
      </w:r>
      <w:r w:rsidRPr="0046210A">
        <w:rPr>
          <w:rFonts w:hAnsi="宋体" w:hint="eastAsia"/>
          <w:kern w:val="0"/>
          <w:sz w:val="24"/>
        </w:rPr>
        <w:t>香港</w:t>
      </w:r>
      <w:r w:rsidRPr="0046210A">
        <w:rPr>
          <w:rFonts w:hAnsi="宋体"/>
          <w:kern w:val="0"/>
          <w:sz w:val="24"/>
        </w:rPr>
        <w:t>)</w:t>
      </w:r>
      <w:r w:rsidRPr="0046210A">
        <w:rPr>
          <w:rFonts w:hAnsi="宋体" w:hint="eastAsia"/>
          <w:kern w:val="0"/>
          <w:sz w:val="24"/>
        </w:rPr>
        <w:t>有限公司亚洲投资风险主管。历任法国安盛投资管理（香港）有限公司亚洲风险经理、华宝兴业基金管理有限公司风险管理部总经理</w:t>
      </w:r>
      <w:r w:rsidRPr="0046210A">
        <w:rPr>
          <w:rFonts w:hAnsi="宋体"/>
          <w:kern w:val="0"/>
          <w:sz w:val="24"/>
        </w:rPr>
        <w:t>,</w:t>
      </w:r>
      <w:r w:rsidRPr="0046210A">
        <w:rPr>
          <w:rFonts w:hAnsi="宋体" w:hint="eastAsia"/>
          <w:kern w:val="0"/>
          <w:sz w:val="24"/>
        </w:rPr>
        <w:t>渣打银行（香港）交易风险监控等职。</w:t>
      </w:r>
    </w:p>
    <w:p w14:paraId="758D2AC5"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3AECB37" w14:textId="69847668"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黄伟峰先生，监事，硕士。现任机构理财部（上海）总经理</w:t>
      </w:r>
      <w:proofErr w:type="gramStart"/>
      <w:r w:rsidRPr="0046210A">
        <w:rPr>
          <w:rFonts w:hAnsi="宋体" w:hint="eastAsia"/>
          <w:kern w:val="0"/>
          <w:sz w:val="24"/>
        </w:rPr>
        <w:t>兼产品</w:t>
      </w:r>
      <w:proofErr w:type="gramEnd"/>
      <w:r w:rsidRPr="0046210A">
        <w:rPr>
          <w:rFonts w:hAnsi="宋体" w:hint="eastAsia"/>
          <w:kern w:val="0"/>
          <w:sz w:val="24"/>
        </w:rPr>
        <w:t>开发部总经理。历任平安人寿保险公司上海分公司行政督导、营销管理经理。交银施罗德基金管理有限公司行政部总经理助理、西部营销中心总经理。</w:t>
      </w:r>
    </w:p>
    <w:p w14:paraId="6F11C0F2" w14:textId="1F2E59D3" w:rsidR="00AB22DA"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 xml:space="preserve"> </w:t>
      </w:r>
      <w:r w:rsidR="00AB22DA" w:rsidRPr="00F17FC8">
        <w:rPr>
          <w:rFonts w:hAnsi="宋体"/>
          <w:kern w:val="0"/>
          <w:sz w:val="24"/>
        </w:rPr>
        <w:t>3</w:t>
      </w:r>
      <w:r w:rsidR="00AB22DA" w:rsidRPr="00F17FC8">
        <w:rPr>
          <w:rFonts w:hAnsi="宋体" w:hint="eastAsia"/>
          <w:kern w:val="0"/>
          <w:sz w:val="24"/>
        </w:rPr>
        <w:t>、基金管理人高级管理人员</w:t>
      </w:r>
      <w:r w:rsidR="00AB22DA" w:rsidRPr="00F17FC8">
        <w:rPr>
          <w:rFonts w:hAnsi="宋体"/>
          <w:kern w:val="0"/>
          <w:sz w:val="24"/>
        </w:rPr>
        <w:t xml:space="preserve"> </w:t>
      </w:r>
    </w:p>
    <w:p w14:paraId="2109C07B" w14:textId="77777777" w:rsidR="00837B3E" w:rsidRPr="0046210A" w:rsidRDefault="00837B3E"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0E29FDBC" w14:textId="5AD90EF4" w:rsidR="00837B3E" w:rsidRPr="00D604E1"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t>夏华龙先生，副总经理</w:t>
      </w:r>
      <w:r w:rsidR="00147081">
        <w:rPr>
          <w:rFonts w:hint="eastAsia"/>
          <w:kern w:val="0"/>
          <w:sz w:val="24"/>
        </w:rPr>
        <w:t>、</w:t>
      </w:r>
      <w:r w:rsidR="00147081">
        <w:rPr>
          <w:kern w:val="0"/>
          <w:sz w:val="24"/>
        </w:rPr>
        <w:t>首席信息官</w:t>
      </w:r>
      <w:r w:rsidRPr="00AF2A3B">
        <w:rPr>
          <w:rFonts w:hint="eastAsia"/>
          <w:kern w:val="0"/>
          <w:sz w:val="24"/>
        </w:rPr>
        <w:t>，博士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F7E0F9" w14:textId="77777777" w:rsidR="00837B3E" w:rsidRPr="00AF2A3B"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lastRenderedPageBreak/>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6F7E9BD4" w14:textId="77777777" w:rsidR="00837B3E" w:rsidRDefault="00837B3E" w:rsidP="00837B3E">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72CF918" w14:textId="77777777" w:rsidR="00837B3E" w:rsidRPr="00AF2A3B" w:rsidRDefault="00837B3E" w:rsidP="00837B3E">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42FBE56B" w14:textId="3DDD84E1" w:rsidR="00AB22DA" w:rsidRPr="00F17FC8" w:rsidRDefault="00AB22DA" w:rsidP="003771D7">
      <w:pPr>
        <w:widowControl/>
        <w:adjustRightInd w:val="0"/>
        <w:snapToGrid w:val="0"/>
        <w:spacing w:line="360" w:lineRule="auto"/>
        <w:ind w:firstLineChars="200" w:firstLine="480"/>
        <w:rPr>
          <w:rFonts w:hAnsi="宋体"/>
          <w:kern w:val="0"/>
          <w:sz w:val="24"/>
        </w:rPr>
      </w:pPr>
      <w:r w:rsidRPr="00F17FC8">
        <w:rPr>
          <w:rFonts w:hAnsi="宋体"/>
          <w:kern w:val="0"/>
          <w:sz w:val="24"/>
        </w:rPr>
        <w:t>4</w:t>
      </w:r>
      <w:r w:rsidRPr="00F17FC8">
        <w:rPr>
          <w:rFonts w:hAnsi="宋体" w:hint="eastAsia"/>
          <w:kern w:val="0"/>
          <w:sz w:val="24"/>
        </w:rPr>
        <w:t>、本</w:t>
      </w:r>
      <w:proofErr w:type="gramStart"/>
      <w:r w:rsidRPr="00F17FC8">
        <w:rPr>
          <w:rFonts w:hAnsi="宋体" w:hint="eastAsia"/>
          <w:kern w:val="0"/>
          <w:sz w:val="24"/>
        </w:rPr>
        <w:t>基金基金</w:t>
      </w:r>
      <w:proofErr w:type="gramEnd"/>
      <w:r w:rsidRPr="00F17FC8">
        <w:rPr>
          <w:rFonts w:hAnsi="宋体" w:hint="eastAsia"/>
          <w:kern w:val="0"/>
          <w:sz w:val="24"/>
        </w:rPr>
        <w:t>经理</w:t>
      </w:r>
      <w:r w:rsidRPr="00F17FC8">
        <w:rPr>
          <w:rFonts w:hAnsi="宋体"/>
          <w:kern w:val="0"/>
          <w:sz w:val="24"/>
        </w:rPr>
        <w:t xml:space="preserve"> </w:t>
      </w:r>
    </w:p>
    <w:p w14:paraId="650DC787" w14:textId="0A36A43C" w:rsidR="00147081" w:rsidRDefault="00147081" w:rsidP="00AB22DA">
      <w:pPr>
        <w:widowControl/>
        <w:adjustRightInd w:val="0"/>
        <w:snapToGrid w:val="0"/>
        <w:spacing w:line="360" w:lineRule="auto"/>
        <w:ind w:firstLineChars="200" w:firstLine="480"/>
        <w:rPr>
          <w:rFonts w:ascii="宋体" w:hAnsi="宋体"/>
          <w:kern w:val="0"/>
          <w:sz w:val="24"/>
        </w:rPr>
      </w:pPr>
      <w:r w:rsidRPr="008B610A">
        <w:rPr>
          <w:rFonts w:ascii="宋体" w:hAnsi="宋体" w:hint="eastAsia"/>
          <w:kern w:val="0"/>
          <w:sz w:val="24"/>
        </w:rPr>
        <w:t>黄莹洁女士，</w:t>
      </w:r>
      <w:r w:rsidR="0068060B">
        <w:rPr>
          <w:rFonts w:ascii="宋体" w:hAnsi="宋体" w:hint="eastAsia"/>
          <w:kern w:val="0"/>
          <w:sz w:val="24"/>
        </w:rPr>
        <w:t>基金经理。</w:t>
      </w:r>
      <w:r w:rsidRPr="008B610A">
        <w:rPr>
          <w:rFonts w:ascii="宋体" w:hAnsi="宋体" w:hint="eastAsia"/>
          <w:kern w:val="0"/>
          <w:sz w:val="24"/>
        </w:rPr>
        <w:t>香港大学工商管理硕士、北京大学经济学、管理学双学士。11年证券投资行业从业经验。2008年2月至2012年5月任中</w:t>
      </w:r>
      <w:proofErr w:type="gramStart"/>
      <w:r w:rsidRPr="008B610A">
        <w:rPr>
          <w:rFonts w:ascii="宋体" w:hAnsi="宋体" w:hint="eastAsia"/>
          <w:kern w:val="0"/>
          <w:sz w:val="24"/>
        </w:rPr>
        <w:t>海基金</w:t>
      </w:r>
      <w:proofErr w:type="gramEnd"/>
      <w:r w:rsidRPr="008B610A">
        <w:rPr>
          <w:rFonts w:ascii="宋体" w:hAnsi="宋体" w:hint="eastAsia"/>
          <w:kern w:val="0"/>
          <w:sz w:val="24"/>
        </w:rPr>
        <w:t>管理有限公司交易员。2012年加入交银施罗德基金管理有限公司，曾任中央交易室交易员。2015年7月25日至2018年3月18日担任交银施罗德丰泽收益债券型证券投资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经理，2015年5月27日至2019年8月2日担任交银施罗德货币市场证券投资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经理，2015年5月27日至2019年8月2日担任交银施罗德现金宝货币市场</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经理，2016年12月7日至2019年8月2日担任交银施罗德天</w:t>
      </w:r>
      <w:proofErr w:type="gramStart"/>
      <w:r w:rsidRPr="008B610A">
        <w:rPr>
          <w:rFonts w:ascii="宋体" w:hAnsi="宋体" w:hint="eastAsia"/>
          <w:kern w:val="0"/>
          <w:sz w:val="24"/>
        </w:rPr>
        <w:t>鑫</w:t>
      </w:r>
      <w:proofErr w:type="gramEnd"/>
      <w:r w:rsidRPr="008B610A">
        <w:rPr>
          <w:rFonts w:ascii="宋体" w:hAnsi="宋体" w:hint="eastAsia"/>
          <w:kern w:val="0"/>
          <w:sz w:val="24"/>
        </w:rPr>
        <w:t>宝货币市场</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经理，2015年12月29日至2019年10月23日担任交银施罗德裕</w:t>
      </w:r>
      <w:proofErr w:type="gramStart"/>
      <w:r w:rsidRPr="008B610A">
        <w:rPr>
          <w:rFonts w:ascii="宋体" w:hAnsi="宋体" w:hint="eastAsia"/>
          <w:kern w:val="0"/>
          <w:sz w:val="24"/>
        </w:rPr>
        <w:t>通纯债</w:t>
      </w:r>
      <w:proofErr w:type="gramEnd"/>
      <w:r w:rsidRPr="008B610A">
        <w:rPr>
          <w:rFonts w:ascii="宋体" w:hAnsi="宋体" w:hint="eastAsia"/>
          <w:kern w:val="0"/>
          <w:sz w:val="24"/>
        </w:rPr>
        <w:t>债券型证券投资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经理。2015年5月27日起担任交银施罗德理财21天债券型证券投资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经理至今，2015年7月25日起担任交银</w:t>
      </w:r>
      <w:proofErr w:type="gramStart"/>
      <w:r w:rsidRPr="008B610A">
        <w:rPr>
          <w:rFonts w:ascii="宋体" w:hAnsi="宋体" w:hint="eastAsia"/>
          <w:kern w:val="0"/>
          <w:sz w:val="24"/>
        </w:rPr>
        <w:t>施罗德丰享收益债券</w:t>
      </w:r>
      <w:proofErr w:type="gramEnd"/>
      <w:r w:rsidRPr="008B610A">
        <w:rPr>
          <w:rFonts w:ascii="宋体" w:hAnsi="宋体" w:hint="eastAsia"/>
          <w:kern w:val="0"/>
          <w:sz w:val="24"/>
        </w:rPr>
        <w:t>型证券投资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经理至今，2016年7月27日起担任交银施罗德活期通货币市场</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经理至今，2016年10月19日起担任交银施罗德天利宝货币市场</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经理至今，2016年11月28日起担任交银施罗德裕</w:t>
      </w:r>
      <w:proofErr w:type="gramStart"/>
      <w:r w:rsidRPr="008B610A">
        <w:rPr>
          <w:rFonts w:ascii="宋体" w:hAnsi="宋体" w:hint="eastAsia"/>
          <w:kern w:val="0"/>
          <w:sz w:val="24"/>
        </w:rPr>
        <w:t>隆纯债</w:t>
      </w:r>
      <w:proofErr w:type="gramEnd"/>
      <w:r w:rsidRPr="008B610A">
        <w:rPr>
          <w:rFonts w:ascii="宋体" w:hAnsi="宋体" w:hint="eastAsia"/>
          <w:kern w:val="0"/>
          <w:sz w:val="24"/>
        </w:rPr>
        <w:t>债券型证券投资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经理至今，2016年12月20日起担任交银施罗德天益宝货币市场</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经理至今，2017年3月3日起担任交银</w:t>
      </w:r>
      <w:proofErr w:type="gramStart"/>
      <w:r w:rsidRPr="008B610A">
        <w:rPr>
          <w:rFonts w:ascii="宋体" w:hAnsi="宋体" w:hint="eastAsia"/>
          <w:kern w:val="0"/>
          <w:sz w:val="24"/>
        </w:rPr>
        <w:t>施罗德境尚收益债券</w:t>
      </w:r>
      <w:proofErr w:type="gramEnd"/>
      <w:r w:rsidRPr="008B610A">
        <w:rPr>
          <w:rFonts w:ascii="宋体" w:hAnsi="宋体" w:hint="eastAsia"/>
          <w:kern w:val="0"/>
          <w:sz w:val="24"/>
        </w:rPr>
        <w:t>型证券投资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经理至今，2019年1月24日起担任交银施罗德稳</w:t>
      </w:r>
      <w:proofErr w:type="gramStart"/>
      <w:r w:rsidRPr="008B610A">
        <w:rPr>
          <w:rFonts w:ascii="宋体" w:hAnsi="宋体" w:hint="eastAsia"/>
          <w:kern w:val="0"/>
          <w:sz w:val="24"/>
        </w:rPr>
        <w:t>鑫</w:t>
      </w:r>
      <w:proofErr w:type="gramEnd"/>
      <w:r w:rsidRPr="008B610A">
        <w:rPr>
          <w:rFonts w:ascii="宋体" w:hAnsi="宋体" w:hint="eastAsia"/>
          <w:kern w:val="0"/>
          <w:sz w:val="24"/>
        </w:rPr>
        <w:t>短债债券型证券投资</w:t>
      </w:r>
      <w:proofErr w:type="gramStart"/>
      <w:r w:rsidRPr="008B610A">
        <w:rPr>
          <w:rFonts w:ascii="宋体" w:hAnsi="宋体" w:hint="eastAsia"/>
          <w:kern w:val="0"/>
          <w:sz w:val="24"/>
        </w:rPr>
        <w:t>基金基金</w:t>
      </w:r>
      <w:proofErr w:type="gramEnd"/>
      <w:r w:rsidRPr="008B610A">
        <w:rPr>
          <w:rFonts w:ascii="宋体" w:hAnsi="宋体" w:hint="eastAsia"/>
          <w:kern w:val="0"/>
          <w:sz w:val="24"/>
        </w:rPr>
        <w:t>经理至今。</w:t>
      </w:r>
    </w:p>
    <w:p w14:paraId="0B860139" w14:textId="77777777" w:rsidR="00754566" w:rsidRDefault="00754566" w:rsidP="00754566">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53AEDCD9" w14:textId="76158EB9" w:rsidR="00754566" w:rsidRDefault="00754566" w:rsidP="00754566">
      <w:pPr>
        <w:widowControl/>
        <w:adjustRightInd w:val="0"/>
        <w:snapToGrid w:val="0"/>
        <w:spacing w:line="360" w:lineRule="auto"/>
        <w:ind w:firstLineChars="200" w:firstLine="480"/>
        <w:rPr>
          <w:rFonts w:ascii="宋体" w:hAnsi="宋体"/>
          <w:kern w:val="0"/>
          <w:sz w:val="24"/>
        </w:rPr>
      </w:pPr>
      <w:r>
        <w:rPr>
          <w:rFonts w:ascii="宋体" w:hAnsi="宋体" w:hint="eastAsia"/>
          <w:sz w:val="24"/>
        </w:rPr>
        <w:lastRenderedPageBreak/>
        <w:t>连端清，2017年</w:t>
      </w:r>
      <w:r>
        <w:rPr>
          <w:rFonts w:ascii="宋体" w:hAnsi="宋体"/>
          <w:sz w:val="24"/>
        </w:rPr>
        <w:t>3</w:t>
      </w:r>
      <w:r>
        <w:rPr>
          <w:rFonts w:ascii="宋体" w:hAnsi="宋体" w:hint="eastAsia"/>
          <w:sz w:val="24"/>
        </w:rPr>
        <w:t>月</w:t>
      </w:r>
      <w:r>
        <w:rPr>
          <w:rFonts w:ascii="宋体" w:hAnsi="宋体"/>
          <w:sz w:val="24"/>
        </w:rPr>
        <w:t>3</w:t>
      </w:r>
      <w:r>
        <w:rPr>
          <w:rFonts w:ascii="宋体" w:hAnsi="宋体" w:hint="eastAsia"/>
          <w:sz w:val="24"/>
        </w:rPr>
        <w:t>日至2019年9月</w:t>
      </w:r>
      <w:r w:rsidR="003E1EC9">
        <w:rPr>
          <w:rFonts w:ascii="宋体" w:hAnsi="宋体"/>
          <w:sz w:val="24"/>
        </w:rPr>
        <w:t>27</w:t>
      </w:r>
      <w:r>
        <w:rPr>
          <w:rFonts w:ascii="宋体" w:hAnsi="宋体" w:hint="eastAsia"/>
          <w:sz w:val="24"/>
        </w:rPr>
        <w:t>日任本</w:t>
      </w:r>
      <w:proofErr w:type="gramStart"/>
      <w:r>
        <w:rPr>
          <w:rFonts w:ascii="宋体" w:hAnsi="宋体" w:hint="eastAsia"/>
          <w:sz w:val="24"/>
        </w:rPr>
        <w:t>基金基金</w:t>
      </w:r>
      <w:proofErr w:type="gramEnd"/>
      <w:r>
        <w:rPr>
          <w:rFonts w:ascii="宋体" w:hAnsi="宋体" w:hint="eastAsia"/>
          <w:sz w:val="24"/>
        </w:rPr>
        <w:t>经理。</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3E2B99EF"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t>委员：</w:t>
      </w:r>
      <w:r w:rsidR="00B632F6" w:rsidRPr="00B632F6">
        <w:rPr>
          <w:rFonts w:hint="eastAsia"/>
          <w:kern w:val="0"/>
          <w:sz w:val="24"/>
        </w:rPr>
        <w:t>谢卫（总经理）</w:t>
      </w:r>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3CD56023" w:rsidR="00AB22DA" w:rsidRDefault="00AB22DA" w:rsidP="00AB22DA">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4A78F4" w:rsidRPr="001E60D2">
        <w:rPr>
          <w:rFonts w:hint="eastAsia"/>
          <w:bCs/>
          <w:sz w:val="24"/>
        </w:rPr>
        <w:t>201</w:t>
      </w:r>
      <w:r w:rsidR="0052551F">
        <w:rPr>
          <w:bCs/>
          <w:sz w:val="24"/>
        </w:rPr>
        <w:t>9</w:t>
      </w:r>
      <w:r w:rsidR="004A78F4" w:rsidRPr="001E60D2">
        <w:rPr>
          <w:rFonts w:hint="eastAsia"/>
          <w:bCs/>
          <w:sz w:val="24"/>
        </w:rPr>
        <w:t>年</w:t>
      </w:r>
      <w:r w:rsidR="00975E34">
        <w:rPr>
          <w:rFonts w:hint="eastAsia"/>
          <w:bCs/>
          <w:sz w:val="24"/>
        </w:rPr>
        <w:t>11</w:t>
      </w:r>
      <w:r w:rsidRPr="001E60D2">
        <w:rPr>
          <w:rFonts w:hint="eastAsia"/>
          <w:bCs/>
          <w:sz w:val="24"/>
        </w:rPr>
        <w:t>月</w:t>
      </w:r>
      <w:r w:rsidR="00975E34">
        <w:rPr>
          <w:rFonts w:hint="eastAsia"/>
          <w:bCs/>
          <w:sz w:val="24"/>
        </w:rPr>
        <w:t>19</w:t>
      </w:r>
      <w:r w:rsidRPr="001E60D2">
        <w:rPr>
          <w:rFonts w:hint="eastAsia"/>
          <w:bCs/>
          <w:sz w:val="24"/>
        </w:rPr>
        <w:t>日，期后变动（如有）敬请关注基金管理人发布的相关公告</w:t>
      </w:r>
      <w:r w:rsidRPr="001E60D2">
        <w:rPr>
          <w:bCs/>
          <w:sz w:val="24"/>
        </w:rPr>
        <w:t>。</w:t>
      </w:r>
    </w:p>
    <w:p w14:paraId="570D28A8" w14:textId="77777777" w:rsidR="00FA778B" w:rsidRPr="0058315C" w:rsidRDefault="00FA778B" w:rsidP="00AB22DA">
      <w:pPr>
        <w:adjustRightInd w:val="0"/>
        <w:snapToGrid w:val="0"/>
        <w:spacing w:line="360" w:lineRule="auto"/>
        <w:ind w:firstLineChars="200" w:firstLine="480"/>
        <w:rPr>
          <w:kern w:val="0"/>
          <w:sz w:val="24"/>
        </w:rPr>
      </w:pP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9"/>
      <w:bookmarkEnd w:id="10"/>
      <w:bookmarkEnd w:id="11"/>
    </w:p>
    <w:p w14:paraId="26F641BF" w14:textId="54E7A3F1"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（一）基金托管人概况</w:t>
      </w:r>
    </w:p>
    <w:p w14:paraId="5045037E"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1、基本情况</w:t>
      </w:r>
    </w:p>
    <w:p w14:paraId="02A3E114"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名称：招商银行股份有限公司（以下简称“招商银行”）</w:t>
      </w:r>
    </w:p>
    <w:p w14:paraId="63FE69B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设立日期：1987年4月8日</w:t>
      </w:r>
    </w:p>
    <w:p w14:paraId="322BA80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注册地址：深圳市深南大道7088号招商银行大厦</w:t>
      </w:r>
    </w:p>
    <w:p w14:paraId="4FDA8ECE"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办公地址：深圳市深南大道7088号招商银行大厦</w:t>
      </w:r>
    </w:p>
    <w:p w14:paraId="0EA54264"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注册资本：252.20亿元</w:t>
      </w:r>
    </w:p>
    <w:p w14:paraId="74F0A9B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法定代表人：李建红</w:t>
      </w:r>
    </w:p>
    <w:p w14:paraId="4FAC35A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行长：田惠宇</w:t>
      </w:r>
    </w:p>
    <w:p w14:paraId="1C928BCE"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资产托管业务批准文号：证</w:t>
      </w:r>
      <w:proofErr w:type="gramStart"/>
      <w:r w:rsidRPr="00A3043B">
        <w:rPr>
          <w:rFonts w:ascii="宋体" w:hAnsi="宋体" w:hint="eastAsia"/>
          <w:sz w:val="24"/>
        </w:rPr>
        <w:t>监基金字</w:t>
      </w:r>
      <w:proofErr w:type="gramEnd"/>
      <w:r w:rsidRPr="00A3043B">
        <w:rPr>
          <w:rFonts w:ascii="宋体" w:hAnsi="宋体" w:hint="eastAsia"/>
          <w:sz w:val="24"/>
        </w:rPr>
        <w:t>[2002]83号</w:t>
      </w:r>
    </w:p>
    <w:p w14:paraId="3D0A0C4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电话：0755-83199084</w:t>
      </w:r>
    </w:p>
    <w:p w14:paraId="45866466"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传真：0755-83195201</w:t>
      </w:r>
    </w:p>
    <w:p w14:paraId="4FC67E0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资产托管部信息披露负责人：张燕</w:t>
      </w:r>
    </w:p>
    <w:p w14:paraId="0CDD149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 xml:space="preserve">2、发展概况 </w:t>
      </w:r>
    </w:p>
    <w:p w14:paraId="186B434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w:t>
      </w:r>
      <w:r w:rsidRPr="00A3043B">
        <w:rPr>
          <w:rFonts w:ascii="宋体" w:hAnsi="宋体" w:hint="eastAsia"/>
          <w:sz w:val="24"/>
        </w:rPr>
        <w:lastRenderedPageBreak/>
        <w:t>是国内第一家采用国际会计标准上市的公司。2006年9月又成功发行了22亿H股，9月22日在香港联交所挂牌交易（股票代码：3968），10月5日行使H股超额配售，共发行了24.2亿H股。截至2019年9月30日，本集团总资产73,059.25亿元人民币，高级法下资本充足率15.44%，权重法下资本充足率12.86%。</w:t>
      </w:r>
    </w:p>
    <w:p w14:paraId="6601395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2002年8月，招商银行成立基金托管部；2005年8月，经报中国证监会同意，更名为资产托管部，现下</w:t>
      </w:r>
      <w:proofErr w:type="gramStart"/>
      <w:r w:rsidRPr="00A3043B">
        <w:rPr>
          <w:rFonts w:ascii="宋体" w:hAnsi="宋体" w:hint="eastAsia"/>
          <w:sz w:val="24"/>
        </w:rPr>
        <w:t>设业务</w:t>
      </w:r>
      <w:proofErr w:type="gramEnd"/>
      <w:r w:rsidRPr="00A3043B">
        <w:rPr>
          <w:rFonts w:ascii="宋体" w:hAnsi="宋体" w:hint="eastAsia"/>
          <w:sz w:val="24"/>
        </w:rPr>
        <w:t>管理团队、产品管理团队、项目管理团队、稽核监察团队、基金外包业务团队、养老金团队、系统与数据团队7个职能团队，现有员工87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58016EB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A01071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招商银行资产托管业务持续稳健发展，社会影响</w:t>
      </w:r>
      <w:proofErr w:type="gramStart"/>
      <w:r w:rsidRPr="00A3043B">
        <w:rPr>
          <w:rFonts w:ascii="宋体" w:hAnsi="宋体" w:hint="eastAsia"/>
          <w:sz w:val="24"/>
        </w:rPr>
        <w:t>力不断</w:t>
      </w:r>
      <w:proofErr w:type="gramEnd"/>
      <w:r w:rsidRPr="00A3043B">
        <w:rPr>
          <w:rFonts w:ascii="宋体" w:hAnsi="宋体" w:hint="eastAsia"/>
          <w:sz w:val="24"/>
        </w:rPr>
        <w:t xml:space="preserve">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w:t>
      </w:r>
      <w:r w:rsidRPr="00A3043B">
        <w:rPr>
          <w:rFonts w:ascii="宋体" w:hAnsi="宋体" w:hint="eastAsia"/>
          <w:sz w:val="24"/>
        </w:rPr>
        <w:lastRenderedPageBreak/>
        <w:t>“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A3043B">
        <w:rPr>
          <w:rFonts w:ascii="宋体" w:hAnsi="宋体" w:hint="eastAsia"/>
          <w:sz w:val="24"/>
        </w:rPr>
        <w:t>募基金</w:t>
      </w:r>
      <w:proofErr w:type="gramEnd"/>
      <w:r w:rsidRPr="00A3043B">
        <w:rPr>
          <w:rFonts w:ascii="宋体" w:hAnsi="宋体" w:hint="eastAsia"/>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w:t>
      </w:r>
    </w:p>
    <w:p w14:paraId="247B0349"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（二）主要人员情况</w:t>
      </w:r>
    </w:p>
    <w:p w14:paraId="1E39C4E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943093D"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0BC63BA9"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汪建中先生，</w:t>
      </w:r>
      <w:proofErr w:type="gramStart"/>
      <w:r w:rsidRPr="00A3043B">
        <w:rPr>
          <w:rFonts w:ascii="宋体" w:hAnsi="宋体" w:hint="eastAsia"/>
          <w:sz w:val="24"/>
        </w:rPr>
        <w:t>本行副</w:t>
      </w:r>
      <w:proofErr w:type="gramEnd"/>
      <w:r w:rsidRPr="00A3043B">
        <w:rPr>
          <w:rFonts w:ascii="宋体" w:hAnsi="宋体" w:hint="eastAsia"/>
          <w:sz w:val="24"/>
        </w:rPr>
        <w:t>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A3043B">
        <w:rPr>
          <w:rFonts w:ascii="宋体" w:hAnsi="宋体" w:hint="eastAsia"/>
          <w:sz w:val="24"/>
        </w:rPr>
        <w:t>本行副</w:t>
      </w:r>
      <w:proofErr w:type="gramEnd"/>
      <w:r w:rsidRPr="00A3043B">
        <w:rPr>
          <w:rFonts w:ascii="宋体" w:hAnsi="宋体" w:hint="eastAsia"/>
          <w:sz w:val="24"/>
        </w:rPr>
        <w:t>行长。</w:t>
      </w:r>
    </w:p>
    <w:p w14:paraId="4EEB7558"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lastRenderedPageBreak/>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A019E97"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（三）基金托管业务经营情况</w:t>
      </w:r>
    </w:p>
    <w:p w14:paraId="6B2DD6B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截至2019年9月30日，招商银行股份有限公司累计托管510只证券投资基金。</w:t>
      </w:r>
    </w:p>
    <w:p w14:paraId="58938F89"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 xml:space="preserve"> (四) 托管人的内部控制制度</w:t>
      </w:r>
    </w:p>
    <w:p w14:paraId="2FF65F40"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1、内部控制目标</w:t>
      </w:r>
    </w:p>
    <w:p w14:paraId="19B0E3F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226E3D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2、内部控制组织结构</w:t>
      </w:r>
    </w:p>
    <w:p w14:paraId="18FF3F71"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招商银行资产托管业务建立三级内控风险防范体系：</w:t>
      </w:r>
    </w:p>
    <w:p w14:paraId="13319C7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一级风险防范是在招商银行总行风险管控层面对风险进行预防和控制；</w:t>
      </w:r>
    </w:p>
    <w:p w14:paraId="714BF62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二级风险防范是招商银行资产托管部设立稽核监察团队，负责部门内部风险预防和控制；</w:t>
      </w:r>
    </w:p>
    <w:p w14:paraId="0A2EA16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三级风险防范是招商银行资产托管部在设置专业岗位时，遵循内控制衡原则，</w:t>
      </w:r>
      <w:proofErr w:type="gramStart"/>
      <w:r w:rsidRPr="00A3043B">
        <w:rPr>
          <w:rFonts w:ascii="宋体" w:hAnsi="宋体" w:hint="eastAsia"/>
          <w:sz w:val="24"/>
        </w:rPr>
        <w:t>视业务</w:t>
      </w:r>
      <w:proofErr w:type="gramEnd"/>
      <w:r w:rsidRPr="00A3043B">
        <w:rPr>
          <w:rFonts w:ascii="宋体" w:hAnsi="宋体" w:hint="eastAsia"/>
          <w:sz w:val="24"/>
        </w:rPr>
        <w:t>的风险程度制定相应监督制衡机制。</w:t>
      </w:r>
    </w:p>
    <w:p w14:paraId="39F32D5C"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3、内部控制原则</w:t>
      </w:r>
    </w:p>
    <w:p w14:paraId="411FF1B2"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（1）全面性原则。内部控制覆盖各项业务过程和操作环节、覆盖所有团队和岗位。</w:t>
      </w:r>
    </w:p>
    <w:p w14:paraId="01881A40"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（2）审慎性原则。托管组织体系的构成、内部管理制度的建立均以防范风险、</w:t>
      </w:r>
      <w:r w:rsidRPr="00A3043B">
        <w:rPr>
          <w:rFonts w:ascii="宋体" w:hAnsi="宋体" w:hint="eastAsia"/>
          <w:sz w:val="24"/>
        </w:rPr>
        <w:lastRenderedPageBreak/>
        <w:t>审慎经营为出发点，以有效防范各种风险作为内部控制的核心，体现“内控优先”的要求。</w:t>
      </w:r>
    </w:p>
    <w:p w14:paraId="5D63C1E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（3）独立性原则。招商银行资产托管部各团队、各岗位职责保持相对独立，不同托管资产之间、托管资产和自有资产之间相互分离。内部控制的检查、评价部门独立于内部控制的建立和执行部门。</w:t>
      </w:r>
    </w:p>
    <w:p w14:paraId="57125452"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（4）有效性原则。内部控制具有高度的权威性，任何人不得拥有不受内部控制约束的权利，内部控制存在的问题能够得到及时的反馈和纠正。</w:t>
      </w:r>
    </w:p>
    <w:p w14:paraId="7539A2D4"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3F28A570"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（6）防火墙原则。招商银行资产托管部配备独立的托管业务技术系统，包括网络系统、应用系统、安全防护系统、数据备份系统。</w:t>
      </w:r>
    </w:p>
    <w:p w14:paraId="155F8E6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（7）重要性原则。内部控制在实现全面控制的基础上，关注重要托管业务事项和高风险领域。</w:t>
      </w:r>
    </w:p>
    <w:p w14:paraId="0DE7FC8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（8）制衡性原则。内部控制能够实现在托管组织体系、机构设置及权责分配、业务流程等方面形成相互制约、相互监督，同时兼顾运营效率。</w:t>
      </w:r>
    </w:p>
    <w:p w14:paraId="17CEEC4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4、内部控制措施</w:t>
      </w:r>
    </w:p>
    <w:p w14:paraId="784C4772"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215DDBD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（2）经营风险控制。招商银行资产托管部制定托管项目审批、资金清算与会计核算双人双岗、大额资金专人跟踪、凭证管理等一系列完整的操作规程，有效地控制业务运作过程中的风险。</w:t>
      </w:r>
    </w:p>
    <w:p w14:paraId="28C6E76C"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（3）业务信息风险控制。招商银行资产托管部在数据传输和保存方面有严格的加密和备份措施，采用加密、直</w:t>
      </w:r>
      <w:proofErr w:type="gramStart"/>
      <w:r w:rsidRPr="00A3043B">
        <w:rPr>
          <w:rFonts w:ascii="宋体" w:hAnsi="宋体" w:hint="eastAsia"/>
          <w:sz w:val="24"/>
        </w:rPr>
        <w:t>连方式</w:t>
      </w:r>
      <w:proofErr w:type="gramEnd"/>
      <w:r w:rsidRPr="00A3043B">
        <w:rPr>
          <w:rFonts w:ascii="宋体" w:hAnsi="宋体" w:hint="eastAsia"/>
          <w:sz w:val="24"/>
        </w:rPr>
        <w:t>传输数据，数据执行异地实时备份，所有的业务信息须经过严格的授权方能进行访问。</w:t>
      </w:r>
    </w:p>
    <w:p w14:paraId="71A8F5C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（4）客户资料风险控制。招商银行资产托管部对业务办理过程中形成的客户资料，视同会计资料保管。客户资料不得泄露，有关人员如需调用，须经总经理室成</w:t>
      </w:r>
      <w:r w:rsidRPr="00A3043B">
        <w:rPr>
          <w:rFonts w:ascii="宋体" w:hAnsi="宋体" w:hint="eastAsia"/>
          <w:sz w:val="24"/>
        </w:rPr>
        <w:lastRenderedPageBreak/>
        <w:t>员审批，并做好调用登记。</w:t>
      </w:r>
    </w:p>
    <w:p w14:paraId="79EA6B99"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（5）信息技术系统风险控制。招商银行对信息技术系统管理实行双人</w:t>
      </w:r>
      <w:proofErr w:type="gramStart"/>
      <w:r w:rsidRPr="00A3043B">
        <w:rPr>
          <w:rFonts w:ascii="宋体" w:hAnsi="宋体" w:hint="eastAsia"/>
          <w:sz w:val="24"/>
        </w:rPr>
        <w:t>双岗双责</w:t>
      </w:r>
      <w:proofErr w:type="gramEnd"/>
      <w:r w:rsidRPr="00A3043B">
        <w:rPr>
          <w:rFonts w:ascii="宋体" w:hAnsi="宋体" w:hint="eastAsia"/>
          <w:sz w:val="24"/>
        </w:rPr>
        <w:t>、机房24小时值班并设置门禁管理、电脑密码设置及权限管理、业务网和办公网、托管业务网与全行业</w:t>
      </w:r>
      <w:proofErr w:type="gramStart"/>
      <w:r w:rsidRPr="00A3043B">
        <w:rPr>
          <w:rFonts w:ascii="宋体" w:hAnsi="宋体" w:hint="eastAsia"/>
          <w:sz w:val="24"/>
        </w:rPr>
        <w:t>务网双</w:t>
      </w:r>
      <w:proofErr w:type="gramEnd"/>
      <w:r w:rsidRPr="00A3043B">
        <w:rPr>
          <w:rFonts w:ascii="宋体" w:hAnsi="宋体" w:hint="eastAsia"/>
          <w:sz w:val="24"/>
        </w:rPr>
        <w:t>分离制度，与外部业务机构实行防火墙保护，对信息技术系统采取两地</w:t>
      </w:r>
      <w:proofErr w:type="gramStart"/>
      <w:r w:rsidRPr="00A3043B">
        <w:rPr>
          <w:rFonts w:ascii="宋体" w:hAnsi="宋体" w:hint="eastAsia"/>
          <w:sz w:val="24"/>
        </w:rPr>
        <w:t>三中心</w:t>
      </w:r>
      <w:proofErr w:type="gramEnd"/>
      <w:r w:rsidRPr="00A3043B">
        <w:rPr>
          <w:rFonts w:ascii="宋体" w:hAnsi="宋体" w:hint="eastAsia"/>
          <w:sz w:val="24"/>
        </w:rPr>
        <w:t>的应急备份管理措施等，保证信息技术系统的安全。</w:t>
      </w:r>
    </w:p>
    <w:p w14:paraId="312EBA5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（6）人力资源控制。招商银行资产托管部通过建立良好的企业文化和员工培训、激励机制、加强人力资源管理及建立人才梯级队伍及人才储备机制，有效的进行人力资源管理。</w:t>
      </w:r>
    </w:p>
    <w:p w14:paraId="68AFEC94"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（五）基金托管人对基金管理人运作基金进行监督的方法和程序</w:t>
      </w:r>
    </w:p>
    <w:p w14:paraId="4013DA7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A3043B">
        <w:rPr>
          <w:rFonts w:ascii="宋体" w:hAnsi="宋体" w:hint="eastAsia"/>
          <w:sz w:val="24"/>
        </w:rPr>
        <w:t>规</w:t>
      </w:r>
      <w:proofErr w:type="gramEnd"/>
      <w:r w:rsidRPr="00A3043B">
        <w:rPr>
          <w:rFonts w:ascii="宋体" w:hAnsi="宋体" w:hint="eastAsia"/>
          <w:sz w:val="24"/>
        </w:rPr>
        <w:t>性进行监督和核查。</w:t>
      </w:r>
    </w:p>
    <w:p w14:paraId="54B09B89"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164BB93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11E20569" w14:textId="77777777" w:rsidR="009A0ACF" w:rsidRPr="009A0ACF" w:rsidRDefault="009A0ACF">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2" w:name="_Toc109537383"/>
      <w:bookmarkStart w:id="13" w:name="_Toc367103298"/>
      <w:r w:rsidRPr="0058315C">
        <w:rPr>
          <w:rFonts w:ascii="宋体" w:hAnsi="宋体"/>
          <w:b/>
          <w:kern w:val="0"/>
          <w:sz w:val="30"/>
        </w:rPr>
        <w:br w:type="page"/>
      </w:r>
      <w:bookmarkStart w:id="14" w:name="_Toc482973232"/>
      <w:r w:rsidR="000842D5">
        <w:rPr>
          <w:rFonts w:ascii="宋体" w:hAnsi="宋体" w:hint="eastAsia"/>
          <w:b/>
          <w:kern w:val="0"/>
          <w:sz w:val="30"/>
        </w:rPr>
        <w:lastRenderedPageBreak/>
        <w:t>三</w:t>
      </w:r>
      <w:r w:rsidR="00C92FC0" w:rsidRPr="0058315C">
        <w:rPr>
          <w:rFonts w:ascii="宋体" w:hAnsi="宋体" w:hint="eastAsia"/>
          <w:b/>
          <w:kern w:val="0"/>
          <w:sz w:val="30"/>
        </w:rPr>
        <w:t>、相关服务机构</w:t>
      </w:r>
      <w:bookmarkEnd w:id="12"/>
      <w:bookmarkEnd w:id="13"/>
      <w:bookmarkEnd w:id="14"/>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41096638"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w:t>
      </w:r>
      <w:r w:rsidR="007A7E51">
        <w:rPr>
          <w:rFonts w:hAnsi="宋体" w:hint="eastAsia"/>
          <w:kern w:val="0"/>
          <w:sz w:val="24"/>
        </w:rPr>
        <w:t>中国</w:t>
      </w:r>
      <w:r w:rsidR="007A7E51">
        <w:rPr>
          <w:rFonts w:hAnsi="宋体"/>
          <w:kern w:val="0"/>
          <w:sz w:val="24"/>
        </w:rPr>
        <w:t>(</w:t>
      </w:r>
      <w:r w:rsidR="007A7E51">
        <w:rPr>
          <w:rFonts w:hAnsi="宋体" w:hint="eastAsia"/>
          <w:kern w:val="0"/>
          <w:sz w:val="24"/>
        </w:rPr>
        <w:t>上海</w:t>
      </w:r>
      <w:r w:rsidR="007A7E51">
        <w:rPr>
          <w:rFonts w:hAnsi="宋体" w:hint="eastAsia"/>
          <w:kern w:val="0"/>
          <w:sz w:val="24"/>
        </w:rPr>
        <w:t>)</w:t>
      </w:r>
      <w:r w:rsidR="007A7E51">
        <w:rPr>
          <w:rFonts w:hAnsi="宋体" w:hint="eastAsia"/>
          <w:kern w:val="0"/>
          <w:sz w:val="24"/>
        </w:rPr>
        <w:t>自由</w:t>
      </w:r>
      <w:r w:rsidR="007A7E51">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w:t>
      </w:r>
      <w:proofErr w:type="gramStart"/>
      <w:r w:rsidRPr="00AB6DA1">
        <w:rPr>
          <w:rFonts w:ascii="宋体" w:hAnsi="宋体"/>
          <w:sz w:val="24"/>
          <w:szCs w:val="24"/>
        </w:rPr>
        <w:t>新区世纪</w:t>
      </w:r>
      <w:proofErr w:type="gramEnd"/>
      <w:r w:rsidRPr="00AB6DA1">
        <w:rPr>
          <w:rFonts w:ascii="宋体" w:hAnsi="宋体"/>
          <w:sz w:val="24"/>
          <w:szCs w:val="24"/>
        </w:rPr>
        <w:t>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w:t>
      </w:r>
      <w:proofErr w:type="gramStart"/>
      <w:r w:rsidRPr="00AB6DA1">
        <w:rPr>
          <w:rFonts w:ascii="宋体" w:hAnsi="宋体"/>
          <w:sz w:val="24"/>
          <w:szCs w:val="24"/>
        </w:rPr>
        <w:t>金中心</w:t>
      </w:r>
      <w:proofErr w:type="gramEnd"/>
      <w:r w:rsidRPr="00AB6DA1">
        <w:rPr>
          <w:rFonts w:ascii="宋体" w:hAnsi="宋体"/>
          <w:sz w:val="24"/>
          <w:szCs w:val="24"/>
        </w:rPr>
        <w:t>二期</w:t>
      </w:r>
      <w:r w:rsidRPr="00AB6DA1">
        <w:rPr>
          <w:sz w:val="24"/>
          <w:szCs w:val="24"/>
        </w:rPr>
        <w:t>21-22</w:t>
      </w:r>
      <w:r w:rsidRPr="00AB6DA1">
        <w:rPr>
          <w:rFonts w:ascii="宋体" w:hAnsi="宋体" w:hint="eastAsia"/>
          <w:sz w:val="24"/>
          <w:szCs w:val="24"/>
        </w:rPr>
        <w:t>楼</w:t>
      </w:r>
    </w:p>
    <w:p w14:paraId="3895DFEC" w14:textId="20A3557A"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007A7E51">
        <w:rPr>
          <w:rFonts w:ascii="宋体" w:hAnsi="宋体" w:hint="eastAsia"/>
          <w:sz w:val="24"/>
          <w:szCs w:val="21"/>
        </w:rPr>
        <w:t>阮红</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44F6AE9B"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p>
    <w:p w14:paraId="0CE2C4CA" w14:textId="594BDF9D"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7A7E51" w:rsidRPr="007A7E51">
        <w:rPr>
          <w:rFonts w:hint="eastAsia"/>
          <w:sz w:val="24"/>
        </w:rPr>
        <w:t>、本基金</w:t>
      </w:r>
      <w:r w:rsidR="007A7E51" w:rsidRPr="007A7E51">
        <w:rPr>
          <w:rFonts w:hint="eastAsia"/>
          <w:sz w:val="24"/>
        </w:rPr>
        <w:t>A</w:t>
      </w:r>
      <w:r w:rsidR="007A7E51" w:rsidRPr="007A7E51">
        <w:rPr>
          <w:rFonts w:hint="eastAsia"/>
          <w:sz w:val="24"/>
        </w:rPr>
        <w:t>类基金份额和</w:t>
      </w:r>
      <w:r w:rsidR="007A7E51" w:rsidRPr="007A7E51">
        <w:rPr>
          <w:rFonts w:hint="eastAsia"/>
          <w:sz w:val="24"/>
        </w:rPr>
        <w:t>C</w:t>
      </w:r>
      <w:r w:rsidR="007A7E51" w:rsidRPr="007A7E51">
        <w:rPr>
          <w:rFonts w:hint="eastAsia"/>
          <w:sz w:val="24"/>
        </w:rPr>
        <w:t>类基金份额的申购、赎回、定期定额投资、转换等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75ABC60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w:t>
      </w:r>
      <w:r w:rsidRPr="007843AA">
        <w:rPr>
          <w:rFonts w:hint="eastAsia"/>
          <w:kern w:val="0"/>
          <w:sz w:val="24"/>
        </w:rPr>
        <w:t>）交通银行股份有限公司</w:t>
      </w:r>
      <w:r w:rsidRPr="007843AA">
        <w:rPr>
          <w:rFonts w:hint="eastAsia"/>
          <w:kern w:val="0"/>
          <w:sz w:val="24"/>
        </w:rPr>
        <w:t xml:space="preserve">  </w:t>
      </w:r>
    </w:p>
    <w:p w14:paraId="59DA2BA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住所：上海市浦东新区银城中路</w:t>
      </w:r>
      <w:r w:rsidRPr="007843AA">
        <w:rPr>
          <w:rFonts w:hint="eastAsia"/>
          <w:kern w:val="0"/>
          <w:sz w:val="24"/>
        </w:rPr>
        <w:t>188</w:t>
      </w:r>
      <w:r w:rsidRPr="007843AA">
        <w:rPr>
          <w:rFonts w:hint="eastAsia"/>
          <w:kern w:val="0"/>
          <w:sz w:val="24"/>
        </w:rPr>
        <w:t>号</w:t>
      </w:r>
      <w:r w:rsidRPr="007843AA">
        <w:rPr>
          <w:rFonts w:hint="eastAsia"/>
          <w:kern w:val="0"/>
          <w:sz w:val="24"/>
        </w:rPr>
        <w:t xml:space="preserve"> </w:t>
      </w:r>
    </w:p>
    <w:p w14:paraId="21C894D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办公地址：上海市浦东新区银城中路</w:t>
      </w:r>
      <w:r w:rsidRPr="007843AA">
        <w:rPr>
          <w:rFonts w:hint="eastAsia"/>
          <w:kern w:val="0"/>
          <w:sz w:val="24"/>
        </w:rPr>
        <w:t>188</w:t>
      </w:r>
      <w:r w:rsidRPr="007843AA">
        <w:rPr>
          <w:rFonts w:hint="eastAsia"/>
          <w:kern w:val="0"/>
          <w:sz w:val="24"/>
        </w:rPr>
        <w:t>号</w:t>
      </w:r>
    </w:p>
    <w:p w14:paraId="270284F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法定代表人：彭纯</w:t>
      </w:r>
    </w:p>
    <w:p w14:paraId="26B3226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 xml:space="preserve">58781234 </w:t>
      </w:r>
    </w:p>
    <w:p w14:paraId="413B0E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 xml:space="preserve">58408483 </w:t>
      </w:r>
    </w:p>
    <w:p w14:paraId="1197CE2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联系人：曹榕</w:t>
      </w:r>
    </w:p>
    <w:p w14:paraId="07CBE96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95559</w:t>
      </w:r>
    </w:p>
    <w:p w14:paraId="34C5382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网址：</w:t>
      </w:r>
      <w:r w:rsidRPr="007843AA">
        <w:rPr>
          <w:rFonts w:hint="eastAsia"/>
          <w:kern w:val="0"/>
          <w:sz w:val="24"/>
        </w:rPr>
        <w:t>www.bankcomm.com</w:t>
      </w:r>
    </w:p>
    <w:p w14:paraId="0D0925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w:t>
      </w:r>
      <w:r w:rsidRPr="007843AA">
        <w:rPr>
          <w:rFonts w:hint="eastAsia"/>
          <w:kern w:val="0"/>
          <w:sz w:val="24"/>
        </w:rPr>
        <w:t>）招商银行股份有限公司</w:t>
      </w:r>
    </w:p>
    <w:p w14:paraId="3300366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住所：深圳市福田区深南大道</w:t>
      </w:r>
      <w:r w:rsidRPr="007843AA">
        <w:rPr>
          <w:rFonts w:hint="eastAsia"/>
          <w:kern w:val="0"/>
          <w:sz w:val="24"/>
        </w:rPr>
        <w:t>7088</w:t>
      </w:r>
      <w:r w:rsidRPr="007843AA">
        <w:rPr>
          <w:rFonts w:hint="eastAsia"/>
          <w:kern w:val="0"/>
          <w:sz w:val="24"/>
        </w:rPr>
        <w:t>号</w:t>
      </w:r>
    </w:p>
    <w:p w14:paraId="2A33262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办公地址：深圳市福田区深南大道</w:t>
      </w:r>
      <w:r w:rsidRPr="007843AA">
        <w:rPr>
          <w:rFonts w:hint="eastAsia"/>
          <w:kern w:val="0"/>
          <w:sz w:val="24"/>
        </w:rPr>
        <w:t>7088</w:t>
      </w:r>
      <w:r w:rsidRPr="007843AA">
        <w:rPr>
          <w:rFonts w:hint="eastAsia"/>
          <w:kern w:val="0"/>
          <w:sz w:val="24"/>
        </w:rPr>
        <w:t>号</w:t>
      </w:r>
    </w:p>
    <w:p w14:paraId="074C0DE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法定代表人：李建红</w:t>
      </w:r>
    </w:p>
    <w:p w14:paraId="0BBEE97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83198888</w:t>
      </w:r>
    </w:p>
    <w:p w14:paraId="360EF55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83195109</w:t>
      </w:r>
    </w:p>
    <w:p w14:paraId="76E7ABA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联系人：邓炯鹏</w:t>
      </w:r>
    </w:p>
    <w:p w14:paraId="30B2033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95555</w:t>
      </w:r>
    </w:p>
    <w:p w14:paraId="3831EFB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www.cmbchina.com</w:t>
      </w:r>
    </w:p>
    <w:p w14:paraId="6EC6ACD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w:t>
      </w:r>
      <w:r w:rsidRPr="007843AA">
        <w:rPr>
          <w:rFonts w:hint="eastAsia"/>
          <w:kern w:val="0"/>
          <w:sz w:val="24"/>
        </w:rPr>
        <w:t>）蚂蚁（杭州）基金销售有限公司</w:t>
      </w:r>
    </w:p>
    <w:p w14:paraId="56E211D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住所：杭州市余杭区仓前街道文一西路</w:t>
      </w:r>
      <w:r w:rsidRPr="007843AA">
        <w:rPr>
          <w:rFonts w:hint="eastAsia"/>
          <w:kern w:val="0"/>
          <w:sz w:val="24"/>
        </w:rPr>
        <w:t>218</w:t>
      </w:r>
      <w:r w:rsidRPr="007843AA">
        <w:rPr>
          <w:rFonts w:hint="eastAsia"/>
          <w:kern w:val="0"/>
          <w:sz w:val="24"/>
        </w:rPr>
        <w:t>号</w:t>
      </w:r>
      <w:r w:rsidRPr="007843AA">
        <w:rPr>
          <w:rFonts w:hint="eastAsia"/>
          <w:kern w:val="0"/>
          <w:sz w:val="24"/>
        </w:rPr>
        <w:t>1</w:t>
      </w:r>
      <w:r w:rsidRPr="007843AA">
        <w:rPr>
          <w:rFonts w:hint="eastAsia"/>
          <w:kern w:val="0"/>
          <w:sz w:val="24"/>
        </w:rPr>
        <w:t>幢</w:t>
      </w:r>
      <w:r w:rsidRPr="007843AA">
        <w:rPr>
          <w:rFonts w:hint="eastAsia"/>
          <w:kern w:val="0"/>
          <w:sz w:val="24"/>
        </w:rPr>
        <w:t>202</w:t>
      </w:r>
      <w:r w:rsidRPr="007843AA">
        <w:rPr>
          <w:rFonts w:hint="eastAsia"/>
          <w:kern w:val="0"/>
          <w:sz w:val="24"/>
        </w:rPr>
        <w:t>室</w:t>
      </w:r>
    </w:p>
    <w:p w14:paraId="39D26B0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办公地址：浙江省杭州市西湖区万塘路</w:t>
      </w:r>
      <w:r w:rsidRPr="007843AA">
        <w:rPr>
          <w:rFonts w:hint="eastAsia"/>
          <w:kern w:val="0"/>
          <w:sz w:val="24"/>
        </w:rPr>
        <w:t>18</w:t>
      </w:r>
      <w:r w:rsidRPr="007843AA">
        <w:rPr>
          <w:rFonts w:hint="eastAsia"/>
          <w:kern w:val="0"/>
          <w:sz w:val="24"/>
        </w:rPr>
        <w:t>号黄龙时代广场</w:t>
      </w:r>
      <w:r w:rsidRPr="007843AA">
        <w:rPr>
          <w:rFonts w:hint="eastAsia"/>
          <w:kern w:val="0"/>
          <w:sz w:val="24"/>
        </w:rPr>
        <w:t>B</w:t>
      </w:r>
      <w:r w:rsidRPr="007843AA">
        <w:rPr>
          <w:rFonts w:hint="eastAsia"/>
          <w:kern w:val="0"/>
          <w:sz w:val="24"/>
        </w:rPr>
        <w:t>座</w:t>
      </w:r>
      <w:r w:rsidRPr="007843AA">
        <w:rPr>
          <w:rFonts w:hint="eastAsia"/>
          <w:kern w:val="0"/>
          <w:sz w:val="24"/>
        </w:rPr>
        <w:t>6</w:t>
      </w:r>
      <w:r w:rsidRPr="007843AA">
        <w:rPr>
          <w:rFonts w:hint="eastAsia"/>
          <w:kern w:val="0"/>
          <w:sz w:val="24"/>
        </w:rPr>
        <w:t>楼</w:t>
      </w:r>
    </w:p>
    <w:p w14:paraId="5861895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法定代表人：陈柏青</w:t>
      </w:r>
    </w:p>
    <w:p w14:paraId="30DDE01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0571</w:t>
      </w:r>
      <w:r w:rsidRPr="007843AA">
        <w:rPr>
          <w:rFonts w:hint="eastAsia"/>
          <w:kern w:val="0"/>
          <w:sz w:val="24"/>
        </w:rPr>
        <w:t>）</w:t>
      </w:r>
      <w:r w:rsidRPr="007843AA">
        <w:rPr>
          <w:rFonts w:hint="eastAsia"/>
          <w:kern w:val="0"/>
          <w:sz w:val="24"/>
        </w:rPr>
        <w:t>81119792</w:t>
      </w:r>
    </w:p>
    <w:p w14:paraId="4AEA88E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0571</w:t>
      </w:r>
      <w:r w:rsidRPr="007843AA">
        <w:rPr>
          <w:rFonts w:hint="eastAsia"/>
          <w:kern w:val="0"/>
          <w:sz w:val="24"/>
        </w:rPr>
        <w:t>）</w:t>
      </w:r>
      <w:r w:rsidRPr="007843AA">
        <w:rPr>
          <w:rFonts w:hint="eastAsia"/>
          <w:kern w:val="0"/>
          <w:sz w:val="24"/>
        </w:rPr>
        <w:t>22905999</w:t>
      </w:r>
    </w:p>
    <w:p w14:paraId="2292E8C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联系人：韩爱彬</w:t>
      </w:r>
    </w:p>
    <w:p w14:paraId="78F7D7A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4000-766-123</w:t>
      </w:r>
    </w:p>
    <w:p w14:paraId="571819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www.fund123.cn</w:t>
      </w:r>
    </w:p>
    <w:p w14:paraId="5286C2C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4</w:t>
      </w:r>
      <w:r w:rsidRPr="007843AA">
        <w:rPr>
          <w:rFonts w:hint="eastAsia"/>
          <w:kern w:val="0"/>
          <w:sz w:val="24"/>
        </w:rPr>
        <w:t>）深圳众禄基金销售有限公司</w:t>
      </w:r>
    </w:p>
    <w:p w14:paraId="16EBDE3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住所：深圳市罗湖区梨园路物资控股置地大厦</w:t>
      </w:r>
      <w:r w:rsidRPr="007843AA">
        <w:rPr>
          <w:rFonts w:hint="eastAsia"/>
          <w:kern w:val="0"/>
          <w:sz w:val="24"/>
        </w:rPr>
        <w:t>8</w:t>
      </w:r>
      <w:r w:rsidRPr="007843AA">
        <w:rPr>
          <w:rFonts w:hint="eastAsia"/>
          <w:kern w:val="0"/>
          <w:sz w:val="24"/>
        </w:rPr>
        <w:t>楼</w:t>
      </w:r>
    </w:p>
    <w:p w14:paraId="71B95A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办公地址：深圳市罗湖区梨园路物资控股置地大厦</w:t>
      </w:r>
      <w:r w:rsidRPr="007843AA">
        <w:rPr>
          <w:rFonts w:hint="eastAsia"/>
          <w:kern w:val="0"/>
          <w:sz w:val="24"/>
        </w:rPr>
        <w:t>8</w:t>
      </w:r>
      <w:r w:rsidRPr="007843AA">
        <w:rPr>
          <w:rFonts w:hint="eastAsia"/>
          <w:kern w:val="0"/>
          <w:sz w:val="24"/>
        </w:rPr>
        <w:t>楼</w:t>
      </w:r>
    </w:p>
    <w:p w14:paraId="6EC8E4E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法定代表人：薛峰</w:t>
      </w:r>
    </w:p>
    <w:p w14:paraId="2C034C9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33227953</w:t>
      </w:r>
    </w:p>
    <w:p w14:paraId="159EE7E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33227951</w:t>
      </w:r>
    </w:p>
    <w:p w14:paraId="0C33134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联系人：汤素娅</w:t>
      </w:r>
    </w:p>
    <w:p w14:paraId="1E76A75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4006-788-887</w:t>
      </w:r>
    </w:p>
    <w:p w14:paraId="48FF733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www.zlfund.cn</w:t>
      </w:r>
      <w:r w:rsidRPr="007843AA">
        <w:rPr>
          <w:rFonts w:hint="eastAsia"/>
          <w:kern w:val="0"/>
          <w:sz w:val="24"/>
        </w:rPr>
        <w:t>，</w:t>
      </w:r>
      <w:r w:rsidRPr="007843AA">
        <w:rPr>
          <w:rFonts w:hint="eastAsia"/>
          <w:kern w:val="0"/>
          <w:sz w:val="24"/>
        </w:rPr>
        <w:t>www.jjmmw.com</w:t>
      </w:r>
    </w:p>
    <w:p w14:paraId="0AF3524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w:t>
      </w:r>
      <w:r w:rsidRPr="007843AA">
        <w:rPr>
          <w:rFonts w:hint="eastAsia"/>
          <w:kern w:val="0"/>
          <w:sz w:val="24"/>
        </w:rPr>
        <w:t>5</w:t>
      </w:r>
      <w:r w:rsidRPr="007843AA">
        <w:rPr>
          <w:rFonts w:hint="eastAsia"/>
          <w:kern w:val="0"/>
          <w:sz w:val="24"/>
        </w:rPr>
        <w:t>）上海长量基金销售投资顾问有限公司</w:t>
      </w:r>
    </w:p>
    <w:p w14:paraId="33A7629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住所：上海市浦东新区高翔路</w:t>
      </w:r>
      <w:r w:rsidRPr="007843AA">
        <w:rPr>
          <w:rFonts w:hint="eastAsia"/>
          <w:kern w:val="0"/>
          <w:sz w:val="24"/>
        </w:rPr>
        <w:t>526</w:t>
      </w:r>
      <w:r w:rsidRPr="007843AA">
        <w:rPr>
          <w:rFonts w:hint="eastAsia"/>
          <w:kern w:val="0"/>
          <w:sz w:val="24"/>
        </w:rPr>
        <w:t>号</w:t>
      </w:r>
      <w:r w:rsidRPr="007843AA">
        <w:rPr>
          <w:rFonts w:hint="eastAsia"/>
          <w:kern w:val="0"/>
          <w:sz w:val="24"/>
        </w:rPr>
        <w:t>2</w:t>
      </w:r>
      <w:r w:rsidRPr="007843AA">
        <w:rPr>
          <w:rFonts w:hint="eastAsia"/>
          <w:kern w:val="0"/>
          <w:sz w:val="24"/>
        </w:rPr>
        <w:t>幢</w:t>
      </w:r>
      <w:r w:rsidRPr="007843AA">
        <w:rPr>
          <w:rFonts w:hint="eastAsia"/>
          <w:kern w:val="0"/>
          <w:sz w:val="24"/>
        </w:rPr>
        <w:t>220</w:t>
      </w:r>
      <w:r w:rsidRPr="007843AA">
        <w:rPr>
          <w:rFonts w:hint="eastAsia"/>
          <w:kern w:val="0"/>
          <w:sz w:val="24"/>
        </w:rPr>
        <w:t>室</w:t>
      </w:r>
    </w:p>
    <w:p w14:paraId="377D8EE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办公地址：上海市浦东新区浦东大道</w:t>
      </w:r>
      <w:r w:rsidRPr="007843AA">
        <w:rPr>
          <w:rFonts w:hint="eastAsia"/>
          <w:kern w:val="0"/>
          <w:sz w:val="24"/>
        </w:rPr>
        <w:t>555</w:t>
      </w:r>
      <w:r w:rsidRPr="007843AA">
        <w:rPr>
          <w:rFonts w:hint="eastAsia"/>
          <w:kern w:val="0"/>
          <w:sz w:val="24"/>
        </w:rPr>
        <w:t>号裕景国际</w:t>
      </w:r>
      <w:r w:rsidRPr="007843AA">
        <w:rPr>
          <w:rFonts w:hint="eastAsia"/>
          <w:kern w:val="0"/>
          <w:sz w:val="24"/>
        </w:rPr>
        <w:t>B</w:t>
      </w:r>
      <w:r w:rsidRPr="007843AA">
        <w:rPr>
          <w:rFonts w:hint="eastAsia"/>
          <w:kern w:val="0"/>
          <w:sz w:val="24"/>
        </w:rPr>
        <w:t>座</w:t>
      </w:r>
      <w:r w:rsidRPr="007843AA">
        <w:rPr>
          <w:rFonts w:hint="eastAsia"/>
          <w:kern w:val="0"/>
          <w:sz w:val="24"/>
        </w:rPr>
        <w:t>16</w:t>
      </w:r>
      <w:r w:rsidRPr="007843AA">
        <w:rPr>
          <w:rFonts w:hint="eastAsia"/>
          <w:kern w:val="0"/>
          <w:sz w:val="24"/>
        </w:rPr>
        <w:t>层</w:t>
      </w:r>
    </w:p>
    <w:p w14:paraId="66DEE94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法定代表人：张跃伟</w:t>
      </w:r>
    </w:p>
    <w:p w14:paraId="10A975E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20691832</w:t>
      </w:r>
    </w:p>
    <w:p w14:paraId="501D28E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 xml:space="preserve">20691861 </w:t>
      </w:r>
    </w:p>
    <w:p w14:paraId="09B848F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联系人：单丙烨</w:t>
      </w:r>
    </w:p>
    <w:p w14:paraId="7DD50EE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400-820-2899</w:t>
      </w:r>
    </w:p>
    <w:p w14:paraId="71A919C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www.erichfund.com</w:t>
      </w:r>
    </w:p>
    <w:p w14:paraId="7F4E656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6</w:t>
      </w:r>
      <w:r w:rsidRPr="007843AA">
        <w:rPr>
          <w:rFonts w:hint="eastAsia"/>
          <w:kern w:val="0"/>
          <w:sz w:val="24"/>
        </w:rPr>
        <w:t>）诺亚正行</w:t>
      </w:r>
      <w:r w:rsidRPr="007843AA">
        <w:rPr>
          <w:rFonts w:hint="eastAsia"/>
          <w:kern w:val="0"/>
          <w:sz w:val="24"/>
        </w:rPr>
        <w:t>(</w:t>
      </w:r>
      <w:r w:rsidRPr="007843AA">
        <w:rPr>
          <w:rFonts w:hint="eastAsia"/>
          <w:kern w:val="0"/>
          <w:sz w:val="24"/>
        </w:rPr>
        <w:t>上海</w:t>
      </w:r>
      <w:r w:rsidRPr="007843AA">
        <w:rPr>
          <w:rFonts w:hint="eastAsia"/>
          <w:kern w:val="0"/>
          <w:sz w:val="24"/>
        </w:rPr>
        <w:t>)</w:t>
      </w:r>
      <w:r w:rsidRPr="007843AA">
        <w:rPr>
          <w:rFonts w:hint="eastAsia"/>
          <w:kern w:val="0"/>
          <w:sz w:val="24"/>
        </w:rPr>
        <w:t>基金销售投资顾问有限公司</w:t>
      </w:r>
    </w:p>
    <w:p w14:paraId="7D95A56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住所：上海市虹口区飞虹路</w:t>
      </w:r>
      <w:r w:rsidRPr="007843AA">
        <w:rPr>
          <w:rFonts w:hint="eastAsia"/>
          <w:kern w:val="0"/>
          <w:sz w:val="24"/>
        </w:rPr>
        <w:t>360</w:t>
      </w:r>
      <w:r w:rsidRPr="007843AA">
        <w:rPr>
          <w:rFonts w:hint="eastAsia"/>
          <w:kern w:val="0"/>
          <w:sz w:val="24"/>
        </w:rPr>
        <w:t>弄</w:t>
      </w:r>
      <w:r w:rsidRPr="007843AA">
        <w:rPr>
          <w:rFonts w:hint="eastAsia"/>
          <w:kern w:val="0"/>
          <w:sz w:val="24"/>
        </w:rPr>
        <w:t>9</w:t>
      </w:r>
      <w:r w:rsidRPr="007843AA">
        <w:rPr>
          <w:rFonts w:hint="eastAsia"/>
          <w:kern w:val="0"/>
          <w:sz w:val="24"/>
        </w:rPr>
        <w:t>号</w:t>
      </w:r>
      <w:r w:rsidRPr="007843AA">
        <w:rPr>
          <w:rFonts w:hint="eastAsia"/>
          <w:kern w:val="0"/>
          <w:sz w:val="24"/>
        </w:rPr>
        <w:t>3724</w:t>
      </w:r>
      <w:r w:rsidRPr="007843AA">
        <w:rPr>
          <w:rFonts w:hint="eastAsia"/>
          <w:kern w:val="0"/>
          <w:sz w:val="24"/>
        </w:rPr>
        <w:t>室</w:t>
      </w:r>
    </w:p>
    <w:p w14:paraId="70F6E0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办公地址：上海杨浦区秦皇岛路</w:t>
      </w:r>
      <w:r w:rsidRPr="007843AA">
        <w:rPr>
          <w:rFonts w:hint="eastAsia"/>
          <w:kern w:val="0"/>
          <w:sz w:val="24"/>
        </w:rPr>
        <w:t>32</w:t>
      </w:r>
      <w:r w:rsidRPr="007843AA">
        <w:rPr>
          <w:rFonts w:hint="eastAsia"/>
          <w:kern w:val="0"/>
          <w:sz w:val="24"/>
        </w:rPr>
        <w:t>号</w:t>
      </w:r>
      <w:r w:rsidRPr="007843AA">
        <w:rPr>
          <w:rFonts w:hint="eastAsia"/>
          <w:kern w:val="0"/>
          <w:sz w:val="24"/>
        </w:rPr>
        <w:t>C</w:t>
      </w:r>
      <w:r w:rsidRPr="007843AA">
        <w:rPr>
          <w:rFonts w:hint="eastAsia"/>
          <w:kern w:val="0"/>
          <w:sz w:val="24"/>
        </w:rPr>
        <w:t>栋</w:t>
      </w:r>
      <w:r w:rsidRPr="007843AA">
        <w:rPr>
          <w:rFonts w:hint="eastAsia"/>
          <w:kern w:val="0"/>
          <w:sz w:val="24"/>
        </w:rPr>
        <w:t xml:space="preserve"> 2</w:t>
      </w:r>
      <w:r w:rsidRPr="007843AA">
        <w:rPr>
          <w:rFonts w:hint="eastAsia"/>
          <w:kern w:val="0"/>
          <w:sz w:val="24"/>
        </w:rPr>
        <w:t>楼</w:t>
      </w:r>
    </w:p>
    <w:p w14:paraId="4A0962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法定代表人：汪静波</w:t>
      </w:r>
    </w:p>
    <w:p w14:paraId="652487D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38600735</w:t>
      </w:r>
    </w:p>
    <w:p w14:paraId="457C455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38509777</w:t>
      </w:r>
    </w:p>
    <w:p w14:paraId="4B7C9BE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联系人：方成</w:t>
      </w:r>
    </w:p>
    <w:p w14:paraId="0674E3F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400-821-5399</w:t>
      </w:r>
    </w:p>
    <w:p w14:paraId="4D59B99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www.noah-fund.com</w:t>
      </w:r>
    </w:p>
    <w:p w14:paraId="0632C22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7</w:t>
      </w:r>
      <w:r w:rsidRPr="007843AA">
        <w:rPr>
          <w:rFonts w:hint="eastAsia"/>
          <w:kern w:val="0"/>
          <w:sz w:val="24"/>
        </w:rPr>
        <w:t>）北京钱景财富投资管理有限公司</w:t>
      </w:r>
      <w:r w:rsidRPr="007843AA">
        <w:rPr>
          <w:rFonts w:hint="eastAsia"/>
          <w:kern w:val="0"/>
          <w:sz w:val="24"/>
        </w:rPr>
        <w:t xml:space="preserve"> </w:t>
      </w:r>
    </w:p>
    <w:p w14:paraId="644F579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住所：北京市海淀区丹棱街</w:t>
      </w:r>
      <w:r w:rsidRPr="007843AA">
        <w:rPr>
          <w:rFonts w:hint="eastAsia"/>
          <w:kern w:val="0"/>
          <w:sz w:val="24"/>
        </w:rPr>
        <w:t>6</w:t>
      </w:r>
      <w:r w:rsidRPr="007843AA">
        <w:rPr>
          <w:rFonts w:hint="eastAsia"/>
          <w:kern w:val="0"/>
          <w:sz w:val="24"/>
        </w:rPr>
        <w:t>幢</w:t>
      </w:r>
      <w:r w:rsidRPr="007843AA">
        <w:rPr>
          <w:rFonts w:hint="eastAsia"/>
          <w:kern w:val="0"/>
          <w:sz w:val="24"/>
        </w:rPr>
        <w:t>1</w:t>
      </w:r>
      <w:r w:rsidRPr="007843AA">
        <w:rPr>
          <w:rFonts w:hint="eastAsia"/>
          <w:kern w:val="0"/>
          <w:sz w:val="24"/>
        </w:rPr>
        <w:t>号</w:t>
      </w:r>
      <w:r w:rsidRPr="007843AA">
        <w:rPr>
          <w:rFonts w:hint="eastAsia"/>
          <w:kern w:val="0"/>
          <w:sz w:val="24"/>
        </w:rPr>
        <w:t>9</w:t>
      </w:r>
      <w:r w:rsidRPr="007843AA">
        <w:rPr>
          <w:rFonts w:hint="eastAsia"/>
          <w:kern w:val="0"/>
          <w:sz w:val="24"/>
        </w:rPr>
        <w:t>层</w:t>
      </w:r>
      <w:r w:rsidRPr="007843AA">
        <w:rPr>
          <w:rFonts w:hint="eastAsia"/>
          <w:kern w:val="0"/>
          <w:sz w:val="24"/>
        </w:rPr>
        <w:t>1008-1012</w:t>
      </w:r>
    </w:p>
    <w:p w14:paraId="52E10F2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办公地址：北京市海淀区丹棱街</w:t>
      </w:r>
      <w:r w:rsidRPr="007843AA">
        <w:rPr>
          <w:rFonts w:hint="eastAsia"/>
          <w:kern w:val="0"/>
          <w:sz w:val="24"/>
        </w:rPr>
        <w:t>6</w:t>
      </w:r>
      <w:r w:rsidRPr="007843AA">
        <w:rPr>
          <w:rFonts w:hint="eastAsia"/>
          <w:kern w:val="0"/>
          <w:sz w:val="24"/>
        </w:rPr>
        <w:t>幢</w:t>
      </w:r>
      <w:r w:rsidRPr="007843AA">
        <w:rPr>
          <w:rFonts w:hint="eastAsia"/>
          <w:kern w:val="0"/>
          <w:sz w:val="24"/>
        </w:rPr>
        <w:t>1</w:t>
      </w:r>
      <w:r w:rsidRPr="007843AA">
        <w:rPr>
          <w:rFonts w:hint="eastAsia"/>
          <w:kern w:val="0"/>
          <w:sz w:val="24"/>
        </w:rPr>
        <w:t>号</w:t>
      </w:r>
      <w:r w:rsidRPr="007843AA">
        <w:rPr>
          <w:rFonts w:hint="eastAsia"/>
          <w:kern w:val="0"/>
          <w:sz w:val="24"/>
        </w:rPr>
        <w:t>9</w:t>
      </w:r>
      <w:r w:rsidRPr="007843AA">
        <w:rPr>
          <w:rFonts w:hint="eastAsia"/>
          <w:kern w:val="0"/>
          <w:sz w:val="24"/>
        </w:rPr>
        <w:t>层</w:t>
      </w:r>
      <w:r w:rsidRPr="007843AA">
        <w:rPr>
          <w:rFonts w:hint="eastAsia"/>
          <w:kern w:val="0"/>
          <w:sz w:val="24"/>
        </w:rPr>
        <w:t>1008-1012</w:t>
      </w:r>
    </w:p>
    <w:p w14:paraId="1F0E50D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法定代表人：赵荣春</w:t>
      </w:r>
    </w:p>
    <w:p w14:paraId="033EFDA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57418829</w:t>
      </w:r>
    </w:p>
    <w:p w14:paraId="2295AB1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57569671</w:t>
      </w:r>
    </w:p>
    <w:p w14:paraId="62D1466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魏争</w:t>
      </w:r>
    </w:p>
    <w:p w14:paraId="1186E5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 xml:space="preserve"> 400-678-5095</w:t>
      </w:r>
    </w:p>
    <w:p w14:paraId="7F19011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www.niuji.net</w:t>
      </w:r>
    </w:p>
    <w:p w14:paraId="7D4C8C7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8</w:t>
      </w:r>
      <w:r w:rsidRPr="007843AA">
        <w:rPr>
          <w:rFonts w:hint="eastAsia"/>
          <w:kern w:val="0"/>
          <w:sz w:val="24"/>
        </w:rPr>
        <w:t>）深圳市新兰德证券投资咨询有限公司</w:t>
      </w:r>
    </w:p>
    <w:p w14:paraId="7CB50C9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住所：深圳市福田区华强北路赛格科技园</w:t>
      </w:r>
      <w:r w:rsidRPr="007843AA">
        <w:rPr>
          <w:rFonts w:hint="eastAsia"/>
          <w:kern w:val="0"/>
          <w:sz w:val="24"/>
        </w:rPr>
        <w:t>4</w:t>
      </w:r>
      <w:r w:rsidRPr="007843AA">
        <w:rPr>
          <w:rFonts w:hint="eastAsia"/>
          <w:kern w:val="0"/>
          <w:sz w:val="24"/>
        </w:rPr>
        <w:t>栋</w:t>
      </w:r>
      <w:r w:rsidRPr="007843AA">
        <w:rPr>
          <w:rFonts w:hint="eastAsia"/>
          <w:kern w:val="0"/>
          <w:sz w:val="24"/>
        </w:rPr>
        <w:t>10</w:t>
      </w:r>
      <w:r w:rsidRPr="007843AA">
        <w:rPr>
          <w:rFonts w:hint="eastAsia"/>
          <w:kern w:val="0"/>
          <w:sz w:val="24"/>
        </w:rPr>
        <w:t>层</w:t>
      </w:r>
      <w:r w:rsidRPr="007843AA">
        <w:rPr>
          <w:rFonts w:hint="eastAsia"/>
          <w:kern w:val="0"/>
          <w:sz w:val="24"/>
        </w:rPr>
        <w:t>1006#</w:t>
      </w:r>
    </w:p>
    <w:p w14:paraId="48B0DD9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办公地址：北京市西城区金融大街</w:t>
      </w:r>
      <w:r w:rsidRPr="007843AA">
        <w:rPr>
          <w:rFonts w:hint="eastAsia"/>
          <w:kern w:val="0"/>
          <w:sz w:val="24"/>
        </w:rPr>
        <w:t>35</w:t>
      </w:r>
      <w:r w:rsidRPr="007843AA">
        <w:rPr>
          <w:rFonts w:hint="eastAsia"/>
          <w:kern w:val="0"/>
          <w:sz w:val="24"/>
        </w:rPr>
        <w:t>号国际企业大厦</w:t>
      </w:r>
      <w:r w:rsidRPr="007843AA">
        <w:rPr>
          <w:rFonts w:hint="eastAsia"/>
          <w:kern w:val="0"/>
          <w:sz w:val="24"/>
        </w:rPr>
        <w:t>C</w:t>
      </w:r>
      <w:r w:rsidRPr="007843AA">
        <w:rPr>
          <w:rFonts w:hint="eastAsia"/>
          <w:kern w:val="0"/>
          <w:sz w:val="24"/>
        </w:rPr>
        <w:t>座</w:t>
      </w:r>
      <w:r w:rsidRPr="007843AA">
        <w:rPr>
          <w:rFonts w:hint="eastAsia"/>
          <w:kern w:val="0"/>
          <w:sz w:val="24"/>
        </w:rPr>
        <w:t>9</w:t>
      </w:r>
      <w:r w:rsidRPr="007843AA">
        <w:rPr>
          <w:rFonts w:hint="eastAsia"/>
          <w:kern w:val="0"/>
          <w:sz w:val="24"/>
        </w:rPr>
        <w:t>层</w:t>
      </w:r>
    </w:p>
    <w:p w14:paraId="4431B08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法定代表人：陈操</w:t>
      </w:r>
    </w:p>
    <w:p w14:paraId="414D767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58325395</w:t>
      </w:r>
    </w:p>
    <w:p w14:paraId="53C5B99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58325282</w:t>
      </w:r>
    </w:p>
    <w:p w14:paraId="636EEA2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联系人：刘宝文</w:t>
      </w:r>
      <w:r w:rsidRPr="007843AA">
        <w:rPr>
          <w:rFonts w:hint="eastAsia"/>
          <w:kern w:val="0"/>
          <w:sz w:val="24"/>
        </w:rPr>
        <w:t xml:space="preserve"> </w:t>
      </w:r>
    </w:p>
    <w:p w14:paraId="311A528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400-850-7771</w:t>
      </w:r>
    </w:p>
    <w:p w14:paraId="59DDF0B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http://8.jrj.com.cn/</w:t>
      </w:r>
    </w:p>
    <w:p w14:paraId="32699D1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9</w:t>
      </w:r>
      <w:r w:rsidRPr="007843AA">
        <w:rPr>
          <w:rFonts w:hint="eastAsia"/>
          <w:kern w:val="0"/>
          <w:sz w:val="24"/>
        </w:rPr>
        <w:t>）上海天天基金销售有限公司</w:t>
      </w:r>
      <w:r w:rsidRPr="007843AA">
        <w:rPr>
          <w:rFonts w:hint="eastAsia"/>
          <w:kern w:val="0"/>
          <w:sz w:val="24"/>
        </w:rPr>
        <w:t xml:space="preserve"> </w:t>
      </w:r>
    </w:p>
    <w:p w14:paraId="18BC3CB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住所：上海市徐汇区龙田路</w:t>
      </w:r>
      <w:r w:rsidRPr="007843AA">
        <w:rPr>
          <w:rFonts w:hint="eastAsia"/>
          <w:kern w:val="0"/>
          <w:sz w:val="24"/>
        </w:rPr>
        <w:t>190</w:t>
      </w:r>
      <w:r w:rsidRPr="007843AA">
        <w:rPr>
          <w:rFonts w:hint="eastAsia"/>
          <w:kern w:val="0"/>
          <w:sz w:val="24"/>
        </w:rPr>
        <w:t>号</w:t>
      </w:r>
      <w:r w:rsidRPr="007843AA">
        <w:rPr>
          <w:rFonts w:hint="eastAsia"/>
          <w:kern w:val="0"/>
          <w:sz w:val="24"/>
        </w:rPr>
        <w:t>2</w:t>
      </w:r>
      <w:r w:rsidRPr="007843AA">
        <w:rPr>
          <w:rFonts w:hint="eastAsia"/>
          <w:kern w:val="0"/>
          <w:sz w:val="24"/>
        </w:rPr>
        <w:t>号楼</w:t>
      </w:r>
      <w:r w:rsidRPr="007843AA">
        <w:rPr>
          <w:rFonts w:hint="eastAsia"/>
          <w:kern w:val="0"/>
          <w:sz w:val="24"/>
        </w:rPr>
        <w:t>2</w:t>
      </w:r>
      <w:r w:rsidRPr="007843AA">
        <w:rPr>
          <w:rFonts w:hint="eastAsia"/>
          <w:kern w:val="0"/>
          <w:sz w:val="24"/>
        </w:rPr>
        <w:t>层</w:t>
      </w:r>
      <w:r w:rsidRPr="007843AA">
        <w:rPr>
          <w:rFonts w:hint="eastAsia"/>
          <w:kern w:val="0"/>
          <w:sz w:val="24"/>
        </w:rPr>
        <w:t xml:space="preserve"> </w:t>
      </w:r>
    </w:p>
    <w:p w14:paraId="08713B2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办公地址：上海市徐汇区龙田路</w:t>
      </w:r>
      <w:r w:rsidRPr="007843AA">
        <w:rPr>
          <w:rFonts w:hint="eastAsia"/>
          <w:kern w:val="0"/>
          <w:sz w:val="24"/>
        </w:rPr>
        <w:t>195</w:t>
      </w:r>
      <w:r w:rsidRPr="007843AA">
        <w:rPr>
          <w:rFonts w:hint="eastAsia"/>
          <w:kern w:val="0"/>
          <w:sz w:val="24"/>
        </w:rPr>
        <w:t>号</w:t>
      </w:r>
      <w:r w:rsidRPr="007843AA">
        <w:rPr>
          <w:rFonts w:hint="eastAsia"/>
          <w:kern w:val="0"/>
          <w:sz w:val="24"/>
        </w:rPr>
        <w:t>3C</w:t>
      </w:r>
      <w:r w:rsidRPr="007843AA">
        <w:rPr>
          <w:rFonts w:hint="eastAsia"/>
          <w:kern w:val="0"/>
          <w:sz w:val="24"/>
        </w:rPr>
        <w:t>座</w:t>
      </w:r>
      <w:r w:rsidRPr="007843AA">
        <w:rPr>
          <w:rFonts w:hint="eastAsia"/>
          <w:kern w:val="0"/>
          <w:sz w:val="24"/>
        </w:rPr>
        <w:t>10</w:t>
      </w:r>
      <w:r w:rsidRPr="007843AA">
        <w:rPr>
          <w:rFonts w:hint="eastAsia"/>
          <w:kern w:val="0"/>
          <w:sz w:val="24"/>
        </w:rPr>
        <w:t>楼</w:t>
      </w:r>
    </w:p>
    <w:p w14:paraId="7AF618E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法定代表人：其实</w:t>
      </w:r>
    </w:p>
    <w:p w14:paraId="4E25834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54509998</w:t>
      </w:r>
    </w:p>
    <w:p w14:paraId="1029E0E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64385308</w:t>
      </w:r>
    </w:p>
    <w:p w14:paraId="31A6F5C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联系人：潘世友</w:t>
      </w:r>
    </w:p>
    <w:p w14:paraId="6D2EF18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400-1818-188</w:t>
      </w:r>
    </w:p>
    <w:p w14:paraId="3CF406D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www.1234567.com.cn</w:t>
      </w:r>
    </w:p>
    <w:p w14:paraId="78B7D87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10</w:t>
      </w:r>
      <w:r w:rsidRPr="007843AA">
        <w:rPr>
          <w:rFonts w:hint="eastAsia"/>
          <w:kern w:val="0"/>
          <w:sz w:val="24"/>
        </w:rPr>
        <w:t>）上海陆金所资产管理有限公司</w:t>
      </w:r>
    </w:p>
    <w:p w14:paraId="3FF9714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住所：上海市浦东新区陆家嘴环路</w:t>
      </w:r>
      <w:r w:rsidRPr="007843AA">
        <w:rPr>
          <w:rFonts w:hint="eastAsia"/>
          <w:kern w:val="0"/>
          <w:sz w:val="24"/>
        </w:rPr>
        <w:t>1333</w:t>
      </w:r>
      <w:r w:rsidRPr="007843AA">
        <w:rPr>
          <w:rFonts w:hint="eastAsia"/>
          <w:kern w:val="0"/>
          <w:sz w:val="24"/>
        </w:rPr>
        <w:t>号</w:t>
      </w:r>
      <w:r w:rsidRPr="007843AA">
        <w:rPr>
          <w:rFonts w:hint="eastAsia"/>
          <w:kern w:val="0"/>
          <w:sz w:val="24"/>
        </w:rPr>
        <w:t>14</w:t>
      </w:r>
      <w:r w:rsidRPr="007843AA">
        <w:rPr>
          <w:rFonts w:hint="eastAsia"/>
          <w:kern w:val="0"/>
          <w:sz w:val="24"/>
        </w:rPr>
        <w:t>楼</w:t>
      </w:r>
      <w:r w:rsidRPr="007843AA">
        <w:rPr>
          <w:rFonts w:hint="eastAsia"/>
          <w:kern w:val="0"/>
          <w:sz w:val="24"/>
        </w:rPr>
        <w:t>09</w:t>
      </w:r>
      <w:r w:rsidRPr="007843AA">
        <w:rPr>
          <w:rFonts w:hint="eastAsia"/>
          <w:kern w:val="0"/>
          <w:sz w:val="24"/>
        </w:rPr>
        <w:t>单元</w:t>
      </w:r>
    </w:p>
    <w:p w14:paraId="5F7B956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办公地址：上海市浦东新区陆家嘴环路</w:t>
      </w:r>
      <w:r w:rsidRPr="007843AA">
        <w:rPr>
          <w:rFonts w:hint="eastAsia"/>
          <w:kern w:val="0"/>
          <w:sz w:val="24"/>
        </w:rPr>
        <w:t>1333</w:t>
      </w:r>
      <w:r w:rsidRPr="007843AA">
        <w:rPr>
          <w:rFonts w:hint="eastAsia"/>
          <w:kern w:val="0"/>
          <w:sz w:val="24"/>
        </w:rPr>
        <w:t>号</w:t>
      </w:r>
      <w:r w:rsidRPr="007843AA">
        <w:rPr>
          <w:rFonts w:hint="eastAsia"/>
          <w:kern w:val="0"/>
          <w:sz w:val="24"/>
        </w:rPr>
        <w:t>14</w:t>
      </w:r>
      <w:r w:rsidRPr="007843AA">
        <w:rPr>
          <w:rFonts w:hint="eastAsia"/>
          <w:kern w:val="0"/>
          <w:sz w:val="24"/>
        </w:rPr>
        <w:t>楼</w:t>
      </w:r>
    </w:p>
    <w:p w14:paraId="232027E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法定代表人：郭坚</w:t>
      </w:r>
    </w:p>
    <w:p w14:paraId="23A7905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20665952</w:t>
      </w:r>
    </w:p>
    <w:p w14:paraId="6E589DF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22066653</w:t>
      </w:r>
    </w:p>
    <w:p w14:paraId="58B0D01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联系人：宁博宇</w:t>
      </w:r>
    </w:p>
    <w:p w14:paraId="122BE79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4008219031</w:t>
      </w:r>
    </w:p>
    <w:p w14:paraId="3960282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www.lufunds.com</w:t>
      </w:r>
    </w:p>
    <w:p w14:paraId="38F2398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11</w:t>
      </w:r>
      <w:r w:rsidRPr="007843AA">
        <w:rPr>
          <w:rFonts w:hint="eastAsia"/>
          <w:kern w:val="0"/>
          <w:sz w:val="24"/>
        </w:rPr>
        <w:t>）上海联泰资产管理有限公司</w:t>
      </w:r>
    </w:p>
    <w:p w14:paraId="3F95376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住所：中国（上海）自由贸易试验区富特北路</w:t>
      </w:r>
      <w:r w:rsidRPr="007843AA">
        <w:rPr>
          <w:rFonts w:hint="eastAsia"/>
          <w:kern w:val="0"/>
          <w:sz w:val="24"/>
        </w:rPr>
        <w:t>277</w:t>
      </w:r>
      <w:r w:rsidRPr="007843AA">
        <w:rPr>
          <w:rFonts w:hint="eastAsia"/>
          <w:kern w:val="0"/>
          <w:sz w:val="24"/>
        </w:rPr>
        <w:t>号</w:t>
      </w:r>
      <w:r w:rsidRPr="007843AA">
        <w:rPr>
          <w:rFonts w:hint="eastAsia"/>
          <w:kern w:val="0"/>
          <w:sz w:val="24"/>
        </w:rPr>
        <w:t>3</w:t>
      </w:r>
      <w:r w:rsidRPr="007843AA">
        <w:rPr>
          <w:rFonts w:hint="eastAsia"/>
          <w:kern w:val="0"/>
          <w:sz w:val="24"/>
        </w:rPr>
        <w:t>层</w:t>
      </w:r>
      <w:r w:rsidRPr="007843AA">
        <w:rPr>
          <w:rFonts w:hint="eastAsia"/>
          <w:kern w:val="0"/>
          <w:sz w:val="24"/>
        </w:rPr>
        <w:t>310</w:t>
      </w:r>
      <w:r w:rsidRPr="007843AA">
        <w:rPr>
          <w:rFonts w:hint="eastAsia"/>
          <w:kern w:val="0"/>
          <w:sz w:val="24"/>
        </w:rPr>
        <w:t>室</w:t>
      </w:r>
    </w:p>
    <w:p w14:paraId="5A7B119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办公地址：上海市长宁区福泉北路</w:t>
      </w:r>
      <w:r w:rsidRPr="007843AA">
        <w:rPr>
          <w:rFonts w:hint="eastAsia"/>
          <w:kern w:val="0"/>
          <w:sz w:val="24"/>
        </w:rPr>
        <w:t>518</w:t>
      </w:r>
      <w:r w:rsidRPr="007843AA">
        <w:rPr>
          <w:rFonts w:hint="eastAsia"/>
          <w:kern w:val="0"/>
          <w:sz w:val="24"/>
        </w:rPr>
        <w:t>号</w:t>
      </w:r>
      <w:r w:rsidRPr="007843AA">
        <w:rPr>
          <w:rFonts w:hint="eastAsia"/>
          <w:kern w:val="0"/>
          <w:sz w:val="24"/>
        </w:rPr>
        <w:t>8</w:t>
      </w:r>
      <w:r w:rsidRPr="007843AA">
        <w:rPr>
          <w:rFonts w:hint="eastAsia"/>
          <w:kern w:val="0"/>
          <w:sz w:val="24"/>
        </w:rPr>
        <w:t>座</w:t>
      </w:r>
      <w:r w:rsidRPr="007843AA">
        <w:rPr>
          <w:rFonts w:hint="eastAsia"/>
          <w:kern w:val="0"/>
          <w:sz w:val="24"/>
        </w:rPr>
        <w:t>3</w:t>
      </w:r>
      <w:r w:rsidRPr="007843AA">
        <w:rPr>
          <w:rFonts w:hint="eastAsia"/>
          <w:kern w:val="0"/>
          <w:sz w:val="24"/>
        </w:rPr>
        <w:t>楼</w:t>
      </w:r>
    </w:p>
    <w:p w14:paraId="3E5F41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法定代表人：燕斌</w:t>
      </w:r>
    </w:p>
    <w:p w14:paraId="6750409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021-52822063</w:t>
      </w:r>
    </w:p>
    <w:p w14:paraId="0CCB57D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021-52975270</w:t>
      </w:r>
    </w:p>
    <w:p w14:paraId="6FF4E1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联系人：凌秋艳</w:t>
      </w:r>
    </w:p>
    <w:p w14:paraId="206DF15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4000-466-788</w:t>
      </w:r>
    </w:p>
    <w:p w14:paraId="34D0EA6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www.66zichan.com</w:t>
      </w:r>
    </w:p>
    <w:p w14:paraId="4DBE448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12</w:t>
      </w:r>
      <w:r w:rsidRPr="007843AA">
        <w:rPr>
          <w:rFonts w:hint="eastAsia"/>
          <w:kern w:val="0"/>
          <w:sz w:val="24"/>
        </w:rPr>
        <w:t>）宜信普泽投资顾问（北京）有限公司</w:t>
      </w:r>
    </w:p>
    <w:p w14:paraId="1758666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住所：北京市朝阳区建国路</w:t>
      </w:r>
      <w:r w:rsidRPr="007843AA">
        <w:rPr>
          <w:rFonts w:hint="eastAsia"/>
          <w:kern w:val="0"/>
          <w:sz w:val="24"/>
        </w:rPr>
        <w:t>88</w:t>
      </w:r>
      <w:r w:rsidRPr="007843AA">
        <w:rPr>
          <w:rFonts w:hint="eastAsia"/>
          <w:kern w:val="0"/>
          <w:sz w:val="24"/>
        </w:rPr>
        <w:t>号</w:t>
      </w:r>
      <w:r w:rsidRPr="007843AA">
        <w:rPr>
          <w:rFonts w:hint="eastAsia"/>
          <w:kern w:val="0"/>
          <w:sz w:val="24"/>
        </w:rPr>
        <w:t>9</w:t>
      </w:r>
      <w:r w:rsidRPr="007843AA">
        <w:rPr>
          <w:rFonts w:hint="eastAsia"/>
          <w:kern w:val="0"/>
          <w:sz w:val="24"/>
        </w:rPr>
        <w:t>号楼</w:t>
      </w:r>
      <w:r w:rsidRPr="007843AA">
        <w:rPr>
          <w:rFonts w:hint="eastAsia"/>
          <w:kern w:val="0"/>
          <w:sz w:val="24"/>
        </w:rPr>
        <w:t>15</w:t>
      </w:r>
      <w:r w:rsidRPr="007843AA">
        <w:rPr>
          <w:rFonts w:hint="eastAsia"/>
          <w:kern w:val="0"/>
          <w:sz w:val="24"/>
        </w:rPr>
        <w:t>层</w:t>
      </w:r>
      <w:r w:rsidRPr="007843AA">
        <w:rPr>
          <w:rFonts w:hint="eastAsia"/>
          <w:kern w:val="0"/>
          <w:sz w:val="24"/>
        </w:rPr>
        <w:t xml:space="preserve">1809 </w:t>
      </w:r>
    </w:p>
    <w:p w14:paraId="355C87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办公地址：北京市朝阳区建国路</w:t>
      </w:r>
      <w:r w:rsidRPr="007843AA">
        <w:rPr>
          <w:rFonts w:hint="eastAsia"/>
          <w:kern w:val="0"/>
          <w:sz w:val="24"/>
        </w:rPr>
        <w:t>88</w:t>
      </w:r>
      <w:r w:rsidRPr="007843AA">
        <w:rPr>
          <w:rFonts w:hint="eastAsia"/>
          <w:kern w:val="0"/>
          <w:sz w:val="24"/>
        </w:rPr>
        <w:t>号</w:t>
      </w:r>
      <w:r w:rsidRPr="007843AA">
        <w:rPr>
          <w:rFonts w:hint="eastAsia"/>
          <w:kern w:val="0"/>
          <w:sz w:val="24"/>
        </w:rPr>
        <w:t>SOHO</w:t>
      </w:r>
      <w:r w:rsidRPr="007843AA">
        <w:rPr>
          <w:rFonts w:hint="eastAsia"/>
          <w:kern w:val="0"/>
          <w:sz w:val="24"/>
        </w:rPr>
        <w:t>现代城</w:t>
      </w:r>
      <w:r w:rsidRPr="007843AA">
        <w:rPr>
          <w:rFonts w:hint="eastAsia"/>
          <w:kern w:val="0"/>
          <w:sz w:val="24"/>
        </w:rPr>
        <w:t>C</w:t>
      </w:r>
      <w:r w:rsidRPr="007843AA">
        <w:rPr>
          <w:rFonts w:hint="eastAsia"/>
          <w:kern w:val="0"/>
          <w:sz w:val="24"/>
        </w:rPr>
        <w:t>座</w:t>
      </w:r>
      <w:r w:rsidRPr="007843AA">
        <w:rPr>
          <w:rFonts w:hint="eastAsia"/>
          <w:kern w:val="0"/>
          <w:sz w:val="24"/>
        </w:rPr>
        <w:t>1809</w:t>
      </w:r>
    </w:p>
    <w:p w14:paraId="39D7967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法定代表人：沈伟桦</w:t>
      </w:r>
    </w:p>
    <w:p w14:paraId="1EB5423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010-52855713</w:t>
      </w:r>
    </w:p>
    <w:p w14:paraId="2ABA9ED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010-85894285</w:t>
      </w:r>
    </w:p>
    <w:p w14:paraId="546C439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联系人：程刚</w:t>
      </w:r>
    </w:p>
    <w:p w14:paraId="58690AF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400-6099-200</w:t>
      </w:r>
    </w:p>
    <w:p w14:paraId="50D7424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www.yixinfund.com</w:t>
      </w:r>
    </w:p>
    <w:p w14:paraId="6D17A59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13</w:t>
      </w:r>
      <w:r w:rsidRPr="007843AA">
        <w:rPr>
          <w:rFonts w:hint="eastAsia"/>
          <w:kern w:val="0"/>
          <w:sz w:val="24"/>
        </w:rPr>
        <w:t>）浙江同花顺基金销售有限公司</w:t>
      </w:r>
    </w:p>
    <w:p w14:paraId="3F388A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住所：浙江省杭州市文二西路</w:t>
      </w:r>
      <w:r w:rsidRPr="007843AA">
        <w:rPr>
          <w:rFonts w:hint="eastAsia"/>
          <w:kern w:val="0"/>
          <w:sz w:val="24"/>
        </w:rPr>
        <w:t>1</w:t>
      </w:r>
      <w:r w:rsidRPr="007843AA">
        <w:rPr>
          <w:rFonts w:hint="eastAsia"/>
          <w:kern w:val="0"/>
          <w:sz w:val="24"/>
        </w:rPr>
        <w:t>号元茂大厦</w:t>
      </w:r>
      <w:r w:rsidRPr="007843AA">
        <w:rPr>
          <w:rFonts w:hint="eastAsia"/>
          <w:kern w:val="0"/>
          <w:sz w:val="24"/>
        </w:rPr>
        <w:t>903</w:t>
      </w:r>
    </w:p>
    <w:p w14:paraId="7720087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办公地址：浙江省杭州市西湖区翠柏路</w:t>
      </w:r>
      <w:r w:rsidRPr="007843AA">
        <w:rPr>
          <w:rFonts w:hint="eastAsia"/>
          <w:kern w:val="0"/>
          <w:sz w:val="24"/>
        </w:rPr>
        <w:t>7</w:t>
      </w:r>
      <w:r w:rsidRPr="007843AA">
        <w:rPr>
          <w:rFonts w:hint="eastAsia"/>
          <w:kern w:val="0"/>
          <w:sz w:val="24"/>
        </w:rPr>
        <w:t>号电子商务产业园</w:t>
      </w:r>
      <w:r w:rsidRPr="007843AA">
        <w:rPr>
          <w:rFonts w:hint="eastAsia"/>
          <w:kern w:val="0"/>
          <w:sz w:val="24"/>
        </w:rPr>
        <w:t>2</w:t>
      </w:r>
      <w:r w:rsidRPr="007843AA">
        <w:rPr>
          <w:rFonts w:hint="eastAsia"/>
          <w:kern w:val="0"/>
          <w:sz w:val="24"/>
        </w:rPr>
        <w:t>号楼</w:t>
      </w:r>
      <w:r w:rsidRPr="007843AA">
        <w:rPr>
          <w:rFonts w:hint="eastAsia"/>
          <w:kern w:val="0"/>
          <w:sz w:val="24"/>
        </w:rPr>
        <w:t xml:space="preserve"> 2</w:t>
      </w:r>
      <w:r w:rsidRPr="007843AA">
        <w:rPr>
          <w:rFonts w:hint="eastAsia"/>
          <w:kern w:val="0"/>
          <w:sz w:val="24"/>
        </w:rPr>
        <w:t>楼</w:t>
      </w:r>
    </w:p>
    <w:p w14:paraId="22F0B2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法定代表人：凌顺平</w:t>
      </w:r>
      <w:r w:rsidRPr="007843AA">
        <w:rPr>
          <w:rFonts w:hint="eastAsia"/>
          <w:kern w:val="0"/>
          <w:sz w:val="24"/>
        </w:rPr>
        <w:t xml:space="preserve"> </w:t>
      </w:r>
    </w:p>
    <w:p w14:paraId="070C892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0571</w:t>
      </w:r>
      <w:r w:rsidRPr="007843AA">
        <w:rPr>
          <w:rFonts w:hint="eastAsia"/>
          <w:kern w:val="0"/>
          <w:sz w:val="24"/>
        </w:rPr>
        <w:t>）</w:t>
      </w:r>
      <w:r w:rsidRPr="007843AA">
        <w:rPr>
          <w:rFonts w:hint="eastAsia"/>
          <w:kern w:val="0"/>
          <w:sz w:val="24"/>
        </w:rPr>
        <w:t>88911818</w:t>
      </w:r>
    </w:p>
    <w:p w14:paraId="06F6AE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0571</w:t>
      </w:r>
      <w:r w:rsidRPr="007843AA">
        <w:rPr>
          <w:rFonts w:hint="eastAsia"/>
          <w:kern w:val="0"/>
          <w:sz w:val="24"/>
        </w:rPr>
        <w:t>）</w:t>
      </w:r>
      <w:r w:rsidRPr="007843AA">
        <w:rPr>
          <w:rFonts w:hint="eastAsia"/>
          <w:kern w:val="0"/>
          <w:sz w:val="24"/>
        </w:rPr>
        <w:t>86800423</w:t>
      </w:r>
    </w:p>
    <w:p w14:paraId="4098194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联系人：吴强</w:t>
      </w:r>
      <w:r w:rsidRPr="007843AA">
        <w:rPr>
          <w:rFonts w:hint="eastAsia"/>
          <w:kern w:val="0"/>
          <w:sz w:val="24"/>
        </w:rPr>
        <w:t xml:space="preserve"> </w:t>
      </w:r>
    </w:p>
    <w:p w14:paraId="260FCC3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400-877-3772</w:t>
      </w:r>
    </w:p>
    <w:p w14:paraId="4719E54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www.5ifund.com</w:t>
      </w:r>
    </w:p>
    <w:p w14:paraId="477E587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14</w:t>
      </w:r>
      <w:r w:rsidRPr="007843AA">
        <w:rPr>
          <w:rFonts w:hint="eastAsia"/>
          <w:kern w:val="0"/>
          <w:sz w:val="24"/>
        </w:rPr>
        <w:t>）泰诚财富基金销售（大连）有限公司</w:t>
      </w:r>
    </w:p>
    <w:p w14:paraId="5515C9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住所：辽宁省大连市沙河口区星海中龙园</w:t>
      </w:r>
      <w:r w:rsidRPr="007843AA">
        <w:rPr>
          <w:rFonts w:hint="eastAsia"/>
          <w:kern w:val="0"/>
          <w:sz w:val="24"/>
        </w:rPr>
        <w:t>3</w:t>
      </w:r>
      <w:r w:rsidRPr="007843AA">
        <w:rPr>
          <w:rFonts w:hint="eastAsia"/>
          <w:kern w:val="0"/>
          <w:sz w:val="24"/>
        </w:rPr>
        <w:t>号</w:t>
      </w:r>
    </w:p>
    <w:p w14:paraId="3FD9FA3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w:t>
      </w:r>
      <w:r w:rsidRPr="007843AA">
        <w:rPr>
          <w:rFonts w:hint="eastAsia"/>
          <w:kern w:val="0"/>
          <w:sz w:val="24"/>
        </w:rPr>
        <w:t xml:space="preserve"> </w:t>
      </w:r>
      <w:r w:rsidRPr="007843AA">
        <w:rPr>
          <w:rFonts w:hint="eastAsia"/>
          <w:kern w:val="0"/>
          <w:sz w:val="24"/>
        </w:rPr>
        <w:t>辽宁省大连市沙河口区星海中龙园</w:t>
      </w:r>
      <w:r w:rsidRPr="007843AA">
        <w:rPr>
          <w:rFonts w:hint="eastAsia"/>
          <w:kern w:val="0"/>
          <w:sz w:val="24"/>
        </w:rPr>
        <w:t>3</w:t>
      </w:r>
      <w:r w:rsidRPr="007843AA">
        <w:rPr>
          <w:rFonts w:hint="eastAsia"/>
          <w:kern w:val="0"/>
          <w:sz w:val="24"/>
        </w:rPr>
        <w:t>号</w:t>
      </w:r>
    </w:p>
    <w:p w14:paraId="2860707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法定代表人：林卓</w:t>
      </w:r>
    </w:p>
    <w:p w14:paraId="16C6407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0411</w:t>
      </w:r>
      <w:r w:rsidRPr="007843AA">
        <w:rPr>
          <w:rFonts w:hint="eastAsia"/>
          <w:kern w:val="0"/>
          <w:sz w:val="24"/>
        </w:rPr>
        <w:t>）</w:t>
      </w:r>
      <w:r w:rsidRPr="007843AA">
        <w:rPr>
          <w:rFonts w:hint="eastAsia"/>
          <w:kern w:val="0"/>
          <w:sz w:val="24"/>
        </w:rPr>
        <w:t>88891212</w:t>
      </w:r>
    </w:p>
    <w:p w14:paraId="4EA415E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0411</w:t>
      </w:r>
      <w:r w:rsidRPr="007843AA">
        <w:rPr>
          <w:rFonts w:hint="eastAsia"/>
          <w:kern w:val="0"/>
          <w:sz w:val="24"/>
        </w:rPr>
        <w:t>）</w:t>
      </w:r>
      <w:r w:rsidRPr="007843AA">
        <w:rPr>
          <w:rFonts w:hint="eastAsia"/>
          <w:kern w:val="0"/>
          <w:sz w:val="24"/>
        </w:rPr>
        <w:t>84396536</w:t>
      </w:r>
    </w:p>
    <w:p w14:paraId="07E8543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联系人：薛长平</w:t>
      </w:r>
      <w:r w:rsidRPr="007843AA">
        <w:rPr>
          <w:rFonts w:hint="eastAsia"/>
          <w:kern w:val="0"/>
          <w:sz w:val="24"/>
        </w:rPr>
        <w:t xml:space="preserve"> </w:t>
      </w:r>
    </w:p>
    <w:p w14:paraId="76F3CF5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4006411999</w:t>
      </w:r>
    </w:p>
    <w:p w14:paraId="02673FF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www.taichengcaifu.com</w:t>
      </w:r>
    </w:p>
    <w:p w14:paraId="4E0E83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15</w:t>
      </w:r>
      <w:r w:rsidRPr="007843AA">
        <w:rPr>
          <w:rFonts w:hint="eastAsia"/>
          <w:kern w:val="0"/>
          <w:sz w:val="24"/>
        </w:rPr>
        <w:t>）珠海盈米财富管理有限公司</w:t>
      </w:r>
    </w:p>
    <w:p w14:paraId="1DDEA1F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住所：珠海市横琴新区宝华路</w:t>
      </w:r>
      <w:r w:rsidRPr="007843AA">
        <w:rPr>
          <w:rFonts w:hint="eastAsia"/>
          <w:kern w:val="0"/>
          <w:sz w:val="24"/>
        </w:rPr>
        <w:t>6</w:t>
      </w:r>
      <w:r w:rsidRPr="007843AA">
        <w:rPr>
          <w:rFonts w:hint="eastAsia"/>
          <w:kern w:val="0"/>
          <w:sz w:val="24"/>
        </w:rPr>
        <w:t>号</w:t>
      </w:r>
      <w:r w:rsidRPr="007843AA">
        <w:rPr>
          <w:rFonts w:hint="eastAsia"/>
          <w:kern w:val="0"/>
          <w:sz w:val="24"/>
        </w:rPr>
        <w:t>105</w:t>
      </w:r>
      <w:r w:rsidRPr="007843AA">
        <w:rPr>
          <w:rFonts w:hint="eastAsia"/>
          <w:kern w:val="0"/>
          <w:sz w:val="24"/>
        </w:rPr>
        <w:t>室</w:t>
      </w:r>
      <w:r w:rsidRPr="007843AA">
        <w:rPr>
          <w:rFonts w:hint="eastAsia"/>
          <w:kern w:val="0"/>
          <w:sz w:val="24"/>
        </w:rPr>
        <w:t xml:space="preserve">-3491 </w:t>
      </w:r>
    </w:p>
    <w:p w14:paraId="00F7BBC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办公地址：广州市海珠区琶洲大道东</w:t>
      </w:r>
      <w:r w:rsidRPr="007843AA">
        <w:rPr>
          <w:rFonts w:hint="eastAsia"/>
          <w:kern w:val="0"/>
          <w:sz w:val="24"/>
        </w:rPr>
        <w:t>1</w:t>
      </w:r>
      <w:r w:rsidRPr="007843AA">
        <w:rPr>
          <w:rFonts w:hint="eastAsia"/>
          <w:kern w:val="0"/>
          <w:sz w:val="24"/>
        </w:rPr>
        <w:t>号保利国际广场南塔</w:t>
      </w:r>
      <w:r w:rsidRPr="007843AA">
        <w:rPr>
          <w:rFonts w:hint="eastAsia"/>
          <w:kern w:val="0"/>
          <w:sz w:val="24"/>
        </w:rPr>
        <w:t>12</w:t>
      </w:r>
      <w:r w:rsidRPr="007843AA">
        <w:rPr>
          <w:rFonts w:hint="eastAsia"/>
          <w:kern w:val="0"/>
          <w:sz w:val="24"/>
        </w:rPr>
        <w:t>楼</w:t>
      </w:r>
      <w:r w:rsidRPr="007843AA">
        <w:rPr>
          <w:rFonts w:hint="eastAsia"/>
          <w:kern w:val="0"/>
          <w:sz w:val="24"/>
        </w:rPr>
        <w:t xml:space="preserve">B1201-1203 </w:t>
      </w:r>
    </w:p>
    <w:p w14:paraId="3AEC56C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法定代表人：肖雯</w:t>
      </w:r>
      <w:r w:rsidRPr="007843AA">
        <w:rPr>
          <w:rFonts w:hint="eastAsia"/>
          <w:kern w:val="0"/>
          <w:sz w:val="24"/>
        </w:rPr>
        <w:t xml:space="preserve"> </w:t>
      </w:r>
    </w:p>
    <w:p w14:paraId="17C8F53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020</w:t>
      </w:r>
      <w:r w:rsidRPr="007843AA">
        <w:rPr>
          <w:rFonts w:hint="eastAsia"/>
          <w:kern w:val="0"/>
          <w:sz w:val="24"/>
        </w:rPr>
        <w:t>）</w:t>
      </w:r>
      <w:r w:rsidRPr="007843AA">
        <w:rPr>
          <w:rFonts w:hint="eastAsia"/>
          <w:kern w:val="0"/>
          <w:sz w:val="24"/>
        </w:rPr>
        <w:t xml:space="preserve">89629099 </w:t>
      </w:r>
    </w:p>
    <w:p w14:paraId="13733E4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020</w:t>
      </w:r>
      <w:r w:rsidRPr="007843AA">
        <w:rPr>
          <w:rFonts w:hint="eastAsia"/>
          <w:kern w:val="0"/>
          <w:sz w:val="24"/>
        </w:rPr>
        <w:t>）</w:t>
      </w:r>
      <w:r w:rsidRPr="007843AA">
        <w:rPr>
          <w:rFonts w:hint="eastAsia"/>
          <w:kern w:val="0"/>
          <w:sz w:val="24"/>
        </w:rPr>
        <w:t xml:space="preserve">89629011 </w:t>
      </w:r>
    </w:p>
    <w:p w14:paraId="47281B3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联系人：黄敏嫦</w:t>
      </w:r>
      <w:r w:rsidRPr="007843AA">
        <w:rPr>
          <w:rFonts w:hint="eastAsia"/>
          <w:kern w:val="0"/>
          <w:sz w:val="24"/>
        </w:rPr>
        <w:t xml:space="preserve"> </w:t>
      </w:r>
    </w:p>
    <w:p w14:paraId="68A880B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020</w:t>
      </w:r>
      <w:r w:rsidRPr="007843AA">
        <w:rPr>
          <w:rFonts w:hint="eastAsia"/>
          <w:kern w:val="0"/>
          <w:sz w:val="24"/>
        </w:rPr>
        <w:t>）</w:t>
      </w:r>
      <w:r w:rsidRPr="007843AA">
        <w:rPr>
          <w:rFonts w:hint="eastAsia"/>
          <w:kern w:val="0"/>
          <w:sz w:val="24"/>
        </w:rPr>
        <w:t>89629066</w:t>
      </w:r>
    </w:p>
    <w:p w14:paraId="235DE83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www.yingmi.cn</w:t>
      </w:r>
    </w:p>
    <w:p w14:paraId="64A308C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16</w:t>
      </w:r>
      <w:r w:rsidRPr="007843AA">
        <w:rPr>
          <w:rFonts w:hint="eastAsia"/>
          <w:kern w:val="0"/>
          <w:sz w:val="24"/>
        </w:rPr>
        <w:t>）深圳富济财富管理有限公司</w:t>
      </w:r>
    </w:p>
    <w:p w14:paraId="5D94C95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住所：深圳市前海深港合作区前湾一路</w:t>
      </w:r>
      <w:r w:rsidRPr="007843AA">
        <w:rPr>
          <w:rFonts w:hint="eastAsia"/>
          <w:kern w:val="0"/>
          <w:sz w:val="24"/>
        </w:rPr>
        <w:t>1</w:t>
      </w:r>
      <w:r w:rsidRPr="007843AA">
        <w:rPr>
          <w:rFonts w:hint="eastAsia"/>
          <w:kern w:val="0"/>
          <w:sz w:val="24"/>
        </w:rPr>
        <w:t>号</w:t>
      </w:r>
      <w:r w:rsidRPr="007843AA">
        <w:rPr>
          <w:rFonts w:hint="eastAsia"/>
          <w:kern w:val="0"/>
          <w:sz w:val="24"/>
        </w:rPr>
        <w:t>A</w:t>
      </w:r>
      <w:r w:rsidRPr="007843AA">
        <w:rPr>
          <w:rFonts w:hint="eastAsia"/>
          <w:kern w:val="0"/>
          <w:sz w:val="24"/>
        </w:rPr>
        <w:t>栋</w:t>
      </w:r>
      <w:r w:rsidRPr="007843AA">
        <w:rPr>
          <w:rFonts w:hint="eastAsia"/>
          <w:kern w:val="0"/>
          <w:sz w:val="24"/>
        </w:rPr>
        <w:t>201</w:t>
      </w:r>
      <w:r w:rsidRPr="007843AA">
        <w:rPr>
          <w:rFonts w:hint="eastAsia"/>
          <w:kern w:val="0"/>
          <w:sz w:val="24"/>
        </w:rPr>
        <w:t>室</w:t>
      </w:r>
    </w:p>
    <w:p w14:paraId="2FFC923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办公地址：深圳市南山区高新南七道</w:t>
      </w:r>
      <w:r w:rsidRPr="007843AA">
        <w:rPr>
          <w:rFonts w:hint="eastAsia"/>
          <w:kern w:val="0"/>
          <w:sz w:val="24"/>
        </w:rPr>
        <w:t>12</w:t>
      </w:r>
      <w:r w:rsidRPr="007843AA">
        <w:rPr>
          <w:rFonts w:hint="eastAsia"/>
          <w:kern w:val="0"/>
          <w:sz w:val="24"/>
        </w:rPr>
        <w:t>号惠恒集团二期</w:t>
      </w:r>
      <w:r w:rsidRPr="007843AA">
        <w:rPr>
          <w:rFonts w:hint="eastAsia"/>
          <w:kern w:val="0"/>
          <w:sz w:val="24"/>
        </w:rPr>
        <w:t>418</w:t>
      </w:r>
      <w:r w:rsidRPr="007843AA">
        <w:rPr>
          <w:rFonts w:hint="eastAsia"/>
          <w:kern w:val="0"/>
          <w:sz w:val="24"/>
        </w:rPr>
        <w:t>室</w:t>
      </w:r>
    </w:p>
    <w:p w14:paraId="0781A3F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法定代表人：齐小贺</w:t>
      </w:r>
    </w:p>
    <w:p w14:paraId="137B203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83999907-802</w:t>
      </w:r>
    </w:p>
    <w:p w14:paraId="75903C7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83999926</w:t>
      </w:r>
    </w:p>
    <w:p w14:paraId="396BA00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马力佳</w:t>
      </w:r>
    </w:p>
    <w:p w14:paraId="70E80D3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0755</w:t>
      </w:r>
      <w:r w:rsidRPr="007843AA">
        <w:rPr>
          <w:rFonts w:hint="eastAsia"/>
          <w:kern w:val="0"/>
          <w:sz w:val="24"/>
        </w:rPr>
        <w:t>）</w:t>
      </w:r>
      <w:r w:rsidRPr="007843AA">
        <w:rPr>
          <w:rFonts w:hint="eastAsia"/>
          <w:kern w:val="0"/>
          <w:sz w:val="24"/>
        </w:rPr>
        <w:t>83999907</w:t>
      </w:r>
    </w:p>
    <w:p w14:paraId="1150699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www.jinqianwo.com</w:t>
      </w:r>
    </w:p>
    <w:p w14:paraId="54EFF26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17</w:t>
      </w:r>
      <w:r w:rsidRPr="007843AA">
        <w:rPr>
          <w:rFonts w:hint="eastAsia"/>
          <w:kern w:val="0"/>
          <w:sz w:val="24"/>
        </w:rPr>
        <w:t>）上海汇付金融服务有限公司</w:t>
      </w:r>
    </w:p>
    <w:p w14:paraId="1433B29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住所：上海市中山南路</w:t>
      </w:r>
      <w:r w:rsidRPr="007843AA">
        <w:rPr>
          <w:rFonts w:hint="eastAsia"/>
          <w:kern w:val="0"/>
          <w:sz w:val="24"/>
        </w:rPr>
        <w:t>100</w:t>
      </w:r>
      <w:r w:rsidRPr="007843AA">
        <w:rPr>
          <w:rFonts w:hint="eastAsia"/>
          <w:kern w:val="0"/>
          <w:sz w:val="24"/>
        </w:rPr>
        <w:t>号金外滩国际广场</w:t>
      </w:r>
      <w:r w:rsidRPr="007843AA">
        <w:rPr>
          <w:rFonts w:hint="eastAsia"/>
          <w:kern w:val="0"/>
          <w:sz w:val="24"/>
        </w:rPr>
        <w:t>19</w:t>
      </w:r>
      <w:r w:rsidRPr="007843AA">
        <w:rPr>
          <w:rFonts w:hint="eastAsia"/>
          <w:kern w:val="0"/>
          <w:sz w:val="24"/>
        </w:rPr>
        <w:t>楼</w:t>
      </w:r>
    </w:p>
    <w:p w14:paraId="1E5600E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办公地址：上海市虹梅路</w:t>
      </w:r>
      <w:r w:rsidRPr="007843AA">
        <w:rPr>
          <w:rFonts w:hint="eastAsia"/>
          <w:kern w:val="0"/>
          <w:sz w:val="24"/>
        </w:rPr>
        <w:t>1801</w:t>
      </w:r>
      <w:r w:rsidRPr="007843AA">
        <w:rPr>
          <w:rFonts w:hint="eastAsia"/>
          <w:kern w:val="0"/>
          <w:sz w:val="24"/>
        </w:rPr>
        <w:t>号凯科国际大厦</w:t>
      </w:r>
      <w:r w:rsidRPr="007843AA">
        <w:rPr>
          <w:rFonts w:hint="eastAsia"/>
          <w:kern w:val="0"/>
          <w:sz w:val="24"/>
        </w:rPr>
        <w:t>7</w:t>
      </w:r>
      <w:r w:rsidRPr="007843AA">
        <w:rPr>
          <w:rFonts w:hint="eastAsia"/>
          <w:kern w:val="0"/>
          <w:sz w:val="24"/>
        </w:rPr>
        <w:t>楼</w:t>
      </w:r>
    </w:p>
    <w:p w14:paraId="646E49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法定代表人：冯修敏</w:t>
      </w:r>
    </w:p>
    <w:p w14:paraId="7617146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电话：（</w:t>
      </w:r>
      <w:r w:rsidRPr="007843AA">
        <w:rPr>
          <w:rFonts w:hint="eastAsia"/>
          <w:kern w:val="0"/>
          <w:sz w:val="24"/>
        </w:rPr>
        <w:t>021</w:t>
      </w:r>
      <w:r w:rsidRPr="007843AA">
        <w:rPr>
          <w:rFonts w:hint="eastAsia"/>
          <w:kern w:val="0"/>
          <w:sz w:val="24"/>
        </w:rPr>
        <w:t>）</w:t>
      </w:r>
      <w:r w:rsidRPr="007843AA">
        <w:rPr>
          <w:rFonts w:hint="eastAsia"/>
          <w:kern w:val="0"/>
          <w:sz w:val="24"/>
        </w:rPr>
        <w:t>33323999</w:t>
      </w:r>
    </w:p>
    <w:p w14:paraId="6E760D8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33323837</w:t>
      </w:r>
    </w:p>
    <w:p w14:paraId="41F0EB4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 xml:space="preserve"> </w:t>
      </w:r>
      <w:r w:rsidRPr="007843AA">
        <w:rPr>
          <w:rFonts w:hint="eastAsia"/>
          <w:kern w:val="0"/>
          <w:sz w:val="24"/>
        </w:rPr>
        <w:t>联系人：陈云卉</w:t>
      </w:r>
      <w:r w:rsidRPr="007843AA">
        <w:rPr>
          <w:rFonts w:hint="eastAsia"/>
          <w:kern w:val="0"/>
          <w:sz w:val="24"/>
        </w:rPr>
        <w:t xml:space="preserve"> </w:t>
      </w:r>
    </w:p>
    <w:p w14:paraId="527FAF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4008213999</w:t>
      </w:r>
    </w:p>
    <w:p w14:paraId="078D17D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https://tty.chinapnr.com</w:t>
      </w:r>
    </w:p>
    <w:p w14:paraId="4AD7D5B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18</w:t>
      </w:r>
      <w:r w:rsidRPr="007843AA">
        <w:rPr>
          <w:rFonts w:hint="eastAsia"/>
          <w:kern w:val="0"/>
          <w:sz w:val="24"/>
        </w:rPr>
        <w:t>）奕丰基金销售有限公司</w:t>
      </w:r>
    </w:p>
    <w:p w14:paraId="552F969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住所：深圳市前海深港合作区前湾一路</w:t>
      </w:r>
      <w:r w:rsidRPr="007843AA">
        <w:rPr>
          <w:rFonts w:hint="eastAsia"/>
          <w:kern w:val="0"/>
          <w:sz w:val="24"/>
        </w:rPr>
        <w:t>1</w:t>
      </w:r>
      <w:r w:rsidRPr="007843AA">
        <w:rPr>
          <w:rFonts w:hint="eastAsia"/>
          <w:kern w:val="0"/>
          <w:sz w:val="24"/>
        </w:rPr>
        <w:t>号</w:t>
      </w:r>
      <w:r w:rsidRPr="007843AA">
        <w:rPr>
          <w:rFonts w:hint="eastAsia"/>
          <w:kern w:val="0"/>
          <w:sz w:val="24"/>
        </w:rPr>
        <w:t>A</w:t>
      </w:r>
      <w:r w:rsidRPr="007843AA">
        <w:rPr>
          <w:rFonts w:hint="eastAsia"/>
          <w:kern w:val="0"/>
          <w:sz w:val="24"/>
        </w:rPr>
        <w:t>栋</w:t>
      </w:r>
      <w:r w:rsidRPr="007843AA">
        <w:rPr>
          <w:rFonts w:hint="eastAsia"/>
          <w:kern w:val="0"/>
          <w:sz w:val="24"/>
        </w:rPr>
        <w:t>201</w:t>
      </w:r>
      <w:r w:rsidRPr="007843AA">
        <w:rPr>
          <w:rFonts w:hint="eastAsia"/>
          <w:kern w:val="0"/>
          <w:sz w:val="24"/>
        </w:rPr>
        <w:t>室（入驻深圳市前海商务秘书有限公司）</w:t>
      </w:r>
      <w:r w:rsidRPr="007843AA">
        <w:rPr>
          <w:rFonts w:hint="eastAsia"/>
          <w:kern w:val="0"/>
          <w:sz w:val="24"/>
        </w:rPr>
        <w:t xml:space="preserve"> </w:t>
      </w:r>
    </w:p>
    <w:p w14:paraId="1DB0098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办公地址：深圳市南山区海德三路海岸大厦</w:t>
      </w:r>
      <w:r w:rsidRPr="007843AA">
        <w:rPr>
          <w:rFonts w:hint="eastAsia"/>
          <w:kern w:val="0"/>
          <w:sz w:val="24"/>
        </w:rPr>
        <w:t>A</w:t>
      </w:r>
      <w:r w:rsidRPr="007843AA">
        <w:rPr>
          <w:rFonts w:hint="eastAsia"/>
          <w:kern w:val="0"/>
          <w:sz w:val="24"/>
        </w:rPr>
        <w:t>座</w:t>
      </w:r>
      <w:r w:rsidRPr="007843AA">
        <w:rPr>
          <w:rFonts w:hint="eastAsia"/>
          <w:kern w:val="0"/>
          <w:sz w:val="24"/>
        </w:rPr>
        <w:t>17</w:t>
      </w:r>
      <w:r w:rsidRPr="007843AA">
        <w:rPr>
          <w:rFonts w:hint="eastAsia"/>
          <w:kern w:val="0"/>
          <w:sz w:val="24"/>
        </w:rPr>
        <w:t>楼</w:t>
      </w:r>
      <w:r w:rsidRPr="007843AA">
        <w:rPr>
          <w:rFonts w:hint="eastAsia"/>
          <w:kern w:val="0"/>
          <w:sz w:val="24"/>
        </w:rPr>
        <w:t>1704</w:t>
      </w:r>
      <w:r w:rsidRPr="007843AA">
        <w:rPr>
          <w:rFonts w:hint="eastAsia"/>
          <w:kern w:val="0"/>
          <w:sz w:val="24"/>
        </w:rPr>
        <w:t>室</w:t>
      </w:r>
    </w:p>
    <w:p w14:paraId="056A332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TEO WEE HOWE </w:t>
      </w:r>
    </w:p>
    <w:p w14:paraId="5638E7A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89460500</w:t>
      </w:r>
    </w:p>
    <w:p w14:paraId="601B1FD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21674453</w:t>
      </w:r>
    </w:p>
    <w:p w14:paraId="0BA1943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联系人：叶健</w:t>
      </w:r>
    </w:p>
    <w:p w14:paraId="50BEAC6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400-684-0500</w:t>
      </w:r>
    </w:p>
    <w:p w14:paraId="29BE11B4" w14:textId="3736B3DC"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www.ifastps.com.cn</w:t>
      </w:r>
    </w:p>
    <w:p w14:paraId="7BB9E61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19</w:t>
      </w:r>
      <w:r w:rsidRPr="007843AA">
        <w:rPr>
          <w:rFonts w:hint="eastAsia"/>
          <w:kern w:val="0"/>
          <w:sz w:val="24"/>
        </w:rPr>
        <w:t>）上海利得基金销售有限公司</w:t>
      </w:r>
    </w:p>
    <w:p w14:paraId="25BC763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w:t>
      </w:r>
      <w:r w:rsidRPr="007843AA">
        <w:rPr>
          <w:rFonts w:hint="eastAsia"/>
          <w:kern w:val="0"/>
          <w:sz w:val="24"/>
        </w:rPr>
        <w:t xml:space="preserve"> </w:t>
      </w:r>
      <w:r w:rsidRPr="007843AA">
        <w:rPr>
          <w:rFonts w:hint="eastAsia"/>
          <w:kern w:val="0"/>
          <w:sz w:val="24"/>
        </w:rPr>
        <w:t>上海浦东新区峨山路</w:t>
      </w:r>
      <w:r w:rsidRPr="007843AA">
        <w:rPr>
          <w:rFonts w:hint="eastAsia"/>
          <w:kern w:val="0"/>
          <w:sz w:val="24"/>
        </w:rPr>
        <w:t>91</w:t>
      </w:r>
      <w:r w:rsidRPr="007843AA">
        <w:rPr>
          <w:rFonts w:hint="eastAsia"/>
          <w:kern w:val="0"/>
          <w:sz w:val="24"/>
        </w:rPr>
        <w:t>弄</w:t>
      </w:r>
      <w:r w:rsidRPr="007843AA">
        <w:rPr>
          <w:rFonts w:hint="eastAsia"/>
          <w:kern w:val="0"/>
          <w:sz w:val="24"/>
        </w:rPr>
        <w:t>61</w:t>
      </w:r>
      <w:r w:rsidRPr="007843AA">
        <w:rPr>
          <w:rFonts w:hint="eastAsia"/>
          <w:kern w:val="0"/>
          <w:sz w:val="24"/>
        </w:rPr>
        <w:t>号陆家嘴软件园</w:t>
      </w:r>
      <w:r w:rsidRPr="007843AA">
        <w:rPr>
          <w:rFonts w:hint="eastAsia"/>
          <w:kern w:val="0"/>
          <w:sz w:val="24"/>
        </w:rPr>
        <w:t>10</w:t>
      </w:r>
      <w:r w:rsidRPr="007843AA">
        <w:rPr>
          <w:rFonts w:hint="eastAsia"/>
          <w:kern w:val="0"/>
          <w:sz w:val="24"/>
        </w:rPr>
        <w:t>号楼</w:t>
      </w:r>
      <w:r w:rsidRPr="007843AA">
        <w:rPr>
          <w:rFonts w:hint="eastAsia"/>
          <w:kern w:val="0"/>
          <w:sz w:val="24"/>
        </w:rPr>
        <w:t>12</w:t>
      </w:r>
      <w:r w:rsidRPr="007843AA">
        <w:rPr>
          <w:rFonts w:hint="eastAsia"/>
          <w:kern w:val="0"/>
          <w:sz w:val="24"/>
        </w:rPr>
        <w:t>楼</w:t>
      </w:r>
    </w:p>
    <w:p w14:paraId="4A10EE6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办公地址：上海浦东新区峨山路</w:t>
      </w:r>
      <w:r w:rsidRPr="007843AA">
        <w:rPr>
          <w:rFonts w:hint="eastAsia"/>
          <w:kern w:val="0"/>
          <w:sz w:val="24"/>
        </w:rPr>
        <w:t>91</w:t>
      </w:r>
      <w:r w:rsidRPr="007843AA">
        <w:rPr>
          <w:rFonts w:hint="eastAsia"/>
          <w:kern w:val="0"/>
          <w:sz w:val="24"/>
        </w:rPr>
        <w:t>弄</w:t>
      </w:r>
      <w:r w:rsidRPr="007843AA">
        <w:rPr>
          <w:rFonts w:hint="eastAsia"/>
          <w:kern w:val="0"/>
          <w:sz w:val="24"/>
        </w:rPr>
        <w:t>61</w:t>
      </w:r>
      <w:r w:rsidRPr="007843AA">
        <w:rPr>
          <w:rFonts w:hint="eastAsia"/>
          <w:kern w:val="0"/>
          <w:sz w:val="24"/>
        </w:rPr>
        <w:t>号陆家嘴软件园</w:t>
      </w:r>
      <w:r w:rsidRPr="007843AA">
        <w:rPr>
          <w:rFonts w:hint="eastAsia"/>
          <w:kern w:val="0"/>
          <w:sz w:val="24"/>
        </w:rPr>
        <w:t>10</w:t>
      </w:r>
      <w:r w:rsidRPr="007843AA">
        <w:rPr>
          <w:rFonts w:hint="eastAsia"/>
          <w:kern w:val="0"/>
          <w:sz w:val="24"/>
        </w:rPr>
        <w:t>号楼</w:t>
      </w:r>
      <w:r w:rsidRPr="007843AA">
        <w:rPr>
          <w:rFonts w:hint="eastAsia"/>
          <w:kern w:val="0"/>
          <w:sz w:val="24"/>
        </w:rPr>
        <w:t>12</w:t>
      </w:r>
      <w:r w:rsidRPr="007843AA">
        <w:rPr>
          <w:rFonts w:hint="eastAsia"/>
          <w:kern w:val="0"/>
          <w:sz w:val="24"/>
        </w:rPr>
        <w:t>楼</w:t>
      </w:r>
    </w:p>
    <w:p w14:paraId="0697DDD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法定代表人：沈继伟</w:t>
      </w:r>
    </w:p>
    <w:p w14:paraId="0B2709F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021-50583533</w:t>
      </w:r>
    </w:p>
    <w:p w14:paraId="73B6997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021-50583633</w:t>
      </w:r>
    </w:p>
    <w:p w14:paraId="3F2ADF7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徐鹏</w:t>
      </w:r>
    </w:p>
    <w:p w14:paraId="6ACBEC1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客服电话：</w:t>
      </w:r>
      <w:r w:rsidRPr="007843AA">
        <w:rPr>
          <w:rFonts w:hint="eastAsia"/>
          <w:kern w:val="0"/>
          <w:sz w:val="24"/>
        </w:rPr>
        <w:t>400-005-6355</w:t>
      </w:r>
    </w:p>
    <w:p w14:paraId="2C2C0A1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a.leadfund.com.cn</w:t>
      </w:r>
    </w:p>
    <w:p w14:paraId="308CCE6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20</w:t>
      </w:r>
      <w:r w:rsidRPr="007843AA">
        <w:rPr>
          <w:rFonts w:hint="eastAsia"/>
          <w:kern w:val="0"/>
          <w:sz w:val="24"/>
        </w:rPr>
        <w:t>）北京汇成基金销售有限公司</w:t>
      </w:r>
    </w:p>
    <w:p w14:paraId="24D642E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住所：北京市海淀区中关村大街</w:t>
      </w:r>
      <w:r w:rsidRPr="007843AA">
        <w:rPr>
          <w:rFonts w:hint="eastAsia"/>
          <w:kern w:val="0"/>
          <w:sz w:val="24"/>
        </w:rPr>
        <w:t>11</w:t>
      </w:r>
      <w:r w:rsidRPr="007843AA">
        <w:rPr>
          <w:rFonts w:hint="eastAsia"/>
          <w:kern w:val="0"/>
          <w:sz w:val="24"/>
        </w:rPr>
        <w:t>号</w:t>
      </w:r>
      <w:r w:rsidRPr="007843AA">
        <w:rPr>
          <w:rFonts w:hint="eastAsia"/>
          <w:kern w:val="0"/>
          <w:sz w:val="24"/>
        </w:rPr>
        <w:t>11</w:t>
      </w:r>
      <w:r w:rsidRPr="007843AA">
        <w:rPr>
          <w:rFonts w:hint="eastAsia"/>
          <w:kern w:val="0"/>
          <w:sz w:val="24"/>
        </w:rPr>
        <w:t>层</w:t>
      </w:r>
      <w:r w:rsidRPr="007843AA">
        <w:rPr>
          <w:rFonts w:hint="eastAsia"/>
          <w:kern w:val="0"/>
          <w:sz w:val="24"/>
        </w:rPr>
        <w:t xml:space="preserve">1108 </w:t>
      </w:r>
    </w:p>
    <w:p w14:paraId="4AD114F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办公地址：北京市海淀区中关村大街</w:t>
      </w:r>
      <w:r w:rsidRPr="007843AA">
        <w:rPr>
          <w:rFonts w:hint="eastAsia"/>
          <w:kern w:val="0"/>
          <w:sz w:val="24"/>
        </w:rPr>
        <w:t>11</w:t>
      </w:r>
      <w:r w:rsidRPr="007843AA">
        <w:rPr>
          <w:rFonts w:hint="eastAsia"/>
          <w:kern w:val="0"/>
          <w:sz w:val="24"/>
        </w:rPr>
        <w:t>号</w:t>
      </w:r>
      <w:r w:rsidRPr="007843AA">
        <w:rPr>
          <w:rFonts w:hint="eastAsia"/>
          <w:kern w:val="0"/>
          <w:sz w:val="24"/>
        </w:rPr>
        <w:t>11</w:t>
      </w:r>
      <w:r w:rsidRPr="007843AA">
        <w:rPr>
          <w:rFonts w:hint="eastAsia"/>
          <w:kern w:val="0"/>
          <w:sz w:val="24"/>
        </w:rPr>
        <w:t>层</w:t>
      </w:r>
      <w:r w:rsidRPr="007843AA">
        <w:rPr>
          <w:rFonts w:hint="eastAsia"/>
          <w:kern w:val="0"/>
          <w:sz w:val="24"/>
        </w:rPr>
        <w:t xml:space="preserve">1108  </w:t>
      </w:r>
    </w:p>
    <w:p w14:paraId="521F514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法定代表人：王伟刚</w:t>
      </w:r>
      <w:r w:rsidRPr="007843AA">
        <w:rPr>
          <w:rFonts w:hint="eastAsia"/>
          <w:kern w:val="0"/>
          <w:sz w:val="24"/>
        </w:rPr>
        <w:t xml:space="preserve"> </w:t>
      </w:r>
    </w:p>
    <w:p w14:paraId="167D038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电话：（</w:t>
      </w:r>
      <w:r w:rsidRPr="007843AA">
        <w:rPr>
          <w:rFonts w:hint="eastAsia"/>
          <w:kern w:val="0"/>
          <w:sz w:val="24"/>
        </w:rPr>
        <w:t>010</w:t>
      </w:r>
      <w:r w:rsidRPr="007843AA">
        <w:rPr>
          <w:rFonts w:hint="eastAsia"/>
          <w:kern w:val="0"/>
          <w:sz w:val="24"/>
        </w:rPr>
        <w:t>）</w:t>
      </w:r>
      <w:r w:rsidRPr="007843AA">
        <w:rPr>
          <w:rFonts w:hint="eastAsia"/>
          <w:kern w:val="0"/>
          <w:sz w:val="24"/>
        </w:rPr>
        <w:t>56282140</w:t>
      </w:r>
    </w:p>
    <w:p w14:paraId="54FE295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62680827</w:t>
      </w:r>
    </w:p>
    <w:p w14:paraId="3585B9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联系人：丁向坤</w:t>
      </w:r>
    </w:p>
    <w:p w14:paraId="66212F6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400-619-9059</w:t>
      </w:r>
    </w:p>
    <w:p w14:paraId="222584F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www.fundzone.cn</w:t>
      </w:r>
      <w:r w:rsidRPr="007843AA">
        <w:rPr>
          <w:rFonts w:hint="eastAsia"/>
          <w:kern w:val="0"/>
          <w:sz w:val="24"/>
        </w:rPr>
        <w:t>、</w:t>
      </w:r>
      <w:r w:rsidRPr="007843AA">
        <w:rPr>
          <w:rFonts w:hint="eastAsia"/>
          <w:kern w:val="0"/>
          <w:sz w:val="24"/>
        </w:rPr>
        <w:t>www.51jijinhui.com</w:t>
      </w:r>
    </w:p>
    <w:p w14:paraId="146B218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21</w:t>
      </w:r>
      <w:r w:rsidRPr="007843AA">
        <w:rPr>
          <w:rFonts w:hint="eastAsia"/>
          <w:kern w:val="0"/>
          <w:sz w:val="24"/>
        </w:rPr>
        <w:t>）北京恒天明泽基金销售有限公司</w:t>
      </w:r>
    </w:p>
    <w:p w14:paraId="6CF1B5B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住所：北京市经济技术开发区宏达北路</w:t>
      </w:r>
      <w:r w:rsidRPr="007843AA">
        <w:rPr>
          <w:rFonts w:hint="eastAsia"/>
          <w:kern w:val="0"/>
          <w:sz w:val="24"/>
        </w:rPr>
        <w:t>10</w:t>
      </w:r>
      <w:r w:rsidRPr="007843AA">
        <w:rPr>
          <w:rFonts w:hint="eastAsia"/>
          <w:kern w:val="0"/>
          <w:sz w:val="24"/>
        </w:rPr>
        <w:t>号五层</w:t>
      </w:r>
      <w:r w:rsidRPr="007843AA">
        <w:rPr>
          <w:rFonts w:hint="eastAsia"/>
          <w:kern w:val="0"/>
          <w:sz w:val="24"/>
        </w:rPr>
        <w:t>5122</w:t>
      </w:r>
      <w:r w:rsidRPr="007843AA">
        <w:rPr>
          <w:rFonts w:hint="eastAsia"/>
          <w:kern w:val="0"/>
          <w:sz w:val="24"/>
        </w:rPr>
        <w:t>室</w:t>
      </w:r>
      <w:r w:rsidRPr="007843AA">
        <w:rPr>
          <w:rFonts w:hint="eastAsia"/>
          <w:kern w:val="0"/>
          <w:sz w:val="24"/>
        </w:rPr>
        <w:t xml:space="preserve"> </w:t>
      </w:r>
    </w:p>
    <w:p w14:paraId="0FD53BD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办公地址：北京市朝阳区东三环北路甲</w:t>
      </w:r>
      <w:r w:rsidRPr="007843AA">
        <w:rPr>
          <w:rFonts w:hint="eastAsia"/>
          <w:kern w:val="0"/>
          <w:sz w:val="24"/>
        </w:rPr>
        <w:t>19</w:t>
      </w:r>
      <w:r w:rsidRPr="007843AA">
        <w:rPr>
          <w:rFonts w:hint="eastAsia"/>
          <w:kern w:val="0"/>
          <w:sz w:val="24"/>
        </w:rPr>
        <w:t>号</w:t>
      </w:r>
      <w:r w:rsidRPr="007843AA">
        <w:rPr>
          <w:rFonts w:hint="eastAsia"/>
          <w:kern w:val="0"/>
          <w:sz w:val="24"/>
        </w:rPr>
        <w:t>SOHO</w:t>
      </w:r>
      <w:r w:rsidRPr="007843AA">
        <w:rPr>
          <w:rFonts w:hint="eastAsia"/>
          <w:kern w:val="0"/>
          <w:sz w:val="24"/>
        </w:rPr>
        <w:t>嘉盛中心</w:t>
      </w:r>
      <w:r w:rsidRPr="007843AA">
        <w:rPr>
          <w:rFonts w:hint="eastAsia"/>
          <w:kern w:val="0"/>
          <w:sz w:val="24"/>
        </w:rPr>
        <w:t>30</w:t>
      </w:r>
      <w:r w:rsidRPr="007843AA">
        <w:rPr>
          <w:rFonts w:hint="eastAsia"/>
          <w:kern w:val="0"/>
          <w:sz w:val="24"/>
        </w:rPr>
        <w:t>层</w:t>
      </w:r>
      <w:r w:rsidRPr="007843AA">
        <w:rPr>
          <w:rFonts w:hint="eastAsia"/>
          <w:kern w:val="0"/>
          <w:sz w:val="24"/>
        </w:rPr>
        <w:t>3001</w:t>
      </w:r>
      <w:r w:rsidRPr="007843AA">
        <w:rPr>
          <w:rFonts w:hint="eastAsia"/>
          <w:kern w:val="0"/>
          <w:sz w:val="24"/>
        </w:rPr>
        <w:t>室</w:t>
      </w:r>
      <w:r w:rsidRPr="007843AA">
        <w:rPr>
          <w:rFonts w:hint="eastAsia"/>
          <w:kern w:val="0"/>
          <w:sz w:val="24"/>
        </w:rPr>
        <w:t xml:space="preserve"> </w:t>
      </w:r>
    </w:p>
    <w:p w14:paraId="0265ABC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法定代表人：李悦</w:t>
      </w:r>
      <w:r w:rsidRPr="007843AA">
        <w:rPr>
          <w:rFonts w:hint="eastAsia"/>
          <w:kern w:val="0"/>
          <w:sz w:val="24"/>
        </w:rPr>
        <w:t xml:space="preserve"> </w:t>
      </w:r>
    </w:p>
    <w:p w14:paraId="117CCB9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56642600</w:t>
      </w:r>
    </w:p>
    <w:p w14:paraId="7B9C0E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56642623</w:t>
      </w:r>
    </w:p>
    <w:p w14:paraId="2CDF1B5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联系人：张晔</w:t>
      </w:r>
    </w:p>
    <w:p w14:paraId="0627A1B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4007868868</w:t>
      </w:r>
    </w:p>
    <w:p w14:paraId="397367D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www.chtfund.com</w:t>
      </w:r>
    </w:p>
    <w:p w14:paraId="1B63305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22</w:t>
      </w:r>
      <w:r w:rsidRPr="007843AA">
        <w:rPr>
          <w:rFonts w:hint="eastAsia"/>
          <w:kern w:val="0"/>
          <w:sz w:val="24"/>
        </w:rPr>
        <w:t>）中证金牛（北京）投资咨询有限公司</w:t>
      </w:r>
    </w:p>
    <w:p w14:paraId="474365C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w:t>
      </w:r>
      <w:r w:rsidRPr="007843AA">
        <w:rPr>
          <w:rFonts w:hint="eastAsia"/>
          <w:kern w:val="0"/>
          <w:sz w:val="24"/>
        </w:rPr>
        <w:t xml:space="preserve"> </w:t>
      </w:r>
      <w:r w:rsidRPr="007843AA">
        <w:rPr>
          <w:rFonts w:hint="eastAsia"/>
          <w:kern w:val="0"/>
          <w:sz w:val="24"/>
        </w:rPr>
        <w:t>北京市丰台区东管头</w:t>
      </w:r>
      <w:r w:rsidRPr="007843AA">
        <w:rPr>
          <w:rFonts w:hint="eastAsia"/>
          <w:kern w:val="0"/>
          <w:sz w:val="24"/>
        </w:rPr>
        <w:t>1</w:t>
      </w:r>
      <w:r w:rsidRPr="007843AA">
        <w:rPr>
          <w:rFonts w:hint="eastAsia"/>
          <w:kern w:val="0"/>
          <w:sz w:val="24"/>
        </w:rPr>
        <w:t>号</w:t>
      </w:r>
      <w:r w:rsidRPr="007843AA">
        <w:rPr>
          <w:rFonts w:hint="eastAsia"/>
          <w:kern w:val="0"/>
          <w:sz w:val="24"/>
        </w:rPr>
        <w:t>2</w:t>
      </w:r>
      <w:r w:rsidRPr="007843AA">
        <w:rPr>
          <w:rFonts w:hint="eastAsia"/>
          <w:kern w:val="0"/>
          <w:sz w:val="24"/>
        </w:rPr>
        <w:t>号楼</w:t>
      </w:r>
      <w:r w:rsidRPr="007843AA">
        <w:rPr>
          <w:rFonts w:hint="eastAsia"/>
          <w:kern w:val="0"/>
          <w:sz w:val="24"/>
        </w:rPr>
        <w:t>2-45</w:t>
      </w:r>
      <w:r w:rsidRPr="007843AA">
        <w:rPr>
          <w:rFonts w:hint="eastAsia"/>
          <w:kern w:val="0"/>
          <w:sz w:val="24"/>
        </w:rPr>
        <w:t>室</w:t>
      </w:r>
    </w:p>
    <w:p w14:paraId="7FA3949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w:t>
      </w:r>
      <w:r w:rsidRPr="007843AA">
        <w:rPr>
          <w:rFonts w:hint="eastAsia"/>
          <w:kern w:val="0"/>
          <w:sz w:val="24"/>
        </w:rPr>
        <w:t xml:space="preserve"> </w:t>
      </w:r>
      <w:r w:rsidRPr="007843AA">
        <w:rPr>
          <w:rFonts w:hint="eastAsia"/>
          <w:kern w:val="0"/>
          <w:sz w:val="24"/>
        </w:rPr>
        <w:t>北京市西城区宣武门外大街甲一号环球财讯中心</w:t>
      </w:r>
      <w:r w:rsidRPr="007843AA">
        <w:rPr>
          <w:rFonts w:hint="eastAsia"/>
          <w:kern w:val="0"/>
          <w:sz w:val="24"/>
        </w:rPr>
        <w:t>A</w:t>
      </w:r>
      <w:r w:rsidRPr="007843AA">
        <w:rPr>
          <w:rFonts w:hint="eastAsia"/>
          <w:kern w:val="0"/>
          <w:sz w:val="24"/>
        </w:rPr>
        <w:t>座</w:t>
      </w:r>
      <w:r w:rsidRPr="007843AA">
        <w:rPr>
          <w:rFonts w:hint="eastAsia"/>
          <w:kern w:val="0"/>
          <w:sz w:val="24"/>
        </w:rPr>
        <w:t>5</w:t>
      </w:r>
      <w:r w:rsidRPr="007843AA">
        <w:rPr>
          <w:rFonts w:hint="eastAsia"/>
          <w:kern w:val="0"/>
          <w:sz w:val="24"/>
        </w:rPr>
        <w:t>层</w:t>
      </w:r>
    </w:p>
    <w:p w14:paraId="41898D1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钱昊旻</w:t>
      </w:r>
    </w:p>
    <w:p w14:paraId="54F6E34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59336533</w:t>
      </w:r>
    </w:p>
    <w:p w14:paraId="1E7AFE6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59336500</w:t>
      </w:r>
    </w:p>
    <w:p w14:paraId="6F7E91C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孟汉霄</w:t>
      </w:r>
    </w:p>
    <w:p w14:paraId="65AC644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4008-909-998</w:t>
      </w:r>
    </w:p>
    <w:p w14:paraId="2CE76C21" w14:textId="0DA44868"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www.jnlc.com</w:t>
      </w:r>
    </w:p>
    <w:p w14:paraId="452BF00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23</w:t>
      </w:r>
      <w:r w:rsidRPr="007843AA">
        <w:rPr>
          <w:rFonts w:hint="eastAsia"/>
          <w:kern w:val="0"/>
          <w:sz w:val="24"/>
        </w:rPr>
        <w:t>）</w:t>
      </w:r>
      <w:proofErr w:type="gramStart"/>
      <w:r w:rsidRPr="007843AA">
        <w:rPr>
          <w:rFonts w:hint="eastAsia"/>
          <w:kern w:val="0"/>
          <w:sz w:val="24"/>
        </w:rPr>
        <w:t>乾道盈泰基金</w:t>
      </w:r>
      <w:proofErr w:type="gramEnd"/>
      <w:r w:rsidRPr="007843AA">
        <w:rPr>
          <w:rFonts w:hint="eastAsia"/>
          <w:kern w:val="0"/>
          <w:sz w:val="24"/>
        </w:rPr>
        <w:t>销售（北京）有限公司</w:t>
      </w:r>
    </w:p>
    <w:p w14:paraId="41A30AD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住所：北京市海淀区东北旺村南</w:t>
      </w:r>
      <w:r w:rsidRPr="007843AA">
        <w:rPr>
          <w:rFonts w:hint="eastAsia"/>
          <w:kern w:val="0"/>
          <w:sz w:val="24"/>
        </w:rPr>
        <w:t>1</w:t>
      </w:r>
      <w:r w:rsidRPr="007843AA">
        <w:rPr>
          <w:rFonts w:hint="eastAsia"/>
          <w:kern w:val="0"/>
          <w:sz w:val="24"/>
        </w:rPr>
        <w:t>号楼</w:t>
      </w:r>
      <w:r w:rsidRPr="007843AA">
        <w:rPr>
          <w:rFonts w:hint="eastAsia"/>
          <w:kern w:val="0"/>
          <w:sz w:val="24"/>
        </w:rPr>
        <w:t>7</w:t>
      </w:r>
      <w:r w:rsidRPr="007843AA">
        <w:rPr>
          <w:rFonts w:hint="eastAsia"/>
          <w:kern w:val="0"/>
          <w:sz w:val="24"/>
        </w:rPr>
        <w:t>层</w:t>
      </w:r>
      <w:r w:rsidRPr="007843AA">
        <w:rPr>
          <w:rFonts w:hint="eastAsia"/>
          <w:kern w:val="0"/>
          <w:sz w:val="24"/>
        </w:rPr>
        <w:t>7117</w:t>
      </w:r>
      <w:r w:rsidRPr="007843AA">
        <w:rPr>
          <w:rFonts w:hint="eastAsia"/>
          <w:kern w:val="0"/>
          <w:sz w:val="24"/>
        </w:rPr>
        <w:t>室</w:t>
      </w:r>
    </w:p>
    <w:p w14:paraId="26E2AD1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办公地址：北京市西城区德胜门外大街</w:t>
      </w:r>
      <w:r w:rsidRPr="007843AA">
        <w:rPr>
          <w:rFonts w:hint="eastAsia"/>
          <w:kern w:val="0"/>
          <w:sz w:val="24"/>
        </w:rPr>
        <w:t>13</w:t>
      </w:r>
      <w:r w:rsidRPr="007843AA">
        <w:rPr>
          <w:rFonts w:hint="eastAsia"/>
          <w:kern w:val="0"/>
          <w:sz w:val="24"/>
        </w:rPr>
        <w:t>号院</w:t>
      </w:r>
      <w:r w:rsidRPr="007843AA">
        <w:rPr>
          <w:rFonts w:hint="eastAsia"/>
          <w:kern w:val="0"/>
          <w:sz w:val="24"/>
        </w:rPr>
        <w:t>1</w:t>
      </w:r>
      <w:r w:rsidRPr="007843AA">
        <w:rPr>
          <w:rFonts w:hint="eastAsia"/>
          <w:kern w:val="0"/>
          <w:sz w:val="24"/>
        </w:rPr>
        <w:t>号楼</w:t>
      </w:r>
      <w:r w:rsidRPr="007843AA">
        <w:rPr>
          <w:rFonts w:hint="eastAsia"/>
          <w:kern w:val="0"/>
          <w:sz w:val="24"/>
        </w:rPr>
        <w:t>1302</w:t>
      </w:r>
      <w:r w:rsidRPr="007843AA">
        <w:rPr>
          <w:rFonts w:hint="eastAsia"/>
          <w:kern w:val="0"/>
          <w:sz w:val="24"/>
        </w:rPr>
        <w:t>室</w:t>
      </w:r>
    </w:p>
    <w:p w14:paraId="6117624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王兴吉</w:t>
      </w:r>
    </w:p>
    <w:p w14:paraId="5921776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62062880</w:t>
      </w:r>
    </w:p>
    <w:p w14:paraId="73EFC80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传真：（</w:t>
      </w:r>
      <w:r w:rsidRPr="007843AA">
        <w:rPr>
          <w:rFonts w:hint="eastAsia"/>
          <w:kern w:val="0"/>
          <w:sz w:val="24"/>
        </w:rPr>
        <w:t>010</w:t>
      </w:r>
      <w:r w:rsidRPr="007843AA">
        <w:rPr>
          <w:rFonts w:hint="eastAsia"/>
          <w:kern w:val="0"/>
          <w:sz w:val="24"/>
        </w:rPr>
        <w:t>）</w:t>
      </w:r>
      <w:r w:rsidRPr="007843AA">
        <w:rPr>
          <w:rFonts w:hint="eastAsia"/>
          <w:kern w:val="0"/>
          <w:sz w:val="24"/>
        </w:rPr>
        <w:t>82057741</w:t>
      </w:r>
    </w:p>
    <w:p w14:paraId="50D95AD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联系人：高雪超</w:t>
      </w:r>
    </w:p>
    <w:p w14:paraId="3D7E705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 xml:space="preserve"> 4000-888-080</w:t>
      </w:r>
    </w:p>
    <w:p w14:paraId="36A7FC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www.qiandaojr.com</w:t>
      </w:r>
    </w:p>
    <w:p w14:paraId="659E71E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24</w:t>
      </w:r>
      <w:r w:rsidRPr="007843AA">
        <w:rPr>
          <w:rFonts w:hint="eastAsia"/>
          <w:kern w:val="0"/>
          <w:sz w:val="24"/>
        </w:rPr>
        <w:t>）北京新浪仓石基金销售有限公司</w:t>
      </w:r>
    </w:p>
    <w:p w14:paraId="0A847D0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住所：北京市海淀区东北旺西路中关村软件园二期</w:t>
      </w:r>
      <w:r w:rsidRPr="007843AA">
        <w:rPr>
          <w:rFonts w:hint="eastAsia"/>
          <w:kern w:val="0"/>
          <w:sz w:val="24"/>
        </w:rPr>
        <w:t>(</w:t>
      </w:r>
      <w:r w:rsidRPr="007843AA">
        <w:rPr>
          <w:rFonts w:hint="eastAsia"/>
          <w:kern w:val="0"/>
          <w:sz w:val="24"/>
        </w:rPr>
        <w:t>西扩</w:t>
      </w:r>
      <w:r w:rsidRPr="007843AA">
        <w:rPr>
          <w:rFonts w:hint="eastAsia"/>
          <w:kern w:val="0"/>
          <w:sz w:val="24"/>
        </w:rPr>
        <w:t>)N-1</w:t>
      </w:r>
      <w:r w:rsidRPr="007843AA">
        <w:rPr>
          <w:rFonts w:hint="eastAsia"/>
          <w:kern w:val="0"/>
          <w:sz w:val="24"/>
        </w:rPr>
        <w:t>、</w:t>
      </w:r>
      <w:r w:rsidRPr="007843AA">
        <w:rPr>
          <w:rFonts w:hint="eastAsia"/>
          <w:kern w:val="0"/>
          <w:sz w:val="24"/>
        </w:rPr>
        <w:t>N-2</w:t>
      </w:r>
      <w:r w:rsidRPr="007843AA">
        <w:rPr>
          <w:rFonts w:hint="eastAsia"/>
          <w:kern w:val="0"/>
          <w:sz w:val="24"/>
        </w:rPr>
        <w:t>地块新浪总部科研楼</w:t>
      </w:r>
      <w:r w:rsidRPr="007843AA">
        <w:rPr>
          <w:rFonts w:hint="eastAsia"/>
          <w:kern w:val="0"/>
          <w:sz w:val="24"/>
        </w:rPr>
        <w:t>5</w:t>
      </w:r>
      <w:r w:rsidRPr="007843AA">
        <w:rPr>
          <w:rFonts w:hint="eastAsia"/>
          <w:kern w:val="0"/>
          <w:sz w:val="24"/>
        </w:rPr>
        <w:t>层</w:t>
      </w:r>
      <w:r w:rsidRPr="007843AA">
        <w:rPr>
          <w:rFonts w:hint="eastAsia"/>
          <w:kern w:val="0"/>
          <w:sz w:val="24"/>
        </w:rPr>
        <w:t>518</w:t>
      </w:r>
      <w:r w:rsidRPr="007843AA">
        <w:rPr>
          <w:rFonts w:hint="eastAsia"/>
          <w:kern w:val="0"/>
          <w:sz w:val="24"/>
        </w:rPr>
        <w:t>室</w:t>
      </w:r>
      <w:r w:rsidRPr="007843AA">
        <w:rPr>
          <w:rFonts w:hint="eastAsia"/>
          <w:kern w:val="0"/>
          <w:sz w:val="24"/>
        </w:rPr>
        <w:t xml:space="preserve"> </w:t>
      </w:r>
    </w:p>
    <w:p w14:paraId="17BDC57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办公地址：北京市海淀区东北旺西路中关村软件园二期</w:t>
      </w:r>
      <w:r w:rsidRPr="007843AA">
        <w:rPr>
          <w:rFonts w:hint="eastAsia"/>
          <w:kern w:val="0"/>
          <w:sz w:val="24"/>
        </w:rPr>
        <w:t>(</w:t>
      </w:r>
      <w:r w:rsidRPr="007843AA">
        <w:rPr>
          <w:rFonts w:hint="eastAsia"/>
          <w:kern w:val="0"/>
          <w:sz w:val="24"/>
        </w:rPr>
        <w:t>西扩</w:t>
      </w:r>
      <w:r w:rsidRPr="007843AA">
        <w:rPr>
          <w:rFonts w:hint="eastAsia"/>
          <w:kern w:val="0"/>
          <w:sz w:val="24"/>
        </w:rPr>
        <w:t>)N-1</w:t>
      </w:r>
      <w:r w:rsidRPr="007843AA">
        <w:rPr>
          <w:rFonts w:hint="eastAsia"/>
          <w:kern w:val="0"/>
          <w:sz w:val="24"/>
        </w:rPr>
        <w:t>、</w:t>
      </w:r>
      <w:r w:rsidRPr="007843AA">
        <w:rPr>
          <w:rFonts w:hint="eastAsia"/>
          <w:kern w:val="0"/>
          <w:sz w:val="24"/>
        </w:rPr>
        <w:t>N-2</w:t>
      </w:r>
      <w:r w:rsidRPr="007843AA">
        <w:rPr>
          <w:rFonts w:hint="eastAsia"/>
          <w:kern w:val="0"/>
          <w:sz w:val="24"/>
        </w:rPr>
        <w:t>地块新浪总部科研楼</w:t>
      </w:r>
      <w:r w:rsidRPr="007843AA">
        <w:rPr>
          <w:rFonts w:hint="eastAsia"/>
          <w:kern w:val="0"/>
          <w:sz w:val="24"/>
        </w:rPr>
        <w:t>5</w:t>
      </w:r>
      <w:r w:rsidRPr="007843AA">
        <w:rPr>
          <w:rFonts w:hint="eastAsia"/>
          <w:kern w:val="0"/>
          <w:sz w:val="24"/>
        </w:rPr>
        <w:t>层</w:t>
      </w:r>
      <w:r w:rsidRPr="007843AA">
        <w:rPr>
          <w:rFonts w:hint="eastAsia"/>
          <w:kern w:val="0"/>
          <w:sz w:val="24"/>
        </w:rPr>
        <w:t>518</w:t>
      </w:r>
      <w:r w:rsidRPr="007843AA">
        <w:rPr>
          <w:rFonts w:hint="eastAsia"/>
          <w:kern w:val="0"/>
          <w:sz w:val="24"/>
        </w:rPr>
        <w:t>室</w:t>
      </w:r>
    </w:p>
    <w:p w14:paraId="664D687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法定代表人：李昭琛</w:t>
      </w:r>
      <w:r w:rsidRPr="007843AA">
        <w:rPr>
          <w:rFonts w:hint="eastAsia"/>
          <w:kern w:val="0"/>
          <w:sz w:val="24"/>
        </w:rPr>
        <w:t xml:space="preserve"> </w:t>
      </w:r>
    </w:p>
    <w:p w14:paraId="42AD1E8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60619607</w:t>
      </w:r>
    </w:p>
    <w:p w14:paraId="0678181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8610-62676582</w:t>
      </w:r>
    </w:p>
    <w:p w14:paraId="4840693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联系人：付文红</w:t>
      </w:r>
      <w:r w:rsidRPr="007843AA">
        <w:rPr>
          <w:rFonts w:hint="eastAsia"/>
          <w:kern w:val="0"/>
          <w:sz w:val="24"/>
        </w:rPr>
        <w:t xml:space="preserve"> </w:t>
      </w:r>
    </w:p>
    <w:p w14:paraId="6A124F4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010</w:t>
      </w:r>
      <w:r w:rsidRPr="007843AA">
        <w:rPr>
          <w:rFonts w:hint="eastAsia"/>
          <w:kern w:val="0"/>
          <w:sz w:val="24"/>
        </w:rPr>
        <w:t>）</w:t>
      </w:r>
      <w:r w:rsidRPr="007843AA">
        <w:rPr>
          <w:rFonts w:hint="eastAsia"/>
          <w:kern w:val="0"/>
          <w:sz w:val="24"/>
        </w:rPr>
        <w:t>62675369</w:t>
      </w:r>
    </w:p>
    <w:p w14:paraId="33777D42" w14:textId="727A8303"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www.xincai.com </w:t>
      </w:r>
    </w:p>
    <w:p w14:paraId="0A0D127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25</w:t>
      </w:r>
      <w:r w:rsidRPr="007843AA">
        <w:rPr>
          <w:rFonts w:hint="eastAsia"/>
          <w:kern w:val="0"/>
          <w:sz w:val="24"/>
        </w:rPr>
        <w:t>）北京蛋卷基金销售有限公司</w:t>
      </w:r>
    </w:p>
    <w:p w14:paraId="328914C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住所：北京市朝阳区阜通东大街</w:t>
      </w:r>
      <w:r w:rsidRPr="007843AA">
        <w:rPr>
          <w:rFonts w:hint="eastAsia"/>
          <w:kern w:val="0"/>
          <w:sz w:val="24"/>
        </w:rPr>
        <w:t>1</w:t>
      </w:r>
      <w:r w:rsidRPr="007843AA">
        <w:rPr>
          <w:rFonts w:hint="eastAsia"/>
          <w:kern w:val="0"/>
          <w:sz w:val="24"/>
        </w:rPr>
        <w:t>号院</w:t>
      </w:r>
      <w:r w:rsidRPr="007843AA">
        <w:rPr>
          <w:rFonts w:hint="eastAsia"/>
          <w:kern w:val="0"/>
          <w:sz w:val="24"/>
        </w:rPr>
        <w:t>6</w:t>
      </w:r>
      <w:r w:rsidRPr="007843AA">
        <w:rPr>
          <w:rFonts w:hint="eastAsia"/>
          <w:kern w:val="0"/>
          <w:sz w:val="24"/>
        </w:rPr>
        <w:t>号楼</w:t>
      </w:r>
      <w:r w:rsidRPr="007843AA">
        <w:rPr>
          <w:rFonts w:hint="eastAsia"/>
          <w:kern w:val="0"/>
          <w:sz w:val="24"/>
        </w:rPr>
        <w:t>2</w:t>
      </w:r>
      <w:r w:rsidRPr="007843AA">
        <w:rPr>
          <w:rFonts w:hint="eastAsia"/>
          <w:kern w:val="0"/>
          <w:sz w:val="24"/>
        </w:rPr>
        <w:t>单元</w:t>
      </w:r>
      <w:r w:rsidRPr="007843AA">
        <w:rPr>
          <w:rFonts w:hint="eastAsia"/>
          <w:kern w:val="0"/>
          <w:sz w:val="24"/>
        </w:rPr>
        <w:t>21</w:t>
      </w:r>
      <w:r w:rsidRPr="007843AA">
        <w:rPr>
          <w:rFonts w:hint="eastAsia"/>
          <w:kern w:val="0"/>
          <w:sz w:val="24"/>
        </w:rPr>
        <w:t>层</w:t>
      </w:r>
      <w:r w:rsidRPr="007843AA">
        <w:rPr>
          <w:rFonts w:hint="eastAsia"/>
          <w:kern w:val="0"/>
          <w:sz w:val="24"/>
        </w:rPr>
        <w:t>222507</w:t>
      </w:r>
    </w:p>
    <w:p w14:paraId="4FEED1B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办公地址：北京市朝阳区创远路</w:t>
      </w:r>
      <w:r w:rsidRPr="007843AA">
        <w:rPr>
          <w:rFonts w:hint="eastAsia"/>
          <w:kern w:val="0"/>
          <w:sz w:val="24"/>
        </w:rPr>
        <w:t xml:space="preserve"> 34 </w:t>
      </w:r>
      <w:r w:rsidRPr="007843AA">
        <w:rPr>
          <w:rFonts w:hint="eastAsia"/>
          <w:kern w:val="0"/>
          <w:sz w:val="24"/>
        </w:rPr>
        <w:t>号院融新科技中心</w:t>
      </w:r>
      <w:r w:rsidRPr="007843AA">
        <w:rPr>
          <w:rFonts w:hint="eastAsia"/>
          <w:kern w:val="0"/>
          <w:sz w:val="24"/>
        </w:rPr>
        <w:t xml:space="preserve"> C </w:t>
      </w:r>
      <w:r w:rsidRPr="007843AA">
        <w:rPr>
          <w:rFonts w:hint="eastAsia"/>
          <w:kern w:val="0"/>
          <w:sz w:val="24"/>
        </w:rPr>
        <w:t>座</w:t>
      </w:r>
      <w:r w:rsidRPr="007843AA">
        <w:rPr>
          <w:rFonts w:hint="eastAsia"/>
          <w:kern w:val="0"/>
          <w:sz w:val="24"/>
        </w:rPr>
        <w:t xml:space="preserve"> 17 </w:t>
      </w:r>
      <w:r w:rsidRPr="007843AA">
        <w:rPr>
          <w:rFonts w:hint="eastAsia"/>
          <w:kern w:val="0"/>
          <w:sz w:val="24"/>
        </w:rPr>
        <w:t>层</w:t>
      </w:r>
    </w:p>
    <w:p w14:paraId="17F00E8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法定代表人：钟斐斐</w:t>
      </w:r>
    </w:p>
    <w:p w14:paraId="6F6A41F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61840688</w:t>
      </w:r>
    </w:p>
    <w:p w14:paraId="5A7149F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84997571</w:t>
      </w:r>
    </w:p>
    <w:p w14:paraId="472E78C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联系人：侯芳芳</w:t>
      </w:r>
    </w:p>
    <w:p w14:paraId="5CDCE03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400-1599-288</w:t>
      </w:r>
    </w:p>
    <w:p w14:paraId="209230A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https://danjuanapp.com</w:t>
      </w:r>
    </w:p>
    <w:p w14:paraId="2360BFD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26</w:t>
      </w:r>
      <w:r w:rsidRPr="007843AA">
        <w:rPr>
          <w:rFonts w:hint="eastAsia"/>
          <w:kern w:val="0"/>
          <w:sz w:val="24"/>
        </w:rPr>
        <w:t>）深圳市金斧子基金销售有限公司</w:t>
      </w:r>
    </w:p>
    <w:p w14:paraId="51ABB6A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住所：深圳市南山区粤海街道科苑路</w:t>
      </w:r>
      <w:r w:rsidRPr="007843AA">
        <w:rPr>
          <w:rFonts w:hint="eastAsia"/>
          <w:kern w:val="0"/>
          <w:sz w:val="24"/>
        </w:rPr>
        <w:t>16</w:t>
      </w:r>
      <w:r w:rsidRPr="007843AA">
        <w:rPr>
          <w:rFonts w:hint="eastAsia"/>
          <w:kern w:val="0"/>
          <w:sz w:val="24"/>
        </w:rPr>
        <w:t>号东方科技大厦</w:t>
      </w:r>
      <w:r w:rsidRPr="007843AA">
        <w:rPr>
          <w:rFonts w:hint="eastAsia"/>
          <w:kern w:val="0"/>
          <w:sz w:val="24"/>
        </w:rPr>
        <w:t>18</w:t>
      </w:r>
      <w:r w:rsidRPr="007843AA">
        <w:rPr>
          <w:rFonts w:hint="eastAsia"/>
          <w:kern w:val="0"/>
          <w:sz w:val="24"/>
        </w:rPr>
        <w:t>楼</w:t>
      </w:r>
      <w:r w:rsidRPr="007843AA">
        <w:rPr>
          <w:rFonts w:hint="eastAsia"/>
          <w:kern w:val="0"/>
          <w:sz w:val="24"/>
        </w:rPr>
        <w:t xml:space="preserve"> </w:t>
      </w:r>
    </w:p>
    <w:p w14:paraId="438A02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办公地址：深圳市南山区粤海街道科苑路科兴科学园</w:t>
      </w:r>
      <w:r w:rsidRPr="007843AA">
        <w:rPr>
          <w:rFonts w:hint="eastAsia"/>
          <w:kern w:val="0"/>
          <w:sz w:val="24"/>
        </w:rPr>
        <w:t>B3</w:t>
      </w:r>
      <w:r w:rsidRPr="007843AA">
        <w:rPr>
          <w:rFonts w:hint="eastAsia"/>
          <w:kern w:val="0"/>
          <w:sz w:val="24"/>
        </w:rPr>
        <w:t>单元</w:t>
      </w:r>
      <w:r w:rsidRPr="007843AA">
        <w:rPr>
          <w:rFonts w:hint="eastAsia"/>
          <w:kern w:val="0"/>
          <w:sz w:val="24"/>
        </w:rPr>
        <w:t>7</w:t>
      </w:r>
      <w:r w:rsidRPr="007843AA">
        <w:rPr>
          <w:rFonts w:hint="eastAsia"/>
          <w:kern w:val="0"/>
          <w:sz w:val="24"/>
        </w:rPr>
        <w:t>楼</w:t>
      </w:r>
    </w:p>
    <w:p w14:paraId="207E669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法定代表人：赖任军</w:t>
      </w:r>
      <w:r w:rsidRPr="007843AA">
        <w:rPr>
          <w:rFonts w:hint="eastAsia"/>
          <w:kern w:val="0"/>
          <w:sz w:val="24"/>
        </w:rPr>
        <w:t xml:space="preserve"> </w:t>
      </w:r>
    </w:p>
    <w:p w14:paraId="2C32D14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电话：（</w:t>
      </w:r>
      <w:r w:rsidRPr="007843AA">
        <w:rPr>
          <w:rFonts w:hint="eastAsia"/>
          <w:kern w:val="0"/>
          <w:sz w:val="24"/>
        </w:rPr>
        <w:t>0755</w:t>
      </w:r>
      <w:r w:rsidRPr="007843AA">
        <w:rPr>
          <w:rFonts w:hint="eastAsia"/>
          <w:kern w:val="0"/>
          <w:sz w:val="24"/>
        </w:rPr>
        <w:t>）</w:t>
      </w:r>
      <w:r w:rsidRPr="007843AA">
        <w:rPr>
          <w:rFonts w:hint="eastAsia"/>
          <w:kern w:val="0"/>
          <w:sz w:val="24"/>
        </w:rPr>
        <w:t>66892301</w:t>
      </w:r>
    </w:p>
    <w:p w14:paraId="3494490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66892399</w:t>
      </w:r>
    </w:p>
    <w:p w14:paraId="37C21A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联系人：张烨</w:t>
      </w:r>
      <w:r w:rsidRPr="007843AA">
        <w:rPr>
          <w:rFonts w:hint="eastAsia"/>
          <w:kern w:val="0"/>
          <w:sz w:val="24"/>
        </w:rPr>
        <w:t xml:space="preserve"> </w:t>
      </w:r>
    </w:p>
    <w:p w14:paraId="2C868B8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400-9500-888</w:t>
      </w:r>
    </w:p>
    <w:p w14:paraId="40A4BA9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www.jfzinv.com</w:t>
      </w:r>
    </w:p>
    <w:p w14:paraId="0A967A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27</w:t>
      </w:r>
      <w:r w:rsidRPr="007843AA">
        <w:rPr>
          <w:rFonts w:hint="eastAsia"/>
          <w:kern w:val="0"/>
          <w:sz w:val="24"/>
        </w:rPr>
        <w:t>）格上富信投资顾问有限公司</w:t>
      </w:r>
    </w:p>
    <w:p w14:paraId="49D8574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住所：北京市朝阳区东三环北路</w:t>
      </w:r>
      <w:r w:rsidRPr="007843AA">
        <w:rPr>
          <w:rFonts w:hint="eastAsia"/>
          <w:kern w:val="0"/>
          <w:sz w:val="24"/>
        </w:rPr>
        <w:t>19</w:t>
      </w:r>
      <w:r w:rsidRPr="007843AA">
        <w:rPr>
          <w:rFonts w:hint="eastAsia"/>
          <w:kern w:val="0"/>
          <w:sz w:val="24"/>
        </w:rPr>
        <w:t>号楼</w:t>
      </w:r>
      <w:r w:rsidRPr="007843AA">
        <w:rPr>
          <w:rFonts w:hint="eastAsia"/>
          <w:kern w:val="0"/>
          <w:sz w:val="24"/>
        </w:rPr>
        <w:t>701</w:t>
      </w:r>
      <w:r w:rsidRPr="007843AA">
        <w:rPr>
          <w:rFonts w:hint="eastAsia"/>
          <w:kern w:val="0"/>
          <w:sz w:val="24"/>
        </w:rPr>
        <w:t>内</w:t>
      </w:r>
      <w:r w:rsidRPr="007843AA">
        <w:rPr>
          <w:rFonts w:hint="eastAsia"/>
          <w:kern w:val="0"/>
          <w:sz w:val="24"/>
        </w:rPr>
        <w:t>09</w:t>
      </w:r>
      <w:r w:rsidRPr="007843AA">
        <w:rPr>
          <w:rFonts w:hint="eastAsia"/>
          <w:kern w:val="0"/>
          <w:sz w:val="24"/>
        </w:rPr>
        <w:t>室</w:t>
      </w:r>
      <w:r w:rsidRPr="007843AA">
        <w:rPr>
          <w:rFonts w:hint="eastAsia"/>
          <w:kern w:val="0"/>
          <w:sz w:val="24"/>
        </w:rPr>
        <w:t xml:space="preserve"> </w:t>
      </w:r>
    </w:p>
    <w:p w14:paraId="0B99DC8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办公地址：北京市朝阳区东三环北路</w:t>
      </w:r>
      <w:r w:rsidRPr="007843AA">
        <w:rPr>
          <w:rFonts w:hint="eastAsia"/>
          <w:kern w:val="0"/>
          <w:sz w:val="24"/>
        </w:rPr>
        <w:t>19</w:t>
      </w:r>
      <w:r w:rsidRPr="007843AA">
        <w:rPr>
          <w:rFonts w:hint="eastAsia"/>
          <w:kern w:val="0"/>
          <w:sz w:val="24"/>
        </w:rPr>
        <w:t>号楼</w:t>
      </w:r>
      <w:r w:rsidRPr="007843AA">
        <w:rPr>
          <w:rFonts w:hint="eastAsia"/>
          <w:kern w:val="0"/>
          <w:sz w:val="24"/>
        </w:rPr>
        <w:t>701</w:t>
      </w:r>
      <w:r w:rsidRPr="007843AA">
        <w:rPr>
          <w:rFonts w:hint="eastAsia"/>
          <w:kern w:val="0"/>
          <w:sz w:val="24"/>
        </w:rPr>
        <w:t>内</w:t>
      </w:r>
      <w:r w:rsidRPr="007843AA">
        <w:rPr>
          <w:rFonts w:hint="eastAsia"/>
          <w:kern w:val="0"/>
          <w:sz w:val="24"/>
        </w:rPr>
        <w:t>09</w:t>
      </w:r>
      <w:r w:rsidRPr="007843AA">
        <w:rPr>
          <w:rFonts w:hint="eastAsia"/>
          <w:kern w:val="0"/>
          <w:sz w:val="24"/>
        </w:rPr>
        <w:t>室</w:t>
      </w:r>
    </w:p>
    <w:p w14:paraId="28ACBE7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法定代表人：李悦章</w:t>
      </w:r>
    </w:p>
    <w:p w14:paraId="0613BC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85594745</w:t>
      </w:r>
    </w:p>
    <w:p w14:paraId="3E2A38C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65983333</w:t>
      </w:r>
    </w:p>
    <w:p w14:paraId="74D1B78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联系人：张林</w:t>
      </w:r>
    </w:p>
    <w:p w14:paraId="2C79E86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400-066-8586</w:t>
      </w:r>
    </w:p>
    <w:p w14:paraId="5BD623D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www.igesafe.com </w:t>
      </w:r>
    </w:p>
    <w:p w14:paraId="4128E5B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28</w:t>
      </w:r>
      <w:r w:rsidRPr="007843AA">
        <w:rPr>
          <w:rFonts w:hint="eastAsia"/>
          <w:kern w:val="0"/>
          <w:sz w:val="24"/>
        </w:rPr>
        <w:t>）中民财富管理（上海）有限公司</w:t>
      </w:r>
    </w:p>
    <w:p w14:paraId="590065D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住所：上海市黄浦区中山南路</w:t>
      </w:r>
      <w:r w:rsidRPr="007843AA">
        <w:rPr>
          <w:rFonts w:hint="eastAsia"/>
          <w:kern w:val="0"/>
          <w:sz w:val="24"/>
        </w:rPr>
        <w:t>100</w:t>
      </w:r>
      <w:r w:rsidRPr="007843AA">
        <w:rPr>
          <w:rFonts w:hint="eastAsia"/>
          <w:kern w:val="0"/>
          <w:sz w:val="24"/>
        </w:rPr>
        <w:t>号</w:t>
      </w:r>
      <w:r w:rsidRPr="007843AA">
        <w:rPr>
          <w:rFonts w:hint="eastAsia"/>
          <w:kern w:val="0"/>
          <w:sz w:val="24"/>
        </w:rPr>
        <w:t>7</w:t>
      </w:r>
      <w:r w:rsidRPr="007843AA">
        <w:rPr>
          <w:rFonts w:hint="eastAsia"/>
          <w:kern w:val="0"/>
          <w:sz w:val="24"/>
        </w:rPr>
        <w:t>层</w:t>
      </w:r>
      <w:r w:rsidRPr="007843AA">
        <w:rPr>
          <w:rFonts w:hint="eastAsia"/>
          <w:kern w:val="0"/>
          <w:sz w:val="24"/>
        </w:rPr>
        <w:t>05</w:t>
      </w:r>
      <w:r w:rsidRPr="007843AA">
        <w:rPr>
          <w:rFonts w:hint="eastAsia"/>
          <w:kern w:val="0"/>
          <w:sz w:val="24"/>
        </w:rPr>
        <w:t>单元</w:t>
      </w:r>
    </w:p>
    <w:p w14:paraId="7F4F6E7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办公地址：上海市浦东新区民生路</w:t>
      </w:r>
      <w:r w:rsidRPr="007843AA">
        <w:rPr>
          <w:rFonts w:hint="eastAsia"/>
          <w:kern w:val="0"/>
          <w:sz w:val="24"/>
        </w:rPr>
        <w:t>1199</w:t>
      </w:r>
      <w:r w:rsidRPr="007843AA">
        <w:rPr>
          <w:rFonts w:hint="eastAsia"/>
          <w:kern w:val="0"/>
          <w:sz w:val="24"/>
        </w:rPr>
        <w:t>弄证大五道口广场</w:t>
      </w:r>
      <w:r w:rsidRPr="007843AA">
        <w:rPr>
          <w:rFonts w:hint="eastAsia"/>
          <w:kern w:val="0"/>
          <w:sz w:val="24"/>
        </w:rPr>
        <w:t>1</w:t>
      </w:r>
      <w:r w:rsidRPr="007843AA">
        <w:rPr>
          <w:rFonts w:hint="eastAsia"/>
          <w:kern w:val="0"/>
          <w:sz w:val="24"/>
        </w:rPr>
        <w:t>号楼</w:t>
      </w:r>
      <w:r w:rsidRPr="007843AA">
        <w:rPr>
          <w:rFonts w:hint="eastAsia"/>
          <w:kern w:val="0"/>
          <w:sz w:val="24"/>
        </w:rPr>
        <w:t>27</w:t>
      </w:r>
      <w:r w:rsidRPr="007843AA">
        <w:rPr>
          <w:rFonts w:hint="eastAsia"/>
          <w:kern w:val="0"/>
          <w:sz w:val="24"/>
        </w:rPr>
        <w:t>层</w:t>
      </w:r>
    </w:p>
    <w:p w14:paraId="254F01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法定代表人：弭洪军</w:t>
      </w:r>
    </w:p>
    <w:p w14:paraId="62F31C2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33355392</w:t>
      </w:r>
    </w:p>
    <w:p w14:paraId="238CE5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63353736</w:t>
      </w:r>
    </w:p>
    <w:p w14:paraId="6F541D4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茅旦青</w:t>
      </w:r>
    </w:p>
    <w:p w14:paraId="08F4EBB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400-876-5716</w:t>
      </w:r>
    </w:p>
    <w:p w14:paraId="37029B2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www.cmiwm.com</w:t>
      </w:r>
    </w:p>
    <w:p w14:paraId="7A07D7D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29</w:t>
      </w:r>
      <w:r w:rsidRPr="007843AA">
        <w:rPr>
          <w:rFonts w:hint="eastAsia"/>
          <w:kern w:val="0"/>
          <w:sz w:val="24"/>
        </w:rPr>
        <w:t>）上海万得基金销售有限公司</w:t>
      </w:r>
    </w:p>
    <w:p w14:paraId="19EFA8A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住所：中国（上海）自由贸易试验区福山路</w:t>
      </w:r>
      <w:r w:rsidRPr="007843AA">
        <w:rPr>
          <w:rFonts w:hint="eastAsia"/>
          <w:kern w:val="0"/>
          <w:sz w:val="24"/>
        </w:rPr>
        <w:t>33</w:t>
      </w:r>
      <w:r w:rsidRPr="007843AA">
        <w:rPr>
          <w:rFonts w:hint="eastAsia"/>
          <w:kern w:val="0"/>
          <w:sz w:val="24"/>
        </w:rPr>
        <w:t>号</w:t>
      </w:r>
      <w:r w:rsidRPr="007843AA">
        <w:rPr>
          <w:rFonts w:hint="eastAsia"/>
          <w:kern w:val="0"/>
          <w:sz w:val="24"/>
        </w:rPr>
        <w:t>11</w:t>
      </w:r>
      <w:r w:rsidRPr="007843AA">
        <w:rPr>
          <w:rFonts w:hint="eastAsia"/>
          <w:kern w:val="0"/>
          <w:sz w:val="24"/>
        </w:rPr>
        <w:t>楼</w:t>
      </w:r>
      <w:r w:rsidRPr="007843AA">
        <w:rPr>
          <w:rFonts w:hint="eastAsia"/>
          <w:kern w:val="0"/>
          <w:sz w:val="24"/>
        </w:rPr>
        <w:t>B</w:t>
      </w:r>
      <w:r w:rsidRPr="007843AA">
        <w:rPr>
          <w:rFonts w:hint="eastAsia"/>
          <w:kern w:val="0"/>
          <w:sz w:val="24"/>
        </w:rPr>
        <w:t>座</w:t>
      </w:r>
    </w:p>
    <w:p w14:paraId="1A24B60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办公地址：上海市浦东新区福山路</w:t>
      </w:r>
      <w:r w:rsidRPr="007843AA">
        <w:rPr>
          <w:rFonts w:hint="eastAsia"/>
          <w:kern w:val="0"/>
          <w:sz w:val="24"/>
        </w:rPr>
        <w:t>33</w:t>
      </w:r>
      <w:r w:rsidRPr="007843AA">
        <w:rPr>
          <w:rFonts w:hint="eastAsia"/>
          <w:kern w:val="0"/>
          <w:sz w:val="24"/>
        </w:rPr>
        <w:t>号</w:t>
      </w:r>
      <w:r w:rsidRPr="007843AA">
        <w:rPr>
          <w:rFonts w:hint="eastAsia"/>
          <w:kern w:val="0"/>
          <w:sz w:val="24"/>
        </w:rPr>
        <w:t>9</w:t>
      </w:r>
      <w:r w:rsidRPr="007843AA">
        <w:rPr>
          <w:rFonts w:hint="eastAsia"/>
          <w:kern w:val="0"/>
          <w:sz w:val="24"/>
        </w:rPr>
        <w:t>楼</w:t>
      </w:r>
    </w:p>
    <w:p w14:paraId="0D68E5D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王廷富</w:t>
      </w:r>
    </w:p>
    <w:p w14:paraId="0C4650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021-50712782</w:t>
      </w:r>
    </w:p>
    <w:p w14:paraId="007CF8D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传真：</w:t>
      </w:r>
      <w:r w:rsidRPr="007843AA">
        <w:rPr>
          <w:rFonts w:hint="eastAsia"/>
          <w:kern w:val="0"/>
          <w:sz w:val="24"/>
        </w:rPr>
        <w:t>021-50710161</w:t>
      </w:r>
    </w:p>
    <w:p w14:paraId="556293A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徐亚丹</w:t>
      </w:r>
    </w:p>
    <w:p w14:paraId="41C6BE0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400-821-0203</w:t>
      </w:r>
    </w:p>
    <w:p w14:paraId="007470A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www.520fund.com.cn</w:t>
      </w:r>
    </w:p>
    <w:p w14:paraId="0E1372C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30</w:t>
      </w:r>
      <w:r w:rsidRPr="007843AA">
        <w:rPr>
          <w:rFonts w:hint="eastAsia"/>
          <w:kern w:val="0"/>
          <w:sz w:val="24"/>
        </w:rPr>
        <w:t>）天津万家财富资产管理有限公司</w:t>
      </w:r>
    </w:p>
    <w:p w14:paraId="1B2796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住所：天津自贸区（中心商务区）迎宾大道</w:t>
      </w:r>
      <w:r w:rsidRPr="007843AA">
        <w:rPr>
          <w:rFonts w:hint="eastAsia"/>
          <w:kern w:val="0"/>
          <w:sz w:val="24"/>
        </w:rPr>
        <w:t>1988</w:t>
      </w:r>
      <w:r w:rsidRPr="007843AA">
        <w:rPr>
          <w:rFonts w:hint="eastAsia"/>
          <w:kern w:val="0"/>
          <w:sz w:val="24"/>
        </w:rPr>
        <w:t>号滨海浙商大厦公寓</w:t>
      </w:r>
      <w:r w:rsidRPr="007843AA">
        <w:rPr>
          <w:rFonts w:hint="eastAsia"/>
          <w:kern w:val="0"/>
          <w:sz w:val="24"/>
        </w:rPr>
        <w:t>2-2413</w:t>
      </w:r>
      <w:r w:rsidRPr="007843AA">
        <w:rPr>
          <w:rFonts w:hint="eastAsia"/>
          <w:kern w:val="0"/>
          <w:sz w:val="24"/>
        </w:rPr>
        <w:t>室</w:t>
      </w:r>
    </w:p>
    <w:p w14:paraId="58BF363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办公地址：北京市西城区丰盛胡同</w:t>
      </w:r>
      <w:r w:rsidRPr="007843AA">
        <w:rPr>
          <w:rFonts w:hint="eastAsia"/>
          <w:kern w:val="0"/>
          <w:sz w:val="24"/>
        </w:rPr>
        <w:t>28</w:t>
      </w:r>
      <w:r w:rsidRPr="007843AA">
        <w:rPr>
          <w:rFonts w:hint="eastAsia"/>
          <w:kern w:val="0"/>
          <w:sz w:val="24"/>
        </w:rPr>
        <w:t>号太平洋保险大厦</w:t>
      </w:r>
      <w:r w:rsidRPr="007843AA">
        <w:rPr>
          <w:rFonts w:hint="eastAsia"/>
          <w:kern w:val="0"/>
          <w:sz w:val="24"/>
        </w:rPr>
        <w:t>5</w:t>
      </w:r>
      <w:r w:rsidRPr="007843AA">
        <w:rPr>
          <w:rFonts w:hint="eastAsia"/>
          <w:kern w:val="0"/>
          <w:sz w:val="24"/>
        </w:rPr>
        <w:t>层</w:t>
      </w:r>
    </w:p>
    <w:p w14:paraId="3A90FEA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法定代表人：李修辞</w:t>
      </w:r>
      <w:r w:rsidRPr="007843AA">
        <w:rPr>
          <w:rFonts w:hint="eastAsia"/>
          <w:kern w:val="0"/>
          <w:sz w:val="24"/>
        </w:rPr>
        <w:t xml:space="preserve"> </w:t>
      </w:r>
    </w:p>
    <w:p w14:paraId="6785C36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59013828</w:t>
      </w:r>
    </w:p>
    <w:p w14:paraId="11A5260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59013707</w:t>
      </w:r>
    </w:p>
    <w:p w14:paraId="07AF859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联系人：王芳芳</w:t>
      </w:r>
      <w:r w:rsidRPr="007843AA">
        <w:rPr>
          <w:rFonts w:hint="eastAsia"/>
          <w:kern w:val="0"/>
          <w:sz w:val="24"/>
        </w:rPr>
        <w:t xml:space="preserve"> </w:t>
      </w:r>
    </w:p>
    <w:p w14:paraId="73A50FE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010-59013842</w:t>
      </w:r>
    </w:p>
    <w:p w14:paraId="1E5F07A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http://www.wanjiawealth.com/</w:t>
      </w:r>
    </w:p>
    <w:p w14:paraId="3EB54E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31</w:t>
      </w:r>
      <w:r w:rsidRPr="007843AA">
        <w:rPr>
          <w:rFonts w:hint="eastAsia"/>
          <w:kern w:val="0"/>
          <w:sz w:val="24"/>
        </w:rPr>
        <w:t>）南京苏宁基金销售有限公司</w:t>
      </w:r>
    </w:p>
    <w:p w14:paraId="4C835E9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住所：南京市玄武区苏宁大道</w:t>
      </w:r>
      <w:r w:rsidRPr="007843AA">
        <w:rPr>
          <w:rFonts w:hint="eastAsia"/>
          <w:kern w:val="0"/>
          <w:sz w:val="24"/>
        </w:rPr>
        <w:t>1-5</w:t>
      </w:r>
      <w:r w:rsidRPr="007843AA">
        <w:rPr>
          <w:rFonts w:hint="eastAsia"/>
          <w:kern w:val="0"/>
          <w:sz w:val="24"/>
        </w:rPr>
        <w:t>号</w:t>
      </w:r>
    </w:p>
    <w:p w14:paraId="66D0CAC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办公地址：南京市玄武区苏宁大道</w:t>
      </w:r>
      <w:r w:rsidRPr="007843AA">
        <w:rPr>
          <w:rFonts w:hint="eastAsia"/>
          <w:kern w:val="0"/>
          <w:sz w:val="24"/>
        </w:rPr>
        <w:t>1-5</w:t>
      </w:r>
      <w:r w:rsidRPr="007843AA">
        <w:rPr>
          <w:rFonts w:hint="eastAsia"/>
          <w:kern w:val="0"/>
          <w:sz w:val="24"/>
        </w:rPr>
        <w:t>号</w:t>
      </w:r>
    </w:p>
    <w:p w14:paraId="730115A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法定代表人：王锋</w:t>
      </w:r>
    </w:p>
    <w:p w14:paraId="0BA8993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025-66996699</w:t>
      </w:r>
    </w:p>
    <w:p w14:paraId="5E09811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025-66996699</w:t>
      </w:r>
    </w:p>
    <w:p w14:paraId="2DAACB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冯鹏鹏</w:t>
      </w:r>
    </w:p>
    <w:p w14:paraId="0C44BD1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95177</w:t>
      </w:r>
    </w:p>
    <w:p w14:paraId="54AEC029" w14:textId="610103FF"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www.snjijin.com</w:t>
      </w:r>
    </w:p>
    <w:p w14:paraId="4F0EC1A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32</w:t>
      </w:r>
      <w:r w:rsidRPr="007843AA">
        <w:rPr>
          <w:rFonts w:hint="eastAsia"/>
          <w:kern w:val="0"/>
          <w:sz w:val="24"/>
        </w:rPr>
        <w:t>）江苏汇林保大基金销售有限公司</w:t>
      </w:r>
    </w:p>
    <w:p w14:paraId="04281E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住所：南京市高淳区经济开发区古檀大道</w:t>
      </w:r>
      <w:r w:rsidRPr="007843AA">
        <w:rPr>
          <w:rFonts w:hint="eastAsia"/>
          <w:kern w:val="0"/>
          <w:sz w:val="24"/>
        </w:rPr>
        <w:t>47</w:t>
      </w:r>
      <w:r w:rsidRPr="007843AA">
        <w:rPr>
          <w:rFonts w:hint="eastAsia"/>
          <w:kern w:val="0"/>
          <w:sz w:val="24"/>
        </w:rPr>
        <w:t>号</w:t>
      </w:r>
    </w:p>
    <w:p w14:paraId="12373C3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办公地址：江苏省南京市鼓楼区中山北路</w:t>
      </w:r>
      <w:r w:rsidRPr="007843AA">
        <w:rPr>
          <w:rFonts w:hint="eastAsia"/>
          <w:kern w:val="0"/>
          <w:sz w:val="24"/>
        </w:rPr>
        <w:t>105</w:t>
      </w:r>
      <w:r w:rsidRPr="007843AA">
        <w:rPr>
          <w:rFonts w:hint="eastAsia"/>
          <w:kern w:val="0"/>
          <w:sz w:val="24"/>
        </w:rPr>
        <w:t>号中环国际</w:t>
      </w:r>
      <w:r w:rsidRPr="007843AA">
        <w:rPr>
          <w:rFonts w:hint="eastAsia"/>
          <w:kern w:val="0"/>
          <w:sz w:val="24"/>
        </w:rPr>
        <w:t>1413</w:t>
      </w:r>
      <w:r w:rsidRPr="007843AA">
        <w:rPr>
          <w:rFonts w:hint="eastAsia"/>
          <w:kern w:val="0"/>
          <w:sz w:val="24"/>
        </w:rPr>
        <w:t>室</w:t>
      </w:r>
    </w:p>
    <w:p w14:paraId="6C0E0D2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吴言林</w:t>
      </w:r>
    </w:p>
    <w:p w14:paraId="721C799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025-66046166</w:t>
      </w:r>
      <w:r w:rsidRPr="007843AA">
        <w:rPr>
          <w:rFonts w:hint="eastAsia"/>
          <w:kern w:val="0"/>
          <w:sz w:val="24"/>
        </w:rPr>
        <w:t>转</w:t>
      </w:r>
      <w:r w:rsidRPr="007843AA">
        <w:rPr>
          <w:rFonts w:hint="eastAsia"/>
          <w:kern w:val="0"/>
          <w:sz w:val="24"/>
        </w:rPr>
        <w:t>837</w:t>
      </w:r>
    </w:p>
    <w:p w14:paraId="4970CA8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传真：</w:t>
      </w:r>
      <w:r w:rsidRPr="007843AA">
        <w:rPr>
          <w:rFonts w:hint="eastAsia"/>
          <w:kern w:val="0"/>
          <w:sz w:val="24"/>
        </w:rPr>
        <w:t>025-56663409</w:t>
      </w:r>
    </w:p>
    <w:p w14:paraId="07176E7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孙平</w:t>
      </w:r>
    </w:p>
    <w:p w14:paraId="28F4E27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025-66046166</w:t>
      </w:r>
    </w:p>
    <w:p w14:paraId="55A1651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www.huilinbd.com</w:t>
      </w:r>
    </w:p>
    <w:p w14:paraId="2BAF3BF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33</w:t>
      </w:r>
      <w:r w:rsidRPr="007843AA">
        <w:rPr>
          <w:rFonts w:hint="eastAsia"/>
          <w:kern w:val="0"/>
          <w:sz w:val="24"/>
        </w:rPr>
        <w:t>）玄元保险代理有限公司</w:t>
      </w:r>
    </w:p>
    <w:p w14:paraId="7C9BE65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 xml:space="preserve"> 400-080-8208</w:t>
      </w:r>
    </w:p>
    <w:p w14:paraId="305DF1C3" w14:textId="77777777" w:rsidR="00F81E30" w:rsidRDefault="007843AA" w:rsidP="00AB22D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www.licaimofang.cn</w:t>
      </w:r>
    </w:p>
    <w:p w14:paraId="0EE7200C" w14:textId="75CB09BD"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503416">
        <w:rPr>
          <w:rFonts w:hAnsi="宋体"/>
          <w:kern w:val="0"/>
          <w:sz w:val="24"/>
        </w:rPr>
        <w:t>在管理人网站公示</w:t>
      </w:r>
      <w:r w:rsidRPr="00AB6DA1">
        <w:rPr>
          <w:rFonts w:hAnsi="宋体"/>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5"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3512E8B6"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D55286" w:rsidRPr="00AB6DA1">
        <w:rPr>
          <w:rFonts w:hAnsi="宋体"/>
          <w:kern w:val="0"/>
          <w:sz w:val="24"/>
        </w:rPr>
        <w:t>5093</w:t>
      </w:r>
      <w:r w:rsidR="00D55286">
        <w:rPr>
          <w:rFonts w:hAnsi="宋体"/>
          <w:kern w:val="0"/>
          <w:sz w:val="24"/>
        </w:rPr>
        <w:t>8782</w:t>
      </w:r>
      <w:r w:rsidR="00D55286" w:rsidRPr="00AB6DA1">
        <w:rPr>
          <w:rFonts w:hAnsi="宋体"/>
          <w:kern w:val="0"/>
          <w:sz w:val="24"/>
        </w:rPr>
        <w:t xml:space="preserve">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31765B38"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00D55286">
        <w:rPr>
          <w:rFonts w:hAnsi="宋体" w:hint="eastAsia"/>
          <w:kern w:val="0"/>
          <w:sz w:val="24"/>
        </w:rPr>
        <w:t>赵亦清</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lastRenderedPageBreak/>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0712E6A3"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975E34" w:rsidRPr="00975E34">
        <w:rPr>
          <w:rFonts w:hAnsi="宋体" w:hint="eastAsia"/>
          <w:kern w:val="0"/>
          <w:sz w:val="24"/>
        </w:rPr>
        <w:t>童咏静</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6" w:name="_Toc367104005"/>
      <w:r w:rsidRPr="00B32BA1">
        <w:rPr>
          <w:rFonts w:ascii="宋体" w:hAnsi="宋体" w:hint="eastAsia"/>
          <w:b/>
          <w:kern w:val="0"/>
          <w:sz w:val="28"/>
          <w:szCs w:val="28"/>
        </w:rPr>
        <w:t>四、基金的</w:t>
      </w:r>
      <w:bookmarkEnd w:id="16"/>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7" w:name="_Toc109537386"/>
      <w:bookmarkEnd w:id="15"/>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18" w:name="_Toc109059024"/>
      <w:bookmarkStart w:id="19" w:name="_Toc66720082"/>
      <w:bookmarkStart w:id="20" w:name="_Toc66719557"/>
      <w:bookmarkEnd w:id="17"/>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lastRenderedPageBreak/>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5114662E"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C67F7B" w:rsidRPr="00C67F7B">
        <w:rPr>
          <w:rFonts w:ascii="宋体" w:hAnsi="宋体" w:hint="eastAsia"/>
          <w:sz w:val="24"/>
          <w:szCs w:val="24"/>
        </w:rPr>
        <w:t>，其中现金不包括结算备付金、存出保证金和应收申购款等</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1"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1"/>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lastRenderedPageBreak/>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5EB30EEB"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002752A4" w:rsidRPr="002C4921">
        <w:rPr>
          <w:rFonts w:hint="eastAsia"/>
          <w:bCs/>
          <w:sz w:val="24"/>
        </w:rPr>
        <w:t>根据</w:t>
      </w:r>
      <w:r w:rsidR="002752A4" w:rsidRPr="002C4921">
        <w:rPr>
          <w:rFonts w:hint="eastAsia"/>
          <w:bCs/>
          <w:sz w:val="24"/>
        </w:rPr>
        <w:t>2017</w:t>
      </w:r>
      <w:r w:rsidR="002752A4" w:rsidRPr="002C4921">
        <w:rPr>
          <w:rFonts w:hint="eastAsia"/>
          <w:bCs/>
          <w:sz w:val="24"/>
        </w:rPr>
        <w:t>年</w:t>
      </w:r>
      <w:r w:rsidR="002752A4" w:rsidRPr="002C4921">
        <w:rPr>
          <w:rFonts w:hint="eastAsia"/>
          <w:bCs/>
          <w:sz w:val="24"/>
        </w:rPr>
        <w:t>7</w:t>
      </w:r>
      <w:r w:rsidR="002752A4" w:rsidRPr="002C4921">
        <w:rPr>
          <w:rFonts w:hint="eastAsia"/>
          <w:bCs/>
          <w:sz w:val="24"/>
        </w:rPr>
        <w:t>月</w:t>
      </w:r>
      <w:r w:rsidR="002752A4" w:rsidRPr="002C4921">
        <w:rPr>
          <w:rFonts w:hint="eastAsia"/>
          <w:bCs/>
          <w:sz w:val="24"/>
        </w:rPr>
        <w:t>1</w:t>
      </w:r>
      <w:r w:rsidR="002752A4" w:rsidRPr="002C4921">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w:t>
      </w:r>
      <w:r w:rsidR="002752A4" w:rsidRPr="002C4921">
        <w:rPr>
          <w:rFonts w:hint="eastAsia"/>
          <w:bCs/>
          <w:sz w:val="24"/>
        </w:rPr>
        <w:lastRenderedPageBreak/>
        <w:t>应以基金管理人和销售机构提供的评级结果为准。</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2" w:name="_Toc155690783"/>
      <w:bookmarkStart w:id="23" w:name="_Toc154909614"/>
      <w:bookmarkStart w:id="24" w:name="_Toc78208364"/>
      <w:bookmarkEnd w:id="18"/>
      <w:bookmarkEnd w:id="19"/>
      <w:bookmarkEnd w:id="20"/>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3E95F089"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004E288D">
        <w:rPr>
          <w:rFonts w:eastAsiaTheme="minorEastAsia"/>
          <w:color w:val="000000"/>
          <w:sz w:val="24"/>
        </w:rPr>
        <w:t>2019</w:t>
      </w:r>
      <w:r w:rsidR="004E288D">
        <w:rPr>
          <w:rFonts w:eastAsiaTheme="minorEastAsia" w:hint="eastAsia"/>
          <w:color w:val="000000"/>
          <w:sz w:val="24"/>
        </w:rPr>
        <w:t>年</w:t>
      </w:r>
      <w:r w:rsidR="004E288D">
        <w:rPr>
          <w:rFonts w:eastAsiaTheme="minorEastAsia"/>
          <w:color w:val="000000"/>
          <w:sz w:val="24"/>
        </w:rPr>
        <w:t>10</w:t>
      </w:r>
      <w:r w:rsidR="004E288D">
        <w:rPr>
          <w:rFonts w:eastAsiaTheme="minorEastAsia" w:hint="eastAsia"/>
          <w:color w:val="000000"/>
          <w:sz w:val="24"/>
        </w:rPr>
        <w:t>月</w:t>
      </w:r>
      <w:r w:rsidR="004E288D">
        <w:rPr>
          <w:rFonts w:eastAsiaTheme="minorEastAsia"/>
          <w:color w:val="000000"/>
          <w:sz w:val="24"/>
        </w:rPr>
        <w:t>21</w:t>
      </w:r>
      <w:r w:rsidR="004E288D">
        <w:rPr>
          <w:rFonts w:eastAsiaTheme="minorEastAsia" w:hint="eastAsia"/>
          <w:color w:val="000000"/>
          <w:sz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157EA4F4" w:rsidR="00AB22DA" w:rsidRDefault="00AB22DA" w:rsidP="007C0637">
      <w:pPr>
        <w:adjustRightInd w:val="0"/>
        <w:snapToGrid w:val="0"/>
        <w:spacing w:line="360" w:lineRule="auto"/>
        <w:ind w:firstLineChars="200" w:firstLine="480"/>
        <w:rPr>
          <w:color w:val="000000"/>
          <w:sz w:val="24"/>
          <w:szCs w:val="24"/>
        </w:rPr>
      </w:pPr>
      <w:r w:rsidRPr="002E7D1F">
        <w:rPr>
          <w:color w:val="000000"/>
          <w:sz w:val="24"/>
          <w:szCs w:val="24"/>
        </w:rPr>
        <w:t>本报告期自</w:t>
      </w:r>
      <w:r w:rsidR="004E288D">
        <w:rPr>
          <w:rFonts w:eastAsiaTheme="minorEastAsia"/>
          <w:color w:val="000000"/>
          <w:sz w:val="24"/>
        </w:rPr>
        <w:t>2019</w:t>
      </w:r>
      <w:r w:rsidR="004E288D">
        <w:rPr>
          <w:rFonts w:eastAsiaTheme="minorEastAsia" w:hint="eastAsia"/>
          <w:color w:val="000000"/>
          <w:sz w:val="24"/>
        </w:rPr>
        <w:t>年</w:t>
      </w:r>
      <w:r w:rsidR="004E288D">
        <w:rPr>
          <w:rFonts w:eastAsiaTheme="minorEastAsia"/>
          <w:color w:val="000000"/>
          <w:sz w:val="24"/>
        </w:rPr>
        <w:t>7</w:t>
      </w:r>
      <w:r w:rsidR="004E288D">
        <w:rPr>
          <w:rFonts w:eastAsiaTheme="minorEastAsia" w:hint="eastAsia"/>
          <w:color w:val="000000"/>
          <w:sz w:val="24"/>
        </w:rPr>
        <w:t>月</w:t>
      </w:r>
      <w:r w:rsidR="004E288D">
        <w:rPr>
          <w:rFonts w:eastAsiaTheme="minorEastAsia"/>
          <w:color w:val="000000"/>
          <w:sz w:val="24"/>
        </w:rPr>
        <w:t>1</w:t>
      </w:r>
      <w:r w:rsidR="004E288D">
        <w:rPr>
          <w:rFonts w:eastAsiaTheme="minorEastAsia" w:hint="eastAsia"/>
          <w:color w:val="000000"/>
          <w:sz w:val="24"/>
        </w:rPr>
        <w:t>日起至</w:t>
      </w:r>
      <w:r w:rsidR="004E288D">
        <w:rPr>
          <w:rFonts w:eastAsiaTheme="minorEastAsia"/>
          <w:color w:val="000000"/>
          <w:sz w:val="24"/>
        </w:rPr>
        <w:t>9</w:t>
      </w:r>
      <w:r w:rsidR="004E288D">
        <w:rPr>
          <w:rFonts w:eastAsiaTheme="minorEastAsia" w:hint="eastAsia"/>
          <w:color w:val="000000"/>
          <w:sz w:val="24"/>
        </w:rPr>
        <w:t>月</w:t>
      </w:r>
      <w:r w:rsidR="004E288D">
        <w:rPr>
          <w:rFonts w:eastAsiaTheme="minorEastAsia"/>
          <w:color w:val="000000"/>
          <w:sz w:val="24"/>
        </w:rPr>
        <w:t>30</w:t>
      </w:r>
      <w:r w:rsidR="004E288D">
        <w:rPr>
          <w:rFonts w:eastAsiaTheme="minorEastAsia" w:hint="eastAsia"/>
          <w:color w:val="000000"/>
          <w:sz w:val="24"/>
        </w:rPr>
        <w:t>日</w:t>
      </w:r>
      <w:r w:rsidR="006B734F" w:rsidRPr="007F52FA">
        <w:rPr>
          <w:rFonts w:eastAsiaTheme="minorEastAsia"/>
          <w:color w:val="000000"/>
          <w:sz w:val="24"/>
        </w:rPr>
        <w:t>止</w:t>
      </w:r>
      <w:r w:rsidRPr="00137686">
        <w:rPr>
          <w:color w:val="000000"/>
          <w:sz w:val="24"/>
          <w:szCs w:val="24"/>
        </w:rPr>
        <w:t>。</w:t>
      </w:r>
      <w:r w:rsidRPr="00137686">
        <w:rPr>
          <w:rFonts w:hint="eastAsia"/>
          <w:color w:val="000000"/>
          <w:sz w:val="24"/>
          <w:szCs w:val="24"/>
        </w:rPr>
        <w:t>本报告</w:t>
      </w:r>
      <w:r w:rsidRPr="00137686">
        <w:rPr>
          <w:color w:val="000000"/>
          <w:sz w:val="24"/>
          <w:szCs w:val="24"/>
        </w:rPr>
        <w:t>财务资料未经审计师审计。</w:t>
      </w:r>
    </w:p>
    <w:p w14:paraId="2F0F3045" w14:textId="4BA4673B" w:rsidR="008F3632" w:rsidRPr="006E0CA4" w:rsidRDefault="008F3632" w:rsidP="00A752D0">
      <w:pPr>
        <w:adjustRightInd w:val="0"/>
        <w:snapToGrid w:val="0"/>
        <w:spacing w:line="360" w:lineRule="auto"/>
        <w:ind w:firstLineChars="200" w:firstLine="480"/>
        <w:rPr>
          <w:color w:val="000000"/>
          <w:sz w:val="24"/>
          <w:szCs w:val="24"/>
        </w:rPr>
      </w:pPr>
      <w:r w:rsidRPr="006E0CA4">
        <w:rPr>
          <w:color w:val="000000"/>
          <w:sz w:val="24"/>
          <w:szCs w:val="24"/>
        </w:rPr>
        <w:t>1</w:t>
      </w:r>
      <w:r w:rsidR="00B81B2A" w:rsidRPr="006E0CA4">
        <w:rPr>
          <w:rFonts w:hint="eastAsia"/>
          <w:color w:val="000000"/>
          <w:sz w:val="24"/>
          <w:szCs w:val="24"/>
        </w:rPr>
        <w:t>、</w:t>
      </w:r>
      <w:r w:rsidRPr="006E0CA4">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4E288D" w:rsidRPr="007F52FA" w14:paraId="05DE9505" w14:textId="77777777" w:rsidTr="00AB22DA">
        <w:trPr>
          <w:jc w:val="center"/>
        </w:trPr>
        <w:tc>
          <w:tcPr>
            <w:tcW w:w="749" w:type="dxa"/>
            <w:vAlign w:val="center"/>
          </w:tcPr>
          <w:p w14:paraId="6D1E2B0B" w14:textId="368AE18F"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1</w:t>
            </w:r>
          </w:p>
        </w:tc>
        <w:tc>
          <w:tcPr>
            <w:tcW w:w="3491" w:type="dxa"/>
            <w:vAlign w:val="center"/>
          </w:tcPr>
          <w:p w14:paraId="39663876" w14:textId="08FBF847"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权益投资</w:t>
            </w:r>
          </w:p>
        </w:tc>
        <w:tc>
          <w:tcPr>
            <w:tcW w:w="2801" w:type="dxa"/>
            <w:vAlign w:val="center"/>
          </w:tcPr>
          <w:p w14:paraId="2190DD43" w14:textId="457080A7"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D851760" w14:textId="08045DBD"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2AD964CB" w14:textId="77777777" w:rsidTr="00AB22DA">
        <w:trPr>
          <w:jc w:val="center"/>
        </w:trPr>
        <w:tc>
          <w:tcPr>
            <w:tcW w:w="749" w:type="dxa"/>
            <w:vAlign w:val="center"/>
          </w:tcPr>
          <w:p w14:paraId="47079DCF" w14:textId="77777777" w:rsidR="004E288D" w:rsidRPr="007F52FA" w:rsidRDefault="004E288D" w:rsidP="004E288D">
            <w:pPr>
              <w:spacing w:before="29" w:line="288" w:lineRule="auto"/>
              <w:ind w:left="17"/>
              <w:jc w:val="center"/>
              <w:rPr>
                <w:color w:val="000000"/>
                <w:sz w:val="24"/>
              </w:rPr>
            </w:pPr>
          </w:p>
        </w:tc>
        <w:tc>
          <w:tcPr>
            <w:tcW w:w="3491" w:type="dxa"/>
            <w:vAlign w:val="center"/>
          </w:tcPr>
          <w:p w14:paraId="0A3DE27F" w14:textId="2A8CD1AF"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其中：股票</w:t>
            </w:r>
          </w:p>
        </w:tc>
        <w:tc>
          <w:tcPr>
            <w:tcW w:w="2801" w:type="dxa"/>
            <w:vAlign w:val="center"/>
          </w:tcPr>
          <w:p w14:paraId="0326E2E1" w14:textId="7754FEFD"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05DA82D2" w14:textId="12C716A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0AFCA002" w14:textId="77777777" w:rsidTr="00AB22DA">
        <w:trPr>
          <w:jc w:val="center"/>
        </w:trPr>
        <w:tc>
          <w:tcPr>
            <w:tcW w:w="749" w:type="dxa"/>
            <w:vAlign w:val="center"/>
          </w:tcPr>
          <w:p w14:paraId="70FC9A8C" w14:textId="7ABC4640"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2</w:t>
            </w:r>
          </w:p>
        </w:tc>
        <w:tc>
          <w:tcPr>
            <w:tcW w:w="3491" w:type="dxa"/>
            <w:vAlign w:val="center"/>
          </w:tcPr>
          <w:p w14:paraId="25C1E383" w14:textId="23DFF9B1" w:rsidR="004E288D" w:rsidRPr="007F52FA" w:rsidRDefault="004E288D" w:rsidP="004E288D">
            <w:pPr>
              <w:spacing w:before="29" w:line="288" w:lineRule="auto"/>
              <w:ind w:left="17"/>
              <w:jc w:val="left"/>
              <w:rPr>
                <w:sz w:val="24"/>
              </w:rPr>
            </w:pPr>
            <w:r>
              <w:rPr>
                <w:rFonts w:ascii="宋体" w:hAnsi="宋体" w:hint="eastAsia"/>
                <w:sz w:val="24"/>
              </w:rPr>
              <w:t>基金投资</w:t>
            </w:r>
          </w:p>
        </w:tc>
        <w:tc>
          <w:tcPr>
            <w:tcW w:w="2801" w:type="dxa"/>
            <w:vAlign w:val="center"/>
          </w:tcPr>
          <w:p w14:paraId="1A41D103" w14:textId="627AB94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69FC314F" w14:textId="192247DD"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6AD9BEB9" w14:textId="77777777" w:rsidTr="00AB22DA">
        <w:trPr>
          <w:jc w:val="center"/>
        </w:trPr>
        <w:tc>
          <w:tcPr>
            <w:tcW w:w="749" w:type="dxa"/>
            <w:vAlign w:val="center"/>
          </w:tcPr>
          <w:p w14:paraId="18932D51" w14:textId="532B9AD0"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3</w:t>
            </w:r>
          </w:p>
        </w:tc>
        <w:tc>
          <w:tcPr>
            <w:tcW w:w="3491" w:type="dxa"/>
            <w:vAlign w:val="center"/>
          </w:tcPr>
          <w:p w14:paraId="613E45EE" w14:textId="4ADEF9E0"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固定收益投资</w:t>
            </w:r>
          </w:p>
        </w:tc>
        <w:tc>
          <w:tcPr>
            <w:tcW w:w="2801" w:type="dxa"/>
            <w:vAlign w:val="center"/>
          </w:tcPr>
          <w:p w14:paraId="2D0D9C92" w14:textId="6724D7D2"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43,063,660.00</w:t>
            </w:r>
          </w:p>
        </w:tc>
        <w:tc>
          <w:tcPr>
            <w:tcW w:w="1827" w:type="dxa"/>
            <w:vAlign w:val="center"/>
          </w:tcPr>
          <w:p w14:paraId="7E3C5019" w14:textId="0B787E2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77.43</w:t>
            </w:r>
          </w:p>
        </w:tc>
      </w:tr>
      <w:tr w:rsidR="004E288D" w:rsidRPr="007F52FA" w14:paraId="3A1EB434" w14:textId="77777777" w:rsidTr="00AB22DA">
        <w:trPr>
          <w:jc w:val="center"/>
        </w:trPr>
        <w:tc>
          <w:tcPr>
            <w:tcW w:w="749" w:type="dxa"/>
            <w:vAlign w:val="center"/>
          </w:tcPr>
          <w:p w14:paraId="3E76B1EC" w14:textId="77777777" w:rsidR="004E288D" w:rsidRPr="007F52FA" w:rsidRDefault="004E288D" w:rsidP="004E288D">
            <w:pPr>
              <w:spacing w:before="29" w:line="288" w:lineRule="auto"/>
              <w:ind w:left="17"/>
              <w:jc w:val="center"/>
              <w:rPr>
                <w:color w:val="000000"/>
                <w:sz w:val="24"/>
              </w:rPr>
            </w:pPr>
          </w:p>
        </w:tc>
        <w:tc>
          <w:tcPr>
            <w:tcW w:w="3491" w:type="dxa"/>
            <w:vAlign w:val="center"/>
          </w:tcPr>
          <w:p w14:paraId="6A94882B" w14:textId="288BDF4E" w:rsidR="004E288D" w:rsidRPr="007F52FA" w:rsidRDefault="004E288D" w:rsidP="004E288D">
            <w:pPr>
              <w:autoSpaceDE w:val="0"/>
              <w:autoSpaceDN w:val="0"/>
              <w:adjustRightInd w:val="0"/>
              <w:spacing w:before="29" w:line="288" w:lineRule="auto"/>
              <w:ind w:leftChars="8" w:left="17" w:firstLineChars="250" w:firstLine="600"/>
              <w:jc w:val="left"/>
              <w:rPr>
                <w:color w:val="000000"/>
                <w:sz w:val="24"/>
              </w:rPr>
            </w:pPr>
            <w:r>
              <w:rPr>
                <w:rFonts w:eastAsiaTheme="minorEastAsia" w:hint="eastAsia"/>
                <w:color w:val="000000" w:themeColor="text1"/>
                <w:sz w:val="24"/>
              </w:rPr>
              <w:t>其中：债券</w:t>
            </w:r>
          </w:p>
        </w:tc>
        <w:tc>
          <w:tcPr>
            <w:tcW w:w="2801" w:type="dxa"/>
            <w:vAlign w:val="center"/>
          </w:tcPr>
          <w:p w14:paraId="5F38C6DD" w14:textId="19027DF8"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43,063,660.00</w:t>
            </w:r>
          </w:p>
        </w:tc>
        <w:tc>
          <w:tcPr>
            <w:tcW w:w="1827" w:type="dxa"/>
            <w:vAlign w:val="center"/>
          </w:tcPr>
          <w:p w14:paraId="2032060C" w14:textId="0FA74347"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77.43</w:t>
            </w:r>
          </w:p>
        </w:tc>
      </w:tr>
      <w:tr w:rsidR="004E288D" w:rsidRPr="007F52FA" w14:paraId="3AD4432C" w14:textId="77777777" w:rsidTr="00AB22DA">
        <w:trPr>
          <w:jc w:val="center"/>
        </w:trPr>
        <w:tc>
          <w:tcPr>
            <w:tcW w:w="749" w:type="dxa"/>
            <w:vAlign w:val="center"/>
          </w:tcPr>
          <w:p w14:paraId="46F4116C" w14:textId="5F241FF1" w:rsidR="004E288D" w:rsidRPr="007F52FA" w:rsidRDefault="004E288D" w:rsidP="004E288D">
            <w:pPr>
              <w:spacing w:before="29" w:line="288" w:lineRule="auto"/>
              <w:ind w:left="17"/>
              <w:jc w:val="center"/>
              <w:rPr>
                <w:color w:val="000000"/>
                <w:sz w:val="24"/>
              </w:rPr>
            </w:pPr>
          </w:p>
        </w:tc>
        <w:tc>
          <w:tcPr>
            <w:tcW w:w="3491" w:type="dxa"/>
            <w:vAlign w:val="center"/>
          </w:tcPr>
          <w:p w14:paraId="1C4D309B" w14:textId="1ECCA667" w:rsidR="004E288D" w:rsidRPr="007F52FA" w:rsidRDefault="004E288D" w:rsidP="004E288D">
            <w:pPr>
              <w:spacing w:before="29" w:line="288" w:lineRule="auto"/>
              <w:ind w:left="17"/>
              <w:jc w:val="left"/>
              <w:rPr>
                <w:color w:val="000000"/>
                <w:sz w:val="24"/>
              </w:rPr>
            </w:pPr>
            <w:r>
              <w:rPr>
                <w:rFonts w:eastAsiaTheme="minorEastAsia" w:hint="eastAsia"/>
                <w:color w:val="000000" w:themeColor="text1"/>
                <w:sz w:val="24"/>
              </w:rPr>
              <w:t>资产支持证券</w:t>
            </w:r>
          </w:p>
        </w:tc>
        <w:tc>
          <w:tcPr>
            <w:tcW w:w="2801" w:type="dxa"/>
            <w:vAlign w:val="center"/>
          </w:tcPr>
          <w:p w14:paraId="584E7204" w14:textId="2C188C52"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5478D6C6" w14:textId="44CBE388"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759DB105" w14:textId="77777777" w:rsidTr="00AB22DA">
        <w:trPr>
          <w:jc w:val="center"/>
        </w:trPr>
        <w:tc>
          <w:tcPr>
            <w:tcW w:w="749" w:type="dxa"/>
            <w:vAlign w:val="center"/>
          </w:tcPr>
          <w:p w14:paraId="7C21AF45" w14:textId="5CE4A5A8"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4</w:t>
            </w:r>
          </w:p>
        </w:tc>
        <w:tc>
          <w:tcPr>
            <w:tcW w:w="3491" w:type="dxa"/>
            <w:vAlign w:val="center"/>
          </w:tcPr>
          <w:p w14:paraId="334DE46D" w14:textId="4AB40249"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贵金属投资</w:t>
            </w:r>
          </w:p>
        </w:tc>
        <w:tc>
          <w:tcPr>
            <w:tcW w:w="2801" w:type="dxa"/>
            <w:vAlign w:val="center"/>
          </w:tcPr>
          <w:p w14:paraId="4E40F4E6" w14:textId="76C885B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2D000A73" w14:textId="05BE4CC5"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220C9AFE" w14:textId="77777777" w:rsidTr="00AB22DA">
        <w:trPr>
          <w:jc w:val="center"/>
        </w:trPr>
        <w:tc>
          <w:tcPr>
            <w:tcW w:w="749" w:type="dxa"/>
            <w:vAlign w:val="center"/>
          </w:tcPr>
          <w:p w14:paraId="3D9D0574" w14:textId="7093D723"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5</w:t>
            </w:r>
          </w:p>
        </w:tc>
        <w:tc>
          <w:tcPr>
            <w:tcW w:w="3491" w:type="dxa"/>
            <w:vAlign w:val="center"/>
          </w:tcPr>
          <w:p w14:paraId="4BE6F7B3" w14:textId="72B1550B"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金融衍生品投资</w:t>
            </w:r>
          </w:p>
        </w:tc>
        <w:tc>
          <w:tcPr>
            <w:tcW w:w="2801" w:type="dxa"/>
            <w:vAlign w:val="center"/>
          </w:tcPr>
          <w:p w14:paraId="76B96F95" w14:textId="1818869A"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2FA9400" w14:textId="7FF0824E"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46EDCA58" w14:textId="77777777" w:rsidTr="00AB22DA">
        <w:trPr>
          <w:jc w:val="center"/>
        </w:trPr>
        <w:tc>
          <w:tcPr>
            <w:tcW w:w="749" w:type="dxa"/>
            <w:vAlign w:val="center"/>
          </w:tcPr>
          <w:p w14:paraId="58A2D7B1" w14:textId="48C3EBA9"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6</w:t>
            </w:r>
          </w:p>
        </w:tc>
        <w:tc>
          <w:tcPr>
            <w:tcW w:w="3491" w:type="dxa"/>
            <w:vAlign w:val="center"/>
          </w:tcPr>
          <w:p w14:paraId="7A397DD6" w14:textId="1F34A004"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买入返售金融资产</w:t>
            </w:r>
          </w:p>
        </w:tc>
        <w:tc>
          <w:tcPr>
            <w:tcW w:w="2801" w:type="dxa"/>
            <w:vAlign w:val="center"/>
          </w:tcPr>
          <w:p w14:paraId="0A9D6119" w14:textId="40EB895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52A2B45A" w14:textId="2700271F"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5AD56718" w14:textId="77777777" w:rsidTr="00AB22DA">
        <w:trPr>
          <w:jc w:val="center"/>
        </w:trPr>
        <w:tc>
          <w:tcPr>
            <w:tcW w:w="749" w:type="dxa"/>
            <w:vAlign w:val="center"/>
          </w:tcPr>
          <w:p w14:paraId="2B787028" w14:textId="70730FBA" w:rsidR="004E288D" w:rsidRPr="007F52FA" w:rsidRDefault="004E288D" w:rsidP="004E288D">
            <w:pPr>
              <w:spacing w:before="29" w:line="288" w:lineRule="auto"/>
              <w:ind w:left="17"/>
              <w:jc w:val="center"/>
              <w:rPr>
                <w:color w:val="000000"/>
                <w:sz w:val="24"/>
              </w:rPr>
            </w:pPr>
          </w:p>
        </w:tc>
        <w:tc>
          <w:tcPr>
            <w:tcW w:w="3491" w:type="dxa"/>
            <w:vAlign w:val="center"/>
          </w:tcPr>
          <w:p w14:paraId="46736E5F" w14:textId="4BE98E4D"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其中：买断式回购的买入返售</w:t>
            </w:r>
            <w:r>
              <w:rPr>
                <w:rFonts w:eastAsiaTheme="minorEastAsia" w:hint="eastAsia"/>
                <w:color w:val="000000" w:themeColor="text1"/>
                <w:sz w:val="24"/>
              </w:rPr>
              <w:lastRenderedPageBreak/>
              <w:t>金融资产</w:t>
            </w:r>
          </w:p>
        </w:tc>
        <w:tc>
          <w:tcPr>
            <w:tcW w:w="2801" w:type="dxa"/>
            <w:vAlign w:val="center"/>
          </w:tcPr>
          <w:p w14:paraId="555E030F" w14:textId="5A050919"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lastRenderedPageBreak/>
              <w:t>-</w:t>
            </w:r>
          </w:p>
        </w:tc>
        <w:tc>
          <w:tcPr>
            <w:tcW w:w="1827" w:type="dxa"/>
            <w:vAlign w:val="center"/>
          </w:tcPr>
          <w:p w14:paraId="12A83A68" w14:textId="0E3AD7DB"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1BDF3454" w14:textId="77777777" w:rsidTr="00AB22DA">
        <w:trPr>
          <w:jc w:val="center"/>
        </w:trPr>
        <w:tc>
          <w:tcPr>
            <w:tcW w:w="749" w:type="dxa"/>
            <w:vAlign w:val="center"/>
          </w:tcPr>
          <w:p w14:paraId="47E0F037" w14:textId="0277A2E3"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7</w:t>
            </w:r>
          </w:p>
        </w:tc>
        <w:tc>
          <w:tcPr>
            <w:tcW w:w="3491" w:type="dxa"/>
            <w:vAlign w:val="center"/>
          </w:tcPr>
          <w:p w14:paraId="1B6C486C" w14:textId="42B08607" w:rsidR="004E288D" w:rsidRPr="007F52FA" w:rsidRDefault="004E288D" w:rsidP="004E288D">
            <w:pPr>
              <w:spacing w:before="29" w:line="288" w:lineRule="auto"/>
              <w:jc w:val="left"/>
              <w:rPr>
                <w:sz w:val="24"/>
              </w:rPr>
            </w:pPr>
            <w:r>
              <w:rPr>
                <w:rFonts w:eastAsiaTheme="minorEastAsia" w:hint="eastAsia"/>
                <w:color w:val="000000" w:themeColor="text1"/>
                <w:sz w:val="24"/>
              </w:rPr>
              <w:t>银行存款和结算备付金合计</w:t>
            </w:r>
          </w:p>
        </w:tc>
        <w:tc>
          <w:tcPr>
            <w:tcW w:w="2801" w:type="dxa"/>
            <w:vAlign w:val="center"/>
          </w:tcPr>
          <w:p w14:paraId="242313EE" w14:textId="091290CB" w:rsidR="004E288D" w:rsidRPr="007F52FA" w:rsidRDefault="004E288D" w:rsidP="004E288D">
            <w:pPr>
              <w:spacing w:before="29" w:line="288" w:lineRule="auto"/>
              <w:jc w:val="right"/>
              <w:rPr>
                <w:color w:val="000000"/>
                <w:sz w:val="24"/>
              </w:rPr>
            </w:pPr>
            <w:r>
              <w:rPr>
                <w:rFonts w:eastAsiaTheme="minorEastAsia"/>
                <w:color w:val="000000" w:themeColor="text1"/>
                <w:sz w:val="24"/>
              </w:rPr>
              <w:t>11,877,598.81</w:t>
            </w:r>
          </w:p>
        </w:tc>
        <w:tc>
          <w:tcPr>
            <w:tcW w:w="1827" w:type="dxa"/>
            <w:vAlign w:val="center"/>
          </w:tcPr>
          <w:p w14:paraId="70C049E1" w14:textId="2849627C" w:rsidR="004E288D" w:rsidRPr="007F52FA" w:rsidRDefault="004E288D" w:rsidP="004E288D">
            <w:pPr>
              <w:spacing w:before="29" w:line="288" w:lineRule="auto"/>
              <w:jc w:val="right"/>
              <w:rPr>
                <w:color w:val="000000"/>
                <w:sz w:val="24"/>
              </w:rPr>
            </w:pPr>
            <w:r>
              <w:rPr>
                <w:rFonts w:eastAsiaTheme="minorEastAsia"/>
                <w:color w:val="000000" w:themeColor="text1"/>
                <w:sz w:val="24"/>
              </w:rPr>
              <w:t>21.36</w:t>
            </w:r>
          </w:p>
        </w:tc>
      </w:tr>
      <w:tr w:rsidR="004E288D" w:rsidRPr="007F52FA" w14:paraId="32A64DE1" w14:textId="77777777" w:rsidTr="00AB22DA">
        <w:trPr>
          <w:jc w:val="center"/>
        </w:trPr>
        <w:tc>
          <w:tcPr>
            <w:tcW w:w="749" w:type="dxa"/>
            <w:vAlign w:val="center"/>
          </w:tcPr>
          <w:p w14:paraId="5CE72A18" w14:textId="2254055E"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8</w:t>
            </w:r>
          </w:p>
        </w:tc>
        <w:tc>
          <w:tcPr>
            <w:tcW w:w="3491" w:type="dxa"/>
            <w:vAlign w:val="center"/>
          </w:tcPr>
          <w:p w14:paraId="2B46C1AC" w14:textId="0C5EA438" w:rsidR="004E288D" w:rsidRPr="007F52FA" w:rsidRDefault="004E288D" w:rsidP="004E288D">
            <w:pPr>
              <w:spacing w:before="29" w:line="288" w:lineRule="auto"/>
              <w:jc w:val="left"/>
              <w:rPr>
                <w:sz w:val="24"/>
              </w:rPr>
            </w:pPr>
            <w:r>
              <w:rPr>
                <w:rFonts w:eastAsiaTheme="minorEastAsia" w:hint="eastAsia"/>
                <w:color w:val="000000" w:themeColor="text1"/>
                <w:sz w:val="24"/>
              </w:rPr>
              <w:t>其他各项资产</w:t>
            </w:r>
          </w:p>
        </w:tc>
        <w:tc>
          <w:tcPr>
            <w:tcW w:w="2801" w:type="dxa"/>
            <w:vAlign w:val="center"/>
          </w:tcPr>
          <w:p w14:paraId="5480ACFD" w14:textId="25CEAD3F" w:rsidR="004E288D" w:rsidRPr="007F52FA" w:rsidRDefault="004E288D" w:rsidP="004E288D">
            <w:pPr>
              <w:spacing w:before="29" w:line="288" w:lineRule="auto"/>
              <w:jc w:val="right"/>
              <w:rPr>
                <w:color w:val="000000"/>
                <w:sz w:val="24"/>
              </w:rPr>
            </w:pPr>
            <w:r>
              <w:rPr>
                <w:rFonts w:eastAsiaTheme="minorEastAsia"/>
                <w:color w:val="000000" w:themeColor="text1"/>
                <w:sz w:val="24"/>
              </w:rPr>
              <w:t>677,270.76</w:t>
            </w:r>
          </w:p>
        </w:tc>
        <w:tc>
          <w:tcPr>
            <w:tcW w:w="1827" w:type="dxa"/>
            <w:vAlign w:val="center"/>
          </w:tcPr>
          <w:p w14:paraId="67794704" w14:textId="04D90682" w:rsidR="004E288D" w:rsidRPr="007F52FA" w:rsidRDefault="004E288D" w:rsidP="004E288D">
            <w:pPr>
              <w:spacing w:before="29" w:line="288" w:lineRule="auto"/>
              <w:jc w:val="right"/>
              <w:rPr>
                <w:color w:val="000000"/>
                <w:sz w:val="24"/>
              </w:rPr>
            </w:pPr>
            <w:r>
              <w:rPr>
                <w:rFonts w:eastAsiaTheme="minorEastAsia"/>
                <w:color w:val="000000" w:themeColor="text1"/>
                <w:sz w:val="24"/>
              </w:rPr>
              <w:t>1.22</w:t>
            </w:r>
          </w:p>
        </w:tc>
      </w:tr>
      <w:tr w:rsidR="004E288D" w:rsidRPr="007F52FA" w14:paraId="01C94CA5" w14:textId="77777777" w:rsidTr="00AB22DA">
        <w:trPr>
          <w:jc w:val="center"/>
        </w:trPr>
        <w:tc>
          <w:tcPr>
            <w:tcW w:w="749" w:type="dxa"/>
            <w:vAlign w:val="center"/>
          </w:tcPr>
          <w:p w14:paraId="6F55EC5D" w14:textId="14DB5AAF"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9</w:t>
            </w:r>
          </w:p>
        </w:tc>
        <w:tc>
          <w:tcPr>
            <w:tcW w:w="3491" w:type="dxa"/>
            <w:vAlign w:val="center"/>
          </w:tcPr>
          <w:p w14:paraId="4E59AFA9" w14:textId="3E329A8E" w:rsidR="004E288D" w:rsidRPr="007F52FA" w:rsidRDefault="004E288D" w:rsidP="004E288D">
            <w:pPr>
              <w:spacing w:before="29" w:line="288" w:lineRule="auto"/>
              <w:jc w:val="left"/>
              <w:rPr>
                <w:color w:val="000000"/>
                <w:sz w:val="24"/>
              </w:rPr>
            </w:pPr>
            <w:r>
              <w:rPr>
                <w:rFonts w:eastAsiaTheme="minorEastAsia" w:hint="eastAsia"/>
                <w:color w:val="000000" w:themeColor="text1"/>
                <w:sz w:val="24"/>
              </w:rPr>
              <w:t>合计</w:t>
            </w:r>
          </w:p>
        </w:tc>
        <w:tc>
          <w:tcPr>
            <w:tcW w:w="2801" w:type="dxa"/>
            <w:vAlign w:val="center"/>
          </w:tcPr>
          <w:p w14:paraId="61B4BFC8" w14:textId="36600F28" w:rsidR="004E288D" w:rsidRPr="007F52FA" w:rsidRDefault="004E288D" w:rsidP="004E288D">
            <w:pPr>
              <w:spacing w:before="29" w:line="288" w:lineRule="auto"/>
              <w:jc w:val="right"/>
              <w:rPr>
                <w:color w:val="000000"/>
                <w:sz w:val="24"/>
              </w:rPr>
            </w:pPr>
            <w:r>
              <w:rPr>
                <w:rFonts w:eastAsiaTheme="minorEastAsia"/>
                <w:color w:val="000000" w:themeColor="text1"/>
                <w:sz w:val="24"/>
              </w:rPr>
              <w:t>55,618,529.57</w:t>
            </w:r>
          </w:p>
        </w:tc>
        <w:tc>
          <w:tcPr>
            <w:tcW w:w="1827" w:type="dxa"/>
            <w:vAlign w:val="center"/>
          </w:tcPr>
          <w:p w14:paraId="6E2E503E" w14:textId="1E3235A5" w:rsidR="004E288D" w:rsidRPr="007F52FA" w:rsidRDefault="004E288D" w:rsidP="004E288D">
            <w:pPr>
              <w:spacing w:before="29" w:line="288" w:lineRule="auto"/>
              <w:jc w:val="right"/>
              <w:rPr>
                <w:color w:val="000000"/>
                <w:sz w:val="24"/>
              </w:rPr>
            </w:pPr>
            <w:r>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D1917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w:t>
      </w:r>
      <w:r w:rsidR="00B81B2A">
        <w:rPr>
          <w:rFonts w:hint="eastAsia"/>
          <w:color w:val="000000"/>
          <w:sz w:val="24"/>
        </w:rPr>
        <w:t>、</w:t>
      </w:r>
      <w:r w:rsidRPr="007C0637">
        <w:rPr>
          <w:rFonts w:hint="eastAsia"/>
          <w:color w:val="000000"/>
          <w:sz w:val="24"/>
        </w:rPr>
        <w:t>报告期末按行业分类的股票投资组合</w:t>
      </w:r>
    </w:p>
    <w:p w14:paraId="3DE9353E" w14:textId="513311E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2.1</w:t>
      </w:r>
      <w:r w:rsidRPr="007C0637">
        <w:rPr>
          <w:rFonts w:hint="eastAsia"/>
          <w:color w:val="000000"/>
          <w:sz w:val="24"/>
        </w:rPr>
        <w:t>报告期末按行业分类的境内股票投资组合</w:t>
      </w:r>
    </w:p>
    <w:p w14:paraId="0C1310FB" w14:textId="46A68361" w:rsidR="008F3632" w:rsidRPr="007F52FA"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27F2DB2" w14:textId="4DF730A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2.2</w:t>
      </w:r>
      <w:r w:rsidRPr="007C0637">
        <w:rPr>
          <w:rFonts w:hint="eastAsia"/>
          <w:color w:val="000000"/>
          <w:sz w:val="24"/>
        </w:rPr>
        <w:t>报告期末按行业分类的</w:t>
      </w:r>
      <w:r w:rsidR="000113EE" w:rsidRPr="007C0637">
        <w:rPr>
          <w:rFonts w:hint="eastAsia"/>
          <w:color w:val="000000"/>
          <w:sz w:val="24"/>
        </w:rPr>
        <w:t>港股通</w:t>
      </w:r>
      <w:r w:rsidRPr="007C0637">
        <w:rPr>
          <w:rFonts w:hint="eastAsia"/>
          <w:color w:val="000000"/>
          <w:sz w:val="24"/>
        </w:rPr>
        <w:t>投资股票投资组合</w:t>
      </w:r>
    </w:p>
    <w:p w14:paraId="15B4EF8B" w14:textId="7D0AF4FB" w:rsidR="008F3632" w:rsidRPr="007C0637" w:rsidRDefault="008F3632" w:rsidP="007C0637">
      <w:pPr>
        <w:adjustRightInd w:val="0"/>
        <w:snapToGrid w:val="0"/>
        <w:spacing w:line="360" w:lineRule="auto"/>
        <w:ind w:firstLineChars="200" w:firstLine="480"/>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59566A42" w14:textId="28652BBC"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3</w:t>
      </w:r>
      <w:r w:rsidR="00B81B2A">
        <w:rPr>
          <w:rFonts w:hint="eastAsia"/>
          <w:color w:val="000000"/>
          <w:sz w:val="24"/>
        </w:rPr>
        <w:t>、</w:t>
      </w:r>
      <w:r w:rsidRPr="007C0637">
        <w:rPr>
          <w:rFonts w:hint="eastAsia"/>
          <w:color w:val="000000"/>
          <w:sz w:val="24"/>
        </w:rPr>
        <w:t>报告期末按公允价值占基金资产净值比例大小排序的前十名股票投资明细</w:t>
      </w:r>
    </w:p>
    <w:p w14:paraId="58AF3112" w14:textId="4C4B8A29"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3FA73D4" w14:textId="09002FF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4</w:t>
      </w:r>
      <w:r w:rsidR="00B81B2A">
        <w:rPr>
          <w:rFonts w:hint="eastAsia"/>
          <w:color w:val="000000"/>
          <w:sz w:val="24"/>
        </w:rPr>
        <w:t>、</w:t>
      </w:r>
      <w:r w:rsidRPr="007C0637">
        <w:rPr>
          <w:rFonts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4E288D" w:rsidRPr="007F52FA" w14:paraId="5C12F00A" w14:textId="77777777" w:rsidTr="00AB22DA">
        <w:trPr>
          <w:jc w:val="center"/>
        </w:trPr>
        <w:tc>
          <w:tcPr>
            <w:tcW w:w="850" w:type="dxa"/>
            <w:vAlign w:val="center"/>
          </w:tcPr>
          <w:p w14:paraId="3AE6893F" w14:textId="0740B2B1" w:rsidR="004E288D" w:rsidRPr="007F52FA" w:rsidRDefault="004E288D" w:rsidP="004E288D">
            <w:pPr>
              <w:spacing w:before="29" w:line="288" w:lineRule="auto"/>
              <w:ind w:left="17"/>
              <w:jc w:val="center"/>
              <w:rPr>
                <w:color w:val="000000"/>
                <w:sz w:val="24"/>
              </w:rPr>
            </w:pPr>
            <w:r>
              <w:rPr>
                <w:color w:val="000000"/>
                <w:sz w:val="24"/>
              </w:rPr>
              <w:t>1</w:t>
            </w:r>
          </w:p>
        </w:tc>
        <w:tc>
          <w:tcPr>
            <w:tcW w:w="3390" w:type="dxa"/>
            <w:vAlign w:val="center"/>
          </w:tcPr>
          <w:p w14:paraId="392BFA39" w14:textId="5813E92C" w:rsidR="004E288D" w:rsidRPr="007F52FA" w:rsidRDefault="004E288D" w:rsidP="004E288D">
            <w:pPr>
              <w:spacing w:before="29" w:line="288" w:lineRule="auto"/>
              <w:ind w:left="17"/>
              <w:jc w:val="left"/>
              <w:rPr>
                <w:color w:val="000000"/>
                <w:sz w:val="24"/>
              </w:rPr>
            </w:pPr>
            <w:r>
              <w:rPr>
                <w:rFonts w:hint="eastAsia"/>
                <w:color w:val="000000"/>
                <w:sz w:val="24"/>
              </w:rPr>
              <w:t>国家债券</w:t>
            </w:r>
          </w:p>
        </w:tc>
        <w:tc>
          <w:tcPr>
            <w:tcW w:w="2948" w:type="dxa"/>
            <w:vAlign w:val="center"/>
          </w:tcPr>
          <w:p w14:paraId="672B295B" w14:textId="0EE511A8"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7DDE814A" w14:textId="04E31740"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442ACFCB" w14:textId="77777777" w:rsidTr="00AB22DA">
        <w:trPr>
          <w:jc w:val="center"/>
        </w:trPr>
        <w:tc>
          <w:tcPr>
            <w:tcW w:w="850" w:type="dxa"/>
            <w:vAlign w:val="center"/>
          </w:tcPr>
          <w:p w14:paraId="5D8F88B9" w14:textId="16FFB517" w:rsidR="004E288D" w:rsidRPr="007F52FA" w:rsidRDefault="004E288D" w:rsidP="004E288D">
            <w:pPr>
              <w:spacing w:before="29" w:line="288" w:lineRule="auto"/>
              <w:ind w:left="17"/>
              <w:jc w:val="center"/>
              <w:rPr>
                <w:color w:val="000000"/>
                <w:sz w:val="24"/>
              </w:rPr>
            </w:pPr>
            <w:r>
              <w:rPr>
                <w:color w:val="000000"/>
                <w:sz w:val="24"/>
              </w:rPr>
              <w:t>2</w:t>
            </w:r>
          </w:p>
        </w:tc>
        <w:tc>
          <w:tcPr>
            <w:tcW w:w="3390" w:type="dxa"/>
            <w:vAlign w:val="center"/>
          </w:tcPr>
          <w:p w14:paraId="667CF9EC" w14:textId="6AD2E7BA" w:rsidR="004E288D" w:rsidRPr="007F52FA" w:rsidRDefault="004E288D" w:rsidP="004E288D">
            <w:pPr>
              <w:spacing w:before="29" w:line="288" w:lineRule="auto"/>
              <w:ind w:left="17"/>
              <w:jc w:val="left"/>
              <w:rPr>
                <w:color w:val="000000"/>
                <w:sz w:val="24"/>
              </w:rPr>
            </w:pPr>
            <w:r>
              <w:rPr>
                <w:rFonts w:hint="eastAsia"/>
                <w:color w:val="000000"/>
                <w:sz w:val="24"/>
              </w:rPr>
              <w:t>央行票据</w:t>
            </w:r>
          </w:p>
        </w:tc>
        <w:tc>
          <w:tcPr>
            <w:tcW w:w="2948" w:type="dxa"/>
            <w:vAlign w:val="center"/>
          </w:tcPr>
          <w:p w14:paraId="638CAEF8" w14:textId="3810C980"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272150F0" w14:textId="770F01F2"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24370FC0" w14:textId="77777777" w:rsidTr="00AB22DA">
        <w:trPr>
          <w:jc w:val="center"/>
        </w:trPr>
        <w:tc>
          <w:tcPr>
            <w:tcW w:w="850" w:type="dxa"/>
            <w:vAlign w:val="center"/>
          </w:tcPr>
          <w:p w14:paraId="397278F6" w14:textId="15CAA7F0" w:rsidR="004E288D" w:rsidRPr="007F52FA" w:rsidRDefault="004E288D" w:rsidP="004E288D">
            <w:pPr>
              <w:spacing w:before="29" w:line="288" w:lineRule="auto"/>
              <w:ind w:left="17"/>
              <w:jc w:val="center"/>
              <w:rPr>
                <w:color w:val="000000"/>
                <w:sz w:val="24"/>
              </w:rPr>
            </w:pPr>
            <w:r>
              <w:rPr>
                <w:color w:val="000000"/>
                <w:sz w:val="24"/>
              </w:rPr>
              <w:t>3</w:t>
            </w:r>
          </w:p>
        </w:tc>
        <w:tc>
          <w:tcPr>
            <w:tcW w:w="3390" w:type="dxa"/>
            <w:vAlign w:val="center"/>
          </w:tcPr>
          <w:p w14:paraId="77974384" w14:textId="1A9961F4" w:rsidR="004E288D" w:rsidRPr="007F52FA" w:rsidRDefault="004E288D" w:rsidP="004E288D">
            <w:pPr>
              <w:spacing w:before="29" w:line="288" w:lineRule="auto"/>
              <w:ind w:left="17"/>
              <w:jc w:val="left"/>
              <w:rPr>
                <w:color w:val="000000"/>
                <w:sz w:val="24"/>
              </w:rPr>
            </w:pPr>
            <w:r>
              <w:rPr>
                <w:rFonts w:hint="eastAsia"/>
                <w:color w:val="000000"/>
                <w:sz w:val="24"/>
              </w:rPr>
              <w:t>金融债券</w:t>
            </w:r>
          </w:p>
        </w:tc>
        <w:tc>
          <w:tcPr>
            <w:tcW w:w="2948" w:type="dxa"/>
            <w:vAlign w:val="center"/>
          </w:tcPr>
          <w:p w14:paraId="01060A1B" w14:textId="094F9739" w:rsidR="004E288D" w:rsidRPr="007F52FA" w:rsidRDefault="004E288D" w:rsidP="004E288D">
            <w:pPr>
              <w:spacing w:before="29" w:line="288" w:lineRule="auto"/>
              <w:ind w:left="17"/>
              <w:jc w:val="right"/>
              <w:rPr>
                <w:color w:val="000000"/>
                <w:sz w:val="24"/>
              </w:rPr>
            </w:pPr>
            <w:r>
              <w:rPr>
                <w:color w:val="000000"/>
                <w:sz w:val="24"/>
              </w:rPr>
              <w:t>43,063,660.00</w:t>
            </w:r>
          </w:p>
        </w:tc>
        <w:tc>
          <w:tcPr>
            <w:tcW w:w="1680" w:type="dxa"/>
            <w:vAlign w:val="center"/>
          </w:tcPr>
          <w:p w14:paraId="5FBE57B1" w14:textId="4D69276B" w:rsidR="004E288D" w:rsidRPr="007F52FA" w:rsidRDefault="004E288D" w:rsidP="004E288D">
            <w:pPr>
              <w:spacing w:before="29" w:line="288" w:lineRule="auto"/>
              <w:ind w:left="17"/>
              <w:jc w:val="right"/>
              <w:rPr>
                <w:color w:val="000000"/>
                <w:sz w:val="24"/>
              </w:rPr>
            </w:pPr>
            <w:r>
              <w:rPr>
                <w:color w:val="000000"/>
                <w:sz w:val="24"/>
              </w:rPr>
              <w:t>93.40</w:t>
            </w:r>
          </w:p>
        </w:tc>
      </w:tr>
      <w:tr w:rsidR="004E288D" w:rsidRPr="007F52FA" w14:paraId="4569E5F3" w14:textId="77777777" w:rsidTr="00AB22DA">
        <w:trPr>
          <w:jc w:val="center"/>
        </w:trPr>
        <w:tc>
          <w:tcPr>
            <w:tcW w:w="850" w:type="dxa"/>
            <w:vAlign w:val="center"/>
          </w:tcPr>
          <w:p w14:paraId="6F63EDA6" w14:textId="77777777" w:rsidR="004E288D" w:rsidRPr="007F52FA" w:rsidRDefault="004E288D" w:rsidP="004E288D">
            <w:pPr>
              <w:spacing w:before="29" w:line="288" w:lineRule="auto"/>
              <w:ind w:left="17"/>
              <w:jc w:val="center"/>
              <w:rPr>
                <w:color w:val="000000"/>
                <w:sz w:val="24"/>
              </w:rPr>
            </w:pPr>
          </w:p>
        </w:tc>
        <w:tc>
          <w:tcPr>
            <w:tcW w:w="3390" w:type="dxa"/>
            <w:vAlign w:val="center"/>
          </w:tcPr>
          <w:p w14:paraId="67A0DC48" w14:textId="561A192C" w:rsidR="004E288D" w:rsidRPr="007F52FA" w:rsidRDefault="004E288D" w:rsidP="004E288D">
            <w:pPr>
              <w:spacing w:before="29" w:line="288" w:lineRule="auto"/>
              <w:ind w:left="17"/>
              <w:jc w:val="left"/>
              <w:rPr>
                <w:color w:val="000000"/>
                <w:sz w:val="24"/>
              </w:rPr>
            </w:pPr>
            <w:r>
              <w:rPr>
                <w:rFonts w:hint="eastAsia"/>
                <w:color w:val="000000"/>
                <w:sz w:val="24"/>
              </w:rPr>
              <w:t>其中：政策性金融债</w:t>
            </w:r>
          </w:p>
        </w:tc>
        <w:tc>
          <w:tcPr>
            <w:tcW w:w="2948" w:type="dxa"/>
            <w:vAlign w:val="center"/>
          </w:tcPr>
          <w:p w14:paraId="212FB46A" w14:textId="42449D01" w:rsidR="004E288D" w:rsidRPr="007F52FA" w:rsidRDefault="004E288D" w:rsidP="004E288D">
            <w:pPr>
              <w:spacing w:before="29" w:line="288" w:lineRule="auto"/>
              <w:ind w:left="17"/>
              <w:jc w:val="right"/>
              <w:rPr>
                <w:color w:val="000000"/>
                <w:sz w:val="24"/>
              </w:rPr>
            </w:pPr>
            <w:r>
              <w:rPr>
                <w:color w:val="000000"/>
                <w:sz w:val="24"/>
              </w:rPr>
              <w:t>43,063,660.00</w:t>
            </w:r>
          </w:p>
        </w:tc>
        <w:tc>
          <w:tcPr>
            <w:tcW w:w="1680" w:type="dxa"/>
            <w:vAlign w:val="center"/>
          </w:tcPr>
          <w:p w14:paraId="3E28FC75" w14:textId="5D47F80B" w:rsidR="004E288D" w:rsidRPr="007F52FA" w:rsidRDefault="004E288D" w:rsidP="004E288D">
            <w:pPr>
              <w:spacing w:before="29" w:line="288" w:lineRule="auto"/>
              <w:ind w:left="17"/>
              <w:jc w:val="right"/>
              <w:rPr>
                <w:color w:val="000000"/>
                <w:sz w:val="24"/>
              </w:rPr>
            </w:pPr>
            <w:r>
              <w:rPr>
                <w:color w:val="000000"/>
                <w:sz w:val="24"/>
              </w:rPr>
              <w:t>93.40</w:t>
            </w:r>
          </w:p>
        </w:tc>
      </w:tr>
      <w:tr w:rsidR="004E288D" w:rsidRPr="007F52FA" w14:paraId="1688F6F4" w14:textId="77777777" w:rsidTr="00AB22DA">
        <w:trPr>
          <w:jc w:val="center"/>
        </w:trPr>
        <w:tc>
          <w:tcPr>
            <w:tcW w:w="850" w:type="dxa"/>
            <w:vAlign w:val="center"/>
          </w:tcPr>
          <w:p w14:paraId="0AA78621" w14:textId="2D039F2E" w:rsidR="004E288D" w:rsidRPr="007F52FA" w:rsidRDefault="004E288D" w:rsidP="004E288D">
            <w:pPr>
              <w:spacing w:before="29" w:line="288" w:lineRule="auto"/>
              <w:ind w:left="17"/>
              <w:jc w:val="center"/>
              <w:rPr>
                <w:color w:val="000000"/>
                <w:sz w:val="24"/>
              </w:rPr>
            </w:pPr>
            <w:r>
              <w:rPr>
                <w:color w:val="000000"/>
                <w:sz w:val="24"/>
              </w:rPr>
              <w:t>4</w:t>
            </w:r>
          </w:p>
        </w:tc>
        <w:tc>
          <w:tcPr>
            <w:tcW w:w="3390" w:type="dxa"/>
            <w:vAlign w:val="center"/>
          </w:tcPr>
          <w:p w14:paraId="57D15436" w14:textId="7EFE71BD" w:rsidR="004E288D" w:rsidRPr="007F52FA" w:rsidRDefault="004E288D" w:rsidP="004E288D">
            <w:pPr>
              <w:spacing w:before="29" w:line="288" w:lineRule="auto"/>
              <w:ind w:left="17"/>
              <w:jc w:val="left"/>
              <w:rPr>
                <w:color w:val="000000"/>
                <w:sz w:val="24"/>
              </w:rPr>
            </w:pPr>
            <w:r>
              <w:rPr>
                <w:rFonts w:hint="eastAsia"/>
                <w:color w:val="000000"/>
                <w:sz w:val="24"/>
              </w:rPr>
              <w:t>企业债券</w:t>
            </w:r>
          </w:p>
        </w:tc>
        <w:tc>
          <w:tcPr>
            <w:tcW w:w="2948" w:type="dxa"/>
            <w:vAlign w:val="center"/>
          </w:tcPr>
          <w:p w14:paraId="14988C9D" w14:textId="025E4B30"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3B571337" w14:textId="767716B9"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281CA43F" w14:textId="77777777" w:rsidTr="00AB22DA">
        <w:trPr>
          <w:jc w:val="center"/>
        </w:trPr>
        <w:tc>
          <w:tcPr>
            <w:tcW w:w="850" w:type="dxa"/>
            <w:vAlign w:val="center"/>
          </w:tcPr>
          <w:p w14:paraId="1F76BD8B" w14:textId="51AFB071" w:rsidR="004E288D" w:rsidRPr="007F52FA" w:rsidRDefault="004E288D" w:rsidP="004E288D">
            <w:pPr>
              <w:spacing w:before="29" w:line="288" w:lineRule="auto"/>
              <w:ind w:left="17"/>
              <w:jc w:val="center"/>
              <w:rPr>
                <w:color w:val="000000"/>
                <w:sz w:val="24"/>
              </w:rPr>
            </w:pPr>
            <w:r>
              <w:rPr>
                <w:color w:val="000000"/>
                <w:sz w:val="24"/>
              </w:rPr>
              <w:t>5</w:t>
            </w:r>
          </w:p>
        </w:tc>
        <w:tc>
          <w:tcPr>
            <w:tcW w:w="3390" w:type="dxa"/>
            <w:vAlign w:val="center"/>
          </w:tcPr>
          <w:p w14:paraId="29523B3D" w14:textId="5C10CBEC" w:rsidR="004E288D" w:rsidRPr="007F52FA" w:rsidRDefault="004E288D" w:rsidP="004E288D">
            <w:pPr>
              <w:spacing w:before="29" w:line="288" w:lineRule="auto"/>
              <w:ind w:left="17"/>
              <w:jc w:val="left"/>
              <w:rPr>
                <w:color w:val="000000"/>
                <w:sz w:val="24"/>
              </w:rPr>
            </w:pPr>
            <w:r>
              <w:rPr>
                <w:rFonts w:hint="eastAsia"/>
                <w:color w:val="000000"/>
                <w:sz w:val="24"/>
              </w:rPr>
              <w:t>企业短期融资券</w:t>
            </w:r>
          </w:p>
        </w:tc>
        <w:tc>
          <w:tcPr>
            <w:tcW w:w="2948" w:type="dxa"/>
            <w:vAlign w:val="center"/>
          </w:tcPr>
          <w:p w14:paraId="52B76069" w14:textId="0B6BF3A8"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5FFA8066" w14:textId="476F1C1E"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699C0D37" w14:textId="77777777" w:rsidTr="00AB22DA">
        <w:trPr>
          <w:jc w:val="center"/>
        </w:trPr>
        <w:tc>
          <w:tcPr>
            <w:tcW w:w="850" w:type="dxa"/>
            <w:vAlign w:val="center"/>
          </w:tcPr>
          <w:p w14:paraId="6DD5BA88" w14:textId="0C968B8F" w:rsidR="004E288D" w:rsidRPr="007F52FA" w:rsidRDefault="004E288D" w:rsidP="004E288D">
            <w:pPr>
              <w:spacing w:before="29" w:line="288" w:lineRule="auto"/>
              <w:ind w:left="17"/>
              <w:jc w:val="center"/>
              <w:rPr>
                <w:color w:val="000000"/>
                <w:sz w:val="24"/>
              </w:rPr>
            </w:pPr>
            <w:r>
              <w:rPr>
                <w:color w:val="000000"/>
                <w:sz w:val="24"/>
              </w:rPr>
              <w:t>6</w:t>
            </w:r>
          </w:p>
        </w:tc>
        <w:tc>
          <w:tcPr>
            <w:tcW w:w="3390" w:type="dxa"/>
            <w:vAlign w:val="center"/>
          </w:tcPr>
          <w:p w14:paraId="3B61F5B5" w14:textId="0674AC91" w:rsidR="004E288D" w:rsidRPr="007F52FA" w:rsidRDefault="004E288D" w:rsidP="004E288D">
            <w:pPr>
              <w:spacing w:before="29" w:line="288" w:lineRule="auto"/>
              <w:ind w:left="17"/>
              <w:jc w:val="left"/>
              <w:rPr>
                <w:color w:val="000000"/>
                <w:sz w:val="24"/>
              </w:rPr>
            </w:pPr>
            <w:r>
              <w:rPr>
                <w:rFonts w:hint="eastAsia"/>
                <w:color w:val="000000"/>
                <w:sz w:val="24"/>
              </w:rPr>
              <w:t>中期票据</w:t>
            </w:r>
          </w:p>
        </w:tc>
        <w:tc>
          <w:tcPr>
            <w:tcW w:w="2948" w:type="dxa"/>
            <w:vAlign w:val="center"/>
          </w:tcPr>
          <w:p w14:paraId="381BF5CC" w14:textId="450CF252"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23B1732B" w14:textId="1CB8FDBF"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76A568CB" w14:textId="77777777" w:rsidTr="00AB22DA">
        <w:trPr>
          <w:jc w:val="center"/>
        </w:trPr>
        <w:tc>
          <w:tcPr>
            <w:tcW w:w="850" w:type="dxa"/>
            <w:vAlign w:val="center"/>
          </w:tcPr>
          <w:p w14:paraId="22B3D398" w14:textId="7FEB4693" w:rsidR="004E288D" w:rsidRPr="007F52FA" w:rsidRDefault="004E288D" w:rsidP="004E288D">
            <w:pPr>
              <w:spacing w:before="29" w:line="288" w:lineRule="auto"/>
              <w:ind w:left="17"/>
              <w:jc w:val="center"/>
              <w:rPr>
                <w:color w:val="000000"/>
                <w:sz w:val="24"/>
              </w:rPr>
            </w:pPr>
            <w:r>
              <w:rPr>
                <w:color w:val="000000"/>
                <w:sz w:val="24"/>
              </w:rPr>
              <w:t>7</w:t>
            </w:r>
          </w:p>
        </w:tc>
        <w:tc>
          <w:tcPr>
            <w:tcW w:w="3390" w:type="dxa"/>
            <w:vAlign w:val="center"/>
          </w:tcPr>
          <w:p w14:paraId="67C9352C" w14:textId="78B7B0A6" w:rsidR="004E288D" w:rsidRPr="007F52FA" w:rsidRDefault="004E288D" w:rsidP="004E288D">
            <w:pPr>
              <w:spacing w:before="29" w:line="288" w:lineRule="auto"/>
              <w:ind w:left="17"/>
              <w:jc w:val="left"/>
              <w:rPr>
                <w:color w:val="000000"/>
                <w:sz w:val="24"/>
              </w:rPr>
            </w:pPr>
            <w:r>
              <w:rPr>
                <w:rFonts w:hint="eastAsia"/>
                <w:color w:val="000000"/>
                <w:sz w:val="24"/>
              </w:rPr>
              <w:t>可转债</w:t>
            </w:r>
            <w:r>
              <w:rPr>
                <w:rFonts w:hint="eastAsia"/>
                <w:sz w:val="24"/>
              </w:rPr>
              <w:t>（可交换债）</w:t>
            </w:r>
          </w:p>
        </w:tc>
        <w:tc>
          <w:tcPr>
            <w:tcW w:w="2948" w:type="dxa"/>
            <w:vAlign w:val="center"/>
          </w:tcPr>
          <w:p w14:paraId="2D09D9B6" w14:textId="3A00C651"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6DF1F734" w14:textId="4AC4EE90"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6E7ED901" w14:textId="77777777" w:rsidTr="00AB22DA">
        <w:trPr>
          <w:jc w:val="center"/>
        </w:trPr>
        <w:tc>
          <w:tcPr>
            <w:tcW w:w="850" w:type="dxa"/>
            <w:vAlign w:val="center"/>
          </w:tcPr>
          <w:p w14:paraId="42B22AF5" w14:textId="0000DBB0" w:rsidR="004E288D" w:rsidRPr="007F52FA" w:rsidRDefault="004E288D" w:rsidP="004E288D">
            <w:pPr>
              <w:spacing w:before="29" w:line="288" w:lineRule="auto"/>
              <w:ind w:left="17"/>
              <w:jc w:val="center"/>
              <w:rPr>
                <w:color w:val="000000"/>
                <w:sz w:val="24"/>
              </w:rPr>
            </w:pPr>
            <w:r>
              <w:rPr>
                <w:color w:val="000000"/>
                <w:sz w:val="24"/>
              </w:rPr>
              <w:lastRenderedPageBreak/>
              <w:t>8</w:t>
            </w:r>
          </w:p>
        </w:tc>
        <w:tc>
          <w:tcPr>
            <w:tcW w:w="3390" w:type="dxa"/>
            <w:vAlign w:val="center"/>
          </w:tcPr>
          <w:p w14:paraId="4826D28B" w14:textId="3BF8AC74" w:rsidR="004E288D" w:rsidRPr="007F52FA" w:rsidRDefault="004E288D" w:rsidP="004E288D">
            <w:pPr>
              <w:spacing w:before="29" w:line="288" w:lineRule="auto"/>
              <w:ind w:left="17"/>
              <w:jc w:val="left"/>
              <w:rPr>
                <w:color w:val="000000"/>
                <w:sz w:val="24"/>
              </w:rPr>
            </w:pPr>
            <w:r>
              <w:rPr>
                <w:rFonts w:hint="eastAsia"/>
                <w:color w:val="000000"/>
                <w:sz w:val="24"/>
              </w:rPr>
              <w:t>同业存单</w:t>
            </w:r>
          </w:p>
        </w:tc>
        <w:tc>
          <w:tcPr>
            <w:tcW w:w="2948" w:type="dxa"/>
            <w:vAlign w:val="center"/>
          </w:tcPr>
          <w:p w14:paraId="1467FAA9" w14:textId="4DFCBCDA"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7407E8E7" w14:textId="73E5CF3C"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274C5748" w14:textId="77777777" w:rsidTr="00AB22DA">
        <w:trPr>
          <w:jc w:val="center"/>
        </w:trPr>
        <w:tc>
          <w:tcPr>
            <w:tcW w:w="850" w:type="dxa"/>
            <w:vAlign w:val="center"/>
          </w:tcPr>
          <w:p w14:paraId="1357FB92" w14:textId="524C1B0B" w:rsidR="004E288D" w:rsidRPr="007F52FA" w:rsidRDefault="004E288D" w:rsidP="004E288D">
            <w:pPr>
              <w:spacing w:before="29" w:line="288" w:lineRule="auto"/>
              <w:ind w:left="17"/>
              <w:jc w:val="center"/>
              <w:rPr>
                <w:color w:val="000000"/>
                <w:sz w:val="24"/>
              </w:rPr>
            </w:pPr>
            <w:r>
              <w:rPr>
                <w:color w:val="000000"/>
                <w:sz w:val="24"/>
              </w:rPr>
              <w:t>9</w:t>
            </w:r>
          </w:p>
        </w:tc>
        <w:tc>
          <w:tcPr>
            <w:tcW w:w="3390" w:type="dxa"/>
            <w:vAlign w:val="center"/>
          </w:tcPr>
          <w:p w14:paraId="315ABB6C" w14:textId="4CB664B7" w:rsidR="004E288D" w:rsidRPr="007F52FA" w:rsidRDefault="004E288D" w:rsidP="004E288D">
            <w:pPr>
              <w:spacing w:before="29" w:line="288" w:lineRule="auto"/>
              <w:ind w:left="17"/>
              <w:jc w:val="left"/>
              <w:rPr>
                <w:color w:val="000000"/>
                <w:sz w:val="24"/>
              </w:rPr>
            </w:pPr>
            <w:r>
              <w:rPr>
                <w:rFonts w:hint="eastAsia"/>
                <w:color w:val="000000"/>
                <w:sz w:val="24"/>
              </w:rPr>
              <w:t>其他</w:t>
            </w:r>
          </w:p>
        </w:tc>
        <w:tc>
          <w:tcPr>
            <w:tcW w:w="2948" w:type="dxa"/>
            <w:vAlign w:val="center"/>
          </w:tcPr>
          <w:p w14:paraId="00D4FE99" w14:textId="0C4293A8"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0637D754" w14:textId="712738F8"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140FB9F9" w14:textId="77777777" w:rsidTr="00AB22DA">
        <w:trPr>
          <w:jc w:val="center"/>
        </w:trPr>
        <w:tc>
          <w:tcPr>
            <w:tcW w:w="850" w:type="dxa"/>
            <w:vAlign w:val="center"/>
          </w:tcPr>
          <w:p w14:paraId="36BD391C" w14:textId="08C170FE" w:rsidR="004E288D" w:rsidRPr="007F52FA" w:rsidRDefault="004E288D" w:rsidP="004E288D">
            <w:pPr>
              <w:spacing w:before="29" w:line="288" w:lineRule="auto"/>
              <w:ind w:left="17"/>
              <w:jc w:val="center"/>
              <w:rPr>
                <w:color w:val="000000"/>
                <w:sz w:val="24"/>
              </w:rPr>
            </w:pPr>
            <w:r>
              <w:rPr>
                <w:color w:val="000000"/>
                <w:sz w:val="24"/>
              </w:rPr>
              <w:t>10</w:t>
            </w:r>
          </w:p>
        </w:tc>
        <w:tc>
          <w:tcPr>
            <w:tcW w:w="3390" w:type="dxa"/>
            <w:vAlign w:val="center"/>
          </w:tcPr>
          <w:p w14:paraId="1444BA75" w14:textId="00186D29" w:rsidR="004E288D" w:rsidRPr="007F52FA" w:rsidRDefault="004E288D" w:rsidP="004E288D">
            <w:pPr>
              <w:spacing w:before="29" w:line="288" w:lineRule="auto"/>
              <w:ind w:left="17"/>
              <w:jc w:val="left"/>
              <w:rPr>
                <w:color w:val="000000"/>
                <w:sz w:val="24"/>
              </w:rPr>
            </w:pPr>
            <w:r>
              <w:rPr>
                <w:rFonts w:hint="eastAsia"/>
                <w:color w:val="000000"/>
                <w:sz w:val="24"/>
              </w:rPr>
              <w:t>合计</w:t>
            </w:r>
          </w:p>
        </w:tc>
        <w:tc>
          <w:tcPr>
            <w:tcW w:w="2948" w:type="dxa"/>
            <w:vAlign w:val="center"/>
          </w:tcPr>
          <w:p w14:paraId="2BB1DD0B" w14:textId="442069CD" w:rsidR="004E288D" w:rsidRPr="007F52FA" w:rsidRDefault="004E288D" w:rsidP="004E288D">
            <w:pPr>
              <w:spacing w:before="29" w:line="288" w:lineRule="auto"/>
              <w:ind w:left="17"/>
              <w:jc w:val="right"/>
              <w:rPr>
                <w:color w:val="000000"/>
                <w:sz w:val="24"/>
              </w:rPr>
            </w:pPr>
            <w:r>
              <w:rPr>
                <w:color w:val="000000"/>
                <w:sz w:val="24"/>
              </w:rPr>
              <w:t>43,063,660.00</w:t>
            </w:r>
          </w:p>
        </w:tc>
        <w:tc>
          <w:tcPr>
            <w:tcW w:w="1680" w:type="dxa"/>
            <w:vAlign w:val="center"/>
          </w:tcPr>
          <w:p w14:paraId="6179ADDC" w14:textId="2A87C840" w:rsidR="004E288D" w:rsidRPr="007F52FA" w:rsidRDefault="004E288D" w:rsidP="004E288D">
            <w:pPr>
              <w:spacing w:before="29" w:line="288" w:lineRule="auto"/>
              <w:ind w:left="17"/>
              <w:jc w:val="right"/>
              <w:rPr>
                <w:color w:val="000000"/>
                <w:sz w:val="24"/>
              </w:rPr>
            </w:pPr>
            <w:r>
              <w:rPr>
                <w:color w:val="000000"/>
                <w:sz w:val="24"/>
              </w:rPr>
              <w:t>93.40</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673C23B7"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5</w:t>
      </w:r>
      <w:r w:rsidR="00B81B2A">
        <w:rPr>
          <w:rFonts w:hint="eastAsia"/>
          <w:color w:val="000000"/>
          <w:sz w:val="24"/>
        </w:rPr>
        <w:t>、</w:t>
      </w:r>
      <w:r w:rsidRPr="007C0637">
        <w:rPr>
          <w:rFonts w:hint="eastAsia"/>
          <w:color w:val="000000"/>
          <w:sz w:val="24"/>
        </w:rPr>
        <w:t>报告期末按公允价值占基金资产净值比例大小排序的前五名债券投资明细</w:t>
      </w:r>
    </w:p>
    <w:tbl>
      <w:tblPr>
        <w:tblStyle w:val="aff"/>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4E288D" w14:paraId="31402839" w14:textId="77777777" w:rsidTr="000842D5">
        <w:trPr>
          <w:jc w:val="center"/>
        </w:trPr>
        <w:tc>
          <w:tcPr>
            <w:tcW w:w="1075" w:type="dxa"/>
            <w:vAlign w:val="center"/>
          </w:tcPr>
          <w:p w14:paraId="6C0C2848" w14:textId="3619FA25" w:rsidR="004E288D" w:rsidRDefault="004E288D" w:rsidP="004E288D">
            <w:pPr>
              <w:jc w:val="center"/>
            </w:pPr>
            <w:r>
              <w:rPr>
                <w:color w:val="000000"/>
                <w:sz w:val="24"/>
              </w:rPr>
              <w:t>1</w:t>
            </w:r>
          </w:p>
        </w:tc>
        <w:tc>
          <w:tcPr>
            <w:tcW w:w="1533" w:type="dxa"/>
            <w:vAlign w:val="center"/>
          </w:tcPr>
          <w:p w14:paraId="297234FD" w14:textId="1D9E2E71" w:rsidR="004E288D" w:rsidRDefault="004E288D" w:rsidP="004E288D">
            <w:pPr>
              <w:jc w:val="center"/>
            </w:pPr>
            <w:r>
              <w:rPr>
                <w:color w:val="000000"/>
                <w:sz w:val="24"/>
              </w:rPr>
              <w:t>018008</w:t>
            </w:r>
          </w:p>
        </w:tc>
        <w:tc>
          <w:tcPr>
            <w:tcW w:w="1533" w:type="dxa"/>
            <w:vAlign w:val="center"/>
          </w:tcPr>
          <w:p w14:paraId="1D6797DE" w14:textId="709F9814" w:rsidR="004E288D" w:rsidRDefault="004E288D" w:rsidP="004E288D">
            <w:pPr>
              <w:jc w:val="center"/>
            </w:pPr>
            <w:r>
              <w:rPr>
                <w:rFonts w:hint="eastAsia"/>
                <w:color w:val="000000"/>
                <w:sz w:val="24"/>
              </w:rPr>
              <w:t>国开</w:t>
            </w:r>
            <w:r>
              <w:rPr>
                <w:color w:val="000000"/>
                <w:sz w:val="24"/>
              </w:rPr>
              <w:t>1802</w:t>
            </w:r>
          </w:p>
        </w:tc>
        <w:tc>
          <w:tcPr>
            <w:tcW w:w="1394" w:type="dxa"/>
            <w:vAlign w:val="center"/>
          </w:tcPr>
          <w:p w14:paraId="2A39DDD7" w14:textId="359A22F0" w:rsidR="004E288D" w:rsidRDefault="004E288D" w:rsidP="004E288D">
            <w:pPr>
              <w:jc w:val="right"/>
            </w:pPr>
            <w:r>
              <w:rPr>
                <w:color w:val="000000"/>
                <w:sz w:val="24"/>
              </w:rPr>
              <w:t>126,000</w:t>
            </w:r>
          </w:p>
        </w:tc>
        <w:tc>
          <w:tcPr>
            <w:tcW w:w="1944" w:type="dxa"/>
            <w:vAlign w:val="center"/>
          </w:tcPr>
          <w:p w14:paraId="090051CF" w14:textId="753B2BC6" w:rsidR="004E288D" w:rsidRDefault="004E288D" w:rsidP="004E288D">
            <w:pPr>
              <w:jc w:val="right"/>
            </w:pPr>
            <w:r>
              <w:rPr>
                <w:color w:val="000000"/>
                <w:sz w:val="24"/>
              </w:rPr>
              <w:t>12,903,660.00</w:t>
            </w:r>
          </w:p>
        </w:tc>
        <w:tc>
          <w:tcPr>
            <w:tcW w:w="1389" w:type="dxa"/>
            <w:vAlign w:val="center"/>
          </w:tcPr>
          <w:p w14:paraId="6C4F175C" w14:textId="7A0B3BEB" w:rsidR="004E288D" w:rsidRDefault="004E288D" w:rsidP="004E288D">
            <w:pPr>
              <w:jc w:val="right"/>
            </w:pPr>
            <w:r>
              <w:rPr>
                <w:color w:val="000000"/>
                <w:sz w:val="24"/>
              </w:rPr>
              <w:t>27.99</w:t>
            </w:r>
          </w:p>
        </w:tc>
      </w:tr>
      <w:tr w:rsidR="004E288D" w14:paraId="30D20B33" w14:textId="77777777" w:rsidTr="000842D5">
        <w:trPr>
          <w:jc w:val="center"/>
        </w:trPr>
        <w:tc>
          <w:tcPr>
            <w:tcW w:w="1075" w:type="dxa"/>
            <w:vAlign w:val="center"/>
          </w:tcPr>
          <w:p w14:paraId="0553D9AB" w14:textId="1C06A347" w:rsidR="004E288D" w:rsidRDefault="004E288D" w:rsidP="004E288D">
            <w:pPr>
              <w:jc w:val="center"/>
            </w:pPr>
            <w:r>
              <w:rPr>
                <w:color w:val="000000"/>
                <w:sz w:val="24"/>
              </w:rPr>
              <w:t>2</w:t>
            </w:r>
          </w:p>
        </w:tc>
        <w:tc>
          <w:tcPr>
            <w:tcW w:w="1533" w:type="dxa"/>
            <w:vAlign w:val="center"/>
          </w:tcPr>
          <w:p w14:paraId="7CD2291E" w14:textId="45B2ACD7" w:rsidR="004E288D" w:rsidRDefault="004E288D" w:rsidP="004E288D">
            <w:pPr>
              <w:jc w:val="center"/>
            </w:pPr>
            <w:r>
              <w:rPr>
                <w:color w:val="000000"/>
                <w:sz w:val="24"/>
              </w:rPr>
              <w:t>180210</w:t>
            </w:r>
          </w:p>
        </w:tc>
        <w:tc>
          <w:tcPr>
            <w:tcW w:w="1533" w:type="dxa"/>
            <w:vAlign w:val="center"/>
          </w:tcPr>
          <w:p w14:paraId="2580665A" w14:textId="724EBDC0" w:rsidR="004E288D" w:rsidRDefault="004E288D" w:rsidP="004E288D">
            <w:pPr>
              <w:jc w:val="center"/>
            </w:pPr>
            <w:r>
              <w:rPr>
                <w:color w:val="000000"/>
                <w:sz w:val="24"/>
              </w:rPr>
              <w:t>18</w:t>
            </w:r>
            <w:r>
              <w:rPr>
                <w:rFonts w:hint="eastAsia"/>
                <w:color w:val="000000"/>
                <w:sz w:val="24"/>
              </w:rPr>
              <w:t>国开</w:t>
            </w:r>
            <w:r>
              <w:rPr>
                <w:color w:val="000000"/>
                <w:sz w:val="24"/>
              </w:rPr>
              <w:t>10</w:t>
            </w:r>
          </w:p>
        </w:tc>
        <w:tc>
          <w:tcPr>
            <w:tcW w:w="1394" w:type="dxa"/>
            <w:vAlign w:val="center"/>
          </w:tcPr>
          <w:p w14:paraId="49E34750" w14:textId="51D25673" w:rsidR="004E288D" w:rsidRDefault="004E288D" w:rsidP="004E288D">
            <w:pPr>
              <w:jc w:val="right"/>
            </w:pPr>
            <w:r>
              <w:rPr>
                <w:color w:val="000000"/>
                <w:sz w:val="24"/>
              </w:rPr>
              <w:t>100,000</w:t>
            </w:r>
          </w:p>
        </w:tc>
        <w:tc>
          <w:tcPr>
            <w:tcW w:w="1944" w:type="dxa"/>
            <w:vAlign w:val="center"/>
          </w:tcPr>
          <w:p w14:paraId="2F339FE1" w14:textId="0D4B629B" w:rsidR="004E288D" w:rsidRDefault="004E288D" w:rsidP="004E288D">
            <w:pPr>
              <w:jc w:val="right"/>
            </w:pPr>
            <w:r>
              <w:rPr>
                <w:color w:val="000000"/>
                <w:sz w:val="24"/>
              </w:rPr>
              <w:t>10,197,000.00</w:t>
            </w:r>
          </w:p>
        </w:tc>
        <w:tc>
          <w:tcPr>
            <w:tcW w:w="1389" w:type="dxa"/>
            <w:vAlign w:val="center"/>
          </w:tcPr>
          <w:p w14:paraId="6A895014" w14:textId="20128C35" w:rsidR="004E288D" w:rsidRDefault="004E288D" w:rsidP="004E288D">
            <w:pPr>
              <w:jc w:val="right"/>
            </w:pPr>
            <w:r>
              <w:rPr>
                <w:color w:val="000000"/>
                <w:sz w:val="24"/>
              </w:rPr>
              <w:t>22.12</w:t>
            </w:r>
          </w:p>
        </w:tc>
      </w:tr>
      <w:tr w:rsidR="004E288D" w14:paraId="6B76D980" w14:textId="77777777" w:rsidTr="000842D5">
        <w:trPr>
          <w:jc w:val="center"/>
        </w:trPr>
        <w:tc>
          <w:tcPr>
            <w:tcW w:w="1075" w:type="dxa"/>
            <w:vAlign w:val="center"/>
          </w:tcPr>
          <w:p w14:paraId="050467A4" w14:textId="02999411" w:rsidR="004E288D" w:rsidRDefault="004E288D" w:rsidP="004E288D">
            <w:pPr>
              <w:jc w:val="center"/>
            </w:pPr>
            <w:r>
              <w:rPr>
                <w:color w:val="000000"/>
                <w:sz w:val="24"/>
              </w:rPr>
              <w:t>3</w:t>
            </w:r>
          </w:p>
        </w:tc>
        <w:tc>
          <w:tcPr>
            <w:tcW w:w="1533" w:type="dxa"/>
            <w:vAlign w:val="center"/>
          </w:tcPr>
          <w:p w14:paraId="1508B654" w14:textId="58D1F63D" w:rsidR="004E288D" w:rsidRDefault="004E288D" w:rsidP="004E288D">
            <w:pPr>
              <w:jc w:val="center"/>
            </w:pPr>
            <w:r>
              <w:rPr>
                <w:color w:val="000000"/>
                <w:sz w:val="24"/>
              </w:rPr>
              <w:t>180216</w:t>
            </w:r>
          </w:p>
        </w:tc>
        <w:tc>
          <w:tcPr>
            <w:tcW w:w="1533" w:type="dxa"/>
            <w:vAlign w:val="center"/>
          </w:tcPr>
          <w:p w14:paraId="0A476D64" w14:textId="30DD29DD" w:rsidR="004E288D" w:rsidRDefault="004E288D" w:rsidP="004E288D">
            <w:pPr>
              <w:jc w:val="center"/>
            </w:pPr>
            <w:r>
              <w:rPr>
                <w:color w:val="000000"/>
                <w:sz w:val="24"/>
              </w:rPr>
              <w:t>18</w:t>
            </w:r>
            <w:r>
              <w:rPr>
                <w:rFonts w:hint="eastAsia"/>
                <w:color w:val="000000"/>
                <w:sz w:val="24"/>
              </w:rPr>
              <w:t>国开</w:t>
            </w:r>
            <w:r>
              <w:rPr>
                <w:color w:val="000000"/>
                <w:sz w:val="24"/>
              </w:rPr>
              <w:t>16</w:t>
            </w:r>
          </w:p>
        </w:tc>
        <w:tc>
          <w:tcPr>
            <w:tcW w:w="1394" w:type="dxa"/>
            <w:vAlign w:val="center"/>
          </w:tcPr>
          <w:p w14:paraId="713C43A2" w14:textId="2F9BE06C" w:rsidR="004E288D" w:rsidRDefault="004E288D" w:rsidP="004E288D">
            <w:pPr>
              <w:jc w:val="right"/>
            </w:pPr>
            <w:r>
              <w:rPr>
                <w:color w:val="000000"/>
                <w:sz w:val="24"/>
              </w:rPr>
              <w:t>100,000</w:t>
            </w:r>
          </w:p>
        </w:tc>
        <w:tc>
          <w:tcPr>
            <w:tcW w:w="1944" w:type="dxa"/>
            <w:vAlign w:val="center"/>
          </w:tcPr>
          <w:p w14:paraId="2FFB816F" w14:textId="09FD6C1D" w:rsidR="004E288D" w:rsidRDefault="004E288D" w:rsidP="004E288D">
            <w:pPr>
              <w:jc w:val="right"/>
            </w:pPr>
            <w:r>
              <w:rPr>
                <w:color w:val="000000"/>
                <w:sz w:val="24"/>
              </w:rPr>
              <w:t>10,003,000.00</w:t>
            </w:r>
          </w:p>
        </w:tc>
        <w:tc>
          <w:tcPr>
            <w:tcW w:w="1389" w:type="dxa"/>
            <w:vAlign w:val="center"/>
          </w:tcPr>
          <w:p w14:paraId="5EA1423C" w14:textId="5A293A56" w:rsidR="004E288D" w:rsidRDefault="004E288D" w:rsidP="004E288D">
            <w:pPr>
              <w:jc w:val="right"/>
            </w:pPr>
            <w:r>
              <w:rPr>
                <w:color w:val="000000"/>
                <w:sz w:val="24"/>
              </w:rPr>
              <w:t>21.70</w:t>
            </w:r>
          </w:p>
        </w:tc>
      </w:tr>
      <w:tr w:rsidR="004E288D" w14:paraId="53B4DC9C" w14:textId="77777777" w:rsidTr="000842D5">
        <w:trPr>
          <w:jc w:val="center"/>
        </w:trPr>
        <w:tc>
          <w:tcPr>
            <w:tcW w:w="1075" w:type="dxa"/>
            <w:vAlign w:val="center"/>
          </w:tcPr>
          <w:p w14:paraId="4982FE4F" w14:textId="7AAFD45C" w:rsidR="004E288D" w:rsidRDefault="004E288D" w:rsidP="004E288D">
            <w:pPr>
              <w:jc w:val="center"/>
            </w:pPr>
            <w:r>
              <w:rPr>
                <w:color w:val="000000"/>
                <w:sz w:val="24"/>
              </w:rPr>
              <w:t>4</w:t>
            </w:r>
          </w:p>
        </w:tc>
        <w:tc>
          <w:tcPr>
            <w:tcW w:w="1533" w:type="dxa"/>
            <w:vAlign w:val="center"/>
          </w:tcPr>
          <w:p w14:paraId="4162EB73" w14:textId="4672D125" w:rsidR="004E288D" w:rsidRDefault="004E288D" w:rsidP="004E288D">
            <w:pPr>
              <w:jc w:val="center"/>
            </w:pPr>
            <w:r>
              <w:rPr>
                <w:color w:val="000000"/>
                <w:sz w:val="24"/>
              </w:rPr>
              <w:t>190401</w:t>
            </w:r>
          </w:p>
        </w:tc>
        <w:tc>
          <w:tcPr>
            <w:tcW w:w="1533" w:type="dxa"/>
            <w:vAlign w:val="center"/>
          </w:tcPr>
          <w:p w14:paraId="0AEF70F3" w14:textId="597FCD09" w:rsidR="004E288D" w:rsidRDefault="004E288D" w:rsidP="004E288D">
            <w:pPr>
              <w:jc w:val="center"/>
            </w:pPr>
            <w:r>
              <w:rPr>
                <w:color w:val="000000"/>
                <w:sz w:val="24"/>
              </w:rPr>
              <w:t>19</w:t>
            </w:r>
            <w:r>
              <w:rPr>
                <w:rFonts w:hint="eastAsia"/>
                <w:color w:val="000000"/>
                <w:sz w:val="24"/>
              </w:rPr>
              <w:t>农发</w:t>
            </w:r>
            <w:r>
              <w:rPr>
                <w:color w:val="000000"/>
                <w:sz w:val="24"/>
              </w:rPr>
              <w:t>01</w:t>
            </w:r>
          </w:p>
        </w:tc>
        <w:tc>
          <w:tcPr>
            <w:tcW w:w="1394" w:type="dxa"/>
            <w:vAlign w:val="center"/>
          </w:tcPr>
          <w:p w14:paraId="1ECCC969" w14:textId="16E9B913" w:rsidR="004E288D" w:rsidRDefault="004E288D" w:rsidP="004E288D">
            <w:pPr>
              <w:jc w:val="right"/>
            </w:pPr>
            <w:r>
              <w:rPr>
                <w:color w:val="000000"/>
                <w:sz w:val="24"/>
              </w:rPr>
              <w:t>100,000</w:t>
            </w:r>
          </w:p>
        </w:tc>
        <w:tc>
          <w:tcPr>
            <w:tcW w:w="1944" w:type="dxa"/>
            <w:vAlign w:val="center"/>
          </w:tcPr>
          <w:p w14:paraId="31577E4A" w14:textId="1F6DC979" w:rsidR="004E288D" w:rsidRDefault="004E288D" w:rsidP="004E288D">
            <w:pPr>
              <w:jc w:val="right"/>
            </w:pPr>
            <w:r>
              <w:rPr>
                <w:color w:val="000000"/>
                <w:sz w:val="24"/>
              </w:rPr>
              <w:t>9,960,000.00</w:t>
            </w:r>
          </w:p>
        </w:tc>
        <w:tc>
          <w:tcPr>
            <w:tcW w:w="1389" w:type="dxa"/>
            <w:vAlign w:val="center"/>
          </w:tcPr>
          <w:p w14:paraId="049498C1" w14:textId="51D6E9F1" w:rsidR="004E288D" w:rsidRDefault="004E288D" w:rsidP="004E288D">
            <w:pPr>
              <w:jc w:val="right"/>
            </w:pPr>
            <w:r>
              <w:rPr>
                <w:color w:val="000000"/>
                <w:sz w:val="24"/>
              </w:rPr>
              <w:t>21.60</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933044B"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6</w:t>
      </w:r>
      <w:r w:rsidR="00B81B2A">
        <w:rPr>
          <w:rFonts w:hint="eastAsia"/>
          <w:color w:val="000000"/>
          <w:sz w:val="24"/>
        </w:rPr>
        <w:t>、</w:t>
      </w:r>
      <w:r w:rsidRPr="007C0637">
        <w:rPr>
          <w:rFonts w:hint="eastAsia"/>
          <w:color w:val="000000"/>
          <w:sz w:val="24"/>
        </w:rPr>
        <w:t>报告期末按公允价值占基金资产净值比例大小排序的前十名资产支持证券投资明细</w:t>
      </w:r>
    </w:p>
    <w:p w14:paraId="161FC96F" w14:textId="05385870"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本基金本报告期末未持有资产支持证券。</w:t>
      </w:r>
    </w:p>
    <w:p w14:paraId="5C7F704E" w14:textId="5DA5741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7</w:t>
      </w:r>
      <w:r w:rsidR="00B81B2A">
        <w:rPr>
          <w:rFonts w:hint="eastAsia"/>
          <w:color w:val="000000"/>
          <w:sz w:val="24"/>
        </w:rPr>
        <w:t>、</w:t>
      </w:r>
      <w:r w:rsidRPr="007C0637">
        <w:rPr>
          <w:color w:val="000000"/>
          <w:sz w:val="24"/>
        </w:rPr>
        <w:t>报告期末按公允价值占基金资产净值比例大小排序的前五名贵金属投资明细</w:t>
      </w:r>
    </w:p>
    <w:p w14:paraId="5CBFE773" w14:textId="2F63610F"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本基金本报告期末未持有贵金属。</w:t>
      </w:r>
    </w:p>
    <w:p w14:paraId="491F13CC" w14:textId="128F59F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8</w:t>
      </w:r>
      <w:r w:rsidR="00B81B2A">
        <w:rPr>
          <w:rFonts w:hint="eastAsia"/>
          <w:color w:val="000000"/>
          <w:sz w:val="24"/>
        </w:rPr>
        <w:t>、</w:t>
      </w:r>
      <w:r w:rsidRPr="007C0637">
        <w:rPr>
          <w:rFonts w:hint="eastAsia"/>
          <w:color w:val="000000"/>
          <w:sz w:val="24"/>
        </w:rPr>
        <w:t>报告期末按公允价值占基金资产净值比例大小排序的前五名权证投资明细</w:t>
      </w:r>
    </w:p>
    <w:p w14:paraId="74EC92EF" w14:textId="207B0038"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本基金本报告期末未持有权证。</w:t>
      </w:r>
    </w:p>
    <w:p w14:paraId="32CDE298" w14:textId="29C4339F"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9</w:t>
      </w:r>
      <w:r w:rsidR="00B81B2A">
        <w:rPr>
          <w:rFonts w:hint="eastAsia"/>
          <w:color w:val="000000"/>
          <w:sz w:val="24"/>
        </w:rPr>
        <w:t>、</w:t>
      </w:r>
      <w:r w:rsidRPr="007C0637">
        <w:rPr>
          <w:rFonts w:hint="eastAsia"/>
          <w:color w:val="000000"/>
          <w:sz w:val="24"/>
        </w:rPr>
        <w:t>报告期末本基金投资的股指期货交易情况说明</w:t>
      </w:r>
    </w:p>
    <w:p w14:paraId="432A7754" w14:textId="66FD14FB"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本基金本报告期末未持有股指期货。</w:t>
      </w:r>
    </w:p>
    <w:p w14:paraId="4F309F37" w14:textId="161AC032"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10</w:t>
      </w:r>
      <w:r w:rsidR="00B81B2A">
        <w:rPr>
          <w:rFonts w:hint="eastAsia"/>
          <w:color w:val="000000"/>
          <w:sz w:val="24"/>
        </w:rPr>
        <w:t>、</w:t>
      </w:r>
      <w:r w:rsidRPr="007C0637">
        <w:rPr>
          <w:rFonts w:hint="eastAsia"/>
          <w:color w:val="000000"/>
          <w:sz w:val="24"/>
        </w:rPr>
        <w:t>报告期末本基金投资的国债期货交易情况说明</w:t>
      </w:r>
    </w:p>
    <w:p w14:paraId="48E34409" w14:textId="1B4BFDEE"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lastRenderedPageBreak/>
        <w:t>本基金本报告期末未持有国债期货。</w:t>
      </w:r>
    </w:p>
    <w:p w14:paraId="51B5EB87" w14:textId="4D595D0A"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w:t>
      </w:r>
      <w:r w:rsidR="00B81B2A">
        <w:rPr>
          <w:rFonts w:hint="eastAsia"/>
          <w:color w:val="000000"/>
          <w:sz w:val="24"/>
        </w:rPr>
        <w:t>、</w:t>
      </w:r>
      <w:r w:rsidRPr="007C0637">
        <w:rPr>
          <w:rFonts w:hint="eastAsia"/>
          <w:color w:val="000000"/>
          <w:sz w:val="24"/>
        </w:rPr>
        <w:t>投资组合报告附注</w:t>
      </w:r>
    </w:p>
    <w:p w14:paraId="4B198737" w14:textId="35BFF554"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11.1</w:t>
      </w:r>
      <w:r w:rsidRPr="007C063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11.2</w:t>
      </w:r>
      <w:r w:rsidRPr="007C0637">
        <w:rPr>
          <w:rFonts w:hint="eastAsia"/>
          <w:color w:val="000000"/>
          <w:sz w:val="24"/>
        </w:rPr>
        <w:t>本基金投资的前十名股票中，没有超出基金合同规定的备选股票库之外的股票。</w:t>
      </w:r>
    </w:p>
    <w:p w14:paraId="19F31B1D" w14:textId="6E2F1D25"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 xml:space="preserve">11.3 </w:t>
      </w:r>
      <w:r w:rsidRPr="007C0637">
        <w:rPr>
          <w:rFonts w:hint="eastAsia"/>
          <w:color w:val="000000"/>
          <w:sz w:val="24"/>
        </w:rPr>
        <w:t>其他资产构成</w:t>
      </w:r>
    </w:p>
    <w:tbl>
      <w:tblPr>
        <w:tblStyle w:val="aff"/>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4E288D" w:rsidRPr="007F52FA" w14:paraId="31030C1E" w14:textId="77777777" w:rsidTr="00AB22DA">
        <w:trPr>
          <w:trHeight w:val="516"/>
          <w:jc w:val="center"/>
        </w:trPr>
        <w:tc>
          <w:tcPr>
            <w:tcW w:w="1246" w:type="dxa"/>
            <w:vAlign w:val="center"/>
          </w:tcPr>
          <w:p w14:paraId="2695B31C" w14:textId="21783B4A" w:rsidR="004E288D" w:rsidRPr="007F52FA" w:rsidRDefault="004E288D" w:rsidP="004E288D">
            <w:pPr>
              <w:autoSpaceDE w:val="0"/>
              <w:autoSpaceDN w:val="0"/>
              <w:adjustRightInd w:val="0"/>
              <w:spacing w:line="360" w:lineRule="auto"/>
              <w:ind w:left="15"/>
              <w:jc w:val="center"/>
              <w:rPr>
                <w:color w:val="000000"/>
                <w:kern w:val="0"/>
                <w:sz w:val="24"/>
              </w:rPr>
            </w:pPr>
            <w:r>
              <w:rPr>
                <w:color w:val="000000"/>
                <w:sz w:val="24"/>
              </w:rPr>
              <w:t>1</w:t>
            </w:r>
          </w:p>
        </w:tc>
        <w:tc>
          <w:tcPr>
            <w:tcW w:w="2775" w:type="dxa"/>
            <w:vAlign w:val="center"/>
          </w:tcPr>
          <w:p w14:paraId="5804ED65" w14:textId="1C8737A3"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存出保证金</w:t>
            </w:r>
          </w:p>
        </w:tc>
        <w:tc>
          <w:tcPr>
            <w:tcW w:w="4847" w:type="dxa"/>
            <w:vAlign w:val="center"/>
          </w:tcPr>
          <w:p w14:paraId="50142CAF" w14:textId="0A6E3312"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9,150.55</w:t>
            </w:r>
          </w:p>
        </w:tc>
      </w:tr>
      <w:tr w:rsidR="004E288D" w:rsidRPr="007F52FA" w14:paraId="4DA28600" w14:textId="77777777" w:rsidTr="00AB22DA">
        <w:trPr>
          <w:trHeight w:val="531"/>
          <w:jc w:val="center"/>
        </w:trPr>
        <w:tc>
          <w:tcPr>
            <w:tcW w:w="1246" w:type="dxa"/>
            <w:vAlign w:val="center"/>
          </w:tcPr>
          <w:p w14:paraId="5CF4ACDE" w14:textId="40A9FEA0"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2</w:t>
            </w:r>
          </w:p>
        </w:tc>
        <w:tc>
          <w:tcPr>
            <w:tcW w:w="2775" w:type="dxa"/>
            <w:vAlign w:val="center"/>
          </w:tcPr>
          <w:p w14:paraId="3198B5EA" w14:textId="549A05BC"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应收证券清算款</w:t>
            </w:r>
          </w:p>
        </w:tc>
        <w:tc>
          <w:tcPr>
            <w:tcW w:w="4847" w:type="dxa"/>
            <w:vAlign w:val="center"/>
          </w:tcPr>
          <w:p w14:paraId="4A878FC0" w14:textId="33DACD52"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57DE46DA" w14:textId="77777777" w:rsidTr="00AB22DA">
        <w:trPr>
          <w:trHeight w:val="516"/>
          <w:jc w:val="center"/>
        </w:trPr>
        <w:tc>
          <w:tcPr>
            <w:tcW w:w="1246" w:type="dxa"/>
            <w:vAlign w:val="center"/>
          </w:tcPr>
          <w:p w14:paraId="6EFB9240" w14:textId="6C039C53"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3</w:t>
            </w:r>
          </w:p>
        </w:tc>
        <w:tc>
          <w:tcPr>
            <w:tcW w:w="2775" w:type="dxa"/>
            <w:vAlign w:val="center"/>
          </w:tcPr>
          <w:p w14:paraId="4426A2CD" w14:textId="61911EAD"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应收股利</w:t>
            </w:r>
          </w:p>
        </w:tc>
        <w:tc>
          <w:tcPr>
            <w:tcW w:w="4847" w:type="dxa"/>
            <w:vAlign w:val="center"/>
          </w:tcPr>
          <w:p w14:paraId="19406E90" w14:textId="1752BCE0"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77E6D242" w14:textId="77777777" w:rsidTr="00AB22DA">
        <w:trPr>
          <w:trHeight w:val="516"/>
          <w:jc w:val="center"/>
        </w:trPr>
        <w:tc>
          <w:tcPr>
            <w:tcW w:w="1246" w:type="dxa"/>
            <w:vAlign w:val="center"/>
          </w:tcPr>
          <w:p w14:paraId="05511069" w14:textId="5C2491AC"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4</w:t>
            </w:r>
          </w:p>
        </w:tc>
        <w:tc>
          <w:tcPr>
            <w:tcW w:w="2775" w:type="dxa"/>
            <w:vAlign w:val="center"/>
          </w:tcPr>
          <w:p w14:paraId="11EF3F40" w14:textId="01F56B73"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应收利息</w:t>
            </w:r>
          </w:p>
        </w:tc>
        <w:tc>
          <w:tcPr>
            <w:tcW w:w="4847" w:type="dxa"/>
            <w:vAlign w:val="center"/>
          </w:tcPr>
          <w:p w14:paraId="225A2915" w14:textId="3F27C6D6"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667,956.11</w:t>
            </w:r>
          </w:p>
        </w:tc>
      </w:tr>
      <w:tr w:rsidR="004E288D" w:rsidRPr="007F52FA" w14:paraId="185DF7C4" w14:textId="77777777" w:rsidTr="00AB22DA">
        <w:trPr>
          <w:trHeight w:val="499"/>
          <w:jc w:val="center"/>
        </w:trPr>
        <w:tc>
          <w:tcPr>
            <w:tcW w:w="1246" w:type="dxa"/>
            <w:vAlign w:val="center"/>
          </w:tcPr>
          <w:p w14:paraId="6D1D20B0" w14:textId="7403D216"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5</w:t>
            </w:r>
          </w:p>
        </w:tc>
        <w:tc>
          <w:tcPr>
            <w:tcW w:w="2775" w:type="dxa"/>
            <w:vAlign w:val="center"/>
          </w:tcPr>
          <w:p w14:paraId="117C03BD" w14:textId="519F9EBC"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应收申购款</w:t>
            </w:r>
          </w:p>
        </w:tc>
        <w:tc>
          <w:tcPr>
            <w:tcW w:w="4847" w:type="dxa"/>
            <w:vAlign w:val="center"/>
          </w:tcPr>
          <w:p w14:paraId="5DA8309E" w14:textId="73997F2A"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400A9616" w14:textId="77777777" w:rsidTr="00AB22DA">
        <w:trPr>
          <w:trHeight w:val="516"/>
          <w:jc w:val="center"/>
        </w:trPr>
        <w:tc>
          <w:tcPr>
            <w:tcW w:w="1246" w:type="dxa"/>
            <w:vAlign w:val="center"/>
          </w:tcPr>
          <w:p w14:paraId="67F6CFED" w14:textId="62B06B89"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6</w:t>
            </w:r>
          </w:p>
        </w:tc>
        <w:tc>
          <w:tcPr>
            <w:tcW w:w="2775" w:type="dxa"/>
            <w:vAlign w:val="center"/>
          </w:tcPr>
          <w:p w14:paraId="02939A02" w14:textId="251A5B96"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其他应收款</w:t>
            </w:r>
          </w:p>
        </w:tc>
        <w:tc>
          <w:tcPr>
            <w:tcW w:w="4847" w:type="dxa"/>
            <w:vAlign w:val="center"/>
          </w:tcPr>
          <w:p w14:paraId="7387E935" w14:textId="7F3843C8"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164.10</w:t>
            </w:r>
          </w:p>
        </w:tc>
      </w:tr>
      <w:tr w:rsidR="004E288D" w:rsidRPr="007F52FA" w14:paraId="034E80D4" w14:textId="77777777" w:rsidTr="00AB22DA">
        <w:trPr>
          <w:trHeight w:val="516"/>
          <w:jc w:val="center"/>
        </w:trPr>
        <w:tc>
          <w:tcPr>
            <w:tcW w:w="1246" w:type="dxa"/>
            <w:vAlign w:val="center"/>
          </w:tcPr>
          <w:p w14:paraId="712C8FE6" w14:textId="2C8D5C00"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7</w:t>
            </w:r>
          </w:p>
        </w:tc>
        <w:tc>
          <w:tcPr>
            <w:tcW w:w="2775" w:type="dxa"/>
            <w:vAlign w:val="center"/>
          </w:tcPr>
          <w:p w14:paraId="55995673" w14:textId="460F27B8" w:rsidR="004E288D" w:rsidRPr="007F52FA" w:rsidRDefault="004E288D" w:rsidP="004E288D">
            <w:pPr>
              <w:autoSpaceDE w:val="0"/>
              <w:autoSpaceDN w:val="0"/>
              <w:adjustRightInd w:val="0"/>
              <w:spacing w:line="360" w:lineRule="auto"/>
              <w:ind w:left="15"/>
              <w:jc w:val="left"/>
              <w:rPr>
                <w:color w:val="000000"/>
                <w:sz w:val="24"/>
              </w:rPr>
            </w:pPr>
            <w:r>
              <w:rPr>
                <w:rFonts w:hint="eastAsia"/>
                <w:color w:val="000000"/>
                <w:sz w:val="24"/>
              </w:rPr>
              <w:t>待摊费用</w:t>
            </w:r>
          </w:p>
        </w:tc>
        <w:tc>
          <w:tcPr>
            <w:tcW w:w="4847" w:type="dxa"/>
            <w:vAlign w:val="center"/>
          </w:tcPr>
          <w:p w14:paraId="76966931" w14:textId="4E738EC4" w:rsidR="004E288D" w:rsidRPr="007F52FA" w:rsidRDefault="004E288D" w:rsidP="004E288D">
            <w:pPr>
              <w:autoSpaceDE w:val="0"/>
              <w:autoSpaceDN w:val="0"/>
              <w:adjustRightInd w:val="0"/>
              <w:spacing w:line="360" w:lineRule="auto"/>
              <w:ind w:left="15"/>
              <w:jc w:val="right"/>
              <w:rPr>
                <w:color w:val="000000"/>
                <w:sz w:val="24"/>
              </w:rPr>
            </w:pPr>
            <w:r>
              <w:rPr>
                <w:color w:val="000000"/>
                <w:sz w:val="24"/>
              </w:rPr>
              <w:t>-</w:t>
            </w:r>
          </w:p>
        </w:tc>
      </w:tr>
      <w:tr w:rsidR="004E288D" w:rsidRPr="007F52FA" w14:paraId="7C6CA3E7" w14:textId="77777777" w:rsidTr="00AB22DA">
        <w:trPr>
          <w:trHeight w:val="499"/>
          <w:jc w:val="center"/>
        </w:trPr>
        <w:tc>
          <w:tcPr>
            <w:tcW w:w="1246" w:type="dxa"/>
            <w:vAlign w:val="center"/>
          </w:tcPr>
          <w:p w14:paraId="75B0FA96" w14:textId="4238D5A3"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8</w:t>
            </w:r>
          </w:p>
        </w:tc>
        <w:tc>
          <w:tcPr>
            <w:tcW w:w="2775" w:type="dxa"/>
            <w:vAlign w:val="center"/>
          </w:tcPr>
          <w:p w14:paraId="218A47D4" w14:textId="19689F4A"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其他</w:t>
            </w:r>
          </w:p>
        </w:tc>
        <w:tc>
          <w:tcPr>
            <w:tcW w:w="4847" w:type="dxa"/>
            <w:vAlign w:val="center"/>
          </w:tcPr>
          <w:p w14:paraId="50F259D2" w14:textId="5DB3A1E3"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4A2C2489" w14:textId="77777777" w:rsidTr="00AB22DA">
        <w:trPr>
          <w:trHeight w:val="531"/>
          <w:jc w:val="center"/>
        </w:trPr>
        <w:tc>
          <w:tcPr>
            <w:tcW w:w="1246" w:type="dxa"/>
            <w:vAlign w:val="center"/>
          </w:tcPr>
          <w:p w14:paraId="6ED8D438" w14:textId="4F5670A8"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9</w:t>
            </w:r>
          </w:p>
        </w:tc>
        <w:tc>
          <w:tcPr>
            <w:tcW w:w="2775" w:type="dxa"/>
            <w:vAlign w:val="center"/>
          </w:tcPr>
          <w:p w14:paraId="0F525990" w14:textId="422CCC26"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合计</w:t>
            </w:r>
          </w:p>
        </w:tc>
        <w:tc>
          <w:tcPr>
            <w:tcW w:w="4847" w:type="dxa"/>
            <w:vAlign w:val="center"/>
          </w:tcPr>
          <w:p w14:paraId="6542AE78" w14:textId="4BA0B5F4"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677,270.76</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11.4 </w:t>
      </w:r>
      <w:r w:rsidRPr="006E0CA4">
        <w:rPr>
          <w:rFonts w:hint="eastAsia"/>
          <w:color w:val="000000"/>
          <w:sz w:val="24"/>
          <w:szCs w:val="24"/>
        </w:rPr>
        <w:t>报告期末持有的处于转股期的可转换债券明细</w:t>
      </w:r>
    </w:p>
    <w:p w14:paraId="20BD21EF" w14:textId="785330B5"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本基金本报告期末未持有处于转股期的可转换债券。</w:t>
      </w:r>
    </w:p>
    <w:p w14:paraId="12CB9C6D" w14:textId="1E8C1F78"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11.5 </w:t>
      </w:r>
      <w:r w:rsidRPr="006E0CA4">
        <w:rPr>
          <w:rFonts w:hint="eastAsia"/>
          <w:color w:val="000000"/>
          <w:sz w:val="24"/>
          <w:szCs w:val="24"/>
        </w:rPr>
        <w:t>报告期末前十名股票中存在流通受限情况的说明</w:t>
      </w:r>
    </w:p>
    <w:p w14:paraId="3F17A7C0" w14:textId="2A80750F"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本基金本报告期末未持有股票。</w:t>
      </w:r>
    </w:p>
    <w:p w14:paraId="098B5382" w14:textId="009FFCA3"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11.6 </w:t>
      </w:r>
      <w:r w:rsidRPr="006E0CA4">
        <w:rPr>
          <w:rFonts w:hint="eastAsia"/>
          <w:color w:val="000000"/>
          <w:sz w:val="24"/>
          <w:szCs w:val="24"/>
        </w:rPr>
        <w:t>投资组合报告附注的其他文字描述部分</w:t>
      </w:r>
    </w:p>
    <w:p w14:paraId="410F6523" w14:textId="77777777"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5" w:name="_Toc482973237"/>
      <w:bookmarkStart w:id="26"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5"/>
    </w:p>
    <w:p w14:paraId="424AAFEE" w14:textId="620BDD41"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4E288D">
        <w:rPr>
          <w:rFonts w:hAnsi="宋体"/>
          <w:sz w:val="24"/>
          <w:szCs w:val="21"/>
        </w:rPr>
        <w:t>2019</w:t>
      </w:r>
      <w:r w:rsidR="004E288D">
        <w:rPr>
          <w:rFonts w:hAnsi="宋体" w:hint="eastAsia"/>
          <w:sz w:val="24"/>
          <w:szCs w:val="21"/>
        </w:rPr>
        <w:t>年</w:t>
      </w:r>
      <w:r w:rsidR="004E288D">
        <w:rPr>
          <w:rFonts w:hAnsi="宋体"/>
          <w:sz w:val="24"/>
          <w:szCs w:val="21"/>
        </w:rPr>
        <w:t>9</w:t>
      </w:r>
      <w:r w:rsidR="004E288D">
        <w:rPr>
          <w:rFonts w:hAnsi="宋体" w:hint="eastAsia"/>
          <w:sz w:val="24"/>
          <w:szCs w:val="21"/>
        </w:rPr>
        <w:t>月</w:t>
      </w:r>
      <w:r w:rsidR="004E288D">
        <w:rPr>
          <w:rFonts w:hAnsi="宋体"/>
          <w:sz w:val="24"/>
          <w:szCs w:val="21"/>
        </w:rPr>
        <w:t>30</w:t>
      </w:r>
      <w:r w:rsidR="004E288D">
        <w:rPr>
          <w:rFonts w:hAnsi="宋体" w:hint="eastAsia"/>
          <w:sz w:val="24"/>
          <w:szCs w:val="21"/>
        </w:rPr>
        <w:t>日</w:t>
      </w:r>
      <w:r w:rsidRPr="0088371F">
        <w:rPr>
          <w:rFonts w:hAnsi="宋体"/>
          <w:sz w:val="24"/>
          <w:szCs w:val="21"/>
        </w:rPr>
        <w:t>，所载财务数据未经审计师审计。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D178A1B"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1</w:t>
      </w:r>
      <w:r w:rsidR="00A948B1">
        <w:rPr>
          <w:rFonts w:hAnsi="宋体" w:hint="eastAsia"/>
          <w:sz w:val="24"/>
          <w:szCs w:val="21"/>
        </w:rPr>
        <w:t>、</w:t>
      </w:r>
      <w:r w:rsidRPr="007C0637">
        <w:rPr>
          <w:rFonts w:hAnsi="宋体" w:hint="eastAsia"/>
          <w:sz w:val="24"/>
          <w:szCs w:val="21"/>
        </w:rPr>
        <w:t>本报告期基金份额净值增长率及其与同期业绩比较基准收益率的比较</w:t>
      </w:r>
    </w:p>
    <w:p w14:paraId="7C39EA18" w14:textId="3C2AB12E"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A</w:t>
      </w:r>
      <w:r w:rsidR="00AB22DA" w:rsidRPr="007C0637">
        <w:rPr>
          <w:rFonts w:hAnsi="宋体" w:hint="eastAsia"/>
          <w:sz w:val="24"/>
          <w:szCs w:val="21"/>
        </w:rPr>
        <w:t>：</w:t>
      </w:r>
    </w:p>
    <w:tbl>
      <w:tblPr>
        <w:tblStyle w:val="aff"/>
        <w:tblW w:w="8741" w:type="dxa"/>
        <w:jc w:val="center"/>
        <w:tblLayout w:type="fixed"/>
        <w:tblCellMar>
          <w:top w:w="57" w:type="dxa"/>
          <w:bottom w:w="57" w:type="dxa"/>
        </w:tblCellMar>
        <w:tblLook w:val="04A0" w:firstRow="1" w:lastRow="0" w:firstColumn="1" w:lastColumn="0" w:noHBand="0" w:noVBand="1"/>
      </w:tblPr>
      <w:tblGrid>
        <w:gridCol w:w="1980"/>
        <w:gridCol w:w="992"/>
        <w:gridCol w:w="1276"/>
        <w:gridCol w:w="1276"/>
        <w:gridCol w:w="1275"/>
        <w:gridCol w:w="993"/>
        <w:gridCol w:w="949"/>
      </w:tblGrid>
      <w:tr w:rsidR="004E288D" w:rsidRPr="007A0D43" w14:paraId="6999D2CD" w14:textId="77777777" w:rsidTr="00662FA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A0AD704"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阶段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E78D51"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净值增长率</w:t>
            </w:r>
            <w:r w:rsidRPr="00662FAE">
              <w:rPr>
                <w:rFonts w:ascii="宋体" w:hAnsi="宋体" w:hint="eastAsia"/>
                <w:color w:val="000000"/>
                <w:sz w:val="24"/>
                <w:szCs w:val="24"/>
              </w:rPr>
              <w:t>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25469A"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净值增长率标准差</w:t>
            </w:r>
            <w:r w:rsidRPr="00662FAE">
              <w:rPr>
                <w:rFonts w:ascii="宋体" w:hAnsi="宋体" w:hint="eastAsia"/>
                <w:color w:val="000000"/>
                <w:sz w:val="24"/>
                <w:szCs w:val="24"/>
              </w:rPr>
              <w:t>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124442"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业绩比较基准收益率</w:t>
            </w:r>
            <w:r w:rsidRPr="00662FAE">
              <w:rPr>
                <w:rFonts w:ascii="宋体" w:hAnsi="宋体" w:hint="eastAsia"/>
                <w:color w:val="000000"/>
                <w:sz w:val="24"/>
                <w:szCs w:val="24"/>
              </w:rPr>
              <w:t>③</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D1684C"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业绩比较基准收益率标准差</w:t>
            </w:r>
            <w:r w:rsidRPr="00662FAE">
              <w:rPr>
                <w:rFonts w:ascii="宋体" w:hAnsi="宋体" w:hint="eastAsia"/>
                <w:color w:val="000000"/>
                <w:sz w:val="24"/>
                <w:szCs w:val="24"/>
              </w:rPr>
              <w:t>④</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9B2106"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t>①</w:t>
            </w:r>
            <w:r w:rsidRPr="00662FAE">
              <w:rPr>
                <w:rFonts w:hint="eastAsia"/>
                <w:color w:val="000000"/>
                <w:sz w:val="24"/>
                <w:szCs w:val="24"/>
              </w:rPr>
              <w:t>－</w:t>
            </w:r>
            <w:r w:rsidRPr="00662FAE">
              <w:rPr>
                <w:rFonts w:ascii="宋体" w:hAnsi="宋体" w:hint="eastAsia"/>
                <w:color w:val="000000"/>
                <w:sz w:val="24"/>
                <w:szCs w:val="24"/>
              </w:rPr>
              <w:t>③</w:t>
            </w:r>
          </w:p>
        </w:tc>
        <w:tc>
          <w:tcPr>
            <w:tcW w:w="949" w:type="dxa"/>
            <w:tcBorders>
              <w:top w:val="single" w:sz="4" w:space="0" w:color="auto"/>
              <w:left w:val="single" w:sz="4" w:space="0" w:color="auto"/>
              <w:bottom w:val="single" w:sz="4" w:space="0" w:color="auto"/>
              <w:right w:val="single" w:sz="4" w:space="0" w:color="auto"/>
            </w:tcBorders>
            <w:vAlign w:val="center"/>
            <w:hideMark/>
          </w:tcPr>
          <w:p w14:paraId="544EAEEE"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t>②</w:t>
            </w:r>
            <w:r w:rsidRPr="00662FAE">
              <w:rPr>
                <w:rFonts w:hint="eastAsia"/>
                <w:color w:val="000000"/>
                <w:sz w:val="24"/>
                <w:szCs w:val="24"/>
              </w:rPr>
              <w:t>－</w:t>
            </w:r>
            <w:r w:rsidRPr="00662FAE">
              <w:rPr>
                <w:rFonts w:ascii="宋体" w:hAnsi="宋体" w:hint="eastAsia"/>
                <w:color w:val="000000"/>
                <w:sz w:val="24"/>
                <w:szCs w:val="24"/>
              </w:rPr>
              <w:t>④</w:t>
            </w:r>
          </w:p>
        </w:tc>
      </w:tr>
      <w:tr w:rsidR="00910F30" w:rsidRPr="007A0D43" w14:paraId="43586EBD"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D38E35B" w14:textId="77777777" w:rsidR="004E288D" w:rsidRPr="00662FAE" w:rsidRDefault="004E288D">
            <w:pPr>
              <w:jc w:val="left"/>
              <w:rPr>
                <w:sz w:val="24"/>
                <w:szCs w:val="24"/>
              </w:rPr>
            </w:pPr>
            <w:r w:rsidRPr="00662FAE">
              <w:rPr>
                <w:rFonts w:hint="eastAsia"/>
                <w:color w:val="000000"/>
                <w:sz w:val="24"/>
                <w:szCs w:val="24"/>
              </w:rPr>
              <w:t>过去三个月</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6EE95" w14:textId="77777777" w:rsidR="004E288D" w:rsidRPr="00662FAE" w:rsidRDefault="004E288D">
            <w:pPr>
              <w:jc w:val="center"/>
              <w:rPr>
                <w:sz w:val="24"/>
                <w:szCs w:val="24"/>
              </w:rPr>
            </w:pPr>
            <w:r w:rsidRPr="00662FAE">
              <w:rPr>
                <w:sz w:val="24"/>
                <w:szCs w:val="24"/>
              </w:rPr>
              <w:t>0.73%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AB7968" w14:textId="77777777" w:rsidR="004E288D" w:rsidRPr="00662FAE" w:rsidRDefault="004E288D">
            <w:pPr>
              <w:jc w:val="center"/>
              <w:rPr>
                <w:sz w:val="24"/>
                <w:szCs w:val="24"/>
              </w:rPr>
            </w:pPr>
            <w:r w:rsidRPr="00662FAE">
              <w:rPr>
                <w:sz w:val="24"/>
                <w:szCs w:val="24"/>
              </w:rPr>
              <w:t>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5D7C39" w14:textId="77777777" w:rsidR="004E288D" w:rsidRPr="00662FAE" w:rsidRDefault="004E288D">
            <w:pPr>
              <w:jc w:val="center"/>
              <w:rPr>
                <w:sz w:val="24"/>
                <w:szCs w:val="24"/>
              </w:rPr>
            </w:pPr>
            <w:r w:rsidRPr="00662FAE">
              <w:rPr>
                <w:sz w:val="24"/>
                <w:szCs w:val="24"/>
              </w:rPr>
              <w:t>0.45%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7370B3" w14:textId="77777777" w:rsidR="004E288D" w:rsidRPr="00662FAE" w:rsidRDefault="004E288D">
            <w:pPr>
              <w:jc w:val="center"/>
              <w:rPr>
                <w:sz w:val="24"/>
                <w:szCs w:val="24"/>
              </w:rPr>
            </w:pPr>
            <w:r w:rsidRPr="00662FAE">
              <w:rPr>
                <w:sz w:val="24"/>
                <w:szCs w:val="24"/>
              </w:rPr>
              <w:t>0.04%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B73C46" w14:textId="77777777" w:rsidR="004E288D" w:rsidRPr="00662FAE" w:rsidRDefault="004E288D">
            <w:pPr>
              <w:jc w:val="center"/>
              <w:rPr>
                <w:sz w:val="24"/>
                <w:szCs w:val="24"/>
              </w:rPr>
            </w:pPr>
            <w:r w:rsidRPr="00662FAE">
              <w:rPr>
                <w:sz w:val="24"/>
                <w:szCs w:val="24"/>
              </w:rPr>
              <w:t>0.28%</w:t>
            </w:r>
          </w:p>
        </w:tc>
        <w:tc>
          <w:tcPr>
            <w:tcW w:w="949" w:type="dxa"/>
            <w:tcBorders>
              <w:top w:val="single" w:sz="4" w:space="0" w:color="auto"/>
              <w:left w:val="single" w:sz="4" w:space="0" w:color="auto"/>
              <w:bottom w:val="single" w:sz="4" w:space="0" w:color="auto"/>
              <w:right w:val="single" w:sz="4" w:space="0" w:color="auto"/>
            </w:tcBorders>
            <w:vAlign w:val="center"/>
            <w:hideMark/>
          </w:tcPr>
          <w:p w14:paraId="50901A94" w14:textId="77777777" w:rsidR="004E288D" w:rsidRPr="00662FAE" w:rsidRDefault="004E288D">
            <w:pPr>
              <w:jc w:val="center"/>
              <w:rPr>
                <w:sz w:val="24"/>
                <w:szCs w:val="24"/>
              </w:rPr>
            </w:pPr>
            <w:r w:rsidRPr="00662FAE">
              <w:rPr>
                <w:sz w:val="24"/>
                <w:szCs w:val="24"/>
              </w:rPr>
              <w:t>0.03%</w:t>
            </w:r>
          </w:p>
        </w:tc>
      </w:tr>
      <w:tr w:rsidR="00910F30" w:rsidRPr="007A0D43" w14:paraId="1CD5481D"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29D33BC" w14:textId="77777777" w:rsidR="004E288D" w:rsidRPr="00662FAE" w:rsidRDefault="004E288D">
            <w:pPr>
              <w:jc w:val="left"/>
              <w:rPr>
                <w:color w:val="000000"/>
                <w:sz w:val="24"/>
                <w:szCs w:val="24"/>
              </w:rPr>
            </w:pPr>
            <w:r w:rsidRPr="00662FAE">
              <w:rPr>
                <w:color w:val="000000"/>
                <w:sz w:val="24"/>
                <w:szCs w:val="24"/>
              </w:rPr>
              <w:t>2019</w:t>
            </w:r>
            <w:r w:rsidRPr="00662FAE">
              <w:rPr>
                <w:rFonts w:hint="eastAsia"/>
                <w:color w:val="000000"/>
                <w:sz w:val="24"/>
                <w:szCs w:val="24"/>
              </w:rPr>
              <w:t>年上半年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D67C6D" w14:textId="77777777" w:rsidR="004E288D" w:rsidRPr="00662FAE" w:rsidRDefault="004E288D">
            <w:pPr>
              <w:jc w:val="center"/>
              <w:rPr>
                <w:sz w:val="24"/>
                <w:szCs w:val="24"/>
              </w:rPr>
            </w:pPr>
            <w:r w:rsidRPr="00662FAE">
              <w:rPr>
                <w:sz w:val="24"/>
                <w:szCs w:val="24"/>
              </w:rPr>
              <w:t>1.79%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04639"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2F6BC" w14:textId="77777777" w:rsidR="004E288D" w:rsidRPr="00662FAE" w:rsidRDefault="004E288D">
            <w:pPr>
              <w:jc w:val="center"/>
              <w:rPr>
                <w:sz w:val="24"/>
                <w:szCs w:val="24"/>
              </w:rPr>
            </w:pPr>
            <w:r w:rsidRPr="00662FAE">
              <w:rPr>
                <w:sz w:val="24"/>
                <w:szCs w:val="24"/>
              </w:rPr>
              <w:t>0.43%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007811" w14:textId="77777777" w:rsidR="004E288D" w:rsidRPr="00662FAE" w:rsidRDefault="004E288D">
            <w:pPr>
              <w:jc w:val="center"/>
              <w:rPr>
                <w:sz w:val="24"/>
                <w:szCs w:val="24"/>
              </w:rPr>
            </w:pPr>
            <w:r w:rsidRPr="00662FAE">
              <w:rPr>
                <w:sz w:val="24"/>
                <w:szCs w:val="24"/>
              </w:rPr>
              <w:t>0.05%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0B0210" w14:textId="77777777" w:rsidR="004E288D" w:rsidRPr="00662FAE" w:rsidRDefault="004E288D">
            <w:pPr>
              <w:jc w:val="center"/>
              <w:rPr>
                <w:sz w:val="24"/>
                <w:szCs w:val="24"/>
              </w:rPr>
            </w:pPr>
            <w:r w:rsidRPr="00662FAE">
              <w:rPr>
                <w:sz w:val="24"/>
                <w:szCs w:val="24"/>
              </w:rPr>
              <w:t>1.36%</w:t>
            </w:r>
          </w:p>
        </w:tc>
        <w:tc>
          <w:tcPr>
            <w:tcW w:w="949" w:type="dxa"/>
            <w:tcBorders>
              <w:top w:val="single" w:sz="4" w:space="0" w:color="auto"/>
              <w:left w:val="single" w:sz="4" w:space="0" w:color="auto"/>
              <w:bottom w:val="single" w:sz="4" w:space="0" w:color="auto"/>
              <w:right w:val="single" w:sz="4" w:space="0" w:color="auto"/>
            </w:tcBorders>
            <w:vAlign w:val="center"/>
            <w:hideMark/>
          </w:tcPr>
          <w:p w14:paraId="4A5AEA24" w14:textId="77777777" w:rsidR="004E288D" w:rsidRPr="00662FAE" w:rsidRDefault="004E288D">
            <w:pPr>
              <w:jc w:val="center"/>
              <w:rPr>
                <w:sz w:val="24"/>
                <w:szCs w:val="24"/>
              </w:rPr>
            </w:pPr>
            <w:r w:rsidRPr="00662FAE">
              <w:rPr>
                <w:sz w:val="24"/>
                <w:szCs w:val="24"/>
              </w:rPr>
              <w:t>0.00%</w:t>
            </w:r>
          </w:p>
        </w:tc>
      </w:tr>
      <w:tr w:rsidR="00910F30" w:rsidRPr="007A0D43" w14:paraId="28780CD0"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D3C3CA1" w14:textId="77777777" w:rsidR="004E288D" w:rsidRPr="00662FAE" w:rsidRDefault="004E288D">
            <w:pPr>
              <w:jc w:val="left"/>
              <w:rPr>
                <w:color w:val="000000"/>
                <w:sz w:val="24"/>
                <w:szCs w:val="24"/>
              </w:rPr>
            </w:pPr>
            <w:r w:rsidRPr="00662FAE">
              <w:rPr>
                <w:color w:val="000000"/>
                <w:sz w:val="24"/>
                <w:szCs w:val="24"/>
              </w:rPr>
              <w:t>2018</w:t>
            </w:r>
            <w:r w:rsidRPr="00662FAE">
              <w:rPr>
                <w:rFonts w:hint="eastAsia"/>
                <w:color w:val="000000"/>
                <w:sz w:val="24"/>
                <w:szCs w:val="24"/>
              </w:rPr>
              <w:t>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EEB9E4" w14:textId="77777777" w:rsidR="004E288D" w:rsidRPr="00662FAE" w:rsidRDefault="004E288D">
            <w:pPr>
              <w:jc w:val="center"/>
              <w:rPr>
                <w:sz w:val="24"/>
                <w:szCs w:val="24"/>
              </w:rPr>
            </w:pPr>
            <w:r w:rsidRPr="00662FAE">
              <w:rPr>
                <w:sz w:val="24"/>
                <w:szCs w:val="24"/>
              </w:rPr>
              <w:t>7.62%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E2BA8"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BD9EFB" w14:textId="77777777" w:rsidR="004E288D" w:rsidRPr="00662FAE" w:rsidRDefault="004E288D">
            <w:pPr>
              <w:jc w:val="center"/>
              <w:rPr>
                <w:sz w:val="24"/>
                <w:szCs w:val="24"/>
              </w:rPr>
            </w:pPr>
            <w:r w:rsidRPr="00662FAE">
              <w:rPr>
                <w:sz w:val="24"/>
                <w:szCs w:val="24"/>
              </w:rPr>
              <w:t>3.41%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88B996" w14:textId="77777777" w:rsidR="004E288D" w:rsidRPr="00662FAE" w:rsidRDefault="004E288D">
            <w:pPr>
              <w:jc w:val="center"/>
              <w:rPr>
                <w:sz w:val="24"/>
                <w:szCs w:val="24"/>
              </w:rPr>
            </w:pPr>
            <w:r w:rsidRPr="00662FAE">
              <w:rPr>
                <w:sz w:val="24"/>
                <w:szCs w:val="24"/>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445E05" w14:textId="77777777" w:rsidR="004E288D" w:rsidRPr="00662FAE" w:rsidRDefault="004E288D">
            <w:pPr>
              <w:jc w:val="center"/>
              <w:rPr>
                <w:sz w:val="24"/>
                <w:szCs w:val="24"/>
              </w:rPr>
            </w:pPr>
            <w:r w:rsidRPr="00662FAE">
              <w:rPr>
                <w:sz w:val="24"/>
                <w:szCs w:val="24"/>
              </w:rPr>
              <w:t>4.21%</w:t>
            </w:r>
          </w:p>
        </w:tc>
        <w:tc>
          <w:tcPr>
            <w:tcW w:w="949" w:type="dxa"/>
            <w:tcBorders>
              <w:top w:val="single" w:sz="4" w:space="0" w:color="auto"/>
              <w:left w:val="single" w:sz="4" w:space="0" w:color="auto"/>
              <w:bottom w:val="single" w:sz="4" w:space="0" w:color="auto"/>
              <w:right w:val="single" w:sz="4" w:space="0" w:color="auto"/>
            </w:tcBorders>
            <w:vAlign w:val="center"/>
            <w:hideMark/>
          </w:tcPr>
          <w:p w14:paraId="44D7DE4D" w14:textId="77777777" w:rsidR="004E288D" w:rsidRPr="00662FAE" w:rsidRDefault="004E288D">
            <w:pPr>
              <w:jc w:val="center"/>
              <w:rPr>
                <w:sz w:val="24"/>
                <w:szCs w:val="24"/>
              </w:rPr>
            </w:pPr>
            <w:r w:rsidRPr="00662FAE">
              <w:rPr>
                <w:sz w:val="24"/>
                <w:szCs w:val="24"/>
              </w:rPr>
              <w:t>0.04%</w:t>
            </w:r>
          </w:p>
        </w:tc>
      </w:tr>
      <w:tr w:rsidR="00910F30" w:rsidRPr="007A0D43" w14:paraId="11A45827"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0903D10" w14:textId="77777777" w:rsidR="004E288D" w:rsidRPr="00662FAE" w:rsidRDefault="004E288D">
            <w:pPr>
              <w:jc w:val="left"/>
              <w:rPr>
                <w:color w:val="000000"/>
                <w:sz w:val="24"/>
                <w:szCs w:val="24"/>
              </w:rPr>
            </w:pPr>
            <w:r w:rsidRPr="00662FAE">
              <w:rPr>
                <w:color w:val="000000"/>
                <w:sz w:val="24"/>
                <w:szCs w:val="24"/>
              </w:rPr>
              <w:t>2017</w:t>
            </w:r>
            <w:r w:rsidRPr="00662FAE">
              <w:rPr>
                <w:rFonts w:hint="eastAsia"/>
                <w:color w:val="000000"/>
                <w:sz w:val="24"/>
                <w:szCs w:val="24"/>
              </w:rPr>
              <w:t>年（自基金合同生效起至</w:t>
            </w:r>
            <w:r w:rsidRPr="00662FAE">
              <w:rPr>
                <w:color w:val="000000"/>
                <w:sz w:val="24"/>
                <w:szCs w:val="24"/>
              </w:rPr>
              <w:t>2017</w:t>
            </w:r>
            <w:r w:rsidRPr="00662FAE">
              <w:rPr>
                <w:rFonts w:hint="eastAsia"/>
                <w:color w:val="000000"/>
                <w:sz w:val="24"/>
                <w:szCs w:val="24"/>
              </w:rPr>
              <w:t>年</w:t>
            </w:r>
            <w:r w:rsidRPr="00662FAE">
              <w:rPr>
                <w:color w:val="000000"/>
                <w:sz w:val="24"/>
                <w:szCs w:val="24"/>
              </w:rPr>
              <w:t>12</w:t>
            </w:r>
            <w:r w:rsidRPr="00662FAE">
              <w:rPr>
                <w:rFonts w:hint="eastAsia"/>
                <w:color w:val="000000"/>
                <w:sz w:val="24"/>
                <w:szCs w:val="24"/>
              </w:rPr>
              <w:t>月</w:t>
            </w:r>
            <w:r w:rsidRPr="00662FAE">
              <w:rPr>
                <w:color w:val="000000"/>
                <w:sz w:val="24"/>
                <w:szCs w:val="24"/>
              </w:rPr>
              <w:t>31</w:t>
            </w:r>
            <w:r w:rsidRPr="00662FAE">
              <w:rPr>
                <w:rFonts w:hint="eastAsia"/>
                <w:color w:val="000000"/>
                <w:sz w:val="24"/>
                <w:szCs w:val="24"/>
              </w:rPr>
              <w:t>日）</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35CD0" w14:textId="77777777" w:rsidR="004E288D" w:rsidRPr="00662FAE" w:rsidRDefault="004E288D">
            <w:pPr>
              <w:jc w:val="center"/>
              <w:rPr>
                <w:sz w:val="24"/>
                <w:szCs w:val="24"/>
              </w:rPr>
            </w:pPr>
            <w:r w:rsidRPr="00662FAE">
              <w:rPr>
                <w:sz w:val="24"/>
                <w:szCs w:val="24"/>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C74C6" w14:textId="77777777" w:rsidR="004E288D" w:rsidRPr="00662FAE" w:rsidRDefault="004E288D">
            <w:pPr>
              <w:jc w:val="center"/>
              <w:rPr>
                <w:sz w:val="24"/>
                <w:szCs w:val="24"/>
              </w:rPr>
            </w:pPr>
            <w:r w:rsidRPr="00662FAE">
              <w:rPr>
                <w:sz w:val="24"/>
                <w:szCs w:val="24"/>
              </w:rPr>
              <w:t>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68A846" w14:textId="77777777" w:rsidR="004E288D" w:rsidRPr="00662FAE" w:rsidRDefault="004E288D">
            <w:pPr>
              <w:jc w:val="center"/>
              <w:rPr>
                <w:sz w:val="24"/>
                <w:szCs w:val="24"/>
              </w:rPr>
            </w:pPr>
            <w:r w:rsidRPr="00662FAE">
              <w:rPr>
                <w:sz w:val="24"/>
                <w:szCs w:val="24"/>
              </w:rPr>
              <w:t>2.83%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0C3ED3" w14:textId="77777777" w:rsidR="004E288D" w:rsidRPr="00662FAE" w:rsidRDefault="004E288D">
            <w:pPr>
              <w:jc w:val="center"/>
              <w:rPr>
                <w:sz w:val="24"/>
                <w:szCs w:val="24"/>
              </w:rPr>
            </w:pPr>
            <w:r w:rsidRPr="00662FAE">
              <w:rPr>
                <w:sz w:val="24"/>
                <w:szCs w:val="24"/>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D303BD" w14:textId="77777777" w:rsidR="004E288D" w:rsidRPr="00662FAE" w:rsidRDefault="004E288D">
            <w:pPr>
              <w:jc w:val="center"/>
              <w:rPr>
                <w:sz w:val="24"/>
                <w:szCs w:val="24"/>
              </w:rPr>
            </w:pPr>
            <w:r w:rsidRPr="00662FAE">
              <w:rPr>
                <w:sz w:val="24"/>
                <w:szCs w:val="24"/>
              </w:rPr>
              <w:t>-2.08%</w:t>
            </w:r>
          </w:p>
        </w:tc>
        <w:tc>
          <w:tcPr>
            <w:tcW w:w="949" w:type="dxa"/>
            <w:tcBorders>
              <w:top w:val="single" w:sz="4" w:space="0" w:color="auto"/>
              <w:left w:val="single" w:sz="4" w:space="0" w:color="auto"/>
              <w:bottom w:val="single" w:sz="4" w:space="0" w:color="auto"/>
              <w:right w:val="single" w:sz="4" w:space="0" w:color="auto"/>
            </w:tcBorders>
            <w:vAlign w:val="center"/>
            <w:hideMark/>
          </w:tcPr>
          <w:p w14:paraId="29433065" w14:textId="77777777" w:rsidR="004E288D" w:rsidRPr="00662FAE" w:rsidRDefault="004E288D">
            <w:pPr>
              <w:jc w:val="center"/>
              <w:rPr>
                <w:sz w:val="24"/>
                <w:szCs w:val="24"/>
              </w:rPr>
            </w:pPr>
            <w:r w:rsidRPr="00662FAE">
              <w:rPr>
                <w:sz w:val="24"/>
                <w:szCs w:val="24"/>
              </w:rPr>
              <w:t>0.05%</w:t>
            </w:r>
          </w:p>
        </w:tc>
      </w:tr>
    </w:tbl>
    <w:p w14:paraId="263983CD" w14:textId="68D69241" w:rsidR="00061698" w:rsidRDefault="004E288D" w:rsidP="00061698">
      <w:pPr>
        <w:adjustRightInd w:val="0"/>
        <w:spacing w:before="29" w:line="288" w:lineRule="auto"/>
        <w:rPr>
          <w:rFonts w:eastAsiaTheme="minorEastAsia"/>
          <w:b/>
          <w:sz w:val="24"/>
        </w:rPr>
      </w:pPr>
      <w:r>
        <w:rPr>
          <w:rFonts w:hint="eastAsia"/>
          <w:kern w:val="0"/>
          <w:sz w:val="24"/>
        </w:rPr>
        <w:t>注：本基金自</w:t>
      </w:r>
      <w:r>
        <w:rPr>
          <w:kern w:val="0"/>
          <w:sz w:val="24"/>
        </w:rPr>
        <w:t>2019</w:t>
      </w:r>
      <w:r>
        <w:rPr>
          <w:rFonts w:hint="eastAsia"/>
          <w:kern w:val="0"/>
          <w:sz w:val="24"/>
        </w:rPr>
        <w:t>年</w:t>
      </w:r>
      <w:r>
        <w:rPr>
          <w:kern w:val="0"/>
          <w:sz w:val="24"/>
        </w:rPr>
        <w:t>3</w:t>
      </w:r>
      <w:r>
        <w:rPr>
          <w:rFonts w:hint="eastAsia"/>
          <w:kern w:val="0"/>
          <w:sz w:val="24"/>
        </w:rPr>
        <w:t>月</w:t>
      </w:r>
      <w:r>
        <w:rPr>
          <w:kern w:val="0"/>
          <w:sz w:val="24"/>
        </w:rPr>
        <w:t>5</w:t>
      </w:r>
      <w:r>
        <w:rPr>
          <w:rFonts w:hint="eastAsia"/>
          <w:kern w:val="0"/>
          <w:sz w:val="24"/>
        </w:rPr>
        <w:t>日起转为开放式运作，本基金的业绩比较基准由</w:t>
      </w:r>
      <w:r>
        <w:rPr>
          <w:kern w:val="0"/>
          <w:sz w:val="24"/>
        </w:rPr>
        <w:t>“</w:t>
      </w:r>
      <w:r>
        <w:rPr>
          <w:rFonts w:hint="eastAsia"/>
          <w:kern w:val="0"/>
          <w:sz w:val="24"/>
        </w:rPr>
        <w:t>两年期银行定期存款税后收益率</w:t>
      </w:r>
      <w:r>
        <w:rPr>
          <w:kern w:val="0"/>
          <w:sz w:val="24"/>
        </w:rPr>
        <w:t>+1.25%”</w:t>
      </w:r>
      <w:r>
        <w:rPr>
          <w:rFonts w:hint="eastAsia"/>
          <w:kern w:val="0"/>
          <w:sz w:val="24"/>
        </w:rPr>
        <w:t>变更为</w:t>
      </w:r>
      <w:r>
        <w:rPr>
          <w:kern w:val="0"/>
          <w:sz w:val="24"/>
        </w:rPr>
        <w:t>“</w:t>
      </w:r>
      <w:r>
        <w:rPr>
          <w:rFonts w:hint="eastAsia"/>
          <w:kern w:val="0"/>
          <w:sz w:val="24"/>
        </w:rPr>
        <w:t>中债综合全价指数收益率</w:t>
      </w:r>
      <w:r>
        <w:rPr>
          <w:kern w:val="0"/>
          <w:sz w:val="24"/>
        </w:rPr>
        <w:t>”</w:t>
      </w:r>
      <w:r>
        <w:rPr>
          <w:rFonts w:hint="eastAsia"/>
          <w:kern w:val="0"/>
          <w:sz w:val="24"/>
        </w:rPr>
        <w:t>，</w:t>
      </w:r>
      <w:r>
        <w:rPr>
          <w:rFonts w:hAnsi="宋体" w:hint="eastAsia"/>
          <w:sz w:val="24"/>
        </w:rPr>
        <w:t>下图</w:t>
      </w:r>
      <w:r>
        <w:rPr>
          <w:rFonts w:hint="eastAsia"/>
          <w:kern w:val="0"/>
          <w:sz w:val="24"/>
        </w:rPr>
        <w:t>同。</w:t>
      </w:r>
    </w:p>
    <w:p w14:paraId="7CD28902" w14:textId="4AB0D680"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C</w:t>
      </w:r>
      <w:r w:rsidR="00AB22DA" w:rsidRPr="007C0637">
        <w:rPr>
          <w:rFonts w:hAnsi="宋体" w:hint="eastAsia"/>
          <w:sz w:val="24"/>
          <w:szCs w:val="21"/>
        </w:rPr>
        <w:t>：</w:t>
      </w:r>
    </w:p>
    <w:tbl>
      <w:tblPr>
        <w:tblStyle w:val="aff"/>
        <w:tblW w:w="8865" w:type="dxa"/>
        <w:jc w:val="center"/>
        <w:tblLayout w:type="fixed"/>
        <w:tblCellMar>
          <w:top w:w="57" w:type="dxa"/>
          <w:bottom w:w="57" w:type="dxa"/>
        </w:tblCellMar>
        <w:tblLook w:val="04A0" w:firstRow="1" w:lastRow="0" w:firstColumn="1" w:lastColumn="0" w:noHBand="0" w:noVBand="1"/>
      </w:tblPr>
      <w:tblGrid>
        <w:gridCol w:w="1838"/>
        <w:gridCol w:w="992"/>
        <w:gridCol w:w="1276"/>
        <w:gridCol w:w="1276"/>
        <w:gridCol w:w="1559"/>
        <w:gridCol w:w="851"/>
        <w:gridCol w:w="1073"/>
      </w:tblGrid>
      <w:tr w:rsidR="004E288D" w:rsidRPr="007A0D43" w14:paraId="77841A07"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98CA2AC"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阶段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9A673" w14:textId="77777777" w:rsidR="004E288D" w:rsidRPr="00662FAE" w:rsidRDefault="004E288D">
            <w:pPr>
              <w:snapToGrid w:val="0"/>
              <w:spacing w:before="29" w:line="288" w:lineRule="auto"/>
              <w:jc w:val="center"/>
              <w:rPr>
                <w:color w:val="000000"/>
                <w:sz w:val="24"/>
                <w:szCs w:val="24"/>
                <w:highlight w:val="green"/>
              </w:rPr>
            </w:pPr>
            <w:r w:rsidRPr="00662FAE">
              <w:rPr>
                <w:rFonts w:hint="eastAsia"/>
                <w:color w:val="000000"/>
                <w:sz w:val="24"/>
                <w:szCs w:val="24"/>
              </w:rPr>
              <w:t>净值增</w:t>
            </w:r>
            <w:r w:rsidRPr="00662FAE">
              <w:rPr>
                <w:rFonts w:hint="eastAsia"/>
                <w:color w:val="000000"/>
                <w:sz w:val="24"/>
                <w:szCs w:val="24"/>
              </w:rPr>
              <w:lastRenderedPageBreak/>
              <w:t>长率</w:t>
            </w:r>
            <w:r w:rsidRPr="00662FAE">
              <w:rPr>
                <w:rFonts w:ascii="宋体" w:hAnsi="宋体" w:hint="eastAsia"/>
                <w:color w:val="000000"/>
                <w:sz w:val="24"/>
                <w:szCs w:val="24"/>
              </w:rPr>
              <w:t>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834BCA" w14:textId="77777777" w:rsidR="004E288D" w:rsidRPr="00662FAE" w:rsidRDefault="004E288D">
            <w:pPr>
              <w:snapToGrid w:val="0"/>
              <w:spacing w:before="29" w:line="288" w:lineRule="auto"/>
              <w:jc w:val="center"/>
              <w:rPr>
                <w:color w:val="000000"/>
                <w:sz w:val="24"/>
                <w:szCs w:val="24"/>
                <w:highlight w:val="green"/>
              </w:rPr>
            </w:pPr>
            <w:r w:rsidRPr="00662FAE">
              <w:rPr>
                <w:rFonts w:hint="eastAsia"/>
                <w:color w:val="000000"/>
                <w:sz w:val="24"/>
                <w:szCs w:val="24"/>
              </w:rPr>
              <w:lastRenderedPageBreak/>
              <w:t>净值增长</w:t>
            </w:r>
            <w:r w:rsidRPr="00662FAE">
              <w:rPr>
                <w:rFonts w:hint="eastAsia"/>
                <w:color w:val="000000"/>
                <w:sz w:val="24"/>
                <w:szCs w:val="24"/>
              </w:rPr>
              <w:lastRenderedPageBreak/>
              <w:t>率标准差</w:t>
            </w:r>
            <w:r w:rsidRPr="00662FAE">
              <w:rPr>
                <w:rFonts w:ascii="宋体" w:hAnsi="宋体" w:hint="eastAsia"/>
                <w:color w:val="000000"/>
                <w:sz w:val="24"/>
                <w:szCs w:val="24"/>
              </w:rPr>
              <w:t>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FF5F32"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lastRenderedPageBreak/>
              <w:t>业绩比较</w:t>
            </w:r>
            <w:r w:rsidRPr="00662FAE">
              <w:rPr>
                <w:rFonts w:hint="eastAsia"/>
                <w:color w:val="000000"/>
                <w:sz w:val="24"/>
                <w:szCs w:val="24"/>
              </w:rPr>
              <w:lastRenderedPageBreak/>
              <w:t>基准收益率</w:t>
            </w:r>
            <w:r w:rsidRPr="00662FAE">
              <w:rPr>
                <w:rFonts w:ascii="宋体" w:hAnsi="宋体" w:hint="eastAsia"/>
                <w:color w:val="000000"/>
                <w:sz w:val="24"/>
                <w:szCs w:val="24"/>
              </w:rPr>
              <w:t>③</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F3E0B3"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lastRenderedPageBreak/>
              <w:t>业绩比较基</w:t>
            </w:r>
            <w:r w:rsidRPr="00662FAE">
              <w:rPr>
                <w:rFonts w:hint="eastAsia"/>
                <w:color w:val="000000"/>
                <w:sz w:val="24"/>
                <w:szCs w:val="24"/>
              </w:rPr>
              <w:lastRenderedPageBreak/>
              <w:t>准收益率标准差</w:t>
            </w:r>
            <w:r w:rsidRPr="00662FAE">
              <w:rPr>
                <w:rFonts w:ascii="宋体" w:hAnsi="宋体" w:hint="eastAsia"/>
                <w:color w:val="000000"/>
                <w:sz w:val="24"/>
                <w:szCs w:val="24"/>
              </w:rPr>
              <w:t>④</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FFD35"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lastRenderedPageBreak/>
              <w:t>①</w:t>
            </w:r>
            <w:r w:rsidRPr="00662FAE">
              <w:rPr>
                <w:rFonts w:hint="eastAsia"/>
                <w:color w:val="000000"/>
                <w:sz w:val="24"/>
                <w:szCs w:val="24"/>
              </w:rPr>
              <w:t>－</w:t>
            </w:r>
            <w:r w:rsidRPr="00662FAE">
              <w:rPr>
                <w:rFonts w:ascii="宋体" w:hAnsi="宋体" w:hint="eastAsia"/>
                <w:color w:val="000000"/>
                <w:sz w:val="24"/>
                <w:szCs w:val="24"/>
              </w:rPr>
              <w:lastRenderedPageBreak/>
              <w:t>③</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AA1AD5A"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lastRenderedPageBreak/>
              <w:t>②</w:t>
            </w:r>
            <w:r w:rsidRPr="00662FAE">
              <w:rPr>
                <w:rFonts w:hint="eastAsia"/>
                <w:color w:val="000000"/>
                <w:sz w:val="24"/>
                <w:szCs w:val="24"/>
              </w:rPr>
              <w:t>－</w:t>
            </w:r>
            <w:r w:rsidRPr="00662FAE">
              <w:rPr>
                <w:rFonts w:ascii="宋体" w:hAnsi="宋体" w:hint="eastAsia"/>
                <w:color w:val="000000"/>
                <w:sz w:val="24"/>
                <w:szCs w:val="24"/>
              </w:rPr>
              <w:t>④</w:t>
            </w:r>
          </w:p>
        </w:tc>
      </w:tr>
      <w:tr w:rsidR="004E288D" w:rsidRPr="007A0D43" w14:paraId="68D861C3"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1E7718F" w14:textId="77777777" w:rsidR="004E288D" w:rsidRPr="00662FAE" w:rsidRDefault="004E288D">
            <w:pPr>
              <w:jc w:val="left"/>
              <w:rPr>
                <w:sz w:val="24"/>
                <w:szCs w:val="24"/>
              </w:rPr>
            </w:pPr>
            <w:r w:rsidRPr="00662FAE">
              <w:rPr>
                <w:rFonts w:hint="eastAsia"/>
                <w:color w:val="000000"/>
                <w:sz w:val="24"/>
                <w:szCs w:val="24"/>
              </w:rPr>
              <w:t>过去三个月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C4DE5" w14:textId="77777777" w:rsidR="004E288D" w:rsidRPr="00662FAE" w:rsidRDefault="004E288D">
            <w:pPr>
              <w:jc w:val="center"/>
              <w:rPr>
                <w:sz w:val="24"/>
                <w:szCs w:val="24"/>
              </w:rPr>
            </w:pPr>
            <w:r w:rsidRPr="00662FAE">
              <w:rPr>
                <w:sz w:val="24"/>
                <w:szCs w:val="24"/>
              </w:rPr>
              <w:t>0.57%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4526F4" w14:textId="77777777" w:rsidR="004E288D" w:rsidRPr="00662FAE" w:rsidRDefault="004E288D">
            <w:pPr>
              <w:jc w:val="center"/>
              <w:rPr>
                <w:sz w:val="24"/>
                <w:szCs w:val="24"/>
              </w:rPr>
            </w:pPr>
            <w:r w:rsidRPr="00662FAE">
              <w:rPr>
                <w:sz w:val="24"/>
                <w:szCs w:val="24"/>
              </w:rPr>
              <w:t>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43388" w14:textId="77777777" w:rsidR="004E288D" w:rsidRPr="00662FAE" w:rsidRDefault="004E288D">
            <w:pPr>
              <w:jc w:val="center"/>
              <w:rPr>
                <w:sz w:val="24"/>
                <w:szCs w:val="24"/>
              </w:rPr>
            </w:pPr>
            <w:r w:rsidRPr="00662FAE">
              <w:rPr>
                <w:sz w:val="24"/>
                <w:szCs w:val="24"/>
              </w:rPr>
              <w:t>0.45%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69E0E5" w14:textId="77777777" w:rsidR="004E288D" w:rsidRPr="00662FAE" w:rsidRDefault="004E288D">
            <w:pPr>
              <w:jc w:val="center"/>
              <w:rPr>
                <w:sz w:val="24"/>
                <w:szCs w:val="24"/>
              </w:rPr>
            </w:pPr>
            <w:r w:rsidRPr="00662FAE">
              <w:rPr>
                <w:sz w:val="24"/>
                <w:szCs w:val="24"/>
              </w:rPr>
              <w:t>0.04%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E567AB" w14:textId="77777777" w:rsidR="004E288D" w:rsidRPr="00662FAE" w:rsidRDefault="004E288D">
            <w:pPr>
              <w:jc w:val="center"/>
              <w:rPr>
                <w:sz w:val="24"/>
                <w:szCs w:val="24"/>
              </w:rPr>
            </w:pPr>
            <w:r w:rsidRPr="00662FAE">
              <w:rPr>
                <w:sz w:val="24"/>
                <w:szCs w:val="24"/>
              </w:rPr>
              <w:t>0.12%</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9C6C09F" w14:textId="77777777" w:rsidR="004E288D" w:rsidRPr="00662FAE" w:rsidRDefault="004E288D">
            <w:pPr>
              <w:jc w:val="center"/>
              <w:rPr>
                <w:sz w:val="24"/>
                <w:szCs w:val="24"/>
              </w:rPr>
            </w:pPr>
            <w:r w:rsidRPr="00662FAE">
              <w:rPr>
                <w:sz w:val="24"/>
                <w:szCs w:val="24"/>
              </w:rPr>
              <w:t>0.03%</w:t>
            </w:r>
          </w:p>
        </w:tc>
      </w:tr>
      <w:tr w:rsidR="004E288D" w:rsidRPr="007A0D43" w14:paraId="35221E7F"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02B530D" w14:textId="77777777" w:rsidR="004E288D" w:rsidRPr="00662FAE" w:rsidRDefault="004E288D">
            <w:pPr>
              <w:jc w:val="left"/>
              <w:rPr>
                <w:color w:val="000000"/>
                <w:sz w:val="24"/>
                <w:szCs w:val="24"/>
              </w:rPr>
            </w:pPr>
            <w:r w:rsidRPr="00662FAE">
              <w:rPr>
                <w:color w:val="000000"/>
                <w:sz w:val="24"/>
                <w:szCs w:val="24"/>
              </w:rPr>
              <w:t>2019</w:t>
            </w:r>
            <w:r w:rsidRPr="00662FAE">
              <w:rPr>
                <w:rFonts w:hint="eastAsia"/>
                <w:color w:val="000000"/>
                <w:sz w:val="24"/>
                <w:szCs w:val="24"/>
              </w:rPr>
              <w:t>年上半年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DF211" w14:textId="77777777" w:rsidR="004E288D" w:rsidRPr="00662FAE" w:rsidRDefault="004E288D">
            <w:pPr>
              <w:jc w:val="center"/>
              <w:rPr>
                <w:sz w:val="24"/>
                <w:szCs w:val="24"/>
              </w:rPr>
            </w:pPr>
            <w:r w:rsidRPr="00662FAE">
              <w:rPr>
                <w:sz w:val="24"/>
                <w:szCs w:val="24"/>
              </w:rPr>
              <w:t>1.48%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C2F91"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19D320" w14:textId="77777777" w:rsidR="004E288D" w:rsidRPr="00662FAE" w:rsidRDefault="004E288D">
            <w:pPr>
              <w:jc w:val="center"/>
              <w:rPr>
                <w:sz w:val="24"/>
                <w:szCs w:val="24"/>
              </w:rPr>
            </w:pPr>
            <w:r w:rsidRPr="00662FAE">
              <w:rPr>
                <w:sz w:val="24"/>
                <w:szCs w:val="24"/>
              </w:rPr>
              <w:t>0.43%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C5396F" w14:textId="77777777" w:rsidR="004E288D" w:rsidRPr="00662FAE" w:rsidRDefault="004E288D">
            <w:pPr>
              <w:jc w:val="center"/>
              <w:rPr>
                <w:sz w:val="24"/>
                <w:szCs w:val="24"/>
              </w:rPr>
            </w:pPr>
            <w:r w:rsidRPr="00662FAE">
              <w:rPr>
                <w:sz w:val="24"/>
                <w:szCs w:val="24"/>
              </w:rPr>
              <w:t>0.05%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923C0" w14:textId="77777777" w:rsidR="004E288D" w:rsidRPr="00662FAE" w:rsidRDefault="004E288D">
            <w:pPr>
              <w:jc w:val="center"/>
              <w:rPr>
                <w:sz w:val="24"/>
                <w:szCs w:val="24"/>
              </w:rPr>
            </w:pPr>
            <w:r w:rsidRPr="00662FAE">
              <w:rPr>
                <w:sz w:val="24"/>
                <w:szCs w:val="24"/>
              </w:rPr>
              <w:t>1.05%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F1D6114" w14:textId="77777777" w:rsidR="004E288D" w:rsidRPr="00662FAE" w:rsidRDefault="004E288D">
            <w:pPr>
              <w:jc w:val="center"/>
              <w:rPr>
                <w:sz w:val="24"/>
                <w:szCs w:val="24"/>
              </w:rPr>
            </w:pPr>
            <w:r w:rsidRPr="00662FAE">
              <w:rPr>
                <w:sz w:val="24"/>
                <w:szCs w:val="24"/>
              </w:rPr>
              <w:t>0.00%</w:t>
            </w:r>
          </w:p>
        </w:tc>
      </w:tr>
      <w:tr w:rsidR="004E288D" w:rsidRPr="007A0D43" w14:paraId="78C2D121"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8F8CCFE" w14:textId="77777777" w:rsidR="004E288D" w:rsidRPr="00662FAE" w:rsidRDefault="004E288D">
            <w:pPr>
              <w:jc w:val="left"/>
              <w:rPr>
                <w:color w:val="000000"/>
                <w:sz w:val="24"/>
                <w:szCs w:val="24"/>
              </w:rPr>
            </w:pPr>
            <w:r w:rsidRPr="00662FAE">
              <w:rPr>
                <w:color w:val="000000"/>
                <w:sz w:val="24"/>
                <w:szCs w:val="24"/>
              </w:rPr>
              <w:t>2018</w:t>
            </w:r>
            <w:r w:rsidRPr="00662FAE">
              <w:rPr>
                <w:rFonts w:hint="eastAsia"/>
                <w:color w:val="000000"/>
                <w:sz w:val="24"/>
                <w:szCs w:val="24"/>
              </w:rPr>
              <w:t>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DD2AD3" w14:textId="77777777" w:rsidR="004E288D" w:rsidRPr="00662FAE" w:rsidRDefault="004E288D">
            <w:pPr>
              <w:jc w:val="center"/>
              <w:rPr>
                <w:sz w:val="24"/>
                <w:szCs w:val="24"/>
              </w:rPr>
            </w:pPr>
            <w:r w:rsidRPr="00662FAE">
              <w:rPr>
                <w:sz w:val="24"/>
                <w:szCs w:val="24"/>
              </w:rPr>
              <w:t>6.97%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C0D8E9"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4E5103" w14:textId="77777777" w:rsidR="004E288D" w:rsidRPr="00662FAE" w:rsidRDefault="004E288D">
            <w:pPr>
              <w:jc w:val="center"/>
              <w:rPr>
                <w:sz w:val="24"/>
                <w:szCs w:val="24"/>
              </w:rPr>
            </w:pPr>
            <w:r w:rsidRPr="00662FAE">
              <w:rPr>
                <w:sz w:val="24"/>
                <w:szCs w:val="24"/>
              </w:rPr>
              <w:t>3.41%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86CF5D" w14:textId="77777777" w:rsidR="004E288D" w:rsidRPr="00662FAE" w:rsidRDefault="004E288D">
            <w:pPr>
              <w:jc w:val="center"/>
              <w:rPr>
                <w:sz w:val="24"/>
                <w:szCs w:val="24"/>
              </w:rPr>
            </w:pPr>
            <w:r w:rsidRPr="00662FAE">
              <w:rPr>
                <w:sz w:val="24"/>
                <w:szCs w:val="24"/>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CDCC38" w14:textId="77777777" w:rsidR="004E288D" w:rsidRPr="00662FAE" w:rsidRDefault="004E288D">
            <w:pPr>
              <w:jc w:val="center"/>
              <w:rPr>
                <w:sz w:val="24"/>
                <w:szCs w:val="24"/>
              </w:rPr>
            </w:pPr>
            <w:r w:rsidRPr="00662FAE">
              <w:rPr>
                <w:sz w:val="24"/>
                <w:szCs w:val="24"/>
              </w:rPr>
              <w:t>3.56%</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A206B57" w14:textId="77777777" w:rsidR="004E288D" w:rsidRPr="00662FAE" w:rsidRDefault="004E288D">
            <w:pPr>
              <w:jc w:val="center"/>
              <w:rPr>
                <w:sz w:val="24"/>
                <w:szCs w:val="24"/>
              </w:rPr>
            </w:pPr>
            <w:r w:rsidRPr="00662FAE">
              <w:rPr>
                <w:sz w:val="24"/>
                <w:szCs w:val="24"/>
              </w:rPr>
              <w:t>0.04%</w:t>
            </w:r>
          </w:p>
        </w:tc>
      </w:tr>
      <w:tr w:rsidR="004E288D" w:rsidRPr="007A0D43" w14:paraId="3CCEFF02"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4DDC7BC" w14:textId="77777777" w:rsidR="004E288D" w:rsidRPr="00662FAE" w:rsidRDefault="004E288D">
            <w:pPr>
              <w:jc w:val="left"/>
              <w:rPr>
                <w:color w:val="000000"/>
                <w:sz w:val="24"/>
                <w:szCs w:val="24"/>
              </w:rPr>
            </w:pPr>
            <w:r w:rsidRPr="00662FAE">
              <w:rPr>
                <w:color w:val="000000"/>
                <w:sz w:val="24"/>
                <w:szCs w:val="24"/>
              </w:rPr>
              <w:t>2017</w:t>
            </w:r>
            <w:r w:rsidRPr="00662FAE">
              <w:rPr>
                <w:rFonts w:hint="eastAsia"/>
                <w:color w:val="000000"/>
                <w:sz w:val="24"/>
                <w:szCs w:val="24"/>
              </w:rPr>
              <w:t>年（自基金合同生效起至</w:t>
            </w:r>
            <w:r w:rsidRPr="00662FAE">
              <w:rPr>
                <w:color w:val="000000"/>
                <w:sz w:val="24"/>
                <w:szCs w:val="24"/>
              </w:rPr>
              <w:t>2017</w:t>
            </w:r>
            <w:r w:rsidRPr="00662FAE">
              <w:rPr>
                <w:rFonts w:hint="eastAsia"/>
                <w:color w:val="000000"/>
                <w:sz w:val="24"/>
                <w:szCs w:val="24"/>
              </w:rPr>
              <w:t>年</w:t>
            </w:r>
            <w:r w:rsidRPr="00662FAE">
              <w:rPr>
                <w:color w:val="000000"/>
                <w:sz w:val="24"/>
                <w:szCs w:val="24"/>
              </w:rPr>
              <w:t>12</w:t>
            </w:r>
            <w:r w:rsidRPr="00662FAE">
              <w:rPr>
                <w:rFonts w:hint="eastAsia"/>
                <w:color w:val="000000"/>
                <w:sz w:val="24"/>
                <w:szCs w:val="24"/>
              </w:rPr>
              <w:t>月</w:t>
            </w:r>
            <w:r w:rsidRPr="00662FAE">
              <w:rPr>
                <w:color w:val="000000"/>
                <w:sz w:val="24"/>
                <w:szCs w:val="24"/>
              </w:rPr>
              <w:t>31</w:t>
            </w:r>
            <w:r w:rsidRPr="00662FAE">
              <w:rPr>
                <w:rFonts w:hint="eastAsia"/>
                <w:color w:val="000000"/>
                <w:sz w:val="24"/>
                <w:szCs w:val="24"/>
              </w:rPr>
              <w:t>日）</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44751A" w14:textId="77777777" w:rsidR="004E288D" w:rsidRPr="00662FAE" w:rsidRDefault="004E288D">
            <w:pPr>
              <w:jc w:val="center"/>
              <w:rPr>
                <w:sz w:val="24"/>
                <w:szCs w:val="24"/>
              </w:rPr>
            </w:pPr>
            <w:r w:rsidRPr="00662FAE">
              <w:rPr>
                <w:sz w:val="24"/>
                <w:szCs w:val="24"/>
              </w:rPr>
              <w:t>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D3F4F" w14:textId="77777777" w:rsidR="004E288D" w:rsidRPr="00662FAE" w:rsidRDefault="004E288D">
            <w:pPr>
              <w:jc w:val="center"/>
              <w:rPr>
                <w:sz w:val="24"/>
                <w:szCs w:val="24"/>
              </w:rPr>
            </w:pPr>
            <w:r w:rsidRPr="00662FAE">
              <w:rPr>
                <w:sz w:val="24"/>
                <w:szCs w:val="24"/>
              </w:rPr>
              <w:t>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82A3E0" w14:textId="77777777" w:rsidR="004E288D" w:rsidRPr="00662FAE" w:rsidRDefault="004E288D">
            <w:pPr>
              <w:jc w:val="center"/>
              <w:rPr>
                <w:sz w:val="24"/>
                <w:szCs w:val="24"/>
              </w:rPr>
            </w:pPr>
            <w:r w:rsidRPr="00662FAE">
              <w:rPr>
                <w:sz w:val="24"/>
                <w:szCs w:val="24"/>
              </w:rPr>
              <w:t>2.83%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D58AB0" w14:textId="77777777" w:rsidR="004E288D" w:rsidRPr="00662FAE" w:rsidRDefault="004E288D">
            <w:pPr>
              <w:jc w:val="center"/>
              <w:rPr>
                <w:sz w:val="24"/>
                <w:szCs w:val="24"/>
              </w:rPr>
            </w:pPr>
            <w:r w:rsidRPr="00662FAE">
              <w:rPr>
                <w:sz w:val="24"/>
                <w:szCs w:val="24"/>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365242" w14:textId="77777777" w:rsidR="004E288D" w:rsidRPr="00662FAE" w:rsidRDefault="004E288D">
            <w:pPr>
              <w:jc w:val="center"/>
              <w:rPr>
                <w:sz w:val="24"/>
                <w:szCs w:val="24"/>
              </w:rPr>
            </w:pPr>
            <w:r w:rsidRPr="00662FAE">
              <w:rPr>
                <w:sz w:val="24"/>
                <w:szCs w:val="24"/>
              </w:rPr>
              <w:t>-2.58%</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DFEA363" w14:textId="77777777" w:rsidR="004E288D" w:rsidRPr="00662FAE" w:rsidRDefault="004E288D">
            <w:pPr>
              <w:jc w:val="center"/>
              <w:rPr>
                <w:sz w:val="24"/>
                <w:szCs w:val="24"/>
              </w:rPr>
            </w:pPr>
            <w:r w:rsidRPr="00662FAE">
              <w:rPr>
                <w:sz w:val="24"/>
                <w:szCs w:val="24"/>
              </w:rPr>
              <w:t>0.05%</w:t>
            </w:r>
          </w:p>
        </w:tc>
      </w:tr>
    </w:tbl>
    <w:p w14:paraId="6C19B4BC" w14:textId="77777777" w:rsidR="004E288D" w:rsidRDefault="004E288D" w:rsidP="004E288D">
      <w:pPr>
        <w:tabs>
          <w:tab w:val="left" w:pos="426"/>
        </w:tabs>
        <w:spacing w:before="29" w:line="288" w:lineRule="auto"/>
        <w:jc w:val="left"/>
        <w:rPr>
          <w:kern w:val="0"/>
          <w:sz w:val="24"/>
        </w:rPr>
      </w:pPr>
      <w:r>
        <w:rPr>
          <w:rFonts w:hint="eastAsia"/>
          <w:kern w:val="0"/>
          <w:sz w:val="24"/>
        </w:rPr>
        <w:t>注：本基金自</w:t>
      </w:r>
      <w:r>
        <w:rPr>
          <w:kern w:val="0"/>
          <w:sz w:val="24"/>
        </w:rPr>
        <w:t>2019</w:t>
      </w:r>
      <w:r>
        <w:rPr>
          <w:rFonts w:hint="eastAsia"/>
          <w:kern w:val="0"/>
          <w:sz w:val="24"/>
        </w:rPr>
        <w:t>年</w:t>
      </w:r>
      <w:r>
        <w:rPr>
          <w:kern w:val="0"/>
          <w:sz w:val="24"/>
        </w:rPr>
        <w:t>3</w:t>
      </w:r>
      <w:r>
        <w:rPr>
          <w:rFonts w:hint="eastAsia"/>
          <w:kern w:val="0"/>
          <w:sz w:val="24"/>
        </w:rPr>
        <w:t>月</w:t>
      </w:r>
      <w:r>
        <w:rPr>
          <w:kern w:val="0"/>
          <w:sz w:val="24"/>
        </w:rPr>
        <w:t>5</w:t>
      </w:r>
      <w:r>
        <w:rPr>
          <w:rFonts w:hint="eastAsia"/>
          <w:kern w:val="0"/>
          <w:sz w:val="24"/>
        </w:rPr>
        <w:t>日起转为开放式运作，本基金的业绩比较基准由</w:t>
      </w:r>
      <w:r>
        <w:rPr>
          <w:kern w:val="0"/>
          <w:sz w:val="24"/>
        </w:rPr>
        <w:t>“</w:t>
      </w:r>
      <w:r>
        <w:rPr>
          <w:rFonts w:hint="eastAsia"/>
          <w:kern w:val="0"/>
          <w:sz w:val="24"/>
        </w:rPr>
        <w:t>两年期银行定期存款税后收益率</w:t>
      </w:r>
      <w:r>
        <w:rPr>
          <w:kern w:val="0"/>
          <w:sz w:val="24"/>
        </w:rPr>
        <w:t>+1.25%”</w:t>
      </w:r>
      <w:r>
        <w:rPr>
          <w:rFonts w:hint="eastAsia"/>
          <w:kern w:val="0"/>
          <w:sz w:val="24"/>
        </w:rPr>
        <w:t>变更为</w:t>
      </w:r>
      <w:r>
        <w:rPr>
          <w:kern w:val="0"/>
          <w:sz w:val="24"/>
        </w:rPr>
        <w:t>“</w:t>
      </w:r>
      <w:r>
        <w:rPr>
          <w:rFonts w:hint="eastAsia"/>
          <w:kern w:val="0"/>
          <w:sz w:val="24"/>
        </w:rPr>
        <w:t>中债综合全价指数收益率</w:t>
      </w:r>
      <w:r>
        <w:rPr>
          <w:kern w:val="0"/>
          <w:sz w:val="24"/>
        </w:rPr>
        <w:t>”</w:t>
      </w:r>
      <w:r>
        <w:rPr>
          <w:rFonts w:hint="eastAsia"/>
          <w:kern w:val="0"/>
          <w:sz w:val="24"/>
        </w:rPr>
        <w:t>，下图同。</w:t>
      </w:r>
    </w:p>
    <w:p w14:paraId="216ED5F0" w14:textId="77777777" w:rsidR="00061698" w:rsidRPr="004E288D"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2B19F67E"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2</w:t>
      </w:r>
      <w:r w:rsidR="00A948B1">
        <w:rPr>
          <w:rFonts w:hAnsi="宋体" w:hint="eastAsia"/>
          <w:sz w:val="24"/>
          <w:szCs w:val="21"/>
        </w:rPr>
        <w:t>、</w:t>
      </w:r>
      <w:r w:rsidRPr="007C0637">
        <w:rPr>
          <w:rFonts w:hAnsi="宋体" w:hint="eastAsia"/>
          <w:sz w:val="24"/>
          <w:szCs w:val="21"/>
        </w:rPr>
        <w:t>自基金合同生效以来基金份额累计净值增长率变动及其与同期业绩比较基准收益率变动的比较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C0E0372" w14:textId="0B377EBB" w:rsidR="0052551F" w:rsidRPr="007F52FA" w:rsidRDefault="0052551F" w:rsidP="0052551F">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w:t>
      </w:r>
      <w:r w:rsidR="004E288D">
        <w:rPr>
          <w:rFonts w:ascii="Times New Roman" w:hAnsi="Times New Roman" w:hint="eastAsia"/>
          <w:sz w:val="24"/>
          <w:szCs w:val="24"/>
        </w:rPr>
        <w:t>9</w:t>
      </w:r>
      <w:r w:rsidRPr="007F52FA">
        <w:rPr>
          <w:rFonts w:ascii="Times New Roman" w:hAnsi="Times New Roman"/>
          <w:sz w:val="24"/>
          <w:szCs w:val="24"/>
        </w:rPr>
        <w:t>年</w:t>
      </w:r>
      <w:r w:rsidR="004E288D">
        <w:rPr>
          <w:rFonts w:ascii="Times New Roman" w:hAnsi="Times New Roman" w:hint="eastAsia"/>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4E288D">
        <w:rPr>
          <w:rFonts w:ascii="Times New Roman" w:hAnsi="Times New Roman" w:hint="eastAsia"/>
          <w:sz w:val="24"/>
          <w:szCs w:val="24"/>
        </w:rPr>
        <w:t>0</w:t>
      </w:r>
      <w:r w:rsidRPr="007F52FA">
        <w:rPr>
          <w:rFonts w:ascii="Times New Roman" w:hAnsi="Times New Roman"/>
          <w:sz w:val="24"/>
          <w:szCs w:val="24"/>
        </w:rPr>
        <w:t>日）</w:t>
      </w:r>
    </w:p>
    <w:p w14:paraId="253DABF5" w14:textId="6842511F" w:rsidR="00AB22D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1</w:t>
      </w:r>
      <w:r>
        <w:rPr>
          <w:rFonts w:hint="eastAsia"/>
          <w:color w:val="000000"/>
          <w:sz w:val="24"/>
        </w:rPr>
        <w:t>）</w:t>
      </w:r>
      <w:r w:rsidR="00AB22DA" w:rsidRPr="007F52FA">
        <w:rPr>
          <w:color w:val="000000"/>
          <w:sz w:val="24"/>
        </w:rPr>
        <w:t>交银</w:t>
      </w:r>
      <w:r w:rsidR="00AB22DA">
        <w:rPr>
          <w:rFonts w:hint="eastAsia"/>
          <w:color w:val="000000"/>
          <w:sz w:val="24"/>
        </w:rPr>
        <w:t>境尚收益债券</w:t>
      </w:r>
      <w:r w:rsidR="00AB22DA" w:rsidRPr="007F52FA">
        <w:rPr>
          <w:color w:val="000000"/>
          <w:sz w:val="24"/>
        </w:rPr>
        <w:t>A</w:t>
      </w:r>
    </w:p>
    <w:p w14:paraId="246F1E94" w14:textId="6B0578D0" w:rsidR="00061698" w:rsidRPr="00CF3BF4" w:rsidRDefault="004E288D" w:rsidP="00CF3BF4">
      <w:pPr>
        <w:widowControl/>
        <w:adjustRightInd w:val="0"/>
        <w:snapToGrid w:val="0"/>
        <w:spacing w:line="360" w:lineRule="auto"/>
        <w:ind w:firstLineChars="200" w:firstLine="420"/>
      </w:pPr>
      <w:r>
        <w:rPr>
          <w:noProof/>
        </w:rPr>
        <w:lastRenderedPageBreak/>
        <w:drawing>
          <wp:inline distT="0" distB="0" distL="0" distR="0" wp14:anchorId="32279A06" wp14:editId="6E2912AD">
            <wp:extent cx="5486400" cy="3212465"/>
            <wp:effectExtent l="0" t="0" r="0" b="6985"/>
            <wp:docPr id="3" name="图片 3" descr="走势图1.jpg"/>
            <wp:cNvGraphicFramePr/>
            <a:graphic xmlns:a="http://schemas.openxmlformats.org/drawingml/2006/main">
              <a:graphicData uri="http://schemas.openxmlformats.org/drawingml/2006/picture">
                <pic:pic xmlns:pic="http://schemas.openxmlformats.org/drawingml/2006/picture">
                  <pic:nvPicPr>
                    <pic:cNvPr id="3" name="图片 3" descr="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48848F6C" w14:textId="4B30BAE0" w:rsidR="00EA32BB" w:rsidRPr="007F52FA" w:rsidRDefault="00EA32BB" w:rsidP="00EA32BB">
      <w:pPr>
        <w:widowControl/>
        <w:adjustRightInd w:val="0"/>
        <w:snapToGrid w:val="0"/>
        <w:spacing w:line="360" w:lineRule="auto"/>
        <w:rPr>
          <w:color w:val="00000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5B49E45B" w:rsidR="00A0441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2</w:t>
      </w:r>
      <w:r>
        <w:rPr>
          <w:rFonts w:hint="eastAsia"/>
          <w:color w:val="000000"/>
          <w:sz w:val="24"/>
        </w:rPr>
        <w:t>）</w:t>
      </w:r>
      <w:r w:rsidR="00A0441A" w:rsidRPr="007F52FA">
        <w:rPr>
          <w:color w:val="000000"/>
          <w:sz w:val="24"/>
        </w:rPr>
        <w:t>交银</w:t>
      </w:r>
      <w:r w:rsidR="00A0441A">
        <w:rPr>
          <w:rFonts w:hint="eastAsia"/>
          <w:color w:val="000000"/>
          <w:sz w:val="24"/>
        </w:rPr>
        <w:t>境尚收益债券</w:t>
      </w:r>
      <w:r w:rsidR="00A0441A" w:rsidRPr="007F52FA">
        <w:rPr>
          <w:color w:val="000000"/>
          <w:sz w:val="24"/>
        </w:rPr>
        <w:t>C</w:t>
      </w:r>
    </w:p>
    <w:p w14:paraId="731D40F1" w14:textId="4BF8BC32" w:rsidR="00061698" w:rsidRPr="00CF3BF4" w:rsidRDefault="004E288D" w:rsidP="00CF3BF4">
      <w:pPr>
        <w:widowControl/>
        <w:adjustRightInd w:val="0"/>
        <w:snapToGrid w:val="0"/>
        <w:spacing w:line="360" w:lineRule="auto"/>
        <w:ind w:firstLineChars="200" w:firstLine="420"/>
      </w:pPr>
      <w:r>
        <w:rPr>
          <w:noProof/>
        </w:rPr>
        <w:drawing>
          <wp:inline distT="0" distB="0" distL="0" distR="0" wp14:anchorId="540D6E91" wp14:editId="1762B803">
            <wp:extent cx="5486400" cy="3212465"/>
            <wp:effectExtent l="0" t="0" r="0" b="6985"/>
            <wp:docPr id="6" name="图片 4" descr="走势图2.jpg"/>
            <wp:cNvGraphicFramePr/>
            <a:graphic xmlns:a="http://schemas.openxmlformats.org/drawingml/2006/main">
              <a:graphicData uri="http://schemas.openxmlformats.org/drawingml/2006/picture">
                <pic:pic xmlns:pic="http://schemas.openxmlformats.org/drawingml/2006/picture">
                  <pic:nvPicPr>
                    <pic:cNvPr id="6" name="图片 4" descr="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70F106F2" w14:textId="39F9B632" w:rsidR="00EA32BB" w:rsidRPr="006E0CA4" w:rsidRDefault="00EA32BB" w:rsidP="006E0CA4">
      <w:pPr>
        <w:widowControl/>
        <w:adjustRightInd w:val="0"/>
        <w:snapToGrid w:val="0"/>
        <w:spacing w:line="360" w:lineRule="auto"/>
        <w:rPr>
          <w:kern w:val="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323000AA" w14:textId="7F033BDA" w:rsidR="008832EA" w:rsidRPr="0058315C" w:rsidRDefault="00061698" w:rsidP="0046210A">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27" w:name="_Toc367103306"/>
      <w:bookmarkStart w:id="28" w:name="_Toc482973241"/>
      <w:bookmarkEnd w:id="22"/>
      <w:bookmarkEnd w:id="23"/>
      <w:bookmarkEnd w:id="24"/>
      <w:bookmarkEnd w:id="26"/>
      <w:r w:rsidR="00293BC8" w:rsidRPr="0058315C">
        <w:rPr>
          <w:rFonts w:ascii="宋体" w:hAnsi="宋体" w:hint="eastAsia"/>
          <w:b/>
          <w:kern w:val="0"/>
          <w:sz w:val="30"/>
        </w:rPr>
        <w:lastRenderedPageBreak/>
        <w:t>十</w:t>
      </w:r>
      <w:r w:rsidR="000842D5">
        <w:rPr>
          <w:rFonts w:ascii="宋体" w:hAnsi="宋体" w:hint="eastAsia"/>
          <w:b/>
          <w:kern w:val="0"/>
          <w:sz w:val="30"/>
        </w:rPr>
        <w:t>三</w:t>
      </w:r>
      <w:r w:rsidR="00293BC8" w:rsidRPr="0058315C">
        <w:rPr>
          <w:rFonts w:ascii="宋体" w:hAnsi="宋体" w:hint="eastAsia"/>
          <w:b/>
          <w:kern w:val="0"/>
          <w:sz w:val="30"/>
        </w:rPr>
        <w:t>、基金的费用与税收</w:t>
      </w:r>
      <w:bookmarkEnd w:id="27"/>
      <w:bookmarkEnd w:id="28"/>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6682134"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w:t>
      </w:r>
      <w:r w:rsidRPr="00AB6DA1">
        <w:rPr>
          <w:rFonts w:hint="eastAsia"/>
          <w:sz w:val="24"/>
        </w:rPr>
        <w:lastRenderedPageBreak/>
        <w:t>方法如下：</w:t>
      </w:r>
    </w:p>
    <w:p w14:paraId="5C78744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lastRenderedPageBreak/>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07A4CE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EE57AC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1</w:t>
      </w:r>
      <w:r w:rsidRPr="007C0637">
        <w:rPr>
          <w:rFonts w:hAnsi="宋体" w:hint="eastAsia"/>
          <w:kern w:val="0"/>
          <w:sz w:val="24"/>
          <w:szCs w:val="24"/>
        </w:rPr>
        <w:t>）通过本基金管理人直销柜台办理本基金</w:t>
      </w:r>
      <w:r w:rsidRPr="007C0637">
        <w:rPr>
          <w:rFonts w:hAnsi="宋体"/>
          <w:kern w:val="0"/>
          <w:sz w:val="24"/>
          <w:szCs w:val="24"/>
        </w:rPr>
        <w:t>A</w:t>
      </w:r>
      <w:r w:rsidRPr="007C0637">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A4397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2</w:t>
      </w:r>
      <w:r w:rsidRPr="007C0637">
        <w:rPr>
          <w:rFonts w:hAnsi="宋体" w:hint="eastAsia"/>
          <w:kern w:val="0"/>
          <w:sz w:val="24"/>
          <w:szCs w:val="24"/>
        </w:rPr>
        <w:t>）通过本基金管理人网上直销交易平台办理本基金</w:t>
      </w:r>
      <w:r w:rsidRPr="007C0637">
        <w:rPr>
          <w:rFonts w:hAnsi="宋体"/>
          <w:kern w:val="0"/>
          <w:sz w:val="24"/>
          <w:szCs w:val="24"/>
        </w:rPr>
        <w:t>A</w:t>
      </w:r>
      <w:r w:rsidRPr="007C0637">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B3DC99A"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本公司基金网上直销业务已开通的银行卡及各银行卡交易金额限额请参阅本公司网站。</w:t>
      </w:r>
    </w:p>
    <w:p w14:paraId="760C128E" w14:textId="5C6BC8F9" w:rsidR="008832EA"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29"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30.5pt" o:ole="">
            <v:imagedata r:id="rId12" o:title=""/>
          </v:shape>
          <o:OLEObject Type="Embed" ProgID="Equation.3" ShapeID="_x0000_i1025" DrawAspect="Content" ObjectID="_1640001274" r:id="rId13"/>
        </w:object>
      </w:r>
      <w:bookmarkEnd w:id="29"/>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105B44B3"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867282" w:rsidRPr="00867282">
        <w:rPr>
          <w:rFonts w:hAnsi="宋体" w:hint="eastAsia"/>
          <w:sz w:val="24"/>
          <w:szCs w:val="24"/>
        </w:rPr>
        <w:t>其中，对持续持有期少于</w:t>
      </w:r>
      <w:r w:rsidR="00867282" w:rsidRPr="00867282">
        <w:rPr>
          <w:rFonts w:hAnsi="宋体" w:hint="eastAsia"/>
          <w:sz w:val="24"/>
          <w:szCs w:val="24"/>
        </w:rPr>
        <w:t>7</w:t>
      </w:r>
      <w:r w:rsidR="00867282" w:rsidRPr="00867282">
        <w:rPr>
          <w:rFonts w:hAnsi="宋体" w:hint="eastAsia"/>
          <w:sz w:val="24"/>
          <w:szCs w:val="24"/>
        </w:rPr>
        <w:t>日的基金份额持有人收取不低于</w:t>
      </w:r>
      <w:r w:rsidR="00867282" w:rsidRPr="00867282">
        <w:rPr>
          <w:rFonts w:hAnsi="宋体" w:hint="eastAsia"/>
          <w:sz w:val="24"/>
          <w:szCs w:val="24"/>
        </w:rPr>
        <w:t>1.5%</w:t>
      </w:r>
      <w:r w:rsidR="00867282" w:rsidRPr="00867282">
        <w:rPr>
          <w:rFonts w:hAnsi="宋体" w:hint="eastAsia"/>
          <w:sz w:val="24"/>
          <w:szCs w:val="24"/>
        </w:rPr>
        <w:t>的赎回费并全额计入基金财产。</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867282" w:rsidRPr="00AB6DA1" w14:paraId="7C74DFFC" w14:textId="77777777" w:rsidTr="00357FA3">
        <w:trPr>
          <w:cantSplit/>
          <w:trHeight w:val="131"/>
          <w:jc w:val="center"/>
        </w:trPr>
        <w:tc>
          <w:tcPr>
            <w:tcW w:w="2502" w:type="dxa"/>
            <w:vMerge/>
          </w:tcPr>
          <w:p w14:paraId="284FEEA1" w14:textId="77777777" w:rsidR="00867282" w:rsidRPr="00AB6DA1" w:rsidRDefault="00867282" w:rsidP="00867282">
            <w:pPr>
              <w:adjustRightInd w:val="0"/>
              <w:snapToGrid w:val="0"/>
              <w:rPr>
                <w:sz w:val="24"/>
              </w:rPr>
            </w:pPr>
          </w:p>
        </w:tc>
        <w:tc>
          <w:tcPr>
            <w:tcW w:w="3240" w:type="dxa"/>
          </w:tcPr>
          <w:p w14:paraId="1D825AFA" w14:textId="6594214E" w:rsidR="00867282" w:rsidRPr="00AB6DA1" w:rsidRDefault="00867282" w:rsidP="00867282">
            <w:pPr>
              <w:adjustRightInd w:val="0"/>
              <w:snapToGrid w:val="0"/>
              <w:rPr>
                <w:sz w:val="24"/>
              </w:rPr>
            </w:pPr>
            <w:r>
              <w:rPr>
                <w:rFonts w:hint="eastAsia"/>
                <w:sz w:val="24"/>
              </w:rPr>
              <w:t>7</w:t>
            </w:r>
            <w:r>
              <w:rPr>
                <w:rFonts w:hint="eastAsia"/>
                <w:sz w:val="24"/>
              </w:rPr>
              <w:t>天</w:t>
            </w:r>
            <w:r>
              <w:rPr>
                <w:sz w:val="24"/>
              </w:rPr>
              <w:t>以内</w:t>
            </w:r>
          </w:p>
        </w:tc>
        <w:tc>
          <w:tcPr>
            <w:tcW w:w="1926" w:type="dxa"/>
          </w:tcPr>
          <w:p w14:paraId="2CE8DD0C" w14:textId="7ECE8FCA"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6D1ABE4F" w14:textId="77777777" w:rsidTr="00357FA3">
        <w:trPr>
          <w:cantSplit/>
          <w:trHeight w:val="131"/>
          <w:jc w:val="center"/>
        </w:trPr>
        <w:tc>
          <w:tcPr>
            <w:tcW w:w="2502" w:type="dxa"/>
            <w:vMerge/>
          </w:tcPr>
          <w:p w14:paraId="48033C57" w14:textId="77777777" w:rsidR="00867282" w:rsidRPr="00AB6DA1" w:rsidRDefault="00867282" w:rsidP="00867282">
            <w:pPr>
              <w:adjustRightInd w:val="0"/>
              <w:snapToGrid w:val="0"/>
              <w:rPr>
                <w:sz w:val="24"/>
              </w:rPr>
            </w:pPr>
          </w:p>
        </w:tc>
        <w:tc>
          <w:tcPr>
            <w:tcW w:w="3240" w:type="dxa"/>
          </w:tcPr>
          <w:p w14:paraId="3F2EBF41" w14:textId="720D9CE0"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1</w:t>
            </w:r>
            <w:r w:rsidRPr="00AB6DA1">
              <w:rPr>
                <w:rFonts w:hAnsi="宋体"/>
                <w:sz w:val="24"/>
              </w:rPr>
              <w:t>年</w:t>
            </w:r>
            <w:r w:rsidRPr="00AB6DA1">
              <w:rPr>
                <w:rFonts w:hAnsi="宋体" w:hint="eastAsia"/>
                <w:sz w:val="24"/>
              </w:rPr>
              <w:t>（含）</w:t>
            </w:r>
          </w:p>
        </w:tc>
        <w:tc>
          <w:tcPr>
            <w:tcW w:w="1926" w:type="dxa"/>
          </w:tcPr>
          <w:p w14:paraId="7F6BFECB" w14:textId="77777777" w:rsidR="00867282" w:rsidRPr="00AB6DA1" w:rsidRDefault="00867282" w:rsidP="00867282">
            <w:pPr>
              <w:adjustRightInd w:val="0"/>
              <w:snapToGrid w:val="0"/>
              <w:jc w:val="center"/>
              <w:rPr>
                <w:sz w:val="24"/>
              </w:rPr>
            </w:pPr>
            <w:r w:rsidRPr="00AB6DA1">
              <w:rPr>
                <w:sz w:val="24"/>
              </w:rPr>
              <w:t>0.1%</w:t>
            </w:r>
          </w:p>
        </w:tc>
      </w:tr>
      <w:tr w:rsidR="00867282" w:rsidRPr="00AB6DA1" w14:paraId="248994DD" w14:textId="77777777" w:rsidTr="00357FA3">
        <w:trPr>
          <w:cantSplit/>
          <w:trHeight w:val="131"/>
          <w:jc w:val="center"/>
        </w:trPr>
        <w:tc>
          <w:tcPr>
            <w:tcW w:w="2502" w:type="dxa"/>
            <w:vMerge/>
          </w:tcPr>
          <w:p w14:paraId="3603D39D" w14:textId="77777777" w:rsidR="00867282" w:rsidRPr="00AB6DA1" w:rsidRDefault="00867282" w:rsidP="00867282">
            <w:pPr>
              <w:adjustRightInd w:val="0"/>
              <w:snapToGrid w:val="0"/>
              <w:rPr>
                <w:sz w:val="24"/>
              </w:rPr>
            </w:pPr>
          </w:p>
        </w:tc>
        <w:tc>
          <w:tcPr>
            <w:tcW w:w="3240" w:type="dxa"/>
          </w:tcPr>
          <w:p w14:paraId="4BD9EBB3" w14:textId="77777777" w:rsidR="00867282" w:rsidRPr="00AB6DA1" w:rsidRDefault="00867282" w:rsidP="00867282">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867282" w:rsidRPr="00AB6DA1" w:rsidRDefault="00867282" w:rsidP="00867282">
            <w:pPr>
              <w:adjustRightInd w:val="0"/>
              <w:snapToGrid w:val="0"/>
              <w:jc w:val="center"/>
              <w:rPr>
                <w:sz w:val="24"/>
              </w:rPr>
            </w:pPr>
            <w:r w:rsidRPr="00AB6DA1">
              <w:rPr>
                <w:sz w:val="24"/>
              </w:rPr>
              <w:t>0.05%</w:t>
            </w:r>
          </w:p>
        </w:tc>
      </w:tr>
      <w:tr w:rsidR="00867282" w:rsidRPr="00AB6DA1" w14:paraId="49DA8F8E" w14:textId="77777777" w:rsidTr="00357FA3">
        <w:trPr>
          <w:cantSplit/>
          <w:trHeight w:val="131"/>
          <w:jc w:val="center"/>
        </w:trPr>
        <w:tc>
          <w:tcPr>
            <w:tcW w:w="2502" w:type="dxa"/>
            <w:vMerge/>
          </w:tcPr>
          <w:p w14:paraId="4D2096BD" w14:textId="77777777" w:rsidR="00867282" w:rsidRPr="00AB6DA1" w:rsidRDefault="00867282" w:rsidP="00867282">
            <w:pPr>
              <w:adjustRightInd w:val="0"/>
              <w:snapToGrid w:val="0"/>
              <w:rPr>
                <w:sz w:val="24"/>
              </w:rPr>
            </w:pPr>
          </w:p>
        </w:tc>
        <w:tc>
          <w:tcPr>
            <w:tcW w:w="3240" w:type="dxa"/>
          </w:tcPr>
          <w:p w14:paraId="7643A0D5" w14:textId="77777777" w:rsidR="00867282" w:rsidRPr="00AB6DA1" w:rsidRDefault="00867282" w:rsidP="00867282">
            <w:pPr>
              <w:adjustRightInd w:val="0"/>
              <w:snapToGrid w:val="0"/>
              <w:rPr>
                <w:sz w:val="24"/>
              </w:rPr>
            </w:pPr>
            <w:r w:rsidRPr="00AB6DA1">
              <w:rPr>
                <w:sz w:val="24"/>
              </w:rPr>
              <w:t>2</w:t>
            </w:r>
            <w:r w:rsidRPr="00AB6DA1">
              <w:rPr>
                <w:sz w:val="24"/>
              </w:rPr>
              <w:t>年以上</w:t>
            </w:r>
          </w:p>
        </w:tc>
        <w:tc>
          <w:tcPr>
            <w:tcW w:w="1926" w:type="dxa"/>
          </w:tcPr>
          <w:p w14:paraId="1B7DF2DC" w14:textId="77777777" w:rsidR="00867282" w:rsidRPr="00AB6DA1" w:rsidRDefault="00867282" w:rsidP="00867282">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867282" w:rsidRPr="00AB6DA1" w14:paraId="320AE15F" w14:textId="77777777" w:rsidTr="00357FA3">
        <w:trPr>
          <w:cantSplit/>
          <w:trHeight w:val="131"/>
          <w:jc w:val="center"/>
        </w:trPr>
        <w:tc>
          <w:tcPr>
            <w:tcW w:w="2502" w:type="dxa"/>
            <w:vMerge/>
          </w:tcPr>
          <w:p w14:paraId="55B4953E" w14:textId="77777777" w:rsidR="00867282" w:rsidRPr="00AB6DA1" w:rsidRDefault="00867282" w:rsidP="00867282">
            <w:pPr>
              <w:adjustRightInd w:val="0"/>
              <w:snapToGrid w:val="0"/>
              <w:rPr>
                <w:rFonts w:ascii="Calibri" w:hAnsi="Calibri"/>
                <w:sz w:val="24"/>
              </w:rPr>
            </w:pPr>
          </w:p>
        </w:tc>
        <w:tc>
          <w:tcPr>
            <w:tcW w:w="3240" w:type="dxa"/>
          </w:tcPr>
          <w:p w14:paraId="0BCE54CD" w14:textId="596344FD" w:rsidR="00867282" w:rsidRDefault="00867282" w:rsidP="00867282">
            <w:pPr>
              <w:adjustRightInd w:val="0"/>
              <w:snapToGrid w:val="0"/>
              <w:rPr>
                <w:sz w:val="24"/>
              </w:rPr>
            </w:pPr>
            <w:r>
              <w:rPr>
                <w:rFonts w:hint="eastAsia"/>
                <w:sz w:val="24"/>
              </w:rPr>
              <w:t>7</w:t>
            </w:r>
            <w:r>
              <w:rPr>
                <w:sz w:val="24"/>
              </w:rPr>
              <w:t>天以内</w:t>
            </w:r>
          </w:p>
        </w:tc>
        <w:tc>
          <w:tcPr>
            <w:tcW w:w="1926" w:type="dxa"/>
          </w:tcPr>
          <w:p w14:paraId="0597F7D2" w14:textId="505A7234"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187147D8" w14:textId="77777777" w:rsidTr="00357FA3">
        <w:trPr>
          <w:cantSplit/>
          <w:trHeight w:val="131"/>
          <w:jc w:val="center"/>
        </w:trPr>
        <w:tc>
          <w:tcPr>
            <w:tcW w:w="2502" w:type="dxa"/>
            <w:vMerge/>
          </w:tcPr>
          <w:p w14:paraId="7578A2A9" w14:textId="77777777" w:rsidR="00867282" w:rsidRPr="00AB6DA1" w:rsidRDefault="00867282" w:rsidP="00867282">
            <w:pPr>
              <w:adjustRightInd w:val="0"/>
              <w:snapToGrid w:val="0"/>
              <w:rPr>
                <w:rFonts w:ascii="Calibri" w:hAnsi="Calibri"/>
                <w:sz w:val="24"/>
              </w:rPr>
            </w:pPr>
          </w:p>
        </w:tc>
        <w:tc>
          <w:tcPr>
            <w:tcW w:w="3240" w:type="dxa"/>
          </w:tcPr>
          <w:p w14:paraId="3005158C" w14:textId="0F482D3F"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30</w:t>
            </w:r>
            <w:r w:rsidRPr="00AB6DA1">
              <w:rPr>
                <w:sz w:val="24"/>
              </w:rPr>
              <w:t>天</w:t>
            </w:r>
          </w:p>
        </w:tc>
        <w:tc>
          <w:tcPr>
            <w:tcW w:w="1926" w:type="dxa"/>
          </w:tcPr>
          <w:p w14:paraId="4E1861EB" w14:textId="77777777" w:rsidR="00867282" w:rsidRPr="00AB6DA1" w:rsidRDefault="00867282" w:rsidP="00867282">
            <w:pPr>
              <w:adjustRightInd w:val="0"/>
              <w:snapToGrid w:val="0"/>
              <w:jc w:val="center"/>
              <w:rPr>
                <w:sz w:val="24"/>
              </w:rPr>
            </w:pPr>
            <w:r w:rsidRPr="00AB6DA1">
              <w:rPr>
                <w:sz w:val="24"/>
              </w:rPr>
              <w:t>0.5%</w:t>
            </w:r>
          </w:p>
        </w:tc>
      </w:tr>
      <w:tr w:rsidR="00867282" w:rsidRPr="00AB6DA1" w14:paraId="69A5607E" w14:textId="77777777" w:rsidTr="00357FA3">
        <w:trPr>
          <w:cantSplit/>
          <w:trHeight w:val="131"/>
          <w:jc w:val="center"/>
        </w:trPr>
        <w:tc>
          <w:tcPr>
            <w:tcW w:w="2502" w:type="dxa"/>
            <w:vMerge/>
          </w:tcPr>
          <w:p w14:paraId="4CDDEA48" w14:textId="77777777" w:rsidR="00867282" w:rsidRPr="00AB6DA1" w:rsidRDefault="00867282" w:rsidP="00867282">
            <w:pPr>
              <w:adjustRightInd w:val="0"/>
              <w:snapToGrid w:val="0"/>
              <w:rPr>
                <w:rFonts w:ascii="Calibri" w:hAnsi="Calibri"/>
                <w:sz w:val="24"/>
              </w:rPr>
            </w:pPr>
          </w:p>
        </w:tc>
        <w:tc>
          <w:tcPr>
            <w:tcW w:w="3240" w:type="dxa"/>
          </w:tcPr>
          <w:p w14:paraId="7871AA90" w14:textId="77777777" w:rsidR="00867282" w:rsidRPr="00AB6DA1" w:rsidRDefault="00867282" w:rsidP="00867282">
            <w:pPr>
              <w:adjustRightInd w:val="0"/>
              <w:snapToGrid w:val="0"/>
              <w:rPr>
                <w:sz w:val="24"/>
              </w:rPr>
            </w:pPr>
            <w:r w:rsidRPr="00AB6DA1">
              <w:rPr>
                <w:sz w:val="24"/>
              </w:rPr>
              <w:t>30</w:t>
            </w:r>
            <w:r w:rsidRPr="00AB6DA1">
              <w:rPr>
                <w:sz w:val="24"/>
              </w:rPr>
              <w:t>天（含）以上</w:t>
            </w:r>
          </w:p>
        </w:tc>
        <w:tc>
          <w:tcPr>
            <w:tcW w:w="1926" w:type="dxa"/>
          </w:tcPr>
          <w:p w14:paraId="3BA9516C" w14:textId="77777777" w:rsidR="00867282" w:rsidRPr="00AB6DA1" w:rsidRDefault="00867282" w:rsidP="00867282">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0C2060E4"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00DF5B23">
        <w:rPr>
          <w:rFonts w:hAnsi="宋体"/>
          <w:kern w:val="0"/>
          <w:sz w:val="24"/>
          <w:szCs w:val="24"/>
        </w:rPr>
        <w:t>1</w:t>
      </w:r>
      <w:r w:rsidR="00DF5B23">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62F82D2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6D4533EE" w14:textId="73996576"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12E61591" w14:textId="51BFC96B"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303C68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0515AD8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5</w:t>
      </w:r>
      <w:r w:rsidRPr="007A7E51">
        <w:rPr>
          <w:rFonts w:hAnsi="宋体" w:hint="eastAsia"/>
          <w:kern w:val="0"/>
          <w:sz w:val="24"/>
          <w:szCs w:val="24"/>
        </w:rPr>
        <w:t>）转换费</w:t>
      </w:r>
    </w:p>
    <w:p w14:paraId="2BAEDEF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）每笔基金转换视为一笔赎回和一笔申购，基金转换费用相应由转出基金的赎回费用及转出、转入基金的申购补差费用构成。</w:t>
      </w:r>
    </w:p>
    <w:p w14:paraId="6EACC28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）转出基金的赎回费用</w:t>
      </w:r>
    </w:p>
    <w:p w14:paraId="74AEDD1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36418D0" w14:textId="280EE4F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3</w:t>
      </w:r>
      <w:r w:rsidRPr="007A7E51">
        <w:rPr>
          <w:rFonts w:hAnsi="宋体" w:hint="eastAsia"/>
          <w:kern w:val="0"/>
          <w:sz w:val="24"/>
          <w:szCs w:val="24"/>
        </w:rPr>
        <w:t>）</w:t>
      </w:r>
      <w:r w:rsidR="00F17FC8" w:rsidRPr="00F17FC8">
        <w:rPr>
          <w:rFonts w:hAnsi="宋体" w:hint="eastAsia"/>
          <w:kern w:val="0"/>
          <w:sz w:val="24"/>
          <w:szCs w:val="24"/>
        </w:rPr>
        <w:t>前端收费模式下转出与转入基金的申购补差费用</w:t>
      </w:r>
    </w:p>
    <w:p w14:paraId="3A38AEC8" w14:textId="77777777" w:rsidR="00F17FC8" w:rsidRDefault="00F17FC8" w:rsidP="007A7E51">
      <w:pPr>
        <w:widowControl/>
        <w:adjustRightInd w:val="0"/>
        <w:snapToGrid w:val="0"/>
        <w:spacing w:line="360" w:lineRule="auto"/>
        <w:ind w:firstLineChars="200" w:firstLine="480"/>
        <w:rPr>
          <w:rFonts w:hAnsi="宋体"/>
          <w:kern w:val="0"/>
          <w:sz w:val="24"/>
          <w:szCs w:val="24"/>
        </w:rPr>
      </w:pPr>
      <w:r w:rsidRPr="00F17FC8">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w:t>
      </w:r>
      <w:r w:rsidRPr="00F17FC8">
        <w:rPr>
          <w:rFonts w:hAnsi="宋体" w:hint="eastAsia"/>
          <w:kern w:val="0"/>
          <w:sz w:val="24"/>
          <w:szCs w:val="24"/>
        </w:rPr>
        <w:lastRenderedPageBreak/>
        <w:t>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8693201" w14:textId="4148DD8F" w:rsidR="00F17FC8" w:rsidRPr="007A7E51" w:rsidRDefault="00F17FC8" w:rsidP="00F17FC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7A7E51">
        <w:rPr>
          <w:rFonts w:hAnsi="宋体" w:hint="eastAsia"/>
          <w:kern w:val="0"/>
          <w:sz w:val="24"/>
          <w:szCs w:val="24"/>
        </w:rPr>
        <w:t>）</w:t>
      </w:r>
      <w:r w:rsidRPr="00DD5A00">
        <w:rPr>
          <w:rFonts w:ascii="宋体" w:hAnsi="宋体" w:hint="eastAsia"/>
          <w:sz w:val="24"/>
        </w:rPr>
        <w:t>后端收费模式下转出与转入基金的申购补差费用</w:t>
      </w:r>
    </w:p>
    <w:p w14:paraId="69F49E48" w14:textId="64966EEE" w:rsidR="00F17FC8" w:rsidRPr="00D82477" w:rsidRDefault="00F17FC8" w:rsidP="00D82477">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BADD893" w14:textId="6A544BF4"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007A7E51" w:rsidRPr="007A7E51">
        <w:rPr>
          <w:rFonts w:hAnsi="宋体" w:hint="eastAsia"/>
          <w:kern w:val="0"/>
          <w:sz w:val="24"/>
          <w:szCs w:val="24"/>
        </w:rPr>
        <w:t>）网上直销的申购补差费率优惠</w:t>
      </w:r>
    </w:p>
    <w:p w14:paraId="075A6E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3576C3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具体转换业务规则、程序和数额限制，以及转换费率水平、基金转换份额的计算公式和举例请参见本基金管理人网站（</w:t>
      </w:r>
      <w:r w:rsidRPr="007A7E51">
        <w:rPr>
          <w:rFonts w:hAnsi="宋体" w:hint="eastAsia"/>
          <w:kern w:val="0"/>
          <w:sz w:val="24"/>
          <w:szCs w:val="24"/>
        </w:rPr>
        <w:t>www.fund001.com</w:t>
      </w:r>
      <w:r w:rsidRPr="007A7E51">
        <w:rPr>
          <w:rFonts w:hAnsi="宋体" w:hint="eastAsia"/>
          <w:kern w:val="0"/>
          <w:sz w:val="24"/>
          <w:szCs w:val="24"/>
        </w:rPr>
        <w:t>）列示的相关基金转换业务规则、转换费率表或相关公告。</w:t>
      </w:r>
    </w:p>
    <w:p w14:paraId="3BDFDAEA" w14:textId="3EF2B17F"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7A7E51" w:rsidRPr="007A7E51">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5DE27C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6</w:t>
      </w:r>
      <w:r w:rsidRPr="007A7E51">
        <w:rPr>
          <w:rFonts w:hAnsi="宋体" w:hint="eastAsia"/>
          <w:kern w:val="0"/>
          <w:sz w:val="24"/>
          <w:szCs w:val="24"/>
        </w:rPr>
        <w:t>）基金转换份额的计算公式</w:t>
      </w:r>
    </w:p>
    <w:p w14:paraId="06A92FA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）前端收费模式下基金转换份额的计算公式及举例</w:t>
      </w:r>
    </w:p>
    <w:p w14:paraId="2394CC4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1E6E117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7F9FFEB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7FC2E3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w:t>
      </w:r>
      <w:r w:rsidRPr="007A7E51">
        <w:rPr>
          <w:rFonts w:hAnsi="宋体" w:hint="eastAsia"/>
          <w:kern w:val="0"/>
          <w:sz w:val="24"/>
          <w:szCs w:val="24"/>
        </w:rPr>
        <w:t>对应的转出与转入基金的申购补差费率）</w:t>
      </w:r>
    </w:p>
    <w:p w14:paraId="6086BF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（注：对于适用固定金额申购补差费用的，转出与转入基金的申购补差费＝固定金额的申购补差费）</w:t>
      </w:r>
    </w:p>
    <w:p w14:paraId="2C8020F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4A7E0F6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其中：</w:t>
      </w:r>
    </w:p>
    <w:p w14:paraId="6120E00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453FDD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3E2A6A09" w14:textId="7F903784"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六</w:t>
      </w:r>
      <w:r w:rsidRPr="007A7E51">
        <w:rPr>
          <w:rFonts w:hAnsi="宋体" w:hint="eastAsia"/>
          <w:kern w:val="0"/>
          <w:sz w:val="24"/>
          <w:szCs w:val="24"/>
        </w:rPr>
        <w:t>：某投资者持有交银趋势前端收费模式的基金份额</w:t>
      </w:r>
      <w:r w:rsidRPr="007A7E51">
        <w:rPr>
          <w:rFonts w:hAnsi="宋体" w:hint="eastAsia"/>
          <w:kern w:val="0"/>
          <w:sz w:val="24"/>
          <w:szCs w:val="24"/>
        </w:rPr>
        <w:t>100,000</w:t>
      </w:r>
      <w:r w:rsidRPr="007A7E51">
        <w:rPr>
          <w:rFonts w:hAnsi="宋体" w:hint="eastAsia"/>
          <w:kern w:val="0"/>
          <w:sz w:val="24"/>
          <w:szCs w:val="24"/>
        </w:rPr>
        <w:t>份，持有期半年，转换申请当日交银趋势的基金份额净值为</w:t>
      </w:r>
      <w:r w:rsidRPr="007A7E51">
        <w:rPr>
          <w:rFonts w:hAnsi="宋体" w:hint="eastAsia"/>
          <w:kern w:val="0"/>
          <w:sz w:val="24"/>
          <w:szCs w:val="24"/>
        </w:rPr>
        <w:t>1.010</w:t>
      </w:r>
      <w:r w:rsidRPr="007A7E51">
        <w:rPr>
          <w:rFonts w:hAnsi="宋体" w:hint="eastAsia"/>
          <w:kern w:val="0"/>
          <w:sz w:val="24"/>
          <w:szCs w:val="24"/>
        </w:rPr>
        <w:t>元，交银成长的基金份额净值为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份交银趋势前端基金份额转换为交银成长前端基金份额，则转入交银成长确认的基金份额为：</w:t>
      </w:r>
    </w:p>
    <w:p w14:paraId="7C32B4F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1.010=101,000</w:t>
      </w:r>
      <w:r w:rsidRPr="007A7E51">
        <w:rPr>
          <w:rFonts w:hAnsi="宋体" w:hint="eastAsia"/>
          <w:kern w:val="0"/>
          <w:sz w:val="24"/>
          <w:szCs w:val="24"/>
        </w:rPr>
        <w:t>元</w:t>
      </w:r>
    </w:p>
    <w:p w14:paraId="4055051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=101,000</w:t>
      </w:r>
      <w:r w:rsidRPr="007A7E51">
        <w:rPr>
          <w:rFonts w:hAnsi="宋体" w:hint="eastAsia"/>
          <w:kern w:val="0"/>
          <w:sz w:val="24"/>
          <w:szCs w:val="24"/>
        </w:rPr>
        <w:t>×</w:t>
      </w:r>
      <w:r w:rsidRPr="007A7E51">
        <w:rPr>
          <w:rFonts w:hAnsi="宋体" w:hint="eastAsia"/>
          <w:kern w:val="0"/>
          <w:sz w:val="24"/>
          <w:szCs w:val="24"/>
        </w:rPr>
        <w:t>0.5%=505</w:t>
      </w:r>
      <w:r w:rsidRPr="007A7E51">
        <w:rPr>
          <w:rFonts w:hAnsi="宋体" w:hint="eastAsia"/>
          <w:kern w:val="0"/>
          <w:sz w:val="24"/>
          <w:szCs w:val="24"/>
        </w:rPr>
        <w:t>元</w:t>
      </w:r>
    </w:p>
    <w:p w14:paraId="18B1981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=101,000-505=100,495</w:t>
      </w:r>
      <w:r w:rsidRPr="007A7E51">
        <w:rPr>
          <w:rFonts w:hAnsi="宋体" w:hint="eastAsia"/>
          <w:kern w:val="0"/>
          <w:sz w:val="24"/>
          <w:szCs w:val="24"/>
        </w:rPr>
        <w:t>元</w:t>
      </w:r>
    </w:p>
    <w:p w14:paraId="702404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=100,495</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w:t>
      </w:r>
      <w:r w:rsidRPr="007A7E51">
        <w:rPr>
          <w:rFonts w:hAnsi="宋体" w:hint="eastAsia"/>
          <w:kern w:val="0"/>
          <w:sz w:val="24"/>
          <w:szCs w:val="24"/>
        </w:rPr>
        <w:t>1+0</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元</w:t>
      </w:r>
    </w:p>
    <w:p w14:paraId="30D6BFD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100,495-0</w:t>
      </w:r>
      <w:r w:rsidRPr="007A7E51">
        <w:rPr>
          <w:rFonts w:hAnsi="宋体" w:hint="eastAsia"/>
          <w:kern w:val="0"/>
          <w:sz w:val="24"/>
          <w:szCs w:val="24"/>
        </w:rPr>
        <w:t>）</w:t>
      </w:r>
      <w:r w:rsidRPr="007A7E51">
        <w:rPr>
          <w:rFonts w:hAnsi="宋体" w:hint="eastAsia"/>
          <w:kern w:val="0"/>
          <w:sz w:val="24"/>
          <w:szCs w:val="24"/>
        </w:rPr>
        <w:t>/2.2700=44,270.93</w:t>
      </w:r>
      <w:r w:rsidRPr="007A7E51">
        <w:rPr>
          <w:rFonts w:hAnsi="宋体" w:hint="eastAsia"/>
          <w:kern w:val="0"/>
          <w:sz w:val="24"/>
          <w:szCs w:val="24"/>
        </w:rPr>
        <w:t>份</w:t>
      </w:r>
    </w:p>
    <w:p w14:paraId="3989AA30" w14:textId="5AAEAFBF"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七</w:t>
      </w:r>
      <w:r w:rsidRPr="007A7E51">
        <w:rPr>
          <w:rFonts w:hAnsi="宋体" w:hint="eastAsia"/>
          <w:kern w:val="0"/>
          <w:sz w:val="24"/>
          <w:szCs w:val="24"/>
        </w:rPr>
        <w:t>：某投资者持有交银增利</w:t>
      </w:r>
      <w:r w:rsidRPr="007A7E51">
        <w:rPr>
          <w:rFonts w:hAnsi="宋体" w:hint="eastAsia"/>
          <w:kern w:val="0"/>
          <w:sz w:val="24"/>
          <w:szCs w:val="24"/>
        </w:rPr>
        <w:t>A</w:t>
      </w:r>
      <w:r w:rsidRPr="007A7E51">
        <w:rPr>
          <w:rFonts w:hAnsi="宋体" w:hint="eastAsia"/>
          <w:kern w:val="0"/>
          <w:sz w:val="24"/>
          <w:szCs w:val="24"/>
        </w:rPr>
        <w:t>类基金份额</w:t>
      </w:r>
      <w:r w:rsidRPr="007A7E51">
        <w:rPr>
          <w:rFonts w:hAnsi="宋体" w:hint="eastAsia"/>
          <w:kern w:val="0"/>
          <w:sz w:val="24"/>
          <w:szCs w:val="24"/>
        </w:rPr>
        <w:t>1,000,000</w:t>
      </w:r>
      <w:r w:rsidRPr="007A7E51">
        <w:rPr>
          <w:rFonts w:hAnsi="宋体" w:hint="eastAsia"/>
          <w:kern w:val="0"/>
          <w:sz w:val="24"/>
          <w:szCs w:val="24"/>
        </w:rPr>
        <w:t>份，持有期一年半，转换申请当日交银增利</w:t>
      </w:r>
      <w:r w:rsidRPr="007A7E51">
        <w:rPr>
          <w:rFonts w:hAnsi="宋体" w:hint="eastAsia"/>
          <w:kern w:val="0"/>
          <w:sz w:val="24"/>
          <w:szCs w:val="24"/>
        </w:rPr>
        <w:t>A</w:t>
      </w:r>
      <w:r w:rsidRPr="007A7E51">
        <w:rPr>
          <w:rFonts w:hAnsi="宋体" w:hint="eastAsia"/>
          <w:kern w:val="0"/>
          <w:sz w:val="24"/>
          <w:szCs w:val="24"/>
        </w:rPr>
        <w:t>类基金份额的基金份额净值为</w:t>
      </w:r>
      <w:r w:rsidRPr="007A7E51">
        <w:rPr>
          <w:rFonts w:hAnsi="宋体" w:hint="eastAsia"/>
          <w:kern w:val="0"/>
          <w:sz w:val="24"/>
          <w:szCs w:val="24"/>
        </w:rPr>
        <w:t>1.0200</w:t>
      </w:r>
      <w:r w:rsidRPr="007A7E51">
        <w:rPr>
          <w:rFonts w:hAnsi="宋体" w:hint="eastAsia"/>
          <w:kern w:val="0"/>
          <w:sz w:val="24"/>
          <w:szCs w:val="24"/>
        </w:rPr>
        <w:t>元，交银趋势的基金份额净值为</w:t>
      </w:r>
      <w:r w:rsidRPr="007A7E51">
        <w:rPr>
          <w:rFonts w:hAnsi="宋体" w:hint="eastAsia"/>
          <w:kern w:val="0"/>
          <w:sz w:val="24"/>
          <w:szCs w:val="24"/>
        </w:rPr>
        <w:t>1.010</w:t>
      </w:r>
      <w:r w:rsidRPr="007A7E51">
        <w:rPr>
          <w:rFonts w:hAnsi="宋体" w:hint="eastAsia"/>
          <w:kern w:val="0"/>
          <w:sz w:val="24"/>
          <w:szCs w:val="24"/>
        </w:rPr>
        <w:t>元。若该投资者将</w:t>
      </w:r>
      <w:r w:rsidRPr="007A7E51">
        <w:rPr>
          <w:rFonts w:hAnsi="宋体" w:hint="eastAsia"/>
          <w:kern w:val="0"/>
          <w:sz w:val="24"/>
          <w:szCs w:val="24"/>
        </w:rPr>
        <w:t>1,000,000</w:t>
      </w:r>
      <w:r w:rsidRPr="007A7E51">
        <w:rPr>
          <w:rFonts w:hAnsi="宋体" w:hint="eastAsia"/>
          <w:kern w:val="0"/>
          <w:sz w:val="24"/>
          <w:szCs w:val="24"/>
        </w:rPr>
        <w:t>份交银增利</w:t>
      </w:r>
      <w:r w:rsidRPr="007A7E51">
        <w:rPr>
          <w:rFonts w:hAnsi="宋体" w:hint="eastAsia"/>
          <w:kern w:val="0"/>
          <w:sz w:val="24"/>
          <w:szCs w:val="24"/>
        </w:rPr>
        <w:t>A</w:t>
      </w:r>
      <w:r w:rsidRPr="007A7E51">
        <w:rPr>
          <w:rFonts w:hAnsi="宋体" w:hint="eastAsia"/>
          <w:kern w:val="0"/>
          <w:sz w:val="24"/>
          <w:szCs w:val="24"/>
        </w:rPr>
        <w:t>类基金份额转换为交银趋势前端基金份额，则转入交银趋势确认的基金份额为：</w:t>
      </w:r>
    </w:p>
    <w:p w14:paraId="7152D78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=1,000,000</w:t>
      </w:r>
      <w:r w:rsidRPr="007A7E51">
        <w:rPr>
          <w:rFonts w:hAnsi="宋体" w:hint="eastAsia"/>
          <w:kern w:val="0"/>
          <w:sz w:val="24"/>
          <w:szCs w:val="24"/>
        </w:rPr>
        <w:t>×</w:t>
      </w:r>
      <w:r w:rsidRPr="007A7E51">
        <w:rPr>
          <w:rFonts w:hAnsi="宋体" w:hint="eastAsia"/>
          <w:kern w:val="0"/>
          <w:sz w:val="24"/>
          <w:szCs w:val="24"/>
        </w:rPr>
        <w:t>1.0200=1,020,000</w:t>
      </w:r>
      <w:r w:rsidRPr="007A7E51">
        <w:rPr>
          <w:rFonts w:hAnsi="宋体" w:hint="eastAsia"/>
          <w:kern w:val="0"/>
          <w:sz w:val="24"/>
          <w:szCs w:val="24"/>
        </w:rPr>
        <w:t>元</w:t>
      </w:r>
    </w:p>
    <w:p w14:paraId="1223BC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=1,020,000</w:t>
      </w:r>
      <w:r w:rsidRPr="007A7E51">
        <w:rPr>
          <w:rFonts w:hAnsi="宋体" w:hint="eastAsia"/>
          <w:kern w:val="0"/>
          <w:sz w:val="24"/>
          <w:szCs w:val="24"/>
        </w:rPr>
        <w:t>×</w:t>
      </w:r>
      <w:r w:rsidRPr="007A7E51">
        <w:rPr>
          <w:rFonts w:hAnsi="宋体" w:hint="eastAsia"/>
          <w:kern w:val="0"/>
          <w:sz w:val="24"/>
          <w:szCs w:val="24"/>
        </w:rPr>
        <w:t>0.05%=510</w:t>
      </w:r>
      <w:r w:rsidRPr="007A7E51">
        <w:rPr>
          <w:rFonts w:hAnsi="宋体" w:hint="eastAsia"/>
          <w:kern w:val="0"/>
          <w:sz w:val="24"/>
          <w:szCs w:val="24"/>
        </w:rPr>
        <w:t>元</w:t>
      </w:r>
    </w:p>
    <w:p w14:paraId="000CCFB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=1,020,000-510=1,019,490</w:t>
      </w:r>
      <w:r w:rsidRPr="007A7E51">
        <w:rPr>
          <w:rFonts w:hAnsi="宋体" w:hint="eastAsia"/>
          <w:kern w:val="0"/>
          <w:sz w:val="24"/>
          <w:szCs w:val="24"/>
        </w:rPr>
        <w:t>元</w:t>
      </w:r>
    </w:p>
    <w:p w14:paraId="068981A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=1,019,490</w:t>
      </w:r>
      <w:r w:rsidRPr="007A7E51">
        <w:rPr>
          <w:rFonts w:hAnsi="宋体" w:hint="eastAsia"/>
          <w:kern w:val="0"/>
          <w:sz w:val="24"/>
          <w:szCs w:val="24"/>
        </w:rPr>
        <w:t>×</w:t>
      </w:r>
      <w:r w:rsidRPr="007A7E51">
        <w:rPr>
          <w:rFonts w:hAnsi="宋体" w:hint="eastAsia"/>
          <w:kern w:val="0"/>
          <w:sz w:val="24"/>
          <w:szCs w:val="24"/>
        </w:rPr>
        <w:t>0.5%/</w:t>
      </w:r>
      <w:r w:rsidRPr="007A7E51">
        <w:rPr>
          <w:rFonts w:hAnsi="宋体" w:hint="eastAsia"/>
          <w:kern w:val="0"/>
          <w:sz w:val="24"/>
          <w:szCs w:val="24"/>
        </w:rPr>
        <w:t>（</w:t>
      </w:r>
      <w:r w:rsidRPr="007A7E51">
        <w:rPr>
          <w:rFonts w:hAnsi="宋体" w:hint="eastAsia"/>
          <w:kern w:val="0"/>
          <w:sz w:val="24"/>
          <w:szCs w:val="24"/>
        </w:rPr>
        <w:t>1+0.5%</w:t>
      </w:r>
      <w:r w:rsidRPr="007A7E51">
        <w:rPr>
          <w:rFonts w:hAnsi="宋体" w:hint="eastAsia"/>
          <w:kern w:val="0"/>
          <w:sz w:val="24"/>
          <w:szCs w:val="24"/>
        </w:rPr>
        <w:t>）</w:t>
      </w:r>
      <w:r w:rsidRPr="007A7E51">
        <w:rPr>
          <w:rFonts w:hAnsi="宋体" w:hint="eastAsia"/>
          <w:kern w:val="0"/>
          <w:sz w:val="24"/>
          <w:szCs w:val="24"/>
        </w:rPr>
        <w:t>=5,072.09</w:t>
      </w:r>
      <w:r w:rsidRPr="007A7E51">
        <w:rPr>
          <w:rFonts w:hAnsi="宋体" w:hint="eastAsia"/>
          <w:kern w:val="0"/>
          <w:sz w:val="24"/>
          <w:szCs w:val="24"/>
        </w:rPr>
        <w:t>元</w:t>
      </w:r>
    </w:p>
    <w:p w14:paraId="643F221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1,019,490-5,072.09</w:t>
      </w:r>
      <w:r w:rsidRPr="007A7E51">
        <w:rPr>
          <w:rFonts w:hAnsi="宋体" w:hint="eastAsia"/>
          <w:kern w:val="0"/>
          <w:sz w:val="24"/>
          <w:szCs w:val="24"/>
        </w:rPr>
        <w:t>）</w:t>
      </w:r>
      <w:r w:rsidRPr="007A7E51">
        <w:rPr>
          <w:rFonts w:hAnsi="宋体" w:hint="eastAsia"/>
          <w:kern w:val="0"/>
          <w:sz w:val="24"/>
          <w:szCs w:val="24"/>
        </w:rPr>
        <w:t>/1.010=1,004,374.17</w:t>
      </w:r>
      <w:r w:rsidRPr="007A7E51">
        <w:rPr>
          <w:rFonts w:hAnsi="宋体" w:hint="eastAsia"/>
          <w:kern w:val="0"/>
          <w:sz w:val="24"/>
          <w:szCs w:val="24"/>
        </w:rPr>
        <w:t>份</w:t>
      </w:r>
    </w:p>
    <w:p w14:paraId="650C4FC6" w14:textId="7A9928B2"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八</w:t>
      </w:r>
      <w:r w:rsidRPr="007A7E51">
        <w:rPr>
          <w:rFonts w:hAnsi="宋体" w:hint="eastAsia"/>
          <w:kern w:val="0"/>
          <w:sz w:val="24"/>
          <w:szCs w:val="24"/>
        </w:rPr>
        <w:t>：某投资者持有交银增利</w:t>
      </w:r>
      <w:r w:rsidRPr="007A7E51">
        <w:rPr>
          <w:rFonts w:hAnsi="宋体" w:hint="eastAsia"/>
          <w:kern w:val="0"/>
          <w:sz w:val="24"/>
          <w:szCs w:val="24"/>
        </w:rPr>
        <w:t xml:space="preserve">C </w:t>
      </w:r>
      <w:r w:rsidRPr="007A7E51">
        <w:rPr>
          <w:rFonts w:hAnsi="宋体" w:hint="eastAsia"/>
          <w:kern w:val="0"/>
          <w:sz w:val="24"/>
          <w:szCs w:val="24"/>
        </w:rPr>
        <w:t>类基金份额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份，持有期一年半，转换申请当日交银增利</w:t>
      </w:r>
      <w:r w:rsidRPr="007A7E51">
        <w:rPr>
          <w:rFonts w:hAnsi="宋体" w:hint="eastAsia"/>
          <w:kern w:val="0"/>
          <w:sz w:val="24"/>
          <w:szCs w:val="24"/>
        </w:rPr>
        <w:t>C</w:t>
      </w:r>
      <w:r w:rsidRPr="007A7E51">
        <w:rPr>
          <w:rFonts w:hAnsi="宋体" w:hint="eastAsia"/>
          <w:kern w:val="0"/>
          <w:sz w:val="24"/>
          <w:szCs w:val="24"/>
        </w:rPr>
        <w:t>类基金份额净值为</w:t>
      </w:r>
      <w:r w:rsidRPr="007A7E51">
        <w:rPr>
          <w:rFonts w:hAnsi="宋体" w:hint="eastAsia"/>
          <w:kern w:val="0"/>
          <w:sz w:val="24"/>
          <w:szCs w:val="24"/>
        </w:rPr>
        <w:t>1.2500</w:t>
      </w:r>
      <w:r w:rsidRPr="007A7E51">
        <w:rPr>
          <w:rFonts w:hAnsi="宋体" w:hint="eastAsia"/>
          <w:kern w:val="0"/>
          <w:sz w:val="24"/>
          <w:szCs w:val="24"/>
        </w:rPr>
        <w:t>元，交银精选的基金份额净值为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份交银增利</w:t>
      </w:r>
      <w:r w:rsidRPr="007A7E51">
        <w:rPr>
          <w:rFonts w:hAnsi="宋体" w:hint="eastAsia"/>
          <w:kern w:val="0"/>
          <w:sz w:val="24"/>
          <w:szCs w:val="24"/>
        </w:rPr>
        <w:t>C</w:t>
      </w:r>
      <w:r w:rsidRPr="007A7E51">
        <w:rPr>
          <w:rFonts w:hAnsi="宋体" w:hint="eastAsia"/>
          <w:kern w:val="0"/>
          <w:sz w:val="24"/>
          <w:szCs w:val="24"/>
        </w:rPr>
        <w:t>类基金份额转换为交银精选前端基金份额，则转入交银精选确认的基金份额为：</w:t>
      </w:r>
    </w:p>
    <w:p w14:paraId="245D511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1.2500=125,000</w:t>
      </w:r>
      <w:r w:rsidRPr="007A7E51">
        <w:rPr>
          <w:rFonts w:hAnsi="宋体" w:hint="eastAsia"/>
          <w:kern w:val="0"/>
          <w:sz w:val="24"/>
          <w:szCs w:val="24"/>
        </w:rPr>
        <w:t>元</w:t>
      </w:r>
    </w:p>
    <w:p w14:paraId="2AFDE53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694EFF0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=125,000-0=125,000</w:t>
      </w:r>
      <w:r w:rsidRPr="007A7E51">
        <w:rPr>
          <w:rFonts w:hAnsi="宋体" w:hint="eastAsia"/>
          <w:kern w:val="0"/>
          <w:sz w:val="24"/>
          <w:szCs w:val="24"/>
        </w:rPr>
        <w:t>元</w:t>
      </w:r>
    </w:p>
    <w:p w14:paraId="169A115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1.5%/</w:t>
      </w:r>
      <w:r w:rsidRPr="007A7E51">
        <w:rPr>
          <w:rFonts w:hAnsi="宋体" w:hint="eastAsia"/>
          <w:kern w:val="0"/>
          <w:sz w:val="24"/>
          <w:szCs w:val="24"/>
        </w:rPr>
        <w:t>（</w:t>
      </w:r>
      <w:r w:rsidRPr="007A7E51">
        <w:rPr>
          <w:rFonts w:hAnsi="宋体" w:hint="eastAsia"/>
          <w:kern w:val="0"/>
          <w:sz w:val="24"/>
          <w:szCs w:val="24"/>
        </w:rPr>
        <w:t>1+1.5%</w:t>
      </w:r>
      <w:r w:rsidRPr="007A7E51">
        <w:rPr>
          <w:rFonts w:hAnsi="宋体" w:hint="eastAsia"/>
          <w:kern w:val="0"/>
          <w:sz w:val="24"/>
          <w:szCs w:val="24"/>
        </w:rPr>
        <w:t>）</w:t>
      </w:r>
      <w:r w:rsidRPr="007A7E51">
        <w:rPr>
          <w:rFonts w:hAnsi="宋体" w:hint="eastAsia"/>
          <w:kern w:val="0"/>
          <w:sz w:val="24"/>
          <w:szCs w:val="24"/>
        </w:rPr>
        <w:t>=1,847.29</w:t>
      </w:r>
      <w:r w:rsidRPr="007A7E51">
        <w:rPr>
          <w:rFonts w:hAnsi="宋体" w:hint="eastAsia"/>
          <w:kern w:val="0"/>
          <w:sz w:val="24"/>
          <w:szCs w:val="24"/>
        </w:rPr>
        <w:t>元</w:t>
      </w:r>
    </w:p>
    <w:p w14:paraId="2F98557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125,000-1,847.29</w:t>
      </w:r>
      <w:r w:rsidRPr="007A7E51">
        <w:rPr>
          <w:rFonts w:hAnsi="宋体" w:hint="eastAsia"/>
          <w:kern w:val="0"/>
          <w:sz w:val="24"/>
          <w:szCs w:val="24"/>
        </w:rPr>
        <w:t>）</w:t>
      </w:r>
      <w:r w:rsidRPr="007A7E51">
        <w:rPr>
          <w:rFonts w:hAnsi="宋体" w:hint="eastAsia"/>
          <w:kern w:val="0"/>
          <w:sz w:val="24"/>
          <w:szCs w:val="24"/>
        </w:rPr>
        <w:t>/2.2700=54,252.30</w:t>
      </w:r>
      <w:r w:rsidRPr="007A7E51">
        <w:rPr>
          <w:rFonts w:hAnsi="宋体" w:hint="eastAsia"/>
          <w:kern w:val="0"/>
          <w:sz w:val="24"/>
          <w:szCs w:val="24"/>
        </w:rPr>
        <w:t>份</w:t>
      </w:r>
    </w:p>
    <w:p w14:paraId="02131FFB" w14:textId="60BB2D99"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九</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A/B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A</w:t>
      </w:r>
      <w:r w:rsidRPr="007A7E51">
        <w:rPr>
          <w:rFonts w:hAnsi="宋体" w:hint="eastAsia"/>
          <w:kern w:val="0"/>
          <w:sz w:val="24"/>
          <w:szCs w:val="24"/>
        </w:rPr>
        <w:t>类基金份额，则转入确认的交银增利</w:t>
      </w:r>
      <w:r w:rsidRPr="007A7E51">
        <w:rPr>
          <w:rFonts w:hAnsi="宋体" w:hint="eastAsia"/>
          <w:kern w:val="0"/>
          <w:sz w:val="24"/>
          <w:szCs w:val="24"/>
        </w:rPr>
        <w:t>A</w:t>
      </w:r>
      <w:r w:rsidRPr="007A7E51">
        <w:rPr>
          <w:rFonts w:hAnsi="宋体" w:hint="eastAsia"/>
          <w:kern w:val="0"/>
          <w:sz w:val="24"/>
          <w:szCs w:val="24"/>
        </w:rPr>
        <w:t>类基金份额为：</w:t>
      </w:r>
    </w:p>
    <w:p w14:paraId="32BE95A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5481289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9FE839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340C13A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w:t>
      </w:r>
      <w:r w:rsidRPr="007A7E51">
        <w:rPr>
          <w:rFonts w:hAnsi="宋体" w:hint="eastAsia"/>
          <w:kern w:val="0"/>
          <w:sz w:val="24"/>
          <w:szCs w:val="24"/>
        </w:rPr>
        <w:t>（</w:t>
      </w:r>
      <w:r w:rsidRPr="007A7E51">
        <w:rPr>
          <w:rFonts w:hAnsi="宋体" w:hint="eastAsia"/>
          <w:kern w:val="0"/>
          <w:sz w:val="24"/>
          <w:szCs w:val="24"/>
        </w:rPr>
        <w:t>1+0.8%</w:t>
      </w:r>
      <w:r w:rsidRPr="007A7E51">
        <w:rPr>
          <w:rFonts w:hAnsi="宋体" w:hint="eastAsia"/>
          <w:kern w:val="0"/>
          <w:sz w:val="24"/>
          <w:szCs w:val="24"/>
        </w:rPr>
        <w:t>）</w:t>
      </w:r>
      <w:r w:rsidRPr="007A7E51">
        <w:rPr>
          <w:rFonts w:hAnsi="宋体" w:hint="eastAsia"/>
          <w:kern w:val="0"/>
          <w:sz w:val="24"/>
          <w:szCs w:val="24"/>
        </w:rPr>
        <w:t>=793.65</w:t>
      </w:r>
      <w:r w:rsidRPr="007A7E51">
        <w:rPr>
          <w:rFonts w:hAnsi="宋体" w:hint="eastAsia"/>
          <w:kern w:val="0"/>
          <w:sz w:val="24"/>
          <w:szCs w:val="24"/>
        </w:rPr>
        <w:t>元</w:t>
      </w:r>
    </w:p>
    <w:p w14:paraId="4E5B8E3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100,000-793.65+61.52</w:t>
      </w:r>
      <w:r w:rsidRPr="007A7E51">
        <w:rPr>
          <w:rFonts w:hAnsi="宋体" w:hint="eastAsia"/>
          <w:kern w:val="0"/>
          <w:sz w:val="24"/>
          <w:szCs w:val="24"/>
        </w:rPr>
        <w:t>）</w:t>
      </w:r>
      <w:r w:rsidRPr="007A7E51">
        <w:rPr>
          <w:rFonts w:hAnsi="宋体" w:hint="eastAsia"/>
          <w:kern w:val="0"/>
          <w:sz w:val="24"/>
          <w:szCs w:val="24"/>
        </w:rPr>
        <w:t>/1.2700=78,163.68</w:t>
      </w:r>
      <w:r w:rsidRPr="007A7E51">
        <w:rPr>
          <w:rFonts w:hAnsi="宋体" w:hint="eastAsia"/>
          <w:kern w:val="0"/>
          <w:sz w:val="24"/>
          <w:szCs w:val="24"/>
        </w:rPr>
        <w:t>份</w:t>
      </w:r>
    </w:p>
    <w:p w14:paraId="296BC0E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）后端收费模式下基金转换份额的计算公式及举例</w:t>
      </w:r>
    </w:p>
    <w:p w14:paraId="25D521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7C858AD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2A2D946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1A33C5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p>
    <w:p w14:paraId="5E4D9D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629D730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其中：</w:t>
      </w:r>
    </w:p>
    <w:p w14:paraId="4D52CD3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7C98034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6EC3D459" w14:textId="07D12705"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w:t>
      </w:r>
      <w:r w:rsidRPr="007A7E51">
        <w:rPr>
          <w:rFonts w:hAnsi="宋体" w:hint="eastAsia"/>
          <w:kern w:val="0"/>
          <w:sz w:val="24"/>
          <w:szCs w:val="24"/>
        </w:rPr>
        <w:t>：某投资者持有交银主题后端收费模式的基金份额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份，持有期一年半，转换申请当日交银主题的基金份额净值为</w:t>
      </w:r>
      <w:r w:rsidRPr="007A7E51">
        <w:rPr>
          <w:rFonts w:hAnsi="宋体" w:hint="eastAsia"/>
          <w:kern w:val="0"/>
          <w:sz w:val="24"/>
          <w:szCs w:val="24"/>
        </w:rPr>
        <w:t>1.2500</w:t>
      </w:r>
      <w:r w:rsidRPr="007A7E51">
        <w:rPr>
          <w:rFonts w:hAnsi="宋体" w:hint="eastAsia"/>
          <w:kern w:val="0"/>
          <w:sz w:val="24"/>
          <w:szCs w:val="24"/>
        </w:rPr>
        <w:t>元，交银稳健的基金份额净值为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份交银主题后端基金份额转换为交银稳健后端基金份额，则转入交银稳健确认的基金份额为：</w:t>
      </w:r>
    </w:p>
    <w:p w14:paraId="69B654D6"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12E1955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732B379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5C01A2C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45CDB7C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124,750-0</w:t>
      </w:r>
      <w:r w:rsidRPr="007A7E51">
        <w:rPr>
          <w:rFonts w:hAnsi="宋体" w:hint="eastAsia"/>
          <w:kern w:val="0"/>
          <w:sz w:val="24"/>
          <w:szCs w:val="24"/>
        </w:rPr>
        <w:t>）</w:t>
      </w:r>
      <w:r w:rsidRPr="007A7E51">
        <w:rPr>
          <w:rFonts w:hAnsi="宋体" w:hint="eastAsia"/>
          <w:kern w:val="0"/>
          <w:sz w:val="24"/>
          <w:szCs w:val="24"/>
        </w:rPr>
        <w:t>/2.2700=54,955.95</w:t>
      </w:r>
      <w:r w:rsidRPr="007A7E51">
        <w:rPr>
          <w:rFonts w:hAnsi="宋体" w:hint="eastAsia"/>
          <w:kern w:val="0"/>
          <w:sz w:val="24"/>
          <w:szCs w:val="24"/>
        </w:rPr>
        <w:t>份</w:t>
      </w:r>
    </w:p>
    <w:p w14:paraId="00103C31" w14:textId="7DD2958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十一</w:t>
      </w:r>
      <w:r w:rsidRPr="007A7E51">
        <w:rPr>
          <w:rFonts w:hAnsi="宋体" w:hint="eastAsia"/>
          <w:kern w:val="0"/>
          <w:sz w:val="24"/>
          <w:szCs w:val="24"/>
        </w:rPr>
        <w:t>：某投资者持有交银先锋后端收费模式的基金份额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份，持有期一年半，转换申请当日交银先锋的基金份额净值为</w:t>
      </w:r>
      <w:r w:rsidRPr="007A7E51">
        <w:rPr>
          <w:rFonts w:hAnsi="宋体" w:hint="eastAsia"/>
          <w:kern w:val="0"/>
          <w:sz w:val="24"/>
          <w:szCs w:val="24"/>
        </w:rPr>
        <w:t>1.2500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份交银先锋后端基金份额转换为交银货币，则转入交银货币的基金份额为：</w:t>
      </w:r>
    </w:p>
    <w:p w14:paraId="09E1D0B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370F9BD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6CDAA5E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1B1B368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1.2%=1497</w:t>
      </w:r>
      <w:r w:rsidRPr="007A7E51">
        <w:rPr>
          <w:rFonts w:hAnsi="宋体" w:hint="eastAsia"/>
          <w:kern w:val="0"/>
          <w:sz w:val="24"/>
          <w:szCs w:val="24"/>
        </w:rPr>
        <w:t>元</w:t>
      </w:r>
    </w:p>
    <w:p w14:paraId="7E08C2D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124,750-1497</w:t>
      </w:r>
      <w:r w:rsidRPr="007A7E51">
        <w:rPr>
          <w:rFonts w:hAnsi="宋体" w:hint="eastAsia"/>
          <w:kern w:val="0"/>
          <w:sz w:val="24"/>
          <w:szCs w:val="24"/>
        </w:rPr>
        <w:t>）</w:t>
      </w:r>
      <w:r w:rsidRPr="007A7E51">
        <w:rPr>
          <w:rFonts w:hAnsi="宋体" w:hint="eastAsia"/>
          <w:kern w:val="0"/>
          <w:sz w:val="24"/>
          <w:szCs w:val="24"/>
        </w:rPr>
        <w:t>/1.00=123,253.00</w:t>
      </w:r>
      <w:r w:rsidRPr="007A7E51">
        <w:rPr>
          <w:rFonts w:hAnsi="宋体" w:hint="eastAsia"/>
          <w:kern w:val="0"/>
          <w:sz w:val="24"/>
          <w:szCs w:val="24"/>
        </w:rPr>
        <w:t>份</w:t>
      </w:r>
    </w:p>
    <w:p w14:paraId="3128C452" w14:textId="12BF240D"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十二</w:t>
      </w:r>
      <w:r w:rsidRPr="007A7E51">
        <w:rPr>
          <w:rFonts w:hAnsi="宋体" w:hint="eastAsia"/>
          <w:kern w:val="0"/>
          <w:sz w:val="24"/>
          <w:szCs w:val="24"/>
        </w:rPr>
        <w:t>：某投资者持有交银蓝筹后端收费模式的基金份额</w:t>
      </w:r>
      <w:r w:rsidRPr="007A7E51">
        <w:rPr>
          <w:rFonts w:hAnsi="宋体" w:hint="eastAsia"/>
          <w:kern w:val="0"/>
          <w:sz w:val="24"/>
          <w:szCs w:val="24"/>
        </w:rPr>
        <w:t>100,000</w:t>
      </w:r>
      <w:r w:rsidRPr="007A7E51">
        <w:rPr>
          <w:rFonts w:hAnsi="宋体" w:hint="eastAsia"/>
          <w:kern w:val="0"/>
          <w:sz w:val="24"/>
          <w:szCs w:val="24"/>
        </w:rPr>
        <w:t>份，持有期三年半，转换申请当日交银蓝筹的基金份额净值为</w:t>
      </w:r>
      <w:r w:rsidRPr="007A7E51">
        <w:rPr>
          <w:rFonts w:hAnsi="宋体" w:hint="eastAsia"/>
          <w:kern w:val="0"/>
          <w:sz w:val="24"/>
          <w:szCs w:val="24"/>
        </w:rPr>
        <w:t>0.8500</w:t>
      </w:r>
      <w:r w:rsidRPr="007A7E51">
        <w:rPr>
          <w:rFonts w:hAnsi="宋体" w:hint="eastAsia"/>
          <w:kern w:val="0"/>
          <w:sz w:val="24"/>
          <w:szCs w:val="24"/>
        </w:rPr>
        <w:t>元，交银增利</w:t>
      </w:r>
      <w:r w:rsidRPr="007A7E51">
        <w:rPr>
          <w:rFonts w:hAnsi="宋体" w:hint="eastAsia"/>
          <w:kern w:val="0"/>
          <w:sz w:val="24"/>
          <w:szCs w:val="24"/>
        </w:rPr>
        <w:t>B</w:t>
      </w:r>
      <w:r w:rsidRPr="007A7E51">
        <w:rPr>
          <w:rFonts w:hAnsi="宋体" w:hint="eastAsia"/>
          <w:kern w:val="0"/>
          <w:sz w:val="24"/>
          <w:szCs w:val="24"/>
        </w:rPr>
        <w:t>类基金份额的基金份额净值为</w:t>
      </w:r>
      <w:r w:rsidRPr="007A7E51">
        <w:rPr>
          <w:rFonts w:hAnsi="宋体" w:hint="eastAsia"/>
          <w:kern w:val="0"/>
          <w:sz w:val="24"/>
          <w:szCs w:val="24"/>
        </w:rPr>
        <w:t>1.0500</w:t>
      </w:r>
      <w:r w:rsidRPr="007A7E51">
        <w:rPr>
          <w:rFonts w:hAnsi="宋体" w:hint="eastAsia"/>
          <w:kern w:val="0"/>
          <w:sz w:val="24"/>
          <w:szCs w:val="24"/>
        </w:rPr>
        <w:t>。若该投资者将</w:t>
      </w:r>
      <w:r w:rsidRPr="007A7E51">
        <w:rPr>
          <w:rFonts w:hAnsi="宋体" w:hint="eastAsia"/>
          <w:kern w:val="0"/>
          <w:sz w:val="24"/>
          <w:szCs w:val="24"/>
        </w:rPr>
        <w:t>100,000</w:t>
      </w:r>
      <w:r w:rsidRPr="007A7E51">
        <w:rPr>
          <w:rFonts w:hAnsi="宋体" w:hint="eastAsia"/>
          <w:kern w:val="0"/>
          <w:sz w:val="24"/>
          <w:szCs w:val="24"/>
        </w:rPr>
        <w:t>份交银蓝筹后端基金份额转换为交银增利</w:t>
      </w:r>
      <w:r w:rsidRPr="007A7E51">
        <w:rPr>
          <w:rFonts w:hAnsi="宋体" w:hint="eastAsia"/>
          <w:kern w:val="0"/>
          <w:sz w:val="24"/>
          <w:szCs w:val="24"/>
        </w:rPr>
        <w:t>B</w:t>
      </w:r>
      <w:r w:rsidRPr="007A7E51">
        <w:rPr>
          <w:rFonts w:hAnsi="宋体" w:hint="eastAsia"/>
          <w:kern w:val="0"/>
          <w:sz w:val="24"/>
          <w:szCs w:val="24"/>
        </w:rPr>
        <w:t>类基金份额，则转入交银增利</w:t>
      </w:r>
      <w:r w:rsidRPr="007A7E51">
        <w:rPr>
          <w:rFonts w:hAnsi="宋体" w:hint="eastAsia"/>
          <w:kern w:val="0"/>
          <w:sz w:val="24"/>
          <w:szCs w:val="24"/>
        </w:rPr>
        <w:t>B</w:t>
      </w:r>
      <w:r w:rsidRPr="007A7E51">
        <w:rPr>
          <w:rFonts w:hAnsi="宋体" w:hint="eastAsia"/>
          <w:kern w:val="0"/>
          <w:sz w:val="24"/>
          <w:szCs w:val="24"/>
        </w:rPr>
        <w:t>类基金份额的基金份额为：</w:t>
      </w:r>
    </w:p>
    <w:p w14:paraId="040059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0.850=85,000</w:t>
      </w:r>
      <w:r w:rsidRPr="007A7E51">
        <w:rPr>
          <w:rFonts w:hAnsi="宋体" w:hint="eastAsia"/>
          <w:kern w:val="0"/>
          <w:sz w:val="24"/>
          <w:szCs w:val="24"/>
        </w:rPr>
        <w:t>元</w:t>
      </w:r>
    </w:p>
    <w:p w14:paraId="1C738A0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转出基金的赎回费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178424A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=85,000-0=85,000</w:t>
      </w:r>
      <w:r w:rsidRPr="007A7E51">
        <w:rPr>
          <w:rFonts w:hAnsi="宋体" w:hint="eastAsia"/>
          <w:kern w:val="0"/>
          <w:sz w:val="24"/>
          <w:szCs w:val="24"/>
        </w:rPr>
        <w:t>元</w:t>
      </w:r>
    </w:p>
    <w:p w14:paraId="437F3E9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0.2%=170</w:t>
      </w:r>
      <w:r w:rsidRPr="007A7E51">
        <w:rPr>
          <w:rFonts w:hAnsi="宋体" w:hint="eastAsia"/>
          <w:kern w:val="0"/>
          <w:sz w:val="24"/>
          <w:szCs w:val="24"/>
        </w:rPr>
        <w:t>元</w:t>
      </w:r>
    </w:p>
    <w:p w14:paraId="0391D10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85,000-170</w:t>
      </w:r>
      <w:r w:rsidRPr="007A7E51">
        <w:rPr>
          <w:rFonts w:hAnsi="宋体" w:hint="eastAsia"/>
          <w:kern w:val="0"/>
          <w:sz w:val="24"/>
          <w:szCs w:val="24"/>
        </w:rPr>
        <w:t>）</w:t>
      </w:r>
      <w:r w:rsidRPr="007A7E51">
        <w:rPr>
          <w:rFonts w:hAnsi="宋体" w:hint="eastAsia"/>
          <w:kern w:val="0"/>
          <w:sz w:val="24"/>
          <w:szCs w:val="24"/>
        </w:rPr>
        <w:t>/1.0500=80,790.48</w:t>
      </w:r>
      <w:r w:rsidRPr="007A7E51">
        <w:rPr>
          <w:rFonts w:hAnsi="宋体" w:hint="eastAsia"/>
          <w:kern w:val="0"/>
          <w:sz w:val="24"/>
          <w:szCs w:val="24"/>
        </w:rPr>
        <w:t>份</w:t>
      </w:r>
    </w:p>
    <w:p w14:paraId="0C0B96D0" w14:textId="49D6CFA1"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十三</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B</w:t>
      </w:r>
      <w:r w:rsidRPr="007A7E51">
        <w:rPr>
          <w:rFonts w:hAnsi="宋体" w:hint="eastAsia"/>
          <w:kern w:val="0"/>
          <w:sz w:val="24"/>
          <w:szCs w:val="24"/>
        </w:rPr>
        <w:t>类基金份额，则转入确认的交银增利</w:t>
      </w:r>
      <w:r w:rsidRPr="007A7E51">
        <w:rPr>
          <w:rFonts w:hAnsi="宋体" w:hint="eastAsia"/>
          <w:kern w:val="0"/>
          <w:sz w:val="24"/>
          <w:szCs w:val="24"/>
        </w:rPr>
        <w:t>B</w:t>
      </w:r>
      <w:r w:rsidRPr="007A7E51">
        <w:rPr>
          <w:rFonts w:hAnsi="宋体" w:hint="eastAsia"/>
          <w:kern w:val="0"/>
          <w:sz w:val="24"/>
          <w:szCs w:val="24"/>
        </w:rPr>
        <w:t>类基金份额为：</w:t>
      </w:r>
    </w:p>
    <w:p w14:paraId="33A56AA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6BFA42C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AE043D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0896E1C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6DCE7DF5" w14:textId="1F6046F8" w:rsid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100,000-0+61.52</w:t>
      </w:r>
      <w:r w:rsidRPr="007A7E51">
        <w:rPr>
          <w:rFonts w:hAnsi="宋体" w:hint="eastAsia"/>
          <w:kern w:val="0"/>
          <w:sz w:val="24"/>
          <w:szCs w:val="24"/>
        </w:rPr>
        <w:t>）</w:t>
      </w:r>
      <w:r w:rsidRPr="007A7E51">
        <w:rPr>
          <w:rFonts w:hAnsi="宋体" w:hint="eastAsia"/>
          <w:kern w:val="0"/>
          <w:sz w:val="24"/>
          <w:szCs w:val="24"/>
        </w:rPr>
        <w:t>/1.2700=78,788.60</w:t>
      </w:r>
      <w:r w:rsidRPr="007A7E51">
        <w:rPr>
          <w:rFonts w:hAnsi="宋体" w:hint="eastAsia"/>
          <w:kern w:val="0"/>
          <w:sz w:val="24"/>
          <w:szCs w:val="24"/>
        </w:rPr>
        <w:t>份</w:t>
      </w:r>
    </w:p>
    <w:p w14:paraId="7EE8DEC7" w14:textId="65EFB0B9" w:rsidR="00BD790D" w:rsidRPr="00AB6DA1" w:rsidRDefault="00BD790D" w:rsidP="00A0441A">
      <w:pPr>
        <w:widowControl/>
        <w:adjustRightInd w:val="0"/>
        <w:snapToGrid w:val="0"/>
        <w:spacing w:line="360" w:lineRule="auto"/>
        <w:ind w:firstLineChars="200" w:firstLine="480"/>
        <w:rPr>
          <w:rFonts w:hAnsi="宋体"/>
          <w:kern w:val="0"/>
          <w:sz w:val="24"/>
          <w:szCs w:val="24"/>
        </w:rPr>
      </w:pPr>
      <w:r w:rsidRPr="00BD790D">
        <w:rPr>
          <w:rFonts w:hAnsi="宋体" w:hint="eastAsia"/>
          <w:kern w:val="0"/>
          <w:sz w:val="24"/>
          <w:szCs w:val="24"/>
        </w:rPr>
        <w:t>（</w:t>
      </w:r>
      <w:r w:rsidR="007A7E51">
        <w:rPr>
          <w:rFonts w:hAnsi="宋体"/>
          <w:kern w:val="0"/>
          <w:sz w:val="24"/>
          <w:szCs w:val="24"/>
        </w:rPr>
        <w:t>7</w:t>
      </w:r>
      <w:r w:rsidRPr="00BD790D">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3ABCD2BD" w14:textId="375BA4EA" w:rsidR="00E9107A" w:rsidRPr="00A0441A" w:rsidRDefault="00E9107A" w:rsidP="00DD1558">
      <w:pPr>
        <w:widowControl/>
        <w:adjustRightInd w:val="0"/>
        <w:snapToGrid w:val="0"/>
        <w:spacing w:line="360" w:lineRule="auto"/>
        <w:ind w:firstLineChars="200" w:firstLine="480"/>
        <w:rPr>
          <w:bCs/>
          <w:sz w:val="24"/>
        </w:rPr>
      </w:pPr>
      <w:r>
        <w:rPr>
          <w:rFonts w:hAnsi="宋体" w:hint="eastAsia"/>
          <w:kern w:val="0"/>
          <w:sz w:val="24"/>
        </w:rPr>
        <w:t>（</w:t>
      </w:r>
      <w:r w:rsidR="007A7E51">
        <w:rPr>
          <w:rFonts w:hAnsi="宋体"/>
          <w:kern w:val="0"/>
          <w:sz w:val="24"/>
        </w:rPr>
        <w:t>8</w:t>
      </w:r>
      <w:r>
        <w:rPr>
          <w:rFonts w:hAnsi="宋体" w:hint="eastAsia"/>
          <w:kern w:val="0"/>
          <w:sz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30" w:name="_Hlt81193394"/>
      <w:bookmarkEnd w:id="30"/>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lastRenderedPageBreak/>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2725B8"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1" w:name="_Toc367103307"/>
      <w:r w:rsidR="00DE43AA" w:rsidRPr="0058315C">
        <w:rPr>
          <w:rFonts w:ascii="宋体" w:hAnsi="宋体"/>
          <w:b/>
          <w:kern w:val="0"/>
          <w:sz w:val="30"/>
        </w:rPr>
        <w:br w:type="page"/>
      </w:r>
      <w:bookmarkStart w:id="32" w:name="_Toc367103308"/>
      <w:bookmarkStart w:id="33" w:name="_Toc482973243"/>
      <w:bookmarkEnd w:id="31"/>
      <w:r w:rsidR="000842D5" w:rsidRPr="00660CCB">
        <w:rPr>
          <w:rFonts w:ascii="宋体" w:hAnsi="宋体" w:hint="eastAsia"/>
          <w:b/>
          <w:kern w:val="0"/>
          <w:sz w:val="30"/>
        </w:rPr>
        <w:lastRenderedPageBreak/>
        <w:t>十四、</w:t>
      </w:r>
      <w:r w:rsidR="000842D5" w:rsidRPr="002725B8">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r w:rsidRPr="002725B8">
        <w:rPr>
          <w:rFonts w:hint="eastAsia"/>
          <w:b/>
          <w:bCs/>
          <w:sz w:val="24"/>
        </w:rPr>
        <w:t>总体更新</w:t>
      </w:r>
    </w:p>
    <w:p w14:paraId="064B8D67" w14:textId="1C9E1C9A" w:rsidR="007E55DC" w:rsidRPr="007E55DC" w:rsidRDefault="007E55DC" w:rsidP="007E55DC">
      <w:pPr>
        <w:pStyle w:val="af9"/>
        <w:numPr>
          <w:ilvl w:val="0"/>
          <w:numId w:val="29"/>
        </w:numPr>
        <w:adjustRightInd w:val="0"/>
        <w:snapToGrid w:val="0"/>
        <w:spacing w:line="360" w:lineRule="auto"/>
        <w:ind w:firstLineChars="0"/>
        <w:rPr>
          <w:bCs/>
          <w:sz w:val="24"/>
        </w:rPr>
      </w:pPr>
      <w:r w:rsidRPr="007E55DC">
        <w:rPr>
          <w:rFonts w:hint="eastAsia"/>
          <w:bCs/>
          <w:sz w:val="24"/>
        </w:rPr>
        <w:t>更新了“重要提示”中相关内容。</w:t>
      </w:r>
    </w:p>
    <w:p w14:paraId="1B7C6244" w14:textId="77777777" w:rsidR="007E55DC" w:rsidRPr="007E55DC" w:rsidRDefault="007E55DC" w:rsidP="007E55DC">
      <w:pPr>
        <w:pStyle w:val="af9"/>
        <w:numPr>
          <w:ilvl w:val="0"/>
          <w:numId w:val="29"/>
        </w:numPr>
        <w:adjustRightInd w:val="0"/>
        <w:snapToGrid w:val="0"/>
        <w:spacing w:line="360" w:lineRule="auto"/>
        <w:ind w:firstLineChars="0"/>
        <w:rPr>
          <w:bCs/>
          <w:sz w:val="24"/>
        </w:rPr>
      </w:pPr>
      <w:r w:rsidRPr="007E55DC">
        <w:rPr>
          <w:rFonts w:hint="eastAsia"/>
          <w:bCs/>
          <w:sz w:val="24"/>
        </w:rPr>
        <w:t>更新了“三、基金管理人”中相关内容。</w:t>
      </w:r>
    </w:p>
    <w:p w14:paraId="0DD286E0" w14:textId="77777777" w:rsidR="007E55DC" w:rsidRPr="007E55DC" w:rsidRDefault="007E55DC" w:rsidP="007E55DC">
      <w:pPr>
        <w:pStyle w:val="af9"/>
        <w:numPr>
          <w:ilvl w:val="0"/>
          <w:numId w:val="29"/>
        </w:numPr>
        <w:adjustRightInd w:val="0"/>
        <w:snapToGrid w:val="0"/>
        <w:spacing w:line="360" w:lineRule="auto"/>
        <w:ind w:firstLineChars="0"/>
        <w:rPr>
          <w:bCs/>
          <w:sz w:val="24"/>
        </w:rPr>
      </w:pPr>
      <w:r w:rsidRPr="007E55DC">
        <w:rPr>
          <w:rFonts w:hint="eastAsia"/>
          <w:bCs/>
          <w:sz w:val="24"/>
        </w:rPr>
        <w:t>更新了“五、相关服务机构”中相关内容。</w:t>
      </w:r>
    </w:p>
    <w:p w14:paraId="608CED61" w14:textId="77777777" w:rsidR="007E55DC" w:rsidRPr="007E55DC" w:rsidRDefault="007E55DC" w:rsidP="007E55DC">
      <w:pPr>
        <w:pStyle w:val="af9"/>
        <w:numPr>
          <w:ilvl w:val="0"/>
          <w:numId w:val="29"/>
        </w:numPr>
        <w:adjustRightInd w:val="0"/>
        <w:snapToGrid w:val="0"/>
        <w:spacing w:line="360" w:lineRule="auto"/>
        <w:ind w:firstLineChars="0"/>
        <w:rPr>
          <w:bCs/>
          <w:sz w:val="24"/>
        </w:rPr>
      </w:pPr>
      <w:r w:rsidRPr="007E55DC">
        <w:rPr>
          <w:rFonts w:hint="eastAsia"/>
          <w:bCs/>
          <w:sz w:val="24"/>
        </w:rPr>
        <w:t>更新了“九、基金的投资”中“基金投资组合报告”相关内容，数据截止到</w:t>
      </w:r>
      <w:r w:rsidRPr="007E55DC">
        <w:rPr>
          <w:rFonts w:hint="eastAsia"/>
          <w:bCs/>
          <w:sz w:val="24"/>
        </w:rPr>
        <w:t>2019</w:t>
      </w:r>
      <w:r w:rsidRPr="007E55DC">
        <w:rPr>
          <w:rFonts w:hint="eastAsia"/>
          <w:bCs/>
          <w:sz w:val="24"/>
        </w:rPr>
        <w:t>年</w:t>
      </w:r>
      <w:r w:rsidRPr="007E55DC">
        <w:rPr>
          <w:rFonts w:hint="eastAsia"/>
          <w:bCs/>
          <w:sz w:val="24"/>
        </w:rPr>
        <w:t>9</w:t>
      </w:r>
      <w:r w:rsidRPr="007E55DC">
        <w:rPr>
          <w:rFonts w:hint="eastAsia"/>
          <w:bCs/>
          <w:sz w:val="24"/>
        </w:rPr>
        <w:t>月</w:t>
      </w:r>
      <w:r w:rsidRPr="007E55DC">
        <w:rPr>
          <w:rFonts w:hint="eastAsia"/>
          <w:bCs/>
          <w:sz w:val="24"/>
        </w:rPr>
        <w:t>30</w:t>
      </w:r>
      <w:r w:rsidRPr="007E55DC">
        <w:rPr>
          <w:rFonts w:hint="eastAsia"/>
          <w:bCs/>
          <w:sz w:val="24"/>
        </w:rPr>
        <w:t>日。</w:t>
      </w:r>
    </w:p>
    <w:p w14:paraId="197B9050" w14:textId="77777777" w:rsidR="007E55DC" w:rsidRPr="007E55DC" w:rsidRDefault="007E55DC" w:rsidP="007E55DC">
      <w:pPr>
        <w:pStyle w:val="af9"/>
        <w:numPr>
          <w:ilvl w:val="0"/>
          <w:numId w:val="29"/>
        </w:numPr>
        <w:adjustRightInd w:val="0"/>
        <w:snapToGrid w:val="0"/>
        <w:spacing w:line="360" w:lineRule="auto"/>
        <w:ind w:firstLineChars="0"/>
        <w:rPr>
          <w:bCs/>
          <w:sz w:val="24"/>
        </w:rPr>
      </w:pPr>
      <w:r w:rsidRPr="007E55DC">
        <w:rPr>
          <w:rFonts w:hint="eastAsia"/>
          <w:bCs/>
          <w:sz w:val="24"/>
        </w:rPr>
        <w:t>更新了“十、基金的业绩”中相关内容，数据截止到</w:t>
      </w:r>
      <w:r w:rsidRPr="007E55DC">
        <w:rPr>
          <w:rFonts w:hint="eastAsia"/>
          <w:bCs/>
          <w:sz w:val="24"/>
        </w:rPr>
        <w:t>2019</w:t>
      </w:r>
      <w:r w:rsidRPr="007E55DC">
        <w:rPr>
          <w:rFonts w:hint="eastAsia"/>
          <w:bCs/>
          <w:sz w:val="24"/>
        </w:rPr>
        <w:t>年</w:t>
      </w:r>
      <w:r w:rsidRPr="007E55DC">
        <w:rPr>
          <w:rFonts w:hint="eastAsia"/>
          <w:bCs/>
          <w:sz w:val="24"/>
        </w:rPr>
        <w:t>9</w:t>
      </w:r>
      <w:r w:rsidRPr="007E55DC">
        <w:rPr>
          <w:rFonts w:hint="eastAsia"/>
          <w:bCs/>
          <w:sz w:val="24"/>
        </w:rPr>
        <w:t>月</w:t>
      </w:r>
      <w:r w:rsidRPr="007E55DC">
        <w:rPr>
          <w:rFonts w:hint="eastAsia"/>
          <w:bCs/>
          <w:sz w:val="24"/>
        </w:rPr>
        <w:t>30</w:t>
      </w:r>
      <w:r w:rsidRPr="007E55DC">
        <w:rPr>
          <w:rFonts w:hint="eastAsia"/>
          <w:bCs/>
          <w:sz w:val="24"/>
        </w:rPr>
        <w:t>日。</w:t>
      </w:r>
    </w:p>
    <w:p w14:paraId="345BFA05" w14:textId="77777777" w:rsidR="007E55DC" w:rsidRPr="007E55DC" w:rsidRDefault="007E55DC" w:rsidP="007E55DC">
      <w:pPr>
        <w:pStyle w:val="af9"/>
        <w:numPr>
          <w:ilvl w:val="0"/>
          <w:numId w:val="29"/>
        </w:numPr>
        <w:adjustRightInd w:val="0"/>
        <w:snapToGrid w:val="0"/>
        <w:spacing w:line="360" w:lineRule="auto"/>
        <w:ind w:firstLineChars="0"/>
        <w:rPr>
          <w:bCs/>
          <w:sz w:val="24"/>
        </w:rPr>
      </w:pPr>
      <w:r w:rsidRPr="007E55DC">
        <w:rPr>
          <w:rFonts w:hint="eastAsia"/>
          <w:bCs/>
          <w:sz w:val="24"/>
        </w:rPr>
        <w:t>更新了“二十二、其他应披露事项”中本次招募说明书更新期间，涉及本基金的相关信息披露。</w:t>
      </w:r>
    </w:p>
    <w:p w14:paraId="7DC4BDFF" w14:textId="77777777" w:rsidR="00181D50" w:rsidRPr="00FE5BB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163326D1"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w:t>
      </w:r>
      <w:r w:rsidR="007E55DC" w:rsidRPr="007E55DC">
        <w:rPr>
          <w:rFonts w:ascii="宋体" w:hAnsi="宋体" w:hint="eastAsia"/>
          <w:sz w:val="24"/>
        </w:rPr>
        <w:t>二〇二〇年一月十日</w:t>
      </w:r>
    </w:p>
    <w:p w14:paraId="0DE00EB4" w14:textId="77777777" w:rsidR="00181D50" w:rsidRPr="000842D5" w:rsidRDefault="00181D50" w:rsidP="00181D50">
      <w:pPr>
        <w:adjustRightInd w:val="0"/>
        <w:snapToGrid w:val="0"/>
        <w:spacing w:line="360" w:lineRule="auto"/>
        <w:rPr>
          <w:bCs/>
          <w:sz w:val="24"/>
        </w:rPr>
      </w:pPr>
    </w:p>
    <w:bookmarkEnd w:id="32"/>
    <w:bookmarkEnd w:id="33"/>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B1658" w14:textId="77777777" w:rsidR="00947ED3" w:rsidRDefault="00947ED3" w:rsidP="00081717">
      <w:r>
        <w:separator/>
      </w:r>
    </w:p>
  </w:endnote>
  <w:endnote w:type="continuationSeparator" w:id="0">
    <w:p w14:paraId="515C016D" w14:textId="77777777" w:rsidR="00947ED3" w:rsidRDefault="00947ED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D248" w14:textId="1D0927A0" w:rsidR="00660134" w:rsidRDefault="00660134">
    <w:pPr>
      <w:pStyle w:val="af"/>
      <w:jc w:val="center"/>
    </w:pPr>
    <w:r>
      <w:fldChar w:fldCharType="begin"/>
    </w:r>
    <w:r>
      <w:instrText xml:space="preserve"> PAGE   \* MERGEFORMAT </w:instrText>
    </w:r>
    <w:r>
      <w:fldChar w:fldCharType="separate"/>
    </w:r>
    <w:r w:rsidR="00AB14F4" w:rsidRPr="00AB14F4">
      <w:rPr>
        <w:noProof/>
        <w:lang w:val="zh-CN"/>
      </w:rPr>
      <w:t>50</w:t>
    </w:r>
    <w:r>
      <w:rPr>
        <w:noProof/>
        <w:lang w:val="zh-CN"/>
      </w:rPr>
      <w:fldChar w:fldCharType="end"/>
    </w:r>
  </w:p>
  <w:p w14:paraId="54840885" w14:textId="77777777" w:rsidR="00660134" w:rsidRDefault="0066013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55B6" w14:textId="77777777" w:rsidR="00660134" w:rsidRDefault="00660134">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1945A" w14:textId="77777777" w:rsidR="00947ED3" w:rsidRDefault="00947ED3"/>
    <w:p w14:paraId="59C4FC43" w14:textId="77777777" w:rsidR="00947ED3" w:rsidRDefault="00947ED3"/>
  </w:footnote>
  <w:footnote w:type="continuationSeparator" w:id="0">
    <w:p w14:paraId="48456B9D" w14:textId="77777777" w:rsidR="00947ED3" w:rsidRDefault="00947ED3"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DA32" w14:textId="329D05C6" w:rsidR="00660134" w:rsidRDefault="00660134">
    <w:pPr>
      <w:pStyle w:val="af5"/>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Pr>
        <w:rFonts w:hint="eastAsia"/>
        <w:szCs w:val="18"/>
      </w:rPr>
      <w:t>境尚收益</w:t>
    </w:r>
    <w:r w:rsidRPr="008F6E28">
      <w:rPr>
        <w:rFonts w:hint="eastAsia"/>
        <w:szCs w:val="18"/>
      </w:rPr>
      <w:t>债券</w:t>
    </w:r>
    <w:proofErr w:type="gramEnd"/>
    <w:r w:rsidRPr="008F6E28">
      <w:rPr>
        <w:rFonts w:hint="eastAsia"/>
        <w:szCs w:val="18"/>
      </w:rPr>
      <w:t>型</w:t>
    </w:r>
    <w:r>
      <w:rPr>
        <w:rFonts w:hint="eastAsia"/>
      </w:rPr>
      <w:t>证券投资基金</w:t>
    </w:r>
  </w:p>
  <w:p w14:paraId="39CCF23E" w14:textId="4364E6CF" w:rsidR="00660134" w:rsidRDefault="00660134">
    <w:pPr>
      <w:pStyle w:val="af5"/>
      <w:jc w:val="right"/>
    </w:pPr>
    <w:r>
      <w:rPr>
        <w:rFonts w:hint="eastAsia"/>
      </w:rPr>
      <w:t>（更新</w:t>
    </w:r>
    <w:r>
      <w:t>）</w:t>
    </w:r>
    <w:r>
      <w:rPr>
        <w:rFonts w:hint="eastAsia"/>
      </w:rPr>
      <w:t>招募说明书（</w:t>
    </w:r>
    <w:r>
      <w:rPr>
        <w:rFonts w:hint="eastAsia"/>
      </w:rPr>
      <w:t>201</w:t>
    </w:r>
    <w:r>
      <w:t>9</w:t>
    </w:r>
    <w:r>
      <w:rPr>
        <w:rFonts w:hint="eastAsia"/>
      </w:rPr>
      <w:t>年</w:t>
    </w:r>
    <w:r>
      <w:t>第</w:t>
    </w:r>
    <w:r>
      <w:rPr>
        <w:rFonts w:hint="eastAsia"/>
      </w:rPr>
      <w:t>4</w:t>
    </w:r>
    <w:r>
      <w:rPr>
        <w:rFonts w:hint="eastAsia"/>
      </w:rPr>
      <w:t>号</w:t>
    </w:r>
    <w:r>
      <w:t>）</w:t>
    </w:r>
    <w:r>
      <w:rPr>
        <w:rFonts w:hint="eastAsia"/>
      </w:rPr>
      <w:t>摘要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FA42" w14:textId="77777777" w:rsidR="00660134" w:rsidRDefault="00660134"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5C30943"/>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382F30F0"/>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9"/>
  </w:num>
  <w:num w:numId="9">
    <w:abstractNumId w:val="14"/>
  </w:num>
  <w:num w:numId="10">
    <w:abstractNumId w:val="23"/>
  </w:num>
  <w:num w:numId="11">
    <w:abstractNumId w:val="10"/>
  </w:num>
  <w:num w:numId="12">
    <w:abstractNumId w:val="12"/>
  </w:num>
  <w:num w:numId="13">
    <w:abstractNumId w:val="18"/>
  </w:num>
  <w:num w:numId="14">
    <w:abstractNumId w:val="7"/>
  </w:num>
  <w:num w:numId="15">
    <w:abstractNumId w:val="25"/>
  </w:num>
  <w:num w:numId="16">
    <w:abstractNumId w:val="21"/>
  </w:num>
  <w:num w:numId="17">
    <w:abstractNumId w:val="29"/>
  </w:num>
  <w:num w:numId="18">
    <w:abstractNumId w:val="20"/>
  </w:num>
  <w:num w:numId="19">
    <w:abstractNumId w:val="24"/>
  </w:num>
  <w:num w:numId="20">
    <w:abstractNumId w:val="8"/>
  </w:num>
  <w:num w:numId="21">
    <w:abstractNumId w:val="15"/>
  </w:num>
  <w:num w:numId="22">
    <w:abstractNumId w:val="28"/>
  </w:num>
  <w:num w:numId="23">
    <w:abstractNumId w:val="19"/>
  </w:num>
  <w:num w:numId="24">
    <w:abstractNumId w:val="6"/>
  </w:num>
  <w:num w:numId="25">
    <w:abstractNumId w:val="26"/>
  </w:num>
  <w:num w:numId="26">
    <w:abstractNumId w:val="22"/>
  </w:num>
  <w:num w:numId="27">
    <w:abstractNumId w:val="13"/>
  </w:num>
  <w:num w:numId="28">
    <w:abstractNumId w:val="1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2ECD"/>
    <w:rsid w:val="000036ED"/>
    <w:rsid w:val="00004C23"/>
    <w:rsid w:val="00004F21"/>
    <w:rsid w:val="000050AA"/>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5F58"/>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A2B"/>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AAA"/>
    <w:rsid w:val="000B3FB2"/>
    <w:rsid w:val="000B4E70"/>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3D7F"/>
    <w:rsid w:val="000F5072"/>
    <w:rsid w:val="000F5363"/>
    <w:rsid w:val="000F603F"/>
    <w:rsid w:val="000F60AB"/>
    <w:rsid w:val="000F61D8"/>
    <w:rsid w:val="000F623A"/>
    <w:rsid w:val="000F70C2"/>
    <w:rsid w:val="00100052"/>
    <w:rsid w:val="00100164"/>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081"/>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D0D"/>
    <w:rsid w:val="00166E4B"/>
    <w:rsid w:val="00167015"/>
    <w:rsid w:val="00167084"/>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5C2F"/>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B8"/>
    <w:rsid w:val="002725C4"/>
    <w:rsid w:val="00273181"/>
    <w:rsid w:val="00275231"/>
    <w:rsid w:val="002752A4"/>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840"/>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89D"/>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518"/>
    <w:rsid w:val="0037269F"/>
    <w:rsid w:val="00372916"/>
    <w:rsid w:val="00372A84"/>
    <w:rsid w:val="00372E5D"/>
    <w:rsid w:val="0037301C"/>
    <w:rsid w:val="0037395C"/>
    <w:rsid w:val="00374530"/>
    <w:rsid w:val="003745A7"/>
    <w:rsid w:val="00374855"/>
    <w:rsid w:val="00374ABC"/>
    <w:rsid w:val="00375DCF"/>
    <w:rsid w:val="00375ECD"/>
    <w:rsid w:val="00376613"/>
    <w:rsid w:val="003771D7"/>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4C44"/>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292"/>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1EC9"/>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313"/>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210A"/>
    <w:rsid w:val="00462F74"/>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5A2"/>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141"/>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38E"/>
    <w:rsid w:val="004A272A"/>
    <w:rsid w:val="004A3306"/>
    <w:rsid w:val="004A4FD3"/>
    <w:rsid w:val="004A594B"/>
    <w:rsid w:val="004A5A4F"/>
    <w:rsid w:val="004A61B4"/>
    <w:rsid w:val="004A65B9"/>
    <w:rsid w:val="004A6CAD"/>
    <w:rsid w:val="004A6F6A"/>
    <w:rsid w:val="004A70BC"/>
    <w:rsid w:val="004A73FD"/>
    <w:rsid w:val="004A761B"/>
    <w:rsid w:val="004A78F4"/>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88D"/>
    <w:rsid w:val="004E29FD"/>
    <w:rsid w:val="004E2A65"/>
    <w:rsid w:val="004E2BC3"/>
    <w:rsid w:val="004E30EC"/>
    <w:rsid w:val="004E35F4"/>
    <w:rsid w:val="004E42C0"/>
    <w:rsid w:val="004E47B0"/>
    <w:rsid w:val="004E49F6"/>
    <w:rsid w:val="004E5302"/>
    <w:rsid w:val="004E56CC"/>
    <w:rsid w:val="004E581C"/>
    <w:rsid w:val="004E592A"/>
    <w:rsid w:val="004E6ED2"/>
    <w:rsid w:val="004E6ED9"/>
    <w:rsid w:val="004E715B"/>
    <w:rsid w:val="004E7380"/>
    <w:rsid w:val="004E758C"/>
    <w:rsid w:val="004E77C2"/>
    <w:rsid w:val="004E7855"/>
    <w:rsid w:val="004E7A80"/>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416"/>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F"/>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92F"/>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6B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5685"/>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298"/>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330"/>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143"/>
    <w:rsid w:val="00652236"/>
    <w:rsid w:val="00652450"/>
    <w:rsid w:val="0065293F"/>
    <w:rsid w:val="006529B8"/>
    <w:rsid w:val="00654509"/>
    <w:rsid w:val="00654646"/>
    <w:rsid w:val="00654F6A"/>
    <w:rsid w:val="00654FC7"/>
    <w:rsid w:val="00655278"/>
    <w:rsid w:val="006555C5"/>
    <w:rsid w:val="00656336"/>
    <w:rsid w:val="00656ADD"/>
    <w:rsid w:val="00657307"/>
    <w:rsid w:val="00660134"/>
    <w:rsid w:val="0066080D"/>
    <w:rsid w:val="00660CCB"/>
    <w:rsid w:val="0066106E"/>
    <w:rsid w:val="006610B7"/>
    <w:rsid w:val="00662FAE"/>
    <w:rsid w:val="00663518"/>
    <w:rsid w:val="00663BE5"/>
    <w:rsid w:val="006641F0"/>
    <w:rsid w:val="0066474C"/>
    <w:rsid w:val="00666A5B"/>
    <w:rsid w:val="00666AB3"/>
    <w:rsid w:val="00667385"/>
    <w:rsid w:val="006674A2"/>
    <w:rsid w:val="006676DF"/>
    <w:rsid w:val="0066773F"/>
    <w:rsid w:val="00667EF5"/>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60B"/>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2BAC"/>
    <w:rsid w:val="00692ECA"/>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B734F"/>
    <w:rsid w:val="006C1ECC"/>
    <w:rsid w:val="006C2BD7"/>
    <w:rsid w:val="006C4318"/>
    <w:rsid w:val="006C45F9"/>
    <w:rsid w:val="006C477D"/>
    <w:rsid w:val="006C5D52"/>
    <w:rsid w:val="006C5FC7"/>
    <w:rsid w:val="006C75DE"/>
    <w:rsid w:val="006D04FF"/>
    <w:rsid w:val="006D0937"/>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CA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0CF8"/>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45E"/>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337"/>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566"/>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834"/>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3AA"/>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0D43"/>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A7E51"/>
    <w:rsid w:val="007B02C1"/>
    <w:rsid w:val="007B031A"/>
    <w:rsid w:val="007B0E13"/>
    <w:rsid w:val="007B11AB"/>
    <w:rsid w:val="007B1EB1"/>
    <w:rsid w:val="007B23B6"/>
    <w:rsid w:val="007B2608"/>
    <w:rsid w:val="007B3A8E"/>
    <w:rsid w:val="007B44A6"/>
    <w:rsid w:val="007B57F4"/>
    <w:rsid w:val="007B5DE6"/>
    <w:rsid w:val="007B60C1"/>
    <w:rsid w:val="007B68C6"/>
    <w:rsid w:val="007B6AF6"/>
    <w:rsid w:val="007B6ED5"/>
    <w:rsid w:val="007B709A"/>
    <w:rsid w:val="007B77DA"/>
    <w:rsid w:val="007C0637"/>
    <w:rsid w:val="007C0B94"/>
    <w:rsid w:val="007C0DFE"/>
    <w:rsid w:val="007C19C3"/>
    <w:rsid w:val="007C207A"/>
    <w:rsid w:val="007C23C5"/>
    <w:rsid w:val="007C2C5B"/>
    <w:rsid w:val="007C2E7E"/>
    <w:rsid w:val="007C39DF"/>
    <w:rsid w:val="007C3D3A"/>
    <w:rsid w:val="007C3E91"/>
    <w:rsid w:val="007C4070"/>
    <w:rsid w:val="007C45EB"/>
    <w:rsid w:val="007C529A"/>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E55DC"/>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5C3A"/>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37B3E"/>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82"/>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665A"/>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6BFF"/>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180"/>
    <w:rsid w:val="00906365"/>
    <w:rsid w:val="00906468"/>
    <w:rsid w:val="00906660"/>
    <w:rsid w:val="00907709"/>
    <w:rsid w:val="00907813"/>
    <w:rsid w:val="00907AEC"/>
    <w:rsid w:val="00907BB7"/>
    <w:rsid w:val="00907F7D"/>
    <w:rsid w:val="00910F30"/>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22A6"/>
    <w:rsid w:val="0093337B"/>
    <w:rsid w:val="0093375E"/>
    <w:rsid w:val="00934191"/>
    <w:rsid w:val="009341BE"/>
    <w:rsid w:val="009342C2"/>
    <w:rsid w:val="00934A7E"/>
    <w:rsid w:val="00935698"/>
    <w:rsid w:val="00936465"/>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47ED3"/>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57B9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E34"/>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ACF"/>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C7AD9"/>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1FD1"/>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473A"/>
    <w:rsid w:val="00A251BA"/>
    <w:rsid w:val="00A254B3"/>
    <w:rsid w:val="00A25A37"/>
    <w:rsid w:val="00A25FE6"/>
    <w:rsid w:val="00A2603F"/>
    <w:rsid w:val="00A266F4"/>
    <w:rsid w:val="00A26A41"/>
    <w:rsid w:val="00A26CD4"/>
    <w:rsid w:val="00A26E82"/>
    <w:rsid w:val="00A27037"/>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390"/>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2D0"/>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4406"/>
    <w:rsid w:val="00A948B1"/>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1E8D"/>
    <w:rsid w:val="00AA20A5"/>
    <w:rsid w:val="00AA20D0"/>
    <w:rsid w:val="00AA279C"/>
    <w:rsid w:val="00AA63FE"/>
    <w:rsid w:val="00AA68F9"/>
    <w:rsid w:val="00AA71BD"/>
    <w:rsid w:val="00AA7FA1"/>
    <w:rsid w:val="00AB0BE6"/>
    <w:rsid w:val="00AB1478"/>
    <w:rsid w:val="00AB14F4"/>
    <w:rsid w:val="00AB1C08"/>
    <w:rsid w:val="00AB1FBF"/>
    <w:rsid w:val="00AB22DA"/>
    <w:rsid w:val="00AB2B14"/>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3C4"/>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32F6"/>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2A"/>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3A5"/>
    <w:rsid w:val="00BA46AE"/>
    <w:rsid w:val="00BA4DAC"/>
    <w:rsid w:val="00BA4DD0"/>
    <w:rsid w:val="00BA53F8"/>
    <w:rsid w:val="00BA5EEA"/>
    <w:rsid w:val="00BA60EB"/>
    <w:rsid w:val="00BA65C0"/>
    <w:rsid w:val="00BA67A5"/>
    <w:rsid w:val="00BA710B"/>
    <w:rsid w:val="00BA76A3"/>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90D"/>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BE3"/>
    <w:rsid w:val="00C00C23"/>
    <w:rsid w:val="00C00ED5"/>
    <w:rsid w:val="00C0169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0EA"/>
    <w:rsid w:val="00C66AF4"/>
    <w:rsid w:val="00C675AD"/>
    <w:rsid w:val="00C678A4"/>
    <w:rsid w:val="00C67F7B"/>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935"/>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BF6"/>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5D37"/>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286"/>
    <w:rsid w:val="00D55B36"/>
    <w:rsid w:val="00D5609A"/>
    <w:rsid w:val="00D5621B"/>
    <w:rsid w:val="00D5673E"/>
    <w:rsid w:val="00D56A80"/>
    <w:rsid w:val="00D60342"/>
    <w:rsid w:val="00D615C3"/>
    <w:rsid w:val="00D62F4E"/>
    <w:rsid w:val="00D63879"/>
    <w:rsid w:val="00D639F4"/>
    <w:rsid w:val="00D6489B"/>
    <w:rsid w:val="00D64C03"/>
    <w:rsid w:val="00D65879"/>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0C7"/>
    <w:rsid w:val="00D81239"/>
    <w:rsid w:val="00D8178E"/>
    <w:rsid w:val="00D818DB"/>
    <w:rsid w:val="00D81C4E"/>
    <w:rsid w:val="00D82477"/>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32C"/>
    <w:rsid w:val="00DB26D1"/>
    <w:rsid w:val="00DB2D74"/>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58"/>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B23"/>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2BB"/>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AC3"/>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FC8"/>
    <w:rsid w:val="00F2010C"/>
    <w:rsid w:val="00F212AD"/>
    <w:rsid w:val="00F21E3B"/>
    <w:rsid w:val="00F23F5C"/>
    <w:rsid w:val="00F24CF2"/>
    <w:rsid w:val="00F25EFF"/>
    <w:rsid w:val="00F2703F"/>
    <w:rsid w:val="00F27FD3"/>
    <w:rsid w:val="00F30549"/>
    <w:rsid w:val="00F30E4B"/>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462F"/>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389"/>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1E30"/>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78B"/>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FDB"/>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5BB0"/>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7467EC"/>
    <w:pPr>
      <w:ind w:leftChars="2500" w:left="100"/>
    </w:pPr>
  </w:style>
  <w:style w:type="character" w:customStyle="1" w:styleId="afe">
    <w:name w:val="日期 字符"/>
    <w:link w:val="afd"/>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1">
    <w:name w:val="批注引用1"/>
    <w:rsid w:val="00B67109"/>
    <w:rPr>
      <w:sz w:val="21"/>
    </w:rPr>
  </w:style>
  <w:style w:type="paragraph" w:customStyle="1" w:styleId="12">
    <w:name w:val="列出段落1"/>
    <w:basedOn w:val="a"/>
    <w:rsid w:val="00B67109"/>
    <w:pPr>
      <w:ind w:firstLineChars="200" w:firstLine="420"/>
    </w:pPr>
  </w:style>
  <w:style w:type="table" w:styleId="aff">
    <w:name w:val="Table Grid"/>
    <w:basedOn w:val="a2"/>
    <w:qFormat/>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046513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39155079">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4638986">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5168537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6104277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30002230">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 w:id="2123761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6874-510C-4B26-8614-3EF517AE1BB9}">
  <ds:schemaRefs>
    <ds:schemaRef ds:uri="http://schemas.openxmlformats.org/officeDocument/2006/bibliography"/>
  </ds:schemaRefs>
</ds:datastoreItem>
</file>

<file path=customXml/itemProps2.xml><?xml version="1.0" encoding="utf-8"?>
<ds:datastoreItem xmlns:ds="http://schemas.openxmlformats.org/officeDocument/2006/customXml" ds:itemID="{1628647A-D236-413A-94C6-3D7C52DE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4818</Words>
  <Characters>27468</Characters>
  <Application>Microsoft Office Word</Application>
  <DocSecurity>0</DocSecurity>
  <Lines>228</Lines>
  <Paragraphs>64</Paragraphs>
  <ScaleCrop>false</ScaleCrop>
  <Company>Sky123.Org</Company>
  <LinksUpToDate>false</LinksUpToDate>
  <CharactersWithSpaces>32222</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贾金勇</cp:lastModifiedBy>
  <cp:revision>50</cp:revision>
  <cp:lastPrinted>2016-05-23T10:39:00Z</cp:lastPrinted>
  <dcterms:created xsi:type="dcterms:W3CDTF">2019-03-07T14:13:00Z</dcterms:created>
  <dcterms:modified xsi:type="dcterms:W3CDTF">2020-01-08T07:08:00Z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