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1EC08" w14:textId="16231989" w:rsidR="00722154" w:rsidRPr="008F71CF" w:rsidRDefault="00D60C56" w:rsidP="00D6675A">
      <w:pPr>
        <w:jc w:val="center"/>
        <w:rPr>
          <w:rFonts w:ascii="Times New Roman" w:eastAsiaTheme="majorEastAsia" w:hAnsi="Times New Roman" w:cs="Times New Roman"/>
          <w:b/>
          <w:sz w:val="30"/>
          <w:szCs w:val="30"/>
        </w:rPr>
      </w:pPr>
      <w:r w:rsidRPr="008F71CF">
        <w:rPr>
          <w:rFonts w:ascii="Times New Roman" w:eastAsiaTheme="majorEastAsia" w:hAnsi="Times New Roman" w:cs="Times New Roman"/>
          <w:b/>
          <w:sz w:val="30"/>
          <w:szCs w:val="30"/>
        </w:rPr>
        <w:t>交银施罗德基金管理有限公司</w:t>
      </w:r>
      <w:r w:rsidR="00C24746" w:rsidRPr="008F71CF">
        <w:rPr>
          <w:rFonts w:ascii="Times New Roman" w:eastAsiaTheme="majorEastAsia" w:hAnsi="Times New Roman" w:cs="Times New Roman"/>
          <w:b/>
          <w:sz w:val="30"/>
          <w:szCs w:val="30"/>
        </w:rPr>
        <w:t>关于</w:t>
      </w:r>
      <w:r w:rsidR="00C8693F">
        <w:rPr>
          <w:rFonts w:ascii="Times New Roman" w:eastAsiaTheme="majorEastAsia" w:hAnsi="Times New Roman" w:cs="Times New Roman" w:hint="eastAsia"/>
          <w:b/>
          <w:sz w:val="30"/>
          <w:szCs w:val="30"/>
        </w:rPr>
        <w:t>调整</w:t>
      </w:r>
      <w:r w:rsidR="00C448F4" w:rsidRPr="00C448F4">
        <w:rPr>
          <w:rFonts w:ascii="Times New Roman" w:eastAsiaTheme="majorEastAsia" w:hAnsi="Times New Roman" w:cs="Times New Roman" w:hint="eastAsia"/>
          <w:b/>
          <w:sz w:val="30"/>
          <w:szCs w:val="30"/>
        </w:rPr>
        <w:t>交银施罗德周期回报灵活配置混合型证券投资基金</w:t>
      </w:r>
      <w:r w:rsidR="00C448F4">
        <w:rPr>
          <w:rFonts w:ascii="Times New Roman" w:eastAsiaTheme="majorEastAsia" w:hAnsi="Times New Roman" w:cs="Times New Roman" w:hint="eastAsia"/>
          <w:b/>
          <w:sz w:val="30"/>
          <w:szCs w:val="30"/>
        </w:rPr>
        <w:t>管理费率</w:t>
      </w:r>
      <w:r w:rsidR="00D6675A" w:rsidRPr="008F71CF">
        <w:rPr>
          <w:rFonts w:ascii="Times New Roman" w:eastAsiaTheme="majorEastAsia" w:hAnsi="Times New Roman" w:cs="Times New Roman"/>
          <w:b/>
          <w:sz w:val="30"/>
          <w:szCs w:val="30"/>
        </w:rPr>
        <w:t>并修改基金合同</w:t>
      </w:r>
      <w:r w:rsidR="00771C26" w:rsidRPr="00771C26">
        <w:rPr>
          <w:rFonts w:ascii="Times New Roman" w:eastAsiaTheme="majorEastAsia" w:hAnsi="Times New Roman" w:cs="Times New Roman" w:hint="eastAsia"/>
          <w:b/>
          <w:sz w:val="30"/>
          <w:szCs w:val="30"/>
        </w:rPr>
        <w:t>、托管协议</w:t>
      </w:r>
      <w:r w:rsidR="00C24746" w:rsidRPr="008F71CF">
        <w:rPr>
          <w:rFonts w:ascii="Times New Roman" w:eastAsiaTheme="majorEastAsia" w:hAnsi="Times New Roman" w:cs="Times New Roman"/>
          <w:b/>
          <w:sz w:val="30"/>
          <w:szCs w:val="30"/>
        </w:rPr>
        <w:t>的公告</w:t>
      </w:r>
    </w:p>
    <w:p w14:paraId="6B18BFC0" w14:textId="77777777" w:rsidR="00F72B4C" w:rsidRPr="008F71CF" w:rsidRDefault="00F72B4C" w:rsidP="00C24746">
      <w:pPr>
        <w:jc w:val="center"/>
        <w:rPr>
          <w:rFonts w:ascii="Times New Roman" w:eastAsiaTheme="majorEastAsia" w:hAnsi="Times New Roman" w:cs="Times New Roman"/>
          <w:b/>
          <w:sz w:val="30"/>
          <w:szCs w:val="30"/>
        </w:rPr>
      </w:pPr>
    </w:p>
    <w:p w14:paraId="2F812894" w14:textId="4CCE3991" w:rsidR="00527244" w:rsidRDefault="00A76382" w:rsidP="00A76382">
      <w:pPr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为更好地</w:t>
      </w:r>
      <w:r w:rsidR="00C448F4" w:rsidRPr="00C448F4">
        <w:rPr>
          <w:rFonts w:ascii="Times New Roman" w:eastAsiaTheme="majorEastAsia" w:hAnsi="Times New Roman" w:cs="Times New Roman" w:hint="eastAsia"/>
          <w:bCs/>
          <w:sz w:val="24"/>
          <w:szCs w:val="20"/>
        </w:rPr>
        <w:t>满足广大投资者的投资需求，降低投资者的投资成本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，</w:t>
      </w:r>
      <w:r w:rsidR="002F09AC" w:rsidRPr="008F71CF">
        <w:rPr>
          <w:rFonts w:ascii="Times New Roman" w:eastAsiaTheme="majorEastAsia" w:hAnsi="Times New Roman" w:cs="Times New Roman"/>
          <w:bCs/>
          <w:sz w:val="24"/>
          <w:szCs w:val="20"/>
        </w:rPr>
        <w:t>交银施罗德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基金管理有限公司（以下简称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“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本公司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”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）经与基金托管人</w:t>
      </w:r>
      <w:r w:rsidR="00C448F4">
        <w:rPr>
          <w:rFonts w:ascii="Times New Roman" w:eastAsiaTheme="majorEastAsia" w:hAnsi="Times New Roman" w:cs="Times New Roman" w:hint="eastAsia"/>
          <w:bCs/>
          <w:sz w:val="24"/>
          <w:szCs w:val="20"/>
        </w:rPr>
        <w:t>中国农业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银行股份有限公司协商一致</w:t>
      </w:r>
      <w:r w:rsidR="00C3640C">
        <w:rPr>
          <w:rFonts w:ascii="Times New Roman" w:eastAsiaTheme="majorEastAsia" w:hAnsi="Times New Roman" w:cs="Times New Roman" w:hint="eastAsia"/>
          <w:bCs/>
          <w:sz w:val="24"/>
          <w:szCs w:val="20"/>
        </w:rPr>
        <w:t>，</w:t>
      </w:r>
      <w:r w:rsidR="00771C26" w:rsidRPr="0067424D">
        <w:rPr>
          <w:rFonts w:ascii="宋体" w:hAnsi="宋体" w:hint="eastAsia"/>
          <w:color w:val="000000"/>
          <w:sz w:val="24"/>
          <w:szCs w:val="24"/>
        </w:rPr>
        <w:t>并报中国证券监督管理委员会备案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，</w:t>
      </w:r>
      <w:r w:rsidR="008539B9">
        <w:rPr>
          <w:rFonts w:ascii="Times New Roman" w:eastAsiaTheme="majorEastAsia" w:hAnsi="Times New Roman" w:cs="Times New Roman" w:hint="eastAsia"/>
          <w:bCs/>
          <w:sz w:val="24"/>
          <w:szCs w:val="20"/>
        </w:rPr>
        <w:t>决定</w:t>
      </w:r>
      <w:r w:rsidR="008539B9">
        <w:rPr>
          <w:rFonts w:ascii="Times New Roman" w:eastAsiaTheme="majorEastAsia" w:hAnsi="Times New Roman" w:cs="Times New Roman"/>
          <w:bCs/>
          <w:sz w:val="24"/>
          <w:szCs w:val="20"/>
        </w:rPr>
        <w:t>自</w:t>
      </w:r>
      <w:r w:rsidR="00C448F4">
        <w:rPr>
          <w:rFonts w:ascii="Times New Roman" w:eastAsiaTheme="majorEastAsia" w:hAnsi="Times New Roman" w:cs="Times New Roman"/>
          <w:bCs/>
          <w:sz w:val="24"/>
          <w:szCs w:val="20"/>
        </w:rPr>
        <w:t>2019</w:t>
      </w:r>
      <w:r w:rsidR="008539B9">
        <w:rPr>
          <w:rFonts w:ascii="Times New Roman" w:eastAsiaTheme="majorEastAsia" w:hAnsi="Times New Roman" w:cs="Times New Roman"/>
          <w:bCs/>
          <w:sz w:val="24"/>
          <w:szCs w:val="20"/>
        </w:rPr>
        <w:t>年</w:t>
      </w:r>
      <w:r w:rsidR="00F6643A">
        <w:rPr>
          <w:rFonts w:ascii="Times New Roman" w:eastAsiaTheme="majorEastAsia" w:hAnsi="Times New Roman" w:cs="Times New Roman"/>
          <w:bCs/>
          <w:sz w:val="24"/>
          <w:szCs w:val="20"/>
        </w:rPr>
        <w:t>12</w:t>
      </w:r>
      <w:r w:rsidR="00F6643A">
        <w:rPr>
          <w:rFonts w:ascii="Times New Roman" w:eastAsiaTheme="majorEastAsia" w:hAnsi="Times New Roman" w:cs="Times New Roman"/>
          <w:bCs/>
          <w:sz w:val="24"/>
          <w:szCs w:val="20"/>
        </w:rPr>
        <w:t>月</w:t>
      </w:r>
      <w:r w:rsidR="00F6643A">
        <w:rPr>
          <w:rFonts w:ascii="Times New Roman" w:eastAsiaTheme="majorEastAsia" w:hAnsi="Times New Roman" w:cs="Times New Roman"/>
          <w:bCs/>
          <w:sz w:val="24"/>
          <w:szCs w:val="20"/>
        </w:rPr>
        <w:t>23</w:t>
      </w:r>
      <w:r w:rsidR="00F6643A">
        <w:rPr>
          <w:rFonts w:ascii="Times New Roman" w:eastAsiaTheme="majorEastAsia" w:hAnsi="Times New Roman" w:cs="Times New Roman"/>
          <w:bCs/>
          <w:sz w:val="24"/>
          <w:szCs w:val="20"/>
        </w:rPr>
        <w:t>日</w:t>
      </w:r>
      <w:r w:rsidR="00CD4503">
        <w:rPr>
          <w:rFonts w:ascii="Times New Roman" w:eastAsiaTheme="majorEastAsia" w:hAnsi="Times New Roman" w:cs="Times New Roman" w:hint="eastAsia"/>
          <w:bCs/>
          <w:sz w:val="24"/>
          <w:szCs w:val="20"/>
        </w:rPr>
        <w:t>（含</w:t>
      </w:r>
      <w:r w:rsidR="00CD4503">
        <w:rPr>
          <w:rFonts w:ascii="Times New Roman" w:eastAsiaTheme="majorEastAsia" w:hAnsi="Times New Roman" w:cs="Times New Roman"/>
          <w:bCs/>
          <w:sz w:val="24"/>
          <w:szCs w:val="20"/>
        </w:rPr>
        <w:t>当日）</w:t>
      </w:r>
      <w:r w:rsidR="008539B9">
        <w:rPr>
          <w:rFonts w:ascii="Times New Roman" w:eastAsiaTheme="majorEastAsia" w:hAnsi="Times New Roman" w:cs="Times New Roman"/>
          <w:bCs/>
          <w:sz w:val="24"/>
          <w:szCs w:val="20"/>
        </w:rPr>
        <w:t>起</w:t>
      </w:r>
      <w:r w:rsidR="008539B9">
        <w:rPr>
          <w:rFonts w:ascii="Times New Roman" w:eastAsiaTheme="majorEastAsia" w:hAnsi="Times New Roman" w:cs="Times New Roman" w:hint="eastAsia"/>
          <w:bCs/>
          <w:sz w:val="24"/>
          <w:szCs w:val="20"/>
        </w:rPr>
        <w:t>调整</w:t>
      </w:r>
      <w:r w:rsidR="00C448F4" w:rsidRPr="00C448F4">
        <w:rPr>
          <w:rFonts w:ascii="Times New Roman" w:eastAsiaTheme="majorEastAsia" w:hAnsi="Times New Roman" w:cs="Times New Roman" w:hint="eastAsia"/>
          <w:bCs/>
          <w:sz w:val="24"/>
          <w:szCs w:val="20"/>
        </w:rPr>
        <w:t>交银施罗德周期回报灵活配置混合型证券投资基金</w:t>
      </w:r>
      <w:r w:rsidR="00C448F4">
        <w:rPr>
          <w:rFonts w:ascii="Times New Roman" w:eastAsiaTheme="majorEastAsia" w:hAnsi="Times New Roman" w:cs="Times New Roman" w:hint="eastAsia"/>
          <w:bCs/>
          <w:sz w:val="24"/>
          <w:szCs w:val="20"/>
        </w:rPr>
        <w:t>（以下</w:t>
      </w:r>
      <w:r w:rsidR="00C448F4">
        <w:rPr>
          <w:rFonts w:ascii="Times New Roman" w:eastAsiaTheme="majorEastAsia" w:hAnsi="Times New Roman" w:cs="Times New Roman"/>
          <w:bCs/>
          <w:sz w:val="24"/>
          <w:szCs w:val="20"/>
        </w:rPr>
        <w:t>简称</w:t>
      </w:r>
      <w:r w:rsidR="00C448F4">
        <w:rPr>
          <w:rFonts w:ascii="Times New Roman" w:eastAsiaTheme="majorEastAsia" w:hAnsi="Times New Roman" w:cs="Times New Roman"/>
          <w:bCs/>
          <w:sz w:val="24"/>
          <w:szCs w:val="20"/>
        </w:rPr>
        <w:t>“</w:t>
      </w:r>
      <w:r w:rsidR="00C448F4">
        <w:rPr>
          <w:rFonts w:ascii="Times New Roman" w:eastAsiaTheme="majorEastAsia" w:hAnsi="Times New Roman" w:cs="Times New Roman" w:hint="eastAsia"/>
          <w:bCs/>
          <w:sz w:val="24"/>
          <w:szCs w:val="20"/>
        </w:rPr>
        <w:t>本基金</w:t>
      </w:r>
      <w:r w:rsidR="00C448F4">
        <w:rPr>
          <w:rFonts w:ascii="Times New Roman" w:eastAsiaTheme="majorEastAsia" w:hAnsi="Times New Roman" w:cs="Times New Roman"/>
          <w:bCs/>
          <w:sz w:val="24"/>
          <w:szCs w:val="20"/>
        </w:rPr>
        <w:t>”</w:t>
      </w:r>
      <w:r w:rsidR="00C448F4">
        <w:rPr>
          <w:rFonts w:ascii="Times New Roman" w:eastAsiaTheme="majorEastAsia" w:hAnsi="Times New Roman" w:cs="Times New Roman"/>
          <w:bCs/>
          <w:sz w:val="24"/>
          <w:szCs w:val="20"/>
        </w:rPr>
        <w:t>）</w:t>
      </w:r>
      <w:r w:rsidR="00143041">
        <w:rPr>
          <w:rFonts w:ascii="Times New Roman" w:eastAsiaTheme="majorEastAsia" w:hAnsi="Times New Roman" w:cs="Times New Roman" w:hint="eastAsia"/>
          <w:bCs/>
          <w:sz w:val="24"/>
          <w:szCs w:val="20"/>
        </w:rPr>
        <w:t>的</w:t>
      </w:r>
      <w:r w:rsidR="00C448F4">
        <w:rPr>
          <w:rFonts w:ascii="Times New Roman" w:eastAsiaTheme="majorEastAsia" w:hAnsi="Times New Roman" w:cs="Times New Roman" w:hint="eastAsia"/>
          <w:bCs/>
          <w:sz w:val="24"/>
          <w:szCs w:val="20"/>
        </w:rPr>
        <w:t>管理费率</w:t>
      </w:r>
      <w:r w:rsidR="005876E1">
        <w:rPr>
          <w:rFonts w:ascii="Times New Roman" w:eastAsiaTheme="majorEastAsia" w:hAnsi="Times New Roman" w:cs="Times New Roman"/>
          <w:bCs/>
          <w:sz w:val="24"/>
          <w:szCs w:val="20"/>
        </w:rPr>
        <w:t>，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并对本基金的基金合同</w:t>
      </w:r>
      <w:r w:rsidR="00771C26">
        <w:rPr>
          <w:rFonts w:ascii="宋体" w:hAnsi="宋体" w:hint="eastAsia"/>
          <w:bCs/>
          <w:sz w:val="24"/>
          <w:szCs w:val="20"/>
        </w:rPr>
        <w:t>、托管协议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作相应修改。</w:t>
      </w:r>
      <w:r w:rsidR="00143041">
        <w:rPr>
          <w:rFonts w:ascii="Times New Roman" w:eastAsiaTheme="majorEastAsia" w:hAnsi="Times New Roman" w:cs="Times New Roman" w:hint="eastAsia"/>
          <w:bCs/>
          <w:sz w:val="24"/>
          <w:szCs w:val="20"/>
        </w:rPr>
        <w:t>具体</w:t>
      </w:r>
      <w:r w:rsidR="002B49C7">
        <w:rPr>
          <w:rFonts w:ascii="Times New Roman" w:eastAsiaTheme="majorEastAsia" w:hAnsi="Times New Roman" w:cs="Times New Roman" w:hint="eastAsia"/>
          <w:bCs/>
          <w:sz w:val="24"/>
          <w:szCs w:val="20"/>
        </w:rPr>
        <w:t>修改</w:t>
      </w:r>
      <w:r w:rsidR="00143041">
        <w:rPr>
          <w:rFonts w:ascii="Times New Roman" w:eastAsiaTheme="majorEastAsia" w:hAnsi="Times New Roman" w:cs="Times New Roman"/>
          <w:bCs/>
          <w:sz w:val="24"/>
          <w:szCs w:val="20"/>
        </w:rPr>
        <w:t>内容如下：</w:t>
      </w:r>
    </w:p>
    <w:p w14:paraId="08FE8B1D" w14:textId="77777777" w:rsidR="005876E1" w:rsidRPr="00C448F4" w:rsidRDefault="005876E1" w:rsidP="005876E1">
      <w:pPr>
        <w:pStyle w:val="Default"/>
      </w:pPr>
    </w:p>
    <w:p w14:paraId="282B86BE" w14:textId="77777777" w:rsidR="005876E1" w:rsidRPr="001E0DBC" w:rsidRDefault="005876E1" w:rsidP="009E3192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 w:rsidRPr="001E0DBC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一</w:t>
      </w:r>
      <w:r w:rsidRPr="001E0DBC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、《基金合同》的修订内容</w:t>
      </w:r>
    </w:p>
    <w:p w14:paraId="28DCEB23" w14:textId="77777777" w:rsidR="00D17B52" w:rsidRDefault="00C8693F" w:rsidP="009E3192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1</w:t>
      </w:r>
      <w:r w:rsidR="008867E3"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、在</w:t>
      </w:r>
      <w:r w:rsidR="008867E3" w:rsidRPr="008867E3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“</w:t>
      </w:r>
      <w:r w:rsidR="00C448F4" w:rsidRPr="00C448F4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第十五部分</w:t>
      </w:r>
      <w:r w:rsidR="00C448F4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 xml:space="preserve"> </w:t>
      </w:r>
      <w:r w:rsidR="00C448F4" w:rsidRPr="00C448F4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基金费用与税收</w:t>
      </w:r>
      <w:r w:rsidR="008867E3" w:rsidRPr="008867E3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”</w:t>
      </w:r>
      <w:r w:rsidR="00116A95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之</w:t>
      </w:r>
      <w:r w:rsidR="00116A95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“</w:t>
      </w:r>
      <w:r w:rsidR="00C448F4" w:rsidRPr="00C448F4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二、基金费用计提方法、计提标准和支付方式</w:t>
      </w:r>
      <w:r w:rsidR="00116A95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”</w:t>
      </w:r>
      <w:r w:rsidR="008867E3"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中</w:t>
      </w:r>
    </w:p>
    <w:p w14:paraId="3E355576" w14:textId="77777777" w:rsidR="00D17B52" w:rsidRDefault="008867E3" w:rsidP="009E3192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原表述：</w:t>
      </w:r>
    </w:p>
    <w:p w14:paraId="1F1C6F1A" w14:textId="77777777" w:rsidR="00C448F4" w:rsidRPr="00C448F4" w:rsidRDefault="001E0DBC" w:rsidP="00C448F4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“</w:t>
      </w:r>
      <w:r w:rsidR="00C448F4" w:rsidRPr="00C448F4">
        <w:rPr>
          <w:rFonts w:ascii="Times New Roman" w:hAnsi="Times New Roman" w:cs="Times New Roman" w:hint="eastAsia"/>
          <w:bCs/>
          <w:sz w:val="24"/>
          <w:szCs w:val="24"/>
        </w:rPr>
        <w:t>1</w:t>
      </w:r>
      <w:r w:rsidR="00C448F4" w:rsidRPr="00C448F4">
        <w:rPr>
          <w:rFonts w:ascii="Times New Roman" w:hAnsi="Times New Roman" w:cs="Times New Roman" w:hint="eastAsia"/>
          <w:bCs/>
          <w:sz w:val="24"/>
          <w:szCs w:val="24"/>
        </w:rPr>
        <w:t>、基金管理人的管理费</w:t>
      </w:r>
      <w:r w:rsidR="00C448F4" w:rsidRPr="00C448F4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</w:p>
    <w:p w14:paraId="20DF0D1E" w14:textId="77777777" w:rsidR="00C448F4" w:rsidRPr="00C448F4" w:rsidRDefault="00C448F4" w:rsidP="00C448F4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C448F4">
        <w:rPr>
          <w:rFonts w:ascii="Times New Roman" w:hAnsi="Times New Roman" w:cs="Times New Roman" w:hint="eastAsia"/>
          <w:bCs/>
          <w:sz w:val="24"/>
          <w:szCs w:val="24"/>
        </w:rPr>
        <w:t>本基金的管理费按前一日基金资产净值的</w:t>
      </w:r>
      <w:r w:rsidR="00496C7D">
        <w:rPr>
          <w:rFonts w:ascii="Times New Roman" w:hAnsi="Times New Roman" w:cs="Times New Roman"/>
          <w:bCs/>
          <w:sz w:val="24"/>
          <w:szCs w:val="24"/>
        </w:rPr>
        <w:t>1.0</w:t>
      </w:r>
      <w:r w:rsidRPr="00C448F4">
        <w:rPr>
          <w:rFonts w:ascii="Times New Roman" w:hAnsi="Times New Roman" w:cs="Times New Roman" w:hint="eastAsia"/>
          <w:bCs/>
          <w:sz w:val="24"/>
          <w:szCs w:val="24"/>
        </w:rPr>
        <w:t>%</w:t>
      </w:r>
      <w:r w:rsidRPr="00C448F4">
        <w:rPr>
          <w:rFonts w:ascii="Times New Roman" w:hAnsi="Times New Roman" w:cs="Times New Roman" w:hint="eastAsia"/>
          <w:bCs/>
          <w:sz w:val="24"/>
          <w:szCs w:val="24"/>
        </w:rPr>
        <w:t>年费率计提。管理费的计算方法如下：</w:t>
      </w:r>
    </w:p>
    <w:p w14:paraId="2806F51E" w14:textId="77777777" w:rsidR="00C448F4" w:rsidRPr="00C448F4" w:rsidRDefault="00C448F4" w:rsidP="00C448F4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C448F4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C448F4">
        <w:rPr>
          <w:rFonts w:ascii="Times New Roman" w:hAnsi="Times New Roman" w:cs="Times New Roman" w:hint="eastAsia"/>
          <w:bCs/>
          <w:sz w:val="24"/>
          <w:szCs w:val="24"/>
        </w:rPr>
        <w:t>＝</w:t>
      </w:r>
      <w:r w:rsidRPr="00C448F4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C448F4">
        <w:rPr>
          <w:rFonts w:ascii="Times New Roman" w:hAnsi="Times New Roman" w:cs="Times New Roman" w:hint="eastAsia"/>
          <w:bCs/>
          <w:sz w:val="24"/>
          <w:szCs w:val="24"/>
        </w:rPr>
        <w:t>×</w:t>
      </w:r>
      <w:r w:rsidR="00496C7D">
        <w:rPr>
          <w:rFonts w:ascii="Times New Roman" w:hAnsi="Times New Roman" w:cs="Times New Roman"/>
          <w:bCs/>
          <w:sz w:val="24"/>
          <w:szCs w:val="24"/>
        </w:rPr>
        <w:t>1.0</w:t>
      </w:r>
      <w:r w:rsidRPr="00C448F4">
        <w:rPr>
          <w:rFonts w:ascii="Times New Roman" w:hAnsi="Times New Roman" w:cs="Times New Roman" w:hint="eastAsia"/>
          <w:bCs/>
          <w:sz w:val="24"/>
          <w:szCs w:val="24"/>
        </w:rPr>
        <w:t>%</w:t>
      </w:r>
      <w:r w:rsidRPr="00C448F4">
        <w:rPr>
          <w:rFonts w:ascii="Times New Roman" w:hAnsi="Times New Roman" w:cs="Times New Roman" w:hint="eastAsia"/>
          <w:bCs/>
          <w:sz w:val="24"/>
          <w:szCs w:val="24"/>
        </w:rPr>
        <w:t>÷当年天数</w:t>
      </w:r>
    </w:p>
    <w:p w14:paraId="2DF642BC" w14:textId="77777777" w:rsidR="00C448F4" w:rsidRPr="00C448F4" w:rsidRDefault="00C448F4" w:rsidP="00C448F4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C448F4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C448F4">
        <w:rPr>
          <w:rFonts w:ascii="Times New Roman" w:hAnsi="Times New Roman" w:cs="Times New Roman" w:hint="eastAsia"/>
          <w:bCs/>
          <w:sz w:val="24"/>
          <w:szCs w:val="24"/>
        </w:rPr>
        <w:t>为每日应计提的基金管理费</w:t>
      </w:r>
    </w:p>
    <w:p w14:paraId="5B6B0109" w14:textId="77777777" w:rsidR="00C448F4" w:rsidRPr="00C448F4" w:rsidRDefault="00C448F4" w:rsidP="00C448F4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C448F4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C448F4">
        <w:rPr>
          <w:rFonts w:ascii="Times New Roman" w:hAnsi="Times New Roman" w:cs="Times New Roman" w:hint="eastAsia"/>
          <w:bCs/>
          <w:sz w:val="24"/>
          <w:szCs w:val="24"/>
        </w:rPr>
        <w:t>为前一日的基金资产净值</w:t>
      </w:r>
    </w:p>
    <w:p w14:paraId="33138ED6" w14:textId="77777777" w:rsidR="00116A95" w:rsidRDefault="00C448F4" w:rsidP="00C448F4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C448F4">
        <w:rPr>
          <w:rFonts w:ascii="Times New Roman" w:hAnsi="Times New Roman" w:cs="Times New Roman" w:hint="eastAsia"/>
          <w:bCs/>
          <w:sz w:val="24"/>
          <w:szCs w:val="24"/>
        </w:rPr>
        <w:t>基金管理费每日计算，逐日累计至每月月末，按月支付，由基金管理人向基金托管人发送基金管理费划款指令，基金托管人复核后于次月前</w:t>
      </w:r>
      <w:r w:rsidRPr="00C448F4">
        <w:rPr>
          <w:rFonts w:ascii="Times New Roman" w:hAnsi="Times New Roman" w:cs="Times New Roman" w:hint="eastAsia"/>
          <w:bCs/>
          <w:sz w:val="24"/>
          <w:szCs w:val="24"/>
        </w:rPr>
        <w:t>3</w:t>
      </w:r>
      <w:r w:rsidRPr="00C448F4">
        <w:rPr>
          <w:rFonts w:ascii="Times New Roman" w:hAnsi="Times New Roman" w:cs="Times New Roman" w:hint="eastAsia"/>
          <w:bCs/>
          <w:sz w:val="24"/>
          <w:szCs w:val="24"/>
        </w:rPr>
        <w:t>个工作日内从基金财产中一次性支付给基金管理人。若遇法定节假日、公休假或不可抗力致使无法按时支付的，支付日期顺延。</w:t>
      </w:r>
      <w:r w:rsidR="001E0DBC">
        <w:rPr>
          <w:rFonts w:ascii="Times New Roman" w:hAnsi="Times New Roman" w:cs="Times New Roman" w:hint="eastAsia"/>
          <w:bCs/>
          <w:sz w:val="24"/>
          <w:szCs w:val="24"/>
        </w:rPr>
        <w:t>”</w:t>
      </w:r>
    </w:p>
    <w:p w14:paraId="105B760C" w14:textId="77777777" w:rsidR="00D17B52" w:rsidRDefault="008867E3" w:rsidP="009E3192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 w:rsidRPr="008867E3">
        <w:rPr>
          <w:rFonts w:ascii="Times New Roman" w:hAnsi="Times New Roman" w:cs="Times New Roman" w:hint="eastAsia"/>
          <w:b/>
          <w:bCs/>
          <w:sz w:val="24"/>
          <w:szCs w:val="24"/>
        </w:rPr>
        <w:t>修改为：</w:t>
      </w:r>
    </w:p>
    <w:p w14:paraId="1FCC56B8" w14:textId="77777777" w:rsidR="00C448F4" w:rsidRPr="00C448F4" w:rsidRDefault="001E0DBC" w:rsidP="00C448F4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“</w:t>
      </w:r>
      <w:r w:rsidR="00C448F4" w:rsidRPr="00C448F4">
        <w:rPr>
          <w:rFonts w:ascii="Times New Roman" w:hAnsi="Times New Roman" w:cs="Times New Roman" w:hint="eastAsia"/>
          <w:bCs/>
          <w:sz w:val="24"/>
          <w:szCs w:val="24"/>
        </w:rPr>
        <w:t>1</w:t>
      </w:r>
      <w:r w:rsidR="00C448F4" w:rsidRPr="00C448F4">
        <w:rPr>
          <w:rFonts w:ascii="Times New Roman" w:hAnsi="Times New Roman" w:cs="Times New Roman" w:hint="eastAsia"/>
          <w:bCs/>
          <w:sz w:val="24"/>
          <w:szCs w:val="24"/>
        </w:rPr>
        <w:t>、基金管理人的管理费</w:t>
      </w:r>
      <w:r w:rsidR="00C448F4" w:rsidRPr="00C448F4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</w:p>
    <w:p w14:paraId="7D2798B2" w14:textId="77777777" w:rsidR="00C448F4" w:rsidRPr="00C448F4" w:rsidRDefault="00C448F4" w:rsidP="00C448F4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C448F4">
        <w:rPr>
          <w:rFonts w:ascii="Times New Roman" w:hAnsi="Times New Roman" w:cs="Times New Roman" w:hint="eastAsia"/>
          <w:bCs/>
          <w:sz w:val="24"/>
          <w:szCs w:val="24"/>
        </w:rPr>
        <w:t>本基金的管理费按前一日基金资产净值的</w:t>
      </w:r>
      <w:r w:rsidRPr="00C448F4">
        <w:rPr>
          <w:rFonts w:ascii="Times New Roman" w:hAnsi="Times New Roman" w:cs="Times New Roman" w:hint="eastAsia"/>
          <w:bCs/>
          <w:sz w:val="24"/>
          <w:szCs w:val="24"/>
        </w:rPr>
        <w:t>0.6%</w:t>
      </w:r>
      <w:r w:rsidRPr="00C448F4">
        <w:rPr>
          <w:rFonts w:ascii="Times New Roman" w:hAnsi="Times New Roman" w:cs="Times New Roman" w:hint="eastAsia"/>
          <w:bCs/>
          <w:sz w:val="24"/>
          <w:szCs w:val="24"/>
        </w:rPr>
        <w:t>年费率计提。管理费的计算方法如下：</w:t>
      </w:r>
    </w:p>
    <w:p w14:paraId="7319EC48" w14:textId="77777777" w:rsidR="00C448F4" w:rsidRPr="00C448F4" w:rsidRDefault="00C448F4" w:rsidP="00C448F4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C448F4">
        <w:rPr>
          <w:rFonts w:ascii="Times New Roman" w:hAnsi="Times New Roman" w:cs="Times New Roman" w:hint="eastAsia"/>
          <w:bCs/>
          <w:sz w:val="24"/>
          <w:szCs w:val="24"/>
        </w:rPr>
        <w:lastRenderedPageBreak/>
        <w:t>H</w:t>
      </w:r>
      <w:r w:rsidRPr="00C448F4">
        <w:rPr>
          <w:rFonts w:ascii="Times New Roman" w:hAnsi="Times New Roman" w:cs="Times New Roman" w:hint="eastAsia"/>
          <w:bCs/>
          <w:sz w:val="24"/>
          <w:szCs w:val="24"/>
        </w:rPr>
        <w:t>＝</w:t>
      </w:r>
      <w:r w:rsidRPr="00C448F4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C448F4">
        <w:rPr>
          <w:rFonts w:ascii="Times New Roman" w:hAnsi="Times New Roman" w:cs="Times New Roman" w:hint="eastAsia"/>
          <w:bCs/>
          <w:sz w:val="24"/>
          <w:szCs w:val="24"/>
        </w:rPr>
        <w:t>×</w:t>
      </w:r>
      <w:r w:rsidRPr="00C448F4">
        <w:rPr>
          <w:rFonts w:ascii="Times New Roman" w:hAnsi="Times New Roman" w:cs="Times New Roman" w:hint="eastAsia"/>
          <w:bCs/>
          <w:sz w:val="24"/>
          <w:szCs w:val="24"/>
        </w:rPr>
        <w:t>0.6%</w:t>
      </w:r>
      <w:r w:rsidRPr="00C448F4">
        <w:rPr>
          <w:rFonts w:ascii="Times New Roman" w:hAnsi="Times New Roman" w:cs="Times New Roman" w:hint="eastAsia"/>
          <w:bCs/>
          <w:sz w:val="24"/>
          <w:szCs w:val="24"/>
        </w:rPr>
        <w:t>÷当年天数</w:t>
      </w:r>
    </w:p>
    <w:p w14:paraId="448A7DAB" w14:textId="77777777" w:rsidR="00C448F4" w:rsidRPr="00C448F4" w:rsidRDefault="00C448F4" w:rsidP="00C448F4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C448F4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C448F4">
        <w:rPr>
          <w:rFonts w:ascii="Times New Roman" w:hAnsi="Times New Roman" w:cs="Times New Roman" w:hint="eastAsia"/>
          <w:bCs/>
          <w:sz w:val="24"/>
          <w:szCs w:val="24"/>
        </w:rPr>
        <w:t>为每日应计提的基金管理费</w:t>
      </w:r>
    </w:p>
    <w:p w14:paraId="1003D82C" w14:textId="77777777" w:rsidR="00C448F4" w:rsidRPr="00C448F4" w:rsidRDefault="00C448F4" w:rsidP="00C448F4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C448F4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C448F4">
        <w:rPr>
          <w:rFonts w:ascii="Times New Roman" w:hAnsi="Times New Roman" w:cs="Times New Roman" w:hint="eastAsia"/>
          <w:bCs/>
          <w:sz w:val="24"/>
          <w:szCs w:val="24"/>
        </w:rPr>
        <w:t>为前一日的基金资产净值</w:t>
      </w:r>
    </w:p>
    <w:p w14:paraId="7E88DBA9" w14:textId="77777777" w:rsidR="00116A95" w:rsidRDefault="00C448F4" w:rsidP="00C448F4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C448F4">
        <w:rPr>
          <w:rFonts w:ascii="Times New Roman" w:hAnsi="Times New Roman" w:cs="Times New Roman" w:hint="eastAsia"/>
          <w:bCs/>
          <w:sz w:val="24"/>
          <w:szCs w:val="24"/>
        </w:rPr>
        <w:t>基金管理费每日计算，逐日累计至每月月末，按月支付，由基金管理人向基金托管人发送基金管理费划款指令，基金托管人复核后于次月前</w:t>
      </w:r>
      <w:r w:rsidRPr="00C448F4">
        <w:rPr>
          <w:rFonts w:ascii="Times New Roman" w:hAnsi="Times New Roman" w:cs="Times New Roman" w:hint="eastAsia"/>
          <w:bCs/>
          <w:sz w:val="24"/>
          <w:szCs w:val="24"/>
        </w:rPr>
        <w:t>3</w:t>
      </w:r>
      <w:r w:rsidRPr="00C448F4">
        <w:rPr>
          <w:rFonts w:ascii="Times New Roman" w:hAnsi="Times New Roman" w:cs="Times New Roman" w:hint="eastAsia"/>
          <w:bCs/>
          <w:sz w:val="24"/>
          <w:szCs w:val="24"/>
        </w:rPr>
        <w:t>个工作日内从基金财产中一次性支付给基金管理人。若遇法定节假日、公休假或不可抗力致使无法按时支付的，支付日期顺延。</w:t>
      </w:r>
      <w:r w:rsidR="001E0DBC">
        <w:rPr>
          <w:rFonts w:ascii="Times New Roman" w:hAnsi="Times New Roman" w:cs="Times New Roman" w:hint="eastAsia"/>
          <w:bCs/>
          <w:sz w:val="24"/>
          <w:szCs w:val="24"/>
        </w:rPr>
        <w:t>”</w:t>
      </w:r>
    </w:p>
    <w:p w14:paraId="635FCDC4" w14:textId="77777777" w:rsidR="00D17B52" w:rsidRDefault="00C448F4" w:rsidP="009E3192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2</w:t>
      </w:r>
      <w:r w:rsidR="008867E3"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、</w:t>
      </w:r>
      <w:r w:rsidR="00116A95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在</w:t>
      </w:r>
      <w:r w:rsidR="008867E3" w:rsidRPr="008867E3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“</w:t>
      </w:r>
      <w:r w:rsidR="008867E3"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第二十四部分</w:t>
      </w:r>
      <w:r w:rsidR="008867E3" w:rsidRPr="008867E3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 xml:space="preserve"> </w:t>
      </w:r>
      <w:r w:rsidR="008867E3"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基金合同内容摘要</w:t>
      </w:r>
      <w:r w:rsidR="008867E3" w:rsidRPr="008867E3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”</w:t>
      </w:r>
      <w:r w:rsidR="008867E3"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中对上述修订内容进行修订。</w:t>
      </w:r>
    </w:p>
    <w:p w14:paraId="6D65BD47" w14:textId="77777777" w:rsidR="00116A95" w:rsidRPr="00116A95" w:rsidRDefault="00116A95" w:rsidP="001E0DBC">
      <w:pPr>
        <w:widowControl/>
        <w:adjustRightInd w:val="0"/>
        <w:snapToGrid w:val="0"/>
        <w:spacing w:line="360" w:lineRule="auto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</w:p>
    <w:p w14:paraId="731B4E44" w14:textId="77777777" w:rsidR="00116A95" w:rsidRPr="00116A95" w:rsidRDefault="00116A95" w:rsidP="00116A95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  <w:r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二</w:t>
      </w:r>
      <w:r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、《</w:t>
      </w:r>
      <w:r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托管协议</w:t>
      </w:r>
      <w:r w:rsidRPr="00CB591B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》的修订内容</w:t>
      </w:r>
    </w:p>
    <w:p w14:paraId="7996821B" w14:textId="77777777" w:rsidR="005234EC" w:rsidRDefault="005234EC" w:rsidP="005234EC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1</w:t>
      </w:r>
      <w:r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、在</w:t>
      </w:r>
      <w:r w:rsidRPr="008867E3" w:rsidDel="00116A95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 xml:space="preserve"> </w:t>
      </w:r>
      <w:r w:rsidRPr="008867E3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“</w:t>
      </w:r>
      <w:r w:rsidR="00C448F4" w:rsidRPr="00C448F4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十一、基金费用</w:t>
      </w:r>
      <w:r w:rsidRPr="008867E3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”</w:t>
      </w:r>
      <w:r w:rsidR="001E0DBC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中</w:t>
      </w:r>
    </w:p>
    <w:p w14:paraId="1E0A4C4F" w14:textId="77777777" w:rsidR="00116A95" w:rsidRPr="001E0DBC" w:rsidRDefault="001E0DBC" w:rsidP="001E0DBC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原表述：</w:t>
      </w:r>
    </w:p>
    <w:p w14:paraId="0C1E27FA" w14:textId="77777777" w:rsidR="00C448F4" w:rsidRPr="00C448F4" w:rsidRDefault="001E0DBC" w:rsidP="00C448F4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  <w:r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“</w:t>
      </w:r>
      <w:r w:rsidR="00C448F4" w:rsidRPr="00C448F4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（一）基金管理费的计提比例和计提方法</w:t>
      </w:r>
    </w:p>
    <w:p w14:paraId="7BF05AEA" w14:textId="77777777" w:rsidR="00C448F4" w:rsidRPr="00C448F4" w:rsidRDefault="00C448F4" w:rsidP="00C448F4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  <w:r w:rsidRPr="00C448F4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在通常情况下，基金管理费按前一日基金资产净值的</w:t>
      </w:r>
      <w:r>
        <w:rPr>
          <w:rFonts w:ascii="Times New Roman" w:eastAsiaTheme="majorEastAsia" w:hAnsi="Times New Roman" w:cs="Times New Roman"/>
          <w:color w:val="000000"/>
          <w:kern w:val="0"/>
          <w:sz w:val="24"/>
        </w:rPr>
        <w:t>1</w:t>
      </w:r>
      <w:r w:rsidR="00496C7D">
        <w:rPr>
          <w:rFonts w:ascii="Times New Roman" w:eastAsiaTheme="majorEastAsia" w:hAnsi="Times New Roman" w:cs="Times New Roman"/>
          <w:color w:val="000000"/>
          <w:kern w:val="0"/>
          <w:sz w:val="24"/>
        </w:rPr>
        <w:t>.0</w:t>
      </w:r>
      <w:r w:rsidRPr="00C448F4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%</w:t>
      </w:r>
      <w:r w:rsidRPr="00C448F4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年费率计提。计算方法如下：</w:t>
      </w:r>
    </w:p>
    <w:p w14:paraId="4EDCAC95" w14:textId="77777777" w:rsidR="00C448F4" w:rsidRPr="00C448F4" w:rsidRDefault="00C448F4" w:rsidP="00C448F4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  <w:r w:rsidRPr="00C448F4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H</w:t>
      </w:r>
      <w:r w:rsidRPr="00C448F4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＝</w:t>
      </w:r>
      <w:r w:rsidRPr="00C448F4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E</w:t>
      </w:r>
      <w:r w:rsidRPr="00C448F4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×年管理费率÷当年天数</w:t>
      </w:r>
    </w:p>
    <w:p w14:paraId="02D5A76D" w14:textId="77777777" w:rsidR="00C448F4" w:rsidRPr="00C448F4" w:rsidRDefault="00C448F4" w:rsidP="00C448F4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  <w:r w:rsidRPr="00C448F4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H</w:t>
      </w:r>
      <w:r w:rsidRPr="00C448F4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为每日应计提的基金管理费</w:t>
      </w:r>
    </w:p>
    <w:p w14:paraId="5984A529" w14:textId="77777777" w:rsidR="00116A95" w:rsidRDefault="00C448F4" w:rsidP="00C448F4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  <w:r w:rsidRPr="00C448F4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E</w:t>
      </w:r>
      <w:r w:rsidRPr="00C448F4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为前一日的基金资产净值</w:t>
      </w:r>
      <w:r w:rsidR="001E0DBC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”</w:t>
      </w:r>
    </w:p>
    <w:p w14:paraId="50C10850" w14:textId="77777777" w:rsidR="001E0DBC" w:rsidRDefault="001E0DBC" w:rsidP="001E0DBC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 w:rsidRPr="001E0DBC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修改为</w:t>
      </w:r>
      <w:r w:rsidRPr="001E0DBC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：</w:t>
      </w:r>
    </w:p>
    <w:p w14:paraId="1868BD8E" w14:textId="77777777" w:rsidR="00C448F4" w:rsidRPr="00C448F4" w:rsidRDefault="001E0DBC" w:rsidP="00C448F4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  <w:r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“</w:t>
      </w:r>
      <w:r w:rsidR="00C448F4" w:rsidRPr="00C448F4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（一）基金管理费的计提比例和计提方法</w:t>
      </w:r>
    </w:p>
    <w:p w14:paraId="053CB7EC" w14:textId="77777777" w:rsidR="00C448F4" w:rsidRPr="00C448F4" w:rsidRDefault="00C448F4" w:rsidP="00C448F4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  <w:r w:rsidRPr="00C448F4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在通常情况下，基金管理费按前一日基金资产净值的</w:t>
      </w:r>
      <w:r w:rsidR="00143041">
        <w:rPr>
          <w:rFonts w:ascii="Times New Roman" w:eastAsiaTheme="majorEastAsia" w:hAnsi="Times New Roman" w:cs="Times New Roman"/>
          <w:color w:val="000000"/>
          <w:kern w:val="0"/>
          <w:sz w:val="24"/>
        </w:rPr>
        <w:t>0.6</w:t>
      </w:r>
      <w:r w:rsidRPr="00C448F4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%</w:t>
      </w:r>
      <w:r w:rsidRPr="00C448F4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年费率计提。计算方法如下：</w:t>
      </w:r>
    </w:p>
    <w:p w14:paraId="05688938" w14:textId="77777777" w:rsidR="00C448F4" w:rsidRPr="00C448F4" w:rsidRDefault="00C448F4" w:rsidP="00C448F4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  <w:r w:rsidRPr="00C448F4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H</w:t>
      </w:r>
      <w:r w:rsidRPr="00C448F4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＝</w:t>
      </w:r>
      <w:r w:rsidRPr="00C448F4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E</w:t>
      </w:r>
      <w:r w:rsidRPr="00C448F4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×年管理费率÷当年天数</w:t>
      </w:r>
    </w:p>
    <w:p w14:paraId="1664CA77" w14:textId="77777777" w:rsidR="00C448F4" w:rsidRPr="00C448F4" w:rsidRDefault="00C448F4" w:rsidP="00C448F4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  <w:r w:rsidRPr="00C448F4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H</w:t>
      </w:r>
      <w:r w:rsidRPr="00C448F4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为每日应计提的基金管理费</w:t>
      </w:r>
    </w:p>
    <w:p w14:paraId="33B7F5A6" w14:textId="77777777" w:rsidR="001E0DBC" w:rsidRPr="001E0DBC" w:rsidRDefault="00C448F4" w:rsidP="00C448F4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 w:rsidRPr="00C448F4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E</w:t>
      </w:r>
      <w:r w:rsidRPr="00C448F4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为前一日的基金资产净值</w:t>
      </w:r>
      <w:r w:rsidR="001E0DBC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”</w:t>
      </w:r>
    </w:p>
    <w:p w14:paraId="3357A08C" w14:textId="77777777" w:rsidR="00653BDA" w:rsidRPr="008F71CF" w:rsidRDefault="00653BDA" w:rsidP="001E0DBC">
      <w:pPr>
        <w:pStyle w:val="a5"/>
        <w:spacing w:before="0" w:beforeAutospacing="0" w:after="0" w:afterAutospacing="0" w:line="360" w:lineRule="auto"/>
        <w:jc w:val="both"/>
        <w:rPr>
          <w:rFonts w:ascii="Times New Roman" w:eastAsiaTheme="majorEastAsia" w:hAnsi="Times New Roman" w:cs="Times New Roman"/>
          <w:color w:val="000000"/>
        </w:rPr>
      </w:pPr>
    </w:p>
    <w:p w14:paraId="43B6DA06" w14:textId="77777777" w:rsidR="00D17B52" w:rsidRDefault="008867E3" w:rsidP="009E3192">
      <w:pPr>
        <w:pStyle w:val="a5"/>
        <w:spacing w:before="0" w:beforeAutospacing="0" w:after="0" w:afterAutospacing="0" w:line="360" w:lineRule="auto"/>
        <w:ind w:firstLineChars="200" w:firstLine="482"/>
        <w:jc w:val="both"/>
        <w:rPr>
          <w:rFonts w:ascii="Times New Roman" w:eastAsiaTheme="majorEastAsia" w:hAnsi="Times New Roman" w:cs="Times New Roman"/>
          <w:b/>
          <w:color w:val="000000"/>
        </w:rPr>
      </w:pPr>
      <w:r w:rsidRPr="008867E3">
        <w:rPr>
          <w:rFonts w:ascii="Times New Roman" w:eastAsiaTheme="majorEastAsia" w:hAnsi="Times New Roman" w:cs="Times New Roman" w:hint="eastAsia"/>
          <w:b/>
          <w:color w:val="000000"/>
        </w:rPr>
        <w:t>重要提示：</w:t>
      </w:r>
    </w:p>
    <w:p w14:paraId="58D6F6BD" w14:textId="77777777" w:rsidR="009E6919" w:rsidRPr="008F71CF" w:rsidRDefault="009E6919" w:rsidP="009E6919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1</w:t>
      </w:r>
      <w:r w:rsidRPr="008F71CF">
        <w:rPr>
          <w:rFonts w:ascii="Times New Roman" w:eastAsiaTheme="majorEastAsia" w:hAnsi="Times New Roman" w:cs="Times New Roman"/>
          <w:color w:val="000000"/>
        </w:rPr>
        <w:t>、上述修改对基金份额持有人利益无实质性不利影响，</w:t>
      </w:r>
      <w:r w:rsidR="00574297">
        <w:rPr>
          <w:rFonts w:ascii="Times New Roman" w:eastAsiaTheme="majorEastAsia" w:hAnsi="Times New Roman" w:cs="Times New Roman"/>
          <w:color w:val="000000"/>
        </w:rPr>
        <w:t>属于</w:t>
      </w:r>
      <w:r w:rsidR="00574297" w:rsidRPr="008F71CF">
        <w:rPr>
          <w:rFonts w:ascii="Times New Roman" w:eastAsiaTheme="majorEastAsia" w:hAnsi="Times New Roman" w:cs="Times New Roman"/>
          <w:color w:val="000000"/>
        </w:rPr>
        <w:t>基金合同</w:t>
      </w:r>
      <w:r w:rsidR="00574297">
        <w:rPr>
          <w:rFonts w:ascii="Times New Roman" w:eastAsiaTheme="majorEastAsia" w:hAnsi="Times New Roman" w:cs="Times New Roman"/>
          <w:color w:val="000000"/>
        </w:rPr>
        <w:t>约定的不需召开</w:t>
      </w:r>
      <w:r w:rsidRPr="008F71CF">
        <w:rPr>
          <w:rFonts w:ascii="Times New Roman" w:eastAsiaTheme="majorEastAsia" w:hAnsi="Times New Roman" w:cs="Times New Roman"/>
          <w:color w:val="000000"/>
        </w:rPr>
        <w:t>基金份额持有人大会</w:t>
      </w:r>
      <w:r w:rsidR="008E510E">
        <w:rPr>
          <w:rFonts w:ascii="Times New Roman" w:eastAsiaTheme="majorEastAsia" w:hAnsi="Times New Roman" w:cs="Times New Roman" w:hint="eastAsia"/>
          <w:color w:val="000000"/>
        </w:rPr>
        <w:t>审议</w:t>
      </w:r>
      <w:r w:rsidR="00413954">
        <w:rPr>
          <w:rFonts w:ascii="Times New Roman" w:eastAsiaTheme="majorEastAsia" w:hAnsi="Times New Roman" w:cs="Times New Roman" w:hint="eastAsia"/>
          <w:color w:val="000000"/>
        </w:rPr>
        <w:t>的事项，可由</w:t>
      </w:r>
      <w:r w:rsidR="00574297">
        <w:rPr>
          <w:rFonts w:ascii="Times New Roman" w:eastAsiaTheme="majorEastAsia" w:hAnsi="Times New Roman" w:cs="Times New Roman" w:hint="eastAsia"/>
          <w:color w:val="000000"/>
        </w:rPr>
        <w:t>基金管理人和基金托管人协商后修改</w:t>
      </w:r>
      <w:r w:rsidRPr="008F71CF">
        <w:rPr>
          <w:rFonts w:ascii="Times New Roman" w:eastAsiaTheme="majorEastAsia" w:hAnsi="Times New Roman" w:cs="Times New Roman"/>
          <w:color w:val="000000"/>
        </w:rPr>
        <w:t>。</w:t>
      </w:r>
    </w:p>
    <w:p w14:paraId="49C49357" w14:textId="1E835D39" w:rsidR="009E6919" w:rsidRPr="008F71CF" w:rsidRDefault="009E6919" w:rsidP="009E6919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lastRenderedPageBreak/>
        <w:t>2</w:t>
      </w:r>
      <w:r w:rsidRPr="008F71CF">
        <w:rPr>
          <w:rFonts w:ascii="Times New Roman" w:eastAsiaTheme="majorEastAsia" w:hAnsi="Times New Roman" w:cs="Times New Roman"/>
          <w:color w:val="000000"/>
        </w:rPr>
        <w:t>、本基金管理人将在网站上公布经修改后的</w:t>
      </w:r>
      <w:r w:rsidR="00C448F4" w:rsidRPr="00C448F4">
        <w:rPr>
          <w:rFonts w:ascii="Times New Roman" w:eastAsiaTheme="majorEastAsia" w:hAnsi="Times New Roman" w:cs="Times New Roman" w:hint="eastAsia"/>
          <w:color w:val="000000"/>
        </w:rPr>
        <w:t>交银施罗德周期回报灵活配置混合型证券投资基金</w:t>
      </w:r>
      <w:r w:rsidR="00171CB5" w:rsidRPr="008F71CF">
        <w:rPr>
          <w:rFonts w:ascii="Times New Roman" w:eastAsiaTheme="majorEastAsia" w:hAnsi="Times New Roman" w:cs="Times New Roman"/>
          <w:color w:val="000000"/>
        </w:rPr>
        <w:t>基金合同</w:t>
      </w:r>
      <w:r w:rsidR="00AB713A">
        <w:rPr>
          <w:rFonts w:ascii="Times New Roman" w:eastAsiaTheme="majorEastAsia" w:hAnsi="Times New Roman" w:cs="Times New Roman" w:hint="eastAsia"/>
          <w:color w:val="000000"/>
        </w:rPr>
        <w:t>和托管协议</w:t>
      </w:r>
      <w:r w:rsidRPr="008F71CF">
        <w:rPr>
          <w:rFonts w:ascii="Times New Roman" w:eastAsiaTheme="majorEastAsia" w:hAnsi="Times New Roman" w:cs="Times New Roman"/>
          <w:color w:val="000000"/>
        </w:rPr>
        <w:t>。</w:t>
      </w:r>
      <w:r w:rsidR="00635225" w:rsidRPr="008F71CF">
        <w:rPr>
          <w:rFonts w:ascii="Times New Roman" w:eastAsiaTheme="majorEastAsia" w:hAnsi="Times New Roman" w:cs="Times New Roman"/>
          <w:color w:val="000000"/>
        </w:rPr>
        <w:t>本基金管理人将据此</w:t>
      </w:r>
      <w:r w:rsidR="00F6643A" w:rsidRPr="00F6643A">
        <w:rPr>
          <w:rFonts w:ascii="Times New Roman" w:eastAsiaTheme="majorEastAsia" w:hAnsi="Times New Roman" w:cs="Times New Roman" w:hint="eastAsia"/>
          <w:color w:val="000000"/>
        </w:rPr>
        <w:t>在三个工作日内更新基金招募说明书并登载在指定网站上</w:t>
      </w:r>
      <w:r w:rsidR="00635225" w:rsidRPr="008F71CF">
        <w:rPr>
          <w:rFonts w:ascii="Times New Roman" w:eastAsiaTheme="majorEastAsia" w:hAnsi="Times New Roman" w:cs="Times New Roman"/>
          <w:color w:val="000000"/>
        </w:rPr>
        <w:t>。</w:t>
      </w:r>
      <w:bookmarkStart w:id="0" w:name="_GoBack"/>
      <w:bookmarkEnd w:id="0"/>
    </w:p>
    <w:p w14:paraId="155552EA" w14:textId="77777777" w:rsidR="009E6919" w:rsidRPr="008F71CF" w:rsidRDefault="009E6919" w:rsidP="009E6919">
      <w:pPr>
        <w:pStyle w:val="a5"/>
        <w:spacing w:before="0" w:beforeAutospacing="0" w:after="0" w:afterAutospacing="0"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3</w:t>
      </w:r>
      <w:r w:rsidRPr="008F71CF">
        <w:rPr>
          <w:rFonts w:ascii="Times New Roman" w:eastAsiaTheme="majorEastAsia" w:hAnsi="Times New Roman" w:cs="Times New Roman"/>
          <w:color w:val="000000"/>
        </w:rPr>
        <w:t>、投资者可登录本基金管理人网站（</w:t>
      </w:r>
      <w:r w:rsidRPr="008F71CF">
        <w:rPr>
          <w:rFonts w:ascii="Times New Roman" w:eastAsiaTheme="majorEastAsia" w:hAnsi="Times New Roman" w:cs="Times New Roman"/>
          <w:color w:val="000000"/>
        </w:rPr>
        <w:t>www.fund001.com</w:t>
      </w:r>
      <w:r w:rsidRPr="008F71CF">
        <w:rPr>
          <w:rFonts w:ascii="Times New Roman" w:eastAsiaTheme="majorEastAsia" w:hAnsi="Times New Roman" w:cs="Times New Roman"/>
          <w:color w:val="000000"/>
        </w:rPr>
        <w:t>）或拨打本基金管理人的客户服务电话</w:t>
      </w:r>
      <w:r w:rsidRPr="008F71CF">
        <w:rPr>
          <w:rFonts w:ascii="Times New Roman" w:eastAsiaTheme="majorEastAsia" w:hAnsi="Times New Roman" w:cs="Times New Roman"/>
          <w:color w:val="000000"/>
        </w:rPr>
        <w:t>400-700-5000</w:t>
      </w:r>
      <w:r w:rsidRPr="008F71CF">
        <w:rPr>
          <w:rFonts w:ascii="Times New Roman" w:eastAsiaTheme="majorEastAsia" w:hAnsi="Times New Roman" w:cs="Times New Roman"/>
          <w:color w:val="000000"/>
        </w:rPr>
        <w:t>（免长途话费），（</w:t>
      </w:r>
      <w:r w:rsidRPr="008F71CF">
        <w:rPr>
          <w:rFonts w:ascii="Times New Roman" w:eastAsiaTheme="majorEastAsia" w:hAnsi="Times New Roman" w:cs="Times New Roman"/>
          <w:color w:val="000000"/>
        </w:rPr>
        <w:t>021</w:t>
      </w:r>
      <w:r w:rsidRPr="008F71CF">
        <w:rPr>
          <w:rFonts w:ascii="Times New Roman" w:eastAsiaTheme="majorEastAsia" w:hAnsi="Times New Roman" w:cs="Times New Roman"/>
          <w:color w:val="000000"/>
        </w:rPr>
        <w:t>）</w:t>
      </w:r>
      <w:r w:rsidRPr="008F71CF">
        <w:rPr>
          <w:rFonts w:ascii="Times New Roman" w:eastAsiaTheme="majorEastAsia" w:hAnsi="Times New Roman" w:cs="Times New Roman"/>
          <w:color w:val="000000"/>
        </w:rPr>
        <w:t>61055000</w:t>
      </w:r>
      <w:r w:rsidRPr="008F71CF">
        <w:rPr>
          <w:rFonts w:ascii="Times New Roman" w:eastAsiaTheme="majorEastAsia" w:hAnsi="Times New Roman" w:cs="Times New Roman"/>
          <w:color w:val="000000"/>
        </w:rPr>
        <w:t>进行咨询、查询。</w:t>
      </w:r>
    </w:p>
    <w:p w14:paraId="055A9A7A" w14:textId="77777777" w:rsidR="009E6919" w:rsidRPr="008F71CF" w:rsidRDefault="009E6919" w:rsidP="009E6919">
      <w:pPr>
        <w:pStyle w:val="a5"/>
        <w:spacing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人认真阅读基金的相关法律文件，并选择适合自身风险承受能力的投资品种进行投资。</w:t>
      </w:r>
    </w:p>
    <w:p w14:paraId="7FE4E806" w14:textId="77777777" w:rsidR="009E6919" w:rsidRPr="008F71CF" w:rsidRDefault="009E6919" w:rsidP="008E55B0">
      <w:pPr>
        <w:pStyle w:val="a5"/>
        <w:spacing w:before="0" w:beforeAutospacing="0" w:after="0" w:afterAutospacing="0"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特此公告。</w:t>
      </w:r>
    </w:p>
    <w:p w14:paraId="0BA626BE" w14:textId="77777777" w:rsidR="00C24746" w:rsidRPr="008F71CF" w:rsidRDefault="00C24746" w:rsidP="009E6919">
      <w:pPr>
        <w:pStyle w:val="a5"/>
        <w:spacing w:line="360" w:lineRule="auto"/>
        <w:jc w:val="right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  </w:t>
      </w:r>
      <w:r w:rsidR="00C93C94" w:rsidRPr="008F71CF">
        <w:rPr>
          <w:rFonts w:ascii="Times New Roman" w:eastAsiaTheme="majorEastAsia" w:hAnsi="Times New Roman" w:cs="Times New Roman"/>
          <w:color w:val="000000"/>
        </w:rPr>
        <w:t>交银施罗德</w:t>
      </w:r>
      <w:r w:rsidRPr="008F71CF">
        <w:rPr>
          <w:rFonts w:ascii="Times New Roman" w:eastAsiaTheme="majorEastAsia" w:hAnsi="Times New Roman" w:cs="Times New Roman"/>
          <w:color w:val="000000"/>
        </w:rPr>
        <w:t>基金管理有限公司</w:t>
      </w:r>
    </w:p>
    <w:p w14:paraId="0029048B" w14:textId="63AD9078" w:rsidR="00C24746" w:rsidRPr="008F71CF" w:rsidRDefault="00C24746" w:rsidP="00D60C56">
      <w:pPr>
        <w:pStyle w:val="a5"/>
        <w:spacing w:line="360" w:lineRule="auto"/>
        <w:jc w:val="right"/>
        <w:rPr>
          <w:rFonts w:ascii="Times New Roman" w:eastAsiaTheme="majorEastAsia" w:hAnsi="Times New Roman" w:cs="Times New Roman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  </w:t>
      </w:r>
      <w:r w:rsidR="00CD4503" w:rsidRPr="008F71CF">
        <w:rPr>
          <w:rFonts w:ascii="Times New Roman" w:eastAsiaTheme="majorEastAsia" w:hAnsi="Times New Roman" w:cs="Times New Roman"/>
          <w:color w:val="000000"/>
        </w:rPr>
        <w:t>二〇一</w:t>
      </w:r>
      <w:r w:rsidR="00CD4503">
        <w:rPr>
          <w:rFonts w:ascii="Times New Roman" w:eastAsiaTheme="majorEastAsia" w:hAnsi="Times New Roman" w:cs="Times New Roman" w:hint="eastAsia"/>
          <w:color w:val="000000"/>
        </w:rPr>
        <w:t>九</w:t>
      </w:r>
      <w:r w:rsidR="00CD4503" w:rsidRPr="008F71CF">
        <w:rPr>
          <w:rFonts w:ascii="Times New Roman" w:eastAsiaTheme="majorEastAsia" w:hAnsi="Times New Roman" w:cs="Times New Roman"/>
          <w:color w:val="000000"/>
        </w:rPr>
        <w:t>年</w:t>
      </w:r>
      <w:r w:rsidR="003C65D7">
        <w:rPr>
          <w:rFonts w:ascii="Times New Roman" w:eastAsiaTheme="majorEastAsia" w:hAnsi="Times New Roman" w:cs="Times New Roman" w:hint="eastAsia"/>
          <w:color w:val="000000"/>
        </w:rPr>
        <w:t>十二</w:t>
      </w:r>
      <w:r w:rsidR="00CD4503" w:rsidRPr="008F71CF">
        <w:rPr>
          <w:rFonts w:ascii="Times New Roman" w:eastAsiaTheme="majorEastAsia" w:hAnsi="Times New Roman" w:cs="Times New Roman"/>
          <w:color w:val="000000"/>
        </w:rPr>
        <w:t>月</w:t>
      </w:r>
      <w:r w:rsidR="003C65D7">
        <w:rPr>
          <w:rFonts w:ascii="Times New Roman" w:eastAsiaTheme="majorEastAsia" w:hAnsi="Times New Roman" w:cs="Times New Roman" w:hint="eastAsia"/>
          <w:color w:val="000000"/>
        </w:rPr>
        <w:t>二十三</w:t>
      </w:r>
      <w:r w:rsidR="00CD4503" w:rsidRPr="008F71CF">
        <w:rPr>
          <w:rFonts w:ascii="Times New Roman" w:eastAsiaTheme="majorEastAsia" w:hAnsi="Times New Roman" w:cs="Times New Roman"/>
          <w:color w:val="000000"/>
        </w:rPr>
        <w:t>日</w:t>
      </w:r>
    </w:p>
    <w:sectPr w:rsidR="00C24746" w:rsidRPr="008F71CF" w:rsidSect="00592E5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17CC2" w14:textId="77777777" w:rsidR="00A45E52" w:rsidRDefault="00A45E52" w:rsidP="00C24746">
      <w:r>
        <w:separator/>
      </w:r>
    </w:p>
  </w:endnote>
  <w:endnote w:type="continuationSeparator" w:id="0">
    <w:p w14:paraId="13CA1FC8" w14:textId="77777777" w:rsidR="00A45E52" w:rsidRDefault="00A45E52" w:rsidP="00C2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7618663"/>
      <w:docPartObj>
        <w:docPartGallery w:val="Page Numbers (Bottom of Page)"/>
        <w:docPartUnique/>
      </w:docPartObj>
    </w:sdtPr>
    <w:sdtEndPr/>
    <w:sdtContent>
      <w:p w14:paraId="6131AD25" w14:textId="77777777" w:rsidR="00CA01C6" w:rsidRDefault="00CA01C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3CB" w:rsidRPr="00A353CB">
          <w:rPr>
            <w:noProof/>
            <w:lang w:val="zh-CN"/>
          </w:rPr>
          <w:t>3</w:t>
        </w:r>
        <w:r>
          <w:fldChar w:fldCharType="end"/>
        </w:r>
      </w:p>
    </w:sdtContent>
  </w:sdt>
  <w:p w14:paraId="49CC531C" w14:textId="77777777" w:rsidR="00CA01C6" w:rsidRDefault="00CA01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76D8B" w14:textId="77777777" w:rsidR="00A45E52" w:rsidRDefault="00A45E52" w:rsidP="00C24746">
      <w:r>
        <w:separator/>
      </w:r>
    </w:p>
  </w:footnote>
  <w:footnote w:type="continuationSeparator" w:id="0">
    <w:p w14:paraId="493A4AFB" w14:textId="77777777" w:rsidR="00A45E52" w:rsidRDefault="00A45E52" w:rsidP="00C24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B2A99"/>
    <w:multiLevelType w:val="hybridMultilevel"/>
    <w:tmpl w:val="CE9CF052"/>
    <w:lvl w:ilvl="0" w:tplc="1700B8A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46"/>
    <w:rsid w:val="000036BE"/>
    <w:rsid w:val="000068D4"/>
    <w:rsid w:val="00012BFD"/>
    <w:rsid w:val="000277DA"/>
    <w:rsid w:val="00031078"/>
    <w:rsid w:val="00034218"/>
    <w:rsid w:val="000458A4"/>
    <w:rsid w:val="00055F04"/>
    <w:rsid w:val="0005794E"/>
    <w:rsid w:val="0006140E"/>
    <w:rsid w:val="00061F8F"/>
    <w:rsid w:val="0006337F"/>
    <w:rsid w:val="00063809"/>
    <w:rsid w:val="00064928"/>
    <w:rsid w:val="0006726F"/>
    <w:rsid w:val="000708CC"/>
    <w:rsid w:val="00072602"/>
    <w:rsid w:val="000748A9"/>
    <w:rsid w:val="000873ED"/>
    <w:rsid w:val="000910C2"/>
    <w:rsid w:val="00092EB2"/>
    <w:rsid w:val="00094593"/>
    <w:rsid w:val="00097C70"/>
    <w:rsid w:val="000A3905"/>
    <w:rsid w:val="000A474B"/>
    <w:rsid w:val="000B30E8"/>
    <w:rsid w:val="000B4BB5"/>
    <w:rsid w:val="000C453D"/>
    <w:rsid w:val="000D00C7"/>
    <w:rsid w:val="000D0917"/>
    <w:rsid w:val="000D284F"/>
    <w:rsid w:val="000D4906"/>
    <w:rsid w:val="000D77E7"/>
    <w:rsid w:val="000D7BDD"/>
    <w:rsid w:val="000E0655"/>
    <w:rsid w:val="000E7512"/>
    <w:rsid w:val="000E77C6"/>
    <w:rsid w:val="000F5D4F"/>
    <w:rsid w:val="000F7AFD"/>
    <w:rsid w:val="00105F43"/>
    <w:rsid w:val="00106181"/>
    <w:rsid w:val="001126EF"/>
    <w:rsid w:val="00116A95"/>
    <w:rsid w:val="00123111"/>
    <w:rsid w:val="00124702"/>
    <w:rsid w:val="00124E75"/>
    <w:rsid w:val="001278EA"/>
    <w:rsid w:val="0013040F"/>
    <w:rsid w:val="00134359"/>
    <w:rsid w:val="001346B4"/>
    <w:rsid w:val="00134CC8"/>
    <w:rsid w:val="00143041"/>
    <w:rsid w:val="001443D3"/>
    <w:rsid w:val="00154213"/>
    <w:rsid w:val="001618F5"/>
    <w:rsid w:val="00171CB5"/>
    <w:rsid w:val="00180E03"/>
    <w:rsid w:val="00184885"/>
    <w:rsid w:val="0018656D"/>
    <w:rsid w:val="00191075"/>
    <w:rsid w:val="00194AF7"/>
    <w:rsid w:val="001A017E"/>
    <w:rsid w:val="001A1AD5"/>
    <w:rsid w:val="001A46D6"/>
    <w:rsid w:val="001A4E85"/>
    <w:rsid w:val="001B3BB5"/>
    <w:rsid w:val="001B40BA"/>
    <w:rsid w:val="001B52BD"/>
    <w:rsid w:val="001B54B6"/>
    <w:rsid w:val="001C2429"/>
    <w:rsid w:val="001C5444"/>
    <w:rsid w:val="001D5BEF"/>
    <w:rsid w:val="001D68B5"/>
    <w:rsid w:val="001D6BA1"/>
    <w:rsid w:val="001E0DBC"/>
    <w:rsid w:val="001E1FE3"/>
    <w:rsid w:val="001E735D"/>
    <w:rsid w:val="001F78B4"/>
    <w:rsid w:val="00215388"/>
    <w:rsid w:val="002226B9"/>
    <w:rsid w:val="00227080"/>
    <w:rsid w:val="00230266"/>
    <w:rsid w:val="002308FC"/>
    <w:rsid w:val="00236CAB"/>
    <w:rsid w:val="002375A7"/>
    <w:rsid w:val="00245008"/>
    <w:rsid w:val="00246885"/>
    <w:rsid w:val="00255441"/>
    <w:rsid w:val="0025749D"/>
    <w:rsid w:val="00261460"/>
    <w:rsid w:val="00267310"/>
    <w:rsid w:val="002708EF"/>
    <w:rsid w:val="00280ECD"/>
    <w:rsid w:val="00290567"/>
    <w:rsid w:val="00292E7A"/>
    <w:rsid w:val="00297699"/>
    <w:rsid w:val="002A0074"/>
    <w:rsid w:val="002A1523"/>
    <w:rsid w:val="002A5FB0"/>
    <w:rsid w:val="002A6F38"/>
    <w:rsid w:val="002A7767"/>
    <w:rsid w:val="002B0FEC"/>
    <w:rsid w:val="002B49C7"/>
    <w:rsid w:val="002B7C2A"/>
    <w:rsid w:val="002C2715"/>
    <w:rsid w:val="002C29FF"/>
    <w:rsid w:val="002D289C"/>
    <w:rsid w:val="002D35CA"/>
    <w:rsid w:val="002F09AC"/>
    <w:rsid w:val="002F1720"/>
    <w:rsid w:val="003068EE"/>
    <w:rsid w:val="003179B9"/>
    <w:rsid w:val="00320090"/>
    <w:rsid w:val="0032403D"/>
    <w:rsid w:val="0032437C"/>
    <w:rsid w:val="0032585B"/>
    <w:rsid w:val="00326D55"/>
    <w:rsid w:val="00333C76"/>
    <w:rsid w:val="00335252"/>
    <w:rsid w:val="00335482"/>
    <w:rsid w:val="00335E45"/>
    <w:rsid w:val="003415CF"/>
    <w:rsid w:val="00341C48"/>
    <w:rsid w:val="0034401E"/>
    <w:rsid w:val="0035120B"/>
    <w:rsid w:val="00352F5F"/>
    <w:rsid w:val="0035725F"/>
    <w:rsid w:val="00357B02"/>
    <w:rsid w:val="00370D0A"/>
    <w:rsid w:val="00374829"/>
    <w:rsid w:val="00377E18"/>
    <w:rsid w:val="00380DDF"/>
    <w:rsid w:val="0038243B"/>
    <w:rsid w:val="00387972"/>
    <w:rsid w:val="0039059A"/>
    <w:rsid w:val="003919E2"/>
    <w:rsid w:val="003A3CAD"/>
    <w:rsid w:val="003B19AF"/>
    <w:rsid w:val="003B4E5B"/>
    <w:rsid w:val="003C65D7"/>
    <w:rsid w:val="003D0ABE"/>
    <w:rsid w:val="003E08D2"/>
    <w:rsid w:val="003F2891"/>
    <w:rsid w:val="004000FD"/>
    <w:rsid w:val="00413954"/>
    <w:rsid w:val="00416BF0"/>
    <w:rsid w:val="00431A29"/>
    <w:rsid w:val="0043285A"/>
    <w:rsid w:val="0043744B"/>
    <w:rsid w:val="00441ADF"/>
    <w:rsid w:val="0044463C"/>
    <w:rsid w:val="00451B45"/>
    <w:rsid w:val="00457ADE"/>
    <w:rsid w:val="004621C1"/>
    <w:rsid w:val="0047240A"/>
    <w:rsid w:val="0047420B"/>
    <w:rsid w:val="0047470B"/>
    <w:rsid w:val="00480A4D"/>
    <w:rsid w:val="00480D08"/>
    <w:rsid w:val="004920EA"/>
    <w:rsid w:val="00495473"/>
    <w:rsid w:val="00496C7D"/>
    <w:rsid w:val="00496E28"/>
    <w:rsid w:val="004A3EB7"/>
    <w:rsid w:val="004A4C49"/>
    <w:rsid w:val="004B134F"/>
    <w:rsid w:val="004B1FED"/>
    <w:rsid w:val="004B6E26"/>
    <w:rsid w:val="004C7E97"/>
    <w:rsid w:val="004D05DD"/>
    <w:rsid w:val="004D11AD"/>
    <w:rsid w:val="004D4E4E"/>
    <w:rsid w:val="004D756A"/>
    <w:rsid w:val="004E2AF7"/>
    <w:rsid w:val="004E6EC2"/>
    <w:rsid w:val="004F2B6D"/>
    <w:rsid w:val="004F4396"/>
    <w:rsid w:val="004F6469"/>
    <w:rsid w:val="00506E2C"/>
    <w:rsid w:val="0051110A"/>
    <w:rsid w:val="00511B61"/>
    <w:rsid w:val="00512939"/>
    <w:rsid w:val="00512D08"/>
    <w:rsid w:val="005139AA"/>
    <w:rsid w:val="0051696F"/>
    <w:rsid w:val="00521D1E"/>
    <w:rsid w:val="005234EC"/>
    <w:rsid w:val="00523E72"/>
    <w:rsid w:val="00526BD0"/>
    <w:rsid w:val="00527244"/>
    <w:rsid w:val="00534D44"/>
    <w:rsid w:val="005402E4"/>
    <w:rsid w:val="00551CE4"/>
    <w:rsid w:val="00552487"/>
    <w:rsid w:val="0055311F"/>
    <w:rsid w:val="00561449"/>
    <w:rsid w:val="0056521B"/>
    <w:rsid w:val="00565CEB"/>
    <w:rsid w:val="00566B1C"/>
    <w:rsid w:val="00574297"/>
    <w:rsid w:val="0057774E"/>
    <w:rsid w:val="005828E6"/>
    <w:rsid w:val="00583B5E"/>
    <w:rsid w:val="00587071"/>
    <w:rsid w:val="005876E1"/>
    <w:rsid w:val="00590980"/>
    <w:rsid w:val="005926A3"/>
    <w:rsid w:val="00592E50"/>
    <w:rsid w:val="00593181"/>
    <w:rsid w:val="005A1702"/>
    <w:rsid w:val="005A1D7A"/>
    <w:rsid w:val="005A4570"/>
    <w:rsid w:val="005A7965"/>
    <w:rsid w:val="005B0E95"/>
    <w:rsid w:val="005B5654"/>
    <w:rsid w:val="005C34D0"/>
    <w:rsid w:val="005C4CDB"/>
    <w:rsid w:val="005D1CBA"/>
    <w:rsid w:val="005D2876"/>
    <w:rsid w:val="005F13D6"/>
    <w:rsid w:val="005F2AF7"/>
    <w:rsid w:val="0060060C"/>
    <w:rsid w:val="0062023F"/>
    <w:rsid w:val="00622E1C"/>
    <w:rsid w:val="00630CF3"/>
    <w:rsid w:val="00631FC4"/>
    <w:rsid w:val="00635225"/>
    <w:rsid w:val="006413CB"/>
    <w:rsid w:val="00643583"/>
    <w:rsid w:val="00653BDA"/>
    <w:rsid w:val="00660E52"/>
    <w:rsid w:val="006627D1"/>
    <w:rsid w:val="00662937"/>
    <w:rsid w:val="00667F9F"/>
    <w:rsid w:val="00671D42"/>
    <w:rsid w:val="0068381E"/>
    <w:rsid w:val="006878E4"/>
    <w:rsid w:val="00692C89"/>
    <w:rsid w:val="00696384"/>
    <w:rsid w:val="00696762"/>
    <w:rsid w:val="00696AC2"/>
    <w:rsid w:val="006A012B"/>
    <w:rsid w:val="006A1BCB"/>
    <w:rsid w:val="006A3C1D"/>
    <w:rsid w:val="006A7BC8"/>
    <w:rsid w:val="006B429D"/>
    <w:rsid w:val="006B62F0"/>
    <w:rsid w:val="006C2149"/>
    <w:rsid w:val="006C2819"/>
    <w:rsid w:val="006C64C9"/>
    <w:rsid w:val="006D5D9E"/>
    <w:rsid w:val="00701CBF"/>
    <w:rsid w:val="00703B67"/>
    <w:rsid w:val="00712D98"/>
    <w:rsid w:val="00713CC8"/>
    <w:rsid w:val="00717189"/>
    <w:rsid w:val="00722154"/>
    <w:rsid w:val="00723FA5"/>
    <w:rsid w:val="007248C7"/>
    <w:rsid w:val="00724B97"/>
    <w:rsid w:val="007339C7"/>
    <w:rsid w:val="0073563B"/>
    <w:rsid w:val="00735789"/>
    <w:rsid w:val="00737256"/>
    <w:rsid w:val="00737CA6"/>
    <w:rsid w:val="007426CB"/>
    <w:rsid w:val="007519DB"/>
    <w:rsid w:val="00751E2D"/>
    <w:rsid w:val="00751F60"/>
    <w:rsid w:val="00753FDD"/>
    <w:rsid w:val="0076454E"/>
    <w:rsid w:val="00765E78"/>
    <w:rsid w:val="0076603A"/>
    <w:rsid w:val="00770880"/>
    <w:rsid w:val="00771C26"/>
    <w:rsid w:val="00772AEA"/>
    <w:rsid w:val="007767F0"/>
    <w:rsid w:val="007805D6"/>
    <w:rsid w:val="00783A06"/>
    <w:rsid w:val="00784907"/>
    <w:rsid w:val="00793B59"/>
    <w:rsid w:val="007A340D"/>
    <w:rsid w:val="007A57D1"/>
    <w:rsid w:val="007B138F"/>
    <w:rsid w:val="007C0CC2"/>
    <w:rsid w:val="007C234F"/>
    <w:rsid w:val="007E0BE6"/>
    <w:rsid w:val="007E3956"/>
    <w:rsid w:val="007E5DAC"/>
    <w:rsid w:val="007F2052"/>
    <w:rsid w:val="007F32D7"/>
    <w:rsid w:val="007F4A23"/>
    <w:rsid w:val="00825504"/>
    <w:rsid w:val="0083006A"/>
    <w:rsid w:val="0083208A"/>
    <w:rsid w:val="008345DC"/>
    <w:rsid w:val="00843C9D"/>
    <w:rsid w:val="00853791"/>
    <w:rsid w:val="008539B9"/>
    <w:rsid w:val="00856C32"/>
    <w:rsid w:val="0086018E"/>
    <w:rsid w:val="0086045F"/>
    <w:rsid w:val="0087001C"/>
    <w:rsid w:val="008756B2"/>
    <w:rsid w:val="008777F8"/>
    <w:rsid w:val="0088314E"/>
    <w:rsid w:val="008867E3"/>
    <w:rsid w:val="00893F10"/>
    <w:rsid w:val="0089532B"/>
    <w:rsid w:val="008A3596"/>
    <w:rsid w:val="008B09A3"/>
    <w:rsid w:val="008C1BA3"/>
    <w:rsid w:val="008C3678"/>
    <w:rsid w:val="008D08F5"/>
    <w:rsid w:val="008D3272"/>
    <w:rsid w:val="008D33B8"/>
    <w:rsid w:val="008E3B48"/>
    <w:rsid w:val="008E4757"/>
    <w:rsid w:val="008E510E"/>
    <w:rsid w:val="008E55B0"/>
    <w:rsid w:val="008E798C"/>
    <w:rsid w:val="008F71CF"/>
    <w:rsid w:val="00902C56"/>
    <w:rsid w:val="00911785"/>
    <w:rsid w:val="0091518A"/>
    <w:rsid w:val="009153F6"/>
    <w:rsid w:val="00924724"/>
    <w:rsid w:val="009260BE"/>
    <w:rsid w:val="009269AF"/>
    <w:rsid w:val="009518D0"/>
    <w:rsid w:val="00952868"/>
    <w:rsid w:val="00970432"/>
    <w:rsid w:val="00970875"/>
    <w:rsid w:val="00970BC0"/>
    <w:rsid w:val="009762B9"/>
    <w:rsid w:val="00986C22"/>
    <w:rsid w:val="0098777C"/>
    <w:rsid w:val="00992E9A"/>
    <w:rsid w:val="009A0509"/>
    <w:rsid w:val="009A7AEE"/>
    <w:rsid w:val="009B0DC3"/>
    <w:rsid w:val="009C18D0"/>
    <w:rsid w:val="009D07E4"/>
    <w:rsid w:val="009E3192"/>
    <w:rsid w:val="009E6919"/>
    <w:rsid w:val="009E7DA1"/>
    <w:rsid w:val="00A03552"/>
    <w:rsid w:val="00A07DA5"/>
    <w:rsid w:val="00A127CC"/>
    <w:rsid w:val="00A207AF"/>
    <w:rsid w:val="00A21B18"/>
    <w:rsid w:val="00A247EA"/>
    <w:rsid w:val="00A27A85"/>
    <w:rsid w:val="00A27BCC"/>
    <w:rsid w:val="00A338E7"/>
    <w:rsid w:val="00A353CB"/>
    <w:rsid w:val="00A40AA4"/>
    <w:rsid w:val="00A40C80"/>
    <w:rsid w:val="00A4149A"/>
    <w:rsid w:val="00A42A8E"/>
    <w:rsid w:val="00A43C8D"/>
    <w:rsid w:val="00A45E52"/>
    <w:rsid w:val="00A477F0"/>
    <w:rsid w:val="00A50C6D"/>
    <w:rsid w:val="00A548DA"/>
    <w:rsid w:val="00A55FAE"/>
    <w:rsid w:val="00A560F2"/>
    <w:rsid w:val="00A57543"/>
    <w:rsid w:val="00A61226"/>
    <w:rsid w:val="00A6550E"/>
    <w:rsid w:val="00A65DE7"/>
    <w:rsid w:val="00A743D8"/>
    <w:rsid w:val="00A76382"/>
    <w:rsid w:val="00A7643A"/>
    <w:rsid w:val="00A95A4B"/>
    <w:rsid w:val="00AA55D1"/>
    <w:rsid w:val="00AB2F05"/>
    <w:rsid w:val="00AB4703"/>
    <w:rsid w:val="00AB713A"/>
    <w:rsid w:val="00AC4346"/>
    <w:rsid w:val="00B00B8E"/>
    <w:rsid w:val="00B04921"/>
    <w:rsid w:val="00B063E7"/>
    <w:rsid w:val="00B11669"/>
    <w:rsid w:val="00B128C1"/>
    <w:rsid w:val="00B221C5"/>
    <w:rsid w:val="00B2556D"/>
    <w:rsid w:val="00B3747E"/>
    <w:rsid w:val="00B40DDD"/>
    <w:rsid w:val="00B41DA1"/>
    <w:rsid w:val="00B44167"/>
    <w:rsid w:val="00B54B6A"/>
    <w:rsid w:val="00B5546A"/>
    <w:rsid w:val="00B55A93"/>
    <w:rsid w:val="00B5637A"/>
    <w:rsid w:val="00B574D0"/>
    <w:rsid w:val="00B7286B"/>
    <w:rsid w:val="00B73E48"/>
    <w:rsid w:val="00B8047E"/>
    <w:rsid w:val="00B84BC8"/>
    <w:rsid w:val="00B90092"/>
    <w:rsid w:val="00B97E46"/>
    <w:rsid w:val="00BB1BA5"/>
    <w:rsid w:val="00BB2067"/>
    <w:rsid w:val="00BB4E10"/>
    <w:rsid w:val="00BC535A"/>
    <w:rsid w:val="00BD208B"/>
    <w:rsid w:val="00BD63CF"/>
    <w:rsid w:val="00BE1BED"/>
    <w:rsid w:val="00BE67A5"/>
    <w:rsid w:val="00BF1D0F"/>
    <w:rsid w:val="00BF35FB"/>
    <w:rsid w:val="00C02027"/>
    <w:rsid w:val="00C021CA"/>
    <w:rsid w:val="00C03283"/>
    <w:rsid w:val="00C034CB"/>
    <w:rsid w:val="00C05537"/>
    <w:rsid w:val="00C101B0"/>
    <w:rsid w:val="00C12E52"/>
    <w:rsid w:val="00C1585B"/>
    <w:rsid w:val="00C23710"/>
    <w:rsid w:val="00C24746"/>
    <w:rsid w:val="00C25FE4"/>
    <w:rsid w:val="00C3640C"/>
    <w:rsid w:val="00C448F4"/>
    <w:rsid w:val="00C479F6"/>
    <w:rsid w:val="00C47CE1"/>
    <w:rsid w:val="00C52778"/>
    <w:rsid w:val="00C643C3"/>
    <w:rsid w:val="00C8308E"/>
    <w:rsid w:val="00C83D95"/>
    <w:rsid w:val="00C8693F"/>
    <w:rsid w:val="00C937B9"/>
    <w:rsid w:val="00C93C94"/>
    <w:rsid w:val="00CA01C6"/>
    <w:rsid w:val="00CA1758"/>
    <w:rsid w:val="00CA211E"/>
    <w:rsid w:val="00CA2797"/>
    <w:rsid w:val="00CB0D8B"/>
    <w:rsid w:val="00CC0FF4"/>
    <w:rsid w:val="00CC103C"/>
    <w:rsid w:val="00CC77B2"/>
    <w:rsid w:val="00CD4503"/>
    <w:rsid w:val="00CD7D2A"/>
    <w:rsid w:val="00CE246E"/>
    <w:rsid w:val="00CE2C69"/>
    <w:rsid w:val="00CE3AB5"/>
    <w:rsid w:val="00CE3B06"/>
    <w:rsid w:val="00D0065F"/>
    <w:rsid w:val="00D017A6"/>
    <w:rsid w:val="00D05701"/>
    <w:rsid w:val="00D12A9B"/>
    <w:rsid w:val="00D17B52"/>
    <w:rsid w:val="00D32F58"/>
    <w:rsid w:val="00D333B3"/>
    <w:rsid w:val="00D33C0B"/>
    <w:rsid w:val="00D340B4"/>
    <w:rsid w:val="00D361CE"/>
    <w:rsid w:val="00D430C1"/>
    <w:rsid w:val="00D433F5"/>
    <w:rsid w:val="00D4370C"/>
    <w:rsid w:val="00D60C56"/>
    <w:rsid w:val="00D63AAE"/>
    <w:rsid w:val="00D651D5"/>
    <w:rsid w:val="00D6675A"/>
    <w:rsid w:val="00D66E36"/>
    <w:rsid w:val="00D73B93"/>
    <w:rsid w:val="00D75630"/>
    <w:rsid w:val="00D8101D"/>
    <w:rsid w:val="00D82225"/>
    <w:rsid w:val="00D859A0"/>
    <w:rsid w:val="00D85A41"/>
    <w:rsid w:val="00D85E06"/>
    <w:rsid w:val="00D90AED"/>
    <w:rsid w:val="00D90F47"/>
    <w:rsid w:val="00D93410"/>
    <w:rsid w:val="00DA1170"/>
    <w:rsid w:val="00DA163D"/>
    <w:rsid w:val="00DB077C"/>
    <w:rsid w:val="00DC058F"/>
    <w:rsid w:val="00DC314F"/>
    <w:rsid w:val="00DC6C35"/>
    <w:rsid w:val="00DD104D"/>
    <w:rsid w:val="00DD5A3F"/>
    <w:rsid w:val="00DE3CC6"/>
    <w:rsid w:val="00DF0AC7"/>
    <w:rsid w:val="00E0547E"/>
    <w:rsid w:val="00E06E33"/>
    <w:rsid w:val="00E07E77"/>
    <w:rsid w:val="00E14AAF"/>
    <w:rsid w:val="00E16769"/>
    <w:rsid w:val="00E172ED"/>
    <w:rsid w:val="00E21C02"/>
    <w:rsid w:val="00E26CCF"/>
    <w:rsid w:val="00E307C8"/>
    <w:rsid w:val="00E33314"/>
    <w:rsid w:val="00E359EA"/>
    <w:rsid w:val="00E407E4"/>
    <w:rsid w:val="00E432C9"/>
    <w:rsid w:val="00E43B75"/>
    <w:rsid w:val="00E44E54"/>
    <w:rsid w:val="00E506A2"/>
    <w:rsid w:val="00E52F6E"/>
    <w:rsid w:val="00E5377B"/>
    <w:rsid w:val="00E6079F"/>
    <w:rsid w:val="00E620A7"/>
    <w:rsid w:val="00E7211D"/>
    <w:rsid w:val="00E73EE8"/>
    <w:rsid w:val="00E746EF"/>
    <w:rsid w:val="00E77765"/>
    <w:rsid w:val="00E802D0"/>
    <w:rsid w:val="00E81ADC"/>
    <w:rsid w:val="00E92A3C"/>
    <w:rsid w:val="00EA5D98"/>
    <w:rsid w:val="00EB4847"/>
    <w:rsid w:val="00EB5DEA"/>
    <w:rsid w:val="00EB7781"/>
    <w:rsid w:val="00EC159D"/>
    <w:rsid w:val="00EC294E"/>
    <w:rsid w:val="00EC2D7F"/>
    <w:rsid w:val="00ED1C9B"/>
    <w:rsid w:val="00ED2D75"/>
    <w:rsid w:val="00EE049E"/>
    <w:rsid w:val="00EE2F36"/>
    <w:rsid w:val="00EE6F50"/>
    <w:rsid w:val="00EF4017"/>
    <w:rsid w:val="00F02245"/>
    <w:rsid w:val="00F03DEE"/>
    <w:rsid w:val="00F07E60"/>
    <w:rsid w:val="00F10752"/>
    <w:rsid w:val="00F2465A"/>
    <w:rsid w:val="00F26475"/>
    <w:rsid w:val="00F2798C"/>
    <w:rsid w:val="00F332E6"/>
    <w:rsid w:val="00F4620B"/>
    <w:rsid w:val="00F55003"/>
    <w:rsid w:val="00F57D67"/>
    <w:rsid w:val="00F65073"/>
    <w:rsid w:val="00F6643A"/>
    <w:rsid w:val="00F72B4C"/>
    <w:rsid w:val="00F74533"/>
    <w:rsid w:val="00F7540C"/>
    <w:rsid w:val="00F7740E"/>
    <w:rsid w:val="00F77714"/>
    <w:rsid w:val="00F81507"/>
    <w:rsid w:val="00F85C7B"/>
    <w:rsid w:val="00FA1839"/>
    <w:rsid w:val="00FB280B"/>
    <w:rsid w:val="00FB3110"/>
    <w:rsid w:val="00FB4613"/>
    <w:rsid w:val="00FC3A51"/>
    <w:rsid w:val="00FF21E0"/>
    <w:rsid w:val="00FF4606"/>
    <w:rsid w:val="00FF61DF"/>
    <w:rsid w:val="00FF701D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C000F"/>
  <w15:docId w15:val="{6E89A386-DE6A-4E39-829F-F3DD7A29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A95"/>
    <w:pPr>
      <w:widowControl w:val="0"/>
      <w:jc w:val="both"/>
    </w:p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848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7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746"/>
    <w:rPr>
      <w:sz w:val="18"/>
      <w:szCs w:val="18"/>
    </w:rPr>
  </w:style>
  <w:style w:type="paragraph" w:styleId="a5">
    <w:name w:val="Normal (Web)"/>
    <w:basedOn w:val="a"/>
    <w:uiPriority w:val="99"/>
    <w:unhideWhenUsed/>
    <w:rsid w:val="00C247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C93C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3C94"/>
    <w:rPr>
      <w:sz w:val="18"/>
      <w:szCs w:val="18"/>
    </w:rPr>
  </w:style>
  <w:style w:type="character" w:styleId="a7">
    <w:name w:val="annotation reference"/>
    <w:basedOn w:val="a0"/>
    <w:unhideWhenUsed/>
    <w:rsid w:val="00C93C94"/>
    <w:rPr>
      <w:sz w:val="21"/>
      <w:szCs w:val="21"/>
    </w:rPr>
  </w:style>
  <w:style w:type="paragraph" w:styleId="a8">
    <w:name w:val="annotation text"/>
    <w:basedOn w:val="a"/>
    <w:link w:val="Char2"/>
    <w:unhideWhenUsed/>
    <w:rsid w:val="00C93C94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C93C94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93C94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C93C94"/>
    <w:rPr>
      <w:b/>
      <w:bCs/>
    </w:rPr>
  </w:style>
  <w:style w:type="paragraph" w:styleId="aa">
    <w:name w:val="Revision"/>
    <w:hidden/>
    <w:uiPriority w:val="99"/>
    <w:semiHidden/>
    <w:rsid w:val="00C93C94"/>
  </w:style>
  <w:style w:type="paragraph" w:styleId="ab">
    <w:name w:val="Document Map"/>
    <w:basedOn w:val="a"/>
    <w:link w:val="Char4"/>
    <w:uiPriority w:val="99"/>
    <w:semiHidden/>
    <w:unhideWhenUsed/>
    <w:rsid w:val="00A7643A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b"/>
    <w:uiPriority w:val="99"/>
    <w:semiHidden/>
    <w:rsid w:val="00A7643A"/>
    <w:rPr>
      <w:rFonts w:ascii="宋体" w:eastAsia="宋体"/>
      <w:sz w:val="18"/>
      <w:szCs w:val="18"/>
    </w:rPr>
  </w:style>
  <w:style w:type="paragraph" w:customStyle="1" w:styleId="Char5">
    <w:name w:val="Char"/>
    <w:basedOn w:val="a"/>
    <w:rsid w:val="00154213"/>
    <w:rPr>
      <w:rFonts w:ascii="Times New Roman" w:eastAsia="宋体" w:hAnsi="Times New Roman" w:cs="Times New Roman"/>
      <w:szCs w:val="24"/>
    </w:rPr>
  </w:style>
  <w:style w:type="paragraph" w:customStyle="1" w:styleId="ac">
    <w:name w:val="项目"/>
    <w:basedOn w:val="4"/>
    <w:rsid w:val="00184885"/>
    <w:pPr>
      <w:snapToGrid w:val="0"/>
      <w:spacing w:before="120" w:after="120" w:line="360" w:lineRule="auto"/>
    </w:pPr>
    <w:rPr>
      <w:rFonts w:ascii="Times New Roman" w:eastAsia="楷体_GB2312" w:hAnsi="Times New Roman" w:cs="Times New Roman"/>
      <w:b w:val="0"/>
      <w:sz w:val="24"/>
      <w:szCs w:val="20"/>
    </w:rPr>
  </w:style>
  <w:style w:type="character" w:customStyle="1" w:styleId="4Char">
    <w:name w:val="标题 4 Char"/>
    <w:basedOn w:val="a0"/>
    <w:link w:val="4"/>
    <w:uiPriority w:val="9"/>
    <w:semiHidden/>
    <w:rsid w:val="0018488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d">
    <w:name w:val="List Paragraph"/>
    <w:basedOn w:val="a"/>
    <w:uiPriority w:val="34"/>
    <w:qFormat/>
    <w:rsid w:val="00ED1C9B"/>
    <w:pPr>
      <w:ind w:firstLineChars="200" w:firstLine="420"/>
    </w:pPr>
  </w:style>
  <w:style w:type="character" w:styleId="ae">
    <w:name w:val="Hyperlink"/>
    <w:uiPriority w:val="99"/>
    <w:rsid w:val="002D289C"/>
    <w:rPr>
      <w:color w:val="0000FF"/>
      <w:u w:val="single"/>
    </w:rPr>
  </w:style>
  <w:style w:type="paragraph" w:customStyle="1" w:styleId="Default">
    <w:name w:val="Default"/>
    <w:rsid w:val="005876E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8" w:space="9" w:color="8E8E8E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4157E-C3CD-46E4-BEBE-FF9C3041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215</Words>
  <Characters>1227</Characters>
  <Application>Microsoft Office Word</Application>
  <DocSecurity>0</DocSecurity>
  <Lines>10</Lines>
  <Paragraphs>2</Paragraphs>
  <ScaleCrop>false</ScaleCrop>
  <Company>wind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yfjiang.may</dc:creator>
  <cp:lastModifiedBy>喻秋燕</cp:lastModifiedBy>
  <cp:revision>6</cp:revision>
  <cp:lastPrinted>2018-06-27T05:58:00Z</cp:lastPrinted>
  <dcterms:created xsi:type="dcterms:W3CDTF">2019-04-26T06:39:00Z</dcterms:created>
  <dcterms:modified xsi:type="dcterms:W3CDTF">2019-12-17T01:44:00Z</dcterms:modified>
</cp:coreProperties>
</file>