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56" w:rsidRDefault="00C40FF5" w:rsidP="00844E99">
      <w:pPr>
        <w:jc w:val="center"/>
        <w:rPr>
          <w:rFonts w:ascii="宋体" w:eastAsia="宋体" w:hAnsi="宋体" w:cs="宋体"/>
          <w:b/>
          <w:bCs/>
          <w:sz w:val="28"/>
          <w:szCs w:val="28"/>
        </w:rPr>
      </w:pPr>
      <w:r w:rsidRPr="00C40FF5">
        <w:rPr>
          <w:rFonts w:ascii="宋体" w:eastAsia="宋体" w:hAnsi="宋体" w:cs="宋体" w:hint="eastAsia"/>
          <w:b/>
          <w:bCs/>
          <w:sz w:val="28"/>
          <w:szCs w:val="28"/>
        </w:rPr>
        <w:t>交银施罗德基金管理有限公司关于</w:t>
      </w:r>
      <w:r>
        <w:rPr>
          <w:rFonts w:ascii="宋体" w:eastAsia="宋体" w:hAnsi="宋体" w:cs="宋体" w:hint="eastAsia"/>
          <w:b/>
          <w:bCs/>
          <w:sz w:val="28"/>
          <w:szCs w:val="28"/>
        </w:rPr>
        <w:t>调整</w:t>
      </w:r>
      <w:r w:rsidRPr="00C40FF5">
        <w:rPr>
          <w:rFonts w:ascii="宋体" w:eastAsia="宋体" w:hAnsi="宋体" w:cs="宋体" w:hint="eastAsia"/>
          <w:b/>
          <w:bCs/>
          <w:sz w:val="28"/>
          <w:szCs w:val="28"/>
        </w:rPr>
        <w:t>交银施罗德瑞丰三年封闭运作混合型证券投资基金</w:t>
      </w:r>
      <w:r w:rsidR="000870A7" w:rsidRPr="000870A7">
        <w:rPr>
          <w:rFonts w:ascii="宋体" w:eastAsia="宋体" w:hAnsi="宋体" w:cs="宋体" w:hint="eastAsia"/>
          <w:b/>
          <w:bCs/>
          <w:sz w:val="28"/>
          <w:szCs w:val="28"/>
        </w:rPr>
        <w:t>通过招商银行股份有限公司</w:t>
      </w:r>
    </w:p>
    <w:p w:rsidR="00907386" w:rsidRDefault="000870A7" w:rsidP="00844E99">
      <w:pPr>
        <w:jc w:val="center"/>
        <w:rPr>
          <w:rFonts w:ascii="宋体" w:eastAsia="宋体" w:hAnsi="宋体" w:cs="宋体"/>
          <w:b/>
          <w:bCs/>
          <w:sz w:val="28"/>
          <w:szCs w:val="28"/>
        </w:rPr>
      </w:pPr>
      <w:r w:rsidRPr="000870A7">
        <w:rPr>
          <w:rFonts w:ascii="宋体" w:eastAsia="宋体" w:hAnsi="宋体" w:cs="宋体" w:hint="eastAsia"/>
          <w:b/>
          <w:bCs/>
          <w:sz w:val="28"/>
          <w:szCs w:val="28"/>
        </w:rPr>
        <w:t>公开发售</w:t>
      </w:r>
      <w:r w:rsidR="00844E99" w:rsidRPr="00844E99">
        <w:rPr>
          <w:rFonts w:ascii="宋体" w:eastAsia="宋体" w:hAnsi="宋体" w:cs="宋体" w:hint="eastAsia"/>
          <w:b/>
          <w:bCs/>
          <w:sz w:val="28"/>
          <w:szCs w:val="28"/>
        </w:rPr>
        <w:t>时间的公告</w:t>
      </w:r>
    </w:p>
    <w:p w:rsidR="00844E99" w:rsidRDefault="00844E99" w:rsidP="00844E99">
      <w:pPr>
        <w:rPr>
          <w:rFonts w:ascii="宋体" w:eastAsia="宋体" w:hAnsi="宋体" w:cs="宋体"/>
          <w:b/>
          <w:bCs/>
          <w:sz w:val="28"/>
          <w:szCs w:val="28"/>
        </w:rPr>
      </w:pPr>
    </w:p>
    <w:p w:rsidR="00844E99" w:rsidRDefault="00844E99" w:rsidP="00844E99">
      <w:pPr>
        <w:spacing w:line="360" w:lineRule="auto"/>
        <w:ind w:firstLineChars="200" w:firstLine="480"/>
        <w:rPr>
          <w:rFonts w:ascii="Times New Roman" w:eastAsia="宋体" w:hAnsi="宋体" w:cs="Times New Roman"/>
          <w:sz w:val="24"/>
          <w:szCs w:val="24"/>
        </w:rPr>
      </w:pPr>
      <w:r w:rsidRPr="00844E99">
        <w:rPr>
          <w:rFonts w:ascii="Times New Roman" w:eastAsia="宋体" w:hAnsi="宋体" w:cs="Times New Roman" w:hint="eastAsia"/>
          <w:sz w:val="24"/>
          <w:szCs w:val="24"/>
        </w:rPr>
        <w:t>根据</w:t>
      </w:r>
      <w:r w:rsidRPr="00844E99">
        <w:rPr>
          <w:rFonts w:ascii="Times New Roman" w:eastAsia="宋体" w:hAnsi="宋体" w:cs="Times New Roman"/>
          <w:sz w:val="24"/>
          <w:szCs w:val="24"/>
        </w:rPr>
        <w:t>《</w:t>
      </w:r>
      <w:r w:rsidRPr="00844E99">
        <w:rPr>
          <w:rFonts w:ascii="Times New Roman" w:eastAsia="宋体" w:hAnsi="宋体" w:cs="Times New Roman" w:hint="eastAsia"/>
          <w:sz w:val="24"/>
          <w:szCs w:val="24"/>
        </w:rPr>
        <w:t>交银施罗德瑞丰三年封闭运作混合型证券投资基金基金份额发售公告</w:t>
      </w:r>
      <w:r w:rsidRPr="00844E99">
        <w:rPr>
          <w:rFonts w:ascii="Times New Roman" w:eastAsia="宋体" w:hAnsi="宋体" w:cs="Times New Roman"/>
          <w:sz w:val="24"/>
          <w:szCs w:val="24"/>
        </w:rPr>
        <w:t>》的有关规定，</w:t>
      </w:r>
      <w:r w:rsidRPr="00844E99">
        <w:rPr>
          <w:rFonts w:ascii="Times New Roman" w:eastAsia="宋体" w:hAnsi="宋体" w:cs="Times New Roman" w:hint="eastAsia"/>
          <w:sz w:val="24"/>
          <w:szCs w:val="24"/>
        </w:rPr>
        <w:t>交银施罗德瑞丰三年封闭运作混合型证券投资基金（以下简称：“</w:t>
      </w:r>
      <w:r w:rsidR="00A5227A">
        <w:rPr>
          <w:rFonts w:ascii="Times New Roman" w:eastAsia="宋体" w:hAnsi="宋体" w:cs="Times New Roman" w:hint="eastAsia"/>
          <w:sz w:val="24"/>
          <w:szCs w:val="24"/>
        </w:rPr>
        <w:t>交银瑞丰</w:t>
      </w:r>
      <w:r w:rsidRPr="00844E99">
        <w:rPr>
          <w:rFonts w:ascii="Times New Roman" w:eastAsia="宋体" w:hAnsi="宋体" w:cs="Times New Roman" w:hint="eastAsia"/>
          <w:sz w:val="24"/>
          <w:szCs w:val="24"/>
        </w:rPr>
        <w:t>”，基金代码：</w:t>
      </w:r>
      <w:r w:rsidRPr="00844E99">
        <w:rPr>
          <w:rFonts w:ascii="Times New Roman" w:eastAsia="宋体" w:hAnsi="宋体" w:cs="Times New Roman"/>
          <w:sz w:val="24"/>
          <w:szCs w:val="24"/>
        </w:rPr>
        <w:t>501087</w:t>
      </w:r>
      <w:r w:rsidRPr="00844E99">
        <w:rPr>
          <w:rFonts w:ascii="Times New Roman" w:eastAsia="宋体" w:hAnsi="宋体" w:cs="Times New Roman"/>
          <w:sz w:val="24"/>
          <w:szCs w:val="24"/>
        </w:rPr>
        <w:t>）</w:t>
      </w:r>
      <w:r w:rsidR="00707B82">
        <w:rPr>
          <w:rFonts w:ascii="Times New Roman" w:eastAsia="宋体" w:hAnsi="宋体" w:cs="Times New Roman" w:hint="eastAsia"/>
          <w:sz w:val="24"/>
          <w:szCs w:val="24"/>
        </w:rPr>
        <w:t>原定于</w:t>
      </w:r>
      <w:r w:rsidR="006A7D33">
        <w:rPr>
          <w:rFonts w:ascii="Times New Roman" w:eastAsia="宋体" w:hAnsi="宋体" w:cs="Times New Roman" w:hint="eastAsia"/>
          <w:sz w:val="24"/>
          <w:szCs w:val="24"/>
        </w:rPr>
        <w:t>自</w:t>
      </w:r>
      <w:r w:rsidR="00707B82" w:rsidRPr="00707B82">
        <w:rPr>
          <w:rFonts w:ascii="Times New Roman" w:eastAsia="宋体" w:hAnsi="宋体" w:cs="Times New Roman"/>
          <w:sz w:val="24"/>
          <w:szCs w:val="24"/>
        </w:rPr>
        <w:t>2019</w:t>
      </w:r>
      <w:r w:rsidR="00707B82" w:rsidRPr="00707B82">
        <w:rPr>
          <w:rFonts w:ascii="Times New Roman" w:eastAsia="宋体" w:hAnsi="宋体" w:cs="Times New Roman"/>
          <w:sz w:val="24"/>
          <w:szCs w:val="24"/>
        </w:rPr>
        <w:t>年</w:t>
      </w:r>
      <w:r w:rsidR="00707B82" w:rsidRPr="00707B82">
        <w:rPr>
          <w:rFonts w:ascii="Times New Roman" w:eastAsia="宋体" w:hAnsi="宋体" w:cs="Times New Roman"/>
          <w:sz w:val="24"/>
          <w:szCs w:val="24"/>
        </w:rPr>
        <w:t>9</w:t>
      </w:r>
      <w:r w:rsidR="00707B82" w:rsidRPr="00707B82">
        <w:rPr>
          <w:rFonts w:ascii="Times New Roman" w:eastAsia="宋体" w:hAnsi="宋体" w:cs="Times New Roman"/>
          <w:sz w:val="24"/>
          <w:szCs w:val="24"/>
        </w:rPr>
        <w:t>月</w:t>
      </w:r>
      <w:r w:rsidR="00707B82" w:rsidRPr="00707B82">
        <w:rPr>
          <w:rFonts w:ascii="Times New Roman" w:eastAsia="宋体" w:hAnsi="宋体" w:cs="Times New Roman"/>
          <w:sz w:val="24"/>
          <w:szCs w:val="24"/>
        </w:rPr>
        <w:t>2</w:t>
      </w:r>
      <w:r w:rsidR="00707B82" w:rsidRPr="00707B82">
        <w:rPr>
          <w:rFonts w:ascii="Times New Roman" w:eastAsia="宋体" w:hAnsi="宋体" w:cs="Times New Roman"/>
          <w:sz w:val="24"/>
          <w:szCs w:val="24"/>
        </w:rPr>
        <w:t>日起至</w:t>
      </w:r>
      <w:r w:rsidR="00707B82" w:rsidRPr="00707B82">
        <w:rPr>
          <w:rFonts w:ascii="Times New Roman" w:eastAsia="宋体" w:hAnsi="宋体" w:cs="Times New Roman"/>
          <w:sz w:val="24"/>
          <w:szCs w:val="24"/>
        </w:rPr>
        <w:t>2019</w:t>
      </w:r>
      <w:r w:rsidR="00707B82" w:rsidRPr="00707B82">
        <w:rPr>
          <w:rFonts w:ascii="Times New Roman" w:eastAsia="宋体" w:hAnsi="宋体" w:cs="Times New Roman"/>
          <w:sz w:val="24"/>
          <w:szCs w:val="24"/>
        </w:rPr>
        <w:t>年</w:t>
      </w:r>
      <w:r w:rsidR="00707B82" w:rsidRPr="00707B82">
        <w:rPr>
          <w:rFonts w:ascii="Times New Roman" w:eastAsia="宋体" w:hAnsi="宋体" w:cs="Times New Roman"/>
          <w:sz w:val="24"/>
          <w:szCs w:val="24"/>
        </w:rPr>
        <w:t>9</w:t>
      </w:r>
      <w:r w:rsidR="00707B82" w:rsidRPr="00707B82">
        <w:rPr>
          <w:rFonts w:ascii="Times New Roman" w:eastAsia="宋体" w:hAnsi="宋体" w:cs="Times New Roman"/>
          <w:sz w:val="24"/>
          <w:szCs w:val="24"/>
        </w:rPr>
        <w:t>月</w:t>
      </w:r>
      <w:r w:rsidR="00707B82" w:rsidRPr="00707B82">
        <w:rPr>
          <w:rFonts w:ascii="Times New Roman" w:eastAsia="宋体" w:hAnsi="宋体" w:cs="Times New Roman"/>
          <w:sz w:val="24"/>
          <w:szCs w:val="24"/>
        </w:rPr>
        <w:t>20</w:t>
      </w:r>
      <w:r w:rsidR="00707B82" w:rsidRPr="00707B82">
        <w:rPr>
          <w:rFonts w:ascii="Times New Roman" w:eastAsia="宋体" w:hAnsi="宋体" w:cs="Times New Roman"/>
          <w:sz w:val="24"/>
          <w:szCs w:val="24"/>
        </w:rPr>
        <w:t>日止</w:t>
      </w:r>
      <w:r w:rsidR="00707B82" w:rsidRPr="00707B82">
        <w:rPr>
          <w:rFonts w:ascii="Times New Roman" w:eastAsia="宋体" w:hAnsi="宋体" w:cs="Times New Roman" w:hint="eastAsia"/>
          <w:sz w:val="24"/>
          <w:szCs w:val="24"/>
        </w:rPr>
        <w:t>通过招商银行股份有限公司公开发售</w:t>
      </w:r>
      <w:r w:rsidR="00A5227A">
        <w:rPr>
          <w:rFonts w:ascii="Times New Roman" w:eastAsia="宋体" w:hAnsi="宋体" w:cs="Times New Roman" w:hint="eastAsia"/>
          <w:sz w:val="24"/>
          <w:szCs w:val="24"/>
        </w:rPr>
        <w:t>。</w:t>
      </w:r>
      <w:r w:rsidR="00707B82" w:rsidRPr="00707B82">
        <w:rPr>
          <w:rFonts w:ascii="Times New Roman" w:eastAsia="宋体" w:hAnsi="宋体" w:cs="Times New Roman" w:hint="eastAsia"/>
          <w:sz w:val="24"/>
          <w:szCs w:val="24"/>
        </w:rPr>
        <w:t>经本基金管理人交银施罗德基金管理有限公司（以下简称“本基金管理人”）与招商银行股份有限公司协商，本基金管理</w:t>
      </w:r>
      <w:r w:rsidR="00A5227A">
        <w:rPr>
          <w:rFonts w:ascii="Times New Roman" w:eastAsia="宋体" w:hAnsi="宋体" w:cs="Times New Roman" w:hint="eastAsia"/>
          <w:sz w:val="24"/>
          <w:szCs w:val="24"/>
        </w:rPr>
        <w:t>人</w:t>
      </w:r>
      <w:r w:rsidR="00707B82" w:rsidRPr="00707B82">
        <w:rPr>
          <w:rFonts w:ascii="Times New Roman" w:eastAsia="宋体" w:hAnsi="宋体" w:cs="Times New Roman" w:hint="eastAsia"/>
          <w:sz w:val="24"/>
          <w:szCs w:val="24"/>
        </w:rPr>
        <w:t>决定</w:t>
      </w:r>
      <w:r w:rsidR="00707B82">
        <w:rPr>
          <w:rFonts w:ascii="Times New Roman" w:eastAsia="宋体" w:hAnsi="宋体" w:cs="Times New Roman" w:hint="eastAsia"/>
          <w:sz w:val="24"/>
          <w:szCs w:val="24"/>
        </w:rPr>
        <w:t>将</w:t>
      </w:r>
      <w:r w:rsidR="00A5227A">
        <w:rPr>
          <w:rFonts w:ascii="Times New Roman" w:eastAsia="宋体" w:hAnsi="宋体" w:cs="Times New Roman" w:hint="eastAsia"/>
          <w:sz w:val="24"/>
          <w:szCs w:val="24"/>
        </w:rPr>
        <w:t>交银瑞丰</w:t>
      </w:r>
      <w:r w:rsidR="00707B82">
        <w:rPr>
          <w:rFonts w:ascii="Times New Roman" w:eastAsia="宋体" w:hAnsi="宋体" w:cs="Times New Roman" w:hint="eastAsia"/>
          <w:sz w:val="24"/>
          <w:szCs w:val="24"/>
        </w:rPr>
        <w:t>在</w:t>
      </w:r>
      <w:r w:rsidR="00707B82" w:rsidRPr="00707B82">
        <w:rPr>
          <w:rFonts w:ascii="Times New Roman" w:eastAsia="宋体" w:hAnsi="宋体" w:cs="Times New Roman" w:hint="eastAsia"/>
          <w:sz w:val="24"/>
          <w:szCs w:val="24"/>
        </w:rPr>
        <w:t>招商银行股份有限公司</w:t>
      </w:r>
      <w:r w:rsidR="00707B82">
        <w:rPr>
          <w:rFonts w:ascii="Times New Roman" w:eastAsia="宋体" w:hAnsi="宋体" w:cs="Times New Roman" w:hint="eastAsia"/>
          <w:sz w:val="24"/>
          <w:szCs w:val="24"/>
        </w:rPr>
        <w:t>公开</w:t>
      </w:r>
      <w:r w:rsidR="00707B82" w:rsidRPr="00707B82">
        <w:rPr>
          <w:rFonts w:ascii="Times New Roman" w:eastAsia="宋体" w:hAnsi="宋体" w:cs="Times New Roman" w:hint="eastAsia"/>
          <w:sz w:val="24"/>
          <w:szCs w:val="24"/>
        </w:rPr>
        <w:t>发售时间调整为</w:t>
      </w:r>
      <w:r w:rsidR="006A7D33">
        <w:rPr>
          <w:rFonts w:ascii="Times New Roman" w:eastAsia="宋体" w:hAnsi="宋体" w:cs="Times New Roman" w:hint="eastAsia"/>
          <w:sz w:val="24"/>
          <w:szCs w:val="24"/>
        </w:rPr>
        <w:t>自</w:t>
      </w:r>
      <w:r w:rsidR="00707B82" w:rsidRPr="00707B82">
        <w:rPr>
          <w:rFonts w:ascii="Times New Roman" w:eastAsia="宋体" w:hAnsi="宋体" w:cs="Times New Roman"/>
          <w:sz w:val="24"/>
          <w:szCs w:val="24"/>
        </w:rPr>
        <w:t>201</w:t>
      </w:r>
      <w:r w:rsidR="00707B82">
        <w:rPr>
          <w:rFonts w:ascii="Times New Roman" w:eastAsia="宋体" w:hAnsi="宋体" w:cs="Times New Roman"/>
          <w:sz w:val="24"/>
          <w:szCs w:val="24"/>
        </w:rPr>
        <w:t>9</w:t>
      </w:r>
      <w:r w:rsidR="00707B82" w:rsidRPr="00707B82">
        <w:rPr>
          <w:rFonts w:ascii="Times New Roman" w:eastAsia="宋体" w:hAnsi="宋体" w:cs="Times New Roman"/>
          <w:sz w:val="24"/>
          <w:szCs w:val="24"/>
        </w:rPr>
        <w:t>年</w:t>
      </w:r>
      <w:r w:rsidR="00707B82">
        <w:rPr>
          <w:rFonts w:ascii="Times New Roman" w:eastAsia="宋体" w:hAnsi="宋体" w:cs="Times New Roman"/>
          <w:sz w:val="24"/>
          <w:szCs w:val="24"/>
        </w:rPr>
        <w:t>8</w:t>
      </w:r>
      <w:r w:rsidR="00707B82" w:rsidRPr="00707B82">
        <w:rPr>
          <w:rFonts w:ascii="Times New Roman" w:eastAsia="宋体" w:hAnsi="宋体" w:cs="Times New Roman"/>
          <w:sz w:val="24"/>
          <w:szCs w:val="24"/>
        </w:rPr>
        <w:t>月</w:t>
      </w:r>
      <w:r w:rsidR="00707B82">
        <w:rPr>
          <w:rFonts w:ascii="Times New Roman" w:eastAsia="宋体" w:hAnsi="宋体" w:cs="Times New Roman"/>
          <w:sz w:val="24"/>
          <w:szCs w:val="24"/>
        </w:rPr>
        <w:t>28</w:t>
      </w:r>
      <w:r w:rsidR="00707B82" w:rsidRPr="00707B82">
        <w:rPr>
          <w:rFonts w:ascii="Times New Roman" w:eastAsia="宋体" w:hAnsi="宋体" w:cs="Times New Roman"/>
          <w:sz w:val="24"/>
          <w:szCs w:val="24"/>
        </w:rPr>
        <w:t>日</w:t>
      </w:r>
      <w:r w:rsidR="00C703BF" w:rsidRPr="00707B82">
        <w:rPr>
          <w:rFonts w:ascii="Times New Roman" w:eastAsia="宋体" w:hAnsi="宋体" w:cs="Times New Roman"/>
          <w:sz w:val="24"/>
          <w:szCs w:val="24"/>
        </w:rPr>
        <w:t>起</w:t>
      </w:r>
      <w:r w:rsidR="00707B82" w:rsidRPr="00707B82">
        <w:rPr>
          <w:rFonts w:ascii="Times New Roman" w:eastAsia="宋体" w:hAnsi="宋体" w:cs="Times New Roman"/>
          <w:sz w:val="24"/>
          <w:szCs w:val="24"/>
        </w:rPr>
        <w:t>至</w:t>
      </w:r>
      <w:r w:rsidR="00707B82" w:rsidRPr="00707B82">
        <w:rPr>
          <w:rFonts w:ascii="Times New Roman" w:eastAsia="宋体" w:hAnsi="宋体" w:cs="Times New Roman"/>
          <w:sz w:val="24"/>
          <w:szCs w:val="24"/>
        </w:rPr>
        <w:t>201</w:t>
      </w:r>
      <w:r w:rsidR="00707B82">
        <w:rPr>
          <w:rFonts w:ascii="Times New Roman" w:eastAsia="宋体" w:hAnsi="宋体" w:cs="Times New Roman"/>
          <w:sz w:val="24"/>
          <w:szCs w:val="24"/>
        </w:rPr>
        <w:t>9</w:t>
      </w:r>
      <w:r w:rsidR="00707B82" w:rsidRPr="00707B82">
        <w:rPr>
          <w:rFonts w:ascii="Times New Roman" w:eastAsia="宋体" w:hAnsi="宋体" w:cs="Times New Roman"/>
          <w:sz w:val="24"/>
          <w:szCs w:val="24"/>
        </w:rPr>
        <w:t>年</w:t>
      </w:r>
      <w:r w:rsidR="00707B82">
        <w:rPr>
          <w:rFonts w:ascii="Times New Roman" w:eastAsia="宋体" w:hAnsi="宋体" w:cs="Times New Roman"/>
          <w:sz w:val="24"/>
          <w:szCs w:val="24"/>
        </w:rPr>
        <w:t>9</w:t>
      </w:r>
      <w:r w:rsidR="00707B82" w:rsidRPr="00707B82">
        <w:rPr>
          <w:rFonts w:ascii="Times New Roman" w:eastAsia="宋体" w:hAnsi="宋体" w:cs="Times New Roman"/>
          <w:sz w:val="24"/>
          <w:szCs w:val="24"/>
        </w:rPr>
        <w:t>月</w:t>
      </w:r>
      <w:r w:rsidR="00707B82">
        <w:rPr>
          <w:rFonts w:ascii="Times New Roman" w:eastAsia="宋体" w:hAnsi="宋体" w:cs="Times New Roman"/>
          <w:sz w:val="24"/>
          <w:szCs w:val="24"/>
        </w:rPr>
        <w:t>20</w:t>
      </w:r>
      <w:r w:rsidR="00707B82" w:rsidRPr="00707B82">
        <w:rPr>
          <w:rFonts w:ascii="Times New Roman" w:eastAsia="宋体" w:hAnsi="宋体" w:cs="Times New Roman"/>
          <w:sz w:val="24"/>
          <w:szCs w:val="24"/>
        </w:rPr>
        <w:t>日</w:t>
      </w:r>
      <w:r w:rsidR="00C703BF" w:rsidRPr="00707B82">
        <w:rPr>
          <w:rFonts w:ascii="Times New Roman" w:eastAsia="宋体" w:hAnsi="宋体" w:cs="Times New Roman"/>
          <w:sz w:val="24"/>
          <w:szCs w:val="24"/>
        </w:rPr>
        <w:t>止</w:t>
      </w:r>
      <w:r w:rsidR="00A5227A">
        <w:rPr>
          <w:rFonts w:ascii="Times New Roman" w:eastAsia="宋体" w:hAnsi="宋体" w:cs="Times New Roman" w:hint="eastAsia"/>
          <w:sz w:val="24"/>
          <w:szCs w:val="24"/>
        </w:rPr>
        <w:t>。</w:t>
      </w:r>
    </w:p>
    <w:p w:rsidR="00A5227A" w:rsidRDefault="00A5227A" w:rsidP="00844E99">
      <w:pPr>
        <w:spacing w:line="360" w:lineRule="auto"/>
        <w:ind w:firstLineChars="200" w:firstLine="480"/>
        <w:rPr>
          <w:rFonts w:ascii="Times New Roman" w:eastAsia="宋体" w:hAnsi="宋体" w:cs="Times New Roman"/>
          <w:sz w:val="24"/>
          <w:szCs w:val="24"/>
        </w:rPr>
      </w:pP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重要提示：</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sz w:val="24"/>
          <w:szCs w:val="24"/>
        </w:rPr>
        <w:t>1</w:t>
      </w:r>
      <w:r w:rsidRPr="00A5227A">
        <w:rPr>
          <w:rFonts w:ascii="Times New Roman" w:eastAsia="宋体" w:hAnsi="宋体" w:cs="Times New Roman"/>
          <w:sz w:val="24"/>
          <w:szCs w:val="24"/>
        </w:rPr>
        <w:t>、本基金管理人于</w:t>
      </w:r>
      <w:r w:rsidRPr="00A5227A">
        <w:rPr>
          <w:rFonts w:ascii="Times New Roman" w:eastAsia="宋体" w:hAnsi="宋体" w:cs="Times New Roman"/>
          <w:sz w:val="24"/>
          <w:szCs w:val="24"/>
        </w:rPr>
        <w:t>2019</w:t>
      </w:r>
      <w:r w:rsidRPr="00A5227A">
        <w:rPr>
          <w:rFonts w:ascii="Times New Roman" w:eastAsia="宋体" w:hAnsi="宋体" w:cs="Times New Roman"/>
          <w:sz w:val="24"/>
          <w:szCs w:val="24"/>
        </w:rPr>
        <w:t>年</w:t>
      </w:r>
      <w:r w:rsidRPr="00A5227A">
        <w:rPr>
          <w:rFonts w:ascii="Times New Roman" w:eastAsia="宋体" w:hAnsi="宋体" w:cs="Times New Roman"/>
          <w:sz w:val="24"/>
          <w:szCs w:val="24"/>
        </w:rPr>
        <w:t>8</w:t>
      </w:r>
      <w:r w:rsidRPr="00A5227A">
        <w:rPr>
          <w:rFonts w:ascii="Times New Roman" w:eastAsia="宋体" w:hAnsi="宋体" w:cs="Times New Roman"/>
          <w:sz w:val="24"/>
          <w:szCs w:val="24"/>
        </w:rPr>
        <w:t>月</w:t>
      </w:r>
      <w:r w:rsidRPr="00A5227A">
        <w:rPr>
          <w:rFonts w:ascii="Times New Roman" w:eastAsia="宋体" w:hAnsi="宋体" w:cs="Times New Roman"/>
          <w:sz w:val="24"/>
          <w:szCs w:val="24"/>
        </w:rPr>
        <w:t>17</w:t>
      </w:r>
      <w:r w:rsidRPr="00A5227A">
        <w:rPr>
          <w:rFonts w:ascii="Times New Roman" w:eastAsia="宋体" w:hAnsi="宋体" w:cs="Times New Roman"/>
          <w:sz w:val="24"/>
          <w:szCs w:val="24"/>
        </w:rPr>
        <w:t>日发布公告，交银瑞丰自</w:t>
      </w:r>
      <w:r w:rsidRPr="00A5227A">
        <w:rPr>
          <w:rFonts w:ascii="Times New Roman" w:eastAsia="宋体" w:hAnsi="宋体" w:cs="Times New Roman"/>
          <w:sz w:val="24"/>
          <w:szCs w:val="24"/>
        </w:rPr>
        <w:t>2019</w:t>
      </w:r>
      <w:r w:rsidRPr="00A5227A">
        <w:rPr>
          <w:rFonts w:ascii="Times New Roman" w:eastAsia="宋体" w:hAnsi="宋体" w:cs="Times New Roman"/>
          <w:sz w:val="24"/>
          <w:szCs w:val="24"/>
        </w:rPr>
        <w:t>年</w:t>
      </w:r>
      <w:r w:rsidRPr="00A5227A">
        <w:rPr>
          <w:rFonts w:ascii="Times New Roman" w:eastAsia="宋体" w:hAnsi="宋体" w:cs="Times New Roman"/>
          <w:sz w:val="24"/>
          <w:szCs w:val="24"/>
        </w:rPr>
        <w:t>8</w:t>
      </w:r>
      <w:r w:rsidRPr="00A5227A">
        <w:rPr>
          <w:rFonts w:ascii="Times New Roman" w:eastAsia="宋体" w:hAnsi="宋体" w:cs="Times New Roman"/>
          <w:sz w:val="24"/>
          <w:szCs w:val="24"/>
        </w:rPr>
        <w:t>月</w:t>
      </w:r>
      <w:r w:rsidRPr="00A5227A">
        <w:rPr>
          <w:rFonts w:ascii="Times New Roman" w:eastAsia="宋体" w:hAnsi="宋体" w:cs="Times New Roman"/>
          <w:sz w:val="24"/>
          <w:szCs w:val="24"/>
        </w:rPr>
        <w:t>26</w:t>
      </w:r>
      <w:r w:rsidRPr="00A5227A">
        <w:rPr>
          <w:rFonts w:ascii="Times New Roman" w:eastAsia="宋体" w:hAnsi="宋体" w:cs="Times New Roman"/>
          <w:sz w:val="24"/>
          <w:szCs w:val="24"/>
        </w:rPr>
        <w:t>日起至</w:t>
      </w:r>
      <w:r w:rsidRPr="00A5227A">
        <w:rPr>
          <w:rFonts w:ascii="Times New Roman" w:eastAsia="宋体" w:hAnsi="宋体" w:cs="Times New Roman"/>
          <w:sz w:val="24"/>
          <w:szCs w:val="24"/>
        </w:rPr>
        <w:t>2019</w:t>
      </w:r>
      <w:r w:rsidRPr="00A5227A">
        <w:rPr>
          <w:rFonts w:ascii="Times New Roman" w:eastAsia="宋体" w:hAnsi="宋体" w:cs="Times New Roman"/>
          <w:sz w:val="24"/>
          <w:szCs w:val="24"/>
        </w:rPr>
        <w:t>年</w:t>
      </w:r>
      <w:r w:rsidRPr="00A5227A">
        <w:rPr>
          <w:rFonts w:ascii="Times New Roman" w:eastAsia="宋体" w:hAnsi="宋体" w:cs="Times New Roman"/>
          <w:sz w:val="24"/>
          <w:szCs w:val="24"/>
        </w:rPr>
        <w:t>9</w:t>
      </w:r>
      <w:r w:rsidRPr="00A5227A">
        <w:rPr>
          <w:rFonts w:ascii="Times New Roman" w:eastAsia="宋体" w:hAnsi="宋体" w:cs="Times New Roman"/>
          <w:sz w:val="24"/>
          <w:szCs w:val="24"/>
        </w:rPr>
        <w:t>月</w:t>
      </w:r>
      <w:r w:rsidRPr="00A5227A">
        <w:rPr>
          <w:rFonts w:ascii="Times New Roman" w:eastAsia="宋体" w:hAnsi="宋体" w:cs="Times New Roman"/>
          <w:sz w:val="24"/>
          <w:szCs w:val="24"/>
        </w:rPr>
        <w:t>20</w:t>
      </w:r>
      <w:r w:rsidRPr="00A5227A">
        <w:rPr>
          <w:rFonts w:ascii="Times New Roman" w:eastAsia="宋体" w:hAnsi="宋体" w:cs="Times New Roman"/>
          <w:sz w:val="24"/>
          <w:szCs w:val="24"/>
        </w:rPr>
        <w:t>日止公开发售，本基金管理人也可根据基金销售情况在募集期限内适当延长或缩短基金发售时间，并及时公告。投资人欲了解上述基金及上述基金基金份额发售的详细情况，请仔细阅读刊登在</w:t>
      </w:r>
      <w:r w:rsidRPr="00A5227A">
        <w:rPr>
          <w:rFonts w:ascii="Times New Roman" w:eastAsia="宋体" w:hAnsi="宋体" w:cs="Times New Roman"/>
          <w:sz w:val="24"/>
          <w:szCs w:val="24"/>
        </w:rPr>
        <w:t>2019</w:t>
      </w:r>
      <w:r w:rsidRPr="00A5227A">
        <w:rPr>
          <w:rFonts w:ascii="Times New Roman" w:eastAsia="宋体" w:hAnsi="宋体" w:cs="Times New Roman"/>
          <w:sz w:val="24"/>
          <w:szCs w:val="24"/>
        </w:rPr>
        <w:t>年</w:t>
      </w:r>
      <w:r w:rsidRPr="00A5227A">
        <w:rPr>
          <w:rFonts w:ascii="Times New Roman" w:eastAsia="宋体" w:hAnsi="宋体" w:cs="Times New Roman"/>
          <w:sz w:val="24"/>
          <w:szCs w:val="24"/>
        </w:rPr>
        <w:t>8</w:t>
      </w:r>
      <w:r w:rsidRPr="00A5227A">
        <w:rPr>
          <w:rFonts w:ascii="Times New Roman" w:eastAsia="宋体" w:hAnsi="宋体" w:cs="Times New Roman"/>
          <w:sz w:val="24"/>
          <w:szCs w:val="24"/>
        </w:rPr>
        <w:t>月</w:t>
      </w:r>
      <w:r w:rsidRPr="00A5227A">
        <w:rPr>
          <w:rFonts w:ascii="Times New Roman" w:eastAsia="宋体" w:hAnsi="宋体" w:cs="Times New Roman"/>
          <w:sz w:val="24"/>
          <w:szCs w:val="24"/>
        </w:rPr>
        <w:t>17</w:t>
      </w:r>
      <w:r w:rsidRPr="00A5227A">
        <w:rPr>
          <w:rFonts w:ascii="Times New Roman" w:eastAsia="宋体" w:hAnsi="宋体" w:cs="Times New Roman"/>
          <w:sz w:val="24"/>
          <w:szCs w:val="24"/>
        </w:rPr>
        <w:t>日《上海证券报》上的该基金的招募说明书、基金份额发售公告和基金合同摘要等。</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sz w:val="24"/>
          <w:szCs w:val="24"/>
        </w:rPr>
        <w:t>2</w:t>
      </w:r>
      <w:r w:rsidRPr="00A5227A">
        <w:rPr>
          <w:rFonts w:ascii="Times New Roman" w:eastAsia="宋体" w:hAnsi="宋体" w:cs="Times New Roman"/>
          <w:sz w:val="24"/>
          <w:szCs w:val="24"/>
        </w:rPr>
        <w:t>、上述基金的招募说明书、基金份额发售公告、基金合同及其摘要、托管协议同时发布在本公司网站（</w:t>
      </w:r>
      <w:r w:rsidRPr="00A5227A">
        <w:rPr>
          <w:rFonts w:ascii="Times New Roman" w:eastAsia="宋体" w:hAnsi="宋体" w:cs="Times New Roman"/>
          <w:sz w:val="24"/>
          <w:szCs w:val="24"/>
        </w:rPr>
        <w:t>www.fund001.com</w:t>
      </w:r>
      <w:r w:rsidRPr="00A5227A">
        <w:rPr>
          <w:rFonts w:ascii="Times New Roman" w:eastAsia="宋体" w:hAnsi="宋体" w:cs="Times New Roman"/>
          <w:sz w:val="24"/>
          <w:szCs w:val="24"/>
        </w:rPr>
        <w:t>）。投资人亦可通过本公司网站</w:t>
      </w:r>
      <w:bookmarkStart w:id="0" w:name="_GoBack"/>
      <w:bookmarkEnd w:id="0"/>
      <w:r w:rsidRPr="00A5227A">
        <w:rPr>
          <w:rFonts w:ascii="Times New Roman" w:eastAsia="宋体" w:hAnsi="宋体" w:cs="Times New Roman"/>
          <w:sz w:val="24"/>
          <w:szCs w:val="24"/>
        </w:rPr>
        <w:t>了解基金募集相关事宜。</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sz w:val="24"/>
          <w:szCs w:val="24"/>
        </w:rPr>
        <w:t>3</w:t>
      </w:r>
      <w:r w:rsidRPr="00A5227A">
        <w:rPr>
          <w:rFonts w:ascii="Times New Roman" w:eastAsia="宋体" w:hAnsi="宋体" w:cs="Times New Roman"/>
          <w:sz w:val="24"/>
          <w:szCs w:val="24"/>
        </w:rPr>
        <w:t>、销售机构的销售网点以及开户认购等事项的详细情况请向各销售机构咨询。</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sz w:val="24"/>
          <w:szCs w:val="24"/>
        </w:rPr>
        <w:t>4</w:t>
      </w:r>
      <w:r w:rsidRPr="00A5227A">
        <w:rPr>
          <w:rFonts w:ascii="Times New Roman" w:eastAsia="宋体" w:hAnsi="宋体" w:cs="Times New Roman"/>
          <w:sz w:val="24"/>
          <w:szCs w:val="24"/>
        </w:rPr>
        <w:t>、由于各基金销售机构系统及业务安排等原因，开放日的具体业务办理时间可能有所不同，投资人应参照各基金销售机构的具体规定。</w:t>
      </w:r>
    </w:p>
    <w:p w:rsidR="00A5227A" w:rsidRPr="00A5227A" w:rsidRDefault="00A5227A" w:rsidP="00A5227A">
      <w:pPr>
        <w:spacing w:line="360" w:lineRule="auto"/>
        <w:ind w:firstLineChars="200" w:firstLine="480"/>
        <w:rPr>
          <w:rFonts w:ascii="Times New Roman" w:eastAsia="宋体" w:hAnsi="宋体" w:cs="Times New Roman"/>
          <w:sz w:val="24"/>
          <w:szCs w:val="24"/>
        </w:rPr>
      </w:pP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投资人可通过以下途径咨询有关详情：</w:t>
      </w:r>
    </w:p>
    <w:p w:rsidR="00464B1E" w:rsidRPr="00464B1E" w:rsidRDefault="00A5227A" w:rsidP="00464B1E">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sz w:val="24"/>
          <w:szCs w:val="24"/>
        </w:rPr>
        <w:t>1</w:t>
      </w:r>
      <w:r w:rsidRPr="00A5227A">
        <w:rPr>
          <w:rFonts w:ascii="Times New Roman" w:eastAsia="宋体" w:hAnsi="宋体" w:cs="Times New Roman"/>
          <w:sz w:val="24"/>
          <w:szCs w:val="24"/>
        </w:rPr>
        <w:t>、</w:t>
      </w:r>
      <w:r w:rsidR="00464B1E" w:rsidRPr="00464B1E">
        <w:rPr>
          <w:rFonts w:ascii="Times New Roman" w:eastAsia="宋体" w:hAnsi="宋体" w:cs="Times New Roman" w:hint="eastAsia"/>
          <w:sz w:val="24"/>
          <w:szCs w:val="24"/>
        </w:rPr>
        <w:t>招商银行股份有限公司</w:t>
      </w:r>
    </w:p>
    <w:p w:rsidR="00464B1E" w:rsidRPr="00464B1E" w:rsidRDefault="00464B1E" w:rsidP="00464B1E">
      <w:pPr>
        <w:spacing w:line="360" w:lineRule="auto"/>
        <w:ind w:firstLineChars="200" w:firstLine="480"/>
        <w:rPr>
          <w:rFonts w:ascii="Times New Roman" w:eastAsia="宋体" w:hAnsi="宋体" w:cs="Times New Roman"/>
          <w:sz w:val="24"/>
          <w:szCs w:val="24"/>
        </w:rPr>
      </w:pPr>
      <w:r w:rsidRPr="00464B1E">
        <w:rPr>
          <w:rFonts w:ascii="Times New Roman" w:eastAsia="宋体" w:hAnsi="宋体" w:cs="Times New Roman" w:hint="eastAsia"/>
          <w:sz w:val="24"/>
          <w:szCs w:val="24"/>
        </w:rPr>
        <w:lastRenderedPageBreak/>
        <w:t>住所：深圳市福田区深南大道</w:t>
      </w:r>
      <w:r w:rsidRPr="00464B1E">
        <w:rPr>
          <w:rFonts w:ascii="Times New Roman" w:eastAsia="宋体" w:hAnsi="宋体" w:cs="Times New Roman"/>
          <w:sz w:val="24"/>
          <w:szCs w:val="24"/>
        </w:rPr>
        <w:t>7088</w:t>
      </w:r>
      <w:r w:rsidRPr="00464B1E">
        <w:rPr>
          <w:rFonts w:ascii="Times New Roman" w:eastAsia="宋体" w:hAnsi="宋体" w:cs="Times New Roman"/>
          <w:sz w:val="24"/>
          <w:szCs w:val="24"/>
        </w:rPr>
        <w:t>号</w:t>
      </w:r>
    </w:p>
    <w:p w:rsidR="00464B1E" w:rsidRPr="00464B1E" w:rsidRDefault="00464B1E" w:rsidP="00464B1E">
      <w:pPr>
        <w:spacing w:line="360" w:lineRule="auto"/>
        <w:ind w:firstLineChars="200" w:firstLine="480"/>
        <w:rPr>
          <w:rFonts w:ascii="Times New Roman" w:eastAsia="宋体" w:hAnsi="宋体" w:cs="Times New Roman"/>
          <w:sz w:val="24"/>
          <w:szCs w:val="24"/>
        </w:rPr>
      </w:pPr>
      <w:r w:rsidRPr="00464B1E">
        <w:rPr>
          <w:rFonts w:ascii="Times New Roman" w:eastAsia="宋体" w:hAnsi="宋体" w:cs="Times New Roman" w:hint="eastAsia"/>
          <w:sz w:val="24"/>
          <w:szCs w:val="24"/>
        </w:rPr>
        <w:t>办公地址：深圳市福田区深南大道</w:t>
      </w:r>
      <w:r w:rsidRPr="00464B1E">
        <w:rPr>
          <w:rFonts w:ascii="Times New Roman" w:eastAsia="宋体" w:hAnsi="宋体" w:cs="Times New Roman"/>
          <w:sz w:val="24"/>
          <w:szCs w:val="24"/>
        </w:rPr>
        <w:t>7088</w:t>
      </w:r>
      <w:r w:rsidRPr="00464B1E">
        <w:rPr>
          <w:rFonts w:ascii="Times New Roman" w:eastAsia="宋体" w:hAnsi="宋体" w:cs="Times New Roman"/>
          <w:sz w:val="24"/>
          <w:szCs w:val="24"/>
        </w:rPr>
        <w:t>号</w:t>
      </w:r>
    </w:p>
    <w:p w:rsidR="00464B1E" w:rsidRPr="00464B1E" w:rsidRDefault="00464B1E" w:rsidP="00464B1E">
      <w:pPr>
        <w:spacing w:line="360" w:lineRule="auto"/>
        <w:ind w:firstLineChars="200" w:firstLine="480"/>
        <w:rPr>
          <w:rFonts w:ascii="Times New Roman" w:eastAsia="宋体" w:hAnsi="宋体" w:cs="Times New Roman"/>
          <w:sz w:val="24"/>
          <w:szCs w:val="24"/>
        </w:rPr>
      </w:pPr>
      <w:r w:rsidRPr="00464B1E">
        <w:rPr>
          <w:rFonts w:ascii="Times New Roman" w:eastAsia="宋体" w:hAnsi="宋体" w:cs="Times New Roman" w:hint="eastAsia"/>
          <w:sz w:val="24"/>
          <w:szCs w:val="24"/>
        </w:rPr>
        <w:t>法定代表人：李建红</w:t>
      </w:r>
    </w:p>
    <w:p w:rsidR="00464B1E" w:rsidRPr="00464B1E" w:rsidRDefault="00464B1E" w:rsidP="00464B1E">
      <w:pPr>
        <w:spacing w:line="360" w:lineRule="auto"/>
        <w:ind w:firstLineChars="200" w:firstLine="480"/>
        <w:rPr>
          <w:rFonts w:ascii="Times New Roman" w:eastAsia="宋体" w:hAnsi="宋体" w:cs="Times New Roman"/>
          <w:sz w:val="24"/>
          <w:szCs w:val="24"/>
        </w:rPr>
      </w:pPr>
      <w:r w:rsidRPr="00464B1E">
        <w:rPr>
          <w:rFonts w:ascii="Times New Roman" w:eastAsia="宋体" w:hAnsi="宋体" w:cs="Times New Roman" w:hint="eastAsia"/>
          <w:sz w:val="24"/>
          <w:szCs w:val="24"/>
        </w:rPr>
        <w:t>电话：（</w:t>
      </w:r>
      <w:r w:rsidRPr="00464B1E">
        <w:rPr>
          <w:rFonts w:ascii="Times New Roman" w:eastAsia="宋体" w:hAnsi="宋体" w:cs="Times New Roman"/>
          <w:sz w:val="24"/>
          <w:szCs w:val="24"/>
        </w:rPr>
        <w:t>0755</w:t>
      </w:r>
      <w:r w:rsidRPr="00464B1E">
        <w:rPr>
          <w:rFonts w:ascii="Times New Roman" w:eastAsia="宋体" w:hAnsi="宋体" w:cs="Times New Roman"/>
          <w:sz w:val="24"/>
          <w:szCs w:val="24"/>
        </w:rPr>
        <w:t>）</w:t>
      </w:r>
      <w:r w:rsidRPr="00464B1E">
        <w:rPr>
          <w:rFonts w:ascii="Times New Roman" w:eastAsia="宋体" w:hAnsi="宋体" w:cs="Times New Roman"/>
          <w:sz w:val="24"/>
          <w:szCs w:val="24"/>
        </w:rPr>
        <w:t>83198888</w:t>
      </w:r>
    </w:p>
    <w:p w:rsidR="00464B1E" w:rsidRPr="00464B1E" w:rsidRDefault="00464B1E" w:rsidP="00464B1E">
      <w:pPr>
        <w:spacing w:line="360" w:lineRule="auto"/>
        <w:ind w:firstLineChars="200" w:firstLine="480"/>
        <w:rPr>
          <w:rFonts w:ascii="Times New Roman" w:eastAsia="宋体" w:hAnsi="宋体" w:cs="Times New Roman"/>
          <w:sz w:val="24"/>
          <w:szCs w:val="24"/>
        </w:rPr>
      </w:pPr>
      <w:r w:rsidRPr="00464B1E">
        <w:rPr>
          <w:rFonts w:ascii="Times New Roman" w:eastAsia="宋体" w:hAnsi="宋体" w:cs="Times New Roman" w:hint="eastAsia"/>
          <w:sz w:val="24"/>
          <w:szCs w:val="24"/>
        </w:rPr>
        <w:t>传真：（</w:t>
      </w:r>
      <w:r w:rsidRPr="00464B1E">
        <w:rPr>
          <w:rFonts w:ascii="Times New Roman" w:eastAsia="宋体" w:hAnsi="宋体" w:cs="Times New Roman"/>
          <w:sz w:val="24"/>
          <w:szCs w:val="24"/>
        </w:rPr>
        <w:t>0755</w:t>
      </w:r>
      <w:r w:rsidRPr="00464B1E">
        <w:rPr>
          <w:rFonts w:ascii="Times New Roman" w:eastAsia="宋体" w:hAnsi="宋体" w:cs="Times New Roman"/>
          <w:sz w:val="24"/>
          <w:szCs w:val="24"/>
        </w:rPr>
        <w:t>）</w:t>
      </w:r>
      <w:r w:rsidRPr="00464B1E">
        <w:rPr>
          <w:rFonts w:ascii="Times New Roman" w:eastAsia="宋体" w:hAnsi="宋体" w:cs="Times New Roman"/>
          <w:sz w:val="24"/>
          <w:szCs w:val="24"/>
        </w:rPr>
        <w:t>83195109</w:t>
      </w:r>
    </w:p>
    <w:p w:rsidR="00464B1E" w:rsidRPr="00464B1E" w:rsidRDefault="00464B1E" w:rsidP="00464B1E">
      <w:pPr>
        <w:spacing w:line="360" w:lineRule="auto"/>
        <w:ind w:firstLineChars="200" w:firstLine="480"/>
        <w:rPr>
          <w:rFonts w:ascii="Times New Roman" w:eastAsia="宋体" w:hAnsi="宋体" w:cs="Times New Roman"/>
          <w:sz w:val="24"/>
          <w:szCs w:val="24"/>
        </w:rPr>
      </w:pPr>
      <w:r w:rsidRPr="00464B1E">
        <w:rPr>
          <w:rFonts w:ascii="Times New Roman" w:eastAsia="宋体" w:hAnsi="宋体" w:cs="Times New Roman" w:hint="eastAsia"/>
          <w:sz w:val="24"/>
          <w:szCs w:val="24"/>
        </w:rPr>
        <w:t>联系人：邓炯鹏</w:t>
      </w:r>
    </w:p>
    <w:p w:rsidR="00464B1E" w:rsidRPr="00464B1E" w:rsidRDefault="00464B1E" w:rsidP="00464B1E">
      <w:pPr>
        <w:spacing w:line="360" w:lineRule="auto"/>
        <w:ind w:firstLineChars="200" w:firstLine="480"/>
        <w:rPr>
          <w:rFonts w:ascii="Times New Roman" w:eastAsia="宋体" w:hAnsi="宋体" w:cs="Times New Roman"/>
          <w:sz w:val="24"/>
          <w:szCs w:val="24"/>
        </w:rPr>
      </w:pPr>
      <w:r w:rsidRPr="00464B1E">
        <w:rPr>
          <w:rFonts w:ascii="Times New Roman" w:eastAsia="宋体" w:hAnsi="宋体" w:cs="Times New Roman" w:hint="eastAsia"/>
          <w:sz w:val="24"/>
          <w:szCs w:val="24"/>
        </w:rPr>
        <w:t>客户服务电话：</w:t>
      </w:r>
      <w:r w:rsidRPr="00464B1E">
        <w:rPr>
          <w:rFonts w:ascii="Times New Roman" w:eastAsia="宋体" w:hAnsi="宋体" w:cs="Times New Roman"/>
          <w:sz w:val="24"/>
          <w:szCs w:val="24"/>
        </w:rPr>
        <w:t>95555</w:t>
      </w:r>
    </w:p>
    <w:p w:rsidR="00A5227A" w:rsidRPr="00A5227A" w:rsidRDefault="00464B1E" w:rsidP="00464B1E">
      <w:pPr>
        <w:spacing w:line="360" w:lineRule="auto"/>
        <w:ind w:firstLineChars="200" w:firstLine="480"/>
        <w:rPr>
          <w:rFonts w:ascii="Times New Roman" w:eastAsia="宋体" w:hAnsi="宋体" w:cs="Times New Roman"/>
          <w:sz w:val="24"/>
          <w:szCs w:val="24"/>
        </w:rPr>
      </w:pPr>
      <w:r w:rsidRPr="00464B1E">
        <w:rPr>
          <w:rFonts w:ascii="Times New Roman" w:eastAsia="宋体" w:hAnsi="宋体" w:cs="Times New Roman" w:hint="eastAsia"/>
          <w:sz w:val="24"/>
          <w:szCs w:val="24"/>
        </w:rPr>
        <w:t>网址：</w:t>
      </w:r>
      <w:r w:rsidRPr="00464B1E">
        <w:rPr>
          <w:rFonts w:ascii="Times New Roman" w:eastAsia="宋体" w:hAnsi="宋体" w:cs="Times New Roman"/>
          <w:sz w:val="24"/>
          <w:szCs w:val="24"/>
        </w:rPr>
        <w:t>www.cmbchina.com</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sz w:val="24"/>
          <w:szCs w:val="24"/>
        </w:rPr>
        <w:t>2</w:t>
      </w:r>
      <w:r w:rsidRPr="00A5227A">
        <w:rPr>
          <w:rFonts w:ascii="Times New Roman" w:eastAsia="宋体" w:hAnsi="宋体" w:cs="Times New Roman"/>
          <w:sz w:val="24"/>
          <w:szCs w:val="24"/>
        </w:rPr>
        <w:t>、交银施罗德基金管理有限公司</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住所：中国（上海）自由贸易试验区银城中路</w:t>
      </w:r>
      <w:r w:rsidRPr="00A5227A">
        <w:rPr>
          <w:rFonts w:ascii="Times New Roman" w:eastAsia="宋体" w:hAnsi="宋体" w:cs="Times New Roman"/>
          <w:sz w:val="24"/>
          <w:szCs w:val="24"/>
        </w:rPr>
        <w:t>188</w:t>
      </w:r>
      <w:r w:rsidRPr="00A5227A">
        <w:rPr>
          <w:rFonts w:ascii="Times New Roman" w:eastAsia="宋体" w:hAnsi="宋体" w:cs="Times New Roman"/>
          <w:sz w:val="24"/>
          <w:szCs w:val="24"/>
        </w:rPr>
        <w:t>号交通银行大楼二层（裙）</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办公地址：上海市浦东新区世纪大道</w:t>
      </w:r>
      <w:r w:rsidRPr="00A5227A">
        <w:rPr>
          <w:rFonts w:ascii="Times New Roman" w:eastAsia="宋体" w:hAnsi="宋体" w:cs="Times New Roman"/>
          <w:sz w:val="24"/>
          <w:szCs w:val="24"/>
        </w:rPr>
        <w:t>8</w:t>
      </w:r>
      <w:r w:rsidRPr="00A5227A">
        <w:rPr>
          <w:rFonts w:ascii="Times New Roman" w:eastAsia="宋体" w:hAnsi="宋体" w:cs="Times New Roman"/>
          <w:sz w:val="24"/>
          <w:szCs w:val="24"/>
        </w:rPr>
        <w:t>号国金中心二期</w:t>
      </w:r>
      <w:r w:rsidRPr="00A5227A">
        <w:rPr>
          <w:rFonts w:ascii="Times New Roman" w:eastAsia="宋体" w:hAnsi="宋体" w:cs="Times New Roman"/>
          <w:sz w:val="24"/>
          <w:szCs w:val="24"/>
        </w:rPr>
        <w:t>21-22</w:t>
      </w:r>
      <w:r w:rsidRPr="00A5227A">
        <w:rPr>
          <w:rFonts w:ascii="Times New Roman" w:eastAsia="宋体" w:hAnsi="宋体" w:cs="Times New Roman"/>
          <w:sz w:val="24"/>
          <w:szCs w:val="24"/>
        </w:rPr>
        <w:t>楼</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法定代表人：阮红</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电话：（</w:t>
      </w:r>
      <w:r w:rsidRPr="00A5227A">
        <w:rPr>
          <w:rFonts w:ascii="Times New Roman" w:eastAsia="宋体" w:hAnsi="宋体" w:cs="Times New Roman"/>
          <w:sz w:val="24"/>
          <w:szCs w:val="24"/>
        </w:rPr>
        <w:t>021</w:t>
      </w:r>
      <w:r w:rsidRPr="00A5227A">
        <w:rPr>
          <w:rFonts w:ascii="Times New Roman" w:eastAsia="宋体" w:hAnsi="宋体" w:cs="Times New Roman"/>
          <w:sz w:val="24"/>
          <w:szCs w:val="24"/>
        </w:rPr>
        <w:t>）</w:t>
      </w:r>
      <w:r w:rsidRPr="00A5227A">
        <w:rPr>
          <w:rFonts w:ascii="Times New Roman" w:eastAsia="宋体" w:hAnsi="宋体" w:cs="Times New Roman"/>
          <w:sz w:val="24"/>
          <w:szCs w:val="24"/>
        </w:rPr>
        <w:t>61055724</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传真：（</w:t>
      </w:r>
      <w:r w:rsidRPr="00A5227A">
        <w:rPr>
          <w:rFonts w:ascii="Times New Roman" w:eastAsia="宋体" w:hAnsi="宋体" w:cs="Times New Roman"/>
          <w:sz w:val="24"/>
          <w:szCs w:val="24"/>
        </w:rPr>
        <w:t>021</w:t>
      </w:r>
      <w:r w:rsidRPr="00A5227A">
        <w:rPr>
          <w:rFonts w:ascii="Times New Roman" w:eastAsia="宋体" w:hAnsi="宋体" w:cs="Times New Roman"/>
          <w:sz w:val="24"/>
          <w:szCs w:val="24"/>
        </w:rPr>
        <w:t>）</w:t>
      </w:r>
      <w:r w:rsidRPr="00A5227A">
        <w:rPr>
          <w:rFonts w:ascii="Times New Roman" w:eastAsia="宋体" w:hAnsi="宋体" w:cs="Times New Roman"/>
          <w:sz w:val="24"/>
          <w:szCs w:val="24"/>
        </w:rPr>
        <w:t>61055054</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联系人：傅鲸</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客户服务电话：</w:t>
      </w:r>
      <w:r w:rsidRPr="00A5227A">
        <w:rPr>
          <w:rFonts w:ascii="Times New Roman" w:eastAsia="宋体" w:hAnsi="宋体" w:cs="Times New Roman"/>
          <w:sz w:val="24"/>
          <w:szCs w:val="24"/>
        </w:rPr>
        <w:t>400-700-5000</w:t>
      </w:r>
      <w:r w:rsidRPr="00A5227A">
        <w:rPr>
          <w:rFonts w:ascii="Times New Roman" w:eastAsia="宋体" w:hAnsi="宋体" w:cs="Times New Roman"/>
          <w:sz w:val="24"/>
          <w:szCs w:val="24"/>
        </w:rPr>
        <w:t>（免长途话费），（</w:t>
      </w:r>
      <w:r w:rsidRPr="00A5227A">
        <w:rPr>
          <w:rFonts w:ascii="Times New Roman" w:eastAsia="宋体" w:hAnsi="宋体" w:cs="Times New Roman"/>
          <w:sz w:val="24"/>
          <w:szCs w:val="24"/>
        </w:rPr>
        <w:t>021</w:t>
      </w:r>
      <w:r w:rsidRPr="00A5227A">
        <w:rPr>
          <w:rFonts w:ascii="Times New Roman" w:eastAsia="宋体" w:hAnsi="宋体" w:cs="Times New Roman"/>
          <w:sz w:val="24"/>
          <w:szCs w:val="24"/>
        </w:rPr>
        <w:t>）</w:t>
      </w:r>
      <w:r w:rsidRPr="00A5227A">
        <w:rPr>
          <w:rFonts w:ascii="Times New Roman" w:eastAsia="宋体" w:hAnsi="宋体" w:cs="Times New Roman"/>
          <w:sz w:val="24"/>
          <w:szCs w:val="24"/>
        </w:rPr>
        <w:t>61055000</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网址：</w:t>
      </w:r>
      <w:r w:rsidRPr="00A5227A">
        <w:rPr>
          <w:rFonts w:ascii="Times New Roman" w:eastAsia="宋体" w:hAnsi="宋体" w:cs="Times New Roman"/>
          <w:sz w:val="24"/>
          <w:szCs w:val="24"/>
        </w:rPr>
        <w:t>www.fund001.com</w:t>
      </w:r>
    </w:p>
    <w:p w:rsidR="00A5227A" w:rsidRPr="00A5227A" w:rsidRDefault="00A5227A" w:rsidP="00A5227A">
      <w:pPr>
        <w:spacing w:line="360" w:lineRule="auto"/>
        <w:ind w:firstLineChars="200" w:firstLine="480"/>
        <w:rPr>
          <w:rFonts w:ascii="Times New Roman" w:eastAsia="宋体" w:hAnsi="宋体" w:cs="Times New Roman"/>
          <w:sz w:val="24"/>
          <w:szCs w:val="24"/>
        </w:rPr>
      </w:pP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风险提示：</w:t>
      </w: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A5227A" w:rsidRPr="00A5227A" w:rsidRDefault="00A5227A" w:rsidP="00A5227A">
      <w:pPr>
        <w:spacing w:line="360" w:lineRule="auto"/>
        <w:ind w:firstLineChars="200" w:firstLine="480"/>
        <w:rPr>
          <w:rFonts w:ascii="Times New Roman" w:eastAsia="宋体" w:hAnsi="宋体" w:cs="Times New Roman"/>
          <w:sz w:val="24"/>
          <w:szCs w:val="24"/>
        </w:rPr>
      </w:pPr>
    </w:p>
    <w:p w:rsidR="00A5227A" w:rsidRPr="00A5227A" w:rsidRDefault="00A5227A" w:rsidP="00A5227A">
      <w:pPr>
        <w:spacing w:line="360" w:lineRule="auto"/>
        <w:ind w:firstLineChars="200" w:firstLine="480"/>
        <w:rPr>
          <w:rFonts w:ascii="Times New Roman" w:eastAsia="宋体" w:hAnsi="宋体" w:cs="Times New Roman"/>
          <w:sz w:val="24"/>
          <w:szCs w:val="24"/>
        </w:rPr>
      </w:pPr>
      <w:r w:rsidRPr="00A5227A">
        <w:rPr>
          <w:rFonts w:ascii="Times New Roman" w:eastAsia="宋体" w:hAnsi="宋体" w:cs="Times New Roman" w:hint="eastAsia"/>
          <w:sz w:val="24"/>
          <w:szCs w:val="24"/>
        </w:rPr>
        <w:t>特此公告。</w:t>
      </w:r>
    </w:p>
    <w:p w:rsidR="00A5227A" w:rsidRPr="00A5227A" w:rsidRDefault="00A5227A" w:rsidP="00A5227A">
      <w:pPr>
        <w:spacing w:line="360" w:lineRule="auto"/>
        <w:ind w:firstLineChars="200" w:firstLine="480"/>
        <w:rPr>
          <w:rFonts w:ascii="Times New Roman" w:eastAsia="宋体" w:hAnsi="宋体" w:cs="Times New Roman"/>
          <w:sz w:val="24"/>
          <w:szCs w:val="24"/>
        </w:rPr>
      </w:pPr>
    </w:p>
    <w:p w:rsidR="00A5227A" w:rsidRPr="00A5227A" w:rsidRDefault="00A5227A" w:rsidP="00464B1E">
      <w:pPr>
        <w:spacing w:line="360" w:lineRule="auto"/>
        <w:ind w:firstLineChars="200" w:firstLine="480"/>
        <w:jc w:val="right"/>
        <w:rPr>
          <w:rFonts w:ascii="Times New Roman" w:eastAsia="宋体" w:hAnsi="宋体" w:cs="Times New Roman"/>
          <w:sz w:val="24"/>
          <w:szCs w:val="24"/>
        </w:rPr>
      </w:pPr>
      <w:r w:rsidRPr="00A5227A">
        <w:rPr>
          <w:rFonts w:ascii="Times New Roman" w:eastAsia="宋体" w:hAnsi="宋体" w:cs="Times New Roman" w:hint="eastAsia"/>
          <w:sz w:val="24"/>
          <w:szCs w:val="24"/>
        </w:rPr>
        <w:t>交银施罗德基金管理有限公司</w:t>
      </w:r>
    </w:p>
    <w:p w:rsidR="00A5227A" w:rsidRPr="00A5227A" w:rsidRDefault="00A5227A" w:rsidP="00464B1E">
      <w:pPr>
        <w:spacing w:line="360" w:lineRule="auto"/>
        <w:ind w:firstLineChars="200" w:firstLine="480"/>
        <w:jc w:val="right"/>
        <w:rPr>
          <w:rFonts w:ascii="Times New Roman" w:eastAsia="宋体" w:hAnsi="宋体" w:cs="Times New Roman"/>
          <w:sz w:val="24"/>
          <w:szCs w:val="24"/>
        </w:rPr>
      </w:pPr>
      <w:r w:rsidRPr="00A5227A">
        <w:rPr>
          <w:rFonts w:ascii="Times New Roman" w:eastAsia="宋体" w:hAnsi="宋体" w:cs="Times New Roman" w:hint="eastAsia"/>
          <w:sz w:val="24"/>
          <w:szCs w:val="24"/>
        </w:rPr>
        <w:t>二〇一九年</w:t>
      </w:r>
      <w:r w:rsidR="00464B1E">
        <w:rPr>
          <w:rFonts w:ascii="Times New Roman" w:eastAsia="宋体" w:hAnsi="宋体" w:cs="Times New Roman" w:hint="eastAsia"/>
          <w:sz w:val="24"/>
          <w:szCs w:val="24"/>
        </w:rPr>
        <w:t>八</w:t>
      </w:r>
      <w:r w:rsidRPr="00A5227A">
        <w:rPr>
          <w:rFonts w:ascii="Times New Roman" w:eastAsia="宋体" w:hAnsi="宋体" w:cs="Times New Roman" w:hint="eastAsia"/>
          <w:sz w:val="24"/>
          <w:szCs w:val="24"/>
        </w:rPr>
        <w:t>月二</w:t>
      </w:r>
      <w:r w:rsidR="00464B1E">
        <w:rPr>
          <w:rFonts w:ascii="Times New Roman" w:eastAsia="宋体" w:hAnsi="宋体" w:cs="Times New Roman" w:hint="eastAsia"/>
          <w:sz w:val="24"/>
          <w:szCs w:val="24"/>
        </w:rPr>
        <w:t>十</w:t>
      </w:r>
      <w:r w:rsidR="00464B1E">
        <w:rPr>
          <w:rFonts w:ascii="Times New Roman" w:eastAsia="宋体" w:hAnsi="宋体" w:cs="Times New Roman"/>
          <w:sz w:val="24"/>
          <w:szCs w:val="24"/>
        </w:rPr>
        <w:t>七</w:t>
      </w:r>
      <w:r w:rsidRPr="00A5227A">
        <w:rPr>
          <w:rFonts w:ascii="Times New Roman" w:eastAsia="宋体" w:hAnsi="宋体" w:cs="Times New Roman" w:hint="eastAsia"/>
          <w:sz w:val="24"/>
          <w:szCs w:val="24"/>
        </w:rPr>
        <w:t>日</w:t>
      </w:r>
    </w:p>
    <w:sectPr w:rsidR="00A5227A" w:rsidRPr="00A522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64" w:rsidRDefault="00D40D64" w:rsidP="00C40FF5">
      <w:r>
        <w:separator/>
      </w:r>
    </w:p>
  </w:endnote>
  <w:endnote w:type="continuationSeparator" w:id="0">
    <w:p w:rsidR="00D40D64" w:rsidRDefault="00D40D64" w:rsidP="00C4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64" w:rsidRDefault="00D40D64" w:rsidP="00C40FF5">
      <w:r>
        <w:separator/>
      </w:r>
    </w:p>
  </w:footnote>
  <w:footnote w:type="continuationSeparator" w:id="0">
    <w:p w:rsidR="00D40D64" w:rsidRDefault="00D40D64" w:rsidP="00C40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89"/>
    <w:rsid w:val="00017089"/>
    <w:rsid w:val="000848D7"/>
    <w:rsid w:val="000870A7"/>
    <w:rsid w:val="002232B4"/>
    <w:rsid w:val="00464B1E"/>
    <w:rsid w:val="00504456"/>
    <w:rsid w:val="0058187B"/>
    <w:rsid w:val="006A7D33"/>
    <w:rsid w:val="00707B82"/>
    <w:rsid w:val="007A04E8"/>
    <w:rsid w:val="00844E99"/>
    <w:rsid w:val="00907386"/>
    <w:rsid w:val="00A5227A"/>
    <w:rsid w:val="00C37FB2"/>
    <w:rsid w:val="00C40FF5"/>
    <w:rsid w:val="00C703BF"/>
    <w:rsid w:val="00D40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D0E0A2-82A6-4F69-9A0E-D0570A3C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F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0FF5"/>
    <w:rPr>
      <w:sz w:val="18"/>
      <w:szCs w:val="18"/>
    </w:rPr>
  </w:style>
  <w:style w:type="paragraph" w:styleId="a5">
    <w:name w:val="footer"/>
    <w:basedOn w:val="a"/>
    <w:link w:val="a6"/>
    <w:uiPriority w:val="99"/>
    <w:unhideWhenUsed/>
    <w:rsid w:val="00C40FF5"/>
    <w:pPr>
      <w:tabs>
        <w:tab w:val="center" w:pos="4153"/>
        <w:tab w:val="right" w:pos="8306"/>
      </w:tabs>
      <w:snapToGrid w:val="0"/>
      <w:jc w:val="left"/>
    </w:pPr>
    <w:rPr>
      <w:sz w:val="18"/>
      <w:szCs w:val="18"/>
    </w:rPr>
  </w:style>
  <w:style w:type="character" w:customStyle="1" w:styleId="a6">
    <w:name w:val="页脚 字符"/>
    <w:basedOn w:val="a0"/>
    <w:link w:val="a5"/>
    <w:uiPriority w:val="99"/>
    <w:rsid w:val="00C40FF5"/>
    <w:rPr>
      <w:sz w:val="18"/>
      <w:szCs w:val="18"/>
    </w:rPr>
  </w:style>
  <w:style w:type="paragraph" w:styleId="a7">
    <w:name w:val="Balloon Text"/>
    <w:basedOn w:val="a"/>
    <w:link w:val="a8"/>
    <w:uiPriority w:val="99"/>
    <w:semiHidden/>
    <w:unhideWhenUsed/>
    <w:rsid w:val="00C37FB2"/>
    <w:rPr>
      <w:sz w:val="18"/>
      <w:szCs w:val="18"/>
    </w:rPr>
  </w:style>
  <w:style w:type="character" w:customStyle="1" w:styleId="a8">
    <w:name w:val="批注框文本 字符"/>
    <w:basedOn w:val="a0"/>
    <w:link w:val="a7"/>
    <w:uiPriority w:val="99"/>
    <w:semiHidden/>
    <w:rsid w:val="00C37F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2A7AA-BAD9-46AA-9A45-DEC0496B0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176</Words>
  <Characters>1006</Characters>
  <Application>Microsoft Office Word</Application>
  <DocSecurity>0</DocSecurity>
  <Lines>8</Lines>
  <Paragraphs>2</Paragraphs>
  <ScaleCrop>false</ScaleCrop>
  <Company>Microsoft</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张敏峻</cp:lastModifiedBy>
  <cp:revision>12</cp:revision>
  <dcterms:created xsi:type="dcterms:W3CDTF">2019-08-26T03:42:00Z</dcterms:created>
  <dcterms:modified xsi:type="dcterms:W3CDTF">2019-08-26T07:32:00Z</dcterms:modified>
</cp:coreProperties>
</file>