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ABB5B4" w14:textId="77777777" w:rsidR="00C92FC0" w:rsidRPr="003A120E" w:rsidRDefault="00C92FC0">
      <w:pPr>
        <w:spacing w:line="360" w:lineRule="auto"/>
        <w:rPr>
          <w:sz w:val="32"/>
        </w:rPr>
      </w:pPr>
    </w:p>
    <w:p w14:paraId="2966B74C" w14:textId="77777777" w:rsidR="00C92FC0" w:rsidRPr="003A120E" w:rsidRDefault="00C92FC0">
      <w:pPr>
        <w:spacing w:line="360" w:lineRule="auto"/>
        <w:rPr>
          <w:sz w:val="32"/>
        </w:rPr>
      </w:pPr>
    </w:p>
    <w:p w14:paraId="6492B0A7" w14:textId="77777777" w:rsidR="00C92FC0" w:rsidRPr="003A120E" w:rsidRDefault="00C92FC0">
      <w:pPr>
        <w:spacing w:line="360" w:lineRule="auto"/>
        <w:rPr>
          <w:sz w:val="32"/>
        </w:rPr>
      </w:pPr>
    </w:p>
    <w:p w14:paraId="6A8FF2E6" w14:textId="77777777" w:rsidR="00C92FC0" w:rsidRPr="00D464E8" w:rsidRDefault="00AC3D19">
      <w:pPr>
        <w:spacing w:line="360" w:lineRule="auto"/>
        <w:jc w:val="center"/>
        <w:rPr>
          <w:sz w:val="32"/>
        </w:rPr>
      </w:pPr>
      <w:r w:rsidRPr="00D464E8">
        <w:rPr>
          <w:noProof/>
        </w:rPr>
        <w:drawing>
          <wp:inline distT="0" distB="0" distL="0" distR="0" wp14:anchorId="7668A879" wp14:editId="28141661">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66418A" w14:textId="77777777" w:rsidR="00C92FC0" w:rsidRPr="00D464E8" w:rsidRDefault="00C92FC0">
      <w:pPr>
        <w:spacing w:line="360" w:lineRule="auto"/>
        <w:jc w:val="center"/>
        <w:rPr>
          <w:b/>
          <w:sz w:val="32"/>
        </w:rPr>
      </w:pPr>
    </w:p>
    <w:p w14:paraId="00ED18C3" w14:textId="77777777" w:rsidR="00C92FC0" w:rsidRPr="00D464E8" w:rsidRDefault="00C92FC0" w:rsidP="001B46A1">
      <w:pPr>
        <w:spacing w:line="360" w:lineRule="auto"/>
        <w:rPr>
          <w:b/>
          <w:sz w:val="44"/>
        </w:rPr>
      </w:pPr>
    </w:p>
    <w:p w14:paraId="22DBAB36" w14:textId="77777777" w:rsidR="00246434" w:rsidRPr="00D464E8" w:rsidRDefault="00C92FC0" w:rsidP="001B46A1">
      <w:pPr>
        <w:adjustRightInd w:val="0"/>
        <w:snapToGrid w:val="0"/>
        <w:spacing w:line="360" w:lineRule="auto"/>
        <w:jc w:val="center"/>
        <w:rPr>
          <w:b/>
          <w:sz w:val="44"/>
          <w:szCs w:val="44"/>
        </w:rPr>
      </w:pPr>
      <w:r w:rsidRPr="00D464E8">
        <w:rPr>
          <w:rFonts w:hAnsi="宋体"/>
          <w:b/>
          <w:sz w:val="44"/>
        </w:rPr>
        <w:t>交银施罗德</w:t>
      </w:r>
      <w:r w:rsidR="008F1337" w:rsidRPr="00D464E8">
        <w:rPr>
          <w:rFonts w:hAnsi="宋体" w:hint="eastAsia"/>
          <w:b/>
          <w:sz w:val="44"/>
        </w:rPr>
        <w:t>经济新动力</w:t>
      </w:r>
      <w:r w:rsidR="00EF6231" w:rsidRPr="00D464E8">
        <w:rPr>
          <w:b/>
          <w:sz w:val="44"/>
          <w:szCs w:val="44"/>
        </w:rPr>
        <w:t>混合型</w:t>
      </w:r>
    </w:p>
    <w:p w14:paraId="6043FD33" w14:textId="4F1E84B3" w:rsidR="00C92FC0" w:rsidRPr="00D464E8" w:rsidRDefault="00C92FC0" w:rsidP="001B46A1">
      <w:pPr>
        <w:adjustRightInd w:val="0"/>
        <w:snapToGrid w:val="0"/>
        <w:spacing w:line="360" w:lineRule="auto"/>
        <w:jc w:val="center"/>
        <w:rPr>
          <w:rFonts w:hAnsi="宋体"/>
          <w:b/>
          <w:sz w:val="44"/>
        </w:rPr>
      </w:pPr>
      <w:r w:rsidRPr="00D464E8">
        <w:rPr>
          <w:rFonts w:hAnsi="宋体"/>
          <w:b/>
          <w:sz w:val="44"/>
        </w:rPr>
        <w:t>证券投资基金</w:t>
      </w:r>
      <w:r w:rsidR="00145B92">
        <w:rPr>
          <w:rFonts w:hAnsi="宋体" w:hint="eastAsia"/>
          <w:b/>
          <w:sz w:val="44"/>
        </w:rPr>
        <w:t>（更新）</w:t>
      </w:r>
      <w:r w:rsidRPr="00D464E8">
        <w:rPr>
          <w:rFonts w:hAnsi="宋体"/>
          <w:b/>
          <w:sz w:val="44"/>
        </w:rPr>
        <w:t>招募说明书</w:t>
      </w:r>
      <w:r w:rsidR="00D417AE">
        <w:rPr>
          <w:rFonts w:hAnsi="宋体" w:hint="eastAsia"/>
          <w:b/>
          <w:sz w:val="44"/>
        </w:rPr>
        <w:t>摘要</w:t>
      </w:r>
    </w:p>
    <w:p w14:paraId="2B5576EA" w14:textId="77777777" w:rsidR="00FF1437" w:rsidRPr="00D464E8" w:rsidRDefault="00FF1437">
      <w:pPr>
        <w:spacing w:line="360" w:lineRule="auto"/>
        <w:rPr>
          <w:b/>
          <w:sz w:val="28"/>
        </w:rPr>
      </w:pPr>
    </w:p>
    <w:p w14:paraId="08BFC807" w14:textId="4012B699" w:rsidR="00F74ACB" w:rsidRPr="00145B92" w:rsidRDefault="00145B92" w:rsidP="00145B92">
      <w:pPr>
        <w:spacing w:line="360" w:lineRule="auto"/>
        <w:jc w:val="center"/>
        <w:rPr>
          <w:b/>
          <w:sz w:val="32"/>
          <w:szCs w:val="32"/>
        </w:rPr>
      </w:pPr>
      <w:r w:rsidRPr="00145B92">
        <w:rPr>
          <w:rFonts w:hint="eastAsia"/>
          <w:b/>
          <w:sz w:val="32"/>
          <w:szCs w:val="32"/>
        </w:rPr>
        <w:t>（</w:t>
      </w:r>
      <w:r w:rsidR="00C35E3A" w:rsidRPr="00145B92">
        <w:rPr>
          <w:rFonts w:hint="eastAsia"/>
          <w:b/>
          <w:sz w:val="32"/>
          <w:szCs w:val="32"/>
        </w:rPr>
        <w:t>201</w:t>
      </w:r>
      <w:r w:rsidR="00934639">
        <w:rPr>
          <w:rFonts w:hint="eastAsia"/>
          <w:b/>
          <w:sz w:val="32"/>
          <w:szCs w:val="32"/>
        </w:rPr>
        <w:t>9</w:t>
      </w:r>
      <w:r w:rsidRPr="00145B92">
        <w:rPr>
          <w:rFonts w:hint="eastAsia"/>
          <w:b/>
          <w:sz w:val="32"/>
          <w:szCs w:val="32"/>
        </w:rPr>
        <w:t>年</w:t>
      </w:r>
      <w:r w:rsidR="00020621" w:rsidRPr="00145B92">
        <w:rPr>
          <w:rFonts w:hint="eastAsia"/>
          <w:b/>
          <w:sz w:val="32"/>
          <w:szCs w:val="32"/>
        </w:rPr>
        <w:t>第</w:t>
      </w:r>
      <w:r w:rsidR="00934639">
        <w:rPr>
          <w:rFonts w:hint="eastAsia"/>
          <w:b/>
          <w:sz w:val="32"/>
          <w:szCs w:val="32"/>
        </w:rPr>
        <w:t>1</w:t>
      </w:r>
      <w:r w:rsidRPr="00145B92">
        <w:rPr>
          <w:rFonts w:hint="eastAsia"/>
          <w:b/>
          <w:sz w:val="32"/>
          <w:szCs w:val="32"/>
        </w:rPr>
        <w:t>号）</w:t>
      </w:r>
    </w:p>
    <w:p w14:paraId="40695FED" w14:textId="77777777" w:rsidR="00F74ACB" w:rsidRPr="00D464E8" w:rsidRDefault="00F74ACB">
      <w:pPr>
        <w:spacing w:line="360" w:lineRule="auto"/>
        <w:rPr>
          <w:b/>
          <w:sz w:val="28"/>
        </w:rPr>
      </w:pPr>
    </w:p>
    <w:p w14:paraId="2591E775" w14:textId="77777777" w:rsidR="00F74ACB" w:rsidRPr="00D464E8" w:rsidRDefault="00F74ACB">
      <w:pPr>
        <w:spacing w:line="360" w:lineRule="auto"/>
        <w:rPr>
          <w:b/>
          <w:sz w:val="28"/>
        </w:rPr>
      </w:pPr>
    </w:p>
    <w:p w14:paraId="69693D9B" w14:textId="77777777" w:rsidR="00F74ACB" w:rsidRPr="00D464E8" w:rsidRDefault="00F74ACB">
      <w:pPr>
        <w:spacing w:line="360" w:lineRule="auto"/>
        <w:rPr>
          <w:b/>
          <w:sz w:val="28"/>
        </w:rPr>
      </w:pPr>
    </w:p>
    <w:p w14:paraId="056D55CE" w14:textId="77777777" w:rsidR="00C92FC0" w:rsidRPr="00D464E8" w:rsidRDefault="00C92FC0">
      <w:pPr>
        <w:spacing w:line="360" w:lineRule="auto"/>
        <w:ind w:leftChars="942" w:left="1978"/>
        <w:rPr>
          <w:b/>
          <w:sz w:val="28"/>
        </w:rPr>
      </w:pPr>
      <w:r w:rsidRPr="00D464E8">
        <w:rPr>
          <w:rFonts w:hAnsi="宋体"/>
          <w:b/>
          <w:sz w:val="28"/>
        </w:rPr>
        <w:t>基金管理人：交银施罗德基金管理有限公司</w:t>
      </w:r>
    </w:p>
    <w:p w14:paraId="4E8161EE" w14:textId="77777777" w:rsidR="00C92FC0" w:rsidRPr="00D464E8" w:rsidRDefault="00C92FC0">
      <w:pPr>
        <w:spacing w:line="360" w:lineRule="auto"/>
        <w:ind w:leftChars="942" w:left="1978"/>
        <w:rPr>
          <w:b/>
          <w:sz w:val="28"/>
        </w:rPr>
      </w:pPr>
      <w:r w:rsidRPr="00D464E8">
        <w:rPr>
          <w:rFonts w:hAnsi="宋体"/>
          <w:b/>
          <w:sz w:val="28"/>
        </w:rPr>
        <w:t>基金托管人：</w:t>
      </w:r>
      <w:r w:rsidR="00A035EF" w:rsidRPr="00D464E8">
        <w:rPr>
          <w:rFonts w:hAnsi="宋体" w:hint="eastAsia"/>
          <w:b/>
          <w:sz w:val="28"/>
        </w:rPr>
        <w:t>中国建设银行</w:t>
      </w:r>
      <w:r w:rsidRPr="00D464E8">
        <w:rPr>
          <w:rFonts w:hAnsi="宋体"/>
          <w:b/>
          <w:sz w:val="28"/>
        </w:rPr>
        <w:t>股份有限公司</w:t>
      </w:r>
    </w:p>
    <w:p w14:paraId="5496B3BD" w14:textId="77777777" w:rsidR="00C92FC0" w:rsidRPr="00D464E8" w:rsidRDefault="00C92FC0">
      <w:pPr>
        <w:widowControl/>
        <w:spacing w:line="360" w:lineRule="auto"/>
        <w:ind w:firstLineChars="200" w:firstLine="420"/>
        <w:rPr>
          <w:rFonts w:ascii="宋体" w:hAnsi="宋体"/>
          <w:kern w:val="0"/>
        </w:rPr>
      </w:pPr>
    </w:p>
    <w:p w14:paraId="347A300E" w14:textId="2ECC5C62" w:rsidR="00C92FC0" w:rsidRPr="00D464E8" w:rsidRDefault="00020621">
      <w:pPr>
        <w:autoSpaceDE w:val="0"/>
        <w:autoSpaceDN w:val="0"/>
        <w:spacing w:line="360" w:lineRule="auto"/>
        <w:ind w:left="2996" w:hanging="2996"/>
        <w:jc w:val="center"/>
        <w:textAlignment w:val="bottom"/>
        <w:rPr>
          <w:b/>
          <w:sz w:val="24"/>
        </w:rPr>
      </w:pPr>
      <w:r w:rsidRPr="00D464E8">
        <w:rPr>
          <w:rFonts w:hAnsi="宋体"/>
          <w:b/>
          <w:sz w:val="28"/>
        </w:rPr>
        <w:t>二〇一</w:t>
      </w:r>
      <w:r w:rsidR="00934639">
        <w:rPr>
          <w:rFonts w:hint="eastAsia"/>
          <w:b/>
          <w:sz w:val="28"/>
        </w:rPr>
        <w:t>九</w:t>
      </w:r>
      <w:r w:rsidRPr="00D464E8">
        <w:rPr>
          <w:rFonts w:hAnsi="宋体"/>
          <w:b/>
          <w:sz w:val="28"/>
        </w:rPr>
        <w:t>年</w:t>
      </w:r>
      <w:r w:rsidR="00934639">
        <w:rPr>
          <w:rFonts w:hAnsi="宋体" w:hint="eastAsia"/>
          <w:b/>
          <w:sz w:val="28"/>
        </w:rPr>
        <w:t>四</w:t>
      </w:r>
      <w:r w:rsidRPr="00D464E8">
        <w:rPr>
          <w:rFonts w:hAnsi="宋体"/>
          <w:b/>
          <w:sz w:val="28"/>
        </w:rPr>
        <w:t>月</w:t>
      </w:r>
    </w:p>
    <w:p w14:paraId="4E924D1F" w14:textId="77777777" w:rsidR="002866E4" w:rsidRPr="00D464E8" w:rsidRDefault="002866E4">
      <w:pPr>
        <w:widowControl/>
        <w:spacing w:line="360" w:lineRule="auto"/>
        <w:jc w:val="left"/>
        <w:rPr>
          <w:rFonts w:hAnsi="宋体"/>
          <w:kern w:val="0"/>
        </w:rPr>
      </w:pPr>
    </w:p>
    <w:p w14:paraId="5DA57567" w14:textId="77777777" w:rsidR="002866E4" w:rsidRPr="00D464E8" w:rsidRDefault="002866E4">
      <w:pPr>
        <w:widowControl/>
        <w:spacing w:line="360" w:lineRule="auto"/>
        <w:jc w:val="left"/>
        <w:rPr>
          <w:rFonts w:hAnsi="宋体"/>
          <w:kern w:val="0"/>
        </w:rPr>
      </w:pPr>
    </w:p>
    <w:p w14:paraId="2F95D3C6" w14:textId="77777777" w:rsidR="00FF1437" w:rsidRPr="00D464E8" w:rsidRDefault="00C92FC0">
      <w:pPr>
        <w:widowControl/>
        <w:spacing w:line="360" w:lineRule="auto"/>
        <w:jc w:val="left"/>
        <w:rPr>
          <w:kern w:val="0"/>
        </w:rPr>
      </w:pPr>
      <w:r w:rsidRPr="00D464E8">
        <w:rPr>
          <w:rFonts w:hAnsi="宋体"/>
          <w:kern w:val="0"/>
        </w:rPr>
        <w:t>基金招募说明书自基金合同生效日起，每</w:t>
      </w:r>
      <w:r w:rsidRPr="00D464E8">
        <w:rPr>
          <w:kern w:val="0"/>
        </w:rPr>
        <w:t>6</w:t>
      </w:r>
      <w:r w:rsidRPr="00D464E8">
        <w:rPr>
          <w:rFonts w:hAnsi="宋体"/>
          <w:kern w:val="0"/>
        </w:rPr>
        <w:t>个月更新一次，并于每</w:t>
      </w:r>
      <w:r w:rsidRPr="00D464E8">
        <w:rPr>
          <w:kern w:val="0"/>
        </w:rPr>
        <w:t>6</w:t>
      </w:r>
      <w:r w:rsidRPr="00D464E8">
        <w:rPr>
          <w:rFonts w:hAnsi="宋体"/>
          <w:kern w:val="0"/>
        </w:rPr>
        <w:t>个月结束之日后的</w:t>
      </w:r>
      <w:r w:rsidRPr="00D464E8">
        <w:rPr>
          <w:kern w:val="0"/>
        </w:rPr>
        <w:t>45</w:t>
      </w:r>
      <w:r w:rsidRPr="00D464E8">
        <w:rPr>
          <w:rFonts w:hAnsi="宋体"/>
          <w:kern w:val="0"/>
        </w:rPr>
        <w:t>日内公告，更新内容截至每</w:t>
      </w:r>
      <w:r w:rsidRPr="00D464E8">
        <w:rPr>
          <w:kern w:val="0"/>
        </w:rPr>
        <w:t>6</w:t>
      </w:r>
      <w:r w:rsidRPr="00D464E8">
        <w:rPr>
          <w:rFonts w:hAnsi="宋体"/>
          <w:kern w:val="0"/>
        </w:rPr>
        <w:t>个月的最后</w:t>
      </w:r>
      <w:r w:rsidRPr="00D464E8">
        <w:rPr>
          <w:kern w:val="0"/>
        </w:rPr>
        <w:t>1</w:t>
      </w:r>
      <w:r w:rsidRPr="00D464E8">
        <w:rPr>
          <w:rFonts w:hAnsi="宋体"/>
          <w:kern w:val="0"/>
        </w:rPr>
        <w:t>日。</w:t>
      </w:r>
    </w:p>
    <w:p w14:paraId="21EA273A" w14:textId="77777777" w:rsidR="00C92FC0" w:rsidRPr="00D464E8" w:rsidRDefault="00976D43">
      <w:pPr>
        <w:widowControl/>
        <w:spacing w:line="360" w:lineRule="auto"/>
        <w:jc w:val="center"/>
        <w:rPr>
          <w:rFonts w:ascii="宋体" w:hAnsi="宋体"/>
          <w:b/>
          <w:kern w:val="0"/>
          <w:sz w:val="30"/>
        </w:rPr>
      </w:pPr>
      <w:r w:rsidRPr="00D464E8">
        <w:rPr>
          <w:rFonts w:ascii="宋体" w:hAnsi="宋体"/>
          <w:b/>
          <w:kern w:val="0"/>
          <w:sz w:val="30"/>
        </w:rPr>
        <w:br w:type="page"/>
      </w:r>
      <w:r w:rsidR="00C92FC0" w:rsidRPr="00D464E8">
        <w:rPr>
          <w:rFonts w:ascii="宋体" w:hAnsi="宋体" w:hint="eastAsia"/>
          <w:b/>
          <w:kern w:val="0"/>
          <w:sz w:val="30"/>
        </w:rPr>
        <w:lastRenderedPageBreak/>
        <w:t>【</w:t>
      </w:r>
      <w:r w:rsidR="00C92FC0" w:rsidRPr="00D464E8">
        <w:rPr>
          <w:rFonts w:ascii="宋体" w:hAnsi="宋体"/>
          <w:b/>
          <w:kern w:val="0"/>
          <w:sz w:val="30"/>
        </w:rPr>
        <w:t>重要提示】</w:t>
      </w:r>
    </w:p>
    <w:p w14:paraId="2EEF9CCF" w14:textId="2A8767D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hint="eastAsia"/>
          <w:bCs/>
          <w:sz w:val="24"/>
        </w:rPr>
        <w:t>经济新动力</w:t>
      </w:r>
      <w:r w:rsidR="00EF6231" w:rsidRPr="00D464E8">
        <w:rPr>
          <w:bCs/>
          <w:sz w:val="24"/>
        </w:rPr>
        <w:t>混合型</w:t>
      </w:r>
      <w:r w:rsidRPr="00D464E8">
        <w:rPr>
          <w:kern w:val="0"/>
          <w:sz w:val="24"/>
        </w:rPr>
        <w:t>证券投资基金（以下简称</w:t>
      </w:r>
      <w:r w:rsidRPr="00D464E8">
        <w:rPr>
          <w:kern w:val="0"/>
          <w:sz w:val="24"/>
        </w:rPr>
        <w:t>“</w:t>
      </w:r>
      <w:r w:rsidRPr="00D464E8">
        <w:rPr>
          <w:kern w:val="0"/>
          <w:sz w:val="24"/>
        </w:rPr>
        <w:t>本基金</w:t>
      </w:r>
      <w:r w:rsidRPr="00D464E8">
        <w:rPr>
          <w:kern w:val="0"/>
          <w:sz w:val="24"/>
        </w:rPr>
        <w:t>”</w:t>
      </w:r>
      <w:r w:rsidRPr="00D464E8">
        <w:rPr>
          <w:kern w:val="0"/>
          <w:sz w:val="24"/>
        </w:rPr>
        <w:t>）经</w:t>
      </w:r>
      <w:r w:rsidR="00382B02" w:rsidRPr="00D464E8">
        <w:rPr>
          <w:kern w:val="0"/>
          <w:sz w:val="24"/>
        </w:rPr>
        <w:t>201</w:t>
      </w:r>
      <w:r w:rsidR="00382B02" w:rsidRPr="00D464E8">
        <w:rPr>
          <w:rFonts w:hint="eastAsia"/>
          <w:kern w:val="0"/>
          <w:sz w:val="24"/>
        </w:rPr>
        <w:t>6</w:t>
      </w:r>
      <w:r w:rsidR="00382B02" w:rsidRPr="00D464E8">
        <w:rPr>
          <w:kern w:val="0"/>
          <w:sz w:val="24"/>
        </w:rPr>
        <w:t>年</w:t>
      </w:r>
      <w:r w:rsidR="00382B02" w:rsidRPr="00D464E8">
        <w:rPr>
          <w:rFonts w:hint="eastAsia"/>
          <w:kern w:val="0"/>
          <w:sz w:val="24"/>
        </w:rPr>
        <w:t>7</w:t>
      </w:r>
      <w:r w:rsidR="00382B02" w:rsidRPr="00D464E8">
        <w:rPr>
          <w:kern w:val="0"/>
          <w:sz w:val="24"/>
        </w:rPr>
        <w:t>月</w:t>
      </w:r>
      <w:r w:rsidR="00382B02" w:rsidRPr="00D464E8">
        <w:rPr>
          <w:rFonts w:hint="eastAsia"/>
          <w:kern w:val="0"/>
          <w:sz w:val="24"/>
        </w:rPr>
        <w:t>1</w:t>
      </w:r>
      <w:r w:rsidR="00382B02" w:rsidRPr="00D464E8">
        <w:rPr>
          <w:kern w:val="0"/>
          <w:sz w:val="24"/>
        </w:rPr>
        <w:t>日</w:t>
      </w:r>
      <w:r w:rsidRPr="00D464E8">
        <w:rPr>
          <w:kern w:val="0"/>
          <w:sz w:val="24"/>
        </w:rPr>
        <w:t>中国证券监督管理委员会</w:t>
      </w:r>
      <w:r w:rsidR="00092E94" w:rsidRPr="00D464E8">
        <w:rPr>
          <w:kern w:val="0"/>
          <w:sz w:val="24"/>
        </w:rPr>
        <w:t>（以下简称</w:t>
      </w:r>
      <w:r w:rsidR="00092E94" w:rsidRPr="00D464E8">
        <w:rPr>
          <w:kern w:val="0"/>
          <w:sz w:val="24"/>
        </w:rPr>
        <w:t>“</w:t>
      </w:r>
      <w:r w:rsidR="00092E94" w:rsidRPr="00D464E8">
        <w:rPr>
          <w:kern w:val="0"/>
          <w:sz w:val="24"/>
        </w:rPr>
        <w:t>中国证监会</w:t>
      </w:r>
      <w:r w:rsidR="00092E94" w:rsidRPr="00D464E8">
        <w:rPr>
          <w:kern w:val="0"/>
          <w:sz w:val="24"/>
        </w:rPr>
        <w:t>”</w:t>
      </w:r>
      <w:r w:rsidR="00092E94" w:rsidRPr="00D464E8">
        <w:rPr>
          <w:kern w:val="0"/>
          <w:sz w:val="24"/>
        </w:rPr>
        <w:t>）</w:t>
      </w:r>
      <w:r w:rsidRPr="00D464E8">
        <w:rPr>
          <w:kern w:val="0"/>
          <w:sz w:val="24"/>
        </w:rPr>
        <w:t>证监</w:t>
      </w:r>
      <w:r w:rsidR="00486AEC" w:rsidRPr="00D464E8">
        <w:rPr>
          <w:kern w:val="0"/>
          <w:sz w:val="24"/>
        </w:rPr>
        <w:t>许可</w:t>
      </w:r>
      <w:r w:rsidRPr="00D464E8">
        <w:rPr>
          <w:kern w:val="0"/>
          <w:sz w:val="24"/>
        </w:rPr>
        <w:t>【</w:t>
      </w:r>
      <w:r w:rsidR="00880D4D" w:rsidRPr="00D464E8">
        <w:rPr>
          <w:kern w:val="0"/>
          <w:sz w:val="24"/>
        </w:rPr>
        <w:t>201</w:t>
      </w:r>
      <w:r w:rsidR="00382B02" w:rsidRPr="00D464E8">
        <w:rPr>
          <w:rFonts w:hint="eastAsia"/>
          <w:kern w:val="0"/>
          <w:sz w:val="24"/>
        </w:rPr>
        <w:t>6</w:t>
      </w:r>
      <w:r w:rsidR="00382B02" w:rsidRPr="00D464E8">
        <w:rPr>
          <w:kern w:val="0"/>
          <w:sz w:val="24"/>
        </w:rPr>
        <w:t>】</w:t>
      </w:r>
      <w:r w:rsidR="00382B02" w:rsidRPr="00D464E8">
        <w:rPr>
          <w:kern w:val="0"/>
          <w:sz w:val="24"/>
        </w:rPr>
        <w:t>1474</w:t>
      </w:r>
      <w:r w:rsidRPr="00D464E8">
        <w:rPr>
          <w:kern w:val="0"/>
          <w:sz w:val="24"/>
        </w:rPr>
        <w:t>号文</w:t>
      </w:r>
      <w:r w:rsidR="006B2909" w:rsidRPr="00D464E8">
        <w:rPr>
          <w:rFonts w:hint="eastAsia"/>
          <w:kern w:val="0"/>
          <w:sz w:val="24"/>
        </w:rPr>
        <w:t>准予</w:t>
      </w:r>
      <w:r w:rsidRPr="00D464E8">
        <w:rPr>
          <w:kern w:val="0"/>
          <w:sz w:val="24"/>
        </w:rPr>
        <w:t>募集</w:t>
      </w:r>
      <w:r w:rsidR="00AC26EA" w:rsidRPr="00D464E8">
        <w:rPr>
          <w:rFonts w:hint="eastAsia"/>
          <w:kern w:val="0"/>
          <w:sz w:val="24"/>
        </w:rPr>
        <w:t>注册</w:t>
      </w:r>
      <w:r w:rsidRPr="00D464E8">
        <w:rPr>
          <w:kern w:val="0"/>
          <w:sz w:val="24"/>
        </w:rPr>
        <w:t>。</w:t>
      </w:r>
      <w:r w:rsidR="00B6224A" w:rsidRPr="002E6171">
        <w:rPr>
          <w:rFonts w:hint="eastAsia"/>
          <w:kern w:val="0"/>
          <w:sz w:val="24"/>
        </w:rPr>
        <w:t>本基金基金合同于</w:t>
      </w:r>
      <w:r w:rsidR="00B6224A" w:rsidRPr="002E6171">
        <w:rPr>
          <w:rFonts w:hint="eastAsia"/>
          <w:kern w:val="0"/>
          <w:sz w:val="24"/>
        </w:rPr>
        <w:t>201</w:t>
      </w:r>
      <w:r w:rsidR="00B6224A">
        <w:rPr>
          <w:rFonts w:hint="eastAsia"/>
          <w:kern w:val="0"/>
          <w:sz w:val="24"/>
        </w:rPr>
        <w:t>6</w:t>
      </w:r>
      <w:r w:rsidR="00B6224A" w:rsidRPr="002E6171">
        <w:rPr>
          <w:rFonts w:hint="eastAsia"/>
          <w:kern w:val="0"/>
          <w:sz w:val="24"/>
        </w:rPr>
        <w:t>年</w:t>
      </w:r>
      <w:r w:rsidR="00B6224A">
        <w:rPr>
          <w:rFonts w:hint="eastAsia"/>
          <w:kern w:val="0"/>
          <w:sz w:val="24"/>
        </w:rPr>
        <w:t>10</w:t>
      </w:r>
      <w:r w:rsidR="00B6224A" w:rsidRPr="002E6171">
        <w:rPr>
          <w:rFonts w:hint="eastAsia"/>
          <w:kern w:val="0"/>
          <w:sz w:val="24"/>
        </w:rPr>
        <w:t>月</w:t>
      </w:r>
      <w:r w:rsidR="00B6224A">
        <w:rPr>
          <w:rFonts w:hint="eastAsia"/>
          <w:kern w:val="0"/>
          <w:sz w:val="24"/>
        </w:rPr>
        <w:t>20</w:t>
      </w:r>
      <w:r w:rsidR="00B6224A" w:rsidRPr="002E6171">
        <w:rPr>
          <w:rFonts w:hint="eastAsia"/>
          <w:kern w:val="0"/>
          <w:sz w:val="24"/>
        </w:rPr>
        <w:t>日正式生效。</w:t>
      </w:r>
    </w:p>
    <w:p w14:paraId="395F88A4" w14:textId="7777777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基金管理人保证招募说明书的内容真实、准确、完整。本招募说明书经中国证监会</w:t>
      </w:r>
      <w:r w:rsidR="00D042E4" w:rsidRPr="00D464E8">
        <w:rPr>
          <w:rFonts w:hint="eastAsia"/>
          <w:kern w:val="0"/>
          <w:sz w:val="24"/>
        </w:rPr>
        <w:t>注册</w:t>
      </w:r>
      <w:r w:rsidRPr="00D464E8">
        <w:rPr>
          <w:kern w:val="0"/>
          <w:sz w:val="24"/>
        </w:rPr>
        <w:t>，但中国证监会对本基金募集的</w:t>
      </w:r>
      <w:r w:rsidR="00D042E4" w:rsidRPr="00D464E8">
        <w:rPr>
          <w:rFonts w:hint="eastAsia"/>
          <w:kern w:val="0"/>
          <w:sz w:val="24"/>
        </w:rPr>
        <w:t>注册</w:t>
      </w:r>
      <w:r w:rsidRPr="00D464E8">
        <w:rPr>
          <w:kern w:val="0"/>
          <w:sz w:val="24"/>
        </w:rPr>
        <w:t>，并不表明其对本基金的价值和收益作出实质性判断或保证，也不表明投资于本基金没有风险。</w:t>
      </w:r>
      <w:r w:rsidR="00E90D26" w:rsidRPr="00D464E8">
        <w:rPr>
          <w:rFonts w:hint="eastAsia"/>
          <w:kern w:val="0"/>
          <w:sz w:val="24"/>
        </w:rPr>
        <w:t>中国证监会不对基金的投资价值及市场前景等作出实质性判断或者保证。</w:t>
      </w:r>
      <w:r w:rsidRPr="00D464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109D472" w14:textId="0F04C7C4" w:rsidR="00BA65C0" w:rsidRPr="00D464E8" w:rsidRDefault="00C90BEB" w:rsidP="004509A7">
      <w:pPr>
        <w:widowControl/>
        <w:adjustRightInd w:val="0"/>
        <w:snapToGrid w:val="0"/>
        <w:spacing w:line="360" w:lineRule="auto"/>
        <w:ind w:firstLineChars="200" w:firstLine="480"/>
        <w:rPr>
          <w:kern w:val="0"/>
          <w:sz w:val="24"/>
        </w:rPr>
      </w:pPr>
      <w:r w:rsidRPr="00D464E8">
        <w:rPr>
          <w:kern w:val="0"/>
          <w:sz w:val="24"/>
        </w:rPr>
        <w:t>本基金投资于证券市场，基金净值会因为证券市场波动等因素产生波动。投资</w:t>
      </w:r>
      <w:r w:rsidR="00172632" w:rsidRPr="00D464E8">
        <w:rPr>
          <w:kern w:val="0"/>
          <w:sz w:val="24"/>
        </w:rPr>
        <w:t>人</w:t>
      </w:r>
      <w:r w:rsidRPr="00D464E8">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D464E8">
        <w:rPr>
          <w:kern w:val="0"/>
          <w:sz w:val="24"/>
        </w:rPr>
        <w:t>人</w:t>
      </w:r>
      <w:r w:rsidRPr="00D464E8">
        <w:rPr>
          <w:kern w:val="0"/>
          <w:sz w:val="24"/>
        </w:rPr>
        <w:t>根据所持有份额享受基金的收益，但同时也需承担相应的投资风险。投资本基金可能遇到的风险包括：</w:t>
      </w:r>
      <w:r w:rsidR="00AC26EA" w:rsidRPr="00D464E8">
        <w:rPr>
          <w:rFonts w:ascii="宋体" w:hAnsi="宋体"/>
          <w:kern w:val="0"/>
          <w:sz w:val="24"/>
        </w:rPr>
        <w:t>因受到经济因素、政治因素、投资心理和交易制度等各种因素的影响而引起的</w:t>
      </w:r>
      <w:r w:rsidR="00AC26EA" w:rsidRPr="00D464E8">
        <w:rPr>
          <w:rFonts w:ascii="宋体" w:hAnsi="宋体" w:hint="eastAsia"/>
          <w:kern w:val="0"/>
          <w:sz w:val="24"/>
        </w:rPr>
        <w:t>市场风险；基金管理人在基金管理实施过程中产生的基金管理风险；流动性风险；交易对手违约风险；投资股指期货的特定风险；</w:t>
      </w:r>
      <w:r w:rsidR="0073750A" w:rsidRPr="00D464E8">
        <w:rPr>
          <w:rFonts w:ascii="宋体" w:hAnsi="宋体" w:hint="eastAsia"/>
          <w:kern w:val="0"/>
          <w:sz w:val="24"/>
        </w:rPr>
        <w:t>投资资产</w:t>
      </w:r>
      <w:r w:rsidR="0073750A" w:rsidRPr="00D464E8">
        <w:rPr>
          <w:rFonts w:ascii="宋体" w:hAnsi="宋体"/>
          <w:kern w:val="0"/>
          <w:sz w:val="24"/>
        </w:rPr>
        <w:t>支持证券的</w:t>
      </w:r>
      <w:r w:rsidR="0073750A" w:rsidRPr="00D464E8">
        <w:rPr>
          <w:rFonts w:ascii="宋体" w:hAnsi="宋体" w:hint="eastAsia"/>
          <w:kern w:val="0"/>
          <w:sz w:val="24"/>
        </w:rPr>
        <w:t>特定</w:t>
      </w:r>
      <w:r w:rsidR="0073750A" w:rsidRPr="00D464E8">
        <w:rPr>
          <w:rFonts w:ascii="宋体" w:hAnsi="宋体"/>
          <w:kern w:val="0"/>
          <w:sz w:val="24"/>
        </w:rPr>
        <w:t>风险；</w:t>
      </w:r>
      <w:r w:rsidR="00AC26EA" w:rsidRPr="00D464E8">
        <w:rPr>
          <w:rFonts w:ascii="宋体" w:hAnsi="宋体" w:hint="eastAsia"/>
          <w:kern w:val="0"/>
          <w:sz w:val="24"/>
        </w:rPr>
        <w:t>投资本基金特有的其他风险等等</w:t>
      </w:r>
      <w:r w:rsidR="00AC26EA" w:rsidRPr="00D464E8">
        <w:rPr>
          <w:kern w:val="0"/>
          <w:sz w:val="24"/>
        </w:rPr>
        <w:t>。</w:t>
      </w:r>
    </w:p>
    <w:p w14:paraId="1127DD3A" w14:textId="77777777" w:rsidR="00B55824" w:rsidRPr="00D464E8" w:rsidRDefault="00E90D26" w:rsidP="006F12B4">
      <w:pPr>
        <w:widowControl/>
        <w:adjustRightInd w:val="0"/>
        <w:snapToGrid w:val="0"/>
        <w:spacing w:line="360" w:lineRule="auto"/>
        <w:ind w:firstLineChars="200" w:firstLine="480"/>
        <w:rPr>
          <w:kern w:val="0"/>
          <w:sz w:val="24"/>
        </w:rPr>
      </w:pPr>
      <w:r w:rsidRPr="00D464E8">
        <w:rPr>
          <w:kern w:val="0"/>
          <w:sz w:val="24"/>
        </w:rPr>
        <w:t>本基金是一只混合型基金，其风险和预期收益高于债券型基金和货币市场基金，低于股票型基金</w:t>
      </w:r>
      <w:r w:rsidRPr="00D464E8">
        <w:rPr>
          <w:rFonts w:hint="eastAsia"/>
          <w:kern w:val="0"/>
          <w:sz w:val="24"/>
        </w:rPr>
        <w:t>。属于承担较高风险、预期收益较高的证券投资基金品种。</w:t>
      </w:r>
    </w:p>
    <w:p w14:paraId="415EBC4F" w14:textId="77777777" w:rsidR="00C92FC0" w:rsidRDefault="00C92FC0" w:rsidP="00D53368">
      <w:pPr>
        <w:widowControl/>
        <w:adjustRightInd w:val="0"/>
        <w:snapToGrid w:val="0"/>
        <w:spacing w:line="360" w:lineRule="auto"/>
        <w:ind w:firstLineChars="200" w:firstLine="480"/>
        <w:rPr>
          <w:kern w:val="0"/>
          <w:sz w:val="24"/>
        </w:rPr>
      </w:pPr>
      <w:r w:rsidRPr="00D464E8">
        <w:rPr>
          <w:kern w:val="0"/>
          <w:sz w:val="24"/>
        </w:rPr>
        <w:t>投资有风险，投资人在</w:t>
      </w:r>
      <w:r w:rsidR="005120D4" w:rsidRPr="00D464E8">
        <w:rPr>
          <w:kern w:val="0"/>
          <w:sz w:val="24"/>
        </w:rPr>
        <w:t>投资</w:t>
      </w:r>
      <w:r w:rsidRPr="00D464E8">
        <w:rPr>
          <w:kern w:val="0"/>
          <w:sz w:val="24"/>
        </w:rPr>
        <w:t>本基金前应认真阅读本</w:t>
      </w:r>
      <w:r w:rsidR="0045195C" w:rsidRPr="00D464E8">
        <w:rPr>
          <w:kern w:val="0"/>
          <w:sz w:val="24"/>
        </w:rPr>
        <w:t>基金的</w:t>
      </w:r>
      <w:r w:rsidRPr="00D464E8">
        <w:rPr>
          <w:kern w:val="0"/>
          <w:sz w:val="24"/>
        </w:rPr>
        <w:t>招募说明书</w:t>
      </w:r>
      <w:r w:rsidR="0045195C" w:rsidRPr="00D464E8">
        <w:rPr>
          <w:kern w:val="0"/>
          <w:sz w:val="24"/>
        </w:rPr>
        <w:t>和基金合同</w:t>
      </w:r>
      <w:r w:rsidR="00D909DF" w:rsidRPr="00D464E8">
        <w:rPr>
          <w:rFonts w:hint="eastAsia"/>
          <w:kern w:val="0"/>
          <w:sz w:val="24"/>
        </w:rPr>
        <w:t>等</w:t>
      </w:r>
      <w:r w:rsidR="00D909DF" w:rsidRPr="00D464E8">
        <w:rPr>
          <w:kern w:val="0"/>
          <w:sz w:val="24"/>
        </w:rPr>
        <w:t>信息披露文件</w:t>
      </w:r>
      <w:r w:rsidRPr="00D464E8">
        <w:rPr>
          <w:kern w:val="0"/>
          <w:sz w:val="24"/>
        </w:rPr>
        <w:t>。基金的过往业绩并不代表未来表现。基金管理人管理的其他基金的业绩并不构成对本基金业绩表现的保证。</w:t>
      </w:r>
      <w:r w:rsidR="00D042E4" w:rsidRPr="00D464E8">
        <w:rPr>
          <w:rFonts w:hint="eastAsia"/>
          <w:kern w:val="0"/>
          <w:sz w:val="24"/>
        </w:rPr>
        <w:t>基金管理人提醒投资者基金投资的“买者自负”原则，在投资者作出投资决策后，基金运营状况与基金净值变化引致的投资风险，由投资者自行负责。</w:t>
      </w:r>
    </w:p>
    <w:p w14:paraId="62F07CCA" w14:textId="6664AA67" w:rsidR="0047658B" w:rsidRPr="0047658B" w:rsidRDefault="0047658B" w:rsidP="0047658B">
      <w:pPr>
        <w:widowControl/>
        <w:adjustRightInd w:val="0"/>
        <w:snapToGrid w:val="0"/>
        <w:spacing w:line="360" w:lineRule="auto"/>
        <w:ind w:firstLineChars="200" w:firstLine="480"/>
        <w:rPr>
          <w:kern w:val="0"/>
          <w:sz w:val="24"/>
          <w:szCs w:val="24"/>
        </w:rPr>
      </w:pPr>
      <w:r w:rsidRPr="00C07DB4">
        <w:rPr>
          <w:rFonts w:hint="eastAsia"/>
          <w:kern w:val="0"/>
          <w:sz w:val="24"/>
          <w:szCs w:val="24"/>
        </w:rPr>
        <w:lastRenderedPageBreak/>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658D7AB0" w14:textId="13DDCD2D" w:rsidR="00145B92" w:rsidRPr="00710A9A" w:rsidRDefault="00145B92" w:rsidP="00172EEE">
      <w:pPr>
        <w:widowControl/>
        <w:adjustRightInd w:val="0"/>
        <w:snapToGrid w:val="0"/>
        <w:spacing w:line="360" w:lineRule="auto"/>
        <w:ind w:firstLineChars="200" w:firstLine="480"/>
        <w:rPr>
          <w:kern w:val="0"/>
          <w:sz w:val="24"/>
        </w:rPr>
      </w:pPr>
      <w:r w:rsidRPr="00710A9A">
        <w:rPr>
          <w:rFonts w:hint="eastAsia"/>
          <w:kern w:val="0"/>
          <w:sz w:val="24"/>
        </w:rPr>
        <w:t>本招募说明书所载内容截止日为</w:t>
      </w:r>
      <w:r w:rsidR="00020621" w:rsidRPr="00710A9A">
        <w:rPr>
          <w:rFonts w:hint="eastAsia"/>
          <w:kern w:val="0"/>
          <w:sz w:val="24"/>
        </w:rPr>
        <w:t>201</w:t>
      </w:r>
      <w:r w:rsidR="00934639">
        <w:rPr>
          <w:rFonts w:hint="eastAsia"/>
          <w:kern w:val="0"/>
          <w:sz w:val="24"/>
        </w:rPr>
        <w:t>9</w:t>
      </w:r>
      <w:r w:rsidR="00020621" w:rsidRPr="00710A9A">
        <w:rPr>
          <w:rFonts w:hint="eastAsia"/>
          <w:kern w:val="0"/>
          <w:sz w:val="24"/>
        </w:rPr>
        <w:t>年</w:t>
      </w:r>
      <w:r w:rsidR="00934639">
        <w:rPr>
          <w:rFonts w:hint="eastAsia"/>
          <w:kern w:val="0"/>
          <w:sz w:val="24"/>
        </w:rPr>
        <w:t>4</w:t>
      </w:r>
      <w:r w:rsidR="00020621" w:rsidRPr="00710A9A">
        <w:rPr>
          <w:rFonts w:hint="eastAsia"/>
          <w:kern w:val="0"/>
          <w:sz w:val="24"/>
        </w:rPr>
        <w:t>月</w:t>
      </w:r>
      <w:r w:rsidR="00020621">
        <w:rPr>
          <w:rFonts w:hint="eastAsia"/>
          <w:kern w:val="0"/>
          <w:sz w:val="24"/>
        </w:rPr>
        <w:t>20</w:t>
      </w:r>
      <w:r w:rsidR="00020621" w:rsidRPr="00710A9A">
        <w:rPr>
          <w:rFonts w:hint="eastAsia"/>
          <w:kern w:val="0"/>
          <w:sz w:val="24"/>
        </w:rPr>
        <w:t>日</w:t>
      </w:r>
      <w:r w:rsidRPr="00710A9A">
        <w:rPr>
          <w:rFonts w:hint="eastAsia"/>
          <w:kern w:val="0"/>
          <w:sz w:val="24"/>
        </w:rPr>
        <w:t>，有关财务数据和净值表现截止日为</w:t>
      </w:r>
      <w:r w:rsidR="00020621" w:rsidRPr="00710A9A">
        <w:rPr>
          <w:rFonts w:hint="eastAsia"/>
          <w:kern w:val="0"/>
          <w:sz w:val="24"/>
        </w:rPr>
        <w:t>201</w:t>
      </w:r>
      <w:r w:rsidR="00934639">
        <w:rPr>
          <w:rFonts w:hint="eastAsia"/>
          <w:kern w:val="0"/>
          <w:sz w:val="24"/>
        </w:rPr>
        <w:t>9</w:t>
      </w:r>
      <w:r w:rsidR="00020621" w:rsidRPr="00710A9A">
        <w:rPr>
          <w:rFonts w:hint="eastAsia"/>
          <w:kern w:val="0"/>
          <w:sz w:val="24"/>
        </w:rPr>
        <w:t>年</w:t>
      </w:r>
      <w:r w:rsidR="00934639">
        <w:rPr>
          <w:rFonts w:hint="eastAsia"/>
          <w:kern w:val="0"/>
          <w:sz w:val="24"/>
        </w:rPr>
        <w:t>3</w:t>
      </w:r>
      <w:r w:rsidR="00020621" w:rsidRPr="00710A9A">
        <w:rPr>
          <w:rFonts w:hint="eastAsia"/>
          <w:kern w:val="0"/>
          <w:sz w:val="24"/>
        </w:rPr>
        <w:t>月</w:t>
      </w:r>
      <w:r w:rsidR="00934639">
        <w:rPr>
          <w:rFonts w:hint="eastAsia"/>
          <w:kern w:val="0"/>
          <w:sz w:val="24"/>
        </w:rPr>
        <w:t>31</w:t>
      </w:r>
      <w:r w:rsidR="00020621" w:rsidRPr="00710A9A">
        <w:rPr>
          <w:rFonts w:hint="eastAsia"/>
          <w:kern w:val="0"/>
          <w:sz w:val="24"/>
        </w:rPr>
        <w:t>日</w:t>
      </w:r>
      <w:r w:rsidRPr="00710A9A">
        <w:rPr>
          <w:rFonts w:hint="eastAsia"/>
          <w:kern w:val="0"/>
          <w:sz w:val="24"/>
        </w:rPr>
        <w:t>。本招募说明书所载的财务数据未经审计。</w:t>
      </w:r>
    </w:p>
    <w:p w14:paraId="188C9DC6" w14:textId="77777777" w:rsidR="00145B92" w:rsidRPr="00145B92" w:rsidRDefault="00145B92" w:rsidP="00D53368">
      <w:pPr>
        <w:widowControl/>
        <w:adjustRightInd w:val="0"/>
        <w:snapToGrid w:val="0"/>
        <w:spacing w:line="360" w:lineRule="auto"/>
        <w:ind w:firstLineChars="200" w:firstLine="480"/>
        <w:rPr>
          <w:rFonts w:ascii="宋体" w:hAnsi="宋体"/>
          <w:kern w:val="0"/>
          <w:sz w:val="24"/>
        </w:rPr>
      </w:pPr>
    </w:p>
    <w:p w14:paraId="1671ACA1" w14:textId="14C51337" w:rsidR="00A25474" w:rsidRPr="00D464E8" w:rsidRDefault="00C92FC0" w:rsidP="00FD749F">
      <w:pPr>
        <w:widowControl/>
        <w:adjustRightInd w:val="0"/>
        <w:snapToGrid w:val="0"/>
        <w:spacing w:line="360" w:lineRule="auto"/>
        <w:jc w:val="center"/>
        <w:rPr>
          <w:rFonts w:ascii="宋体" w:hAnsi="宋体"/>
          <w:b/>
          <w:kern w:val="0"/>
          <w:sz w:val="30"/>
        </w:rPr>
      </w:pPr>
      <w:r w:rsidRPr="00D464E8">
        <w:rPr>
          <w:rFonts w:ascii="宋体" w:hAnsi="宋体"/>
          <w:kern w:val="0"/>
          <w:sz w:val="30"/>
        </w:rPr>
        <w:br w:type="page"/>
      </w:r>
      <w:bookmarkStart w:id="0" w:name="_Hlt80961854"/>
      <w:bookmarkStart w:id="1" w:name="_Hlt81034163"/>
      <w:bookmarkStart w:id="2" w:name="_Toc109537381"/>
      <w:bookmarkEnd w:id="0"/>
      <w:bookmarkEnd w:id="1"/>
    </w:p>
    <w:p w14:paraId="21F867DE" w14:textId="677ED8C1" w:rsidR="00384D22" w:rsidRPr="00D464E8" w:rsidRDefault="00D417AE" w:rsidP="00FD749F">
      <w:pPr>
        <w:spacing w:line="360" w:lineRule="auto"/>
        <w:ind w:firstLineChars="250" w:firstLine="753"/>
        <w:jc w:val="left"/>
        <w:outlineLvl w:val="0"/>
        <w:rPr>
          <w:rFonts w:ascii="宋体" w:hAnsi="宋体"/>
          <w:b/>
          <w:kern w:val="0"/>
          <w:sz w:val="30"/>
        </w:rPr>
      </w:pPr>
      <w:bookmarkStart w:id="3" w:name="_Toc480891102"/>
      <w:r>
        <w:rPr>
          <w:rFonts w:ascii="宋体" w:hAnsi="宋体" w:hint="eastAsia"/>
          <w:b/>
          <w:kern w:val="0"/>
          <w:sz w:val="30"/>
        </w:rPr>
        <w:t>一</w:t>
      </w:r>
      <w:r w:rsidR="00B21A7B" w:rsidRPr="00D464E8">
        <w:rPr>
          <w:rFonts w:ascii="宋体" w:hAnsi="宋体" w:hint="eastAsia"/>
          <w:b/>
          <w:kern w:val="0"/>
          <w:sz w:val="30"/>
        </w:rPr>
        <w:t>、基金管理人</w:t>
      </w:r>
      <w:bookmarkEnd w:id="2"/>
      <w:bookmarkEnd w:id="3"/>
    </w:p>
    <w:p w14:paraId="31843415" w14:textId="77777777" w:rsidR="00DC65A8" w:rsidRDefault="00DC65A8" w:rsidP="00DC65A8">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37CEE69E" w14:textId="77777777" w:rsidR="00DC65A8" w:rsidRDefault="00DC65A8" w:rsidP="00DC65A8">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771FED6"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0B4A1D81"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355A9576"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6F24A129"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6B47A52B"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36984574"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0AAD3D19"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330DA646"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2DB09C21"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6B626984"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3976CA64" w14:textId="77777777" w:rsidR="00DC65A8" w:rsidRPr="000B7BCC" w:rsidRDefault="00DC65A8" w:rsidP="00DC65A8">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C65A8" w:rsidRPr="000B7BCC" w14:paraId="2AB42931" w14:textId="77777777" w:rsidTr="00A014CC">
        <w:tc>
          <w:tcPr>
            <w:tcW w:w="5400" w:type="dxa"/>
          </w:tcPr>
          <w:p w14:paraId="1D3F254A" w14:textId="77777777" w:rsidR="00DC65A8" w:rsidRPr="000B7BCC" w:rsidRDefault="00DC65A8" w:rsidP="00A014CC">
            <w:pPr>
              <w:widowControl/>
              <w:jc w:val="center"/>
              <w:rPr>
                <w:kern w:val="0"/>
                <w:sz w:val="24"/>
              </w:rPr>
            </w:pPr>
            <w:r w:rsidRPr="000B7BCC">
              <w:rPr>
                <w:rFonts w:hAnsi="宋体"/>
                <w:kern w:val="0"/>
                <w:sz w:val="24"/>
              </w:rPr>
              <w:t>股东名称</w:t>
            </w:r>
          </w:p>
        </w:tc>
        <w:tc>
          <w:tcPr>
            <w:tcW w:w="3060" w:type="dxa"/>
          </w:tcPr>
          <w:p w14:paraId="1A863BE3" w14:textId="77777777" w:rsidR="00DC65A8" w:rsidRPr="000B7BCC" w:rsidRDefault="00DC65A8" w:rsidP="00A014CC">
            <w:pPr>
              <w:widowControl/>
              <w:jc w:val="center"/>
              <w:rPr>
                <w:kern w:val="0"/>
                <w:sz w:val="24"/>
              </w:rPr>
            </w:pPr>
            <w:r w:rsidRPr="000B7BCC">
              <w:rPr>
                <w:rFonts w:hAnsi="宋体"/>
                <w:kern w:val="0"/>
                <w:sz w:val="24"/>
              </w:rPr>
              <w:t>股权比例</w:t>
            </w:r>
          </w:p>
        </w:tc>
      </w:tr>
      <w:tr w:rsidR="00DC65A8" w:rsidRPr="000B7BCC" w14:paraId="31B2AC64" w14:textId="77777777" w:rsidTr="00A014CC">
        <w:tc>
          <w:tcPr>
            <w:tcW w:w="5400" w:type="dxa"/>
          </w:tcPr>
          <w:p w14:paraId="5C9CF957" w14:textId="77777777" w:rsidR="00DC65A8" w:rsidRPr="000B7BCC" w:rsidRDefault="00DC65A8" w:rsidP="00A014CC">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0D1675D2" w14:textId="77777777" w:rsidR="00DC65A8" w:rsidRPr="000B7BCC" w:rsidRDefault="00DC65A8" w:rsidP="00A014CC">
            <w:pPr>
              <w:widowControl/>
              <w:jc w:val="center"/>
              <w:rPr>
                <w:kern w:val="0"/>
                <w:sz w:val="24"/>
              </w:rPr>
            </w:pPr>
            <w:r w:rsidRPr="000B7BCC">
              <w:rPr>
                <w:kern w:val="0"/>
                <w:sz w:val="24"/>
              </w:rPr>
              <w:t>65%</w:t>
            </w:r>
          </w:p>
        </w:tc>
      </w:tr>
      <w:tr w:rsidR="00DC65A8" w:rsidRPr="000B7BCC" w14:paraId="6AB22A6A" w14:textId="77777777" w:rsidTr="00A014CC">
        <w:tc>
          <w:tcPr>
            <w:tcW w:w="5400" w:type="dxa"/>
          </w:tcPr>
          <w:p w14:paraId="2E8C4D86" w14:textId="77777777" w:rsidR="00DC65A8" w:rsidRPr="000B7BCC" w:rsidRDefault="00DC65A8" w:rsidP="00A014CC">
            <w:pPr>
              <w:widowControl/>
              <w:rPr>
                <w:kern w:val="0"/>
                <w:sz w:val="24"/>
              </w:rPr>
            </w:pPr>
            <w:r w:rsidRPr="000B7BCC">
              <w:rPr>
                <w:rFonts w:hAnsi="宋体"/>
                <w:kern w:val="0"/>
                <w:sz w:val="24"/>
              </w:rPr>
              <w:t>施罗德投资管理有限公司</w:t>
            </w:r>
          </w:p>
        </w:tc>
        <w:tc>
          <w:tcPr>
            <w:tcW w:w="3060" w:type="dxa"/>
            <w:vAlign w:val="center"/>
          </w:tcPr>
          <w:p w14:paraId="5786D54F" w14:textId="77777777" w:rsidR="00DC65A8" w:rsidRPr="000B7BCC" w:rsidRDefault="00DC65A8" w:rsidP="00A014CC">
            <w:pPr>
              <w:widowControl/>
              <w:jc w:val="center"/>
              <w:rPr>
                <w:kern w:val="0"/>
                <w:sz w:val="24"/>
              </w:rPr>
            </w:pPr>
            <w:r w:rsidRPr="000B7BCC">
              <w:rPr>
                <w:kern w:val="0"/>
                <w:sz w:val="24"/>
              </w:rPr>
              <w:t>30%</w:t>
            </w:r>
          </w:p>
        </w:tc>
      </w:tr>
      <w:tr w:rsidR="00DC65A8" w:rsidRPr="000B7BCC" w14:paraId="3D11669D" w14:textId="77777777" w:rsidTr="00A014CC">
        <w:tc>
          <w:tcPr>
            <w:tcW w:w="5400" w:type="dxa"/>
          </w:tcPr>
          <w:p w14:paraId="501201DE" w14:textId="77777777" w:rsidR="00DC65A8" w:rsidRPr="000B7BCC" w:rsidRDefault="00DC65A8" w:rsidP="00A014CC">
            <w:pPr>
              <w:widowControl/>
              <w:rPr>
                <w:kern w:val="0"/>
                <w:sz w:val="24"/>
              </w:rPr>
            </w:pPr>
            <w:r w:rsidRPr="000B7BCC">
              <w:rPr>
                <w:rFonts w:hAnsi="宋体"/>
                <w:kern w:val="0"/>
                <w:sz w:val="24"/>
              </w:rPr>
              <w:t>中国国际海运集装箱（集团）股份有限公司</w:t>
            </w:r>
          </w:p>
        </w:tc>
        <w:tc>
          <w:tcPr>
            <w:tcW w:w="3060" w:type="dxa"/>
            <w:vAlign w:val="center"/>
          </w:tcPr>
          <w:p w14:paraId="5DDE87ED" w14:textId="77777777" w:rsidR="00DC65A8" w:rsidRPr="000B7BCC" w:rsidRDefault="00DC65A8" w:rsidP="00A014CC">
            <w:pPr>
              <w:widowControl/>
              <w:jc w:val="center"/>
              <w:rPr>
                <w:kern w:val="0"/>
                <w:sz w:val="24"/>
              </w:rPr>
            </w:pPr>
            <w:r w:rsidRPr="000B7BCC">
              <w:rPr>
                <w:kern w:val="0"/>
                <w:sz w:val="24"/>
              </w:rPr>
              <w:t>5%</w:t>
            </w:r>
          </w:p>
        </w:tc>
      </w:tr>
    </w:tbl>
    <w:p w14:paraId="5F9A74DE" w14:textId="77777777" w:rsidR="00DC65A8" w:rsidRPr="000B7BCC" w:rsidRDefault="00DC65A8" w:rsidP="00DC65A8">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43824EB3"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kern w:val="0"/>
          <w:sz w:val="24"/>
        </w:rPr>
        <w:t>1</w:t>
      </w:r>
      <w:r w:rsidRPr="006B10A3">
        <w:rPr>
          <w:rFonts w:hAnsi="宋体"/>
          <w:kern w:val="0"/>
          <w:sz w:val="24"/>
        </w:rPr>
        <w:t>、基金管理人董事会成员</w:t>
      </w:r>
      <w:r w:rsidRPr="006B10A3">
        <w:rPr>
          <w:rFonts w:hAnsi="宋体"/>
          <w:kern w:val="0"/>
          <w:sz w:val="24"/>
        </w:rPr>
        <w:t xml:space="preserve"> </w:t>
      </w:r>
    </w:p>
    <w:p w14:paraId="79121200" w14:textId="77777777" w:rsidR="00DC65A8" w:rsidRDefault="00DC65A8" w:rsidP="006B10A3">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6B10A3">
        <w:rPr>
          <w:rFonts w:hAnsi="宋体" w:hint="eastAsia"/>
          <w:kern w:val="0"/>
          <w:sz w:val="24"/>
        </w:rPr>
        <w:t>交通银行投资管理部总经理，</w:t>
      </w:r>
      <w:r w:rsidRPr="006B10A3">
        <w:rPr>
          <w:rFonts w:hAnsi="宋体"/>
          <w:kern w:val="0"/>
          <w:sz w:val="24"/>
        </w:rPr>
        <w:t>交银施罗德基金管理有限公司总经理</w:t>
      </w:r>
      <w:r w:rsidRPr="000B7BCC">
        <w:rPr>
          <w:rFonts w:hAnsi="宋体" w:hint="eastAsia"/>
          <w:kern w:val="0"/>
          <w:sz w:val="24"/>
        </w:rPr>
        <w:t>。</w:t>
      </w:r>
    </w:p>
    <w:p w14:paraId="45497632"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2E484118"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周曦</w:t>
      </w:r>
      <w:r w:rsidRPr="006B10A3">
        <w:rPr>
          <w:rFonts w:hAnsi="宋体"/>
          <w:kern w:val="0"/>
          <w:sz w:val="24"/>
        </w:rPr>
        <w:t>女士</w:t>
      </w:r>
      <w:r w:rsidRPr="006B10A3">
        <w:rPr>
          <w:rFonts w:hAnsi="宋体" w:hint="eastAsia"/>
          <w:kern w:val="0"/>
          <w:sz w:val="24"/>
        </w:rPr>
        <w:t>，董事</w:t>
      </w:r>
      <w:r w:rsidRPr="006B10A3">
        <w:rPr>
          <w:rFonts w:hAnsi="宋体"/>
          <w:kern w:val="0"/>
          <w:sz w:val="24"/>
        </w:rPr>
        <w:t>，</w:t>
      </w:r>
      <w:r w:rsidRPr="006B10A3">
        <w:rPr>
          <w:rFonts w:hAnsi="宋体" w:hint="eastAsia"/>
          <w:kern w:val="0"/>
          <w:sz w:val="24"/>
        </w:rPr>
        <w:t>硕士学位。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6B10A3">
        <w:rPr>
          <w:rFonts w:hAnsi="宋体"/>
          <w:kern w:val="0"/>
          <w:sz w:val="24"/>
        </w:rPr>
        <w:t>。</w:t>
      </w:r>
    </w:p>
    <w:p w14:paraId="24F602E6"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孙荣俊</w:t>
      </w:r>
      <w:r w:rsidRPr="006B10A3">
        <w:rPr>
          <w:rFonts w:hAnsi="宋体"/>
          <w:kern w:val="0"/>
          <w:sz w:val="24"/>
        </w:rPr>
        <w:t>先生，董事，硕士学位，</w:t>
      </w:r>
      <w:r w:rsidRPr="006B10A3">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0CD9E87B"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谢卫</w:t>
      </w:r>
      <w:r w:rsidRPr="006B10A3">
        <w:rPr>
          <w:rFonts w:hAnsi="宋体"/>
          <w:kern w:val="0"/>
          <w:sz w:val="24"/>
        </w:rPr>
        <w:t>先生，</w:t>
      </w:r>
      <w:r w:rsidRPr="006B10A3">
        <w:rPr>
          <w:rFonts w:hAnsi="宋体" w:hint="eastAsia"/>
          <w:kern w:val="0"/>
          <w:sz w:val="24"/>
        </w:rPr>
        <w:t>董事</w:t>
      </w:r>
      <w:r w:rsidRPr="006B10A3">
        <w:rPr>
          <w:rFonts w:hAnsi="宋体"/>
          <w:kern w:val="0"/>
          <w:sz w:val="24"/>
        </w:rPr>
        <w:t>，</w:t>
      </w:r>
      <w:r w:rsidRPr="006B10A3">
        <w:rPr>
          <w:rFonts w:hAnsi="宋体" w:hint="eastAsia"/>
          <w:kern w:val="0"/>
          <w:sz w:val="24"/>
        </w:rPr>
        <w:t>博士</w:t>
      </w:r>
      <w:r w:rsidRPr="006B10A3">
        <w:rPr>
          <w:rFonts w:hAnsi="宋体"/>
          <w:kern w:val="0"/>
          <w:sz w:val="24"/>
        </w:rPr>
        <w:t>学位，</w:t>
      </w:r>
      <w:r w:rsidRPr="006B10A3">
        <w:rPr>
          <w:rFonts w:hAnsi="宋体" w:hint="eastAsia"/>
          <w:kern w:val="0"/>
          <w:sz w:val="24"/>
        </w:rPr>
        <w:t>高级经济师，民盟中央委员、全国政协委员。现</w:t>
      </w:r>
      <w:r w:rsidRPr="006B10A3">
        <w:rPr>
          <w:rFonts w:hAnsi="宋体"/>
          <w:kern w:val="0"/>
          <w:sz w:val="24"/>
        </w:rPr>
        <w:t>任</w:t>
      </w:r>
      <w:r w:rsidRPr="006B10A3">
        <w:rPr>
          <w:rFonts w:hAnsi="宋体" w:hint="eastAsia"/>
          <w:kern w:val="0"/>
          <w:sz w:val="24"/>
        </w:rPr>
        <w:t>交银</w:t>
      </w:r>
      <w:r w:rsidRPr="006B10A3">
        <w:rPr>
          <w:rFonts w:hAnsi="宋体"/>
          <w:kern w:val="0"/>
          <w:sz w:val="24"/>
        </w:rPr>
        <w:t>施罗德基金管理有限</w:t>
      </w:r>
      <w:r w:rsidRPr="006B10A3">
        <w:rPr>
          <w:rFonts w:hAnsi="宋体" w:hint="eastAsia"/>
          <w:kern w:val="0"/>
          <w:sz w:val="24"/>
        </w:rPr>
        <w:t>公司</w:t>
      </w:r>
      <w:r w:rsidRPr="006B10A3">
        <w:rPr>
          <w:rFonts w:hAnsi="宋体"/>
          <w:kern w:val="0"/>
          <w:sz w:val="24"/>
        </w:rPr>
        <w:t>总</w:t>
      </w:r>
      <w:r w:rsidRPr="006B10A3">
        <w:rPr>
          <w:rFonts w:hAnsi="宋体" w:hint="eastAsia"/>
          <w:kern w:val="0"/>
          <w:sz w:val="24"/>
        </w:rPr>
        <w:t>经理。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EB86FA2"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李定邦（</w:t>
      </w:r>
      <w:r w:rsidRPr="006B10A3">
        <w:rPr>
          <w:rFonts w:hAnsi="宋体"/>
          <w:kern w:val="0"/>
          <w:sz w:val="24"/>
        </w:rPr>
        <w:t>Lieven Debruyne</w:t>
      </w:r>
      <w:r w:rsidRPr="006B10A3">
        <w:rPr>
          <w:rFonts w:hAnsi="宋体"/>
          <w:kern w:val="0"/>
          <w:sz w:val="24"/>
        </w:rPr>
        <w:t>）</w:t>
      </w:r>
      <w:r w:rsidRPr="006B10A3">
        <w:rPr>
          <w:rFonts w:hAnsi="宋体" w:hint="eastAsia"/>
          <w:kern w:val="0"/>
          <w:sz w:val="24"/>
        </w:rPr>
        <w:t>先生，董事</w:t>
      </w:r>
      <w:r w:rsidRPr="006B10A3">
        <w:rPr>
          <w:rFonts w:hAnsi="宋体"/>
          <w:kern w:val="0"/>
          <w:sz w:val="24"/>
        </w:rPr>
        <w:t>，硕士学位</w:t>
      </w:r>
      <w:r w:rsidRPr="006B10A3">
        <w:rPr>
          <w:rFonts w:hAnsi="宋体" w:hint="eastAsia"/>
          <w:kern w:val="0"/>
          <w:sz w:val="24"/>
        </w:rPr>
        <w:t>，现任施罗德集团亚太区</w:t>
      </w:r>
      <w:r w:rsidRPr="006B10A3">
        <w:rPr>
          <w:rFonts w:hAnsi="宋体"/>
          <w:kern w:val="0"/>
          <w:sz w:val="24"/>
        </w:rPr>
        <w:t>行政总裁</w:t>
      </w:r>
      <w:r w:rsidRPr="006B10A3">
        <w:rPr>
          <w:rFonts w:hAnsi="宋体" w:hint="eastAsia"/>
          <w:kern w:val="0"/>
          <w:sz w:val="24"/>
        </w:rPr>
        <w:t>。历任施罗德投资管理有限公司亚洲</w:t>
      </w:r>
      <w:r w:rsidRPr="006B10A3">
        <w:rPr>
          <w:rFonts w:hAnsi="宋体"/>
          <w:kern w:val="0"/>
          <w:sz w:val="24"/>
        </w:rPr>
        <w:t>投资产品总监，</w:t>
      </w:r>
      <w:r w:rsidRPr="006B10A3">
        <w:rPr>
          <w:rFonts w:hAnsi="宋体" w:hint="eastAsia"/>
          <w:kern w:val="0"/>
          <w:sz w:val="24"/>
        </w:rPr>
        <w:t>施罗德投资管理（</w:t>
      </w:r>
      <w:r w:rsidRPr="006B10A3">
        <w:rPr>
          <w:rFonts w:hAnsi="宋体"/>
          <w:kern w:val="0"/>
          <w:sz w:val="24"/>
        </w:rPr>
        <w:t>香港）</w:t>
      </w:r>
      <w:r w:rsidRPr="006B10A3">
        <w:rPr>
          <w:rFonts w:hAnsi="宋体" w:hint="eastAsia"/>
          <w:kern w:val="0"/>
          <w:sz w:val="24"/>
        </w:rPr>
        <w:t>有限公司</w:t>
      </w:r>
      <w:r w:rsidRPr="006B10A3">
        <w:rPr>
          <w:rFonts w:hAnsi="宋体"/>
          <w:kern w:val="0"/>
          <w:sz w:val="24"/>
        </w:rPr>
        <w:t>行政总裁</w:t>
      </w:r>
      <w:r w:rsidRPr="006B10A3">
        <w:rPr>
          <w:rFonts w:hAnsi="宋体" w:hint="eastAsia"/>
          <w:kern w:val="0"/>
          <w:sz w:val="24"/>
        </w:rPr>
        <w:t>兼</w:t>
      </w:r>
      <w:r w:rsidRPr="006B10A3">
        <w:rPr>
          <w:rFonts w:hAnsi="宋体"/>
          <w:kern w:val="0"/>
          <w:sz w:val="24"/>
        </w:rPr>
        <w:t>亚太区基金业务拓展总监。</w:t>
      </w:r>
    </w:p>
    <w:p w14:paraId="249F4F21"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郝爱群女士，独立董事，学士学位。历任人民银行稽核司副处长、处长，合作司调研员，非银司副巡视员、副司长；银监会非银部副主任，银行监管一部副主任、巡视员；汇金公司派出董事。</w:t>
      </w:r>
    </w:p>
    <w:p w14:paraId="0EAB5E16"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F453534"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D16E31B"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kern w:val="0"/>
          <w:sz w:val="24"/>
        </w:rPr>
        <w:t>2</w:t>
      </w:r>
      <w:r w:rsidRPr="006B10A3">
        <w:rPr>
          <w:rFonts w:hAnsi="宋体"/>
          <w:kern w:val="0"/>
          <w:sz w:val="24"/>
        </w:rPr>
        <w:t>、基金管理人监事会成员</w:t>
      </w:r>
    </w:p>
    <w:p w14:paraId="72136D21"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王忆军先生，监事长，硕士学位。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6E4E8199" w14:textId="3F4BF91B"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章骏翔先生，</w:t>
      </w:r>
      <w:r w:rsidRPr="006B10A3">
        <w:rPr>
          <w:rFonts w:hAnsi="宋体"/>
          <w:kern w:val="0"/>
          <w:sz w:val="24"/>
        </w:rPr>
        <w:t>监事，</w:t>
      </w:r>
      <w:r w:rsidRPr="006B10A3">
        <w:rPr>
          <w:rFonts w:hAnsi="宋体" w:hint="eastAsia"/>
          <w:kern w:val="0"/>
          <w:sz w:val="24"/>
        </w:rPr>
        <w:t>硕士学位，志奋领学者，美国特许金融分析师</w:t>
      </w:r>
      <w:r w:rsidRPr="006B10A3">
        <w:rPr>
          <w:rFonts w:hAnsi="宋体"/>
          <w:kern w:val="0"/>
          <w:sz w:val="24"/>
        </w:rPr>
        <w:t>(CFA)</w:t>
      </w:r>
      <w:r w:rsidRPr="006B10A3">
        <w:rPr>
          <w:rFonts w:hAnsi="宋体" w:hint="eastAsia"/>
          <w:kern w:val="0"/>
          <w:sz w:val="24"/>
        </w:rPr>
        <w:t>持证人。现任施罗德投资管理</w:t>
      </w:r>
      <w:r w:rsidRPr="006B10A3">
        <w:rPr>
          <w:rFonts w:hAnsi="宋体"/>
          <w:kern w:val="0"/>
          <w:sz w:val="24"/>
        </w:rPr>
        <w:t>(</w:t>
      </w:r>
      <w:r w:rsidRPr="006B10A3">
        <w:rPr>
          <w:rFonts w:hAnsi="宋体" w:hint="eastAsia"/>
          <w:kern w:val="0"/>
          <w:sz w:val="24"/>
        </w:rPr>
        <w:t>香港</w:t>
      </w:r>
      <w:r w:rsidRPr="006B10A3">
        <w:rPr>
          <w:rFonts w:hAnsi="宋体"/>
          <w:kern w:val="0"/>
          <w:sz w:val="24"/>
        </w:rPr>
        <w:t>)</w:t>
      </w:r>
      <w:r w:rsidRPr="006B10A3">
        <w:rPr>
          <w:rFonts w:hAnsi="宋体" w:hint="eastAsia"/>
          <w:kern w:val="0"/>
          <w:sz w:val="24"/>
        </w:rPr>
        <w:t>有限公司亚洲投资风险主管。历任法国安盛投资管理（香港）有限公司亚洲风险经理、华宝兴业基金管理有限公司风险管理部总经理</w:t>
      </w:r>
      <w:r w:rsidRPr="006B10A3">
        <w:rPr>
          <w:rFonts w:hAnsi="宋体"/>
          <w:kern w:val="0"/>
          <w:sz w:val="24"/>
        </w:rPr>
        <w:t>,</w:t>
      </w:r>
      <w:r w:rsidRPr="006B10A3">
        <w:rPr>
          <w:rFonts w:hAnsi="宋体" w:hint="eastAsia"/>
          <w:kern w:val="0"/>
          <w:sz w:val="24"/>
        </w:rPr>
        <w:t>渣打银行（香港）交易风险监控等职。</w:t>
      </w:r>
    </w:p>
    <w:p w14:paraId="54CEB91A" w14:textId="77777777"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7F86B5E" w14:textId="69BB8C8E" w:rsidR="00DC65A8" w:rsidRPr="006B10A3" w:rsidRDefault="00DC65A8"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3D93A838" w14:textId="77777777" w:rsidR="00482082" w:rsidRPr="00483881" w:rsidRDefault="00482082" w:rsidP="00482082">
      <w:pPr>
        <w:widowControl/>
        <w:adjustRightInd w:val="0"/>
        <w:snapToGrid w:val="0"/>
        <w:spacing w:line="360" w:lineRule="auto"/>
        <w:ind w:firstLineChars="200" w:firstLine="480"/>
        <w:rPr>
          <w:rFonts w:hAnsi="宋体"/>
          <w:kern w:val="0"/>
          <w:sz w:val="24"/>
        </w:rPr>
      </w:pPr>
      <w:r w:rsidRPr="00483881">
        <w:rPr>
          <w:rFonts w:hAnsi="宋体"/>
          <w:kern w:val="0"/>
          <w:sz w:val="24"/>
        </w:rPr>
        <w:t>3</w:t>
      </w:r>
      <w:r w:rsidRPr="00D464E8">
        <w:rPr>
          <w:rFonts w:hAnsi="宋体"/>
          <w:kern w:val="0"/>
          <w:sz w:val="24"/>
        </w:rPr>
        <w:t>、</w:t>
      </w:r>
      <w:r w:rsidR="00EB2FE4" w:rsidRPr="00D464E8">
        <w:rPr>
          <w:rFonts w:hAnsi="宋体" w:hint="eastAsia"/>
          <w:kern w:val="0"/>
          <w:sz w:val="24"/>
        </w:rPr>
        <w:t>基金管理人高级管理</w:t>
      </w:r>
      <w:r w:rsidRPr="00D464E8">
        <w:rPr>
          <w:rFonts w:hAnsi="宋体"/>
          <w:kern w:val="0"/>
          <w:sz w:val="24"/>
        </w:rPr>
        <w:t>人员</w:t>
      </w:r>
      <w:r w:rsidRPr="00483881">
        <w:rPr>
          <w:rFonts w:hAnsi="宋体"/>
          <w:kern w:val="0"/>
          <w:sz w:val="24"/>
        </w:rPr>
        <w:t xml:space="preserve"> </w:t>
      </w:r>
    </w:p>
    <w:p w14:paraId="2C7B2E3B" w14:textId="77777777" w:rsidR="006323BF" w:rsidRDefault="006323BF" w:rsidP="006B10A3">
      <w:pPr>
        <w:widowControl/>
        <w:adjustRightInd w:val="0"/>
        <w:snapToGrid w:val="0"/>
        <w:spacing w:line="360" w:lineRule="auto"/>
        <w:ind w:firstLineChars="200" w:firstLine="480"/>
        <w:rPr>
          <w:rFonts w:hAnsi="宋体"/>
          <w:kern w:val="0"/>
          <w:sz w:val="24"/>
        </w:rPr>
      </w:pPr>
      <w:r>
        <w:rPr>
          <w:rFonts w:hAnsi="宋体" w:hint="eastAsia"/>
          <w:kern w:val="0"/>
          <w:sz w:val="24"/>
        </w:rPr>
        <w:t>谢卫先生，总经理。简历同上。</w:t>
      </w:r>
      <w:r>
        <w:rPr>
          <w:rFonts w:hAnsi="宋体" w:hint="eastAsia"/>
          <w:kern w:val="0"/>
          <w:sz w:val="24"/>
        </w:rPr>
        <w:t xml:space="preserve"> </w:t>
      </w:r>
    </w:p>
    <w:p w14:paraId="0CA959DD" w14:textId="77777777" w:rsidR="006323BF" w:rsidRPr="006B10A3" w:rsidRDefault="006323BF"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夏华龙先生，副总经理，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7E93140" w14:textId="77777777" w:rsidR="006323BF" w:rsidRPr="006B10A3" w:rsidRDefault="006323BF"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许珊燕女士，副总经理，硕士学位，高级经济师。历任湖南大学（原湖南财经学院）金融学院讲师，湘财证券有限责任公司国债部副经理、基金管理总部总经理，湘财荷银基金管理有限公司副总经理。</w:t>
      </w:r>
    </w:p>
    <w:p w14:paraId="28134668" w14:textId="77777777" w:rsidR="006323BF" w:rsidRPr="006B10A3" w:rsidRDefault="006323BF"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印皓女士，副总经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14B56665" w14:textId="77C737E3" w:rsidR="002A0599" w:rsidRPr="006B10A3" w:rsidRDefault="006323BF" w:rsidP="006B10A3">
      <w:pPr>
        <w:widowControl/>
        <w:adjustRightInd w:val="0"/>
        <w:snapToGrid w:val="0"/>
        <w:spacing w:line="360" w:lineRule="auto"/>
        <w:ind w:firstLineChars="200" w:firstLine="480"/>
        <w:rPr>
          <w:rFonts w:hAnsi="宋体"/>
          <w:kern w:val="0"/>
          <w:sz w:val="24"/>
        </w:rPr>
      </w:pPr>
      <w:r w:rsidRPr="006B10A3">
        <w:rPr>
          <w:rFonts w:hAnsi="宋体"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16AEDAD1" w14:textId="77777777" w:rsidR="00C92FC0" w:rsidRPr="00D464E8" w:rsidRDefault="00C92FC0" w:rsidP="00FC5B18">
      <w:pPr>
        <w:snapToGrid w:val="0"/>
        <w:spacing w:line="360" w:lineRule="auto"/>
        <w:ind w:firstLine="480"/>
        <w:rPr>
          <w:kern w:val="0"/>
          <w:sz w:val="24"/>
        </w:rPr>
      </w:pPr>
      <w:r w:rsidRPr="00D464E8">
        <w:rPr>
          <w:kern w:val="0"/>
          <w:sz w:val="24"/>
        </w:rPr>
        <w:t>4</w:t>
      </w:r>
      <w:r w:rsidRPr="00D464E8">
        <w:rPr>
          <w:kern w:val="0"/>
          <w:sz w:val="24"/>
        </w:rPr>
        <w:t>、本基金基金经理</w:t>
      </w:r>
      <w:r w:rsidRPr="00D464E8">
        <w:rPr>
          <w:kern w:val="0"/>
          <w:sz w:val="24"/>
        </w:rPr>
        <w:t xml:space="preserve"> </w:t>
      </w:r>
    </w:p>
    <w:p w14:paraId="0E2B4906" w14:textId="6661034B" w:rsidR="002A0599" w:rsidRDefault="002A0599" w:rsidP="00931C04">
      <w:pPr>
        <w:widowControl/>
        <w:adjustRightInd w:val="0"/>
        <w:snapToGrid w:val="0"/>
        <w:spacing w:line="360" w:lineRule="auto"/>
        <w:ind w:firstLineChars="200" w:firstLine="480"/>
        <w:rPr>
          <w:rFonts w:hAnsi="宋体"/>
          <w:kern w:val="0"/>
          <w:sz w:val="24"/>
        </w:rPr>
      </w:pPr>
      <w:r>
        <w:rPr>
          <w:rFonts w:hAnsi="宋体" w:hint="eastAsia"/>
          <w:kern w:val="0"/>
          <w:sz w:val="24"/>
        </w:rPr>
        <w:t>郭斐</w:t>
      </w:r>
      <w:r w:rsidR="00931C04" w:rsidRPr="00D464E8">
        <w:rPr>
          <w:rFonts w:hAnsi="宋体" w:hint="eastAsia"/>
          <w:kern w:val="0"/>
          <w:sz w:val="24"/>
        </w:rPr>
        <w:t>先生，</w:t>
      </w:r>
      <w:r w:rsidRPr="002A0599">
        <w:rPr>
          <w:rFonts w:hAnsi="宋体" w:hint="eastAsia"/>
          <w:kern w:val="0"/>
          <w:sz w:val="24"/>
        </w:rPr>
        <w:t>复旦大学经济学学士，</w:t>
      </w:r>
      <w:r w:rsidR="006323BF">
        <w:rPr>
          <w:rFonts w:hAnsi="宋体"/>
          <w:kern w:val="0"/>
          <w:sz w:val="24"/>
        </w:rPr>
        <w:t>10</w:t>
      </w:r>
      <w:r w:rsidRPr="002A0599">
        <w:rPr>
          <w:rFonts w:hAnsi="宋体" w:hint="eastAsia"/>
          <w:kern w:val="0"/>
          <w:sz w:val="24"/>
        </w:rPr>
        <w:t>年证券投资行业经验。</w:t>
      </w:r>
      <w:r w:rsidRPr="002A0599">
        <w:rPr>
          <w:rFonts w:hAnsi="宋体" w:hint="eastAsia"/>
          <w:kern w:val="0"/>
          <w:sz w:val="24"/>
        </w:rPr>
        <w:t>2009</w:t>
      </w:r>
      <w:r w:rsidRPr="002A0599">
        <w:rPr>
          <w:rFonts w:hAnsi="宋体" w:hint="eastAsia"/>
          <w:kern w:val="0"/>
          <w:sz w:val="24"/>
        </w:rPr>
        <w:t>年</w:t>
      </w:r>
      <w:r w:rsidRPr="002A0599">
        <w:rPr>
          <w:rFonts w:hAnsi="宋体" w:hint="eastAsia"/>
          <w:kern w:val="0"/>
          <w:sz w:val="24"/>
        </w:rPr>
        <w:t>8</w:t>
      </w:r>
      <w:r w:rsidRPr="002A0599">
        <w:rPr>
          <w:rFonts w:hAnsi="宋体" w:hint="eastAsia"/>
          <w:kern w:val="0"/>
          <w:sz w:val="24"/>
        </w:rPr>
        <w:t>月至</w:t>
      </w:r>
      <w:r w:rsidRPr="002A0599">
        <w:rPr>
          <w:rFonts w:hAnsi="宋体" w:hint="eastAsia"/>
          <w:kern w:val="0"/>
          <w:sz w:val="24"/>
        </w:rPr>
        <w:t>2014</w:t>
      </w:r>
      <w:r w:rsidRPr="002A0599">
        <w:rPr>
          <w:rFonts w:hAnsi="宋体" w:hint="eastAsia"/>
          <w:kern w:val="0"/>
          <w:sz w:val="24"/>
        </w:rPr>
        <w:t>年</w:t>
      </w:r>
      <w:r w:rsidRPr="002A0599">
        <w:rPr>
          <w:rFonts w:hAnsi="宋体" w:hint="eastAsia"/>
          <w:kern w:val="0"/>
          <w:sz w:val="24"/>
        </w:rPr>
        <w:t>3</w:t>
      </w:r>
      <w:r w:rsidRPr="002A0599">
        <w:rPr>
          <w:rFonts w:hAnsi="宋体" w:hint="eastAsia"/>
          <w:kern w:val="0"/>
          <w:sz w:val="24"/>
        </w:rPr>
        <w:t>月于高盛（亚洲）有限责任公司</w:t>
      </w:r>
      <w:r w:rsidRPr="002A0599">
        <w:rPr>
          <w:rFonts w:hAnsi="宋体" w:hint="eastAsia"/>
          <w:kern w:val="0"/>
          <w:sz w:val="24"/>
        </w:rPr>
        <w:t>/</w:t>
      </w:r>
      <w:r w:rsidRPr="002A0599">
        <w:rPr>
          <w:rFonts w:hAnsi="宋体" w:hint="eastAsia"/>
          <w:kern w:val="0"/>
          <w:sz w:val="24"/>
        </w:rPr>
        <w:t>高华证券公司任职。</w:t>
      </w:r>
      <w:r w:rsidRPr="002A0599">
        <w:rPr>
          <w:rFonts w:hAnsi="宋体" w:hint="eastAsia"/>
          <w:kern w:val="0"/>
          <w:sz w:val="24"/>
        </w:rPr>
        <w:t>2014</w:t>
      </w:r>
      <w:r w:rsidRPr="002A0599">
        <w:rPr>
          <w:rFonts w:hAnsi="宋体" w:hint="eastAsia"/>
          <w:kern w:val="0"/>
          <w:sz w:val="24"/>
        </w:rPr>
        <w:t>年加入交银施罗德基金管理有限公司，担任行业分析师。</w:t>
      </w:r>
      <w:r w:rsidRPr="002A0599">
        <w:rPr>
          <w:rFonts w:hAnsi="宋体" w:hint="eastAsia"/>
          <w:kern w:val="0"/>
          <w:sz w:val="24"/>
        </w:rPr>
        <w:t>2016</w:t>
      </w:r>
      <w:r w:rsidRPr="002A0599">
        <w:rPr>
          <w:rFonts w:hAnsi="宋体" w:hint="eastAsia"/>
          <w:kern w:val="0"/>
          <w:sz w:val="24"/>
        </w:rPr>
        <w:t>年</w:t>
      </w:r>
      <w:r w:rsidRPr="002A0599">
        <w:rPr>
          <w:rFonts w:hAnsi="宋体" w:hint="eastAsia"/>
          <w:kern w:val="0"/>
          <w:sz w:val="24"/>
        </w:rPr>
        <w:t>1</w:t>
      </w:r>
      <w:r w:rsidRPr="002A0599">
        <w:rPr>
          <w:rFonts w:hAnsi="宋体" w:hint="eastAsia"/>
          <w:kern w:val="0"/>
          <w:sz w:val="24"/>
        </w:rPr>
        <w:t>月</w:t>
      </w:r>
      <w:r w:rsidRPr="002A0599">
        <w:rPr>
          <w:rFonts w:hAnsi="宋体" w:hint="eastAsia"/>
          <w:kern w:val="0"/>
          <w:sz w:val="24"/>
        </w:rPr>
        <w:t>1</w:t>
      </w:r>
      <w:r w:rsidRPr="002A0599">
        <w:rPr>
          <w:rFonts w:hAnsi="宋体" w:hint="eastAsia"/>
          <w:kern w:val="0"/>
          <w:sz w:val="24"/>
        </w:rPr>
        <w:t>日至</w:t>
      </w:r>
      <w:r w:rsidRPr="002A0599">
        <w:rPr>
          <w:rFonts w:hAnsi="宋体" w:hint="eastAsia"/>
          <w:kern w:val="0"/>
          <w:sz w:val="24"/>
        </w:rPr>
        <w:t>2017</w:t>
      </w:r>
      <w:r w:rsidRPr="002A0599">
        <w:rPr>
          <w:rFonts w:hAnsi="宋体" w:hint="eastAsia"/>
          <w:kern w:val="0"/>
          <w:sz w:val="24"/>
        </w:rPr>
        <w:t>年</w:t>
      </w:r>
      <w:r w:rsidRPr="002A0599">
        <w:rPr>
          <w:rFonts w:hAnsi="宋体" w:hint="eastAsia"/>
          <w:kern w:val="0"/>
          <w:sz w:val="24"/>
        </w:rPr>
        <w:t>9</w:t>
      </w:r>
      <w:r w:rsidRPr="002A0599">
        <w:rPr>
          <w:rFonts w:hAnsi="宋体" w:hint="eastAsia"/>
          <w:kern w:val="0"/>
          <w:sz w:val="24"/>
        </w:rPr>
        <w:t>月</w:t>
      </w:r>
      <w:r w:rsidRPr="002A0599">
        <w:rPr>
          <w:rFonts w:hAnsi="宋体" w:hint="eastAsia"/>
          <w:kern w:val="0"/>
          <w:sz w:val="24"/>
        </w:rPr>
        <w:t>22</w:t>
      </w:r>
      <w:r w:rsidRPr="002A0599">
        <w:rPr>
          <w:rFonts w:hAnsi="宋体" w:hint="eastAsia"/>
          <w:kern w:val="0"/>
          <w:sz w:val="24"/>
        </w:rPr>
        <w:t>日任交银施罗德稳健配置混合型证券投资基金基金经理助理，</w:t>
      </w:r>
      <w:r w:rsidRPr="002A0599">
        <w:rPr>
          <w:rFonts w:hAnsi="宋体" w:hint="eastAsia"/>
          <w:kern w:val="0"/>
          <w:sz w:val="24"/>
        </w:rPr>
        <w:t>2017</w:t>
      </w:r>
      <w:r w:rsidRPr="002A0599">
        <w:rPr>
          <w:rFonts w:hAnsi="宋体" w:hint="eastAsia"/>
          <w:kern w:val="0"/>
          <w:sz w:val="24"/>
        </w:rPr>
        <w:t>年</w:t>
      </w:r>
      <w:r w:rsidRPr="002A0599">
        <w:rPr>
          <w:rFonts w:hAnsi="宋体" w:hint="eastAsia"/>
          <w:kern w:val="0"/>
          <w:sz w:val="24"/>
        </w:rPr>
        <w:t>9</w:t>
      </w:r>
      <w:r w:rsidRPr="002A0599">
        <w:rPr>
          <w:rFonts w:hAnsi="宋体" w:hint="eastAsia"/>
          <w:kern w:val="0"/>
          <w:sz w:val="24"/>
        </w:rPr>
        <w:t>月</w:t>
      </w:r>
      <w:r w:rsidRPr="002A0599">
        <w:rPr>
          <w:rFonts w:hAnsi="宋体" w:hint="eastAsia"/>
          <w:kern w:val="0"/>
          <w:sz w:val="24"/>
        </w:rPr>
        <w:t>26</w:t>
      </w:r>
      <w:r w:rsidRPr="002A0599">
        <w:rPr>
          <w:rFonts w:hAnsi="宋体" w:hint="eastAsia"/>
          <w:kern w:val="0"/>
          <w:sz w:val="24"/>
        </w:rPr>
        <w:t>日起任交银施罗德成长</w:t>
      </w:r>
      <w:r w:rsidRPr="002A0599">
        <w:rPr>
          <w:rFonts w:hAnsi="宋体" w:hint="eastAsia"/>
          <w:kern w:val="0"/>
          <w:sz w:val="24"/>
        </w:rPr>
        <w:t>30</w:t>
      </w:r>
      <w:r w:rsidRPr="002A0599">
        <w:rPr>
          <w:rFonts w:hAnsi="宋体" w:hint="eastAsia"/>
          <w:kern w:val="0"/>
          <w:sz w:val="24"/>
        </w:rPr>
        <w:t>混合型证券投资基金基金经理至今，</w:t>
      </w:r>
      <w:r w:rsidRPr="002A0599">
        <w:rPr>
          <w:rFonts w:hAnsi="宋体" w:hint="eastAsia"/>
          <w:kern w:val="0"/>
          <w:sz w:val="24"/>
        </w:rPr>
        <w:t>2018</w:t>
      </w:r>
      <w:r w:rsidRPr="002A0599">
        <w:rPr>
          <w:rFonts w:hAnsi="宋体" w:hint="eastAsia"/>
          <w:kern w:val="0"/>
          <w:sz w:val="24"/>
        </w:rPr>
        <w:t>年</w:t>
      </w:r>
      <w:r w:rsidRPr="002A0599">
        <w:rPr>
          <w:rFonts w:hAnsi="宋体" w:hint="eastAsia"/>
          <w:kern w:val="0"/>
          <w:sz w:val="24"/>
        </w:rPr>
        <w:t>6</w:t>
      </w:r>
      <w:r w:rsidRPr="002A0599">
        <w:rPr>
          <w:rFonts w:hAnsi="宋体" w:hint="eastAsia"/>
          <w:kern w:val="0"/>
          <w:sz w:val="24"/>
        </w:rPr>
        <w:t>月</w:t>
      </w:r>
      <w:r w:rsidRPr="002A0599">
        <w:rPr>
          <w:rFonts w:hAnsi="宋体" w:hint="eastAsia"/>
          <w:kern w:val="0"/>
          <w:sz w:val="24"/>
        </w:rPr>
        <w:t>2</w:t>
      </w:r>
      <w:r w:rsidRPr="002A0599">
        <w:rPr>
          <w:rFonts w:hAnsi="宋体" w:hint="eastAsia"/>
          <w:kern w:val="0"/>
          <w:sz w:val="24"/>
        </w:rPr>
        <w:t>日起任交银施罗德经济新动力混合型证券投资基金基金经理至今。</w:t>
      </w:r>
    </w:p>
    <w:p w14:paraId="4FF78F43" w14:textId="77777777" w:rsidR="002A0599" w:rsidRDefault="002A0599" w:rsidP="00931C04">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14:paraId="570D4ED0" w14:textId="61BC565B" w:rsidR="002A0599" w:rsidRPr="00D464E8" w:rsidDel="002A0599" w:rsidRDefault="002A0599" w:rsidP="00931C04">
      <w:pPr>
        <w:widowControl/>
        <w:adjustRightInd w:val="0"/>
        <w:snapToGrid w:val="0"/>
        <w:spacing w:line="360" w:lineRule="auto"/>
        <w:ind w:firstLineChars="200" w:firstLine="480"/>
        <w:rPr>
          <w:rFonts w:hAnsi="宋体"/>
          <w:kern w:val="0"/>
          <w:sz w:val="24"/>
        </w:rPr>
      </w:pPr>
      <w:r>
        <w:rPr>
          <w:rFonts w:hAnsi="宋体" w:hint="eastAsia"/>
          <w:kern w:val="0"/>
          <w:sz w:val="24"/>
        </w:rPr>
        <w:t>任相栋先生</w:t>
      </w:r>
      <w:r>
        <w:rPr>
          <w:rFonts w:hAnsi="宋体"/>
          <w:kern w:val="0"/>
          <w:sz w:val="24"/>
        </w:rPr>
        <w:t>，</w:t>
      </w:r>
      <w:r>
        <w:rPr>
          <w:rFonts w:hAnsi="宋体" w:hint="eastAsia"/>
          <w:kern w:val="0"/>
          <w:sz w:val="24"/>
        </w:rPr>
        <w:t>2016</w:t>
      </w:r>
      <w:r>
        <w:rPr>
          <w:rFonts w:hAnsi="宋体" w:hint="eastAsia"/>
          <w:kern w:val="0"/>
          <w:sz w:val="24"/>
        </w:rPr>
        <w:t>年</w:t>
      </w:r>
      <w:r>
        <w:rPr>
          <w:rFonts w:hAnsi="宋体" w:hint="eastAsia"/>
          <w:kern w:val="0"/>
          <w:sz w:val="24"/>
        </w:rPr>
        <w:t>10</w:t>
      </w:r>
      <w:r>
        <w:rPr>
          <w:rFonts w:hAnsi="宋体" w:hint="eastAsia"/>
          <w:kern w:val="0"/>
          <w:sz w:val="24"/>
        </w:rPr>
        <w:t>月</w:t>
      </w:r>
      <w:r>
        <w:rPr>
          <w:rFonts w:hAnsi="宋体" w:hint="eastAsia"/>
          <w:kern w:val="0"/>
          <w:sz w:val="24"/>
        </w:rPr>
        <w:t>20</w:t>
      </w:r>
      <w:r>
        <w:rPr>
          <w:rFonts w:hAnsi="宋体" w:hint="eastAsia"/>
          <w:kern w:val="0"/>
          <w:sz w:val="24"/>
        </w:rPr>
        <w:t>日</w:t>
      </w:r>
      <w:r>
        <w:rPr>
          <w:rFonts w:hAnsi="宋体"/>
          <w:kern w:val="0"/>
          <w:sz w:val="24"/>
        </w:rPr>
        <w:t>至</w:t>
      </w:r>
      <w:r>
        <w:rPr>
          <w:rFonts w:hAnsi="宋体" w:hint="eastAsia"/>
          <w:kern w:val="0"/>
          <w:sz w:val="24"/>
        </w:rPr>
        <w:t>2018</w:t>
      </w:r>
      <w:r>
        <w:rPr>
          <w:rFonts w:hAnsi="宋体" w:hint="eastAsia"/>
          <w:kern w:val="0"/>
          <w:sz w:val="24"/>
        </w:rPr>
        <w:t>年</w:t>
      </w:r>
      <w:r>
        <w:rPr>
          <w:rFonts w:hAnsi="宋体" w:hint="eastAsia"/>
          <w:kern w:val="0"/>
          <w:sz w:val="24"/>
        </w:rPr>
        <w:t>6</w:t>
      </w:r>
      <w:r>
        <w:rPr>
          <w:rFonts w:hAnsi="宋体" w:hint="eastAsia"/>
          <w:kern w:val="0"/>
          <w:sz w:val="24"/>
        </w:rPr>
        <w:t>月</w:t>
      </w:r>
      <w:r w:rsidR="00B33B35">
        <w:rPr>
          <w:rFonts w:hAnsi="宋体" w:hint="eastAsia"/>
          <w:kern w:val="0"/>
          <w:sz w:val="24"/>
        </w:rPr>
        <w:t>2</w:t>
      </w:r>
      <w:r w:rsidR="00B33B35">
        <w:rPr>
          <w:rFonts w:hAnsi="宋体"/>
          <w:kern w:val="0"/>
          <w:sz w:val="24"/>
        </w:rPr>
        <w:t>2</w:t>
      </w:r>
      <w:r>
        <w:rPr>
          <w:rFonts w:hAnsi="宋体" w:hint="eastAsia"/>
          <w:kern w:val="0"/>
          <w:sz w:val="24"/>
        </w:rPr>
        <w:t>日</w:t>
      </w:r>
      <w:r>
        <w:rPr>
          <w:rFonts w:hAnsi="宋体"/>
          <w:kern w:val="0"/>
          <w:sz w:val="24"/>
        </w:rPr>
        <w:t>任本基金基金经理。</w:t>
      </w:r>
    </w:p>
    <w:p w14:paraId="1282D485" w14:textId="77777777" w:rsidR="00C92FC0" w:rsidRPr="00D464E8" w:rsidRDefault="00C92FC0" w:rsidP="008B7A5D">
      <w:pPr>
        <w:widowControl/>
        <w:adjustRightInd w:val="0"/>
        <w:snapToGrid w:val="0"/>
        <w:spacing w:line="360" w:lineRule="auto"/>
        <w:ind w:firstLineChars="200" w:firstLine="480"/>
        <w:rPr>
          <w:rFonts w:hAnsi="宋体"/>
          <w:kern w:val="0"/>
          <w:sz w:val="24"/>
        </w:rPr>
      </w:pPr>
      <w:r w:rsidRPr="00D464E8">
        <w:rPr>
          <w:rFonts w:hAnsi="宋体"/>
          <w:kern w:val="0"/>
          <w:sz w:val="24"/>
        </w:rPr>
        <w:t>5</w:t>
      </w:r>
      <w:r w:rsidRPr="00D464E8">
        <w:rPr>
          <w:rFonts w:hAnsi="宋体"/>
          <w:kern w:val="0"/>
          <w:sz w:val="24"/>
        </w:rPr>
        <w:t>、投资决策委员会成员</w:t>
      </w:r>
      <w:r w:rsidRPr="00D464E8">
        <w:rPr>
          <w:rFonts w:hAnsi="宋体"/>
          <w:kern w:val="0"/>
          <w:sz w:val="24"/>
        </w:rPr>
        <w:t xml:space="preserve"> </w:t>
      </w:r>
    </w:p>
    <w:p w14:paraId="401FAA4A" w14:textId="509FA890" w:rsidR="00880D4D" w:rsidRPr="00D464E8" w:rsidRDefault="00B03131" w:rsidP="00880D4D">
      <w:pPr>
        <w:adjustRightInd w:val="0"/>
        <w:snapToGrid w:val="0"/>
        <w:spacing w:line="360" w:lineRule="auto"/>
        <w:ind w:firstLineChars="200" w:firstLine="480"/>
        <w:rPr>
          <w:kern w:val="0"/>
          <w:sz w:val="24"/>
          <w:szCs w:val="24"/>
        </w:rPr>
      </w:pPr>
      <w:r w:rsidRPr="00D464E8">
        <w:rPr>
          <w:kern w:val="0"/>
          <w:sz w:val="24"/>
          <w:szCs w:val="24"/>
        </w:rPr>
        <w:t>委员：</w:t>
      </w:r>
      <w:r w:rsidR="00CE7A18" w:rsidRPr="00D464E8">
        <w:rPr>
          <w:rFonts w:hint="eastAsia"/>
          <w:kern w:val="0"/>
          <w:sz w:val="24"/>
          <w:szCs w:val="24"/>
        </w:rPr>
        <w:t xml:space="preserve"> </w:t>
      </w:r>
      <w:r w:rsidR="00D87A69">
        <w:rPr>
          <w:rFonts w:hint="eastAsia"/>
          <w:kern w:val="0"/>
          <w:sz w:val="24"/>
          <w:szCs w:val="24"/>
        </w:rPr>
        <w:t>谢卫</w:t>
      </w:r>
      <w:r w:rsidR="00880D4D" w:rsidRPr="00D464E8">
        <w:rPr>
          <w:rFonts w:hint="eastAsia"/>
          <w:kern w:val="0"/>
          <w:sz w:val="24"/>
          <w:szCs w:val="24"/>
        </w:rPr>
        <w:t>（总经理）</w:t>
      </w:r>
    </w:p>
    <w:p w14:paraId="19D4A6A9" w14:textId="77777777" w:rsidR="00880D4D" w:rsidRPr="00D464E8" w:rsidRDefault="00880D4D" w:rsidP="00880D4D">
      <w:pPr>
        <w:adjustRightInd w:val="0"/>
        <w:snapToGrid w:val="0"/>
        <w:spacing w:line="360" w:lineRule="auto"/>
        <w:ind w:firstLineChars="550" w:firstLine="1320"/>
        <w:rPr>
          <w:kern w:val="0"/>
          <w:sz w:val="24"/>
          <w:szCs w:val="24"/>
        </w:rPr>
      </w:pPr>
      <w:r w:rsidRPr="00D464E8">
        <w:rPr>
          <w:rFonts w:hint="eastAsia"/>
          <w:kern w:val="0"/>
          <w:sz w:val="24"/>
          <w:szCs w:val="24"/>
        </w:rPr>
        <w:t>王少成（权益投资总监、基金经理）</w:t>
      </w:r>
    </w:p>
    <w:p w14:paraId="73384670" w14:textId="7C3E31B4"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于海颖（</w:t>
      </w:r>
      <w:r w:rsidR="00931C04" w:rsidRPr="00D464E8">
        <w:rPr>
          <w:rFonts w:hint="eastAsia"/>
          <w:kern w:val="0"/>
          <w:sz w:val="24"/>
          <w:szCs w:val="24"/>
        </w:rPr>
        <w:t>固定收益</w:t>
      </w:r>
      <w:r w:rsidR="00931C04">
        <w:rPr>
          <w:rFonts w:hint="eastAsia"/>
          <w:kern w:val="0"/>
          <w:sz w:val="24"/>
          <w:szCs w:val="24"/>
        </w:rPr>
        <w:t>（</w:t>
      </w:r>
      <w:r w:rsidR="00931C04">
        <w:rPr>
          <w:kern w:val="0"/>
          <w:sz w:val="24"/>
          <w:szCs w:val="24"/>
        </w:rPr>
        <w:t>公募）</w:t>
      </w:r>
      <w:r w:rsidR="00931C04" w:rsidRPr="00D464E8">
        <w:rPr>
          <w:rFonts w:hint="eastAsia"/>
          <w:kern w:val="0"/>
          <w:sz w:val="24"/>
          <w:szCs w:val="24"/>
        </w:rPr>
        <w:t>投资总监</w:t>
      </w:r>
      <w:r w:rsidR="00B5657C">
        <w:rPr>
          <w:rFonts w:hint="eastAsia"/>
          <w:kern w:val="0"/>
          <w:sz w:val="24"/>
          <w:szCs w:val="24"/>
        </w:rPr>
        <w:t>、</w:t>
      </w:r>
      <w:r w:rsidR="00B5657C">
        <w:rPr>
          <w:kern w:val="0"/>
          <w:sz w:val="24"/>
          <w:szCs w:val="24"/>
        </w:rPr>
        <w:t>基金经理</w:t>
      </w:r>
      <w:r w:rsidRPr="00D464E8">
        <w:rPr>
          <w:rFonts w:hint="eastAsia"/>
          <w:kern w:val="0"/>
          <w:sz w:val="24"/>
          <w:szCs w:val="24"/>
        </w:rPr>
        <w:t>）</w:t>
      </w:r>
    </w:p>
    <w:p w14:paraId="50F3316B" w14:textId="36E3F712" w:rsidR="00486CFB" w:rsidRPr="00D464E8" w:rsidRDefault="00DF15AF" w:rsidP="00486CFB">
      <w:pPr>
        <w:adjustRightInd w:val="0"/>
        <w:snapToGrid w:val="0"/>
        <w:spacing w:line="360" w:lineRule="auto"/>
        <w:ind w:firstLineChars="550" w:firstLine="1320"/>
        <w:rPr>
          <w:kern w:val="0"/>
          <w:sz w:val="24"/>
          <w:szCs w:val="24"/>
        </w:rPr>
      </w:pPr>
      <w:r>
        <w:rPr>
          <w:rFonts w:hint="eastAsia"/>
          <w:kern w:val="0"/>
          <w:sz w:val="24"/>
          <w:szCs w:val="24"/>
        </w:rPr>
        <w:t>马俊</w:t>
      </w:r>
      <w:r w:rsidR="00486CFB" w:rsidRPr="00D464E8">
        <w:rPr>
          <w:rFonts w:hint="eastAsia"/>
          <w:kern w:val="0"/>
          <w:sz w:val="24"/>
          <w:szCs w:val="24"/>
        </w:rPr>
        <w:t>（研究</w:t>
      </w:r>
      <w:r>
        <w:rPr>
          <w:rFonts w:hint="eastAsia"/>
          <w:kern w:val="0"/>
          <w:sz w:val="24"/>
          <w:szCs w:val="24"/>
        </w:rPr>
        <w:t>总监</w:t>
      </w:r>
      <w:r w:rsidR="00486CFB" w:rsidRPr="00D464E8">
        <w:rPr>
          <w:rFonts w:hint="eastAsia"/>
          <w:kern w:val="0"/>
          <w:sz w:val="24"/>
          <w:szCs w:val="24"/>
        </w:rPr>
        <w:t>）</w:t>
      </w:r>
    </w:p>
    <w:p w14:paraId="6A71D091" w14:textId="29DA82C6" w:rsidR="003D7DA0" w:rsidRPr="00CD3B29" w:rsidRDefault="003F2BED" w:rsidP="00FD749F">
      <w:pPr>
        <w:widowControl/>
        <w:adjustRightInd w:val="0"/>
        <w:snapToGrid w:val="0"/>
        <w:spacing w:line="360" w:lineRule="auto"/>
        <w:ind w:firstLineChars="200" w:firstLine="480"/>
        <w:rPr>
          <w:rFonts w:hAnsi="宋体"/>
          <w:kern w:val="0"/>
          <w:sz w:val="24"/>
        </w:rPr>
      </w:pPr>
      <w:r w:rsidRPr="00FD749F">
        <w:rPr>
          <w:rFonts w:hAnsi="宋体" w:hint="eastAsia"/>
          <w:kern w:val="0"/>
          <w:sz w:val="24"/>
        </w:rPr>
        <w:t>上述人员之间不存在近亲属关系</w:t>
      </w:r>
      <w:r w:rsidR="00B5657C">
        <w:rPr>
          <w:rFonts w:hAnsi="宋体" w:hint="eastAsia"/>
          <w:kern w:val="0"/>
          <w:sz w:val="24"/>
        </w:rPr>
        <w:t>，</w:t>
      </w:r>
      <w:r w:rsidR="00CD3B29" w:rsidRPr="00FD749F">
        <w:rPr>
          <w:rFonts w:hAnsi="宋体" w:hint="eastAsia"/>
          <w:kern w:val="0"/>
          <w:sz w:val="24"/>
        </w:rPr>
        <w:t>上述各项人员信息更新截止日为</w:t>
      </w:r>
      <w:r w:rsidR="00D87A69" w:rsidRPr="00FD749F">
        <w:rPr>
          <w:rFonts w:hAnsi="宋体"/>
          <w:kern w:val="0"/>
          <w:sz w:val="24"/>
        </w:rPr>
        <w:t>201</w:t>
      </w:r>
      <w:r w:rsidR="00D87A69">
        <w:rPr>
          <w:rFonts w:hAnsi="宋体"/>
          <w:kern w:val="0"/>
          <w:sz w:val="24"/>
        </w:rPr>
        <w:t>9</w:t>
      </w:r>
      <w:r w:rsidR="00D87A69" w:rsidRPr="00FD749F">
        <w:rPr>
          <w:rFonts w:hAnsi="宋体" w:hint="eastAsia"/>
          <w:kern w:val="0"/>
          <w:sz w:val="24"/>
        </w:rPr>
        <w:t>年</w:t>
      </w:r>
      <w:r w:rsidR="00D87A69">
        <w:rPr>
          <w:rFonts w:hAnsi="宋体"/>
          <w:kern w:val="0"/>
          <w:sz w:val="24"/>
        </w:rPr>
        <w:t>4</w:t>
      </w:r>
      <w:r w:rsidR="00CD3B29" w:rsidRPr="00FD749F">
        <w:rPr>
          <w:rFonts w:hAnsi="宋体" w:hint="eastAsia"/>
          <w:kern w:val="0"/>
          <w:sz w:val="24"/>
        </w:rPr>
        <w:t>月</w:t>
      </w:r>
      <w:r w:rsidR="00D87A69">
        <w:rPr>
          <w:rFonts w:hAnsi="宋体"/>
          <w:kern w:val="0"/>
          <w:sz w:val="24"/>
        </w:rPr>
        <w:t>20</w:t>
      </w:r>
      <w:r w:rsidR="00CD3B29" w:rsidRPr="00FD749F">
        <w:rPr>
          <w:rFonts w:hAnsi="宋体" w:hint="eastAsia"/>
          <w:kern w:val="0"/>
          <w:sz w:val="24"/>
        </w:rPr>
        <w:t>日，期后变动（如有）敬请关注基金管理人发布的相关公告。</w:t>
      </w:r>
    </w:p>
    <w:p w14:paraId="57FD2139" w14:textId="77777777" w:rsidR="00C92FC0" w:rsidRPr="00D464E8" w:rsidRDefault="00C92FC0">
      <w:pPr>
        <w:widowControl/>
        <w:spacing w:line="360" w:lineRule="auto"/>
        <w:ind w:firstLineChars="200" w:firstLine="480"/>
        <w:rPr>
          <w:rFonts w:ascii="宋体" w:hAnsi="宋体"/>
          <w:kern w:val="0"/>
          <w:sz w:val="24"/>
        </w:rPr>
      </w:pPr>
    </w:p>
    <w:p w14:paraId="24F06AC4" w14:textId="77777777" w:rsidR="00A25474" w:rsidRPr="00D464E8" w:rsidRDefault="00A25474">
      <w:pPr>
        <w:widowControl/>
        <w:jc w:val="left"/>
        <w:rPr>
          <w:rFonts w:ascii="宋体" w:hAnsi="宋体"/>
          <w:b/>
          <w:kern w:val="0"/>
          <w:sz w:val="30"/>
        </w:rPr>
      </w:pPr>
      <w:bookmarkStart w:id="4" w:name="_Toc109537382"/>
      <w:r w:rsidRPr="00D464E8">
        <w:rPr>
          <w:rFonts w:ascii="宋体" w:hAnsi="宋体"/>
          <w:b/>
          <w:kern w:val="0"/>
          <w:sz w:val="30"/>
        </w:rPr>
        <w:br w:type="page"/>
      </w:r>
    </w:p>
    <w:p w14:paraId="363C99A0" w14:textId="7029F744" w:rsidR="006E4820" w:rsidRPr="00D464E8" w:rsidRDefault="00461BFD" w:rsidP="00FD749F">
      <w:pPr>
        <w:spacing w:line="360" w:lineRule="auto"/>
        <w:ind w:firstLineChars="200" w:firstLine="602"/>
        <w:outlineLvl w:val="0"/>
        <w:rPr>
          <w:rFonts w:ascii="宋体" w:hAnsi="宋体"/>
          <w:b/>
          <w:kern w:val="0"/>
          <w:sz w:val="30"/>
        </w:rPr>
      </w:pPr>
      <w:bookmarkStart w:id="5" w:name="_Toc480891103"/>
      <w:r>
        <w:rPr>
          <w:rFonts w:ascii="宋体" w:hAnsi="宋体" w:hint="eastAsia"/>
          <w:b/>
          <w:kern w:val="0"/>
          <w:sz w:val="30"/>
        </w:rPr>
        <w:t>二</w:t>
      </w:r>
      <w:r w:rsidR="00C92FC0" w:rsidRPr="00D464E8">
        <w:rPr>
          <w:rFonts w:ascii="宋体" w:hAnsi="宋体" w:hint="eastAsia"/>
          <w:b/>
          <w:kern w:val="0"/>
          <w:sz w:val="30"/>
        </w:rPr>
        <w:t>、基金托管人</w:t>
      </w:r>
      <w:bookmarkEnd w:id="4"/>
      <w:bookmarkEnd w:id="5"/>
    </w:p>
    <w:p w14:paraId="4DDE6059" w14:textId="77777777" w:rsidR="0027798F" w:rsidRPr="005B6975" w:rsidRDefault="0027798F" w:rsidP="005B6975">
      <w:pPr>
        <w:widowControl/>
        <w:adjustRightInd w:val="0"/>
        <w:snapToGrid w:val="0"/>
        <w:spacing w:line="360" w:lineRule="auto"/>
        <w:ind w:firstLineChars="200" w:firstLine="482"/>
        <w:rPr>
          <w:rFonts w:hAnsi="宋体"/>
          <w:b/>
          <w:kern w:val="0"/>
          <w:sz w:val="24"/>
        </w:rPr>
      </w:pPr>
      <w:bookmarkStart w:id="6" w:name="_Toc116970834"/>
      <w:bookmarkStart w:id="7" w:name="_Toc116971000"/>
      <w:bookmarkStart w:id="8" w:name="_Toc116971120"/>
      <w:r w:rsidRPr="005B6975">
        <w:rPr>
          <w:rFonts w:hAnsi="宋体" w:hint="eastAsia"/>
          <w:b/>
          <w:kern w:val="0"/>
          <w:sz w:val="24"/>
        </w:rPr>
        <w:t>（一）基金托管人情况</w:t>
      </w:r>
    </w:p>
    <w:p w14:paraId="19D7B0E9"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1</w:t>
      </w:r>
      <w:r w:rsidRPr="005B6975">
        <w:rPr>
          <w:rFonts w:hAnsi="宋体" w:hint="eastAsia"/>
          <w:kern w:val="0"/>
          <w:sz w:val="24"/>
        </w:rPr>
        <w:t>、基本情况</w:t>
      </w:r>
    </w:p>
    <w:p w14:paraId="02AAACC5"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名称：中国建设银行股份有限公司</w:t>
      </w:r>
      <w:r w:rsidRPr="005B6975">
        <w:rPr>
          <w:rFonts w:hAnsi="宋体"/>
          <w:kern w:val="0"/>
          <w:sz w:val="24"/>
        </w:rPr>
        <w:t>(</w:t>
      </w:r>
      <w:r w:rsidRPr="005B6975">
        <w:rPr>
          <w:rFonts w:hAnsi="宋体" w:hint="eastAsia"/>
          <w:kern w:val="0"/>
          <w:sz w:val="24"/>
        </w:rPr>
        <w:t>简称：中国建设银行</w:t>
      </w:r>
      <w:r w:rsidRPr="005B6975">
        <w:rPr>
          <w:rFonts w:hAnsi="宋体"/>
          <w:kern w:val="0"/>
          <w:sz w:val="24"/>
        </w:rPr>
        <w:t>)</w:t>
      </w:r>
    </w:p>
    <w:p w14:paraId="68B2B80A"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住所：北京市西城区金融大街</w:t>
      </w:r>
      <w:r w:rsidRPr="005B6975">
        <w:rPr>
          <w:rFonts w:hAnsi="宋体"/>
          <w:kern w:val="0"/>
          <w:sz w:val="24"/>
        </w:rPr>
        <w:t>25</w:t>
      </w:r>
      <w:r w:rsidRPr="005B6975">
        <w:rPr>
          <w:rFonts w:hAnsi="宋体" w:hint="eastAsia"/>
          <w:kern w:val="0"/>
          <w:sz w:val="24"/>
        </w:rPr>
        <w:t>号</w:t>
      </w:r>
    </w:p>
    <w:p w14:paraId="2B4B3380"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办公地址：北京市西城区闹市口大街</w:t>
      </w:r>
      <w:r w:rsidRPr="005B6975">
        <w:rPr>
          <w:rFonts w:hAnsi="宋体"/>
          <w:kern w:val="0"/>
          <w:sz w:val="24"/>
        </w:rPr>
        <w:t>1</w:t>
      </w:r>
      <w:r w:rsidRPr="005B6975">
        <w:rPr>
          <w:rFonts w:hAnsi="宋体" w:hint="eastAsia"/>
          <w:kern w:val="0"/>
          <w:sz w:val="24"/>
        </w:rPr>
        <w:t>号院</w:t>
      </w:r>
      <w:r w:rsidRPr="005B6975">
        <w:rPr>
          <w:rFonts w:hAnsi="宋体"/>
          <w:kern w:val="0"/>
          <w:sz w:val="24"/>
        </w:rPr>
        <w:t>1</w:t>
      </w:r>
      <w:r w:rsidRPr="005B6975">
        <w:rPr>
          <w:rFonts w:hAnsi="宋体" w:hint="eastAsia"/>
          <w:kern w:val="0"/>
          <w:sz w:val="24"/>
        </w:rPr>
        <w:t>号楼</w:t>
      </w:r>
    </w:p>
    <w:p w14:paraId="7F037423"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法定代表人：田国立</w:t>
      </w:r>
    </w:p>
    <w:p w14:paraId="428B5D39"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成立时间：</w:t>
      </w:r>
      <w:r w:rsidRPr="005B6975">
        <w:rPr>
          <w:rFonts w:hAnsi="宋体"/>
          <w:kern w:val="0"/>
          <w:sz w:val="24"/>
        </w:rPr>
        <w:t>2004</w:t>
      </w:r>
      <w:r w:rsidRPr="005B6975">
        <w:rPr>
          <w:rFonts w:hAnsi="宋体" w:hint="eastAsia"/>
          <w:kern w:val="0"/>
          <w:sz w:val="24"/>
        </w:rPr>
        <w:t>年</w:t>
      </w:r>
      <w:r w:rsidRPr="005B6975">
        <w:rPr>
          <w:rFonts w:hAnsi="宋体"/>
          <w:kern w:val="0"/>
          <w:sz w:val="24"/>
        </w:rPr>
        <w:t>09</w:t>
      </w:r>
      <w:r w:rsidRPr="005B6975">
        <w:rPr>
          <w:rFonts w:hAnsi="宋体" w:hint="eastAsia"/>
          <w:kern w:val="0"/>
          <w:sz w:val="24"/>
        </w:rPr>
        <w:t>月</w:t>
      </w:r>
      <w:r w:rsidRPr="005B6975">
        <w:rPr>
          <w:rFonts w:hAnsi="宋体"/>
          <w:kern w:val="0"/>
          <w:sz w:val="24"/>
        </w:rPr>
        <w:t>17</w:t>
      </w:r>
      <w:r w:rsidRPr="005B6975">
        <w:rPr>
          <w:rFonts w:hAnsi="宋体" w:hint="eastAsia"/>
          <w:kern w:val="0"/>
          <w:sz w:val="24"/>
        </w:rPr>
        <w:t>日</w:t>
      </w:r>
    </w:p>
    <w:p w14:paraId="77842CF2"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组织形式：股份有限公司</w:t>
      </w:r>
    </w:p>
    <w:p w14:paraId="24BD2691"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注册资本：贰仟伍佰亿壹仟零玖拾柒万柒仟肆佰捌拾陆元整</w:t>
      </w:r>
    </w:p>
    <w:p w14:paraId="077D5CD3"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存续期间：持续经营</w:t>
      </w:r>
    </w:p>
    <w:p w14:paraId="6F5EBD73"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基金托管资格批文及文号：中国证监会证监基字</w:t>
      </w:r>
      <w:r w:rsidRPr="005B6975">
        <w:rPr>
          <w:rFonts w:hAnsi="宋体"/>
          <w:kern w:val="0"/>
          <w:sz w:val="24"/>
        </w:rPr>
        <w:t>[1998]12</w:t>
      </w:r>
      <w:r w:rsidRPr="005B6975">
        <w:rPr>
          <w:rFonts w:hAnsi="宋体" w:hint="eastAsia"/>
          <w:kern w:val="0"/>
          <w:sz w:val="24"/>
        </w:rPr>
        <w:t>号</w:t>
      </w:r>
    </w:p>
    <w:p w14:paraId="2096EAD4"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联系人：田</w:t>
      </w:r>
      <w:r w:rsidRPr="005B6975">
        <w:rPr>
          <w:rFonts w:hAnsi="宋体"/>
          <w:kern w:val="0"/>
          <w:sz w:val="24"/>
        </w:rPr>
        <w:t xml:space="preserve">  </w:t>
      </w:r>
      <w:r w:rsidRPr="005B6975">
        <w:rPr>
          <w:rFonts w:hAnsi="宋体" w:hint="eastAsia"/>
          <w:kern w:val="0"/>
          <w:sz w:val="24"/>
        </w:rPr>
        <w:t>青</w:t>
      </w:r>
    </w:p>
    <w:p w14:paraId="58BB78D7"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联系电话：</w:t>
      </w:r>
      <w:r w:rsidRPr="005B6975">
        <w:rPr>
          <w:rFonts w:hAnsi="宋体"/>
          <w:kern w:val="0"/>
          <w:sz w:val="24"/>
        </w:rPr>
        <w:t>(010)6759 5096</w:t>
      </w:r>
    </w:p>
    <w:p w14:paraId="2B17C84B"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中国建设银行成立于</w:t>
      </w:r>
      <w:r w:rsidRPr="005B6975">
        <w:rPr>
          <w:rFonts w:hAnsi="宋体"/>
          <w:kern w:val="0"/>
          <w:sz w:val="24"/>
        </w:rPr>
        <w:t>1954</w:t>
      </w:r>
      <w:r w:rsidRPr="005B6975">
        <w:rPr>
          <w:rFonts w:hAnsi="宋体" w:hint="eastAsia"/>
          <w:kern w:val="0"/>
          <w:sz w:val="24"/>
        </w:rPr>
        <w:t>年</w:t>
      </w:r>
      <w:r w:rsidRPr="005B6975">
        <w:rPr>
          <w:rFonts w:hAnsi="宋体"/>
          <w:kern w:val="0"/>
          <w:sz w:val="24"/>
        </w:rPr>
        <w:t>10</w:t>
      </w:r>
      <w:r w:rsidRPr="005B6975">
        <w:rPr>
          <w:rFonts w:hAnsi="宋体" w:hint="eastAsia"/>
          <w:kern w:val="0"/>
          <w:sz w:val="24"/>
        </w:rPr>
        <w:t>月，是一家国内领先、国际知名的大型股份制商业银行，总部设在北京。本行于</w:t>
      </w:r>
      <w:r w:rsidRPr="005B6975">
        <w:rPr>
          <w:rFonts w:hAnsi="宋体"/>
          <w:kern w:val="0"/>
          <w:sz w:val="24"/>
        </w:rPr>
        <w:t>2005</w:t>
      </w:r>
      <w:r w:rsidRPr="005B6975">
        <w:rPr>
          <w:rFonts w:hAnsi="宋体" w:hint="eastAsia"/>
          <w:kern w:val="0"/>
          <w:sz w:val="24"/>
        </w:rPr>
        <w:t>年</w:t>
      </w:r>
      <w:r w:rsidRPr="005B6975">
        <w:rPr>
          <w:rFonts w:hAnsi="宋体"/>
          <w:kern w:val="0"/>
          <w:sz w:val="24"/>
        </w:rPr>
        <w:t>10</w:t>
      </w:r>
      <w:r w:rsidRPr="005B6975">
        <w:rPr>
          <w:rFonts w:hAnsi="宋体" w:hint="eastAsia"/>
          <w:kern w:val="0"/>
          <w:sz w:val="24"/>
        </w:rPr>
        <w:t>月在香港联合交易所挂牌上市</w:t>
      </w:r>
      <w:r w:rsidRPr="005B6975">
        <w:rPr>
          <w:rFonts w:hAnsi="宋体"/>
          <w:kern w:val="0"/>
          <w:sz w:val="24"/>
        </w:rPr>
        <w:t>(</w:t>
      </w:r>
      <w:r w:rsidRPr="005B6975">
        <w:rPr>
          <w:rFonts w:hAnsi="宋体" w:hint="eastAsia"/>
          <w:kern w:val="0"/>
          <w:sz w:val="24"/>
        </w:rPr>
        <w:t>股票代码</w:t>
      </w:r>
      <w:r w:rsidRPr="005B6975">
        <w:rPr>
          <w:rFonts w:hAnsi="宋体"/>
          <w:kern w:val="0"/>
          <w:sz w:val="24"/>
        </w:rPr>
        <w:t>939)</w:t>
      </w:r>
      <w:r w:rsidRPr="005B6975">
        <w:rPr>
          <w:rFonts w:hAnsi="宋体" w:hint="eastAsia"/>
          <w:kern w:val="0"/>
          <w:sz w:val="24"/>
        </w:rPr>
        <w:t>，于</w:t>
      </w:r>
      <w:r w:rsidRPr="005B6975">
        <w:rPr>
          <w:rFonts w:hAnsi="宋体"/>
          <w:kern w:val="0"/>
          <w:sz w:val="24"/>
        </w:rPr>
        <w:t>2007</w:t>
      </w:r>
      <w:r w:rsidRPr="005B6975">
        <w:rPr>
          <w:rFonts w:hAnsi="宋体" w:hint="eastAsia"/>
          <w:kern w:val="0"/>
          <w:sz w:val="24"/>
        </w:rPr>
        <w:t>年</w:t>
      </w:r>
      <w:r w:rsidRPr="005B6975">
        <w:rPr>
          <w:rFonts w:hAnsi="宋体"/>
          <w:kern w:val="0"/>
          <w:sz w:val="24"/>
        </w:rPr>
        <w:t>9</w:t>
      </w:r>
      <w:r w:rsidRPr="005B6975">
        <w:rPr>
          <w:rFonts w:hAnsi="宋体" w:hint="eastAsia"/>
          <w:kern w:val="0"/>
          <w:sz w:val="24"/>
        </w:rPr>
        <w:t>月在上海证券交易所挂牌上市</w:t>
      </w:r>
      <w:r w:rsidRPr="005B6975">
        <w:rPr>
          <w:rFonts w:hAnsi="宋体"/>
          <w:kern w:val="0"/>
          <w:sz w:val="24"/>
        </w:rPr>
        <w:t>(</w:t>
      </w:r>
      <w:r w:rsidRPr="005B6975">
        <w:rPr>
          <w:rFonts w:hAnsi="宋体" w:hint="eastAsia"/>
          <w:kern w:val="0"/>
          <w:sz w:val="24"/>
        </w:rPr>
        <w:t>股票代码</w:t>
      </w:r>
      <w:r w:rsidRPr="005B6975">
        <w:rPr>
          <w:rFonts w:hAnsi="宋体"/>
          <w:kern w:val="0"/>
          <w:sz w:val="24"/>
        </w:rPr>
        <w:t>601939)</w:t>
      </w:r>
      <w:r w:rsidRPr="005B6975">
        <w:rPr>
          <w:rFonts w:hAnsi="宋体" w:hint="eastAsia"/>
          <w:kern w:val="0"/>
          <w:sz w:val="24"/>
        </w:rPr>
        <w:t>。</w:t>
      </w:r>
    </w:p>
    <w:p w14:paraId="4A6BA635"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2018</w:t>
      </w:r>
      <w:r w:rsidRPr="005B6975">
        <w:rPr>
          <w:rFonts w:hAnsi="宋体" w:hint="eastAsia"/>
          <w:kern w:val="0"/>
          <w:sz w:val="24"/>
        </w:rPr>
        <w:t>年</w:t>
      </w:r>
      <w:r w:rsidRPr="005B6975">
        <w:rPr>
          <w:rFonts w:hAnsi="宋体"/>
          <w:kern w:val="0"/>
          <w:sz w:val="24"/>
        </w:rPr>
        <w:t>6</w:t>
      </w:r>
      <w:r w:rsidRPr="005B6975">
        <w:rPr>
          <w:rFonts w:hAnsi="宋体" w:hint="eastAsia"/>
          <w:kern w:val="0"/>
          <w:sz w:val="24"/>
        </w:rPr>
        <w:t>月末，本集团资产总额</w:t>
      </w:r>
      <w:r w:rsidRPr="005B6975">
        <w:rPr>
          <w:rFonts w:hAnsi="宋体"/>
          <w:kern w:val="0"/>
          <w:sz w:val="24"/>
        </w:rPr>
        <w:t>228,051.82</w:t>
      </w:r>
      <w:r w:rsidRPr="005B6975">
        <w:rPr>
          <w:rFonts w:hAnsi="宋体" w:hint="eastAsia"/>
          <w:kern w:val="0"/>
          <w:sz w:val="24"/>
        </w:rPr>
        <w:t>亿元，较上年末增加</w:t>
      </w:r>
      <w:r w:rsidRPr="005B6975">
        <w:rPr>
          <w:rFonts w:hAnsi="宋体"/>
          <w:kern w:val="0"/>
          <w:sz w:val="24"/>
        </w:rPr>
        <w:t>6,807.99</w:t>
      </w:r>
      <w:r w:rsidRPr="005B6975">
        <w:rPr>
          <w:rFonts w:hAnsi="宋体" w:hint="eastAsia"/>
          <w:kern w:val="0"/>
          <w:sz w:val="24"/>
        </w:rPr>
        <w:t>亿元，增幅</w:t>
      </w:r>
      <w:r w:rsidRPr="005B6975">
        <w:rPr>
          <w:rFonts w:hAnsi="宋体"/>
          <w:kern w:val="0"/>
          <w:sz w:val="24"/>
        </w:rPr>
        <w:t>3.08%</w:t>
      </w:r>
      <w:r w:rsidRPr="005B6975">
        <w:rPr>
          <w:rFonts w:hAnsi="宋体" w:hint="eastAsia"/>
          <w:kern w:val="0"/>
          <w:sz w:val="24"/>
        </w:rPr>
        <w:t>。上半年，本集团盈利平稳增长，利润总额较上年同期增加</w:t>
      </w:r>
      <w:r w:rsidRPr="005B6975">
        <w:rPr>
          <w:rFonts w:hAnsi="宋体"/>
          <w:kern w:val="0"/>
          <w:sz w:val="24"/>
        </w:rPr>
        <w:t>93.27</w:t>
      </w:r>
      <w:r w:rsidRPr="005B6975">
        <w:rPr>
          <w:rFonts w:hAnsi="宋体" w:hint="eastAsia"/>
          <w:kern w:val="0"/>
          <w:sz w:val="24"/>
        </w:rPr>
        <w:t>亿元至</w:t>
      </w:r>
      <w:r w:rsidRPr="005B6975">
        <w:rPr>
          <w:rFonts w:hAnsi="宋体"/>
          <w:kern w:val="0"/>
          <w:sz w:val="24"/>
        </w:rPr>
        <w:t>1,814.20</w:t>
      </w:r>
      <w:r w:rsidRPr="005B6975">
        <w:rPr>
          <w:rFonts w:hAnsi="宋体" w:hint="eastAsia"/>
          <w:kern w:val="0"/>
          <w:sz w:val="24"/>
        </w:rPr>
        <w:t>亿元，增幅</w:t>
      </w:r>
      <w:r w:rsidRPr="005B6975">
        <w:rPr>
          <w:rFonts w:hAnsi="宋体"/>
          <w:kern w:val="0"/>
          <w:sz w:val="24"/>
        </w:rPr>
        <w:t>5.42%</w:t>
      </w:r>
      <w:r w:rsidRPr="005B6975">
        <w:rPr>
          <w:rFonts w:hAnsi="宋体" w:hint="eastAsia"/>
          <w:kern w:val="0"/>
          <w:sz w:val="24"/>
        </w:rPr>
        <w:t>；净利润较上年同期增加</w:t>
      </w:r>
      <w:r w:rsidRPr="005B6975">
        <w:rPr>
          <w:rFonts w:hAnsi="宋体"/>
          <w:kern w:val="0"/>
          <w:sz w:val="24"/>
        </w:rPr>
        <w:t>84.56</w:t>
      </w:r>
      <w:r w:rsidRPr="005B6975">
        <w:rPr>
          <w:rFonts w:hAnsi="宋体" w:hint="eastAsia"/>
          <w:kern w:val="0"/>
          <w:sz w:val="24"/>
        </w:rPr>
        <w:t>亿元至</w:t>
      </w:r>
      <w:r w:rsidRPr="005B6975">
        <w:rPr>
          <w:rFonts w:hAnsi="宋体"/>
          <w:kern w:val="0"/>
          <w:sz w:val="24"/>
        </w:rPr>
        <w:t>1,474.65</w:t>
      </w:r>
      <w:r w:rsidRPr="005B6975">
        <w:rPr>
          <w:rFonts w:hAnsi="宋体" w:hint="eastAsia"/>
          <w:kern w:val="0"/>
          <w:sz w:val="24"/>
        </w:rPr>
        <w:t>亿元，增幅</w:t>
      </w:r>
      <w:r w:rsidRPr="005B6975">
        <w:rPr>
          <w:rFonts w:hAnsi="宋体"/>
          <w:kern w:val="0"/>
          <w:sz w:val="24"/>
        </w:rPr>
        <w:t>6.08%</w:t>
      </w:r>
      <w:r w:rsidRPr="005B6975">
        <w:rPr>
          <w:rFonts w:hAnsi="宋体" w:hint="eastAsia"/>
          <w:kern w:val="0"/>
          <w:sz w:val="24"/>
        </w:rPr>
        <w:t>。</w:t>
      </w:r>
    </w:p>
    <w:p w14:paraId="1ED42B9A"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2017</w:t>
      </w:r>
      <w:r w:rsidRPr="005B6975">
        <w:rPr>
          <w:rFonts w:hAnsi="宋体" w:hint="eastAsia"/>
          <w:kern w:val="0"/>
          <w:sz w:val="24"/>
        </w:rPr>
        <w:t>年，本集团先后荣获香港《亚洲货币》“</w:t>
      </w:r>
      <w:r w:rsidRPr="005B6975">
        <w:rPr>
          <w:rFonts w:hAnsi="宋体"/>
          <w:kern w:val="0"/>
          <w:sz w:val="24"/>
        </w:rPr>
        <w:t>2017</w:t>
      </w:r>
      <w:r w:rsidRPr="005B6975">
        <w:rPr>
          <w:rFonts w:hAnsi="宋体" w:hint="eastAsia"/>
          <w:kern w:val="0"/>
          <w:sz w:val="24"/>
        </w:rPr>
        <w:t>年中国最佳银行”，美国《环球金融》“</w:t>
      </w:r>
      <w:r w:rsidRPr="005B6975">
        <w:rPr>
          <w:rFonts w:hAnsi="宋体"/>
          <w:kern w:val="0"/>
          <w:sz w:val="24"/>
        </w:rPr>
        <w:t>2017</w:t>
      </w:r>
      <w:r w:rsidRPr="005B6975">
        <w:rPr>
          <w:rFonts w:hAnsi="宋体" w:hint="eastAsia"/>
          <w:kern w:val="0"/>
          <w:sz w:val="24"/>
        </w:rPr>
        <w:t>最佳转型银行”、新加坡《亚洲银行家》“</w:t>
      </w:r>
      <w:r w:rsidRPr="005B6975">
        <w:rPr>
          <w:rFonts w:hAnsi="宋体"/>
          <w:kern w:val="0"/>
          <w:sz w:val="24"/>
        </w:rPr>
        <w:t>2017</w:t>
      </w:r>
      <w:r w:rsidRPr="005B6975">
        <w:rPr>
          <w:rFonts w:hAnsi="宋体" w:hint="eastAsia"/>
          <w:kern w:val="0"/>
          <w:sz w:val="24"/>
        </w:rPr>
        <w:t>年中国最佳数字银行”、“</w:t>
      </w:r>
      <w:r w:rsidRPr="005B6975">
        <w:rPr>
          <w:rFonts w:hAnsi="宋体"/>
          <w:kern w:val="0"/>
          <w:sz w:val="24"/>
        </w:rPr>
        <w:t>2017</w:t>
      </w:r>
      <w:r w:rsidRPr="005B6975">
        <w:rPr>
          <w:rFonts w:hAnsi="宋体" w:hint="eastAsia"/>
          <w:kern w:val="0"/>
          <w:sz w:val="24"/>
        </w:rPr>
        <w:t>年中国最佳大型零售银行奖”、《银行家》“</w:t>
      </w:r>
      <w:r w:rsidRPr="005B6975">
        <w:rPr>
          <w:rFonts w:hAnsi="宋体"/>
          <w:kern w:val="0"/>
          <w:sz w:val="24"/>
        </w:rPr>
        <w:t>2017</w:t>
      </w:r>
      <w:r w:rsidRPr="005B6975">
        <w:rPr>
          <w:rFonts w:hAnsi="宋体" w:hint="eastAsia"/>
          <w:kern w:val="0"/>
          <w:sz w:val="24"/>
        </w:rPr>
        <w:t>最佳金融创新奖”及中国银行业协会“年度最具社会责任金融机构”等多项重要奖项。本集团在英国《银行家》“</w:t>
      </w:r>
      <w:r w:rsidRPr="005B6975">
        <w:rPr>
          <w:rFonts w:hAnsi="宋体"/>
          <w:kern w:val="0"/>
          <w:sz w:val="24"/>
        </w:rPr>
        <w:t>2017</w:t>
      </w:r>
      <w:r w:rsidRPr="005B6975">
        <w:rPr>
          <w:rFonts w:hAnsi="宋体" w:hint="eastAsia"/>
          <w:kern w:val="0"/>
          <w:sz w:val="24"/>
        </w:rPr>
        <w:t>全球银行</w:t>
      </w:r>
      <w:r w:rsidRPr="005B6975">
        <w:rPr>
          <w:rFonts w:hAnsi="宋体"/>
          <w:kern w:val="0"/>
          <w:sz w:val="24"/>
        </w:rPr>
        <w:t>1000</w:t>
      </w:r>
      <w:r w:rsidRPr="005B6975">
        <w:rPr>
          <w:rFonts w:hAnsi="宋体" w:hint="eastAsia"/>
          <w:kern w:val="0"/>
          <w:sz w:val="24"/>
        </w:rPr>
        <w:t>强”中列第</w:t>
      </w:r>
      <w:r w:rsidRPr="005B6975">
        <w:rPr>
          <w:rFonts w:hAnsi="宋体"/>
          <w:kern w:val="0"/>
          <w:sz w:val="24"/>
        </w:rPr>
        <w:t>2</w:t>
      </w:r>
      <w:r w:rsidRPr="005B6975">
        <w:rPr>
          <w:rFonts w:hAnsi="宋体" w:hint="eastAsia"/>
          <w:kern w:val="0"/>
          <w:sz w:val="24"/>
        </w:rPr>
        <w:t>位；在美国《财富》“</w:t>
      </w:r>
      <w:r w:rsidRPr="005B6975">
        <w:rPr>
          <w:rFonts w:hAnsi="宋体"/>
          <w:kern w:val="0"/>
          <w:sz w:val="24"/>
        </w:rPr>
        <w:t>2017</w:t>
      </w:r>
      <w:r w:rsidRPr="005B6975">
        <w:rPr>
          <w:rFonts w:hAnsi="宋体" w:hint="eastAsia"/>
          <w:kern w:val="0"/>
          <w:sz w:val="24"/>
        </w:rPr>
        <w:t>年世界</w:t>
      </w:r>
      <w:r w:rsidRPr="005B6975">
        <w:rPr>
          <w:rFonts w:hAnsi="宋体"/>
          <w:kern w:val="0"/>
          <w:sz w:val="24"/>
        </w:rPr>
        <w:t>500</w:t>
      </w:r>
      <w:r w:rsidRPr="005B6975">
        <w:rPr>
          <w:rFonts w:hAnsi="宋体" w:hint="eastAsia"/>
          <w:kern w:val="0"/>
          <w:sz w:val="24"/>
        </w:rPr>
        <w:t>强排行榜”中列第</w:t>
      </w:r>
      <w:r w:rsidRPr="005B6975">
        <w:rPr>
          <w:rFonts w:hAnsi="宋体"/>
          <w:kern w:val="0"/>
          <w:sz w:val="24"/>
        </w:rPr>
        <w:t>28</w:t>
      </w:r>
      <w:r w:rsidRPr="005B6975">
        <w:rPr>
          <w:rFonts w:hAnsi="宋体" w:hint="eastAsia"/>
          <w:kern w:val="0"/>
          <w:sz w:val="24"/>
        </w:rPr>
        <w:t>名。</w:t>
      </w:r>
    </w:p>
    <w:p w14:paraId="4C997F72"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中国建设银行总行设资产托管业务部，下设综合与合规管理处、基金市场处、证券保险资产市场处、理财信托股权市场处、</w:t>
      </w:r>
      <w:r w:rsidRPr="005B6975">
        <w:rPr>
          <w:rFonts w:hAnsi="宋体"/>
          <w:kern w:val="0"/>
          <w:sz w:val="24"/>
        </w:rPr>
        <w:t>QFII</w:t>
      </w:r>
      <w:r w:rsidRPr="005B6975">
        <w:rPr>
          <w:rFonts w:hAnsi="宋体" w:hint="eastAsia"/>
          <w:kern w:val="0"/>
          <w:sz w:val="24"/>
        </w:rPr>
        <w:t>托管处、养老金托管处、清算处、核算处、跨境托管运营处、监督稽核处等</w:t>
      </w:r>
      <w:r w:rsidRPr="005B6975">
        <w:rPr>
          <w:rFonts w:hAnsi="宋体"/>
          <w:kern w:val="0"/>
          <w:sz w:val="24"/>
        </w:rPr>
        <w:t>10</w:t>
      </w:r>
      <w:r w:rsidRPr="005B6975">
        <w:rPr>
          <w:rFonts w:hAnsi="宋体" w:hint="eastAsia"/>
          <w:kern w:val="0"/>
          <w:sz w:val="24"/>
        </w:rPr>
        <w:t>个职能处室，在安徽合肥设有托管运营中心，在上海设有托管运营中心上海分中心，共有员工</w:t>
      </w:r>
      <w:r w:rsidRPr="005B6975">
        <w:rPr>
          <w:rFonts w:hAnsi="宋体"/>
          <w:kern w:val="0"/>
          <w:sz w:val="24"/>
        </w:rPr>
        <w:t>315</w:t>
      </w:r>
      <w:r w:rsidRPr="005B6975">
        <w:rPr>
          <w:rFonts w:hAnsi="宋体" w:hint="eastAsia"/>
          <w:kern w:val="0"/>
          <w:sz w:val="24"/>
        </w:rPr>
        <w:t>余人。自</w:t>
      </w:r>
      <w:r w:rsidRPr="005B6975">
        <w:rPr>
          <w:rFonts w:hAnsi="宋体"/>
          <w:kern w:val="0"/>
          <w:sz w:val="24"/>
        </w:rPr>
        <w:t>2007</w:t>
      </w:r>
      <w:r w:rsidRPr="005B6975">
        <w:rPr>
          <w:rFonts w:hAnsi="宋体" w:hint="eastAsia"/>
          <w:kern w:val="0"/>
          <w:sz w:val="24"/>
        </w:rPr>
        <w:t>年起，托管部连续聘请外部会计师事务所对托管业务进行内部控制审计，并已经成为常规化的内控工作手段。</w:t>
      </w:r>
    </w:p>
    <w:p w14:paraId="37BB23B6"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2</w:t>
      </w:r>
      <w:r w:rsidRPr="005B6975">
        <w:rPr>
          <w:rFonts w:hAnsi="宋体" w:hint="eastAsia"/>
          <w:kern w:val="0"/>
          <w:sz w:val="24"/>
        </w:rPr>
        <w:t>、主要人员情况</w:t>
      </w:r>
    </w:p>
    <w:p w14:paraId="2155DB28"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75C53F6E"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2B1F5E1E"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黄秀莲，资产托管业务部资深经理（专业技术一级），曾就职于中国建设银行总行会计部，长期从事托管业务管理等工作，具有丰富的客户服务和业务管理经验。</w:t>
      </w:r>
    </w:p>
    <w:p w14:paraId="6D6A61D0"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25375C41"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57DAEE79"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3</w:t>
      </w:r>
      <w:r w:rsidRPr="005B6975">
        <w:rPr>
          <w:rFonts w:hAnsi="宋体" w:hint="eastAsia"/>
          <w:kern w:val="0"/>
          <w:sz w:val="24"/>
        </w:rPr>
        <w:t>、基金托管业务经营情况</w:t>
      </w:r>
    </w:p>
    <w:p w14:paraId="04FB6F07"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5B6975">
        <w:rPr>
          <w:rFonts w:hAnsi="宋体"/>
          <w:kern w:val="0"/>
          <w:sz w:val="24"/>
        </w:rPr>
        <w:t>(R)QFII</w:t>
      </w:r>
      <w:r w:rsidRPr="005B6975">
        <w:rPr>
          <w:rFonts w:hAnsi="宋体" w:hint="eastAsia"/>
          <w:kern w:val="0"/>
          <w:sz w:val="24"/>
        </w:rPr>
        <w:t>、</w:t>
      </w:r>
      <w:r w:rsidRPr="005B6975">
        <w:rPr>
          <w:rFonts w:hAnsi="宋体"/>
          <w:kern w:val="0"/>
          <w:sz w:val="24"/>
        </w:rPr>
        <w:t>(R)QDII</w:t>
      </w:r>
      <w:r w:rsidRPr="005B6975">
        <w:rPr>
          <w:rFonts w:hAnsi="宋体" w:hint="eastAsia"/>
          <w:kern w:val="0"/>
          <w:sz w:val="24"/>
        </w:rPr>
        <w:t>、企业年金等产品在内的托管业务体系，是目前国内托管业务品种最齐全的商业银行之一。截至</w:t>
      </w:r>
      <w:r w:rsidRPr="005B6975">
        <w:rPr>
          <w:rFonts w:hAnsi="宋体"/>
          <w:kern w:val="0"/>
          <w:sz w:val="24"/>
        </w:rPr>
        <w:t>2018</w:t>
      </w:r>
      <w:r w:rsidRPr="005B6975">
        <w:rPr>
          <w:rFonts w:hAnsi="宋体" w:hint="eastAsia"/>
          <w:kern w:val="0"/>
          <w:sz w:val="24"/>
        </w:rPr>
        <w:t>年二季度末，中国建设银行已托管</w:t>
      </w:r>
      <w:r w:rsidRPr="005B6975">
        <w:rPr>
          <w:rFonts w:hAnsi="宋体"/>
          <w:kern w:val="0"/>
          <w:sz w:val="24"/>
        </w:rPr>
        <w:t>857</w:t>
      </w:r>
      <w:r w:rsidRPr="005B6975">
        <w:rPr>
          <w:rFonts w:hAnsi="宋体" w:hint="eastAsia"/>
          <w:kern w:val="0"/>
          <w:sz w:val="24"/>
        </w:rPr>
        <w:t>只证券投资基金。中国建设银行专业高效的托管服务能力和业务水平，赢得了业内的高度认同。中国建设银行先后</w:t>
      </w:r>
      <w:r w:rsidRPr="005B6975">
        <w:rPr>
          <w:rFonts w:hAnsi="宋体"/>
          <w:kern w:val="0"/>
          <w:sz w:val="24"/>
        </w:rPr>
        <w:t>9</w:t>
      </w:r>
      <w:r w:rsidRPr="005B6975">
        <w:rPr>
          <w:rFonts w:hAnsi="宋体" w:hint="eastAsia"/>
          <w:kern w:val="0"/>
          <w:sz w:val="24"/>
        </w:rPr>
        <w:t>次获得《全球托管人》“中国最佳托管银行”、</w:t>
      </w:r>
      <w:r w:rsidRPr="005B6975">
        <w:rPr>
          <w:rFonts w:hAnsi="宋体"/>
          <w:kern w:val="0"/>
          <w:sz w:val="24"/>
        </w:rPr>
        <w:t>4</w:t>
      </w:r>
      <w:r w:rsidRPr="005B6975">
        <w:rPr>
          <w:rFonts w:hAnsi="宋体" w:hint="eastAsia"/>
          <w:kern w:val="0"/>
          <w:sz w:val="24"/>
        </w:rPr>
        <w:t>次获得《财资》“中国最佳次托管银行”、连续</w:t>
      </w:r>
      <w:r w:rsidRPr="005B6975">
        <w:rPr>
          <w:rFonts w:hAnsi="宋体"/>
          <w:kern w:val="0"/>
          <w:sz w:val="24"/>
        </w:rPr>
        <w:t>5</w:t>
      </w:r>
      <w:r w:rsidRPr="005B6975">
        <w:rPr>
          <w:rFonts w:hAnsi="宋体" w:hint="eastAsia"/>
          <w:kern w:val="0"/>
          <w:sz w:val="24"/>
        </w:rPr>
        <w:t>年获得中债登“优秀资产托管机构”等奖项，并在</w:t>
      </w:r>
      <w:r w:rsidRPr="005B6975">
        <w:rPr>
          <w:rFonts w:hAnsi="宋体"/>
          <w:kern w:val="0"/>
          <w:sz w:val="24"/>
        </w:rPr>
        <w:t>2016</w:t>
      </w:r>
      <w:r w:rsidRPr="005B6975">
        <w:rPr>
          <w:rFonts w:hAnsi="宋体" w:hint="eastAsia"/>
          <w:kern w:val="0"/>
          <w:sz w:val="24"/>
        </w:rPr>
        <w:t>年被《环球金融》评为中国市场唯一一家“最佳托管银行”、在</w:t>
      </w:r>
      <w:r w:rsidRPr="005B6975">
        <w:rPr>
          <w:rFonts w:hAnsi="宋体"/>
          <w:kern w:val="0"/>
          <w:sz w:val="24"/>
        </w:rPr>
        <w:t>2017</w:t>
      </w:r>
      <w:r w:rsidRPr="005B6975">
        <w:rPr>
          <w:rFonts w:hAnsi="宋体" w:hint="eastAsia"/>
          <w:kern w:val="0"/>
          <w:sz w:val="24"/>
        </w:rPr>
        <w:t>年荣获《亚洲银行家》“最佳托管系统实施奖”。</w:t>
      </w:r>
    </w:p>
    <w:p w14:paraId="3CDF1591" w14:textId="77777777" w:rsidR="00020621" w:rsidRPr="005B6975" w:rsidRDefault="00020621" w:rsidP="005B6975">
      <w:pPr>
        <w:widowControl/>
        <w:adjustRightInd w:val="0"/>
        <w:snapToGrid w:val="0"/>
        <w:spacing w:line="360" w:lineRule="auto"/>
        <w:ind w:firstLineChars="200" w:firstLine="482"/>
        <w:rPr>
          <w:rFonts w:hAnsi="宋体"/>
          <w:b/>
          <w:kern w:val="0"/>
          <w:sz w:val="24"/>
        </w:rPr>
      </w:pPr>
      <w:r w:rsidRPr="005B6975">
        <w:rPr>
          <w:rFonts w:hAnsi="宋体" w:hint="eastAsia"/>
          <w:b/>
          <w:kern w:val="0"/>
          <w:sz w:val="24"/>
        </w:rPr>
        <w:t>（二）基金托管人的内部控制制度</w:t>
      </w:r>
    </w:p>
    <w:p w14:paraId="554B3417"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1</w:t>
      </w:r>
      <w:r w:rsidRPr="005B6975">
        <w:rPr>
          <w:rFonts w:hAnsi="宋体" w:hint="eastAsia"/>
          <w:kern w:val="0"/>
          <w:sz w:val="24"/>
        </w:rPr>
        <w:t>、内部控制目标</w:t>
      </w:r>
    </w:p>
    <w:p w14:paraId="411A3D15"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26A62998"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2</w:t>
      </w:r>
      <w:r w:rsidRPr="005B6975">
        <w:rPr>
          <w:rFonts w:hAnsi="宋体" w:hint="eastAsia"/>
          <w:kern w:val="0"/>
          <w:sz w:val="24"/>
        </w:rPr>
        <w:t>、内部控制组织结构</w:t>
      </w:r>
    </w:p>
    <w:p w14:paraId="4F967353"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59D31F74"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3</w:t>
      </w:r>
      <w:r w:rsidRPr="005B6975">
        <w:rPr>
          <w:rFonts w:hAnsi="宋体" w:hint="eastAsia"/>
          <w:kern w:val="0"/>
          <w:sz w:val="24"/>
        </w:rPr>
        <w:t>、内部控制制度及措施</w:t>
      </w:r>
    </w:p>
    <w:p w14:paraId="136A78FD"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6B03F33" w14:textId="77777777" w:rsidR="00020621" w:rsidRPr="005B6975" w:rsidRDefault="00020621" w:rsidP="005B6975">
      <w:pPr>
        <w:widowControl/>
        <w:adjustRightInd w:val="0"/>
        <w:snapToGrid w:val="0"/>
        <w:spacing w:line="360" w:lineRule="auto"/>
        <w:ind w:firstLineChars="200" w:firstLine="482"/>
        <w:rPr>
          <w:rFonts w:hAnsi="宋体"/>
          <w:b/>
          <w:kern w:val="0"/>
          <w:sz w:val="24"/>
        </w:rPr>
      </w:pPr>
      <w:r w:rsidRPr="005B6975">
        <w:rPr>
          <w:rFonts w:hAnsi="宋体" w:hint="eastAsia"/>
          <w:b/>
          <w:kern w:val="0"/>
          <w:sz w:val="24"/>
        </w:rPr>
        <w:t>（三）基金托管人对基金管理人运作基金进行监督的方法和程序</w:t>
      </w:r>
    </w:p>
    <w:p w14:paraId="627577B1"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1</w:t>
      </w:r>
      <w:r w:rsidRPr="005B6975">
        <w:rPr>
          <w:rFonts w:hAnsi="宋体" w:hint="eastAsia"/>
          <w:kern w:val="0"/>
          <w:sz w:val="24"/>
        </w:rPr>
        <w:t>、监督方法</w:t>
      </w:r>
    </w:p>
    <w:p w14:paraId="4F7DBE5B"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25FC88F8"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2</w:t>
      </w:r>
      <w:r w:rsidRPr="005B6975">
        <w:rPr>
          <w:rFonts w:hAnsi="宋体" w:hint="eastAsia"/>
          <w:kern w:val="0"/>
          <w:sz w:val="24"/>
        </w:rPr>
        <w:t>、监督流程</w:t>
      </w:r>
    </w:p>
    <w:p w14:paraId="641F58C0"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1</w:t>
      </w:r>
      <w:r w:rsidRPr="005B6975">
        <w:rPr>
          <w:rFonts w:hAnsi="宋体"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219CA29B"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2</w:t>
      </w:r>
      <w:r w:rsidRPr="005B6975">
        <w:rPr>
          <w:rFonts w:hAnsi="宋体" w:hint="eastAsia"/>
          <w:kern w:val="0"/>
          <w:sz w:val="24"/>
        </w:rPr>
        <w:t>）收到基金管理人的划款指令后，对指令要素等内容进行核查。</w:t>
      </w:r>
    </w:p>
    <w:p w14:paraId="07F4890E" w14:textId="12672B15" w:rsidR="00364220" w:rsidRPr="00D464E8" w:rsidRDefault="00020621" w:rsidP="00FF06C4">
      <w:pPr>
        <w:widowControl/>
        <w:adjustRightInd w:val="0"/>
        <w:snapToGrid w:val="0"/>
        <w:spacing w:line="360" w:lineRule="auto"/>
        <w:ind w:firstLineChars="200" w:firstLine="480"/>
        <w:rPr>
          <w:kern w:val="0"/>
          <w:sz w:val="24"/>
          <w:szCs w:val="24"/>
        </w:rPr>
      </w:pPr>
      <w:r w:rsidRPr="005B6975">
        <w:rPr>
          <w:rFonts w:hAnsi="宋体"/>
          <w:kern w:val="0"/>
          <w:sz w:val="24"/>
        </w:rPr>
        <w:t>3</w:t>
      </w:r>
      <w:r w:rsidRPr="005B6975">
        <w:rPr>
          <w:rFonts w:hAnsi="宋体" w:hint="eastAsia"/>
          <w:kern w:val="0"/>
          <w:sz w:val="24"/>
        </w:rPr>
        <w:t>）通过技术或非技术手段发现基金涉嫌违规交易，电话或书面要求基金管理人进行解释或举证，如有必要将及时报告中国证监会。</w:t>
      </w:r>
      <w:bookmarkEnd w:id="6"/>
      <w:bookmarkEnd w:id="7"/>
      <w:bookmarkEnd w:id="8"/>
    </w:p>
    <w:p w14:paraId="4B3A862C" w14:textId="77777777" w:rsidR="00A25474" w:rsidRPr="00D464E8" w:rsidRDefault="00A25474">
      <w:pPr>
        <w:widowControl/>
        <w:jc w:val="left"/>
        <w:rPr>
          <w:rFonts w:ascii="宋体" w:hAnsi="宋体"/>
          <w:b/>
          <w:kern w:val="0"/>
          <w:sz w:val="30"/>
        </w:rPr>
      </w:pPr>
      <w:bookmarkStart w:id="9" w:name="_Toc109537383"/>
      <w:r w:rsidRPr="00D464E8">
        <w:rPr>
          <w:rFonts w:ascii="宋体" w:hAnsi="宋体"/>
          <w:b/>
          <w:kern w:val="0"/>
          <w:sz w:val="30"/>
        </w:rPr>
        <w:br w:type="page"/>
      </w:r>
    </w:p>
    <w:p w14:paraId="1F3A26A5" w14:textId="44804B5E" w:rsidR="00053490" w:rsidRPr="00D464E8" w:rsidRDefault="00461BFD" w:rsidP="00FD749F">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0" w:name="_Toc480891104"/>
      <w:r>
        <w:rPr>
          <w:rFonts w:ascii="宋体" w:hAnsi="宋体" w:hint="eastAsia"/>
          <w:b/>
          <w:kern w:val="0"/>
          <w:sz w:val="30"/>
        </w:rPr>
        <w:t>三</w:t>
      </w:r>
      <w:r w:rsidR="00C92FC0" w:rsidRPr="00D464E8">
        <w:rPr>
          <w:rFonts w:ascii="宋体" w:hAnsi="宋体" w:hint="eastAsia"/>
          <w:b/>
          <w:kern w:val="0"/>
          <w:sz w:val="30"/>
        </w:rPr>
        <w:t>、相关服务机构</w:t>
      </w:r>
      <w:bookmarkEnd w:id="9"/>
      <w:bookmarkEnd w:id="10"/>
    </w:p>
    <w:p w14:paraId="14E9478F" w14:textId="77777777" w:rsidR="00C92FC0" w:rsidRPr="00D464E8" w:rsidRDefault="00C92FC0" w:rsidP="000114EB">
      <w:pPr>
        <w:snapToGrid w:val="0"/>
        <w:spacing w:line="360" w:lineRule="auto"/>
        <w:ind w:firstLine="482"/>
        <w:rPr>
          <w:rFonts w:ascii="宋体" w:hAnsi="宋体" w:cs="宋体"/>
          <w:b/>
          <w:kern w:val="0"/>
          <w:sz w:val="24"/>
          <w:szCs w:val="24"/>
        </w:rPr>
      </w:pPr>
      <w:r w:rsidRPr="00D464E8">
        <w:rPr>
          <w:rFonts w:ascii="宋体" w:hAnsi="宋体" w:cs="宋体"/>
          <w:b/>
          <w:kern w:val="0"/>
          <w:sz w:val="24"/>
          <w:szCs w:val="24"/>
        </w:rPr>
        <w:t xml:space="preserve">（一）基金份额销售机构 </w:t>
      </w:r>
    </w:p>
    <w:p w14:paraId="546AF497" w14:textId="77777777" w:rsidR="00C92FC0" w:rsidRPr="00D464E8" w:rsidRDefault="000925B0" w:rsidP="000925B0">
      <w:pPr>
        <w:adjustRightInd w:val="0"/>
        <w:snapToGrid w:val="0"/>
        <w:spacing w:line="360" w:lineRule="auto"/>
        <w:rPr>
          <w:sz w:val="24"/>
        </w:rPr>
      </w:pPr>
      <w:r w:rsidRPr="00D464E8">
        <w:rPr>
          <w:sz w:val="24"/>
        </w:rPr>
        <w:t xml:space="preserve">    </w:t>
      </w:r>
      <w:r w:rsidR="00C92FC0" w:rsidRPr="00D464E8">
        <w:rPr>
          <w:sz w:val="24"/>
        </w:rPr>
        <w:t>1</w:t>
      </w:r>
      <w:r w:rsidR="00C92FC0" w:rsidRPr="00D464E8">
        <w:rPr>
          <w:rFonts w:hAnsi="宋体"/>
          <w:sz w:val="24"/>
        </w:rPr>
        <w:t>、直销机构</w:t>
      </w:r>
      <w:r w:rsidR="00C92FC0" w:rsidRPr="00D464E8">
        <w:rPr>
          <w:sz w:val="24"/>
        </w:rPr>
        <w:t xml:space="preserve"> </w:t>
      </w:r>
    </w:p>
    <w:p w14:paraId="59739744" w14:textId="77777777" w:rsidR="00C546EB" w:rsidRDefault="00C546EB" w:rsidP="007222F5">
      <w:pPr>
        <w:adjustRightInd w:val="0"/>
        <w:snapToGrid w:val="0"/>
        <w:spacing w:line="360" w:lineRule="auto"/>
        <w:ind w:firstLine="465"/>
        <w:rPr>
          <w:rFonts w:hAnsi="宋体"/>
          <w:kern w:val="0"/>
          <w:sz w:val="24"/>
        </w:rPr>
      </w:pPr>
      <w:r w:rsidRPr="00D464E8">
        <w:rPr>
          <w:rFonts w:hAnsi="宋体"/>
          <w:kern w:val="0"/>
          <w:sz w:val="24"/>
        </w:rPr>
        <w:t>本基金直销机构为</w:t>
      </w:r>
      <w:r>
        <w:rPr>
          <w:rFonts w:hAnsi="宋体" w:hint="eastAsia"/>
          <w:kern w:val="0"/>
          <w:sz w:val="24"/>
          <w:szCs w:val="24"/>
        </w:rPr>
        <w:t>本公司直销</w:t>
      </w:r>
      <w:r>
        <w:rPr>
          <w:rFonts w:hAnsi="宋体"/>
          <w:kern w:val="0"/>
          <w:sz w:val="24"/>
          <w:szCs w:val="24"/>
        </w:rPr>
        <w:t>柜台</w:t>
      </w:r>
      <w:r w:rsidRPr="00D464E8">
        <w:rPr>
          <w:rFonts w:hAnsi="宋体"/>
          <w:kern w:val="0"/>
          <w:sz w:val="24"/>
        </w:rPr>
        <w:t>以及</w:t>
      </w:r>
      <w:r>
        <w:rPr>
          <w:rFonts w:hAnsi="宋体" w:hint="eastAsia"/>
          <w:kern w:val="0"/>
          <w:sz w:val="24"/>
          <w:szCs w:val="24"/>
        </w:rPr>
        <w:t>本公司</w:t>
      </w:r>
      <w:r w:rsidRPr="00D464E8">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D464E8">
        <w:rPr>
          <w:rFonts w:hAnsi="宋体"/>
          <w:kern w:val="0"/>
          <w:sz w:val="24"/>
        </w:rPr>
        <w:t>。</w:t>
      </w:r>
    </w:p>
    <w:p w14:paraId="08A2BD8B"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名称：</w:t>
      </w:r>
      <w:r w:rsidR="00673A45" w:rsidRPr="00D464E8">
        <w:rPr>
          <w:rFonts w:hAnsi="宋体" w:hint="eastAsia"/>
          <w:sz w:val="24"/>
        </w:rPr>
        <w:t>交银施罗德基金管理有限公司</w:t>
      </w:r>
    </w:p>
    <w:p w14:paraId="664E27D4" w14:textId="595D4C41" w:rsidR="007222F5" w:rsidRPr="00D464E8" w:rsidRDefault="007222F5" w:rsidP="007222F5">
      <w:pPr>
        <w:adjustRightInd w:val="0"/>
        <w:snapToGrid w:val="0"/>
        <w:spacing w:line="360" w:lineRule="auto"/>
        <w:ind w:firstLine="465"/>
        <w:rPr>
          <w:rFonts w:hAnsi="宋体"/>
          <w:sz w:val="24"/>
        </w:rPr>
      </w:pPr>
      <w:r w:rsidRPr="00D464E8">
        <w:rPr>
          <w:rFonts w:hAnsi="宋体"/>
          <w:sz w:val="24"/>
        </w:rPr>
        <w:t>住所：</w:t>
      </w:r>
      <w:r w:rsidR="004808DD" w:rsidRPr="004808DD">
        <w:rPr>
          <w:rFonts w:hAnsi="宋体" w:hint="eastAsia"/>
          <w:sz w:val="24"/>
        </w:rPr>
        <w:t>中国</w:t>
      </w:r>
      <w:r w:rsidR="004808DD" w:rsidRPr="004808DD">
        <w:rPr>
          <w:rFonts w:hAnsi="宋体" w:hint="eastAsia"/>
          <w:sz w:val="24"/>
        </w:rPr>
        <w:t>(</w:t>
      </w:r>
      <w:r w:rsidR="004808DD" w:rsidRPr="004808DD">
        <w:rPr>
          <w:rFonts w:hAnsi="宋体" w:hint="eastAsia"/>
          <w:sz w:val="24"/>
        </w:rPr>
        <w:t>上海</w:t>
      </w:r>
      <w:r w:rsidR="004808DD" w:rsidRPr="004808DD">
        <w:rPr>
          <w:rFonts w:hAnsi="宋体" w:hint="eastAsia"/>
          <w:sz w:val="24"/>
        </w:rPr>
        <w:t>)</w:t>
      </w:r>
      <w:r w:rsidR="004808DD" w:rsidRPr="004808DD">
        <w:rPr>
          <w:rFonts w:hAnsi="宋体" w:hint="eastAsia"/>
          <w:sz w:val="24"/>
        </w:rPr>
        <w:t>自由贸易试验区</w:t>
      </w:r>
      <w:r w:rsidR="00673A45" w:rsidRPr="00D464E8">
        <w:rPr>
          <w:rFonts w:hAnsi="宋体" w:hint="eastAsia"/>
          <w:sz w:val="24"/>
        </w:rPr>
        <w:t>银城中路</w:t>
      </w:r>
      <w:r w:rsidR="00673A45" w:rsidRPr="00D464E8">
        <w:rPr>
          <w:rFonts w:hAnsi="宋体" w:hint="eastAsia"/>
          <w:sz w:val="24"/>
        </w:rPr>
        <w:t>188</w:t>
      </w:r>
      <w:r w:rsidR="00673A45" w:rsidRPr="00D464E8">
        <w:rPr>
          <w:rFonts w:hAnsi="宋体" w:hint="eastAsia"/>
          <w:sz w:val="24"/>
        </w:rPr>
        <w:t>号交通银行大楼二层（裙）</w:t>
      </w:r>
    </w:p>
    <w:p w14:paraId="5F5AE1E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办公地址：</w:t>
      </w:r>
      <w:r w:rsidR="00673A45" w:rsidRPr="00D464E8">
        <w:rPr>
          <w:rFonts w:hAnsi="宋体" w:hint="eastAsia"/>
          <w:sz w:val="24"/>
        </w:rPr>
        <w:t>上海</w:t>
      </w:r>
      <w:r w:rsidR="00924D2E" w:rsidRPr="00D464E8">
        <w:rPr>
          <w:rFonts w:hAnsi="宋体" w:hint="eastAsia"/>
          <w:sz w:val="24"/>
        </w:rPr>
        <w:t>市</w:t>
      </w:r>
      <w:r w:rsidR="00673A45" w:rsidRPr="00D464E8">
        <w:rPr>
          <w:rFonts w:hAnsi="宋体" w:hint="eastAsia"/>
          <w:sz w:val="24"/>
        </w:rPr>
        <w:t>浦东新区世纪大道</w:t>
      </w:r>
      <w:r w:rsidR="00673A45" w:rsidRPr="00D464E8">
        <w:rPr>
          <w:rFonts w:hAnsi="宋体" w:hint="eastAsia"/>
          <w:sz w:val="24"/>
        </w:rPr>
        <w:t>8</w:t>
      </w:r>
      <w:r w:rsidR="00673A45" w:rsidRPr="00D464E8">
        <w:rPr>
          <w:rFonts w:hAnsi="宋体" w:hint="eastAsia"/>
          <w:sz w:val="24"/>
        </w:rPr>
        <w:t>号国金中心二期</w:t>
      </w:r>
      <w:r w:rsidR="00673A45" w:rsidRPr="00D464E8">
        <w:rPr>
          <w:rFonts w:hAnsi="宋体" w:hint="eastAsia"/>
          <w:sz w:val="24"/>
        </w:rPr>
        <w:t>21-22</w:t>
      </w:r>
      <w:r w:rsidR="00673A45" w:rsidRPr="00D464E8">
        <w:rPr>
          <w:rFonts w:hAnsi="宋体" w:hint="eastAsia"/>
          <w:sz w:val="24"/>
        </w:rPr>
        <w:t>楼</w:t>
      </w:r>
    </w:p>
    <w:p w14:paraId="3C995EB8" w14:textId="59EA3E01" w:rsidR="007222F5" w:rsidRPr="00D464E8" w:rsidRDefault="007222F5" w:rsidP="007222F5">
      <w:pPr>
        <w:adjustRightInd w:val="0"/>
        <w:snapToGrid w:val="0"/>
        <w:spacing w:line="360" w:lineRule="auto"/>
        <w:ind w:firstLine="465"/>
        <w:rPr>
          <w:rFonts w:hAnsi="宋体"/>
          <w:sz w:val="24"/>
        </w:rPr>
      </w:pPr>
      <w:r w:rsidRPr="00D464E8">
        <w:rPr>
          <w:rFonts w:hAnsi="宋体"/>
          <w:sz w:val="24"/>
        </w:rPr>
        <w:t>法定代表人：</w:t>
      </w:r>
      <w:r w:rsidR="00483881">
        <w:rPr>
          <w:rFonts w:hAnsi="宋体" w:hint="eastAsia"/>
          <w:sz w:val="24"/>
        </w:rPr>
        <w:t>阮红</w:t>
      </w:r>
    </w:p>
    <w:p w14:paraId="62D37FB9"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成立时间：</w:t>
      </w:r>
      <w:r w:rsidR="00673A45" w:rsidRPr="00D464E8">
        <w:rPr>
          <w:rFonts w:hAnsi="宋体" w:hint="eastAsia"/>
          <w:sz w:val="24"/>
        </w:rPr>
        <w:t>2005</w:t>
      </w:r>
      <w:r w:rsidR="00673A45" w:rsidRPr="00D464E8">
        <w:rPr>
          <w:rFonts w:hAnsi="宋体" w:hint="eastAsia"/>
          <w:sz w:val="24"/>
        </w:rPr>
        <w:t>年</w:t>
      </w:r>
      <w:r w:rsidR="00673A45" w:rsidRPr="00D464E8">
        <w:rPr>
          <w:rFonts w:hAnsi="宋体" w:hint="eastAsia"/>
          <w:sz w:val="24"/>
        </w:rPr>
        <w:t>8</w:t>
      </w:r>
      <w:r w:rsidR="00673A45" w:rsidRPr="00D464E8">
        <w:rPr>
          <w:rFonts w:hAnsi="宋体" w:hint="eastAsia"/>
          <w:sz w:val="24"/>
        </w:rPr>
        <w:t>月</w:t>
      </w:r>
      <w:r w:rsidR="00673A45" w:rsidRPr="00D464E8">
        <w:rPr>
          <w:rFonts w:hAnsi="宋体" w:hint="eastAsia"/>
          <w:sz w:val="24"/>
        </w:rPr>
        <w:t>4</w:t>
      </w:r>
      <w:r w:rsidR="00673A45" w:rsidRPr="00D464E8">
        <w:rPr>
          <w:rFonts w:hAnsi="宋体" w:hint="eastAsia"/>
          <w:sz w:val="24"/>
        </w:rPr>
        <w:t>日</w:t>
      </w:r>
    </w:p>
    <w:p w14:paraId="66D7D5F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电话：</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880D4D" w:rsidRPr="00D464E8">
        <w:rPr>
          <w:rFonts w:hAnsi="宋体" w:hint="eastAsia"/>
          <w:sz w:val="24"/>
        </w:rPr>
        <w:t>61055724</w:t>
      </w:r>
    </w:p>
    <w:p w14:paraId="013844F1"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传真：</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61055054</w:t>
      </w:r>
    </w:p>
    <w:p w14:paraId="66B98DB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联系人：</w:t>
      </w:r>
      <w:r w:rsidR="00880D4D" w:rsidRPr="00D464E8">
        <w:rPr>
          <w:rFonts w:hAnsi="宋体" w:hint="eastAsia"/>
          <w:sz w:val="24"/>
        </w:rPr>
        <w:t>傅鲸</w:t>
      </w:r>
    </w:p>
    <w:p w14:paraId="777EA036"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客户服务电话：</w:t>
      </w:r>
      <w:r w:rsidR="00673A45" w:rsidRPr="00D464E8">
        <w:rPr>
          <w:rFonts w:hAnsi="宋体" w:hint="eastAsia"/>
          <w:sz w:val="24"/>
        </w:rPr>
        <w:t>400-700-5000</w:t>
      </w:r>
      <w:r w:rsidR="00673A45" w:rsidRPr="00D464E8">
        <w:rPr>
          <w:rFonts w:hAnsi="宋体" w:hint="eastAsia"/>
          <w:sz w:val="24"/>
        </w:rPr>
        <w:t>（免长途话费），（</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61055000</w:t>
      </w:r>
    </w:p>
    <w:p w14:paraId="4FD53126" w14:textId="57D8EBD9" w:rsidR="007222F5" w:rsidRPr="00D464E8" w:rsidRDefault="007222F5" w:rsidP="007222F5">
      <w:pPr>
        <w:adjustRightInd w:val="0"/>
        <w:snapToGrid w:val="0"/>
        <w:spacing w:line="360" w:lineRule="auto"/>
        <w:ind w:firstLineChars="200" w:firstLine="480"/>
        <w:rPr>
          <w:rStyle w:val="a6"/>
          <w:color w:val="auto"/>
          <w:sz w:val="24"/>
          <w:u w:val="none"/>
        </w:rPr>
      </w:pPr>
      <w:r w:rsidRPr="00D464E8">
        <w:rPr>
          <w:rFonts w:hAnsi="宋体"/>
          <w:sz w:val="24"/>
        </w:rPr>
        <w:t>网址：</w:t>
      </w:r>
      <w:r w:rsidR="00673A45" w:rsidRPr="00D464E8">
        <w:rPr>
          <w:rFonts w:hAnsi="宋体" w:hint="eastAsia"/>
          <w:sz w:val="24"/>
        </w:rPr>
        <w:t>www.fund001.com</w:t>
      </w:r>
    </w:p>
    <w:p w14:paraId="748EC904" w14:textId="77777777" w:rsidR="00A1079A" w:rsidRPr="00D464E8" w:rsidRDefault="00A1079A" w:rsidP="00A1079A">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Ansi="宋体" w:hint="eastAsia"/>
          <w:kern w:val="0"/>
          <w:sz w:val="24"/>
          <w:szCs w:val="24"/>
        </w:rPr>
        <w:t>基金管理人</w:t>
      </w:r>
      <w:r w:rsidRPr="00D464E8">
        <w:rPr>
          <w:kern w:val="0"/>
          <w:sz w:val="24"/>
        </w:rPr>
        <w:t>网上直销交易平台办理开户、本基金的申购、赎回</w:t>
      </w:r>
      <w:r>
        <w:rPr>
          <w:rFonts w:hint="eastAsia"/>
          <w:kern w:val="0"/>
          <w:sz w:val="24"/>
        </w:rPr>
        <w:t>、定期定额投资、转换</w:t>
      </w:r>
      <w:r w:rsidRPr="00D464E8">
        <w:rPr>
          <w:kern w:val="0"/>
          <w:sz w:val="24"/>
        </w:rPr>
        <w:t>等业务，具体交易细则请参阅</w:t>
      </w:r>
      <w:r w:rsidRPr="00D464E8">
        <w:rPr>
          <w:rFonts w:hAnsi="宋体" w:hint="eastAsia"/>
          <w:kern w:val="0"/>
          <w:sz w:val="24"/>
          <w:szCs w:val="24"/>
        </w:rPr>
        <w:t>基金管理人</w:t>
      </w:r>
      <w:r w:rsidRPr="00D464E8">
        <w:rPr>
          <w:kern w:val="0"/>
          <w:sz w:val="24"/>
        </w:rPr>
        <w:t>网站。</w:t>
      </w:r>
    </w:p>
    <w:p w14:paraId="57AC5A3A" w14:textId="2D509F88" w:rsidR="00C92FC0" w:rsidRPr="008E0CB2" w:rsidRDefault="0055062D" w:rsidP="000925B0">
      <w:pPr>
        <w:widowControl/>
        <w:adjustRightInd w:val="0"/>
        <w:snapToGrid w:val="0"/>
        <w:spacing w:line="360" w:lineRule="auto"/>
        <w:ind w:firstLineChars="200" w:firstLine="480"/>
      </w:pPr>
      <w:r w:rsidRPr="00D464E8">
        <w:rPr>
          <w:kern w:val="0"/>
          <w:sz w:val="24"/>
        </w:rPr>
        <w:t>网上直销交易平台</w:t>
      </w:r>
      <w:r w:rsidR="00C92FC0" w:rsidRPr="00D464E8">
        <w:rPr>
          <w:kern w:val="0"/>
          <w:sz w:val="24"/>
        </w:rPr>
        <w:t>网址：</w:t>
      </w:r>
      <w:hyperlink r:id="rId9" w:history="1">
        <w:r w:rsidR="00C92FC0" w:rsidRPr="008E0CB2">
          <w:rPr>
            <w:kern w:val="0"/>
          </w:rPr>
          <w:t>www.</w:t>
        </w:r>
        <w:r w:rsidR="00384AEF" w:rsidRPr="008E0CB2">
          <w:rPr>
            <w:kern w:val="0"/>
          </w:rPr>
          <w:t xml:space="preserve"> fund001</w:t>
        </w:r>
        <w:r w:rsidR="00C92FC0" w:rsidRPr="008E0CB2">
          <w:rPr>
            <w:kern w:val="0"/>
          </w:rPr>
          <w:t>.com</w:t>
        </w:r>
      </w:hyperlink>
      <w:r w:rsidR="00C92FC0" w:rsidRPr="008E0CB2">
        <w:rPr>
          <w:rFonts w:hint="eastAsia"/>
          <w:kern w:val="0"/>
        </w:rPr>
        <w:t>。</w:t>
      </w:r>
    </w:p>
    <w:p w14:paraId="0A0E5471" w14:textId="77777777" w:rsidR="00673A45" w:rsidRPr="00D464E8" w:rsidRDefault="00673A45" w:rsidP="008E0CB2">
      <w:pPr>
        <w:widowControl/>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、除基金管理人之外的其他销售机构</w:t>
      </w:r>
    </w:p>
    <w:p w14:paraId="367FCBE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w:t>
      </w:r>
      <w:r w:rsidRPr="00637D7D">
        <w:rPr>
          <w:rFonts w:hAnsi="宋体" w:hint="eastAsia"/>
          <w:sz w:val="24"/>
        </w:rPr>
        <w:t>）中国农业银行股份有限公司</w:t>
      </w:r>
    </w:p>
    <w:p w14:paraId="5FBE173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住所：北京市东城区建国门内大街</w:t>
      </w:r>
      <w:r w:rsidRPr="00637D7D">
        <w:rPr>
          <w:rFonts w:hAnsi="宋体" w:hint="eastAsia"/>
          <w:sz w:val="24"/>
        </w:rPr>
        <w:t>69</w:t>
      </w:r>
      <w:r w:rsidRPr="00637D7D">
        <w:rPr>
          <w:rFonts w:hAnsi="宋体" w:hint="eastAsia"/>
          <w:sz w:val="24"/>
        </w:rPr>
        <w:t>号</w:t>
      </w:r>
    </w:p>
    <w:p w14:paraId="1A8D589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办公地址：北京市西城区复兴门内大街</w:t>
      </w:r>
      <w:r w:rsidRPr="00637D7D">
        <w:rPr>
          <w:rFonts w:hAnsi="宋体" w:hint="eastAsia"/>
          <w:sz w:val="24"/>
        </w:rPr>
        <w:t>28</w:t>
      </w:r>
      <w:r w:rsidRPr="00637D7D">
        <w:rPr>
          <w:rFonts w:hAnsi="宋体" w:hint="eastAsia"/>
          <w:sz w:val="24"/>
        </w:rPr>
        <w:t>号凯晨世贸中心东座</w:t>
      </w:r>
    </w:p>
    <w:p w14:paraId="3B8CA13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法定代表人：周慕冰</w:t>
      </w:r>
    </w:p>
    <w:p w14:paraId="1D11F80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联系电话：</w:t>
      </w:r>
      <w:r w:rsidRPr="00637D7D">
        <w:rPr>
          <w:rFonts w:hAnsi="宋体" w:hint="eastAsia"/>
          <w:sz w:val="24"/>
        </w:rPr>
        <w:t>010-66060069</w:t>
      </w:r>
    </w:p>
    <w:p w14:paraId="5564E2B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010-68121816</w:t>
      </w:r>
    </w:p>
    <w:p w14:paraId="1A5B16F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联系人：贺倩</w:t>
      </w:r>
    </w:p>
    <w:p w14:paraId="338E002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95599</w:t>
      </w:r>
    </w:p>
    <w:p w14:paraId="69A928B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www.abchina.com</w:t>
      </w:r>
    </w:p>
    <w:p w14:paraId="198AFB8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w:t>
      </w:r>
      <w:r w:rsidRPr="00637D7D">
        <w:rPr>
          <w:rFonts w:hAnsi="宋体" w:hint="eastAsia"/>
          <w:sz w:val="24"/>
        </w:rPr>
        <w:t>）中国建设银行股份有限公司</w:t>
      </w:r>
      <w:r w:rsidRPr="00637D7D">
        <w:rPr>
          <w:rFonts w:hAnsi="宋体" w:hint="eastAsia"/>
          <w:sz w:val="24"/>
        </w:rPr>
        <w:t xml:space="preserve"> </w:t>
      </w:r>
    </w:p>
    <w:p w14:paraId="03E0FD4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住所：北京市西城区金融大街</w:t>
      </w:r>
      <w:r w:rsidRPr="00637D7D">
        <w:rPr>
          <w:rFonts w:hAnsi="宋体" w:hint="eastAsia"/>
          <w:sz w:val="24"/>
        </w:rPr>
        <w:t>25</w:t>
      </w:r>
      <w:r w:rsidRPr="00637D7D">
        <w:rPr>
          <w:rFonts w:hAnsi="宋体" w:hint="eastAsia"/>
          <w:sz w:val="24"/>
        </w:rPr>
        <w:t>号</w:t>
      </w:r>
    </w:p>
    <w:p w14:paraId="696086D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办公地址：北京市西城区金融大街</w:t>
      </w:r>
      <w:r w:rsidRPr="00637D7D">
        <w:rPr>
          <w:rFonts w:hAnsi="宋体" w:hint="eastAsia"/>
          <w:sz w:val="24"/>
        </w:rPr>
        <w:t>25</w:t>
      </w:r>
      <w:r w:rsidRPr="00637D7D">
        <w:rPr>
          <w:rFonts w:hAnsi="宋体" w:hint="eastAsia"/>
          <w:sz w:val="24"/>
        </w:rPr>
        <w:t>号</w:t>
      </w:r>
    </w:p>
    <w:p w14:paraId="372108D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法定代表人：田国立</w:t>
      </w:r>
    </w:p>
    <w:p w14:paraId="095C34A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66275654</w:t>
      </w:r>
    </w:p>
    <w:p w14:paraId="315CFF1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66275654</w:t>
      </w:r>
    </w:p>
    <w:p w14:paraId="57B35BC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95533</w:t>
      </w:r>
    </w:p>
    <w:p w14:paraId="16D4477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www.ccb.com</w:t>
      </w:r>
    </w:p>
    <w:p w14:paraId="68C5A0B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w:t>
      </w:r>
      <w:r w:rsidRPr="00637D7D">
        <w:rPr>
          <w:rFonts w:hAnsi="宋体" w:hint="eastAsia"/>
          <w:sz w:val="24"/>
        </w:rPr>
        <w:t>）交通银行股份有限公司</w:t>
      </w:r>
      <w:r w:rsidRPr="00637D7D">
        <w:rPr>
          <w:rFonts w:hAnsi="宋体" w:hint="eastAsia"/>
          <w:sz w:val="24"/>
        </w:rPr>
        <w:t xml:space="preserve">  </w:t>
      </w:r>
    </w:p>
    <w:p w14:paraId="00B2ED6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住所：上海市浦东新区银城中路</w:t>
      </w:r>
      <w:r w:rsidRPr="00637D7D">
        <w:rPr>
          <w:rFonts w:hAnsi="宋体" w:hint="eastAsia"/>
          <w:sz w:val="24"/>
        </w:rPr>
        <w:t>188</w:t>
      </w:r>
      <w:r w:rsidRPr="00637D7D">
        <w:rPr>
          <w:rFonts w:hAnsi="宋体" w:hint="eastAsia"/>
          <w:sz w:val="24"/>
        </w:rPr>
        <w:t>号</w:t>
      </w:r>
      <w:r w:rsidRPr="00637D7D">
        <w:rPr>
          <w:rFonts w:hAnsi="宋体" w:hint="eastAsia"/>
          <w:sz w:val="24"/>
        </w:rPr>
        <w:t xml:space="preserve"> </w:t>
      </w:r>
    </w:p>
    <w:p w14:paraId="6B49BA3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办公地址：上海市浦东新区银城中路</w:t>
      </w:r>
      <w:r w:rsidRPr="00637D7D">
        <w:rPr>
          <w:rFonts w:hAnsi="宋体" w:hint="eastAsia"/>
          <w:sz w:val="24"/>
        </w:rPr>
        <w:t>188</w:t>
      </w:r>
      <w:r w:rsidRPr="00637D7D">
        <w:rPr>
          <w:rFonts w:hAnsi="宋体" w:hint="eastAsia"/>
          <w:sz w:val="24"/>
        </w:rPr>
        <w:t>号</w:t>
      </w:r>
    </w:p>
    <w:p w14:paraId="0678D1B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法定代表人：彭纯</w:t>
      </w:r>
    </w:p>
    <w:p w14:paraId="6412AF8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 xml:space="preserve">58781234 </w:t>
      </w:r>
    </w:p>
    <w:p w14:paraId="3BE58C0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 xml:space="preserve">58408483 </w:t>
      </w:r>
    </w:p>
    <w:p w14:paraId="703A30F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联系人：曹榕</w:t>
      </w:r>
    </w:p>
    <w:p w14:paraId="0375BC6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95559</w:t>
      </w:r>
    </w:p>
    <w:p w14:paraId="56C90C9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www.bankcomm.com</w:t>
      </w:r>
    </w:p>
    <w:p w14:paraId="79F4C28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w:t>
      </w:r>
      <w:r w:rsidRPr="00637D7D">
        <w:rPr>
          <w:rFonts w:hAnsi="宋体" w:hint="eastAsia"/>
          <w:sz w:val="24"/>
        </w:rPr>
        <w:t>）招商银行股份有限公司</w:t>
      </w:r>
    </w:p>
    <w:p w14:paraId="3DD7FF2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住所：深圳市福田区深南大道</w:t>
      </w:r>
      <w:r w:rsidRPr="00637D7D">
        <w:rPr>
          <w:rFonts w:hAnsi="宋体" w:hint="eastAsia"/>
          <w:sz w:val="24"/>
        </w:rPr>
        <w:t>7088</w:t>
      </w:r>
      <w:r w:rsidRPr="00637D7D">
        <w:rPr>
          <w:rFonts w:hAnsi="宋体" w:hint="eastAsia"/>
          <w:sz w:val="24"/>
        </w:rPr>
        <w:t>号</w:t>
      </w:r>
    </w:p>
    <w:p w14:paraId="2263441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办公地址：深圳市福田区深南大道</w:t>
      </w:r>
      <w:r w:rsidRPr="00637D7D">
        <w:rPr>
          <w:rFonts w:hAnsi="宋体" w:hint="eastAsia"/>
          <w:sz w:val="24"/>
        </w:rPr>
        <w:t>7088</w:t>
      </w:r>
      <w:r w:rsidRPr="00637D7D">
        <w:rPr>
          <w:rFonts w:hAnsi="宋体" w:hint="eastAsia"/>
          <w:sz w:val="24"/>
        </w:rPr>
        <w:t>号</w:t>
      </w:r>
    </w:p>
    <w:p w14:paraId="5539166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法定代表人：李建红</w:t>
      </w:r>
    </w:p>
    <w:p w14:paraId="0A1D4FA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0755</w:t>
      </w:r>
      <w:r w:rsidRPr="00637D7D">
        <w:rPr>
          <w:rFonts w:hAnsi="宋体" w:hint="eastAsia"/>
          <w:sz w:val="24"/>
        </w:rPr>
        <w:t>）</w:t>
      </w:r>
      <w:r w:rsidRPr="00637D7D">
        <w:rPr>
          <w:rFonts w:hAnsi="宋体" w:hint="eastAsia"/>
          <w:sz w:val="24"/>
        </w:rPr>
        <w:t>83198888</w:t>
      </w:r>
    </w:p>
    <w:p w14:paraId="2185722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0755</w:t>
      </w:r>
      <w:r w:rsidRPr="00637D7D">
        <w:rPr>
          <w:rFonts w:hAnsi="宋体" w:hint="eastAsia"/>
          <w:sz w:val="24"/>
        </w:rPr>
        <w:t>）</w:t>
      </w:r>
      <w:r w:rsidRPr="00637D7D">
        <w:rPr>
          <w:rFonts w:hAnsi="宋体" w:hint="eastAsia"/>
          <w:sz w:val="24"/>
        </w:rPr>
        <w:t>83195109</w:t>
      </w:r>
    </w:p>
    <w:p w14:paraId="17798D7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联系人：邓炯鹏</w:t>
      </w:r>
    </w:p>
    <w:p w14:paraId="2D34469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95555</w:t>
      </w:r>
    </w:p>
    <w:p w14:paraId="498542E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www.cmbchina.com</w:t>
      </w:r>
    </w:p>
    <w:p w14:paraId="1864AAA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w:t>
      </w:r>
      <w:r w:rsidRPr="00637D7D">
        <w:rPr>
          <w:rFonts w:hAnsi="宋体" w:hint="eastAsia"/>
          <w:sz w:val="24"/>
        </w:rPr>
        <w:t>）中信银行股份有限公司</w:t>
      </w:r>
    </w:p>
    <w:p w14:paraId="68F2AEF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住所：北京市东城区朝阳门北大街</w:t>
      </w:r>
      <w:r w:rsidRPr="00637D7D">
        <w:rPr>
          <w:rFonts w:hAnsi="宋体" w:hint="eastAsia"/>
          <w:sz w:val="24"/>
        </w:rPr>
        <w:t>9</w:t>
      </w:r>
      <w:r w:rsidRPr="00637D7D">
        <w:rPr>
          <w:rFonts w:hAnsi="宋体" w:hint="eastAsia"/>
          <w:sz w:val="24"/>
        </w:rPr>
        <w:t>号</w:t>
      </w:r>
    </w:p>
    <w:p w14:paraId="41300B3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办公地址：北京市东城区朝阳门北大街</w:t>
      </w:r>
      <w:r w:rsidRPr="00637D7D">
        <w:rPr>
          <w:rFonts w:hAnsi="宋体" w:hint="eastAsia"/>
          <w:sz w:val="24"/>
        </w:rPr>
        <w:t>9</w:t>
      </w:r>
      <w:r w:rsidRPr="00637D7D">
        <w:rPr>
          <w:rFonts w:hAnsi="宋体" w:hint="eastAsia"/>
          <w:sz w:val="24"/>
        </w:rPr>
        <w:t>号</w:t>
      </w:r>
    </w:p>
    <w:p w14:paraId="6B2ACE4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法定代表人：李庆萍</w:t>
      </w:r>
    </w:p>
    <w:p w14:paraId="6438C52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89936330</w:t>
      </w:r>
    </w:p>
    <w:p w14:paraId="70F01BB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85230024</w:t>
      </w:r>
    </w:p>
    <w:p w14:paraId="4665392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联系人：丰靖</w:t>
      </w:r>
    </w:p>
    <w:p w14:paraId="344EE4E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95558</w:t>
      </w:r>
    </w:p>
    <w:p w14:paraId="51AFB02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bank.ecitic.com</w:t>
      </w:r>
    </w:p>
    <w:p w14:paraId="5C04CFC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w:t>
      </w:r>
      <w:r w:rsidRPr="00637D7D">
        <w:rPr>
          <w:rFonts w:hAnsi="宋体" w:hint="eastAsia"/>
          <w:sz w:val="24"/>
        </w:rPr>
        <w:t>）中信建投证券股份有限公司</w:t>
      </w:r>
    </w:p>
    <w:p w14:paraId="3FA3234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住所：北京市朝阳区安立路</w:t>
      </w:r>
      <w:r w:rsidRPr="00637D7D">
        <w:rPr>
          <w:rFonts w:hAnsi="宋体" w:hint="eastAsia"/>
          <w:sz w:val="24"/>
        </w:rPr>
        <w:t>66</w:t>
      </w:r>
      <w:r w:rsidRPr="00637D7D">
        <w:rPr>
          <w:rFonts w:hAnsi="宋体" w:hint="eastAsia"/>
          <w:sz w:val="24"/>
        </w:rPr>
        <w:t>号</w:t>
      </w:r>
      <w:r w:rsidRPr="00637D7D">
        <w:rPr>
          <w:rFonts w:hAnsi="宋体" w:hint="eastAsia"/>
          <w:sz w:val="24"/>
        </w:rPr>
        <w:t>4</w:t>
      </w:r>
      <w:r w:rsidRPr="00637D7D">
        <w:rPr>
          <w:rFonts w:hAnsi="宋体" w:hint="eastAsia"/>
          <w:sz w:val="24"/>
        </w:rPr>
        <w:t>号楼</w:t>
      </w:r>
    </w:p>
    <w:p w14:paraId="708D913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办公地址：北京市朝阳门内大街</w:t>
      </w:r>
      <w:r w:rsidRPr="00637D7D">
        <w:rPr>
          <w:rFonts w:hAnsi="宋体" w:hint="eastAsia"/>
          <w:sz w:val="24"/>
        </w:rPr>
        <w:t>188</w:t>
      </w:r>
      <w:r w:rsidRPr="00637D7D">
        <w:rPr>
          <w:rFonts w:hAnsi="宋体" w:hint="eastAsia"/>
          <w:sz w:val="24"/>
        </w:rPr>
        <w:t>号</w:t>
      </w:r>
    </w:p>
    <w:p w14:paraId="0209DCA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法定代表人：王常青</w:t>
      </w:r>
    </w:p>
    <w:p w14:paraId="4F63BB1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 xml:space="preserve">85130588 </w:t>
      </w:r>
    </w:p>
    <w:p w14:paraId="400CCD2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 xml:space="preserve">65182261 </w:t>
      </w:r>
    </w:p>
    <w:p w14:paraId="462633D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联系人：魏明</w:t>
      </w:r>
      <w:r w:rsidRPr="00637D7D">
        <w:rPr>
          <w:rFonts w:hAnsi="宋体" w:hint="eastAsia"/>
          <w:sz w:val="24"/>
        </w:rPr>
        <w:t xml:space="preserve"> </w:t>
      </w:r>
    </w:p>
    <w:p w14:paraId="429EC80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4008-888-108</w:t>
      </w:r>
    </w:p>
    <w:p w14:paraId="606D362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www.csc108.com</w:t>
      </w:r>
    </w:p>
    <w:p w14:paraId="58C315B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w:t>
      </w:r>
      <w:r w:rsidRPr="00637D7D">
        <w:rPr>
          <w:rFonts w:hAnsi="宋体" w:hint="eastAsia"/>
          <w:sz w:val="24"/>
        </w:rPr>
        <w:t>）中国银河证券股份有限公司</w:t>
      </w:r>
    </w:p>
    <w:p w14:paraId="4F24D30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住所：北京市西城区金融大街</w:t>
      </w:r>
      <w:r w:rsidRPr="00637D7D">
        <w:rPr>
          <w:rFonts w:hAnsi="宋体" w:hint="eastAsia"/>
          <w:sz w:val="24"/>
        </w:rPr>
        <w:t>35</w:t>
      </w:r>
      <w:r w:rsidRPr="00637D7D">
        <w:rPr>
          <w:rFonts w:hAnsi="宋体" w:hint="eastAsia"/>
          <w:sz w:val="24"/>
        </w:rPr>
        <w:t>号国际企业大厦</w:t>
      </w:r>
      <w:r w:rsidRPr="00637D7D">
        <w:rPr>
          <w:rFonts w:hAnsi="宋体" w:hint="eastAsia"/>
          <w:sz w:val="24"/>
        </w:rPr>
        <w:t>C</w:t>
      </w:r>
      <w:r w:rsidRPr="00637D7D">
        <w:rPr>
          <w:rFonts w:hAnsi="宋体" w:hint="eastAsia"/>
          <w:sz w:val="24"/>
        </w:rPr>
        <w:t>座</w:t>
      </w:r>
    </w:p>
    <w:p w14:paraId="52C0098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办公地址：北京市西城区金融大街</w:t>
      </w:r>
      <w:r w:rsidRPr="00637D7D">
        <w:rPr>
          <w:rFonts w:hAnsi="宋体" w:hint="eastAsia"/>
          <w:sz w:val="24"/>
        </w:rPr>
        <w:t>35</w:t>
      </w:r>
      <w:r w:rsidRPr="00637D7D">
        <w:rPr>
          <w:rFonts w:hAnsi="宋体" w:hint="eastAsia"/>
          <w:sz w:val="24"/>
        </w:rPr>
        <w:t>号国际企业大厦</w:t>
      </w:r>
      <w:r w:rsidRPr="00637D7D">
        <w:rPr>
          <w:rFonts w:hAnsi="宋体" w:hint="eastAsia"/>
          <w:sz w:val="24"/>
        </w:rPr>
        <w:t>C</w:t>
      </w:r>
      <w:r w:rsidRPr="00637D7D">
        <w:rPr>
          <w:rFonts w:hAnsi="宋体" w:hint="eastAsia"/>
          <w:sz w:val="24"/>
        </w:rPr>
        <w:t>座</w:t>
      </w:r>
    </w:p>
    <w:p w14:paraId="2C399DE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法定代表人：陈共炎</w:t>
      </w:r>
    </w:p>
    <w:p w14:paraId="396AE94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010-83574507</w:t>
      </w:r>
    </w:p>
    <w:p w14:paraId="558329A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联系人：辛国政</w:t>
      </w:r>
    </w:p>
    <w:p w14:paraId="23E1804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400-888-8888</w:t>
      </w:r>
    </w:p>
    <w:p w14:paraId="1D02D56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www.chinastock.com.cn </w:t>
      </w:r>
    </w:p>
    <w:p w14:paraId="10C166F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8</w:t>
      </w:r>
      <w:r w:rsidRPr="00637D7D">
        <w:rPr>
          <w:rFonts w:hAnsi="宋体" w:hint="eastAsia"/>
          <w:sz w:val="24"/>
        </w:rPr>
        <w:t>）招商证券股份有限公司</w:t>
      </w:r>
    </w:p>
    <w:p w14:paraId="66982BC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住所：深圳市福田区益田路江苏大厦</w:t>
      </w:r>
      <w:r w:rsidRPr="00637D7D">
        <w:rPr>
          <w:rFonts w:hAnsi="宋体" w:hint="eastAsia"/>
          <w:sz w:val="24"/>
        </w:rPr>
        <w:t>A</w:t>
      </w:r>
      <w:r w:rsidRPr="00637D7D">
        <w:rPr>
          <w:rFonts w:hAnsi="宋体" w:hint="eastAsia"/>
          <w:sz w:val="24"/>
        </w:rPr>
        <w:t>座</w:t>
      </w:r>
      <w:r w:rsidRPr="00637D7D">
        <w:rPr>
          <w:rFonts w:hAnsi="宋体" w:hint="eastAsia"/>
          <w:sz w:val="24"/>
        </w:rPr>
        <w:t>38</w:t>
      </w:r>
      <w:r w:rsidRPr="00637D7D">
        <w:rPr>
          <w:rFonts w:hAnsi="宋体" w:hint="eastAsia"/>
          <w:sz w:val="24"/>
        </w:rPr>
        <w:t>－</w:t>
      </w:r>
      <w:r w:rsidRPr="00637D7D">
        <w:rPr>
          <w:rFonts w:hAnsi="宋体" w:hint="eastAsia"/>
          <w:sz w:val="24"/>
        </w:rPr>
        <w:t>45</w:t>
      </w:r>
      <w:r w:rsidRPr="00637D7D">
        <w:rPr>
          <w:rFonts w:hAnsi="宋体" w:hint="eastAsia"/>
          <w:sz w:val="24"/>
        </w:rPr>
        <w:t>层</w:t>
      </w:r>
    </w:p>
    <w:p w14:paraId="76D482E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办公地址：深圳市福田区益田路江苏大厦</w:t>
      </w:r>
      <w:r w:rsidRPr="00637D7D">
        <w:rPr>
          <w:rFonts w:hAnsi="宋体" w:hint="eastAsia"/>
          <w:sz w:val="24"/>
        </w:rPr>
        <w:t>A</w:t>
      </w:r>
      <w:r w:rsidRPr="00637D7D">
        <w:rPr>
          <w:rFonts w:hAnsi="宋体" w:hint="eastAsia"/>
          <w:sz w:val="24"/>
        </w:rPr>
        <w:t>座</w:t>
      </w:r>
      <w:r w:rsidRPr="00637D7D">
        <w:rPr>
          <w:rFonts w:hAnsi="宋体" w:hint="eastAsia"/>
          <w:sz w:val="24"/>
        </w:rPr>
        <w:t>38-45</w:t>
      </w:r>
      <w:r w:rsidRPr="00637D7D">
        <w:rPr>
          <w:rFonts w:hAnsi="宋体" w:hint="eastAsia"/>
          <w:sz w:val="24"/>
        </w:rPr>
        <w:t>层</w:t>
      </w:r>
    </w:p>
    <w:p w14:paraId="51ADC8C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法定代表人：宫少林</w:t>
      </w:r>
    </w:p>
    <w:p w14:paraId="12FD636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0755</w:t>
      </w:r>
      <w:r w:rsidRPr="00637D7D">
        <w:rPr>
          <w:rFonts w:hAnsi="宋体" w:hint="eastAsia"/>
          <w:sz w:val="24"/>
        </w:rPr>
        <w:t>）</w:t>
      </w:r>
      <w:r w:rsidRPr="00637D7D">
        <w:rPr>
          <w:rFonts w:hAnsi="宋体" w:hint="eastAsia"/>
          <w:sz w:val="24"/>
        </w:rPr>
        <w:t>82943666</w:t>
      </w:r>
    </w:p>
    <w:p w14:paraId="1DDA19D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0755</w:t>
      </w:r>
      <w:r w:rsidRPr="00637D7D">
        <w:rPr>
          <w:rFonts w:hAnsi="宋体" w:hint="eastAsia"/>
          <w:sz w:val="24"/>
        </w:rPr>
        <w:t>）</w:t>
      </w:r>
      <w:r w:rsidRPr="00637D7D">
        <w:rPr>
          <w:rFonts w:hAnsi="宋体" w:hint="eastAsia"/>
          <w:sz w:val="24"/>
        </w:rPr>
        <w:t>82943636</w:t>
      </w:r>
    </w:p>
    <w:p w14:paraId="531F11C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联系人：黄健</w:t>
      </w:r>
    </w:p>
    <w:p w14:paraId="69F98E4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400-8888-111</w:t>
      </w:r>
      <w:r w:rsidRPr="00637D7D">
        <w:rPr>
          <w:rFonts w:hAnsi="宋体" w:hint="eastAsia"/>
          <w:sz w:val="24"/>
        </w:rPr>
        <w:t>，</w:t>
      </w:r>
      <w:r w:rsidRPr="00637D7D">
        <w:rPr>
          <w:rFonts w:hAnsi="宋体" w:hint="eastAsia"/>
          <w:sz w:val="24"/>
        </w:rPr>
        <w:t>95565</w:t>
      </w:r>
    </w:p>
    <w:p w14:paraId="25D4203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www.newone.com.cn</w:t>
      </w:r>
    </w:p>
    <w:p w14:paraId="55E4E9C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9</w:t>
      </w:r>
      <w:r w:rsidRPr="00637D7D">
        <w:rPr>
          <w:rFonts w:hAnsi="宋体" w:hint="eastAsia"/>
          <w:sz w:val="24"/>
        </w:rPr>
        <w:t>）中信证券股份有限公司</w:t>
      </w:r>
    </w:p>
    <w:p w14:paraId="49EA0EB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住所：深圳市深南大道</w:t>
      </w:r>
      <w:r w:rsidRPr="00637D7D">
        <w:rPr>
          <w:rFonts w:hAnsi="宋体" w:hint="eastAsia"/>
          <w:sz w:val="24"/>
        </w:rPr>
        <w:t>7088</w:t>
      </w:r>
      <w:r w:rsidRPr="00637D7D">
        <w:rPr>
          <w:rFonts w:hAnsi="宋体" w:hint="eastAsia"/>
          <w:sz w:val="24"/>
        </w:rPr>
        <w:t>号招商银行大厦</w:t>
      </w:r>
      <w:r w:rsidRPr="00637D7D">
        <w:rPr>
          <w:rFonts w:hAnsi="宋体" w:hint="eastAsia"/>
          <w:sz w:val="24"/>
        </w:rPr>
        <w:t>A</w:t>
      </w:r>
      <w:r w:rsidRPr="00637D7D">
        <w:rPr>
          <w:rFonts w:hAnsi="宋体" w:hint="eastAsia"/>
          <w:sz w:val="24"/>
        </w:rPr>
        <w:t>层</w:t>
      </w:r>
    </w:p>
    <w:p w14:paraId="3342CFD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办公地址：北京市朝阳区亮马桥路</w:t>
      </w:r>
      <w:r w:rsidRPr="00637D7D">
        <w:rPr>
          <w:rFonts w:hAnsi="宋体" w:hint="eastAsia"/>
          <w:sz w:val="24"/>
        </w:rPr>
        <w:t>48</w:t>
      </w:r>
      <w:r w:rsidRPr="00637D7D">
        <w:rPr>
          <w:rFonts w:hAnsi="宋体" w:hint="eastAsia"/>
          <w:sz w:val="24"/>
        </w:rPr>
        <w:t>号中信证券大厦</w:t>
      </w:r>
    </w:p>
    <w:p w14:paraId="252BD9F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法定代表人：王东明</w:t>
      </w:r>
    </w:p>
    <w:p w14:paraId="1E55024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60838888</w:t>
      </w:r>
    </w:p>
    <w:p w14:paraId="3E44AD0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60833739</w:t>
      </w:r>
    </w:p>
    <w:p w14:paraId="6BAE42C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联系人：陈忠</w:t>
      </w:r>
    </w:p>
    <w:p w14:paraId="17449B5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95558</w:t>
      </w:r>
    </w:p>
    <w:p w14:paraId="3E084AB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www.cs.ecitic.com</w:t>
      </w:r>
    </w:p>
    <w:p w14:paraId="5F27672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10</w:t>
      </w:r>
      <w:r w:rsidRPr="00637D7D">
        <w:rPr>
          <w:rFonts w:hAnsi="宋体" w:hint="eastAsia"/>
          <w:sz w:val="24"/>
        </w:rPr>
        <w:t>）兴业证券股份有限公司</w:t>
      </w:r>
    </w:p>
    <w:p w14:paraId="05AE56F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住所：福州市湖东路</w:t>
      </w:r>
      <w:r w:rsidRPr="00637D7D">
        <w:rPr>
          <w:rFonts w:hAnsi="宋体" w:hint="eastAsia"/>
          <w:sz w:val="24"/>
        </w:rPr>
        <w:t>268</w:t>
      </w:r>
      <w:r w:rsidRPr="00637D7D">
        <w:rPr>
          <w:rFonts w:hAnsi="宋体" w:hint="eastAsia"/>
          <w:sz w:val="24"/>
        </w:rPr>
        <w:t>号</w:t>
      </w:r>
    </w:p>
    <w:p w14:paraId="0C4AC98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办公地址：上海市浦东新区长柳路</w:t>
      </w:r>
      <w:r w:rsidRPr="00637D7D">
        <w:rPr>
          <w:rFonts w:hAnsi="宋体" w:hint="eastAsia"/>
          <w:sz w:val="24"/>
        </w:rPr>
        <w:t>36</w:t>
      </w:r>
      <w:r w:rsidRPr="00637D7D">
        <w:rPr>
          <w:rFonts w:hAnsi="宋体" w:hint="eastAsia"/>
          <w:sz w:val="24"/>
        </w:rPr>
        <w:t>号</w:t>
      </w:r>
    </w:p>
    <w:p w14:paraId="2C21EF5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法定代表人：杨华辉</w:t>
      </w:r>
    </w:p>
    <w:p w14:paraId="2CE70E3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 xml:space="preserve"> 021-38565547</w:t>
      </w:r>
    </w:p>
    <w:p w14:paraId="3719C76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联系人：乔琳雪</w:t>
      </w:r>
    </w:p>
    <w:p w14:paraId="730459D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 www.xyzq.com.cn</w:t>
      </w:r>
    </w:p>
    <w:p w14:paraId="08F7849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 xml:space="preserve">95562 </w:t>
      </w:r>
    </w:p>
    <w:p w14:paraId="1AA7707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11</w:t>
      </w:r>
      <w:r w:rsidRPr="00637D7D">
        <w:rPr>
          <w:rFonts w:hAnsi="宋体" w:hint="eastAsia"/>
          <w:sz w:val="24"/>
        </w:rPr>
        <w:t>）国都证券股份有限公司</w:t>
      </w:r>
    </w:p>
    <w:p w14:paraId="2491B77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住所：北京市东城区东直门南大街</w:t>
      </w:r>
      <w:r w:rsidRPr="00637D7D">
        <w:rPr>
          <w:rFonts w:hAnsi="宋体" w:hint="eastAsia"/>
          <w:sz w:val="24"/>
        </w:rPr>
        <w:t>3</w:t>
      </w:r>
      <w:r w:rsidRPr="00637D7D">
        <w:rPr>
          <w:rFonts w:hAnsi="宋体" w:hint="eastAsia"/>
          <w:sz w:val="24"/>
        </w:rPr>
        <w:t>号国华投资大厦</w:t>
      </w:r>
      <w:r w:rsidRPr="00637D7D">
        <w:rPr>
          <w:rFonts w:hAnsi="宋体" w:hint="eastAsia"/>
          <w:sz w:val="24"/>
        </w:rPr>
        <w:t>9</w:t>
      </w:r>
      <w:r w:rsidRPr="00637D7D">
        <w:rPr>
          <w:rFonts w:hAnsi="宋体" w:hint="eastAsia"/>
          <w:sz w:val="24"/>
        </w:rPr>
        <w:t>层</w:t>
      </w:r>
      <w:r w:rsidRPr="00637D7D">
        <w:rPr>
          <w:rFonts w:hAnsi="宋体" w:hint="eastAsia"/>
          <w:sz w:val="24"/>
        </w:rPr>
        <w:t>10</w:t>
      </w:r>
      <w:r w:rsidRPr="00637D7D">
        <w:rPr>
          <w:rFonts w:hAnsi="宋体" w:hint="eastAsia"/>
          <w:sz w:val="24"/>
        </w:rPr>
        <w:t>层</w:t>
      </w:r>
    </w:p>
    <w:p w14:paraId="0537C88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办公地址：北京市东城区东直门南大街</w:t>
      </w:r>
      <w:r w:rsidRPr="00637D7D">
        <w:rPr>
          <w:rFonts w:hAnsi="宋体" w:hint="eastAsia"/>
          <w:sz w:val="24"/>
        </w:rPr>
        <w:t>3</w:t>
      </w:r>
      <w:r w:rsidRPr="00637D7D">
        <w:rPr>
          <w:rFonts w:hAnsi="宋体" w:hint="eastAsia"/>
          <w:sz w:val="24"/>
        </w:rPr>
        <w:t>号国华投资大厦</w:t>
      </w:r>
      <w:r w:rsidRPr="00637D7D">
        <w:rPr>
          <w:rFonts w:hAnsi="宋体" w:hint="eastAsia"/>
          <w:sz w:val="24"/>
        </w:rPr>
        <w:t>9</w:t>
      </w:r>
      <w:r w:rsidRPr="00637D7D">
        <w:rPr>
          <w:rFonts w:hAnsi="宋体" w:hint="eastAsia"/>
          <w:sz w:val="24"/>
        </w:rPr>
        <w:t>层</w:t>
      </w:r>
      <w:r w:rsidRPr="00637D7D">
        <w:rPr>
          <w:rFonts w:hAnsi="宋体" w:hint="eastAsia"/>
          <w:sz w:val="24"/>
        </w:rPr>
        <w:t>10</w:t>
      </w:r>
      <w:r w:rsidRPr="00637D7D">
        <w:rPr>
          <w:rFonts w:hAnsi="宋体" w:hint="eastAsia"/>
          <w:sz w:val="24"/>
        </w:rPr>
        <w:t>层</w:t>
      </w:r>
    </w:p>
    <w:p w14:paraId="48142E9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法定代表人：王少华</w:t>
      </w:r>
    </w:p>
    <w:p w14:paraId="494C515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400-818-8118</w:t>
      </w:r>
    </w:p>
    <w:p w14:paraId="0FDA35F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www.guodu.com</w:t>
      </w:r>
    </w:p>
    <w:p w14:paraId="41548AF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12</w:t>
      </w:r>
      <w:r w:rsidRPr="00637D7D">
        <w:rPr>
          <w:rFonts w:hAnsi="宋体" w:hint="eastAsia"/>
          <w:sz w:val="24"/>
        </w:rPr>
        <w:t>）中信证券（山东）有限责任公司</w:t>
      </w:r>
    </w:p>
    <w:p w14:paraId="6363D77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住所：青岛市崂山区苗岭路</w:t>
      </w:r>
      <w:r w:rsidRPr="00637D7D">
        <w:rPr>
          <w:rFonts w:hAnsi="宋体" w:hint="eastAsia"/>
          <w:sz w:val="24"/>
        </w:rPr>
        <w:t>29</w:t>
      </w:r>
      <w:r w:rsidRPr="00637D7D">
        <w:rPr>
          <w:rFonts w:hAnsi="宋体" w:hint="eastAsia"/>
          <w:sz w:val="24"/>
        </w:rPr>
        <w:t>号澳柯玛大厦</w:t>
      </w:r>
      <w:r w:rsidRPr="00637D7D">
        <w:rPr>
          <w:rFonts w:hAnsi="宋体" w:hint="eastAsia"/>
          <w:sz w:val="24"/>
        </w:rPr>
        <w:t>15</w:t>
      </w:r>
      <w:r w:rsidRPr="00637D7D">
        <w:rPr>
          <w:rFonts w:hAnsi="宋体" w:hint="eastAsia"/>
          <w:sz w:val="24"/>
        </w:rPr>
        <w:t>层（</w:t>
      </w:r>
      <w:r w:rsidRPr="00637D7D">
        <w:rPr>
          <w:rFonts w:hAnsi="宋体" w:hint="eastAsia"/>
          <w:sz w:val="24"/>
        </w:rPr>
        <w:t>1507</w:t>
      </w:r>
      <w:r w:rsidRPr="00637D7D">
        <w:rPr>
          <w:rFonts w:hAnsi="宋体" w:hint="eastAsia"/>
          <w:sz w:val="24"/>
        </w:rPr>
        <w:t>－</w:t>
      </w:r>
      <w:r w:rsidRPr="00637D7D">
        <w:rPr>
          <w:rFonts w:hAnsi="宋体" w:hint="eastAsia"/>
          <w:sz w:val="24"/>
        </w:rPr>
        <w:t>1510</w:t>
      </w:r>
      <w:r w:rsidRPr="00637D7D">
        <w:rPr>
          <w:rFonts w:hAnsi="宋体" w:hint="eastAsia"/>
          <w:sz w:val="24"/>
        </w:rPr>
        <w:t>室）</w:t>
      </w:r>
    </w:p>
    <w:p w14:paraId="084E7AE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办公地址：青岛市崂山区深圳路</w:t>
      </w:r>
      <w:r w:rsidRPr="00637D7D">
        <w:rPr>
          <w:rFonts w:hAnsi="宋体" w:hint="eastAsia"/>
          <w:sz w:val="24"/>
        </w:rPr>
        <w:t>222</w:t>
      </w:r>
      <w:r w:rsidRPr="00637D7D">
        <w:rPr>
          <w:rFonts w:hAnsi="宋体" w:hint="eastAsia"/>
          <w:sz w:val="24"/>
        </w:rPr>
        <w:t>号青岛国际金融广场</w:t>
      </w:r>
      <w:r w:rsidRPr="00637D7D">
        <w:rPr>
          <w:rFonts w:hAnsi="宋体" w:hint="eastAsia"/>
          <w:sz w:val="24"/>
        </w:rPr>
        <w:t>1</w:t>
      </w:r>
      <w:r w:rsidRPr="00637D7D">
        <w:rPr>
          <w:rFonts w:hAnsi="宋体" w:hint="eastAsia"/>
          <w:sz w:val="24"/>
        </w:rPr>
        <w:t>号楼第</w:t>
      </w:r>
      <w:r w:rsidRPr="00637D7D">
        <w:rPr>
          <w:rFonts w:hAnsi="宋体" w:hint="eastAsia"/>
          <w:sz w:val="24"/>
        </w:rPr>
        <w:t>20</w:t>
      </w:r>
      <w:r w:rsidRPr="00637D7D">
        <w:rPr>
          <w:rFonts w:hAnsi="宋体" w:hint="eastAsia"/>
          <w:sz w:val="24"/>
        </w:rPr>
        <w:t>层</w:t>
      </w:r>
    </w:p>
    <w:p w14:paraId="45CDB50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法定代表人：杨宝林</w:t>
      </w:r>
    </w:p>
    <w:p w14:paraId="7FA5ACF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0532</w:t>
      </w:r>
      <w:r w:rsidRPr="00637D7D">
        <w:rPr>
          <w:rFonts w:hAnsi="宋体" w:hint="eastAsia"/>
          <w:sz w:val="24"/>
        </w:rPr>
        <w:t>）</w:t>
      </w:r>
      <w:r w:rsidRPr="00637D7D">
        <w:rPr>
          <w:rFonts w:hAnsi="宋体" w:hint="eastAsia"/>
          <w:sz w:val="24"/>
        </w:rPr>
        <w:t>85022326</w:t>
      </w:r>
    </w:p>
    <w:p w14:paraId="11E99C7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0532</w:t>
      </w:r>
      <w:r w:rsidRPr="00637D7D">
        <w:rPr>
          <w:rFonts w:hAnsi="宋体" w:hint="eastAsia"/>
          <w:sz w:val="24"/>
        </w:rPr>
        <w:t>）</w:t>
      </w:r>
      <w:r w:rsidRPr="00637D7D">
        <w:rPr>
          <w:rFonts w:hAnsi="宋体" w:hint="eastAsia"/>
          <w:sz w:val="24"/>
        </w:rPr>
        <w:t>85022605</w:t>
      </w:r>
    </w:p>
    <w:p w14:paraId="4A24F43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联系人：吴忠超</w:t>
      </w:r>
    </w:p>
    <w:p w14:paraId="06BA0AD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0532</w:t>
      </w:r>
      <w:r w:rsidRPr="00637D7D">
        <w:rPr>
          <w:rFonts w:hAnsi="宋体" w:hint="eastAsia"/>
          <w:sz w:val="24"/>
        </w:rPr>
        <w:t>）</w:t>
      </w:r>
      <w:r w:rsidRPr="00637D7D">
        <w:rPr>
          <w:rFonts w:hAnsi="宋体" w:hint="eastAsia"/>
          <w:sz w:val="24"/>
        </w:rPr>
        <w:t>96577</w:t>
      </w:r>
    </w:p>
    <w:p w14:paraId="2A3FD08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www.zxwt.com.cn</w:t>
      </w:r>
    </w:p>
    <w:p w14:paraId="6D2F716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13</w:t>
      </w:r>
      <w:r w:rsidRPr="00637D7D">
        <w:rPr>
          <w:rFonts w:hAnsi="宋体" w:hint="eastAsia"/>
          <w:sz w:val="24"/>
        </w:rPr>
        <w:t>）长江证券股份有限公司</w:t>
      </w:r>
    </w:p>
    <w:p w14:paraId="501E7C9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住所：武汉市新华路特</w:t>
      </w:r>
      <w:r w:rsidRPr="00637D7D">
        <w:rPr>
          <w:rFonts w:hAnsi="宋体" w:hint="eastAsia"/>
          <w:sz w:val="24"/>
        </w:rPr>
        <w:t>8</w:t>
      </w:r>
      <w:r w:rsidRPr="00637D7D">
        <w:rPr>
          <w:rFonts w:hAnsi="宋体" w:hint="eastAsia"/>
          <w:sz w:val="24"/>
        </w:rPr>
        <w:t>号长江证券大厦</w:t>
      </w:r>
    </w:p>
    <w:p w14:paraId="3C9FB18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办公地址：武汉市新华路特</w:t>
      </w:r>
      <w:r w:rsidRPr="00637D7D">
        <w:rPr>
          <w:rFonts w:hAnsi="宋体" w:hint="eastAsia"/>
          <w:sz w:val="24"/>
        </w:rPr>
        <w:t>8</w:t>
      </w:r>
      <w:r w:rsidRPr="00637D7D">
        <w:rPr>
          <w:rFonts w:hAnsi="宋体" w:hint="eastAsia"/>
          <w:sz w:val="24"/>
        </w:rPr>
        <w:t>号长江证券大厦</w:t>
      </w:r>
    </w:p>
    <w:p w14:paraId="5569A89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法定代表人：胡运钊</w:t>
      </w:r>
    </w:p>
    <w:p w14:paraId="51754C9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027</w:t>
      </w:r>
      <w:r w:rsidRPr="00637D7D">
        <w:rPr>
          <w:rFonts w:hAnsi="宋体" w:hint="eastAsia"/>
          <w:sz w:val="24"/>
        </w:rPr>
        <w:t>）</w:t>
      </w:r>
      <w:r w:rsidRPr="00637D7D">
        <w:rPr>
          <w:rFonts w:hAnsi="宋体" w:hint="eastAsia"/>
          <w:sz w:val="24"/>
        </w:rPr>
        <w:t>65799999</w:t>
      </w:r>
    </w:p>
    <w:p w14:paraId="1C0855B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027</w:t>
      </w:r>
      <w:r w:rsidRPr="00637D7D">
        <w:rPr>
          <w:rFonts w:hAnsi="宋体" w:hint="eastAsia"/>
          <w:sz w:val="24"/>
        </w:rPr>
        <w:t>）</w:t>
      </w:r>
      <w:r w:rsidRPr="00637D7D">
        <w:rPr>
          <w:rFonts w:hAnsi="宋体" w:hint="eastAsia"/>
          <w:sz w:val="24"/>
        </w:rPr>
        <w:t>85481900</w:t>
      </w:r>
    </w:p>
    <w:p w14:paraId="06CCEF9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联系人：李良</w:t>
      </w:r>
    </w:p>
    <w:p w14:paraId="7F0FA6A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95579</w:t>
      </w:r>
      <w:r w:rsidRPr="00637D7D">
        <w:rPr>
          <w:rFonts w:hAnsi="宋体" w:hint="eastAsia"/>
          <w:sz w:val="24"/>
        </w:rPr>
        <w:t>或</w:t>
      </w:r>
      <w:r w:rsidRPr="00637D7D">
        <w:rPr>
          <w:rFonts w:hAnsi="宋体" w:hint="eastAsia"/>
          <w:sz w:val="24"/>
        </w:rPr>
        <w:t>4008-888-999</w:t>
      </w:r>
    </w:p>
    <w:p w14:paraId="167A379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www.95579.com</w:t>
      </w:r>
    </w:p>
    <w:p w14:paraId="69B3F96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14</w:t>
      </w:r>
      <w:r w:rsidRPr="00637D7D">
        <w:rPr>
          <w:rFonts w:hAnsi="宋体" w:hint="eastAsia"/>
          <w:sz w:val="24"/>
        </w:rPr>
        <w:t>）中泰证券股份有限公司</w:t>
      </w:r>
    </w:p>
    <w:p w14:paraId="38745BF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住所：山东省济南市市中区经七路</w:t>
      </w:r>
      <w:r w:rsidRPr="00637D7D">
        <w:rPr>
          <w:rFonts w:hAnsi="宋体" w:hint="eastAsia"/>
          <w:sz w:val="24"/>
        </w:rPr>
        <w:t>86</w:t>
      </w:r>
      <w:r w:rsidRPr="00637D7D">
        <w:rPr>
          <w:rFonts w:hAnsi="宋体" w:hint="eastAsia"/>
          <w:sz w:val="24"/>
        </w:rPr>
        <w:t>号</w:t>
      </w:r>
    </w:p>
    <w:p w14:paraId="62F98B6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办公地址：山东省济南市市中区经七路</w:t>
      </w:r>
      <w:r w:rsidRPr="00637D7D">
        <w:rPr>
          <w:rFonts w:hAnsi="宋体" w:hint="eastAsia"/>
          <w:sz w:val="24"/>
        </w:rPr>
        <w:t>86</w:t>
      </w:r>
      <w:r w:rsidRPr="00637D7D">
        <w:rPr>
          <w:rFonts w:hAnsi="宋体" w:hint="eastAsia"/>
          <w:sz w:val="24"/>
        </w:rPr>
        <w:t>号</w:t>
      </w:r>
    </w:p>
    <w:p w14:paraId="1A665C8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法定代表人：李玮</w:t>
      </w:r>
    </w:p>
    <w:p w14:paraId="63F8FDB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0531</w:t>
      </w:r>
      <w:r w:rsidRPr="00637D7D">
        <w:rPr>
          <w:rFonts w:hAnsi="宋体" w:hint="eastAsia"/>
          <w:sz w:val="24"/>
        </w:rPr>
        <w:t>）</w:t>
      </w:r>
      <w:r w:rsidRPr="00637D7D">
        <w:rPr>
          <w:rFonts w:hAnsi="宋体" w:hint="eastAsia"/>
          <w:sz w:val="24"/>
        </w:rPr>
        <w:t>68889155</w:t>
      </w:r>
    </w:p>
    <w:p w14:paraId="622A185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0531</w:t>
      </w:r>
      <w:r w:rsidRPr="00637D7D">
        <w:rPr>
          <w:rFonts w:hAnsi="宋体" w:hint="eastAsia"/>
          <w:sz w:val="24"/>
        </w:rPr>
        <w:t>）</w:t>
      </w:r>
      <w:r w:rsidRPr="00637D7D">
        <w:rPr>
          <w:rFonts w:hAnsi="宋体" w:hint="eastAsia"/>
          <w:sz w:val="24"/>
        </w:rPr>
        <w:t>68889752</w:t>
      </w:r>
    </w:p>
    <w:p w14:paraId="03F3B62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联系人：许曼华</w:t>
      </w:r>
    </w:p>
    <w:p w14:paraId="37A041D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95538</w:t>
      </w:r>
    </w:p>
    <w:p w14:paraId="1A0A09F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www.zts.com.cn</w:t>
      </w:r>
    </w:p>
    <w:p w14:paraId="0E2CA85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15</w:t>
      </w:r>
      <w:r w:rsidRPr="00637D7D">
        <w:rPr>
          <w:rFonts w:hAnsi="宋体" w:hint="eastAsia"/>
          <w:sz w:val="24"/>
        </w:rPr>
        <w:t>）平安证券股份有限公司</w:t>
      </w:r>
    </w:p>
    <w:p w14:paraId="6243BFA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住所：深圳市福田区金田路大中华国际交易广场裙楼</w:t>
      </w:r>
      <w:r w:rsidRPr="00637D7D">
        <w:rPr>
          <w:rFonts w:hAnsi="宋体" w:hint="eastAsia"/>
          <w:sz w:val="24"/>
        </w:rPr>
        <w:t>8</w:t>
      </w:r>
      <w:r w:rsidRPr="00637D7D">
        <w:rPr>
          <w:rFonts w:hAnsi="宋体" w:hint="eastAsia"/>
          <w:sz w:val="24"/>
        </w:rPr>
        <w:t>楼</w:t>
      </w:r>
    </w:p>
    <w:p w14:paraId="5C1BD7D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办公地址：深圳市福田区金田路大中华国际交易广场裙楼</w:t>
      </w:r>
      <w:r w:rsidRPr="00637D7D">
        <w:rPr>
          <w:rFonts w:hAnsi="宋体" w:hint="eastAsia"/>
          <w:sz w:val="24"/>
        </w:rPr>
        <w:t>8</w:t>
      </w:r>
      <w:r w:rsidRPr="00637D7D">
        <w:rPr>
          <w:rFonts w:hAnsi="宋体" w:hint="eastAsia"/>
          <w:sz w:val="24"/>
        </w:rPr>
        <w:t>楼</w:t>
      </w:r>
      <w:r w:rsidRPr="00637D7D">
        <w:rPr>
          <w:rFonts w:hAnsi="宋体" w:hint="eastAsia"/>
          <w:sz w:val="24"/>
        </w:rPr>
        <w:t>(518048)</w:t>
      </w:r>
    </w:p>
    <w:p w14:paraId="3333FDB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法定代表人：杨宇翔</w:t>
      </w:r>
    </w:p>
    <w:p w14:paraId="6C9A230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0755</w:t>
      </w:r>
      <w:r w:rsidRPr="00637D7D">
        <w:rPr>
          <w:rFonts w:hAnsi="宋体" w:hint="eastAsia"/>
          <w:sz w:val="24"/>
        </w:rPr>
        <w:t>）</w:t>
      </w:r>
      <w:r w:rsidRPr="00637D7D">
        <w:rPr>
          <w:rFonts w:hAnsi="宋体" w:hint="eastAsia"/>
          <w:sz w:val="24"/>
        </w:rPr>
        <w:t>22627802</w:t>
      </w:r>
    </w:p>
    <w:p w14:paraId="703FE9C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0755</w:t>
      </w:r>
      <w:r w:rsidRPr="00637D7D">
        <w:rPr>
          <w:rFonts w:hAnsi="宋体" w:hint="eastAsia"/>
          <w:sz w:val="24"/>
        </w:rPr>
        <w:t>）</w:t>
      </w:r>
      <w:r w:rsidRPr="00637D7D">
        <w:rPr>
          <w:rFonts w:hAnsi="宋体" w:hint="eastAsia"/>
          <w:sz w:val="24"/>
        </w:rPr>
        <w:t>82400862</w:t>
      </w:r>
    </w:p>
    <w:p w14:paraId="5EF7CCA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联系人：郑舒丽</w:t>
      </w:r>
    </w:p>
    <w:p w14:paraId="63733BB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95511-8</w:t>
      </w:r>
    </w:p>
    <w:p w14:paraId="56C7EBB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www.pingan.com</w:t>
      </w:r>
    </w:p>
    <w:p w14:paraId="4EABE4A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16</w:t>
      </w:r>
      <w:r w:rsidRPr="00637D7D">
        <w:rPr>
          <w:rFonts w:hAnsi="宋体" w:hint="eastAsia"/>
          <w:sz w:val="24"/>
        </w:rPr>
        <w:t>）中国国际金融股份有限公司</w:t>
      </w:r>
    </w:p>
    <w:p w14:paraId="3370254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住所：北京建国门外大街</w:t>
      </w:r>
      <w:r w:rsidRPr="00637D7D">
        <w:rPr>
          <w:rFonts w:hAnsi="宋体" w:hint="eastAsia"/>
          <w:sz w:val="24"/>
        </w:rPr>
        <w:t>1</w:t>
      </w:r>
      <w:r w:rsidRPr="00637D7D">
        <w:rPr>
          <w:rFonts w:hAnsi="宋体" w:hint="eastAsia"/>
          <w:sz w:val="24"/>
        </w:rPr>
        <w:t>号国贸大厦</w:t>
      </w:r>
      <w:r w:rsidRPr="00637D7D">
        <w:rPr>
          <w:rFonts w:hAnsi="宋体" w:hint="eastAsia"/>
          <w:sz w:val="24"/>
        </w:rPr>
        <w:t>2</w:t>
      </w:r>
      <w:r w:rsidRPr="00637D7D">
        <w:rPr>
          <w:rFonts w:hAnsi="宋体" w:hint="eastAsia"/>
          <w:sz w:val="24"/>
        </w:rPr>
        <w:t>座</w:t>
      </w:r>
      <w:r w:rsidRPr="00637D7D">
        <w:rPr>
          <w:rFonts w:hAnsi="宋体" w:hint="eastAsia"/>
          <w:sz w:val="24"/>
        </w:rPr>
        <w:t>27</w:t>
      </w:r>
      <w:r w:rsidRPr="00637D7D">
        <w:rPr>
          <w:rFonts w:hAnsi="宋体" w:hint="eastAsia"/>
          <w:sz w:val="24"/>
        </w:rPr>
        <w:t>层及</w:t>
      </w:r>
      <w:r w:rsidRPr="00637D7D">
        <w:rPr>
          <w:rFonts w:hAnsi="宋体" w:hint="eastAsia"/>
          <w:sz w:val="24"/>
        </w:rPr>
        <w:t>28</w:t>
      </w:r>
      <w:r w:rsidRPr="00637D7D">
        <w:rPr>
          <w:rFonts w:hAnsi="宋体" w:hint="eastAsia"/>
          <w:sz w:val="24"/>
        </w:rPr>
        <w:t>层</w:t>
      </w:r>
    </w:p>
    <w:p w14:paraId="7052CE4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办公地址：北京建国门外大街</w:t>
      </w:r>
      <w:r w:rsidRPr="00637D7D">
        <w:rPr>
          <w:rFonts w:hAnsi="宋体" w:hint="eastAsia"/>
          <w:sz w:val="24"/>
        </w:rPr>
        <w:t>1</w:t>
      </w:r>
      <w:r w:rsidRPr="00637D7D">
        <w:rPr>
          <w:rFonts w:hAnsi="宋体" w:hint="eastAsia"/>
          <w:sz w:val="24"/>
        </w:rPr>
        <w:t>号国贸大厦</w:t>
      </w:r>
      <w:r w:rsidRPr="00637D7D">
        <w:rPr>
          <w:rFonts w:hAnsi="宋体" w:hint="eastAsia"/>
          <w:sz w:val="24"/>
        </w:rPr>
        <w:t>2</w:t>
      </w:r>
      <w:r w:rsidRPr="00637D7D">
        <w:rPr>
          <w:rFonts w:hAnsi="宋体" w:hint="eastAsia"/>
          <w:sz w:val="24"/>
        </w:rPr>
        <w:t>座</w:t>
      </w:r>
      <w:r w:rsidRPr="00637D7D">
        <w:rPr>
          <w:rFonts w:hAnsi="宋体" w:hint="eastAsia"/>
          <w:sz w:val="24"/>
        </w:rPr>
        <w:t>27</w:t>
      </w:r>
      <w:r w:rsidRPr="00637D7D">
        <w:rPr>
          <w:rFonts w:hAnsi="宋体" w:hint="eastAsia"/>
          <w:sz w:val="24"/>
        </w:rPr>
        <w:t>层及</w:t>
      </w:r>
      <w:r w:rsidRPr="00637D7D">
        <w:rPr>
          <w:rFonts w:hAnsi="宋体" w:hint="eastAsia"/>
          <w:sz w:val="24"/>
        </w:rPr>
        <w:t>28</w:t>
      </w:r>
      <w:r w:rsidRPr="00637D7D">
        <w:rPr>
          <w:rFonts w:hAnsi="宋体" w:hint="eastAsia"/>
          <w:sz w:val="24"/>
        </w:rPr>
        <w:t>层</w:t>
      </w:r>
    </w:p>
    <w:p w14:paraId="33BFC66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法定代表人：毕明建</w:t>
      </w:r>
    </w:p>
    <w:p w14:paraId="5F2AD37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65051166</w:t>
      </w:r>
    </w:p>
    <w:p w14:paraId="08FEDCE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85679203</w:t>
      </w:r>
    </w:p>
    <w:p w14:paraId="346DB35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联系人：杨涵宇</w:t>
      </w:r>
    </w:p>
    <w:p w14:paraId="6F8591C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www.cicc.com.cn</w:t>
      </w:r>
    </w:p>
    <w:p w14:paraId="7237621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17</w:t>
      </w:r>
      <w:r w:rsidRPr="00637D7D">
        <w:rPr>
          <w:rFonts w:hAnsi="宋体" w:hint="eastAsia"/>
          <w:sz w:val="24"/>
        </w:rPr>
        <w:t>）国金证券股份有限公司</w:t>
      </w:r>
    </w:p>
    <w:p w14:paraId="51BA75C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住所：四川省成都市东城根上街</w:t>
      </w:r>
      <w:r w:rsidRPr="00637D7D">
        <w:rPr>
          <w:rFonts w:hAnsi="宋体" w:hint="eastAsia"/>
          <w:sz w:val="24"/>
        </w:rPr>
        <w:t>95</w:t>
      </w:r>
      <w:r w:rsidRPr="00637D7D">
        <w:rPr>
          <w:rFonts w:hAnsi="宋体" w:hint="eastAsia"/>
          <w:sz w:val="24"/>
        </w:rPr>
        <w:t>号</w:t>
      </w:r>
    </w:p>
    <w:p w14:paraId="79461FE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办公地址：成都市东城根上街</w:t>
      </w:r>
      <w:r w:rsidRPr="00637D7D">
        <w:rPr>
          <w:rFonts w:hAnsi="宋体" w:hint="eastAsia"/>
          <w:sz w:val="24"/>
        </w:rPr>
        <w:t>95</w:t>
      </w:r>
      <w:r w:rsidRPr="00637D7D">
        <w:rPr>
          <w:rFonts w:hAnsi="宋体" w:hint="eastAsia"/>
          <w:sz w:val="24"/>
        </w:rPr>
        <w:t>号</w:t>
      </w:r>
    </w:p>
    <w:p w14:paraId="1242A00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法定代表人：冉云</w:t>
      </w:r>
      <w:r w:rsidRPr="00637D7D">
        <w:rPr>
          <w:rFonts w:hAnsi="宋体" w:hint="eastAsia"/>
          <w:sz w:val="24"/>
        </w:rPr>
        <w:t xml:space="preserve"> </w:t>
      </w:r>
    </w:p>
    <w:p w14:paraId="2101447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028</w:t>
      </w:r>
      <w:r w:rsidRPr="00637D7D">
        <w:rPr>
          <w:rFonts w:hAnsi="宋体" w:hint="eastAsia"/>
          <w:sz w:val="24"/>
        </w:rPr>
        <w:t>）</w:t>
      </w:r>
      <w:r w:rsidRPr="00637D7D">
        <w:rPr>
          <w:rFonts w:hAnsi="宋体" w:hint="eastAsia"/>
          <w:sz w:val="24"/>
        </w:rPr>
        <w:t>86690057</w:t>
      </w:r>
      <w:r w:rsidRPr="00637D7D">
        <w:rPr>
          <w:rFonts w:hAnsi="宋体" w:hint="eastAsia"/>
          <w:sz w:val="24"/>
        </w:rPr>
        <w:t>，（</w:t>
      </w:r>
      <w:r w:rsidRPr="00637D7D">
        <w:rPr>
          <w:rFonts w:hAnsi="宋体" w:hint="eastAsia"/>
          <w:sz w:val="24"/>
        </w:rPr>
        <w:t>028</w:t>
      </w:r>
      <w:r w:rsidRPr="00637D7D">
        <w:rPr>
          <w:rFonts w:hAnsi="宋体" w:hint="eastAsia"/>
          <w:sz w:val="24"/>
        </w:rPr>
        <w:t>）</w:t>
      </w:r>
      <w:r w:rsidRPr="00637D7D">
        <w:rPr>
          <w:rFonts w:hAnsi="宋体" w:hint="eastAsia"/>
          <w:sz w:val="24"/>
        </w:rPr>
        <w:t>86690058</w:t>
      </w:r>
    </w:p>
    <w:p w14:paraId="48AC7DF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028</w:t>
      </w:r>
      <w:r w:rsidRPr="00637D7D">
        <w:rPr>
          <w:rFonts w:hAnsi="宋体" w:hint="eastAsia"/>
          <w:sz w:val="24"/>
        </w:rPr>
        <w:t>）</w:t>
      </w:r>
      <w:r w:rsidRPr="00637D7D">
        <w:rPr>
          <w:rFonts w:hAnsi="宋体" w:hint="eastAsia"/>
          <w:sz w:val="24"/>
        </w:rPr>
        <w:t>86690126</w:t>
      </w:r>
    </w:p>
    <w:p w14:paraId="1C696CC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联系人：刘婧漪</w:t>
      </w:r>
      <w:r w:rsidRPr="00637D7D">
        <w:rPr>
          <w:rFonts w:hAnsi="宋体" w:hint="eastAsia"/>
          <w:sz w:val="24"/>
        </w:rPr>
        <w:t xml:space="preserve"> </w:t>
      </w:r>
      <w:r w:rsidRPr="00637D7D">
        <w:rPr>
          <w:rFonts w:hAnsi="宋体" w:hint="eastAsia"/>
          <w:sz w:val="24"/>
        </w:rPr>
        <w:t>贾鹏</w:t>
      </w:r>
    </w:p>
    <w:p w14:paraId="137F1EC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95310</w:t>
      </w:r>
    </w:p>
    <w:p w14:paraId="0ECBB3C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www.gjzq.com.cn</w:t>
      </w:r>
    </w:p>
    <w:p w14:paraId="37BB73D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18</w:t>
      </w:r>
      <w:r w:rsidRPr="00637D7D">
        <w:rPr>
          <w:rFonts w:hAnsi="宋体" w:hint="eastAsia"/>
          <w:sz w:val="24"/>
        </w:rPr>
        <w:t>）渤海证券股份有限公司</w:t>
      </w:r>
    </w:p>
    <w:p w14:paraId="2D58B81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住所：天津经济技术开发区第二大街</w:t>
      </w:r>
      <w:r w:rsidRPr="00637D7D">
        <w:rPr>
          <w:rFonts w:hAnsi="宋体" w:hint="eastAsia"/>
          <w:sz w:val="24"/>
        </w:rPr>
        <w:t>42</w:t>
      </w:r>
      <w:r w:rsidRPr="00637D7D">
        <w:rPr>
          <w:rFonts w:hAnsi="宋体" w:hint="eastAsia"/>
          <w:sz w:val="24"/>
        </w:rPr>
        <w:t>号写字楼</w:t>
      </w:r>
      <w:r w:rsidRPr="00637D7D">
        <w:rPr>
          <w:rFonts w:hAnsi="宋体" w:hint="eastAsia"/>
          <w:sz w:val="24"/>
        </w:rPr>
        <w:t>101</w:t>
      </w:r>
      <w:r w:rsidRPr="00637D7D">
        <w:rPr>
          <w:rFonts w:hAnsi="宋体" w:hint="eastAsia"/>
          <w:sz w:val="24"/>
        </w:rPr>
        <w:t>室</w:t>
      </w:r>
    </w:p>
    <w:p w14:paraId="3F9ACC7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办公地址：天津市南开区宾水西道</w:t>
      </w:r>
      <w:r w:rsidRPr="00637D7D">
        <w:rPr>
          <w:rFonts w:hAnsi="宋体" w:hint="eastAsia"/>
          <w:sz w:val="24"/>
        </w:rPr>
        <w:t>8</w:t>
      </w:r>
      <w:r w:rsidRPr="00637D7D">
        <w:rPr>
          <w:rFonts w:hAnsi="宋体" w:hint="eastAsia"/>
          <w:sz w:val="24"/>
        </w:rPr>
        <w:t>号</w:t>
      </w:r>
    </w:p>
    <w:p w14:paraId="30A25B4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法定代表人：王春峰</w:t>
      </w:r>
    </w:p>
    <w:p w14:paraId="5F94842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022</w:t>
      </w:r>
      <w:r w:rsidRPr="00637D7D">
        <w:rPr>
          <w:rFonts w:hAnsi="宋体" w:hint="eastAsia"/>
          <w:sz w:val="24"/>
        </w:rPr>
        <w:t>）</w:t>
      </w:r>
      <w:r w:rsidRPr="00637D7D">
        <w:rPr>
          <w:rFonts w:hAnsi="宋体" w:hint="eastAsia"/>
          <w:sz w:val="24"/>
        </w:rPr>
        <w:t>28451991</w:t>
      </w:r>
    </w:p>
    <w:p w14:paraId="5F9F232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022</w:t>
      </w:r>
      <w:r w:rsidRPr="00637D7D">
        <w:rPr>
          <w:rFonts w:hAnsi="宋体" w:hint="eastAsia"/>
          <w:sz w:val="24"/>
        </w:rPr>
        <w:t>）</w:t>
      </w:r>
      <w:r w:rsidRPr="00637D7D">
        <w:rPr>
          <w:rFonts w:hAnsi="宋体" w:hint="eastAsia"/>
          <w:sz w:val="24"/>
        </w:rPr>
        <w:t>28451892</w:t>
      </w:r>
    </w:p>
    <w:p w14:paraId="7713D46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联系人：蔡霆</w:t>
      </w:r>
    </w:p>
    <w:p w14:paraId="4EC923D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 400-651-5988</w:t>
      </w:r>
    </w:p>
    <w:p w14:paraId="15713C5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www.bhzq.com</w:t>
      </w:r>
    </w:p>
    <w:p w14:paraId="3424766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19</w:t>
      </w:r>
      <w:r w:rsidRPr="00637D7D">
        <w:rPr>
          <w:rFonts w:hAnsi="宋体" w:hint="eastAsia"/>
          <w:sz w:val="24"/>
        </w:rPr>
        <w:t>）信达证券股份有限公司</w:t>
      </w:r>
    </w:p>
    <w:p w14:paraId="75DFFC8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住所：北京市西城区闹市口大街</w:t>
      </w:r>
      <w:r w:rsidRPr="00637D7D">
        <w:rPr>
          <w:rFonts w:hAnsi="宋体" w:hint="eastAsia"/>
          <w:sz w:val="24"/>
        </w:rPr>
        <w:t>9</w:t>
      </w:r>
      <w:r w:rsidRPr="00637D7D">
        <w:rPr>
          <w:rFonts w:hAnsi="宋体" w:hint="eastAsia"/>
          <w:sz w:val="24"/>
        </w:rPr>
        <w:t>号院</w:t>
      </w:r>
      <w:r w:rsidRPr="00637D7D">
        <w:rPr>
          <w:rFonts w:hAnsi="宋体" w:hint="eastAsia"/>
          <w:sz w:val="24"/>
        </w:rPr>
        <w:t>1</w:t>
      </w:r>
      <w:r w:rsidRPr="00637D7D">
        <w:rPr>
          <w:rFonts w:hAnsi="宋体" w:hint="eastAsia"/>
          <w:sz w:val="24"/>
        </w:rPr>
        <w:t>号楼信达金融中心</w:t>
      </w:r>
    </w:p>
    <w:p w14:paraId="2CE6B09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办公地址：北京市西城区闹市口大街</w:t>
      </w:r>
      <w:r w:rsidRPr="00637D7D">
        <w:rPr>
          <w:rFonts w:hAnsi="宋体" w:hint="eastAsia"/>
          <w:sz w:val="24"/>
        </w:rPr>
        <w:t>9</w:t>
      </w:r>
      <w:r w:rsidRPr="00637D7D">
        <w:rPr>
          <w:rFonts w:hAnsi="宋体" w:hint="eastAsia"/>
          <w:sz w:val="24"/>
        </w:rPr>
        <w:t>号院</w:t>
      </w:r>
      <w:r w:rsidRPr="00637D7D">
        <w:rPr>
          <w:rFonts w:hAnsi="宋体" w:hint="eastAsia"/>
          <w:sz w:val="24"/>
        </w:rPr>
        <w:t>1</w:t>
      </w:r>
      <w:r w:rsidRPr="00637D7D">
        <w:rPr>
          <w:rFonts w:hAnsi="宋体" w:hint="eastAsia"/>
          <w:sz w:val="24"/>
        </w:rPr>
        <w:t>号楼信达金融中心</w:t>
      </w:r>
    </w:p>
    <w:p w14:paraId="29114E8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法定代表人：张志刚</w:t>
      </w:r>
    </w:p>
    <w:p w14:paraId="17FE30F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63081000</w:t>
      </w:r>
    </w:p>
    <w:p w14:paraId="0DA935B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63081344</w:t>
      </w:r>
    </w:p>
    <w:p w14:paraId="2F7F94D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联系人：尹旭航</w:t>
      </w:r>
    </w:p>
    <w:p w14:paraId="4C7DB54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95321</w:t>
      </w:r>
    </w:p>
    <w:p w14:paraId="0DA02EF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www.cindasc.com</w:t>
      </w:r>
    </w:p>
    <w:p w14:paraId="5536D98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20</w:t>
      </w:r>
      <w:r w:rsidRPr="00637D7D">
        <w:rPr>
          <w:rFonts w:hAnsi="宋体" w:hint="eastAsia"/>
          <w:sz w:val="24"/>
        </w:rPr>
        <w:t>）西南证券股份有限公司</w:t>
      </w:r>
    </w:p>
    <w:p w14:paraId="3444E0E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住所：重庆市江北区桥北苑</w:t>
      </w:r>
      <w:r w:rsidRPr="00637D7D">
        <w:rPr>
          <w:rFonts w:hAnsi="宋体" w:hint="eastAsia"/>
          <w:sz w:val="24"/>
        </w:rPr>
        <w:t>8</w:t>
      </w:r>
      <w:r w:rsidRPr="00637D7D">
        <w:rPr>
          <w:rFonts w:hAnsi="宋体" w:hint="eastAsia"/>
          <w:sz w:val="24"/>
        </w:rPr>
        <w:t>号</w:t>
      </w:r>
    </w:p>
    <w:p w14:paraId="51758A6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办公地址：重庆市江北区桥北苑</w:t>
      </w:r>
      <w:r w:rsidRPr="00637D7D">
        <w:rPr>
          <w:rFonts w:hAnsi="宋体" w:hint="eastAsia"/>
          <w:sz w:val="24"/>
        </w:rPr>
        <w:t>8</w:t>
      </w:r>
      <w:r w:rsidRPr="00637D7D">
        <w:rPr>
          <w:rFonts w:hAnsi="宋体" w:hint="eastAsia"/>
          <w:sz w:val="24"/>
        </w:rPr>
        <w:t>号西南证券大厦</w:t>
      </w:r>
    </w:p>
    <w:p w14:paraId="254ACAD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法定代表人：吴坚</w:t>
      </w:r>
    </w:p>
    <w:p w14:paraId="4154498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023</w:t>
      </w:r>
      <w:r w:rsidRPr="00637D7D">
        <w:rPr>
          <w:rFonts w:hAnsi="宋体" w:hint="eastAsia"/>
          <w:sz w:val="24"/>
        </w:rPr>
        <w:t>）</w:t>
      </w:r>
      <w:r w:rsidRPr="00637D7D">
        <w:rPr>
          <w:rFonts w:hAnsi="宋体" w:hint="eastAsia"/>
          <w:sz w:val="24"/>
        </w:rPr>
        <w:t>63786141</w:t>
      </w:r>
    </w:p>
    <w:p w14:paraId="5995E5C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023</w:t>
      </w:r>
      <w:r w:rsidRPr="00637D7D">
        <w:rPr>
          <w:rFonts w:hAnsi="宋体" w:hint="eastAsia"/>
          <w:sz w:val="24"/>
        </w:rPr>
        <w:t>）</w:t>
      </w:r>
      <w:r w:rsidRPr="00637D7D">
        <w:rPr>
          <w:rFonts w:hAnsi="宋体" w:hint="eastAsia"/>
          <w:sz w:val="24"/>
        </w:rPr>
        <w:t>63786212</w:t>
      </w:r>
    </w:p>
    <w:p w14:paraId="669D21C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联系人：张煜</w:t>
      </w:r>
    </w:p>
    <w:p w14:paraId="35253C9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95355</w:t>
      </w:r>
      <w:r w:rsidRPr="00637D7D">
        <w:rPr>
          <w:rFonts w:hAnsi="宋体" w:hint="eastAsia"/>
          <w:sz w:val="24"/>
        </w:rPr>
        <w:t>、</w:t>
      </w:r>
      <w:r w:rsidRPr="00637D7D">
        <w:rPr>
          <w:rFonts w:hAnsi="宋体" w:hint="eastAsia"/>
          <w:sz w:val="24"/>
        </w:rPr>
        <w:t>400-809-6096</w:t>
      </w:r>
    </w:p>
    <w:p w14:paraId="70912A6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www.swsc.com.cn</w:t>
      </w:r>
    </w:p>
    <w:p w14:paraId="0C15170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21</w:t>
      </w:r>
      <w:r w:rsidRPr="00637D7D">
        <w:rPr>
          <w:rFonts w:hAnsi="宋体" w:hint="eastAsia"/>
          <w:sz w:val="24"/>
        </w:rPr>
        <w:t>）华龙证券有限责任公司</w:t>
      </w:r>
    </w:p>
    <w:p w14:paraId="2020237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住所：兰州市城关区东岗西路</w:t>
      </w:r>
      <w:r w:rsidRPr="00637D7D">
        <w:rPr>
          <w:rFonts w:hAnsi="宋体" w:hint="eastAsia"/>
          <w:sz w:val="24"/>
        </w:rPr>
        <w:t>638</w:t>
      </w:r>
      <w:r w:rsidRPr="00637D7D">
        <w:rPr>
          <w:rFonts w:hAnsi="宋体" w:hint="eastAsia"/>
          <w:sz w:val="24"/>
        </w:rPr>
        <w:t>号财富中心</w:t>
      </w:r>
    </w:p>
    <w:p w14:paraId="0BFD0BC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办公地址：兰州市城关区东岗西路</w:t>
      </w:r>
      <w:r w:rsidRPr="00637D7D">
        <w:rPr>
          <w:rFonts w:hAnsi="宋体" w:hint="eastAsia"/>
          <w:sz w:val="24"/>
        </w:rPr>
        <w:t>638</w:t>
      </w:r>
      <w:r w:rsidRPr="00637D7D">
        <w:rPr>
          <w:rFonts w:hAnsi="宋体" w:hint="eastAsia"/>
          <w:sz w:val="24"/>
        </w:rPr>
        <w:t>号财富中心</w:t>
      </w:r>
    </w:p>
    <w:p w14:paraId="05B9CE0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法定代表人：李晓安</w:t>
      </w:r>
    </w:p>
    <w:p w14:paraId="44228CC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0931</w:t>
      </w:r>
      <w:r w:rsidRPr="00637D7D">
        <w:rPr>
          <w:rFonts w:hAnsi="宋体" w:hint="eastAsia"/>
          <w:sz w:val="24"/>
        </w:rPr>
        <w:t>）</w:t>
      </w:r>
      <w:r w:rsidRPr="00637D7D">
        <w:rPr>
          <w:rFonts w:hAnsi="宋体" w:hint="eastAsia"/>
          <w:sz w:val="24"/>
        </w:rPr>
        <w:t>4890208</w:t>
      </w:r>
    </w:p>
    <w:p w14:paraId="7C7EC59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0931</w:t>
      </w:r>
      <w:r w:rsidRPr="00637D7D">
        <w:rPr>
          <w:rFonts w:hAnsi="宋体" w:hint="eastAsia"/>
          <w:sz w:val="24"/>
        </w:rPr>
        <w:t>）</w:t>
      </w:r>
      <w:r w:rsidRPr="00637D7D">
        <w:rPr>
          <w:rFonts w:hAnsi="宋体" w:hint="eastAsia"/>
          <w:sz w:val="24"/>
        </w:rPr>
        <w:t>4890628</w:t>
      </w:r>
    </w:p>
    <w:p w14:paraId="267021C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联系人：李昕田</w:t>
      </w:r>
    </w:p>
    <w:p w14:paraId="36CBBD8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4006898888</w:t>
      </w:r>
      <w:r w:rsidRPr="00637D7D">
        <w:rPr>
          <w:rFonts w:hAnsi="宋体" w:hint="eastAsia"/>
          <w:sz w:val="24"/>
        </w:rPr>
        <w:t>、（</w:t>
      </w:r>
      <w:r w:rsidRPr="00637D7D">
        <w:rPr>
          <w:rFonts w:hAnsi="宋体" w:hint="eastAsia"/>
          <w:sz w:val="24"/>
        </w:rPr>
        <w:t>0931</w:t>
      </w:r>
      <w:r w:rsidRPr="00637D7D">
        <w:rPr>
          <w:rFonts w:hAnsi="宋体" w:hint="eastAsia"/>
          <w:sz w:val="24"/>
        </w:rPr>
        <w:t>）</w:t>
      </w:r>
      <w:r w:rsidRPr="00637D7D">
        <w:rPr>
          <w:rFonts w:hAnsi="宋体" w:hint="eastAsia"/>
          <w:sz w:val="24"/>
        </w:rPr>
        <w:t>4890208</w:t>
      </w:r>
    </w:p>
    <w:p w14:paraId="4133E5A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www.hlzqgs.com</w:t>
      </w:r>
    </w:p>
    <w:p w14:paraId="7EFCFA5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22</w:t>
      </w:r>
      <w:r w:rsidRPr="00637D7D">
        <w:rPr>
          <w:rFonts w:hAnsi="宋体" w:hint="eastAsia"/>
          <w:sz w:val="24"/>
        </w:rPr>
        <w:t>）华福证券有限责任公司</w:t>
      </w:r>
    </w:p>
    <w:p w14:paraId="4A1C1BC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住所：福州市五四路</w:t>
      </w:r>
      <w:r w:rsidRPr="00637D7D">
        <w:rPr>
          <w:rFonts w:hAnsi="宋体" w:hint="eastAsia"/>
          <w:sz w:val="24"/>
        </w:rPr>
        <w:t>157</w:t>
      </w:r>
      <w:r w:rsidRPr="00637D7D">
        <w:rPr>
          <w:rFonts w:hAnsi="宋体" w:hint="eastAsia"/>
          <w:sz w:val="24"/>
        </w:rPr>
        <w:t>号新天地大厦</w:t>
      </w:r>
      <w:r w:rsidRPr="00637D7D">
        <w:rPr>
          <w:rFonts w:hAnsi="宋体" w:hint="eastAsia"/>
          <w:sz w:val="24"/>
        </w:rPr>
        <w:t>7</w:t>
      </w:r>
      <w:r w:rsidRPr="00637D7D">
        <w:rPr>
          <w:rFonts w:hAnsi="宋体" w:hint="eastAsia"/>
          <w:sz w:val="24"/>
        </w:rPr>
        <w:t>、</w:t>
      </w:r>
      <w:r w:rsidRPr="00637D7D">
        <w:rPr>
          <w:rFonts w:hAnsi="宋体" w:hint="eastAsia"/>
          <w:sz w:val="24"/>
        </w:rPr>
        <w:t>8</w:t>
      </w:r>
      <w:r w:rsidRPr="00637D7D">
        <w:rPr>
          <w:rFonts w:hAnsi="宋体" w:hint="eastAsia"/>
          <w:sz w:val="24"/>
        </w:rPr>
        <w:t>层</w:t>
      </w:r>
    </w:p>
    <w:p w14:paraId="3362115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办公地址：福州市五四路新天地大厦</w:t>
      </w:r>
      <w:r w:rsidRPr="00637D7D">
        <w:rPr>
          <w:rFonts w:hAnsi="宋体" w:hint="eastAsia"/>
          <w:sz w:val="24"/>
        </w:rPr>
        <w:t>7</w:t>
      </w:r>
      <w:r w:rsidRPr="00637D7D">
        <w:rPr>
          <w:rFonts w:hAnsi="宋体" w:hint="eastAsia"/>
          <w:sz w:val="24"/>
        </w:rPr>
        <w:t>至</w:t>
      </w:r>
      <w:r w:rsidRPr="00637D7D">
        <w:rPr>
          <w:rFonts w:hAnsi="宋体" w:hint="eastAsia"/>
          <w:sz w:val="24"/>
        </w:rPr>
        <w:t>10</w:t>
      </w:r>
      <w:r w:rsidRPr="00637D7D">
        <w:rPr>
          <w:rFonts w:hAnsi="宋体" w:hint="eastAsia"/>
          <w:sz w:val="24"/>
        </w:rPr>
        <w:t>层</w:t>
      </w:r>
    </w:p>
    <w:p w14:paraId="543FCFA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法定代表人：黄金琳</w:t>
      </w:r>
    </w:p>
    <w:p w14:paraId="2F0D46F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0591</w:t>
      </w:r>
      <w:r w:rsidRPr="00637D7D">
        <w:rPr>
          <w:rFonts w:hAnsi="宋体" w:hint="eastAsia"/>
          <w:sz w:val="24"/>
        </w:rPr>
        <w:t>）</w:t>
      </w:r>
      <w:r w:rsidRPr="00637D7D">
        <w:rPr>
          <w:rFonts w:hAnsi="宋体" w:hint="eastAsia"/>
          <w:sz w:val="24"/>
        </w:rPr>
        <w:t>87383623</w:t>
      </w:r>
    </w:p>
    <w:p w14:paraId="2B67D4F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0591</w:t>
      </w:r>
      <w:r w:rsidRPr="00637D7D">
        <w:rPr>
          <w:rFonts w:hAnsi="宋体" w:hint="eastAsia"/>
          <w:sz w:val="24"/>
        </w:rPr>
        <w:t>）</w:t>
      </w:r>
      <w:r w:rsidRPr="00637D7D">
        <w:rPr>
          <w:rFonts w:hAnsi="宋体" w:hint="eastAsia"/>
          <w:sz w:val="24"/>
        </w:rPr>
        <w:t>87383610</w:t>
      </w:r>
    </w:p>
    <w:p w14:paraId="49619E6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0591</w:t>
      </w:r>
      <w:r w:rsidRPr="00637D7D">
        <w:rPr>
          <w:rFonts w:hAnsi="宋体" w:hint="eastAsia"/>
          <w:sz w:val="24"/>
        </w:rPr>
        <w:t>）</w:t>
      </w:r>
      <w:r w:rsidRPr="00637D7D">
        <w:rPr>
          <w:rFonts w:hAnsi="宋体" w:hint="eastAsia"/>
          <w:sz w:val="24"/>
        </w:rPr>
        <w:t>96326</w:t>
      </w:r>
    </w:p>
    <w:p w14:paraId="4107E39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www.hfzq.com.cn</w:t>
      </w:r>
    </w:p>
    <w:p w14:paraId="66B2D47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23</w:t>
      </w:r>
      <w:r w:rsidRPr="00637D7D">
        <w:rPr>
          <w:rFonts w:hAnsi="宋体" w:hint="eastAsia"/>
          <w:sz w:val="24"/>
        </w:rPr>
        <w:t>）华融证券股份有限公司</w:t>
      </w:r>
    </w:p>
    <w:p w14:paraId="758DFDC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住所：北京市西城区金融大街</w:t>
      </w:r>
      <w:r w:rsidRPr="00637D7D">
        <w:rPr>
          <w:rFonts w:hAnsi="宋体" w:hint="eastAsia"/>
          <w:sz w:val="24"/>
        </w:rPr>
        <w:t>8</w:t>
      </w:r>
      <w:r w:rsidRPr="00637D7D">
        <w:rPr>
          <w:rFonts w:hAnsi="宋体" w:hint="eastAsia"/>
          <w:sz w:val="24"/>
        </w:rPr>
        <w:t>号</w:t>
      </w:r>
    </w:p>
    <w:p w14:paraId="634D6A4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办公地址：北京市西城区金融大街</w:t>
      </w:r>
      <w:r w:rsidRPr="00637D7D">
        <w:rPr>
          <w:rFonts w:hAnsi="宋体" w:hint="eastAsia"/>
          <w:sz w:val="24"/>
        </w:rPr>
        <w:t>8</w:t>
      </w:r>
      <w:r w:rsidRPr="00637D7D">
        <w:rPr>
          <w:rFonts w:hAnsi="宋体" w:hint="eastAsia"/>
          <w:sz w:val="24"/>
        </w:rPr>
        <w:t>号</w:t>
      </w:r>
    </w:p>
    <w:p w14:paraId="2BF2D51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法定代表人：宋德清</w:t>
      </w:r>
    </w:p>
    <w:p w14:paraId="1DE504F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58568235</w:t>
      </w:r>
    </w:p>
    <w:p w14:paraId="75FCEB2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58568062</w:t>
      </w:r>
    </w:p>
    <w:p w14:paraId="02D6D69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联系人：黄恒</w:t>
      </w:r>
    </w:p>
    <w:p w14:paraId="06F3565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010</w:t>
      </w:r>
      <w:r w:rsidRPr="00637D7D">
        <w:rPr>
          <w:rFonts w:hAnsi="宋体" w:hint="eastAsia"/>
          <w:sz w:val="24"/>
        </w:rPr>
        <w:t>）</w:t>
      </w:r>
      <w:r w:rsidRPr="00637D7D">
        <w:rPr>
          <w:rFonts w:hAnsi="宋体" w:hint="eastAsia"/>
          <w:sz w:val="24"/>
        </w:rPr>
        <w:t>58568118</w:t>
      </w:r>
    </w:p>
    <w:p w14:paraId="4045232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www.hrsec.com.cn</w:t>
      </w:r>
    </w:p>
    <w:p w14:paraId="37615E5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24</w:t>
      </w:r>
      <w:r w:rsidRPr="00637D7D">
        <w:rPr>
          <w:rFonts w:hAnsi="宋体" w:hint="eastAsia"/>
          <w:sz w:val="24"/>
        </w:rPr>
        <w:t>）华西证券股份有限公司</w:t>
      </w:r>
    </w:p>
    <w:p w14:paraId="2D6C93A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住所：四川省成都市高新区天府二街</w:t>
      </w:r>
      <w:r w:rsidRPr="00637D7D">
        <w:rPr>
          <w:rFonts w:hAnsi="宋体" w:hint="eastAsia"/>
          <w:sz w:val="24"/>
        </w:rPr>
        <w:t>198</w:t>
      </w:r>
      <w:r w:rsidRPr="00637D7D">
        <w:rPr>
          <w:rFonts w:hAnsi="宋体" w:hint="eastAsia"/>
          <w:sz w:val="24"/>
        </w:rPr>
        <w:t>号华西证券大厦</w:t>
      </w:r>
    </w:p>
    <w:p w14:paraId="3969776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办公地址：四川省成都市高新区天府二街</w:t>
      </w:r>
      <w:r w:rsidRPr="00637D7D">
        <w:rPr>
          <w:rFonts w:hAnsi="宋体" w:hint="eastAsia"/>
          <w:sz w:val="24"/>
        </w:rPr>
        <w:t>198</w:t>
      </w:r>
      <w:r w:rsidRPr="00637D7D">
        <w:rPr>
          <w:rFonts w:hAnsi="宋体" w:hint="eastAsia"/>
          <w:sz w:val="24"/>
        </w:rPr>
        <w:t>号华西证券大厦</w:t>
      </w:r>
    </w:p>
    <w:p w14:paraId="1E15E54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法定代表人：杨炯洋</w:t>
      </w:r>
    </w:p>
    <w:p w14:paraId="4908FC1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028</w:t>
      </w:r>
      <w:r w:rsidRPr="00637D7D">
        <w:rPr>
          <w:rFonts w:hAnsi="宋体" w:hint="eastAsia"/>
          <w:sz w:val="24"/>
        </w:rPr>
        <w:t>）</w:t>
      </w:r>
      <w:r w:rsidRPr="00637D7D">
        <w:rPr>
          <w:rFonts w:hAnsi="宋体" w:hint="eastAsia"/>
          <w:sz w:val="24"/>
        </w:rPr>
        <w:t>86135991</w:t>
      </w:r>
    </w:p>
    <w:p w14:paraId="78BB62B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028</w:t>
      </w:r>
      <w:r w:rsidRPr="00637D7D">
        <w:rPr>
          <w:rFonts w:hAnsi="宋体" w:hint="eastAsia"/>
          <w:sz w:val="24"/>
        </w:rPr>
        <w:t>）</w:t>
      </w:r>
      <w:r w:rsidRPr="00637D7D">
        <w:rPr>
          <w:rFonts w:hAnsi="宋体" w:hint="eastAsia"/>
          <w:sz w:val="24"/>
        </w:rPr>
        <w:t>86150400</w:t>
      </w:r>
    </w:p>
    <w:p w14:paraId="47C6929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联系人：周志茹</w:t>
      </w:r>
    </w:p>
    <w:p w14:paraId="27F3A1B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95584</w:t>
      </w:r>
    </w:p>
    <w:p w14:paraId="4890066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www.hx168.com.cn </w:t>
      </w:r>
    </w:p>
    <w:p w14:paraId="58519EB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25</w:t>
      </w:r>
      <w:r w:rsidRPr="00637D7D">
        <w:rPr>
          <w:rFonts w:hAnsi="宋体" w:hint="eastAsia"/>
          <w:sz w:val="24"/>
        </w:rPr>
        <w:t>）大同证券有限责任公司</w:t>
      </w:r>
    </w:p>
    <w:p w14:paraId="4E42A66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注册地址：山西省大同市城区迎宾街</w:t>
      </w:r>
      <w:r w:rsidRPr="00637D7D">
        <w:rPr>
          <w:rFonts w:hAnsi="宋体" w:hint="eastAsia"/>
          <w:sz w:val="24"/>
        </w:rPr>
        <w:t>15</w:t>
      </w:r>
      <w:r w:rsidRPr="00637D7D">
        <w:rPr>
          <w:rFonts w:hAnsi="宋体" w:hint="eastAsia"/>
          <w:sz w:val="24"/>
        </w:rPr>
        <w:t>号桐城中央</w:t>
      </w:r>
      <w:r w:rsidRPr="00637D7D">
        <w:rPr>
          <w:rFonts w:hAnsi="宋体" w:hint="eastAsia"/>
          <w:sz w:val="24"/>
        </w:rPr>
        <w:t>21</w:t>
      </w:r>
      <w:r w:rsidRPr="00637D7D">
        <w:rPr>
          <w:rFonts w:hAnsi="宋体" w:hint="eastAsia"/>
          <w:sz w:val="24"/>
        </w:rPr>
        <w:t>层</w:t>
      </w:r>
    </w:p>
    <w:p w14:paraId="6DF681A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办公地址：太原市长治路</w:t>
      </w:r>
      <w:r w:rsidRPr="00637D7D">
        <w:rPr>
          <w:rFonts w:hAnsi="宋体" w:hint="eastAsia"/>
          <w:sz w:val="24"/>
        </w:rPr>
        <w:t xml:space="preserve"> 111 </w:t>
      </w:r>
      <w:r w:rsidRPr="00637D7D">
        <w:rPr>
          <w:rFonts w:hAnsi="宋体" w:hint="eastAsia"/>
          <w:sz w:val="24"/>
        </w:rPr>
        <w:t>号山西世贸中心</w:t>
      </w:r>
      <w:r w:rsidRPr="00637D7D">
        <w:rPr>
          <w:rFonts w:hAnsi="宋体" w:hint="eastAsia"/>
          <w:sz w:val="24"/>
        </w:rPr>
        <w:t xml:space="preserve"> A </w:t>
      </w:r>
      <w:r w:rsidRPr="00637D7D">
        <w:rPr>
          <w:rFonts w:hAnsi="宋体" w:hint="eastAsia"/>
          <w:sz w:val="24"/>
        </w:rPr>
        <w:t>座</w:t>
      </w:r>
      <w:r w:rsidRPr="00637D7D">
        <w:rPr>
          <w:rFonts w:hAnsi="宋体" w:hint="eastAsia"/>
          <w:sz w:val="24"/>
        </w:rPr>
        <w:t xml:space="preserve"> F12</w:t>
      </w:r>
      <w:r w:rsidRPr="00637D7D">
        <w:rPr>
          <w:rFonts w:hAnsi="宋体" w:hint="eastAsia"/>
          <w:sz w:val="24"/>
        </w:rPr>
        <w:t>、</w:t>
      </w:r>
      <w:r w:rsidRPr="00637D7D">
        <w:rPr>
          <w:rFonts w:hAnsi="宋体" w:hint="eastAsia"/>
          <w:sz w:val="24"/>
        </w:rPr>
        <w:t>F13</w:t>
      </w:r>
    </w:p>
    <w:p w14:paraId="24D9B5E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邮政编码：</w:t>
      </w:r>
      <w:r w:rsidRPr="00637D7D">
        <w:rPr>
          <w:rFonts w:hAnsi="宋体" w:hint="eastAsia"/>
          <w:sz w:val="24"/>
        </w:rPr>
        <w:t>030600</w:t>
      </w:r>
    </w:p>
    <w:p w14:paraId="4F23E95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法定代表人：董祥</w:t>
      </w:r>
    </w:p>
    <w:p w14:paraId="2FBB453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w:t>
      </w:r>
      <w:r w:rsidRPr="00637D7D">
        <w:rPr>
          <w:rFonts w:hAnsi="宋体" w:hint="eastAsia"/>
          <w:sz w:val="24"/>
        </w:rPr>
        <w:t xml:space="preserve"> </w:t>
      </w:r>
      <w:r w:rsidRPr="00637D7D">
        <w:rPr>
          <w:rFonts w:hAnsi="宋体" w:hint="eastAsia"/>
          <w:sz w:val="24"/>
        </w:rPr>
        <w:t>话：（</w:t>
      </w:r>
      <w:r w:rsidRPr="00637D7D">
        <w:rPr>
          <w:rFonts w:hAnsi="宋体" w:hint="eastAsia"/>
          <w:sz w:val="24"/>
        </w:rPr>
        <w:t>0351</w:t>
      </w:r>
      <w:r w:rsidRPr="00637D7D">
        <w:rPr>
          <w:rFonts w:hAnsi="宋体" w:hint="eastAsia"/>
          <w:sz w:val="24"/>
        </w:rPr>
        <w:t>）</w:t>
      </w:r>
      <w:r w:rsidRPr="00637D7D">
        <w:rPr>
          <w:rFonts w:hAnsi="宋体" w:hint="eastAsia"/>
          <w:sz w:val="24"/>
        </w:rPr>
        <w:t>4130322</w:t>
      </w:r>
    </w:p>
    <w:p w14:paraId="3E5BE31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w:t>
      </w:r>
      <w:r w:rsidRPr="00637D7D">
        <w:rPr>
          <w:rFonts w:hAnsi="宋体" w:hint="eastAsia"/>
          <w:sz w:val="24"/>
        </w:rPr>
        <w:t xml:space="preserve"> </w:t>
      </w:r>
      <w:r w:rsidRPr="00637D7D">
        <w:rPr>
          <w:rFonts w:hAnsi="宋体" w:hint="eastAsia"/>
          <w:sz w:val="24"/>
        </w:rPr>
        <w:t>真：（</w:t>
      </w:r>
      <w:r w:rsidRPr="00637D7D">
        <w:rPr>
          <w:rFonts w:hAnsi="宋体" w:hint="eastAsia"/>
          <w:sz w:val="24"/>
        </w:rPr>
        <w:t>0351</w:t>
      </w:r>
      <w:r w:rsidRPr="00637D7D">
        <w:rPr>
          <w:rFonts w:hAnsi="宋体" w:hint="eastAsia"/>
          <w:sz w:val="24"/>
        </w:rPr>
        <w:t>）</w:t>
      </w:r>
      <w:r w:rsidRPr="00637D7D">
        <w:rPr>
          <w:rFonts w:hAnsi="宋体" w:hint="eastAsia"/>
          <w:sz w:val="24"/>
        </w:rPr>
        <w:t>7219891</w:t>
      </w:r>
    </w:p>
    <w:p w14:paraId="6623D07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客服电话：</w:t>
      </w:r>
      <w:r w:rsidRPr="00637D7D">
        <w:rPr>
          <w:rFonts w:hAnsi="宋体" w:hint="eastAsia"/>
          <w:sz w:val="24"/>
        </w:rPr>
        <w:t>4007121212</w:t>
      </w:r>
    </w:p>
    <w:p w14:paraId="0700EFF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www.dtsbc.com.cn</w:t>
      </w:r>
    </w:p>
    <w:p w14:paraId="4A01EFC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26</w:t>
      </w:r>
      <w:r w:rsidRPr="00637D7D">
        <w:rPr>
          <w:rFonts w:hAnsi="宋体" w:hint="eastAsia"/>
          <w:sz w:val="24"/>
        </w:rPr>
        <w:t>）东莞证券股份有限公司</w:t>
      </w:r>
    </w:p>
    <w:p w14:paraId="47588F7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住所：广东省东莞市莞城区可园南路一号</w:t>
      </w:r>
    </w:p>
    <w:p w14:paraId="2B84B0D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办公地址：广东省东莞市莞城区可园南路一号</w:t>
      </w:r>
    </w:p>
    <w:p w14:paraId="1C80A4B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0769</w:t>
      </w:r>
      <w:r w:rsidRPr="00637D7D">
        <w:rPr>
          <w:rFonts w:hAnsi="宋体" w:hint="eastAsia"/>
          <w:sz w:val="24"/>
        </w:rPr>
        <w:t>）</w:t>
      </w:r>
      <w:r w:rsidRPr="00637D7D">
        <w:rPr>
          <w:rFonts w:hAnsi="宋体" w:hint="eastAsia"/>
          <w:sz w:val="24"/>
        </w:rPr>
        <w:t>22115712</w:t>
      </w:r>
    </w:p>
    <w:p w14:paraId="0E3C937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0769</w:t>
      </w:r>
      <w:r w:rsidRPr="00637D7D">
        <w:rPr>
          <w:rFonts w:hAnsi="宋体" w:hint="eastAsia"/>
          <w:sz w:val="24"/>
        </w:rPr>
        <w:t>）</w:t>
      </w:r>
      <w:r w:rsidRPr="00637D7D">
        <w:rPr>
          <w:rFonts w:hAnsi="宋体" w:hint="eastAsia"/>
          <w:sz w:val="24"/>
        </w:rPr>
        <w:t>22115712</w:t>
      </w:r>
    </w:p>
    <w:p w14:paraId="44F22DE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联系人：李荣</w:t>
      </w:r>
    </w:p>
    <w:p w14:paraId="19D7991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95328</w:t>
      </w:r>
    </w:p>
    <w:p w14:paraId="7F18B43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www.dgzq.com</w:t>
      </w:r>
    </w:p>
    <w:p w14:paraId="71C75A6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27</w:t>
      </w:r>
      <w:r w:rsidRPr="00637D7D">
        <w:rPr>
          <w:rFonts w:hAnsi="宋体" w:hint="eastAsia"/>
          <w:sz w:val="24"/>
        </w:rPr>
        <w:t>）第一创业证券股份有限公司</w:t>
      </w:r>
    </w:p>
    <w:p w14:paraId="07E518E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住所：深圳市罗湖区笋岗路</w:t>
      </w:r>
      <w:r w:rsidRPr="00637D7D">
        <w:rPr>
          <w:rFonts w:hAnsi="宋体" w:hint="eastAsia"/>
          <w:sz w:val="24"/>
        </w:rPr>
        <w:t>12</w:t>
      </w:r>
      <w:r w:rsidRPr="00637D7D">
        <w:rPr>
          <w:rFonts w:hAnsi="宋体" w:hint="eastAsia"/>
          <w:sz w:val="24"/>
        </w:rPr>
        <w:t>号中民时代广场</w:t>
      </w:r>
      <w:r w:rsidRPr="00637D7D">
        <w:rPr>
          <w:rFonts w:hAnsi="宋体" w:hint="eastAsia"/>
          <w:sz w:val="24"/>
        </w:rPr>
        <w:t xml:space="preserve"> B </w:t>
      </w:r>
      <w:r w:rsidRPr="00637D7D">
        <w:rPr>
          <w:rFonts w:hAnsi="宋体" w:hint="eastAsia"/>
          <w:sz w:val="24"/>
        </w:rPr>
        <w:t>座</w:t>
      </w:r>
      <w:r w:rsidRPr="00637D7D">
        <w:rPr>
          <w:rFonts w:hAnsi="宋体" w:hint="eastAsia"/>
          <w:sz w:val="24"/>
        </w:rPr>
        <w:t>25</w:t>
      </w:r>
      <w:r w:rsidRPr="00637D7D">
        <w:rPr>
          <w:rFonts w:hAnsi="宋体" w:hint="eastAsia"/>
          <w:sz w:val="24"/>
        </w:rPr>
        <w:t>、</w:t>
      </w:r>
      <w:r w:rsidRPr="00637D7D">
        <w:rPr>
          <w:rFonts w:hAnsi="宋体" w:hint="eastAsia"/>
          <w:sz w:val="24"/>
        </w:rPr>
        <w:t>26</w:t>
      </w:r>
      <w:r w:rsidRPr="00637D7D">
        <w:rPr>
          <w:rFonts w:hAnsi="宋体" w:hint="eastAsia"/>
          <w:sz w:val="24"/>
        </w:rPr>
        <w:t>层</w:t>
      </w:r>
    </w:p>
    <w:p w14:paraId="7AF877B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办公地址：深圳市罗湖区笋岗路</w:t>
      </w:r>
      <w:r w:rsidRPr="00637D7D">
        <w:rPr>
          <w:rFonts w:hAnsi="宋体" w:hint="eastAsia"/>
          <w:sz w:val="24"/>
        </w:rPr>
        <w:t>12</w:t>
      </w:r>
      <w:r w:rsidRPr="00637D7D">
        <w:rPr>
          <w:rFonts w:hAnsi="宋体" w:hint="eastAsia"/>
          <w:sz w:val="24"/>
        </w:rPr>
        <w:t>号中民时代广场</w:t>
      </w:r>
      <w:r w:rsidRPr="00637D7D">
        <w:rPr>
          <w:rFonts w:hAnsi="宋体" w:hint="eastAsia"/>
          <w:sz w:val="24"/>
        </w:rPr>
        <w:t xml:space="preserve"> B </w:t>
      </w:r>
      <w:r w:rsidRPr="00637D7D">
        <w:rPr>
          <w:rFonts w:hAnsi="宋体" w:hint="eastAsia"/>
          <w:sz w:val="24"/>
        </w:rPr>
        <w:t>座</w:t>
      </w:r>
      <w:r w:rsidRPr="00637D7D">
        <w:rPr>
          <w:rFonts w:hAnsi="宋体" w:hint="eastAsia"/>
          <w:sz w:val="24"/>
        </w:rPr>
        <w:t>25</w:t>
      </w:r>
      <w:r w:rsidRPr="00637D7D">
        <w:rPr>
          <w:rFonts w:hAnsi="宋体" w:hint="eastAsia"/>
          <w:sz w:val="24"/>
        </w:rPr>
        <w:t>、</w:t>
      </w:r>
      <w:r w:rsidRPr="00637D7D">
        <w:rPr>
          <w:rFonts w:hAnsi="宋体" w:hint="eastAsia"/>
          <w:sz w:val="24"/>
        </w:rPr>
        <w:t>26</w:t>
      </w:r>
      <w:r w:rsidRPr="00637D7D">
        <w:rPr>
          <w:rFonts w:hAnsi="宋体" w:hint="eastAsia"/>
          <w:sz w:val="24"/>
        </w:rPr>
        <w:t>层</w:t>
      </w:r>
    </w:p>
    <w:p w14:paraId="291634C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法定代表人：刘学民</w:t>
      </w:r>
    </w:p>
    <w:p w14:paraId="53F362E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0755</w:t>
      </w:r>
      <w:r w:rsidRPr="00637D7D">
        <w:rPr>
          <w:rFonts w:hAnsi="宋体" w:hint="eastAsia"/>
          <w:sz w:val="24"/>
        </w:rPr>
        <w:t>）</w:t>
      </w:r>
      <w:r w:rsidRPr="00637D7D">
        <w:rPr>
          <w:rFonts w:hAnsi="宋体" w:hint="eastAsia"/>
          <w:sz w:val="24"/>
        </w:rPr>
        <w:t>25832852</w:t>
      </w:r>
    </w:p>
    <w:p w14:paraId="3B25082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0755</w:t>
      </w:r>
      <w:r w:rsidRPr="00637D7D">
        <w:rPr>
          <w:rFonts w:hAnsi="宋体" w:hint="eastAsia"/>
          <w:sz w:val="24"/>
        </w:rPr>
        <w:t>）</w:t>
      </w:r>
      <w:r w:rsidRPr="00637D7D">
        <w:rPr>
          <w:rFonts w:hAnsi="宋体" w:hint="eastAsia"/>
          <w:sz w:val="24"/>
        </w:rPr>
        <w:t>25831718</w:t>
      </w:r>
    </w:p>
    <w:p w14:paraId="16B5FB9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联系人：崔国良</w:t>
      </w:r>
    </w:p>
    <w:p w14:paraId="5E8261C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4008881888</w:t>
      </w:r>
    </w:p>
    <w:p w14:paraId="4AEE859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www.firstcapital.com.cn</w:t>
      </w:r>
    </w:p>
    <w:p w14:paraId="3B8780F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28</w:t>
      </w:r>
      <w:r w:rsidRPr="00637D7D">
        <w:rPr>
          <w:rFonts w:hAnsi="宋体" w:hint="eastAsia"/>
          <w:sz w:val="24"/>
        </w:rPr>
        <w:t>）财通证券股份有限公司</w:t>
      </w:r>
    </w:p>
    <w:p w14:paraId="586C5E4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注册地址：杭州市杭大路</w:t>
      </w:r>
      <w:r w:rsidRPr="00637D7D">
        <w:rPr>
          <w:rFonts w:hAnsi="宋体" w:hint="eastAsia"/>
          <w:sz w:val="24"/>
        </w:rPr>
        <w:t>15</w:t>
      </w:r>
      <w:r w:rsidRPr="00637D7D">
        <w:rPr>
          <w:rFonts w:hAnsi="宋体" w:hint="eastAsia"/>
          <w:sz w:val="24"/>
        </w:rPr>
        <w:t>号嘉华国际商务中心</w:t>
      </w:r>
      <w:r w:rsidRPr="00637D7D">
        <w:rPr>
          <w:rFonts w:hAnsi="宋体" w:hint="eastAsia"/>
          <w:sz w:val="24"/>
        </w:rPr>
        <w:t>201</w:t>
      </w:r>
      <w:r w:rsidRPr="00637D7D">
        <w:rPr>
          <w:rFonts w:hAnsi="宋体" w:hint="eastAsia"/>
          <w:sz w:val="24"/>
        </w:rPr>
        <w:t>、</w:t>
      </w:r>
      <w:r w:rsidRPr="00637D7D">
        <w:rPr>
          <w:rFonts w:hAnsi="宋体" w:hint="eastAsia"/>
          <w:sz w:val="24"/>
        </w:rPr>
        <w:t>501</w:t>
      </w:r>
      <w:r w:rsidRPr="00637D7D">
        <w:rPr>
          <w:rFonts w:hAnsi="宋体" w:hint="eastAsia"/>
          <w:sz w:val="24"/>
        </w:rPr>
        <w:t>、</w:t>
      </w:r>
      <w:r w:rsidRPr="00637D7D">
        <w:rPr>
          <w:rFonts w:hAnsi="宋体" w:hint="eastAsia"/>
          <w:sz w:val="24"/>
        </w:rPr>
        <w:t>502</w:t>
      </w:r>
      <w:r w:rsidRPr="00637D7D">
        <w:rPr>
          <w:rFonts w:hAnsi="宋体" w:hint="eastAsia"/>
          <w:sz w:val="24"/>
        </w:rPr>
        <w:t>、</w:t>
      </w:r>
      <w:r w:rsidRPr="00637D7D">
        <w:rPr>
          <w:rFonts w:hAnsi="宋体" w:hint="eastAsia"/>
          <w:sz w:val="24"/>
        </w:rPr>
        <w:t>1103</w:t>
      </w:r>
      <w:r w:rsidRPr="00637D7D">
        <w:rPr>
          <w:rFonts w:hAnsi="宋体" w:hint="eastAsia"/>
          <w:sz w:val="24"/>
        </w:rPr>
        <w:t>、</w:t>
      </w:r>
      <w:r w:rsidRPr="00637D7D">
        <w:rPr>
          <w:rFonts w:hAnsi="宋体" w:hint="eastAsia"/>
          <w:sz w:val="24"/>
        </w:rPr>
        <w:t>1601-1615</w:t>
      </w:r>
      <w:r w:rsidRPr="00637D7D">
        <w:rPr>
          <w:rFonts w:hAnsi="宋体" w:hint="eastAsia"/>
          <w:sz w:val="24"/>
        </w:rPr>
        <w:t>、</w:t>
      </w:r>
      <w:r w:rsidRPr="00637D7D">
        <w:rPr>
          <w:rFonts w:hAnsi="宋体" w:hint="eastAsia"/>
          <w:sz w:val="24"/>
        </w:rPr>
        <w:t>1701-1716</w:t>
      </w:r>
    </w:p>
    <w:p w14:paraId="506980A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办公地址：杭州市杭大路</w:t>
      </w:r>
      <w:r w:rsidRPr="00637D7D">
        <w:rPr>
          <w:rFonts w:hAnsi="宋体" w:hint="eastAsia"/>
          <w:sz w:val="24"/>
        </w:rPr>
        <w:t>15</w:t>
      </w:r>
      <w:r w:rsidRPr="00637D7D">
        <w:rPr>
          <w:rFonts w:hAnsi="宋体" w:hint="eastAsia"/>
          <w:sz w:val="24"/>
        </w:rPr>
        <w:t>号嘉华国际商务中心</w:t>
      </w:r>
      <w:r w:rsidRPr="00637D7D">
        <w:rPr>
          <w:rFonts w:hAnsi="宋体" w:hint="eastAsia"/>
          <w:sz w:val="24"/>
        </w:rPr>
        <w:t>201</w:t>
      </w:r>
      <w:r w:rsidRPr="00637D7D">
        <w:rPr>
          <w:rFonts w:hAnsi="宋体" w:hint="eastAsia"/>
          <w:sz w:val="24"/>
        </w:rPr>
        <w:t>、</w:t>
      </w:r>
      <w:r w:rsidRPr="00637D7D">
        <w:rPr>
          <w:rFonts w:hAnsi="宋体" w:hint="eastAsia"/>
          <w:sz w:val="24"/>
        </w:rPr>
        <w:t>501</w:t>
      </w:r>
      <w:r w:rsidRPr="00637D7D">
        <w:rPr>
          <w:rFonts w:hAnsi="宋体" w:hint="eastAsia"/>
          <w:sz w:val="24"/>
        </w:rPr>
        <w:t>、</w:t>
      </w:r>
      <w:r w:rsidRPr="00637D7D">
        <w:rPr>
          <w:rFonts w:hAnsi="宋体" w:hint="eastAsia"/>
          <w:sz w:val="24"/>
        </w:rPr>
        <w:t>502</w:t>
      </w:r>
      <w:r w:rsidRPr="00637D7D">
        <w:rPr>
          <w:rFonts w:hAnsi="宋体" w:hint="eastAsia"/>
          <w:sz w:val="24"/>
        </w:rPr>
        <w:t>、</w:t>
      </w:r>
      <w:r w:rsidRPr="00637D7D">
        <w:rPr>
          <w:rFonts w:hAnsi="宋体" w:hint="eastAsia"/>
          <w:sz w:val="24"/>
        </w:rPr>
        <w:t>1103</w:t>
      </w:r>
      <w:r w:rsidRPr="00637D7D">
        <w:rPr>
          <w:rFonts w:hAnsi="宋体" w:hint="eastAsia"/>
          <w:sz w:val="24"/>
        </w:rPr>
        <w:t>、</w:t>
      </w:r>
      <w:r w:rsidRPr="00637D7D">
        <w:rPr>
          <w:rFonts w:hAnsi="宋体" w:hint="eastAsia"/>
          <w:sz w:val="24"/>
        </w:rPr>
        <w:t>1601-1615</w:t>
      </w:r>
      <w:r w:rsidRPr="00637D7D">
        <w:rPr>
          <w:rFonts w:hAnsi="宋体" w:hint="eastAsia"/>
          <w:sz w:val="24"/>
        </w:rPr>
        <w:t>、</w:t>
      </w:r>
      <w:r w:rsidRPr="00637D7D">
        <w:rPr>
          <w:rFonts w:hAnsi="宋体" w:hint="eastAsia"/>
          <w:sz w:val="24"/>
        </w:rPr>
        <w:t>1701-1716</w:t>
      </w:r>
    </w:p>
    <w:p w14:paraId="7A78EBE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w:t>
      </w:r>
      <w:r w:rsidRPr="00637D7D">
        <w:rPr>
          <w:rFonts w:hAnsi="宋体" w:hint="eastAsia"/>
          <w:sz w:val="24"/>
        </w:rPr>
        <w:t xml:space="preserve"> </w:t>
      </w:r>
      <w:r w:rsidRPr="00637D7D">
        <w:rPr>
          <w:rFonts w:hAnsi="宋体" w:hint="eastAsia"/>
          <w:sz w:val="24"/>
        </w:rPr>
        <w:t>沈继宁</w:t>
      </w:r>
    </w:p>
    <w:p w14:paraId="0BFF762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0571-87789160</w:t>
      </w:r>
    </w:p>
    <w:p w14:paraId="6263AF3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陶志华</w:t>
      </w:r>
    </w:p>
    <w:p w14:paraId="2545F26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 xml:space="preserve">95336,40086-96336 </w:t>
      </w:r>
    </w:p>
    <w:p w14:paraId="0770307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www.ctsec.com</w:t>
      </w:r>
    </w:p>
    <w:p w14:paraId="75FFBB5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29</w:t>
      </w:r>
      <w:r w:rsidRPr="00637D7D">
        <w:rPr>
          <w:rFonts w:hAnsi="宋体" w:hint="eastAsia"/>
          <w:sz w:val="24"/>
        </w:rPr>
        <w:t>）西藏东方财富证券股份有限公司</w:t>
      </w:r>
    </w:p>
    <w:p w14:paraId="6EC2D35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注册地址：拉萨市北京中路</w:t>
      </w:r>
      <w:r w:rsidRPr="00637D7D">
        <w:rPr>
          <w:rFonts w:hAnsi="宋体" w:hint="eastAsia"/>
          <w:sz w:val="24"/>
        </w:rPr>
        <w:t>101</w:t>
      </w:r>
      <w:r w:rsidRPr="00637D7D">
        <w:rPr>
          <w:rFonts w:hAnsi="宋体" w:hint="eastAsia"/>
          <w:sz w:val="24"/>
        </w:rPr>
        <w:t>号</w:t>
      </w:r>
    </w:p>
    <w:p w14:paraId="4332AF9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办公地址：上海市徐汇区宛平南路</w:t>
      </w:r>
      <w:r w:rsidRPr="00637D7D">
        <w:rPr>
          <w:rFonts w:hAnsi="宋体" w:hint="eastAsia"/>
          <w:sz w:val="24"/>
        </w:rPr>
        <w:t>88</w:t>
      </w:r>
      <w:r w:rsidRPr="00637D7D">
        <w:rPr>
          <w:rFonts w:hAnsi="宋体" w:hint="eastAsia"/>
          <w:sz w:val="24"/>
        </w:rPr>
        <w:t>号金座东方财富大厦</w:t>
      </w:r>
    </w:p>
    <w:p w14:paraId="0A87C90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邮政编码：</w:t>
      </w:r>
      <w:r w:rsidRPr="00637D7D">
        <w:rPr>
          <w:rFonts w:hAnsi="宋体" w:hint="eastAsia"/>
          <w:sz w:val="24"/>
        </w:rPr>
        <w:t>200030</w:t>
      </w:r>
    </w:p>
    <w:p w14:paraId="1637740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法定代表人：陈宏</w:t>
      </w:r>
    </w:p>
    <w:p w14:paraId="686ACE4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w:t>
      </w:r>
      <w:r w:rsidRPr="00637D7D">
        <w:rPr>
          <w:rFonts w:hAnsi="宋体" w:hint="eastAsia"/>
          <w:sz w:val="24"/>
        </w:rPr>
        <w:t xml:space="preserve"> </w:t>
      </w:r>
      <w:r w:rsidRPr="00637D7D">
        <w:rPr>
          <w:rFonts w:hAnsi="宋体" w:hint="eastAsia"/>
          <w:sz w:val="24"/>
        </w:rPr>
        <w:t>话：</w:t>
      </w:r>
      <w:r w:rsidRPr="00637D7D">
        <w:rPr>
          <w:rFonts w:hAnsi="宋体" w:hint="eastAsia"/>
          <w:sz w:val="24"/>
        </w:rPr>
        <w:t>021-23586603</w:t>
      </w:r>
    </w:p>
    <w:p w14:paraId="6478CAF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w:t>
      </w:r>
      <w:r w:rsidRPr="00637D7D">
        <w:rPr>
          <w:rFonts w:hAnsi="宋体" w:hint="eastAsia"/>
          <w:sz w:val="24"/>
        </w:rPr>
        <w:t xml:space="preserve"> </w:t>
      </w:r>
      <w:r w:rsidRPr="00637D7D">
        <w:rPr>
          <w:rFonts w:hAnsi="宋体" w:hint="eastAsia"/>
          <w:sz w:val="24"/>
        </w:rPr>
        <w:t>真：</w:t>
      </w:r>
      <w:r w:rsidRPr="00637D7D">
        <w:rPr>
          <w:rFonts w:hAnsi="宋体" w:hint="eastAsia"/>
          <w:sz w:val="24"/>
        </w:rPr>
        <w:t>021-23586860</w:t>
      </w:r>
    </w:p>
    <w:p w14:paraId="0910518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客服电话：</w:t>
      </w:r>
      <w:r w:rsidRPr="00637D7D">
        <w:rPr>
          <w:rFonts w:hAnsi="宋体" w:hint="eastAsia"/>
          <w:sz w:val="24"/>
        </w:rPr>
        <w:t>95357</w:t>
      </w:r>
    </w:p>
    <w:p w14:paraId="5213BCE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http://www.18.cn</w:t>
      </w:r>
    </w:p>
    <w:p w14:paraId="5A4280C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30</w:t>
      </w:r>
      <w:r w:rsidRPr="00637D7D">
        <w:rPr>
          <w:rFonts w:hAnsi="宋体" w:hint="eastAsia"/>
          <w:sz w:val="24"/>
        </w:rPr>
        <w:t>）天相投资顾问有限公司</w:t>
      </w:r>
    </w:p>
    <w:p w14:paraId="4452EEC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住所：北京市西城区金融街</w:t>
      </w:r>
      <w:r w:rsidRPr="00637D7D">
        <w:rPr>
          <w:rFonts w:hAnsi="宋体" w:hint="eastAsia"/>
          <w:sz w:val="24"/>
        </w:rPr>
        <w:t>19</w:t>
      </w:r>
      <w:r w:rsidRPr="00637D7D">
        <w:rPr>
          <w:rFonts w:hAnsi="宋体" w:hint="eastAsia"/>
          <w:sz w:val="24"/>
        </w:rPr>
        <w:t>号富凯大厦</w:t>
      </w:r>
      <w:r w:rsidRPr="00637D7D">
        <w:rPr>
          <w:rFonts w:hAnsi="宋体" w:hint="eastAsia"/>
          <w:sz w:val="24"/>
        </w:rPr>
        <w:t>B</w:t>
      </w:r>
      <w:r w:rsidRPr="00637D7D">
        <w:rPr>
          <w:rFonts w:hAnsi="宋体" w:hint="eastAsia"/>
          <w:sz w:val="24"/>
        </w:rPr>
        <w:t>座</w:t>
      </w:r>
      <w:r w:rsidRPr="00637D7D">
        <w:rPr>
          <w:rFonts w:hAnsi="宋体" w:hint="eastAsia"/>
          <w:sz w:val="24"/>
        </w:rPr>
        <w:t>701</w:t>
      </w:r>
    </w:p>
    <w:p w14:paraId="3C9EAFF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办公地址：北京市西城区新街口外大街</w:t>
      </w:r>
      <w:r w:rsidRPr="00637D7D">
        <w:rPr>
          <w:rFonts w:hAnsi="宋体" w:hint="eastAsia"/>
          <w:sz w:val="24"/>
        </w:rPr>
        <w:t>28</w:t>
      </w:r>
      <w:r w:rsidRPr="00637D7D">
        <w:rPr>
          <w:rFonts w:hAnsi="宋体" w:hint="eastAsia"/>
          <w:sz w:val="24"/>
        </w:rPr>
        <w:t>号</w:t>
      </w:r>
      <w:r w:rsidRPr="00637D7D">
        <w:rPr>
          <w:rFonts w:hAnsi="宋体" w:hint="eastAsia"/>
          <w:sz w:val="24"/>
        </w:rPr>
        <w:t>C</w:t>
      </w:r>
      <w:r w:rsidRPr="00637D7D">
        <w:rPr>
          <w:rFonts w:hAnsi="宋体" w:hint="eastAsia"/>
          <w:sz w:val="24"/>
        </w:rPr>
        <w:t>座</w:t>
      </w:r>
      <w:r w:rsidRPr="00637D7D">
        <w:rPr>
          <w:rFonts w:hAnsi="宋体" w:hint="eastAsia"/>
          <w:sz w:val="24"/>
        </w:rPr>
        <w:t>5</w:t>
      </w:r>
      <w:r w:rsidRPr="00637D7D">
        <w:rPr>
          <w:rFonts w:hAnsi="宋体" w:hint="eastAsia"/>
          <w:sz w:val="24"/>
        </w:rPr>
        <w:t>层</w:t>
      </w:r>
    </w:p>
    <w:p w14:paraId="2ED0891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法定代表人：林义相</w:t>
      </w:r>
    </w:p>
    <w:p w14:paraId="1129123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66045529</w:t>
      </w:r>
    </w:p>
    <w:p w14:paraId="6FAC013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66045518</w:t>
      </w:r>
    </w:p>
    <w:p w14:paraId="34B8BC1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联系人：尹伶</w:t>
      </w:r>
    </w:p>
    <w:p w14:paraId="2E15392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010</w:t>
      </w:r>
      <w:r w:rsidRPr="00637D7D">
        <w:rPr>
          <w:rFonts w:hAnsi="宋体" w:hint="eastAsia"/>
          <w:sz w:val="24"/>
        </w:rPr>
        <w:t>）</w:t>
      </w:r>
      <w:r w:rsidRPr="00637D7D">
        <w:rPr>
          <w:rFonts w:hAnsi="宋体" w:hint="eastAsia"/>
          <w:sz w:val="24"/>
        </w:rPr>
        <w:t>66045678</w:t>
      </w:r>
    </w:p>
    <w:p w14:paraId="7F3DF20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http://www.txsec.com</w:t>
      </w:r>
      <w:r w:rsidRPr="00637D7D">
        <w:rPr>
          <w:rFonts w:hAnsi="宋体" w:hint="eastAsia"/>
          <w:sz w:val="24"/>
        </w:rPr>
        <w:t>，</w:t>
      </w:r>
      <w:r w:rsidRPr="00637D7D">
        <w:rPr>
          <w:rFonts w:hAnsi="宋体" w:hint="eastAsia"/>
          <w:sz w:val="24"/>
        </w:rPr>
        <w:t>www.jjm.com.cn</w:t>
      </w:r>
    </w:p>
    <w:p w14:paraId="067B734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31</w:t>
      </w:r>
      <w:r w:rsidRPr="00637D7D">
        <w:rPr>
          <w:rFonts w:hAnsi="宋体" w:hint="eastAsia"/>
          <w:sz w:val="24"/>
        </w:rPr>
        <w:t>）中信期货有限公司</w:t>
      </w:r>
    </w:p>
    <w:p w14:paraId="4902383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住所：深圳市福田区中心三路</w:t>
      </w:r>
      <w:r w:rsidRPr="00637D7D">
        <w:rPr>
          <w:rFonts w:hAnsi="宋体" w:hint="eastAsia"/>
          <w:sz w:val="24"/>
        </w:rPr>
        <w:t>8</w:t>
      </w:r>
      <w:r w:rsidRPr="00637D7D">
        <w:rPr>
          <w:rFonts w:hAnsi="宋体" w:hint="eastAsia"/>
          <w:sz w:val="24"/>
        </w:rPr>
        <w:t>号卓越时代广场（二期）北座</w:t>
      </w:r>
      <w:r w:rsidRPr="00637D7D">
        <w:rPr>
          <w:rFonts w:hAnsi="宋体" w:hint="eastAsia"/>
          <w:sz w:val="24"/>
        </w:rPr>
        <w:t>13</w:t>
      </w:r>
      <w:r w:rsidRPr="00637D7D">
        <w:rPr>
          <w:rFonts w:hAnsi="宋体" w:hint="eastAsia"/>
          <w:sz w:val="24"/>
        </w:rPr>
        <w:t>层</w:t>
      </w:r>
      <w:r w:rsidRPr="00637D7D">
        <w:rPr>
          <w:rFonts w:hAnsi="宋体" w:hint="eastAsia"/>
          <w:sz w:val="24"/>
        </w:rPr>
        <w:t>1301-1305</w:t>
      </w:r>
      <w:r w:rsidRPr="00637D7D">
        <w:rPr>
          <w:rFonts w:hAnsi="宋体" w:hint="eastAsia"/>
          <w:sz w:val="24"/>
        </w:rPr>
        <w:t>室、</w:t>
      </w:r>
      <w:r w:rsidRPr="00637D7D">
        <w:rPr>
          <w:rFonts w:hAnsi="宋体" w:hint="eastAsia"/>
          <w:sz w:val="24"/>
        </w:rPr>
        <w:t>14</w:t>
      </w:r>
      <w:r w:rsidRPr="00637D7D">
        <w:rPr>
          <w:rFonts w:hAnsi="宋体" w:hint="eastAsia"/>
          <w:sz w:val="24"/>
        </w:rPr>
        <w:t>层</w:t>
      </w:r>
    </w:p>
    <w:p w14:paraId="7532A1F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办公地址：深圳市福田区中心三路</w:t>
      </w:r>
      <w:r w:rsidRPr="00637D7D">
        <w:rPr>
          <w:rFonts w:hAnsi="宋体" w:hint="eastAsia"/>
          <w:sz w:val="24"/>
        </w:rPr>
        <w:t>8</w:t>
      </w:r>
      <w:r w:rsidRPr="00637D7D">
        <w:rPr>
          <w:rFonts w:hAnsi="宋体" w:hint="eastAsia"/>
          <w:sz w:val="24"/>
        </w:rPr>
        <w:t>号卓越时代广场（二期）北座</w:t>
      </w:r>
      <w:r w:rsidRPr="00637D7D">
        <w:rPr>
          <w:rFonts w:hAnsi="宋体" w:hint="eastAsia"/>
          <w:sz w:val="24"/>
        </w:rPr>
        <w:t>13</w:t>
      </w:r>
      <w:r w:rsidRPr="00637D7D">
        <w:rPr>
          <w:rFonts w:hAnsi="宋体" w:hint="eastAsia"/>
          <w:sz w:val="24"/>
        </w:rPr>
        <w:t>层</w:t>
      </w:r>
      <w:r w:rsidRPr="00637D7D">
        <w:rPr>
          <w:rFonts w:hAnsi="宋体" w:hint="eastAsia"/>
          <w:sz w:val="24"/>
        </w:rPr>
        <w:t>1301-1305</w:t>
      </w:r>
      <w:r w:rsidRPr="00637D7D">
        <w:rPr>
          <w:rFonts w:hAnsi="宋体" w:hint="eastAsia"/>
          <w:sz w:val="24"/>
        </w:rPr>
        <w:t>室、</w:t>
      </w:r>
      <w:r w:rsidRPr="00637D7D">
        <w:rPr>
          <w:rFonts w:hAnsi="宋体" w:hint="eastAsia"/>
          <w:sz w:val="24"/>
        </w:rPr>
        <w:t>14</w:t>
      </w:r>
      <w:r w:rsidRPr="00637D7D">
        <w:rPr>
          <w:rFonts w:hAnsi="宋体" w:hint="eastAsia"/>
          <w:sz w:val="24"/>
        </w:rPr>
        <w:t>层</w:t>
      </w:r>
    </w:p>
    <w:p w14:paraId="327D603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法定代表人：张皓</w:t>
      </w:r>
    </w:p>
    <w:p w14:paraId="0EE1212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0755</w:t>
      </w:r>
      <w:r w:rsidRPr="00637D7D">
        <w:rPr>
          <w:rFonts w:hAnsi="宋体" w:hint="eastAsia"/>
          <w:sz w:val="24"/>
        </w:rPr>
        <w:t>）</w:t>
      </w:r>
      <w:r w:rsidRPr="00637D7D">
        <w:rPr>
          <w:rFonts w:hAnsi="宋体" w:hint="eastAsia"/>
          <w:sz w:val="24"/>
        </w:rPr>
        <w:t>23953913</w:t>
      </w:r>
    </w:p>
    <w:p w14:paraId="6DC2BD9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0755</w:t>
      </w:r>
      <w:r w:rsidRPr="00637D7D">
        <w:rPr>
          <w:rFonts w:hAnsi="宋体" w:hint="eastAsia"/>
          <w:sz w:val="24"/>
        </w:rPr>
        <w:t>）</w:t>
      </w:r>
      <w:r w:rsidRPr="00637D7D">
        <w:rPr>
          <w:rFonts w:hAnsi="宋体" w:hint="eastAsia"/>
          <w:sz w:val="24"/>
        </w:rPr>
        <w:t>83217421</w:t>
      </w:r>
    </w:p>
    <w:p w14:paraId="62EF7E6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洪诚</w:t>
      </w:r>
    </w:p>
    <w:p w14:paraId="18D112B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400-990-8826</w:t>
      </w:r>
    </w:p>
    <w:p w14:paraId="27C762B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www.citicsf.com</w:t>
      </w:r>
    </w:p>
    <w:p w14:paraId="272248A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32</w:t>
      </w:r>
      <w:r w:rsidRPr="00637D7D">
        <w:rPr>
          <w:rFonts w:hAnsi="宋体" w:hint="eastAsia"/>
          <w:sz w:val="24"/>
        </w:rPr>
        <w:t>）深圳众禄基金销售有限公司</w:t>
      </w:r>
    </w:p>
    <w:p w14:paraId="694A813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住所：深圳市罗湖区梨园路物资控股置地大厦</w:t>
      </w:r>
      <w:r w:rsidRPr="00637D7D">
        <w:rPr>
          <w:rFonts w:hAnsi="宋体" w:hint="eastAsia"/>
          <w:sz w:val="24"/>
        </w:rPr>
        <w:t>8</w:t>
      </w:r>
      <w:r w:rsidRPr="00637D7D">
        <w:rPr>
          <w:rFonts w:hAnsi="宋体" w:hint="eastAsia"/>
          <w:sz w:val="24"/>
        </w:rPr>
        <w:t>楼</w:t>
      </w:r>
    </w:p>
    <w:p w14:paraId="6A4C048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办公地址：深圳市罗湖区梨园路物资控股置地大厦</w:t>
      </w:r>
      <w:r w:rsidRPr="00637D7D">
        <w:rPr>
          <w:rFonts w:hAnsi="宋体" w:hint="eastAsia"/>
          <w:sz w:val="24"/>
        </w:rPr>
        <w:t>8</w:t>
      </w:r>
      <w:r w:rsidRPr="00637D7D">
        <w:rPr>
          <w:rFonts w:hAnsi="宋体" w:hint="eastAsia"/>
          <w:sz w:val="24"/>
        </w:rPr>
        <w:t>楼</w:t>
      </w:r>
    </w:p>
    <w:p w14:paraId="015792C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法定代表人：薛峰</w:t>
      </w:r>
    </w:p>
    <w:p w14:paraId="17A7ACC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0755</w:t>
      </w:r>
      <w:r w:rsidRPr="00637D7D">
        <w:rPr>
          <w:rFonts w:hAnsi="宋体" w:hint="eastAsia"/>
          <w:sz w:val="24"/>
        </w:rPr>
        <w:t>）</w:t>
      </w:r>
      <w:r w:rsidRPr="00637D7D">
        <w:rPr>
          <w:rFonts w:hAnsi="宋体" w:hint="eastAsia"/>
          <w:sz w:val="24"/>
        </w:rPr>
        <w:t>33227953</w:t>
      </w:r>
    </w:p>
    <w:p w14:paraId="169CDE4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0755</w:t>
      </w:r>
      <w:r w:rsidRPr="00637D7D">
        <w:rPr>
          <w:rFonts w:hAnsi="宋体" w:hint="eastAsia"/>
          <w:sz w:val="24"/>
        </w:rPr>
        <w:t>）</w:t>
      </w:r>
      <w:r w:rsidRPr="00637D7D">
        <w:rPr>
          <w:rFonts w:hAnsi="宋体" w:hint="eastAsia"/>
          <w:sz w:val="24"/>
        </w:rPr>
        <w:t>33227951</w:t>
      </w:r>
    </w:p>
    <w:p w14:paraId="1B08632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联系人：汤素娅</w:t>
      </w:r>
    </w:p>
    <w:p w14:paraId="2BCFF1E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4006-788-887</w:t>
      </w:r>
    </w:p>
    <w:p w14:paraId="6380AF6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www.zlfund.cn</w:t>
      </w:r>
      <w:r w:rsidRPr="00637D7D">
        <w:rPr>
          <w:rFonts w:hAnsi="宋体" w:hint="eastAsia"/>
          <w:sz w:val="24"/>
        </w:rPr>
        <w:t>，</w:t>
      </w:r>
      <w:r w:rsidRPr="00637D7D">
        <w:rPr>
          <w:rFonts w:hAnsi="宋体" w:hint="eastAsia"/>
          <w:sz w:val="24"/>
        </w:rPr>
        <w:t>www.jjmmw.com</w:t>
      </w:r>
    </w:p>
    <w:p w14:paraId="5AD6019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33</w:t>
      </w:r>
      <w:r w:rsidRPr="00637D7D">
        <w:rPr>
          <w:rFonts w:hAnsi="宋体" w:hint="eastAsia"/>
          <w:sz w:val="24"/>
        </w:rPr>
        <w:t>）上海长量基金销售投资顾问有限公司</w:t>
      </w:r>
    </w:p>
    <w:p w14:paraId="5F08912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住所：上海市浦东新区高翔路</w:t>
      </w:r>
      <w:r w:rsidRPr="00637D7D">
        <w:rPr>
          <w:rFonts w:hAnsi="宋体" w:hint="eastAsia"/>
          <w:sz w:val="24"/>
        </w:rPr>
        <w:t>526</w:t>
      </w:r>
      <w:r w:rsidRPr="00637D7D">
        <w:rPr>
          <w:rFonts w:hAnsi="宋体" w:hint="eastAsia"/>
          <w:sz w:val="24"/>
        </w:rPr>
        <w:t>号</w:t>
      </w:r>
      <w:r w:rsidRPr="00637D7D">
        <w:rPr>
          <w:rFonts w:hAnsi="宋体" w:hint="eastAsia"/>
          <w:sz w:val="24"/>
        </w:rPr>
        <w:t>2</w:t>
      </w:r>
      <w:r w:rsidRPr="00637D7D">
        <w:rPr>
          <w:rFonts w:hAnsi="宋体" w:hint="eastAsia"/>
          <w:sz w:val="24"/>
        </w:rPr>
        <w:t>幢</w:t>
      </w:r>
      <w:r w:rsidRPr="00637D7D">
        <w:rPr>
          <w:rFonts w:hAnsi="宋体" w:hint="eastAsia"/>
          <w:sz w:val="24"/>
        </w:rPr>
        <w:t>220</w:t>
      </w:r>
      <w:r w:rsidRPr="00637D7D">
        <w:rPr>
          <w:rFonts w:hAnsi="宋体" w:hint="eastAsia"/>
          <w:sz w:val="24"/>
        </w:rPr>
        <w:t>室</w:t>
      </w:r>
    </w:p>
    <w:p w14:paraId="66B4F94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办公地址：上海市浦东新区浦东大道</w:t>
      </w:r>
      <w:r w:rsidRPr="00637D7D">
        <w:rPr>
          <w:rFonts w:hAnsi="宋体" w:hint="eastAsia"/>
          <w:sz w:val="24"/>
        </w:rPr>
        <w:t>555</w:t>
      </w:r>
      <w:r w:rsidRPr="00637D7D">
        <w:rPr>
          <w:rFonts w:hAnsi="宋体" w:hint="eastAsia"/>
          <w:sz w:val="24"/>
        </w:rPr>
        <w:t>号裕景国际</w:t>
      </w:r>
      <w:r w:rsidRPr="00637D7D">
        <w:rPr>
          <w:rFonts w:hAnsi="宋体" w:hint="eastAsia"/>
          <w:sz w:val="24"/>
        </w:rPr>
        <w:t>B</w:t>
      </w:r>
      <w:r w:rsidRPr="00637D7D">
        <w:rPr>
          <w:rFonts w:hAnsi="宋体" w:hint="eastAsia"/>
          <w:sz w:val="24"/>
        </w:rPr>
        <w:t>座</w:t>
      </w:r>
      <w:r w:rsidRPr="00637D7D">
        <w:rPr>
          <w:rFonts w:hAnsi="宋体" w:hint="eastAsia"/>
          <w:sz w:val="24"/>
        </w:rPr>
        <w:t>16</w:t>
      </w:r>
      <w:r w:rsidRPr="00637D7D">
        <w:rPr>
          <w:rFonts w:hAnsi="宋体" w:hint="eastAsia"/>
          <w:sz w:val="24"/>
        </w:rPr>
        <w:t>层</w:t>
      </w:r>
    </w:p>
    <w:p w14:paraId="47CB110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法定代表人：张跃伟</w:t>
      </w:r>
    </w:p>
    <w:p w14:paraId="5458E7E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20691832</w:t>
      </w:r>
    </w:p>
    <w:p w14:paraId="71C6334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 xml:space="preserve">20691861 </w:t>
      </w:r>
    </w:p>
    <w:p w14:paraId="5BAA363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联系人：单丙烨</w:t>
      </w:r>
    </w:p>
    <w:p w14:paraId="2BEF76F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400-820-2899</w:t>
      </w:r>
    </w:p>
    <w:p w14:paraId="1CB47D9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www.erichfund.com</w:t>
      </w:r>
    </w:p>
    <w:p w14:paraId="5341B2E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34</w:t>
      </w:r>
      <w:r w:rsidRPr="00637D7D">
        <w:rPr>
          <w:rFonts w:hAnsi="宋体" w:hint="eastAsia"/>
          <w:sz w:val="24"/>
        </w:rPr>
        <w:t>）上海好买基金销售有限公司</w:t>
      </w:r>
      <w:r w:rsidRPr="00637D7D">
        <w:rPr>
          <w:rFonts w:hAnsi="宋体" w:hint="eastAsia"/>
          <w:sz w:val="24"/>
        </w:rPr>
        <w:t xml:space="preserve"> </w:t>
      </w:r>
    </w:p>
    <w:p w14:paraId="1A78837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住所：上海市虹口区场中路</w:t>
      </w:r>
      <w:r w:rsidRPr="00637D7D">
        <w:rPr>
          <w:rFonts w:hAnsi="宋体" w:hint="eastAsia"/>
          <w:sz w:val="24"/>
        </w:rPr>
        <w:t>685</w:t>
      </w:r>
      <w:r w:rsidRPr="00637D7D">
        <w:rPr>
          <w:rFonts w:hAnsi="宋体" w:hint="eastAsia"/>
          <w:sz w:val="24"/>
        </w:rPr>
        <w:t>弄</w:t>
      </w:r>
      <w:r w:rsidRPr="00637D7D">
        <w:rPr>
          <w:rFonts w:hAnsi="宋体" w:hint="eastAsia"/>
          <w:sz w:val="24"/>
        </w:rPr>
        <w:t>37</w:t>
      </w:r>
      <w:r w:rsidRPr="00637D7D">
        <w:rPr>
          <w:rFonts w:hAnsi="宋体" w:hint="eastAsia"/>
          <w:sz w:val="24"/>
        </w:rPr>
        <w:t>号</w:t>
      </w:r>
      <w:r w:rsidRPr="00637D7D">
        <w:rPr>
          <w:rFonts w:hAnsi="宋体" w:hint="eastAsia"/>
          <w:sz w:val="24"/>
        </w:rPr>
        <w:t>4</w:t>
      </w:r>
      <w:r w:rsidRPr="00637D7D">
        <w:rPr>
          <w:rFonts w:hAnsi="宋体" w:hint="eastAsia"/>
          <w:sz w:val="24"/>
        </w:rPr>
        <w:t>号楼</w:t>
      </w:r>
      <w:r w:rsidRPr="00637D7D">
        <w:rPr>
          <w:rFonts w:hAnsi="宋体" w:hint="eastAsia"/>
          <w:sz w:val="24"/>
        </w:rPr>
        <w:t>449</w:t>
      </w:r>
      <w:r w:rsidRPr="00637D7D">
        <w:rPr>
          <w:rFonts w:hAnsi="宋体" w:hint="eastAsia"/>
          <w:sz w:val="24"/>
        </w:rPr>
        <w:t>室</w:t>
      </w:r>
      <w:r w:rsidRPr="00637D7D">
        <w:rPr>
          <w:rFonts w:hAnsi="宋体" w:hint="eastAsia"/>
          <w:sz w:val="24"/>
        </w:rPr>
        <w:t xml:space="preserve"> </w:t>
      </w:r>
    </w:p>
    <w:p w14:paraId="1C57126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办公地址：上海市浦东新区浦东南路</w:t>
      </w:r>
      <w:r w:rsidRPr="00637D7D">
        <w:rPr>
          <w:rFonts w:hAnsi="宋体" w:hint="eastAsia"/>
          <w:sz w:val="24"/>
        </w:rPr>
        <w:t>1118</w:t>
      </w:r>
      <w:r w:rsidRPr="00637D7D">
        <w:rPr>
          <w:rFonts w:hAnsi="宋体" w:hint="eastAsia"/>
          <w:sz w:val="24"/>
        </w:rPr>
        <w:t>号鄂尔多斯国际大厦</w:t>
      </w:r>
      <w:r w:rsidRPr="00637D7D">
        <w:rPr>
          <w:rFonts w:hAnsi="宋体" w:hint="eastAsia"/>
          <w:sz w:val="24"/>
        </w:rPr>
        <w:t>903-906</w:t>
      </w:r>
      <w:r w:rsidRPr="00637D7D">
        <w:rPr>
          <w:rFonts w:hAnsi="宋体" w:hint="eastAsia"/>
          <w:sz w:val="24"/>
        </w:rPr>
        <w:t>室</w:t>
      </w:r>
      <w:r w:rsidRPr="00637D7D">
        <w:rPr>
          <w:rFonts w:hAnsi="宋体" w:hint="eastAsia"/>
          <w:sz w:val="24"/>
        </w:rPr>
        <w:t xml:space="preserve"> </w:t>
      </w:r>
    </w:p>
    <w:p w14:paraId="536A453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法定代表人：杨文斌</w:t>
      </w:r>
      <w:r w:rsidRPr="00637D7D">
        <w:rPr>
          <w:rFonts w:hAnsi="宋体" w:hint="eastAsia"/>
          <w:sz w:val="24"/>
        </w:rPr>
        <w:t xml:space="preserve"> </w:t>
      </w:r>
    </w:p>
    <w:p w14:paraId="2EEE77F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 xml:space="preserve">68596916 </w:t>
      </w:r>
    </w:p>
    <w:p w14:paraId="0D7C496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联系人：薛年</w:t>
      </w:r>
    </w:p>
    <w:p w14:paraId="7418704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 xml:space="preserve">400-700-9665 </w:t>
      </w:r>
    </w:p>
    <w:p w14:paraId="6898EDD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www.ehowbuy.com</w:t>
      </w:r>
    </w:p>
    <w:p w14:paraId="4DE885C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35</w:t>
      </w:r>
      <w:r w:rsidRPr="00637D7D">
        <w:rPr>
          <w:rFonts w:hAnsi="宋体" w:hint="eastAsia"/>
          <w:sz w:val="24"/>
        </w:rPr>
        <w:t>）诺亚正行</w:t>
      </w:r>
      <w:r w:rsidRPr="00637D7D">
        <w:rPr>
          <w:rFonts w:hAnsi="宋体" w:hint="eastAsia"/>
          <w:sz w:val="24"/>
        </w:rPr>
        <w:t>(</w:t>
      </w:r>
      <w:r w:rsidRPr="00637D7D">
        <w:rPr>
          <w:rFonts w:hAnsi="宋体" w:hint="eastAsia"/>
          <w:sz w:val="24"/>
        </w:rPr>
        <w:t>上海</w:t>
      </w:r>
      <w:r w:rsidRPr="00637D7D">
        <w:rPr>
          <w:rFonts w:hAnsi="宋体" w:hint="eastAsia"/>
          <w:sz w:val="24"/>
        </w:rPr>
        <w:t>)</w:t>
      </w:r>
      <w:r w:rsidRPr="00637D7D">
        <w:rPr>
          <w:rFonts w:hAnsi="宋体" w:hint="eastAsia"/>
          <w:sz w:val="24"/>
        </w:rPr>
        <w:t>基金销售投资顾问有限公司</w:t>
      </w:r>
    </w:p>
    <w:p w14:paraId="6C61F49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住所：上海市虹口区飞虹路</w:t>
      </w:r>
      <w:r w:rsidRPr="00637D7D">
        <w:rPr>
          <w:rFonts w:hAnsi="宋体" w:hint="eastAsia"/>
          <w:sz w:val="24"/>
        </w:rPr>
        <w:t>360</w:t>
      </w:r>
      <w:r w:rsidRPr="00637D7D">
        <w:rPr>
          <w:rFonts w:hAnsi="宋体" w:hint="eastAsia"/>
          <w:sz w:val="24"/>
        </w:rPr>
        <w:t>弄</w:t>
      </w:r>
      <w:r w:rsidRPr="00637D7D">
        <w:rPr>
          <w:rFonts w:hAnsi="宋体" w:hint="eastAsia"/>
          <w:sz w:val="24"/>
        </w:rPr>
        <w:t>9</w:t>
      </w:r>
      <w:r w:rsidRPr="00637D7D">
        <w:rPr>
          <w:rFonts w:hAnsi="宋体" w:hint="eastAsia"/>
          <w:sz w:val="24"/>
        </w:rPr>
        <w:t>号</w:t>
      </w:r>
      <w:r w:rsidRPr="00637D7D">
        <w:rPr>
          <w:rFonts w:hAnsi="宋体" w:hint="eastAsia"/>
          <w:sz w:val="24"/>
        </w:rPr>
        <w:t>3724</w:t>
      </w:r>
      <w:r w:rsidRPr="00637D7D">
        <w:rPr>
          <w:rFonts w:hAnsi="宋体" w:hint="eastAsia"/>
          <w:sz w:val="24"/>
        </w:rPr>
        <w:t>室</w:t>
      </w:r>
    </w:p>
    <w:p w14:paraId="04F247D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办公地址：上海杨浦区秦皇岛路</w:t>
      </w:r>
      <w:r w:rsidRPr="00637D7D">
        <w:rPr>
          <w:rFonts w:hAnsi="宋体" w:hint="eastAsia"/>
          <w:sz w:val="24"/>
        </w:rPr>
        <w:t>32</w:t>
      </w:r>
      <w:r w:rsidRPr="00637D7D">
        <w:rPr>
          <w:rFonts w:hAnsi="宋体" w:hint="eastAsia"/>
          <w:sz w:val="24"/>
        </w:rPr>
        <w:t>号</w:t>
      </w:r>
      <w:r w:rsidRPr="00637D7D">
        <w:rPr>
          <w:rFonts w:hAnsi="宋体" w:hint="eastAsia"/>
          <w:sz w:val="24"/>
        </w:rPr>
        <w:t>C</w:t>
      </w:r>
      <w:r w:rsidRPr="00637D7D">
        <w:rPr>
          <w:rFonts w:hAnsi="宋体" w:hint="eastAsia"/>
          <w:sz w:val="24"/>
        </w:rPr>
        <w:t>栋</w:t>
      </w:r>
      <w:r w:rsidRPr="00637D7D">
        <w:rPr>
          <w:rFonts w:hAnsi="宋体" w:hint="eastAsia"/>
          <w:sz w:val="24"/>
        </w:rPr>
        <w:t xml:space="preserve"> 2</w:t>
      </w:r>
      <w:r w:rsidRPr="00637D7D">
        <w:rPr>
          <w:rFonts w:hAnsi="宋体" w:hint="eastAsia"/>
          <w:sz w:val="24"/>
        </w:rPr>
        <w:t>楼</w:t>
      </w:r>
    </w:p>
    <w:p w14:paraId="5DBBA38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法定代表人：汪静波</w:t>
      </w:r>
    </w:p>
    <w:p w14:paraId="027C6AE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38600735</w:t>
      </w:r>
    </w:p>
    <w:p w14:paraId="7A1CD32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38509777</w:t>
      </w:r>
    </w:p>
    <w:p w14:paraId="3EDCD5A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联系人：方成</w:t>
      </w:r>
    </w:p>
    <w:p w14:paraId="38FD8D2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400-821-5399</w:t>
      </w:r>
    </w:p>
    <w:p w14:paraId="721E274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www.noah-fund.com</w:t>
      </w:r>
    </w:p>
    <w:p w14:paraId="09D5BB8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36</w:t>
      </w:r>
      <w:r w:rsidRPr="00637D7D">
        <w:rPr>
          <w:rFonts w:hAnsi="宋体" w:hint="eastAsia"/>
          <w:sz w:val="24"/>
        </w:rPr>
        <w:t>）和讯信息科技有限公司</w:t>
      </w:r>
      <w:r w:rsidRPr="00637D7D">
        <w:rPr>
          <w:rFonts w:hAnsi="宋体" w:hint="eastAsia"/>
          <w:sz w:val="24"/>
        </w:rPr>
        <w:t xml:space="preserve"> </w:t>
      </w:r>
    </w:p>
    <w:p w14:paraId="6787800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住所：北京市朝阳区朝外大街</w:t>
      </w:r>
      <w:r w:rsidRPr="00637D7D">
        <w:rPr>
          <w:rFonts w:hAnsi="宋体" w:hint="eastAsia"/>
          <w:sz w:val="24"/>
        </w:rPr>
        <w:t>22</w:t>
      </w:r>
      <w:r w:rsidRPr="00637D7D">
        <w:rPr>
          <w:rFonts w:hAnsi="宋体" w:hint="eastAsia"/>
          <w:sz w:val="24"/>
        </w:rPr>
        <w:t>号泛利大厦</w:t>
      </w:r>
      <w:r w:rsidRPr="00637D7D">
        <w:rPr>
          <w:rFonts w:hAnsi="宋体" w:hint="eastAsia"/>
          <w:sz w:val="24"/>
        </w:rPr>
        <w:t>10</w:t>
      </w:r>
      <w:r w:rsidRPr="00637D7D">
        <w:rPr>
          <w:rFonts w:hAnsi="宋体" w:hint="eastAsia"/>
          <w:sz w:val="24"/>
        </w:rPr>
        <w:t>层</w:t>
      </w:r>
    </w:p>
    <w:p w14:paraId="5446AA6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办公地址：北京市朝阳区朝外大街</w:t>
      </w:r>
      <w:r w:rsidRPr="00637D7D">
        <w:rPr>
          <w:rFonts w:hAnsi="宋体" w:hint="eastAsia"/>
          <w:sz w:val="24"/>
        </w:rPr>
        <w:t>22</w:t>
      </w:r>
      <w:r w:rsidRPr="00637D7D">
        <w:rPr>
          <w:rFonts w:hAnsi="宋体" w:hint="eastAsia"/>
          <w:sz w:val="24"/>
        </w:rPr>
        <w:t>号泛利大厦</w:t>
      </w:r>
      <w:r w:rsidRPr="00637D7D">
        <w:rPr>
          <w:rFonts w:hAnsi="宋体" w:hint="eastAsia"/>
          <w:sz w:val="24"/>
        </w:rPr>
        <w:t>10</w:t>
      </w:r>
      <w:r w:rsidRPr="00637D7D">
        <w:rPr>
          <w:rFonts w:hAnsi="宋体" w:hint="eastAsia"/>
          <w:sz w:val="24"/>
        </w:rPr>
        <w:t>层</w:t>
      </w:r>
    </w:p>
    <w:p w14:paraId="360373C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法定代表人：王莉</w:t>
      </w:r>
    </w:p>
    <w:p w14:paraId="3D7C7A2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20835789</w:t>
      </w:r>
    </w:p>
    <w:p w14:paraId="6B66BEC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20835879</w:t>
      </w:r>
    </w:p>
    <w:p w14:paraId="5FB189E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联系人：周轶</w:t>
      </w:r>
    </w:p>
    <w:p w14:paraId="3903F99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4009200022</w:t>
      </w:r>
    </w:p>
    <w:p w14:paraId="688C240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http://licaike.hexun.com/</w:t>
      </w:r>
    </w:p>
    <w:p w14:paraId="634EDD2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37</w:t>
      </w:r>
      <w:r w:rsidRPr="00637D7D">
        <w:rPr>
          <w:rFonts w:hAnsi="宋体" w:hint="eastAsia"/>
          <w:sz w:val="24"/>
        </w:rPr>
        <w:t>）上海天天基金销售有限公司</w:t>
      </w:r>
      <w:r w:rsidRPr="00637D7D">
        <w:rPr>
          <w:rFonts w:hAnsi="宋体" w:hint="eastAsia"/>
          <w:sz w:val="24"/>
        </w:rPr>
        <w:t xml:space="preserve"> </w:t>
      </w:r>
    </w:p>
    <w:p w14:paraId="638745B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住所：上海市徐汇区龙田路</w:t>
      </w:r>
      <w:r w:rsidRPr="00637D7D">
        <w:rPr>
          <w:rFonts w:hAnsi="宋体" w:hint="eastAsia"/>
          <w:sz w:val="24"/>
        </w:rPr>
        <w:t>190</w:t>
      </w:r>
      <w:r w:rsidRPr="00637D7D">
        <w:rPr>
          <w:rFonts w:hAnsi="宋体" w:hint="eastAsia"/>
          <w:sz w:val="24"/>
        </w:rPr>
        <w:t>号</w:t>
      </w:r>
      <w:r w:rsidRPr="00637D7D">
        <w:rPr>
          <w:rFonts w:hAnsi="宋体" w:hint="eastAsia"/>
          <w:sz w:val="24"/>
        </w:rPr>
        <w:t>2</w:t>
      </w:r>
      <w:r w:rsidRPr="00637D7D">
        <w:rPr>
          <w:rFonts w:hAnsi="宋体" w:hint="eastAsia"/>
          <w:sz w:val="24"/>
        </w:rPr>
        <w:t>号楼</w:t>
      </w:r>
      <w:r w:rsidRPr="00637D7D">
        <w:rPr>
          <w:rFonts w:hAnsi="宋体" w:hint="eastAsia"/>
          <w:sz w:val="24"/>
        </w:rPr>
        <w:t>2</w:t>
      </w:r>
      <w:r w:rsidRPr="00637D7D">
        <w:rPr>
          <w:rFonts w:hAnsi="宋体" w:hint="eastAsia"/>
          <w:sz w:val="24"/>
        </w:rPr>
        <w:t>层</w:t>
      </w:r>
      <w:r w:rsidRPr="00637D7D">
        <w:rPr>
          <w:rFonts w:hAnsi="宋体" w:hint="eastAsia"/>
          <w:sz w:val="24"/>
        </w:rPr>
        <w:t xml:space="preserve"> </w:t>
      </w:r>
    </w:p>
    <w:p w14:paraId="578A2C7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办公地址：上海市徐汇区龙田路</w:t>
      </w:r>
      <w:r w:rsidRPr="00637D7D">
        <w:rPr>
          <w:rFonts w:hAnsi="宋体" w:hint="eastAsia"/>
          <w:sz w:val="24"/>
        </w:rPr>
        <w:t>195</w:t>
      </w:r>
      <w:r w:rsidRPr="00637D7D">
        <w:rPr>
          <w:rFonts w:hAnsi="宋体" w:hint="eastAsia"/>
          <w:sz w:val="24"/>
        </w:rPr>
        <w:t>号</w:t>
      </w:r>
      <w:r w:rsidRPr="00637D7D">
        <w:rPr>
          <w:rFonts w:hAnsi="宋体" w:hint="eastAsia"/>
          <w:sz w:val="24"/>
        </w:rPr>
        <w:t>3C</w:t>
      </w:r>
      <w:r w:rsidRPr="00637D7D">
        <w:rPr>
          <w:rFonts w:hAnsi="宋体" w:hint="eastAsia"/>
          <w:sz w:val="24"/>
        </w:rPr>
        <w:t>座</w:t>
      </w:r>
      <w:r w:rsidRPr="00637D7D">
        <w:rPr>
          <w:rFonts w:hAnsi="宋体" w:hint="eastAsia"/>
          <w:sz w:val="24"/>
        </w:rPr>
        <w:t>10</w:t>
      </w:r>
      <w:r w:rsidRPr="00637D7D">
        <w:rPr>
          <w:rFonts w:hAnsi="宋体" w:hint="eastAsia"/>
          <w:sz w:val="24"/>
        </w:rPr>
        <w:t>楼</w:t>
      </w:r>
    </w:p>
    <w:p w14:paraId="6AD8806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法定代表人：其实</w:t>
      </w:r>
    </w:p>
    <w:p w14:paraId="0EC40CC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54509998</w:t>
      </w:r>
    </w:p>
    <w:p w14:paraId="122BCC4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64385308</w:t>
      </w:r>
    </w:p>
    <w:p w14:paraId="35493F7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联系人：潘世友</w:t>
      </w:r>
    </w:p>
    <w:p w14:paraId="5613EF5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400-1818-188</w:t>
      </w:r>
    </w:p>
    <w:p w14:paraId="55D1271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www.1234567.com.cn</w:t>
      </w:r>
    </w:p>
    <w:p w14:paraId="53D61C7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38</w:t>
      </w:r>
      <w:r w:rsidRPr="00637D7D">
        <w:rPr>
          <w:rFonts w:hAnsi="宋体" w:hint="eastAsia"/>
          <w:sz w:val="24"/>
        </w:rPr>
        <w:t>）北京钱景财富投资管理有限公司</w:t>
      </w:r>
      <w:r w:rsidRPr="00637D7D">
        <w:rPr>
          <w:rFonts w:hAnsi="宋体" w:hint="eastAsia"/>
          <w:sz w:val="24"/>
        </w:rPr>
        <w:t xml:space="preserve"> </w:t>
      </w:r>
    </w:p>
    <w:p w14:paraId="580FAD8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住所：北京市海淀区丹棱街</w:t>
      </w:r>
      <w:r w:rsidRPr="00637D7D">
        <w:rPr>
          <w:rFonts w:hAnsi="宋体" w:hint="eastAsia"/>
          <w:sz w:val="24"/>
        </w:rPr>
        <w:t>6</w:t>
      </w:r>
      <w:r w:rsidRPr="00637D7D">
        <w:rPr>
          <w:rFonts w:hAnsi="宋体" w:hint="eastAsia"/>
          <w:sz w:val="24"/>
        </w:rPr>
        <w:t>幢</w:t>
      </w:r>
      <w:r w:rsidRPr="00637D7D">
        <w:rPr>
          <w:rFonts w:hAnsi="宋体" w:hint="eastAsia"/>
          <w:sz w:val="24"/>
        </w:rPr>
        <w:t>1</w:t>
      </w:r>
      <w:r w:rsidRPr="00637D7D">
        <w:rPr>
          <w:rFonts w:hAnsi="宋体" w:hint="eastAsia"/>
          <w:sz w:val="24"/>
        </w:rPr>
        <w:t>号</w:t>
      </w:r>
      <w:r w:rsidRPr="00637D7D">
        <w:rPr>
          <w:rFonts w:hAnsi="宋体" w:hint="eastAsia"/>
          <w:sz w:val="24"/>
        </w:rPr>
        <w:t>9</w:t>
      </w:r>
      <w:r w:rsidRPr="00637D7D">
        <w:rPr>
          <w:rFonts w:hAnsi="宋体" w:hint="eastAsia"/>
          <w:sz w:val="24"/>
        </w:rPr>
        <w:t>层</w:t>
      </w:r>
      <w:r w:rsidRPr="00637D7D">
        <w:rPr>
          <w:rFonts w:hAnsi="宋体" w:hint="eastAsia"/>
          <w:sz w:val="24"/>
        </w:rPr>
        <w:t>1008-1012</w:t>
      </w:r>
    </w:p>
    <w:p w14:paraId="6C8187E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办公地址：北京市海淀区丹棱街</w:t>
      </w:r>
      <w:r w:rsidRPr="00637D7D">
        <w:rPr>
          <w:rFonts w:hAnsi="宋体" w:hint="eastAsia"/>
          <w:sz w:val="24"/>
        </w:rPr>
        <w:t>6</w:t>
      </w:r>
      <w:r w:rsidRPr="00637D7D">
        <w:rPr>
          <w:rFonts w:hAnsi="宋体" w:hint="eastAsia"/>
          <w:sz w:val="24"/>
        </w:rPr>
        <w:t>幢</w:t>
      </w:r>
      <w:r w:rsidRPr="00637D7D">
        <w:rPr>
          <w:rFonts w:hAnsi="宋体" w:hint="eastAsia"/>
          <w:sz w:val="24"/>
        </w:rPr>
        <w:t>1</w:t>
      </w:r>
      <w:r w:rsidRPr="00637D7D">
        <w:rPr>
          <w:rFonts w:hAnsi="宋体" w:hint="eastAsia"/>
          <w:sz w:val="24"/>
        </w:rPr>
        <w:t>号</w:t>
      </w:r>
      <w:r w:rsidRPr="00637D7D">
        <w:rPr>
          <w:rFonts w:hAnsi="宋体" w:hint="eastAsia"/>
          <w:sz w:val="24"/>
        </w:rPr>
        <w:t>9</w:t>
      </w:r>
      <w:r w:rsidRPr="00637D7D">
        <w:rPr>
          <w:rFonts w:hAnsi="宋体" w:hint="eastAsia"/>
          <w:sz w:val="24"/>
        </w:rPr>
        <w:t>层</w:t>
      </w:r>
      <w:r w:rsidRPr="00637D7D">
        <w:rPr>
          <w:rFonts w:hAnsi="宋体" w:hint="eastAsia"/>
          <w:sz w:val="24"/>
        </w:rPr>
        <w:t>1008-1012</w:t>
      </w:r>
    </w:p>
    <w:p w14:paraId="4048BEE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法定代表人：赵荣春</w:t>
      </w:r>
    </w:p>
    <w:p w14:paraId="41CF9CA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57418829</w:t>
      </w:r>
    </w:p>
    <w:p w14:paraId="54BA51A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57569671</w:t>
      </w:r>
    </w:p>
    <w:p w14:paraId="0ADAF4A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魏争</w:t>
      </w:r>
    </w:p>
    <w:p w14:paraId="0CE81F4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 xml:space="preserve"> 400-678-5095</w:t>
      </w:r>
    </w:p>
    <w:p w14:paraId="4004CF9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www.niuji.net</w:t>
      </w:r>
    </w:p>
    <w:p w14:paraId="139DBEA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39</w:t>
      </w:r>
      <w:r w:rsidRPr="00637D7D">
        <w:rPr>
          <w:rFonts w:hAnsi="宋体" w:hint="eastAsia"/>
          <w:sz w:val="24"/>
        </w:rPr>
        <w:t>）深圳市新兰德证券投资咨询有限公司</w:t>
      </w:r>
    </w:p>
    <w:p w14:paraId="25A8203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住所：深圳市福田区华强北路赛格科技园</w:t>
      </w:r>
      <w:r w:rsidRPr="00637D7D">
        <w:rPr>
          <w:rFonts w:hAnsi="宋体" w:hint="eastAsia"/>
          <w:sz w:val="24"/>
        </w:rPr>
        <w:t>4</w:t>
      </w:r>
      <w:r w:rsidRPr="00637D7D">
        <w:rPr>
          <w:rFonts w:hAnsi="宋体" w:hint="eastAsia"/>
          <w:sz w:val="24"/>
        </w:rPr>
        <w:t>栋</w:t>
      </w:r>
      <w:r w:rsidRPr="00637D7D">
        <w:rPr>
          <w:rFonts w:hAnsi="宋体" w:hint="eastAsia"/>
          <w:sz w:val="24"/>
        </w:rPr>
        <w:t>10</w:t>
      </w:r>
      <w:r w:rsidRPr="00637D7D">
        <w:rPr>
          <w:rFonts w:hAnsi="宋体" w:hint="eastAsia"/>
          <w:sz w:val="24"/>
        </w:rPr>
        <w:t>层</w:t>
      </w:r>
      <w:r w:rsidRPr="00637D7D">
        <w:rPr>
          <w:rFonts w:hAnsi="宋体" w:hint="eastAsia"/>
          <w:sz w:val="24"/>
        </w:rPr>
        <w:t>1006#</w:t>
      </w:r>
    </w:p>
    <w:p w14:paraId="3DE8375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办公地址：北京市西城区金融大街</w:t>
      </w:r>
      <w:r w:rsidRPr="00637D7D">
        <w:rPr>
          <w:rFonts w:hAnsi="宋体" w:hint="eastAsia"/>
          <w:sz w:val="24"/>
        </w:rPr>
        <w:t>35</w:t>
      </w:r>
      <w:r w:rsidRPr="00637D7D">
        <w:rPr>
          <w:rFonts w:hAnsi="宋体" w:hint="eastAsia"/>
          <w:sz w:val="24"/>
        </w:rPr>
        <w:t>号国际企业大厦</w:t>
      </w:r>
      <w:r w:rsidRPr="00637D7D">
        <w:rPr>
          <w:rFonts w:hAnsi="宋体" w:hint="eastAsia"/>
          <w:sz w:val="24"/>
        </w:rPr>
        <w:t>C</w:t>
      </w:r>
      <w:r w:rsidRPr="00637D7D">
        <w:rPr>
          <w:rFonts w:hAnsi="宋体" w:hint="eastAsia"/>
          <w:sz w:val="24"/>
        </w:rPr>
        <w:t>座</w:t>
      </w:r>
      <w:r w:rsidRPr="00637D7D">
        <w:rPr>
          <w:rFonts w:hAnsi="宋体" w:hint="eastAsia"/>
          <w:sz w:val="24"/>
        </w:rPr>
        <w:t>9</w:t>
      </w:r>
      <w:r w:rsidRPr="00637D7D">
        <w:rPr>
          <w:rFonts w:hAnsi="宋体" w:hint="eastAsia"/>
          <w:sz w:val="24"/>
        </w:rPr>
        <w:t>层</w:t>
      </w:r>
    </w:p>
    <w:p w14:paraId="109F02C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法定代表人：陈操</w:t>
      </w:r>
    </w:p>
    <w:p w14:paraId="3F39884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58325395</w:t>
      </w:r>
    </w:p>
    <w:p w14:paraId="1D2D96F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58325282</w:t>
      </w:r>
    </w:p>
    <w:p w14:paraId="7905115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联系人：刘宝文</w:t>
      </w:r>
      <w:r w:rsidRPr="00637D7D">
        <w:rPr>
          <w:rFonts w:hAnsi="宋体" w:hint="eastAsia"/>
          <w:sz w:val="24"/>
        </w:rPr>
        <w:t xml:space="preserve"> </w:t>
      </w:r>
    </w:p>
    <w:p w14:paraId="527621D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400-850-7771</w:t>
      </w:r>
    </w:p>
    <w:p w14:paraId="18FE52F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http://8.jrj.com.cn/</w:t>
      </w:r>
    </w:p>
    <w:p w14:paraId="6FC07C6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40</w:t>
      </w:r>
      <w:r w:rsidRPr="00637D7D">
        <w:rPr>
          <w:rFonts w:hAnsi="宋体" w:hint="eastAsia"/>
          <w:sz w:val="24"/>
        </w:rPr>
        <w:t>）北京展恒基金销售股份有限公司</w:t>
      </w:r>
    </w:p>
    <w:p w14:paraId="4670821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住所：北京市顺义区后沙峪镇安富街</w:t>
      </w:r>
      <w:r w:rsidRPr="00637D7D">
        <w:rPr>
          <w:rFonts w:hAnsi="宋体" w:hint="eastAsia"/>
          <w:sz w:val="24"/>
        </w:rPr>
        <w:t>6</w:t>
      </w:r>
      <w:r w:rsidRPr="00637D7D">
        <w:rPr>
          <w:rFonts w:hAnsi="宋体" w:hint="eastAsia"/>
          <w:sz w:val="24"/>
        </w:rPr>
        <w:t>号</w:t>
      </w:r>
    </w:p>
    <w:p w14:paraId="653C432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办公地址：北京市朝阳区安苑路</w:t>
      </w:r>
      <w:r w:rsidRPr="00637D7D">
        <w:rPr>
          <w:rFonts w:hAnsi="宋体" w:hint="eastAsia"/>
          <w:sz w:val="24"/>
        </w:rPr>
        <w:t>15-1</w:t>
      </w:r>
      <w:r w:rsidRPr="00637D7D">
        <w:rPr>
          <w:rFonts w:hAnsi="宋体" w:hint="eastAsia"/>
          <w:sz w:val="24"/>
        </w:rPr>
        <w:t>号邮电新闻大厦</w:t>
      </w:r>
      <w:r w:rsidRPr="00637D7D">
        <w:rPr>
          <w:rFonts w:hAnsi="宋体" w:hint="eastAsia"/>
          <w:sz w:val="24"/>
        </w:rPr>
        <w:t>2</w:t>
      </w:r>
      <w:r w:rsidRPr="00637D7D">
        <w:rPr>
          <w:rFonts w:hAnsi="宋体" w:hint="eastAsia"/>
          <w:sz w:val="24"/>
        </w:rPr>
        <w:t>层</w:t>
      </w:r>
    </w:p>
    <w:p w14:paraId="53E977A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法定代表人：闫振杰</w:t>
      </w:r>
    </w:p>
    <w:p w14:paraId="3EA1046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59601366-7024</w:t>
      </w:r>
    </w:p>
    <w:p w14:paraId="423209F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62020355</w:t>
      </w:r>
    </w:p>
    <w:p w14:paraId="14B4B42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马林</w:t>
      </w:r>
    </w:p>
    <w:p w14:paraId="736F0B5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400-888-6661</w:t>
      </w:r>
    </w:p>
    <w:p w14:paraId="0612C8A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www.myfund.com </w:t>
      </w:r>
    </w:p>
    <w:p w14:paraId="19A92DA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41</w:t>
      </w:r>
      <w:r w:rsidRPr="00637D7D">
        <w:rPr>
          <w:rFonts w:hAnsi="宋体" w:hint="eastAsia"/>
          <w:sz w:val="24"/>
        </w:rPr>
        <w:t>）一路财富（北京）信息科技有限公司</w:t>
      </w:r>
    </w:p>
    <w:p w14:paraId="0A4917D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住所：北京市西城区车公庄大街</w:t>
      </w:r>
      <w:r w:rsidRPr="00637D7D">
        <w:rPr>
          <w:rFonts w:hAnsi="宋体" w:hint="eastAsia"/>
          <w:sz w:val="24"/>
        </w:rPr>
        <w:t>9</w:t>
      </w:r>
      <w:r w:rsidRPr="00637D7D">
        <w:rPr>
          <w:rFonts w:hAnsi="宋体" w:hint="eastAsia"/>
          <w:sz w:val="24"/>
        </w:rPr>
        <w:t>号五栋大楼</w:t>
      </w:r>
      <w:r w:rsidRPr="00637D7D">
        <w:rPr>
          <w:rFonts w:hAnsi="宋体" w:hint="eastAsia"/>
          <w:sz w:val="24"/>
        </w:rPr>
        <w:t>C</w:t>
      </w:r>
      <w:r w:rsidRPr="00637D7D">
        <w:rPr>
          <w:rFonts w:hAnsi="宋体" w:hint="eastAsia"/>
          <w:sz w:val="24"/>
        </w:rPr>
        <w:t>座</w:t>
      </w:r>
      <w:r w:rsidRPr="00637D7D">
        <w:rPr>
          <w:rFonts w:hAnsi="宋体" w:hint="eastAsia"/>
          <w:sz w:val="24"/>
        </w:rPr>
        <w:t>702</w:t>
      </w:r>
    </w:p>
    <w:p w14:paraId="31255BF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办公地址：北京西城区阜成门大街</w:t>
      </w:r>
      <w:r w:rsidRPr="00637D7D">
        <w:rPr>
          <w:rFonts w:hAnsi="宋体" w:hint="eastAsia"/>
          <w:sz w:val="24"/>
        </w:rPr>
        <w:t>2</w:t>
      </w:r>
      <w:r w:rsidRPr="00637D7D">
        <w:rPr>
          <w:rFonts w:hAnsi="宋体" w:hint="eastAsia"/>
          <w:sz w:val="24"/>
        </w:rPr>
        <w:t>号万通新世界广场</w:t>
      </w:r>
      <w:r w:rsidRPr="00637D7D">
        <w:rPr>
          <w:rFonts w:hAnsi="宋体" w:hint="eastAsia"/>
          <w:sz w:val="24"/>
        </w:rPr>
        <w:t>A</w:t>
      </w:r>
      <w:r w:rsidRPr="00637D7D">
        <w:rPr>
          <w:rFonts w:hAnsi="宋体" w:hint="eastAsia"/>
          <w:sz w:val="24"/>
        </w:rPr>
        <w:t>座</w:t>
      </w:r>
      <w:r w:rsidRPr="00637D7D">
        <w:rPr>
          <w:rFonts w:hAnsi="宋体" w:hint="eastAsia"/>
          <w:sz w:val="24"/>
        </w:rPr>
        <w:t>22</w:t>
      </w:r>
      <w:r w:rsidRPr="00637D7D">
        <w:rPr>
          <w:rFonts w:hAnsi="宋体" w:hint="eastAsia"/>
          <w:sz w:val="24"/>
        </w:rPr>
        <w:t>层</w:t>
      </w:r>
      <w:r w:rsidRPr="00637D7D">
        <w:rPr>
          <w:rFonts w:hAnsi="宋体" w:hint="eastAsia"/>
          <w:sz w:val="24"/>
        </w:rPr>
        <w:t>2208</w:t>
      </w:r>
    </w:p>
    <w:p w14:paraId="0145F50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w:t>
      </w:r>
      <w:r w:rsidRPr="00637D7D">
        <w:rPr>
          <w:rFonts w:hAnsi="宋体" w:hint="eastAsia"/>
          <w:sz w:val="24"/>
        </w:rPr>
        <w:t xml:space="preserve"> </w:t>
      </w:r>
      <w:r w:rsidRPr="00637D7D">
        <w:rPr>
          <w:rFonts w:hAnsi="宋体" w:hint="eastAsia"/>
          <w:sz w:val="24"/>
        </w:rPr>
        <w:t>吴雪秀</w:t>
      </w:r>
    </w:p>
    <w:p w14:paraId="73D6401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010-88312877</w:t>
      </w:r>
    </w:p>
    <w:p w14:paraId="7D65D32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010-88312099</w:t>
      </w:r>
    </w:p>
    <w:p w14:paraId="46625CE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苏昊</w:t>
      </w:r>
    </w:p>
    <w:p w14:paraId="4692ECC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400-001-1566</w:t>
      </w:r>
    </w:p>
    <w:p w14:paraId="0D914BA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http://www.yilucaifu.com/</w:t>
      </w:r>
    </w:p>
    <w:p w14:paraId="1A0F3D1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42</w:t>
      </w:r>
      <w:r w:rsidRPr="00637D7D">
        <w:rPr>
          <w:rFonts w:hAnsi="宋体" w:hint="eastAsia"/>
          <w:sz w:val="24"/>
        </w:rPr>
        <w:t>）上海联泰资产管理有限公司</w:t>
      </w:r>
    </w:p>
    <w:p w14:paraId="55A6D6B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住所：中国（上海）自由贸易试验区富特北路</w:t>
      </w:r>
      <w:r w:rsidRPr="00637D7D">
        <w:rPr>
          <w:rFonts w:hAnsi="宋体" w:hint="eastAsia"/>
          <w:sz w:val="24"/>
        </w:rPr>
        <w:t>277</w:t>
      </w:r>
      <w:r w:rsidRPr="00637D7D">
        <w:rPr>
          <w:rFonts w:hAnsi="宋体" w:hint="eastAsia"/>
          <w:sz w:val="24"/>
        </w:rPr>
        <w:t>号</w:t>
      </w:r>
      <w:r w:rsidRPr="00637D7D">
        <w:rPr>
          <w:rFonts w:hAnsi="宋体" w:hint="eastAsia"/>
          <w:sz w:val="24"/>
        </w:rPr>
        <w:t>3</w:t>
      </w:r>
      <w:r w:rsidRPr="00637D7D">
        <w:rPr>
          <w:rFonts w:hAnsi="宋体" w:hint="eastAsia"/>
          <w:sz w:val="24"/>
        </w:rPr>
        <w:t>层</w:t>
      </w:r>
      <w:r w:rsidRPr="00637D7D">
        <w:rPr>
          <w:rFonts w:hAnsi="宋体" w:hint="eastAsia"/>
          <w:sz w:val="24"/>
        </w:rPr>
        <w:t>310</w:t>
      </w:r>
      <w:r w:rsidRPr="00637D7D">
        <w:rPr>
          <w:rFonts w:hAnsi="宋体" w:hint="eastAsia"/>
          <w:sz w:val="24"/>
        </w:rPr>
        <w:t>室</w:t>
      </w:r>
    </w:p>
    <w:p w14:paraId="7C88425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办公地址：上海市长宁区福泉北路</w:t>
      </w:r>
      <w:r w:rsidRPr="00637D7D">
        <w:rPr>
          <w:rFonts w:hAnsi="宋体" w:hint="eastAsia"/>
          <w:sz w:val="24"/>
        </w:rPr>
        <w:t>518</w:t>
      </w:r>
      <w:r w:rsidRPr="00637D7D">
        <w:rPr>
          <w:rFonts w:hAnsi="宋体" w:hint="eastAsia"/>
          <w:sz w:val="24"/>
        </w:rPr>
        <w:t>号</w:t>
      </w:r>
      <w:r w:rsidRPr="00637D7D">
        <w:rPr>
          <w:rFonts w:hAnsi="宋体" w:hint="eastAsia"/>
          <w:sz w:val="24"/>
        </w:rPr>
        <w:t>8</w:t>
      </w:r>
      <w:r w:rsidRPr="00637D7D">
        <w:rPr>
          <w:rFonts w:hAnsi="宋体" w:hint="eastAsia"/>
          <w:sz w:val="24"/>
        </w:rPr>
        <w:t>座</w:t>
      </w:r>
      <w:r w:rsidRPr="00637D7D">
        <w:rPr>
          <w:rFonts w:hAnsi="宋体" w:hint="eastAsia"/>
          <w:sz w:val="24"/>
        </w:rPr>
        <w:t>3</w:t>
      </w:r>
      <w:r w:rsidRPr="00637D7D">
        <w:rPr>
          <w:rFonts w:hAnsi="宋体" w:hint="eastAsia"/>
          <w:sz w:val="24"/>
        </w:rPr>
        <w:t>楼</w:t>
      </w:r>
    </w:p>
    <w:p w14:paraId="1266A46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法定代表人：燕斌</w:t>
      </w:r>
    </w:p>
    <w:p w14:paraId="06BCF8E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021-52822063</w:t>
      </w:r>
    </w:p>
    <w:p w14:paraId="1AA488D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021-52975270</w:t>
      </w:r>
    </w:p>
    <w:p w14:paraId="35223CF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联系人：凌秋艳</w:t>
      </w:r>
    </w:p>
    <w:p w14:paraId="7D8933D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4000-466-788</w:t>
      </w:r>
    </w:p>
    <w:p w14:paraId="139742E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www.66zichan.com</w:t>
      </w:r>
    </w:p>
    <w:p w14:paraId="2CEDA85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43</w:t>
      </w:r>
      <w:r w:rsidRPr="00637D7D">
        <w:rPr>
          <w:rFonts w:hAnsi="宋体" w:hint="eastAsia"/>
          <w:sz w:val="24"/>
        </w:rPr>
        <w:t>）宜信普泽投资顾问（北京）有限公司</w:t>
      </w:r>
    </w:p>
    <w:p w14:paraId="34604CC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住所：北京市朝阳区建国路</w:t>
      </w:r>
      <w:r w:rsidRPr="00637D7D">
        <w:rPr>
          <w:rFonts w:hAnsi="宋体" w:hint="eastAsia"/>
          <w:sz w:val="24"/>
        </w:rPr>
        <w:t>88</w:t>
      </w:r>
      <w:r w:rsidRPr="00637D7D">
        <w:rPr>
          <w:rFonts w:hAnsi="宋体" w:hint="eastAsia"/>
          <w:sz w:val="24"/>
        </w:rPr>
        <w:t>号</w:t>
      </w:r>
      <w:r w:rsidRPr="00637D7D">
        <w:rPr>
          <w:rFonts w:hAnsi="宋体" w:hint="eastAsia"/>
          <w:sz w:val="24"/>
        </w:rPr>
        <w:t>9</w:t>
      </w:r>
      <w:r w:rsidRPr="00637D7D">
        <w:rPr>
          <w:rFonts w:hAnsi="宋体" w:hint="eastAsia"/>
          <w:sz w:val="24"/>
        </w:rPr>
        <w:t>号楼</w:t>
      </w:r>
      <w:r w:rsidRPr="00637D7D">
        <w:rPr>
          <w:rFonts w:hAnsi="宋体" w:hint="eastAsia"/>
          <w:sz w:val="24"/>
        </w:rPr>
        <w:t>15</w:t>
      </w:r>
      <w:r w:rsidRPr="00637D7D">
        <w:rPr>
          <w:rFonts w:hAnsi="宋体" w:hint="eastAsia"/>
          <w:sz w:val="24"/>
        </w:rPr>
        <w:t>层</w:t>
      </w:r>
      <w:r w:rsidRPr="00637D7D">
        <w:rPr>
          <w:rFonts w:hAnsi="宋体" w:hint="eastAsia"/>
          <w:sz w:val="24"/>
        </w:rPr>
        <w:t xml:space="preserve">1809 </w:t>
      </w:r>
    </w:p>
    <w:p w14:paraId="6D6E3E1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办公地址：北京市朝阳区建国路</w:t>
      </w:r>
      <w:r w:rsidRPr="00637D7D">
        <w:rPr>
          <w:rFonts w:hAnsi="宋体" w:hint="eastAsia"/>
          <w:sz w:val="24"/>
        </w:rPr>
        <w:t>88</w:t>
      </w:r>
      <w:r w:rsidRPr="00637D7D">
        <w:rPr>
          <w:rFonts w:hAnsi="宋体" w:hint="eastAsia"/>
          <w:sz w:val="24"/>
        </w:rPr>
        <w:t>号</w:t>
      </w:r>
      <w:r w:rsidRPr="00637D7D">
        <w:rPr>
          <w:rFonts w:hAnsi="宋体" w:hint="eastAsia"/>
          <w:sz w:val="24"/>
        </w:rPr>
        <w:t>SOHO</w:t>
      </w:r>
      <w:r w:rsidRPr="00637D7D">
        <w:rPr>
          <w:rFonts w:hAnsi="宋体" w:hint="eastAsia"/>
          <w:sz w:val="24"/>
        </w:rPr>
        <w:t>现代城</w:t>
      </w:r>
      <w:r w:rsidRPr="00637D7D">
        <w:rPr>
          <w:rFonts w:hAnsi="宋体" w:hint="eastAsia"/>
          <w:sz w:val="24"/>
        </w:rPr>
        <w:t>C</w:t>
      </w:r>
      <w:r w:rsidRPr="00637D7D">
        <w:rPr>
          <w:rFonts w:hAnsi="宋体" w:hint="eastAsia"/>
          <w:sz w:val="24"/>
        </w:rPr>
        <w:t>座</w:t>
      </w:r>
      <w:r w:rsidRPr="00637D7D">
        <w:rPr>
          <w:rFonts w:hAnsi="宋体" w:hint="eastAsia"/>
          <w:sz w:val="24"/>
        </w:rPr>
        <w:t>1809</w:t>
      </w:r>
    </w:p>
    <w:p w14:paraId="3950E35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法定代表人：沈伟桦</w:t>
      </w:r>
    </w:p>
    <w:p w14:paraId="6F2EDC3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010-52855713</w:t>
      </w:r>
    </w:p>
    <w:p w14:paraId="73C3391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010-85894285</w:t>
      </w:r>
    </w:p>
    <w:p w14:paraId="2372252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联系人：程刚</w:t>
      </w:r>
    </w:p>
    <w:p w14:paraId="6D086ED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400-6099-200</w:t>
      </w:r>
    </w:p>
    <w:p w14:paraId="7790D28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www.yixinfund.com</w:t>
      </w:r>
    </w:p>
    <w:p w14:paraId="09E91CF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44</w:t>
      </w:r>
      <w:r w:rsidRPr="00637D7D">
        <w:rPr>
          <w:rFonts w:hAnsi="宋体" w:hint="eastAsia"/>
          <w:sz w:val="24"/>
        </w:rPr>
        <w:t>）浙江同花顺基金销售有限公司</w:t>
      </w:r>
    </w:p>
    <w:p w14:paraId="4F0847A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住所：浙江省杭州市文二西路</w:t>
      </w:r>
      <w:r w:rsidRPr="00637D7D">
        <w:rPr>
          <w:rFonts w:hAnsi="宋体" w:hint="eastAsia"/>
          <w:sz w:val="24"/>
        </w:rPr>
        <w:t>1</w:t>
      </w:r>
      <w:r w:rsidRPr="00637D7D">
        <w:rPr>
          <w:rFonts w:hAnsi="宋体" w:hint="eastAsia"/>
          <w:sz w:val="24"/>
        </w:rPr>
        <w:t>号元茂大厦</w:t>
      </w:r>
      <w:r w:rsidRPr="00637D7D">
        <w:rPr>
          <w:rFonts w:hAnsi="宋体" w:hint="eastAsia"/>
          <w:sz w:val="24"/>
        </w:rPr>
        <w:t>903</w:t>
      </w:r>
    </w:p>
    <w:p w14:paraId="0BB1C66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办公地址：浙江省杭州市西湖区翠柏路</w:t>
      </w:r>
      <w:r w:rsidRPr="00637D7D">
        <w:rPr>
          <w:rFonts w:hAnsi="宋体" w:hint="eastAsia"/>
          <w:sz w:val="24"/>
        </w:rPr>
        <w:t>7</w:t>
      </w:r>
      <w:r w:rsidRPr="00637D7D">
        <w:rPr>
          <w:rFonts w:hAnsi="宋体" w:hint="eastAsia"/>
          <w:sz w:val="24"/>
        </w:rPr>
        <w:t>号电子商务产业园</w:t>
      </w:r>
      <w:r w:rsidRPr="00637D7D">
        <w:rPr>
          <w:rFonts w:hAnsi="宋体" w:hint="eastAsia"/>
          <w:sz w:val="24"/>
        </w:rPr>
        <w:t>2</w:t>
      </w:r>
      <w:r w:rsidRPr="00637D7D">
        <w:rPr>
          <w:rFonts w:hAnsi="宋体" w:hint="eastAsia"/>
          <w:sz w:val="24"/>
        </w:rPr>
        <w:t>号楼</w:t>
      </w:r>
      <w:r w:rsidRPr="00637D7D">
        <w:rPr>
          <w:rFonts w:hAnsi="宋体" w:hint="eastAsia"/>
          <w:sz w:val="24"/>
        </w:rPr>
        <w:t xml:space="preserve"> 2</w:t>
      </w:r>
      <w:r w:rsidRPr="00637D7D">
        <w:rPr>
          <w:rFonts w:hAnsi="宋体" w:hint="eastAsia"/>
          <w:sz w:val="24"/>
        </w:rPr>
        <w:t>楼</w:t>
      </w:r>
    </w:p>
    <w:p w14:paraId="3E155D7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法定代表人：凌顺平</w:t>
      </w:r>
      <w:r w:rsidRPr="00637D7D">
        <w:rPr>
          <w:rFonts w:hAnsi="宋体" w:hint="eastAsia"/>
          <w:sz w:val="24"/>
        </w:rPr>
        <w:t xml:space="preserve"> </w:t>
      </w:r>
    </w:p>
    <w:p w14:paraId="54AFAEB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0571</w:t>
      </w:r>
      <w:r w:rsidRPr="00637D7D">
        <w:rPr>
          <w:rFonts w:hAnsi="宋体" w:hint="eastAsia"/>
          <w:sz w:val="24"/>
        </w:rPr>
        <w:t>）</w:t>
      </w:r>
      <w:r w:rsidRPr="00637D7D">
        <w:rPr>
          <w:rFonts w:hAnsi="宋体" w:hint="eastAsia"/>
          <w:sz w:val="24"/>
        </w:rPr>
        <w:t>88911818</w:t>
      </w:r>
    </w:p>
    <w:p w14:paraId="72CD9DE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0571</w:t>
      </w:r>
      <w:r w:rsidRPr="00637D7D">
        <w:rPr>
          <w:rFonts w:hAnsi="宋体" w:hint="eastAsia"/>
          <w:sz w:val="24"/>
        </w:rPr>
        <w:t>）</w:t>
      </w:r>
      <w:r w:rsidRPr="00637D7D">
        <w:rPr>
          <w:rFonts w:hAnsi="宋体" w:hint="eastAsia"/>
          <w:sz w:val="24"/>
        </w:rPr>
        <w:t>86800423</w:t>
      </w:r>
    </w:p>
    <w:p w14:paraId="5530A74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联系人：吴强</w:t>
      </w:r>
      <w:r w:rsidRPr="00637D7D">
        <w:rPr>
          <w:rFonts w:hAnsi="宋体" w:hint="eastAsia"/>
          <w:sz w:val="24"/>
        </w:rPr>
        <w:t xml:space="preserve"> </w:t>
      </w:r>
    </w:p>
    <w:p w14:paraId="468F07E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400-877-3772</w:t>
      </w:r>
    </w:p>
    <w:p w14:paraId="782F9F2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www.5ifund.com</w:t>
      </w:r>
    </w:p>
    <w:p w14:paraId="55F8B03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45</w:t>
      </w:r>
      <w:r w:rsidRPr="00637D7D">
        <w:rPr>
          <w:rFonts w:hAnsi="宋体" w:hint="eastAsia"/>
          <w:sz w:val="24"/>
        </w:rPr>
        <w:t>）北京增财基金销售有限公司</w:t>
      </w:r>
    </w:p>
    <w:p w14:paraId="408E331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住所：北京市西城区南礼士路</w:t>
      </w:r>
      <w:r w:rsidRPr="00637D7D">
        <w:rPr>
          <w:rFonts w:hAnsi="宋体" w:hint="eastAsia"/>
          <w:sz w:val="24"/>
        </w:rPr>
        <w:t>66</w:t>
      </w:r>
      <w:r w:rsidRPr="00637D7D">
        <w:rPr>
          <w:rFonts w:hAnsi="宋体" w:hint="eastAsia"/>
          <w:sz w:val="24"/>
        </w:rPr>
        <w:t>号建威大厦</w:t>
      </w:r>
      <w:r w:rsidRPr="00637D7D">
        <w:rPr>
          <w:rFonts w:hAnsi="宋体" w:hint="eastAsia"/>
          <w:sz w:val="24"/>
        </w:rPr>
        <w:t>1208</w:t>
      </w:r>
    </w:p>
    <w:p w14:paraId="2A4A906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办公地址：北京市西城区南礼士路</w:t>
      </w:r>
      <w:r w:rsidRPr="00637D7D">
        <w:rPr>
          <w:rFonts w:hAnsi="宋体" w:hint="eastAsia"/>
          <w:sz w:val="24"/>
        </w:rPr>
        <w:t>66</w:t>
      </w:r>
      <w:r w:rsidRPr="00637D7D">
        <w:rPr>
          <w:rFonts w:hAnsi="宋体" w:hint="eastAsia"/>
          <w:sz w:val="24"/>
        </w:rPr>
        <w:t>号建威大厦</w:t>
      </w:r>
      <w:r w:rsidRPr="00637D7D">
        <w:rPr>
          <w:rFonts w:hAnsi="宋体" w:hint="eastAsia"/>
          <w:sz w:val="24"/>
        </w:rPr>
        <w:t>1208</w:t>
      </w:r>
    </w:p>
    <w:p w14:paraId="0993CA1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法定代表人：罗细安</w:t>
      </w:r>
    </w:p>
    <w:p w14:paraId="05BBBC8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670009888</w:t>
      </w:r>
    </w:p>
    <w:p w14:paraId="0E3D46E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670009888-6000</w:t>
      </w:r>
    </w:p>
    <w:p w14:paraId="5FD642B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联系人：李皓</w:t>
      </w:r>
    </w:p>
    <w:p w14:paraId="39CB54A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400-001-8811</w:t>
      </w:r>
    </w:p>
    <w:p w14:paraId="487B7E8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www.zengcaiwang.com</w:t>
      </w:r>
    </w:p>
    <w:p w14:paraId="44B1140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46</w:t>
      </w:r>
      <w:r w:rsidRPr="00637D7D">
        <w:rPr>
          <w:rFonts w:hAnsi="宋体" w:hint="eastAsia"/>
          <w:sz w:val="24"/>
        </w:rPr>
        <w:t>）泰诚财富基金销售（大连）有限公司</w:t>
      </w:r>
    </w:p>
    <w:p w14:paraId="5859F90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住所：辽宁省大连市沙河口区星海中龙园</w:t>
      </w:r>
      <w:r w:rsidRPr="00637D7D">
        <w:rPr>
          <w:rFonts w:hAnsi="宋体" w:hint="eastAsia"/>
          <w:sz w:val="24"/>
        </w:rPr>
        <w:t>3</w:t>
      </w:r>
      <w:r w:rsidRPr="00637D7D">
        <w:rPr>
          <w:rFonts w:hAnsi="宋体" w:hint="eastAsia"/>
          <w:sz w:val="24"/>
        </w:rPr>
        <w:t>号</w:t>
      </w:r>
    </w:p>
    <w:p w14:paraId="0EB2788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w:t>
      </w:r>
      <w:r w:rsidRPr="00637D7D">
        <w:rPr>
          <w:rFonts w:hAnsi="宋体" w:hint="eastAsia"/>
          <w:sz w:val="24"/>
        </w:rPr>
        <w:t xml:space="preserve"> </w:t>
      </w:r>
      <w:r w:rsidRPr="00637D7D">
        <w:rPr>
          <w:rFonts w:hAnsi="宋体" w:hint="eastAsia"/>
          <w:sz w:val="24"/>
        </w:rPr>
        <w:t>辽宁省大连市沙河口区星海中龙园</w:t>
      </w:r>
      <w:r w:rsidRPr="00637D7D">
        <w:rPr>
          <w:rFonts w:hAnsi="宋体" w:hint="eastAsia"/>
          <w:sz w:val="24"/>
        </w:rPr>
        <w:t>3</w:t>
      </w:r>
      <w:r w:rsidRPr="00637D7D">
        <w:rPr>
          <w:rFonts w:hAnsi="宋体" w:hint="eastAsia"/>
          <w:sz w:val="24"/>
        </w:rPr>
        <w:t>号</w:t>
      </w:r>
    </w:p>
    <w:p w14:paraId="6FC597D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法定代表人：林卓</w:t>
      </w:r>
    </w:p>
    <w:p w14:paraId="0A6029E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0411</w:t>
      </w:r>
      <w:r w:rsidRPr="00637D7D">
        <w:rPr>
          <w:rFonts w:hAnsi="宋体" w:hint="eastAsia"/>
          <w:sz w:val="24"/>
        </w:rPr>
        <w:t>）</w:t>
      </w:r>
      <w:r w:rsidRPr="00637D7D">
        <w:rPr>
          <w:rFonts w:hAnsi="宋体" w:hint="eastAsia"/>
          <w:sz w:val="24"/>
        </w:rPr>
        <w:t>88891212</w:t>
      </w:r>
    </w:p>
    <w:p w14:paraId="2633EE9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0411</w:t>
      </w:r>
      <w:r w:rsidRPr="00637D7D">
        <w:rPr>
          <w:rFonts w:hAnsi="宋体" w:hint="eastAsia"/>
          <w:sz w:val="24"/>
        </w:rPr>
        <w:t>）</w:t>
      </w:r>
      <w:r w:rsidRPr="00637D7D">
        <w:rPr>
          <w:rFonts w:hAnsi="宋体" w:hint="eastAsia"/>
          <w:sz w:val="24"/>
        </w:rPr>
        <w:t>84396536</w:t>
      </w:r>
    </w:p>
    <w:p w14:paraId="3155CE4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联系人：薛长平</w:t>
      </w:r>
      <w:r w:rsidRPr="00637D7D">
        <w:rPr>
          <w:rFonts w:hAnsi="宋体" w:hint="eastAsia"/>
          <w:sz w:val="24"/>
        </w:rPr>
        <w:t xml:space="preserve"> </w:t>
      </w:r>
    </w:p>
    <w:p w14:paraId="43D68FE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4006411999</w:t>
      </w:r>
    </w:p>
    <w:p w14:paraId="195C115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www.taichengcaifu.com</w:t>
      </w:r>
    </w:p>
    <w:p w14:paraId="7C1166A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47</w:t>
      </w:r>
      <w:r w:rsidRPr="00637D7D">
        <w:rPr>
          <w:rFonts w:hAnsi="宋体" w:hint="eastAsia"/>
          <w:sz w:val="24"/>
        </w:rPr>
        <w:t>）珠海盈米财富管理有限公司</w:t>
      </w:r>
    </w:p>
    <w:p w14:paraId="429C1C2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住所：珠海市横琴新区宝华路</w:t>
      </w:r>
      <w:r w:rsidRPr="00637D7D">
        <w:rPr>
          <w:rFonts w:hAnsi="宋体" w:hint="eastAsia"/>
          <w:sz w:val="24"/>
        </w:rPr>
        <w:t>6</w:t>
      </w:r>
      <w:r w:rsidRPr="00637D7D">
        <w:rPr>
          <w:rFonts w:hAnsi="宋体" w:hint="eastAsia"/>
          <w:sz w:val="24"/>
        </w:rPr>
        <w:t>号</w:t>
      </w:r>
      <w:r w:rsidRPr="00637D7D">
        <w:rPr>
          <w:rFonts w:hAnsi="宋体" w:hint="eastAsia"/>
          <w:sz w:val="24"/>
        </w:rPr>
        <w:t>105</w:t>
      </w:r>
      <w:r w:rsidRPr="00637D7D">
        <w:rPr>
          <w:rFonts w:hAnsi="宋体" w:hint="eastAsia"/>
          <w:sz w:val="24"/>
        </w:rPr>
        <w:t>室</w:t>
      </w:r>
      <w:r w:rsidRPr="00637D7D">
        <w:rPr>
          <w:rFonts w:hAnsi="宋体" w:hint="eastAsia"/>
          <w:sz w:val="24"/>
        </w:rPr>
        <w:t xml:space="preserve">-3491 </w:t>
      </w:r>
    </w:p>
    <w:p w14:paraId="79F0542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办公地址：广州市海珠区琶洲大道东</w:t>
      </w:r>
      <w:r w:rsidRPr="00637D7D">
        <w:rPr>
          <w:rFonts w:hAnsi="宋体" w:hint="eastAsia"/>
          <w:sz w:val="24"/>
        </w:rPr>
        <w:t>1</w:t>
      </w:r>
      <w:r w:rsidRPr="00637D7D">
        <w:rPr>
          <w:rFonts w:hAnsi="宋体" w:hint="eastAsia"/>
          <w:sz w:val="24"/>
        </w:rPr>
        <w:t>号保利国际广场南塔</w:t>
      </w:r>
      <w:r w:rsidRPr="00637D7D">
        <w:rPr>
          <w:rFonts w:hAnsi="宋体" w:hint="eastAsia"/>
          <w:sz w:val="24"/>
        </w:rPr>
        <w:t>12</w:t>
      </w:r>
      <w:r w:rsidRPr="00637D7D">
        <w:rPr>
          <w:rFonts w:hAnsi="宋体" w:hint="eastAsia"/>
          <w:sz w:val="24"/>
        </w:rPr>
        <w:t>楼</w:t>
      </w:r>
      <w:r w:rsidRPr="00637D7D">
        <w:rPr>
          <w:rFonts w:hAnsi="宋体" w:hint="eastAsia"/>
          <w:sz w:val="24"/>
        </w:rPr>
        <w:t xml:space="preserve">B1201-1203 </w:t>
      </w:r>
    </w:p>
    <w:p w14:paraId="13D8B25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法定代表人：肖雯</w:t>
      </w:r>
      <w:r w:rsidRPr="00637D7D">
        <w:rPr>
          <w:rFonts w:hAnsi="宋体" w:hint="eastAsia"/>
          <w:sz w:val="24"/>
        </w:rPr>
        <w:t xml:space="preserve"> </w:t>
      </w:r>
    </w:p>
    <w:p w14:paraId="7B3F3FC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020</w:t>
      </w:r>
      <w:r w:rsidRPr="00637D7D">
        <w:rPr>
          <w:rFonts w:hAnsi="宋体" w:hint="eastAsia"/>
          <w:sz w:val="24"/>
        </w:rPr>
        <w:t>）</w:t>
      </w:r>
      <w:r w:rsidRPr="00637D7D">
        <w:rPr>
          <w:rFonts w:hAnsi="宋体" w:hint="eastAsia"/>
          <w:sz w:val="24"/>
        </w:rPr>
        <w:t xml:space="preserve">89629099 </w:t>
      </w:r>
    </w:p>
    <w:p w14:paraId="447E6C4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020</w:t>
      </w:r>
      <w:r w:rsidRPr="00637D7D">
        <w:rPr>
          <w:rFonts w:hAnsi="宋体" w:hint="eastAsia"/>
          <w:sz w:val="24"/>
        </w:rPr>
        <w:t>）</w:t>
      </w:r>
      <w:r w:rsidRPr="00637D7D">
        <w:rPr>
          <w:rFonts w:hAnsi="宋体" w:hint="eastAsia"/>
          <w:sz w:val="24"/>
        </w:rPr>
        <w:t xml:space="preserve">89629011 </w:t>
      </w:r>
    </w:p>
    <w:p w14:paraId="410D394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联系人：黄敏嫦</w:t>
      </w:r>
      <w:r w:rsidRPr="00637D7D">
        <w:rPr>
          <w:rFonts w:hAnsi="宋体" w:hint="eastAsia"/>
          <w:sz w:val="24"/>
        </w:rPr>
        <w:t xml:space="preserve"> </w:t>
      </w:r>
    </w:p>
    <w:p w14:paraId="335C712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020</w:t>
      </w:r>
      <w:r w:rsidRPr="00637D7D">
        <w:rPr>
          <w:rFonts w:hAnsi="宋体" w:hint="eastAsia"/>
          <w:sz w:val="24"/>
        </w:rPr>
        <w:t>）</w:t>
      </w:r>
      <w:r w:rsidRPr="00637D7D">
        <w:rPr>
          <w:rFonts w:hAnsi="宋体" w:hint="eastAsia"/>
          <w:sz w:val="24"/>
        </w:rPr>
        <w:t>89629066</w:t>
      </w:r>
    </w:p>
    <w:p w14:paraId="7C6DBCC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www.yingmi.cn</w:t>
      </w:r>
    </w:p>
    <w:p w14:paraId="18EF454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48</w:t>
      </w:r>
      <w:r w:rsidRPr="00637D7D">
        <w:rPr>
          <w:rFonts w:hAnsi="宋体" w:hint="eastAsia"/>
          <w:sz w:val="24"/>
        </w:rPr>
        <w:t>）深圳富济财富管理有限公司</w:t>
      </w:r>
    </w:p>
    <w:p w14:paraId="2E4196B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住所：深圳市前海深港合作区前湾一路</w:t>
      </w:r>
      <w:r w:rsidRPr="00637D7D">
        <w:rPr>
          <w:rFonts w:hAnsi="宋体" w:hint="eastAsia"/>
          <w:sz w:val="24"/>
        </w:rPr>
        <w:t>1</w:t>
      </w:r>
      <w:r w:rsidRPr="00637D7D">
        <w:rPr>
          <w:rFonts w:hAnsi="宋体" w:hint="eastAsia"/>
          <w:sz w:val="24"/>
        </w:rPr>
        <w:t>号</w:t>
      </w:r>
      <w:r w:rsidRPr="00637D7D">
        <w:rPr>
          <w:rFonts w:hAnsi="宋体" w:hint="eastAsia"/>
          <w:sz w:val="24"/>
        </w:rPr>
        <w:t>A</w:t>
      </w:r>
      <w:r w:rsidRPr="00637D7D">
        <w:rPr>
          <w:rFonts w:hAnsi="宋体" w:hint="eastAsia"/>
          <w:sz w:val="24"/>
        </w:rPr>
        <w:t>栋</w:t>
      </w:r>
      <w:r w:rsidRPr="00637D7D">
        <w:rPr>
          <w:rFonts w:hAnsi="宋体" w:hint="eastAsia"/>
          <w:sz w:val="24"/>
        </w:rPr>
        <w:t>201</w:t>
      </w:r>
      <w:r w:rsidRPr="00637D7D">
        <w:rPr>
          <w:rFonts w:hAnsi="宋体" w:hint="eastAsia"/>
          <w:sz w:val="24"/>
        </w:rPr>
        <w:t>室</w:t>
      </w:r>
    </w:p>
    <w:p w14:paraId="2540208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办公地址：深圳市南山区高新南七道</w:t>
      </w:r>
      <w:r w:rsidRPr="00637D7D">
        <w:rPr>
          <w:rFonts w:hAnsi="宋体" w:hint="eastAsia"/>
          <w:sz w:val="24"/>
        </w:rPr>
        <w:t>12</w:t>
      </w:r>
      <w:r w:rsidRPr="00637D7D">
        <w:rPr>
          <w:rFonts w:hAnsi="宋体" w:hint="eastAsia"/>
          <w:sz w:val="24"/>
        </w:rPr>
        <w:t>号惠恒集团二期</w:t>
      </w:r>
      <w:r w:rsidRPr="00637D7D">
        <w:rPr>
          <w:rFonts w:hAnsi="宋体" w:hint="eastAsia"/>
          <w:sz w:val="24"/>
        </w:rPr>
        <w:t>418</w:t>
      </w:r>
      <w:r w:rsidRPr="00637D7D">
        <w:rPr>
          <w:rFonts w:hAnsi="宋体" w:hint="eastAsia"/>
          <w:sz w:val="24"/>
        </w:rPr>
        <w:t>室</w:t>
      </w:r>
    </w:p>
    <w:p w14:paraId="282DD04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法定代表人：齐小贺</w:t>
      </w:r>
    </w:p>
    <w:p w14:paraId="009B6AA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0755</w:t>
      </w:r>
      <w:r w:rsidRPr="00637D7D">
        <w:rPr>
          <w:rFonts w:hAnsi="宋体" w:hint="eastAsia"/>
          <w:sz w:val="24"/>
        </w:rPr>
        <w:t>）</w:t>
      </w:r>
      <w:r w:rsidRPr="00637D7D">
        <w:rPr>
          <w:rFonts w:hAnsi="宋体" w:hint="eastAsia"/>
          <w:sz w:val="24"/>
        </w:rPr>
        <w:t>83999907-802</w:t>
      </w:r>
    </w:p>
    <w:p w14:paraId="6557CAC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0755</w:t>
      </w:r>
      <w:r w:rsidRPr="00637D7D">
        <w:rPr>
          <w:rFonts w:hAnsi="宋体" w:hint="eastAsia"/>
          <w:sz w:val="24"/>
        </w:rPr>
        <w:t>）</w:t>
      </w:r>
      <w:r w:rsidRPr="00637D7D">
        <w:rPr>
          <w:rFonts w:hAnsi="宋体" w:hint="eastAsia"/>
          <w:sz w:val="24"/>
        </w:rPr>
        <w:t>83999926</w:t>
      </w:r>
    </w:p>
    <w:p w14:paraId="740C32E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马力佳</w:t>
      </w:r>
    </w:p>
    <w:p w14:paraId="1308B23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0755</w:t>
      </w:r>
      <w:r w:rsidRPr="00637D7D">
        <w:rPr>
          <w:rFonts w:hAnsi="宋体" w:hint="eastAsia"/>
          <w:sz w:val="24"/>
        </w:rPr>
        <w:t>）</w:t>
      </w:r>
      <w:r w:rsidRPr="00637D7D">
        <w:rPr>
          <w:rFonts w:hAnsi="宋体" w:hint="eastAsia"/>
          <w:sz w:val="24"/>
        </w:rPr>
        <w:t>83999907</w:t>
      </w:r>
    </w:p>
    <w:p w14:paraId="4FA99EC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www.jinqianwo.com</w:t>
      </w:r>
    </w:p>
    <w:p w14:paraId="393C237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49</w:t>
      </w:r>
      <w:r w:rsidRPr="00637D7D">
        <w:rPr>
          <w:rFonts w:hAnsi="宋体" w:hint="eastAsia"/>
          <w:sz w:val="24"/>
        </w:rPr>
        <w:t>）上海陆金所资产管理有限公司</w:t>
      </w:r>
    </w:p>
    <w:p w14:paraId="532A2FE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住所：上海市浦东新区陆家嘴环路</w:t>
      </w:r>
      <w:r w:rsidRPr="00637D7D">
        <w:rPr>
          <w:rFonts w:hAnsi="宋体" w:hint="eastAsia"/>
          <w:sz w:val="24"/>
        </w:rPr>
        <w:t>1333</w:t>
      </w:r>
      <w:r w:rsidRPr="00637D7D">
        <w:rPr>
          <w:rFonts w:hAnsi="宋体" w:hint="eastAsia"/>
          <w:sz w:val="24"/>
        </w:rPr>
        <w:t>号</w:t>
      </w:r>
      <w:r w:rsidRPr="00637D7D">
        <w:rPr>
          <w:rFonts w:hAnsi="宋体" w:hint="eastAsia"/>
          <w:sz w:val="24"/>
        </w:rPr>
        <w:t>14</w:t>
      </w:r>
      <w:r w:rsidRPr="00637D7D">
        <w:rPr>
          <w:rFonts w:hAnsi="宋体" w:hint="eastAsia"/>
          <w:sz w:val="24"/>
        </w:rPr>
        <w:t>楼</w:t>
      </w:r>
      <w:r w:rsidRPr="00637D7D">
        <w:rPr>
          <w:rFonts w:hAnsi="宋体" w:hint="eastAsia"/>
          <w:sz w:val="24"/>
        </w:rPr>
        <w:t>09</w:t>
      </w:r>
      <w:r w:rsidRPr="00637D7D">
        <w:rPr>
          <w:rFonts w:hAnsi="宋体" w:hint="eastAsia"/>
          <w:sz w:val="24"/>
        </w:rPr>
        <w:t>单元</w:t>
      </w:r>
    </w:p>
    <w:p w14:paraId="147D75C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办公地址：上海市浦东新区陆家嘴环路</w:t>
      </w:r>
      <w:r w:rsidRPr="00637D7D">
        <w:rPr>
          <w:rFonts w:hAnsi="宋体" w:hint="eastAsia"/>
          <w:sz w:val="24"/>
        </w:rPr>
        <w:t>1333</w:t>
      </w:r>
      <w:r w:rsidRPr="00637D7D">
        <w:rPr>
          <w:rFonts w:hAnsi="宋体" w:hint="eastAsia"/>
          <w:sz w:val="24"/>
        </w:rPr>
        <w:t>号</w:t>
      </w:r>
      <w:r w:rsidRPr="00637D7D">
        <w:rPr>
          <w:rFonts w:hAnsi="宋体" w:hint="eastAsia"/>
          <w:sz w:val="24"/>
        </w:rPr>
        <w:t>14</w:t>
      </w:r>
      <w:r w:rsidRPr="00637D7D">
        <w:rPr>
          <w:rFonts w:hAnsi="宋体" w:hint="eastAsia"/>
          <w:sz w:val="24"/>
        </w:rPr>
        <w:t>楼</w:t>
      </w:r>
    </w:p>
    <w:p w14:paraId="2C1D507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法定代表人：郭坚</w:t>
      </w:r>
    </w:p>
    <w:p w14:paraId="7BA44C3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20665952</w:t>
      </w:r>
    </w:p>
    <w:p w14:paraId="690C4D7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22066653</w:t>
      </w:r>
    </w:p>
    <w:p w14:paraId="1804C1B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联系人：宁博宇</w:t>
      </w:r>
    </w:p>
    <w:p w14:paraId="09879FF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4008219031</w:t>
      </w:r>
    </w:p>
    <w:p w14:paraId="3311439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www.lufunds.com</w:t>
      </w:r>
    </w:p>
    <w:p w14:paraId="385BB94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50</w:t>
      </w:r>
      <w:r w:rsidRPr="00637D7D">
        <w:rPr>
          <w:rFonts w:hAnsi="宋体" w:hint="eastAsia"/>
          <w:sz w:val="24"/>
        </w:rPr>
        <w:t>）上海汇付金融服务有限公司</w:t>
      </w:r>
    </w:p>
    <w:p w14:paraId="31E07B9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住所：上海市中山南路</w:t>
      </w:r>
      <w:r w:rsidRPr="00637D7D">
        <w:rPr>
          <w:rFonts w:hAnsi="宋体" w:hint="eastAsia"/>
          <w:sz w:val="24"/>
        </w:rPr>
        <w:t>100</w:t>
      </w:r>
      <w:r w:rsidRPr="00637D7D">
        <w:rPr>
          <w:rFonts w:hAnsi="宋体" w:hint="eastAsia"/>
          <w:sz w:val="24"/>
        </w:rPr>
        <w:t>号金外滩国际广场</w:t>
      </w:r>
      <w:r w:rsidRPr="00637D7D">
        <w:rPr>
          <w:rFonts w:hAnsi="宋体" w:hint="eastAsia"/>
          <w:sz w:val="24"/>
        </w:rPr>
        <w:t>19</w:t>
      </w:r>
      <w:r w:rsidRPr="00637D7D">
        <w:rPr>
          <w:rFonts w:hAnsi="宋体" w:hint="eastAsia"/>
          <w:sz w:val="24"/>
        </w:rPr>
        <w:t>楼</w:t>
      </w:r>
    </w:p>
    <w:p w14:paraId="0BF227A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办公地址：上海市虹梅路</w:t>
      </w:r>
      <w:r w:rsidRPr="00637D7D">
        <w:rPr>
          <w:rFonts w:hAnsi="宋体" w:hint="eastAsia"/>
          <w:sz w:val="24"/>
        </w:rPr>
        <w:t>1801</w:t>
      </w:r>
      <w:r w:rsidRPr="00637D7D">
        <w:rPr>
          <w:rFonts w:hAnsi="宋体" w:hint="eastAsia"/>
          <w:sz w:val="24"/>
        </w:rPr>
        <w:t>号凯科国际大厦</w:t>
      </w:r>
      <w:r w:rsidRPr="00637D7D">
        <w:rPr>
          <w:rFonts w:hAnsi="宋体" w:hint="eastAsia"/>
          <w:sz w:val="24"/>
        </w:rPr>
        <w:t>7</w:t>
      </w:r>
      <w:r w:rsidRPr="00637D7D">
        <w:rPr>
          <w:rFonts w:hAnsi="宋体" w:hint="eastAsia"/>
          <w:sz w:val="24"/>
        </w:rPr>
        <w:t>楼</w:t>
      </w:r>
    </w:p>
    <w:p w14:paraId="63E8C6D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法定代表人：冯修敏</w:t>
      </w:r>
    </w:p>
    <w:p w14:paraId="7420889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33323999</w:t>
      </w:r>
    </w:p>
    <w:p w14:paraId="1F24A69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33323837</w:t>
      </w:r>
    </w:p>
    <w:p w14:paraId="5C18402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 xml:space="preserve"> </w:t>
      </w:r>
      <w:r w:rsidRPr="00637D7D">
        <w:rPr>
          <w:rFonts w:hAnsi="宋体" w:hint="eastAsia"/>
          <w:sz w:val="24"/>
        </w:rPr>
        <w:t>联系人：陈云卉</w:t>
      </w:r>
      <w:r w:rsidRPr="00637D7D">
        <w:rPr>
          <w:rFonts w:hAnsi="宋体" w:hint="eastAsia"/>
          <w:sz w:val="24"/>
        </w:rPr>
        <w:t xml:space="preserve"> </w:t>
      </w:r>
    </w:p>
    <w:p w14:paraId="2961183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4008213999</w:t>
      </w:r>
    </w:p>
    <w:p w14:paraId="0CE9E05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https://tty.chinapnr.com</w:t>
      </w:r>
    </w:p>
    <w:p w14:paraId="03509A4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51</w:t>
      </w:r>
      <w:r w:rsidRPr="00637D7D">
        <w:rPr>
          <w:rFonts w:hAnsi="宋体" w:hint="eastAsia"/>
          <w:sz w:val="24"/>
        </w:rPr>
        <w:t>）北京虹点基金销售有限公司</w:t>
      </w:r>
    </w:p>
    <w:p w14:paraId="463BC83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住所：北京市朝阳区工人体育场北路甲</w:t>
      </w:r>
      <w:r w:rsidRPr="00637D7D">
        <w:rPr>
          <w:rFonts w:hAnsi="宋体" w:hint="eastAsia"/>
          <w:sz w:val="24"/>
        </w:rPr>
        <w:t>2</w:t>
      </w:r>
      <w:r w:rsidRPr="00637D7D">
        <w:rPr>
          <w:rFonts w:hAnsi="宋体" w:hint="eastAsia"/>
          <w:sz w:val="24"/>
        </w:rPr>
        <w:t>号裙房</w:t>
      </w:r>
      <w:r w:rsidRPr="00637D7D">
        <w:rPr>
          <w:rFonts w:hAnsi="宋体" w:hint="eastAsia"/>
          <w:sz w:val="24"/>
        </w:rPr>
        <w:t>2</w:t>
      </w:r>
      <w:r w:rsidRPr="00637D7D">
        <w:rPr>
          <w:rFonts w:hAnsi="宋体" w:hint="eastAsia"/>
          <w:sz w:val="24"/>
        </w:rPr>
        <w:t>层</w:t>
      </w:r>
      <w:r w:rsidRPr="00637D7D">
        <w:rPr>
          <w:rFonts w:hAnsi="宋体" w:hint="eastAsia"/>
          <w:sz w:val="24"/>
        </w:rPr>
        <w:t>222</w:t>
      </w:r>
      <w:r w:rsidRPr="00637D7D">
        <w:rPr>
          <w:rFonts w:hAnsi="宋体" w:hint="eastAsia"/>
          <w:sz w:val="24"/>
        </w:rPr>
        <w:t>单元</w:t>
      </w:r>
    </w:p>
    <w:p w14:paraId="7E7C12A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办公地址：北京市朝阳区工人体育场北路甲</w:t>
      </w:r>
      <w:r w:rsidRPr="00637D7D">
        <w:rPr>
          <w:rFonts w:hAnsi="宋体" w:hint="eastAsia"/>
          <w:sz w:val="24"/>
        </w:rPr>
        <w:t>2</w:t>
      </w:r>
      <w:r w:rsidRPr="00637D7D">
        <w:rPr>
          <w:rFonts w:hAnsi="宋体" w:hint="eastAsia"/>
          <w:sz w:val="24"/>
        </w:rPr>
        <w:t>号裙房</w:t>
      </w:r>
      <w:r w:rsidRPr="00637D7D">
        <w:rPr>
          <w:rFonts w:hAnsi="宋体" w:hint="eastAsia"/>
          <w:sz w:val="24"/>
        </w:rPr>
        <w:t>2</w:t>
      </w:r>
      <w:r w:rsidRPr="00637D7D">
        <w:rPr>
          <w:rFonts w:hAnsi="宋体" w:hint="eastAsia"/>
          <w:sz w:val="24"/>
        </w:rPr>
        <w:t>层</w:t>
      </w:r>
      <w:r w:rsidRPr="00637D7D">
        <w:rPr>
          <w:rFonts w:hAnsi="宋体" w:hint="eastAsia"/>
          <w:sz w:val="24"/>
        </w:rPr>
        <w:t>222</w:t>
      </w:r>
      <w:r w:rsidRPr="00637D7D">
        <w:rPr>
          <w:rFonts w:hAnsi="宋体" w:hint="eastAsia"/>
          <w:sz w:val="24"/>
        </w:rPr>
        <w:t>单元</w:t>
      </w:r>
    </w:p>
    <w:p w14:paraId="78E4CED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法定代表人：胡伟</w:t>
      </w:r>
    </w:p>
    <w:p w14:paraId="7CDFC1E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65951887</w:t>
      </w:r>
    </w:p>
    <w:p w14:paraId="2F1DC25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65951887</w:t>
      </w:r>
    </w:p>
    <w:p w14:paraId="23B6135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联系人：姜颖</w:t>
      </w:r>
    </w:p>
    <w:p w14:paraId="1B11F61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400-618-0707</w:t>
      </w:r>
    </w:p>
    <w:p w14:paraId="1B1A63E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www.hongdianfund.com/</w:t>
      </w:r>
    </w:p>
    <w:p w14:paraId="5E77CB2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52</w:t>
      </w:r>
      <w:r w:rsidRPr="00637D7D">
        <w:rPr>
          <w:rFonts w:hAnsi="宋体" w:hint="eastAsia"/>
          <w:sz w:val="24"/>
        </w:rPr>
        <w:t>）上海凯石财富基金销售有限公司</w:t>
      </w:r>
    </w:p>
    <w:p w14:paraId="34B91AB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住所：上海市黄浦区西藏南路</w:t>
      </w:r>
      <w:r w:rsidRPr="00637D7D">
        <w:rPr>
          <w:rFonts w:hAnsi="宋体" w:hint="eastAsia"/>
          <w:sz w:val="24"/>
        </w:rPr>
        <w:t>765</w:t>
      </w:r>
      <w:r w:rsidRPr="00637D7D">
        <w:rPr>
          <w:rFonts w:hAnsi="宋体" w:hint="eastAsia"/>
          <w:sz w:val="24"/>
        </w:rPr>
        <w:t>号</w:t>
      </w:r>
      <w:r w:rsidRPr="00637D7D">
        <w:rPr>
          <w:rFonts w:hAnsi="宋体" w:hint="eastAsia"/>
          <w:sz w:val="24"/>
        </w:rPr>
        <w:t>602-115</w:t>
      </w:r>
      <w:r w:rsidRPr="00637D7D">
        <w:rPr>
          <w:rFonts w:hAnsi="宋体" w:hint="eastAsia"/>
          <w:sz w:val="24"/>
        </w:rPr>
        <w:t>室</w:t>
      </w:r>
    </w:p>
    <w:p w14:paraId="3C41C06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办公地址：上海市黄浦区延安东路</w:t>
      </w:r>
      <w:r w:rsidRPr="00637D7D">
        <w:rPr>
          <w:rFonts w:hAnsi="宋体" w:hint="eastAsia"/>
          <w:sz w:val="24"/>
        </w:rPr>
        <w:t>1</w:t>
      </w:r>
      <w:r w:rsidRPr="00637D7D">
        <w:rPr>
          <w:rFonts w:hAnsi="宋体" w:hint="eastAsia"/>
          <w:sz w:val="24"/>
        </w:rPr>
        <w:t>号凯石大厦</w:t>
      </w:r>
      <w:r w:rsidRPr="00637D7D">
        <w:rPr>
          <w:rFonts w:hAnsi="宋体" w:hint="eastAsia"/>
          <w:sz w:val="24"/>
        </w:rPr>
        <w:t>4</w:t>
      </w:r>
      <w:r w:rsidRPr="00637D7D">
        <w:rPr>
          <w:rFonts w:hAnsi="宋体" w:hint="eastAsia"/>
          <w:sz w:val="24"/>
        </w:rPr>
        <w:t>楼</w:t>
      </w:r>
    </w:p>
    <w:p w14:paraId="417E3F6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法定代表人：陈继武</w:t>
      </w:r>
    </w:p>
    <w:p w14:paraId="2353170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021-63333319</w:t>
      </w:r>
    </w:p>
    <w:p w14:paraId="45A8363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021-63332523</w:t>
      </w:r>
    </w:p>
    <w:p w14:paraId="6135F7A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联系人：李晓明</w:t>
      </w:r>
    </w:p>
    <w:p w14:paraId="6E69FF8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客服电话：</w:t>
      </w:r>
      <w:r w:rsidRPr="00637D7D">
        <w:rPr>
          <w:rFonts w:hAnsi="宋体" w:hint="eastAsia"/>
          <w:sz w:val="24"/>
        </w:rPr>
        <w:t>4000 178 000</w:t>
      </w:r>
    </w:p>
    <w:p w14:paraId="737BE92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www.lingxianfund.com</w:t>
      </w:r>
    </w:p>
    <w:p w14:paraId="73AC6F9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53</w:t>
      </w:r>
      <w:r w:rsidRPr="00637D7D">
        <w:rPr>
          <w:rFonts w:hAnsi="宋体" w:hint="eastAsia"/>
          <w:sz w:val="24"/>
        </w:rPr>
        <w:t>）上海利得基金销售有限公司</w:t>
      </w:r>
    </w:p>
    <w:p w14:paraId="39418F0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w:t>
      </w:r>
      <w:r w:rsidRPr="00637D7D">
        <w:rPr>
          <w:rFonts w:hAnsi="宋体" w:hint="eastAsia"/>
          <w:sz w:val="24"/>
        </w:rPr>
        <w:t xml:space="preserve"> </w:t>
      </w:r>
      <w:r w:rsidRPr="00637D7D">
        <w:rPr>
          <w:rFonts w:hAnsi="宋体" w:hint="eastAsia"/>
          <w:sz w:val="24"/>
        </w:rPr>
        <w:t>上海浦东新区峨山路</w:t>
      </w:r>
      <w:r w:rsidRPr="00637D7D">
        <w:rPr>
          <w:rFonts w:hAnsi="宋体" w:hint="eastAsia"/>
          <w:sz w:val="24"/>
        </w:rPr>
        <w:t>91</w:t>
      </w:r>
      <w:r w:rsidRPr="00637D7D">
        <w:rPr>
          <w:rFonts w:hAnsi="宋体" w:hint="eastAsia"/>
          <w:sz w:val="24"/>
        </w:rPr>
        <w:t>弄</w:t>
      </w:r>
      <w:r w:rsidRPr="00637D7D">
        <w:rPr>
          <w:rFonts w:hAnsi="宋体" w:hint="eastAsia"/>
          <w:sz w:val="24"/>
        </w:rPr>
        <w:t>61</w:t>
      </w:r>
      <w:r w:rsidRPr="00637D7D">
        <w:rPr>
          <w:rFonts w:hAnsi="宋体" w:hint="eastAsia"/>
          <w:sz w:val="24"/>
        </w:rPr>
        <w:t>号陆家嘴软件园</w:t>
      </w:r>
      <w:r w:rsidRPr="00637D7D">
        <w:rPr>
          <w:rFonts w:hAnsi="宋体" w:hint="eastAsia"/>
          <w:sz w:val="24"/>
        </w:rPr>
        <w:t>10</w:t>
      </w:r>
      <w:r w:rsidRPr="00637D7D">
        <w:rPr>
          <w:rFonts w:hAnsi="宋体" w:hint="eastAsia"/>
          <w:sz w:val="24"/>
        </w:rPr>
        <w:t>号楼</w:t>
      </w:r>
      <w:r w:rsidRPr="00637D7D">
        <w:rPr>
          <w:rFonts w:hAnsi="宋体" w:hint="eastAsia"/>
          <w:sz w:val="24"/>
        </w:rPr>
        <w:t>12</w:t>
      </w:r>
      <w:r w:rsidRPr="00637D7D">
        <w:rPr>
          <w:rFonts w:hAnsi="宋体" w:hint="eastAsia"/>
          <w:sz w:val="24"/>
        </w:rPr>
        <w:t>楼</w:t>
      </w:r>
    </w:p>
    <w:p w14:paraId="2319E38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办公地址：上海浦东新区峨山路</w:t>
      </w:r>
      <w:r w:rsidRPr="00637D7D">
        <w:rPr>
          <w:rFonts w:hAnsi="宋体" w:hint="eastAsia"/>
          <w:sz w:val="24"/>
        </w:rPr>
        <w:t>91</w:t>
      </w:r>
      <w:r w:rsidRPr="00637D7D">
        <w:rPr>
          <w:rFonts w:hAnsi="宋体" w:hint="eastAsia"/>
          <w:sz w:val="24"/>
        </w:rPr>
        <w:t>弄</w:t>
      </w:r>
      <w:r w:rsidRPr="00637D7D">
        <w:rPr>
          <w:rFonts w:hAnsi="宋体" w:hint="eastAsia"/>
          <w:sz w:val="24"/>
        </w:rPr>
        <w:t>61</w:t>
      </w:r>
      <w:r w:rsidRPr="00637D7D">
        <w:rPr>
          <w:rFonts w:hAnsi="宋体" w:hint="eastAsia"/>
          <w:sz w:val="24"/>
        </w:rPr>
        <w:t>号陆家嘴软件园</w:t>
      </w:r>
      <w:r w:rsidRPr="00637D7D">
        <w:rPr>
          <w:rFonts w:hAnsi="宋体" w:hint="eastAsia"/>
          <w:sz w:val="24"/>
        </w:rPr>
        <w:t>10</w:t>
      </w:r>
      <w:r w:rsidRPr="00637D7D">
        <w:rPr>
          <w:rFonts w:hAnsi="宋体" w:hint="eastAsia"/>
          <w:sz w:val="24"/>
        </w:rPr>
        <w:t>号楼</w:t>
      </w:r>
      <w:r w:rsidRPr="00637D7D">
        <w:rPr>
          <w:rFonts w:hAnsi="宋体" w:hint="eastAsia"/>
          <w:sz w:val="24"/>
        </w:rPr>
        <w:t>12</w:t>
      </w:r>
      <w:r w:rsidRPr="00637D7D">
        <w:rPr>
          <w:rFonts w:hAnsi="宋体" w:hint="eastAsia"/>
          <w:sz w:val="24"/>
        </w:rPr>
        <w:t>楼</w:t>
      </w:r>
    </w:p>
    <w:p w14:paraId="333A8AE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法定代表人：沈继伟</w:t>
      </w:r>
    </w:p>
    <w:p w14:paraId="67EFD07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021-50583533</w:t>
      </w:r>
    </w:p>
    <w:p w14:paraId="761CDAB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021-50583633</w:t>
      </w:r>
    </w:p>
    <w:p w14:paraId="4C00746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徐鹏</w:t>
      </w:r>
    </w:p>
    <w:p w14:paraId="487D807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客服电话：</w:t>
      </w:r>
      <w:r w:rsidRPr="00637D7D">
        <w:rPr>
          <w:rFonts w:hAnsi="宋体" w:hint="eastAsia"/>
          <w:sz w:val="24"/>
        </w:rPr>
        <w:t>400-005-6355</w:t>
      </w:r>
    </w:p>
    <w:p w14:paraId="11B6E75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a.leadfund.com.cn</w:t>
      </w:r>
    </w:p>
    <w:p w14:paraId="30D4F93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54</w:t>
      </w:r>
      <w:r w:rsidRPr="00637D7D">
        <w:rPr>
          <w:rFonts w:hAnsi="宋体" w:hint="eastAsia"/>
          <w:sz w:val="24"/>
        </w:rPr>
        <w:t>）北京汇成基金销售有限公司</w:t>
      </w:r>
    </w:p>
    <w:p w14:paraId="7568ED2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住所：北京市海淀区中关村大街</w:t>
      </w:r>
      <w:r w:rsidRPr="00637D7D">
        <w:rPr>
          <w:rFonts w:hAnsi="宋体" w:hint="eastAsia"/>
          <w:sz w:val="24"/>
        </w:rPr>
        <w:t>11</w:t>
      </w:r>
      <w:r w:rsidRPr="00637D7D">
        <w:rPr>
          <w:rFonts w:hAnsi="宋体" w:hint="eastAsia"/>
          <w:sz w:val="24"/>
        </w:rPr>
        <w:t>号</w:t>
      </w:r>
      <w:r w:rsidRPr="00637D7D">
        <w:rPr>
          <w:rFonts w:hAnsi="宋体" w:hint="eastAsia"/>
          <w:sz w:val="24"/>
        </w:rPr>
        <w:t>11</w:t>
      </w:r>
      <w:r w:rsidRPr="00637D7D">
        <w:rPr>
          <w:rFonts w:hAnsi="宋体" w:hint="eastAsia"/>
          <w:sz w:val="24"/>
        </w:rPr>
        <w:t>层</w:t>
      </w:r>
      <w:r w:rsidRPr="00637D7D">
        <w:rPr>
          <w:rFonts w:hAnsi="宋体" w:hint="eastAsia"/>
          <w:sz w:val="24"/>
        </w:rPr>
        <w:t xml:space="preserve">1108 </w:t>
      </w:r>
    </w:p>
    <w:p w14:paraId="555E998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办公地址：北京市海淀区中关村大街</w:t>
      </w:r>
      <w:r w:rsidRPr="00637D7D">
        <w:rPr>
          <w:rFonts w:hAnsi="宋体" w:hint="eastAsia"/>
          <w:sz w:val="24"/>
        </w:rPr>
        <w:t>11</w:t>
      </w:r>
      <w:r w:rsidRPr="00637D7D">
        <w:rPr>
          <w:rFonts w:hAnsi="宋体" w:hint="eastAsia"/>
          <w:sz w:val="24"/>
        </w:rPr>
        <w:t>号</w:t>
      </w:r>
      <w:r w:rsidRPr="00637D7D">
        <w:rPr>
          <w:rFonts w:hAnsi="宋体" w:hint="eastAsia"/>
          <w:sz w:val="24"/>
        </w:rPr>
        <w:t>11</w:t>
      </w:r>
      <w:r w:rsidRPr="00637D7D">
        <w:rPr>
          <w:rFonts w:hAnsi="宋体" w:hint="eastAsia"/>
          <w:sz w:val="24"/>
        </w:rPr>
        <w:t>层</w:t>
      </w:r>
      <w:r w:rsidRPr="00637D7D">
        <w:rPr>
          <w:rFonts w:hAnsi="宋体" w:hint="eastAsia"/>
          <w:sz w:val="24"/>
        </w:rPr>
        <w:t xml:space="preserve">1108  </w:t>
      </w:r>
    </w:p>
    <w:p w14:paraId="2935B2D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法定代表人：王伟刚</w:t>
      </w:r>
      <w:r w:rsidRPr="00637D7D">
        <w:rPr>
          <w:rFonts w:hAnsi="宋体" w:hint="eastAsia"/>
          <w:sz w:val="24"/>
        </w:rPr>
        <w:t xml:space="preserve"> </w:t>
      </w:r>
    </w:p>
    <w:p w14:paraId="0C1A4B7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56282140</w:t>
      </w:r>
    </w:p>
    <w:p w14:paraId="67CE66B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62680827</w:t>
      </w:r>
    </w:p>
    <w:p w14:paraId="7446E9F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联系人：丁向坤</w:t>
      </w:r>
    </w:p>
    <w:p w14:paraId="5F8BB6F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400-619-9059</w:t>
      </w:r>
    </w:p>
    <w:p w14:paraId="0DF7587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www.fundzone.cn</w:t>
      </w:r>
      <w:r w:rsidRPr="00637D7D">
        <w:rPr>
          <w:rFonts w:hAnsi="宋体" w:hint="eastAsia"/>
          <w:sz w:val="24"/>
        </w:rPr>
        <w:t>、</w:t>
      </w:r>
      <w:r w:rsidRPr="00637D7D">
        <w:rPr>
          <w:rFonts w:hAnsi="宋体" w:hint="eastAsia"/>
          <w:sz w:val="24"/>
        </w:rPr>
        <w:t>www.51jijinhui.com</w:t>
      </w:r>
    </w:p>
    <w:p w14:paraId="650A415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55</w:t>
      </w:r>
      <w:r w:rsidRPr="00637D7D">
        <w:rPr>
          <w:rFonts w:hAnsi="宋体" w:hint="eastAsia"/>
          <w:sz w:val="24"/>
        </w:rPr>
        <w:t>）北京恒天明泽基金销售有限公司</w:t>
      </w:r>
    </w:p>
    <w:p w14:paraId="5579C4E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住所：北京市经济技术开发区宏达北路</w:t>
      </w:r>
      <w:r w:rsidRPr="00637D7D">
        <w:rPr>
          <w:rFonts w:hAnsi="宋体" w:hint="eastAsia"/>
          <w:sz w:val="24"/>
        </w:rPr>
        <w:t>10</w:t>
      </w:r>
      <w:r w:rsidRPr="00637D7D">
        <w:rPr>
          <w:rFonts w:hAnsi="宋体" w:hint="eastAsia"/>
          <w:sz w:val="24"/>
        </w:rPr>
        <w:t>号五层</w:t>
      </w:r>
      <w:r w:rsidRPr="00637D7D">
        <w:rPr>
          <w:rFonts w:hAnsi="宋体" w:hint="eastAsia"/>
          <w:sz w:val="24"/>
        </w:rPr>
        <w:t>5122</w:t>
      </w:r>
      <w:r w:rsidRPr="00637D7D">
        <w:rPr>
          <w:rFonts w:hAnsi="宋体" w:hint="eastAsia"/>
          <w:sz w:val="24"/>
        </w:rPr>
        <w:t>室</w:t>
      </w:r>
      <w:r w:rsidRPr="00637D7D">
        <w:rPr>
          <w:rFonts w:hAnsi="宋体" w:hint="eastAsia"/>
          <w:sz w:val="24"/>
        </w:rPr>
        <w:t xml:space="preserve"> </w:t>
      </w:r>
    </w:p>
    <w:p w14:paraId="3B84B0E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办公地址：北京市朝阳区东三环北路甲</w:t>
      </w:r>
      <w:r w:rsidRPr="00637D7D">
        <w:rPr>
          <w:rFonts w:hAnsi="宋体" w:hint="eastAsia"/>
          <w:sz w:val="24"/>
        </w:rPr>
        <w:t>19</w:t>
      </w:r>
      <w:r w:rsidRPr="00637D7D">
        <w:rPr>
          <w:rFonts w:hAnsi="宋体" w:hint="eastAsia"/>
          <w:sz w:val="24"/>
        </w:rPr>
        <w:t>号</w:t>
      </w:r>
      <w:r w:rsidRPr="00637D7D">
        <w:rPr>
          <w:rFonts w:hAnsi="宋体" w:hint="eastAsia"/>
          <w:sz w:val="24"/>
        </w:rPr>
        <w:t>SOHO</w:t>
      </w:r>
      <w:r w:rsidRPr="00637D7D">
        <w:rPr>
          <w:rFonts w:hAnsi="宋体" w:hint="eastAsia"/>
          <w:sz w:val="24"/>
        </w:rPr>
        <w:t>嘉盛中心</w:t>
      </w:r>
      <w:r w:rsidRPr="00637D7D">
        <w:rPr>
          <w:rFonts w:hAnsi="宋体" w:hint="eastAsia"/>
          <w:sz w:val="24"/>
        </w:rPr>
        <w:t>30</w:t>
      </w:r>
      <w:r w:rsidRPr="00637D7D">
        <w:rPr>
          <w:rFonts w:hAnsi="宋体" w:hint="eastAsia"/>
          <w:sz w:val="24"/>
        </w:rPr>
        <w:t>层</w:t>
      </w:r>
      <w:r w:rsidRPr="00637D7D">
        <w:rPr>
          <w:rFonts w:hAnsi="宋体" w:hint="eastAsia"/>
          <w:sz w:val="24"/>
        </w:rPr>
        <w:t>3001</w:t>
      </w:r>
      <w:r w:rsidRPr="00637D7D">
        <w:rPr>
          <w:rFonts w:hAnsi="宋体" w:hint="eastAsia"/>
          <w:sz w:val="24"/>
        </w:rPr>
        <w:t>室</w:t>
      </w:r>
      <w:r w:rsidRPr="00637D7D">
        <w:rPr>
          <w:rFonts w:hAnsi="宋体" w:hint="eastAsia"/>
          <w:sz w:val="24"/>
        </w:rPr>
        <w:t xml:space="preserve"> </w:t>
      </w:r>
    </w:p>
    <w:p w14:paraId="6C82A07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法定代表人：李悦</w:t>
      </w:r>
      <w:r w:rsidRPr="00637D7D">
        <w:rPr>
          <w:rFonts w:hAnsi="宋体" w:hint="eastAsia"/>
          <w:sz w:val="24"/>
        </w:rPr>
        <w:t xml:space="preserve"> </w:t>
      </w:r>
    </w:p>
    <w:p w14:paraId="6A52272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56642600</w:t>
      </w:r>
    </w:p>
    <w:p w14:paraId="6CB4F92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56642623</w:t>
      </w:r>
    </w:p>
    <w:p w14:paraId="75C836C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联系人：张晔</w:t>
      </w:r>
    </w:p>
    <w:p w14:paraId="1CEA147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4007868868</w:t>
      </w:r>
    </w:p>
    <w:p w14:paraId="5B20A8B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www.chtfund.com</w:t>
      </w:r>
    </w:p>
    <w:p w14:paraId="0EF491B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56</w:t>
      </w:r>
      <w:r w:rsidRPr="00637D7D">
        <w:rPr>
          <w:rFonts w:hAnsi="宋体" w:hint="eastAsia"/>
          <w:sz w:val="24"/>
        </w:rPr>
        <w:t>）北京广源达信投资管理有限公司</w:t>
      </w:r>
    </w:p>
    <w:p w14:paraId="578756F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住所：北京市西城区新街口外大街</w:t>
      </w:r>
      <w:r w:rsidRPr="00637D7D">
        <w:rPr>
          <w:rFonts w:hAnsi="宋体" w:hint="eastAsia"/>
          <w:sz w:val="24"/>
        </w:rPr>
        <w:t>28</w:t>
      </w:r>
      <w:r w:rsidRPr="00637D7D">
        <w:rPr>
          <w:rFonts w:hAnsi="宋体" w:hint="eastAsia"/>
          <w:sz w:val="24"/>
        </w:rPr>
        <w:t>号</w:t>
      </w:r>
      <w:r w:rsidRPr="00637D7D">
        <w:rPr>
          <w:rFonts w:hAnsi="宋体" w:hint="eastAsia"/>
          <w:sz w:val="24"/>
        </w:rPr>
        <w:t>C</w:t>
      </w:r>
      <w:r w:rsidRPr="00637D7D">
        <w:rPr>
          <w:rFonts w:hAnsi="宋体" w:hint="eastAsia"/>
          <w:sz w:val="24"/>
        </w:rPr>
        <w:t>座六层</w:t>
      </w:r>
      <w:r w:rsidRPr="00637D7D">
        <w:rPr>
          <w:rFonts w:hAnsi="宋体" w:hint="eastAsia"/>
          <w:sz w:val="24"/>
        </w:rPr>
        <w:t>605</w:t>
      </w:r>
      <w:r w:rsidRPr="00637D7D">
        <w:rPr>
          <w:rFonts w:hAnsi="宋体" w:hint="eastAsia"/>
          <w:sz w:val="24"/>
        </w:rPr>
        <w:t>室</w:t>
      </w:r>
    </w:p>
    <w:p w14:paraId="7E20767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办公地址：北京市朝阳区望京东园四区</w:t>
      </w:r>
      <w:r w:rsidRPr="00637D7D">
        <w:rPr>
          <w:rFonts w:hAnsi="宋体" w:hint="eastAsia"/>
          <w:sz w:val="24"/>
        </w:rPr>
        <w:t>13</w:t>
      </w:r>
      <w:r w:rsidRPr="00637D7D">
        <w:rPr>
          <w:rFonts w:hAnsi="宋体" w:hint="eastAsia"/>
          <w:sz w:val="24"/>
        </w:rPr>
        <w:t>号楼浦项中心</w:t>
      </w:r>
      <w:r w:rsidRPr="00637D7D">
        <w:rPr>
          <w:rFonts w:hAnsi="宋体" w:hint="eastAsia"/>
          <w:sz w:val="24"/>
        </w:rPr>
        <w:t>B</w:t>
      </w:r>
      <w:r w:rsidRPr="00637D7D">
        <w:rPr>
          <w:rFonts w:hAnsi="宋体" w:hint="eastAsia"/>
          <w:sz w:val="24"/>
        </w:rPr>
        <w:t>座</w:t>
      </w:r>
      <w:r w:rsidRPr="00637D7D">
        <w:rPr>
          <w:rFonts w:hAnsi="宋体" w:hint="eastAsia"/>
          <w:sz w:val="24"/>
        </w:rPr>
        <w:t>19</w:t>
      </w:r>
      <w:r w:rsidRPr="00637D7D">
        <w:rPr>
          <w:rFonts w:hAnsi="宋体" w:hint="eastAsia"/>
          <w:sz w:val="24"/>
        </w:rPr>
        <w:t>层</w:t>
      </w:r>
    </w:p>
    <w:p w14:paraId="3E6D44D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法定代表人：齐剑辉</w:t>
      </w:r>
      <w:r w:rsidRPr="00637D7D">
        <w:rPr>
          <w:rFonts w:hAnsi="宋体" w:hint="eastAsia"/>
          <w:sz w:val="24"/>
        </w:rPr>
        <w:t xml:space="preserve"> </w:t>
      </w:r>
    </w:p>
    <w:p w14:paraId="00F6B9F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57298634</w:t>
      </w:r>
    </w:p>
    <w:p w14:paraId="1448BB4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82055860</w:t>
      </w:r>
    </w:p>
    <w:p w14:paraId="4545736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联系人：王英俊</w:t>
      </w:r>
      <w:r w:rsidRPr="00637D7D">
        <w:rPr>
          <w:rFonts w:hAnsi="宋体" w:hint="eastAsia"/>
          <w:sz w:val="24"/>
        </w:rPr>
        <w:t xml:space="preserve"> </w:t>
      </w:r>
    </w:p>
    <w:p w14:paraId="1468146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400-623-6060</w:t>
      </w:r>
    </w:p>
    <w:p w14:paraId="77E2E85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www.niuniufund.com</w:t>
      </w:r>
    </w:p>
    <w:p w14:paraId="56F82B4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57</w:t>
      </w:r>
      <w:r w:rsidRPr="00637D7D">
        <w:rPr>
          <w:rFonts w:hAnsi="宋体" w:hint="eastAsia"/>
          <w:sz w:val="24"/>
        </w:rPr>
        <w:t>）奕丰基金销售有限公司</w:t>
      </w:r>
    </w:p>
    <w:p w14:paraId="09A1C66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住所：深圳市前海深港合作区前湾一路</w:t>
      </w:r>
      <w:r w:rsidRPr="00637D7D">
        <w:rPr>
          <w:rFonts w:hAnsi="宋体" w:hint="eastAsia"/>
          <w:sz w:val="24"/>
        </w:rPr>
        <w:t>1</w:t>
      </w:r>
      <w:r w:rsidRPr="00637D7D">
        <w:rPr>
          <w:rFonts w:hAnsi="宋体" w:hint="eastAsia"/>
          <w:sz w:val="24"/>
        </w:rPr>
        <w:t>号</w:t>
      </w:r>
      <w:r w:rsidRPr="00637D7D">
        <w:rPr>
          <w:rFonts w:hAnsi="宋体" w:hint="eastAsia"/>
          <w:sz w:val="24"/>
        </w:rPr>
        <w:t>A</w:t>
      </w:r>
      <w:r w:rsidRPr="00637D7D">
        <w:rPr>
          <w:rFonts w:hAnsi="宋体" w:hint="eastAsia"/>
          <w:sz w:val="24"/>
        </w:rPr>
        <w:t>栋</w:t>
      </w:r>
      <w:r w:rsidRPr="00637D7D">
        <w:rPr>
          <w:rFonts w:hAnsi="宋体" w:hint="eastAsia"/>
          <w:sz w:val="24"/>
        </w:rPr>
        <w:t>201</w:t>
      </w:r>
      <w:r w:rsidRPr="00637D7D">
        <w:rPr>
          <w:rFonts w:hAnsi="宋体" w:hint="eastAsia"/>
          <w:sz w:val="24"/>
        </w:rPr>
        <w:t>室（入驻深圳市前海商务秘书有限公司）</w:t>
      </w:r>
      <w:r w:rsidRPr="00637D7D">
        <w:rPr>
          <w:rFonts w:hAnsi="宋体" w:hint="eastAsia"/>
          <w:sz w:val="24"/>
        </w:rPr>
        <w:t xml:space="preserve"> </w:t>
      </w:r>
    </w:p>
    <w:p w14:paraId="1E45DF7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办公地址：深圳市南山区海德三路海岸大厦</w:t>
      </w:r>
      <w:r w:rsidRPr="00637D7D">
        <w:rPr>
          <w:rFonts w:hAnsi="宋体" w:hint="eastAsia"/>
          <w:sz w:val="24"/>
        </w:rPr>
        <w:t>A</w:t>
      </w:r>
      <w:r w:rsidRPr="00637D7D">
        <w:rPr>
          <w:rFonts w:hAnsi="宋体" w:hint="eastAsia"/>
          <w:sz w:val="24"/>
        </w:rPr>
        <w:t>座</w:t>
      </w:r>
      <w:r w:rsidRPr="00637D7D">
        <w:rPr>
          <w:rFonts w:hAnsi="宋体" w:hint="eastAsia"/>
          <w:sz w:val="24"/>
        </w:rPr>
        <w:t>17</w:t>
      </w:r>
      <w:r w:rsidRPr="00637D7D">
        <w:rPr>
          <w:rFonts w:hAnsi="宋体" w:hint="eastAsia"/>
          <w:sz w:val="24"/>
        </w:rPr>
        <w:t>楼</w:t>
      </w:r>
      <w:r w:rsidRPr="00637D7D">
        <w:rPr>
          <w:rFonts w:hAnsi="宋体" w:hint="eastAsia"/>
          <w:sz w:val="24"/>
        </w:rPr>
        <w:t>1704</w:t>
      </w:r>
      <w:r w:rsidRPr="00637D7D">
        <w:rPr>
          <w:rFonts w:hAnsi="宋体" w:hint="eastAsia"/>
          <w:sz w:val="24"/>
        </w:rPr>
        <w:t>室</w:t>
      </w:r>
    </w:p>
    <w:p w14:paraId="799AEE4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w:t>
      </w:r>
      <w:r w:rsidRPr="00637D7D">
        <w:rPr>
          <w:rFonts w:hAnsi="宋体" w:hint="eastAsia"/>
          <w:sz w:val="24"/>
        </w:rPr>
        <w:t xml:space="preserve">TEO WEE HOWE </w:t>
      </w:r>
    </w:p>
    <w:p w14:paraId="47B5463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0755</w:t>
      </w:r>
      <w:r w:rsidRPr="00637D7D">
        <w:rPr>
          <w:rFonts w:hAnsi="宋体" w:hint="eastAsia"/>
          <w:sz w:val="24"/>
        </w:rPr>
        <w:t>）</w:t>
      </w:r>
      <w:r w:rsidRPr="00637D7D">
        <w:rPr>
          <w:rFonts w:hAnsi="宋体" w:hint="eastAsia"/>
          <w:sz w:val="24"/>
        </w:rPr>
        <w:t>89460500</w:t>
      </w:r>
    </w:p>
    <w:p w14:paraId="1054374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0755</w:t>
      </w:r>
      <w:r w:rsidRPr="00637D7D">
        <w:rPr>
          <w:rFonts w:hAnsi="宋体" w:hint="eastAsia"/>
          <w:sz w:val="24"/>
        </w:rPr>
        <w:t>）</w:t>
      </w:r>
      <w:r w:rsidRPr="00637D7D">
        <w:rPr>
          <w:rFonts w:hAnsi="宋体" w:hint="eastAsia"/>
          <w:sz w:val="24"/>
        </w:rPr>
        <w:t>21674453</w:t>
      </w:r>
    </w:p>
    <w:p w14:paraId="09D868B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联系人：叶健</w:t>
      </w:r>
    </w:p>
    <w:p w14:paraId="4E3625D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400-684-0500</w:t>
      </w:r>
    </w:p>
    <w:p w14:paraId="0E56C8D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www.ifastps.com.cn</w:t>
      </w:r>
    </w:p>
    <w:p w14:paraId="326436E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58</w:t>
      </w:r>
      <w:r w:rsidRPr="00637D7D">
        <w:rPr>
          <w:rFonts w:hAnsi="宋体" w:hint="eastAsia"/>
          <w:sz w:val="24"/>
        </w:rPr>
        <w:t>）北京肯特瑞财富管理有限公司</w:t>
      </w:r>
    </w:p>
    <w:p w14:paraId="499BF2D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住所：北京市海淀区海淀东三街</w:t>
      </w:r>
      <w:r w:rsidRPr="00637D7D">
        <w:rPr>
          <w:rFonts w:hAnsi="宋体" w:hint="eastAsia"/>
          <w:sz w:val="24"/>
        </w:rPr>
        <w:t>2</w:t>
      </w:r>
      <w:r w:rsidRPr="00637D7D">
        <w:rPr>
          <w:rFonts w:hAnsi="宋体" w:hint="eastAsia"/>
          <w:sz w:val="24"/>
        </w:rPr>
        <w:t>号</w:t>
      </w:r>
      <w:r w:rsidRPr="00637D7D">
        <w:rPr>
          <w:rFonts w:hAnsi="宋体" w:hint="eastAsia"/>
          <w:sz w:val="24"/>
        </w:rPr>
        <w:t>4</w:t>
      </w:r>
      <w:r w:rsidRPr="00637D7D">
        <w:rPr>
          <w:rFonts w:hAnsi="宋体" w:hint="eastAsia"/>
          <w:sz w:val="24"/>
        </w:rPr>
        <w:t>层</w:t>
      </w:r>
      <w:r w:rsidRPr="00637D7D">
        <w:rPr>
          <w:rFonts w:hAnsi="宋体" w:hint="eastAsia"/>
          <w:sz w:val="24"/>
        </w:rPr>
        <w:t>401-15</w:t>
      </w:r>
    </w:p>
    <w:p w14:paraId="7EC1278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办公地址：北京市亦庄经济开发区科创十一街</w:t>
      </w:r>
      <w:r w:rsidRPr="00637D7D">
        <w:rPr>
          <w:rFonts w:hAnsi="宋体" w:hint="eastAsia"/>
          <w:sz w:val="24"/>
        </w:rPr>
        <w:t>18</w:t>
      </w:r>
      <w:r w:rsidRPr="00637D7D">
        <w:rPr>
          <w:rFonts w:hAnsi="宋体" w:hint="eastAsia"/>
          <w:sz w:val="24"/>
        </w:rPr>
        <w:t>号院京东集团总部</w:t>
      </w:r>
    </w:p>
    <w:p w14:paraId="53157F8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法定代表人：陈超</w:t>
      </w:r>
    </w:p>
    <w:p w14:paraId="7ACABEC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4000988511</w:t>
      </w:r>
      <w:r w:rsidRPr="00637D7D">
        <w:rPr>
          <w:rFonts w:hAnsi="宋体" w:hint="eastAsia"/>
          <w:sz w:val="24"/>
        </w:rPr>
        <w:t>，</w:t>
      </w:r>
      <w:r w:rsidRPr="00637D7D">
        <w:rPr>
          <w:rFonts w:hAnsi="宋体" w:hint="eastAsia"/>
          <w:sz w:val="24"/>
        </w:rPr>
        <w:t>4000888816</w:t>
      </w:r>
    </w:p>
    <w:p w14:paraId="4F04C1F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89188000</w:t>
      </w:r>
    </w:p>
    <w:p w14:paraId="0492D2A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联系人：赵德赛</w:t>
      </w:r>
    </w:p>
    <w:p w14:paraId="0FA88FB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4000988511</w:t>
      </w:r>
      <w:r w:rsidRPr="00637D7D">
        <w:rPr>
          <w:rFonts w:hAnsi="宋体" w:hint="eastAsia"/>
          <w:sz w:val="24"/>
        </w:rPr>
        <w:t>，</w:t>
      </w:r>
      <w:r w:rsidRPr="00637D7D">
        <w:rPr>
          <w:rFonts w:hAnsi="宋体" w:hint="eastAsia"/>
          <w:sz w:val="24"/>
        </w:rPr>
        <w:t>4000888816</w:t>
      </w:r>
    </w:p>
    <w:p w14:paraId="509F002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 http://fund.jd.com/</w:t>
      </w:r>
    </w:p>
    <w:p w14:paraId="7ED6B93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59</w:t>
      </w:r>
      <w:r w:rsidRPr="00637D7D">
        <w:rPr>
          <w:rFonts w:hAnsi="宋体" w:hint="eastAsia"/>
          <w:sz w:val="24"/>
        </w:rPr>
        <w:t>）北京新浪仓石基金销售有限公司</w:t>
      </w:r>
    </w:p>
    <w:p w14:paraId="0E8CE21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住所：北京市海淀区东北旺西路中关村软件园二期</w:t>
      </w:r>
      <w:r w:rsidRPr="00637D7D">
        <w:rPr>
          <w:rFonts w:hAnsi="宋体" w:hint="eastAsia"/>
          <w:sz w:val="24"/>
        </w:rPr>
        <w:t>(</w:t>
      </w:r>
      <w:r w:rsidRPr="00637D7D">
        <w:rPr>
          <w:rFonts w:hAnsi="宋体" w:hint="eastAsia"/>
          <w:sz w:val="24"/>
        </w:rPr>
        <w:t>西扩</w:t>
      </w:r>
      <w:r w:rsidRPr="00637D7D">
        <w:rPr>
          <w:rFonts w:hAnsi="宋体" w:hint="eastAsia"/>
          <w:sz w:val="24"/>
        </w:rPr>
        <w:t>)N-1</w:t>
      </w:r>
      <w:r w:rsidRPr="00637D7D">
        <w:rPr>
          <w:rFonts w:hAnsi="宋体" w:hint="eastAsia"/>
          <w:sz w:val="24"/>
        </w:rPr>
        <w:t>、</w:t>
      </w:r>
      <w:r w:rsidRPr="00637D7D">
        <w:rPr>
          <w:rFonts w:hAnsi="宋体" w:hint="eastAsia"/>
          <w:sz w:val="24"/>
        </w:rPr>
        <w:t>N-2</w:t>
      </w:r>
      <w:r w:rsidRPr="00637D7D">
        <w:rPr>
          <w:rFonts w:hAnsi="宋体" w:hint="eastAsia"/>
          <w:sz w:val="24"/>
        </w:rPr>
        <w:t>地块新浪总部科研楼</w:t>
      </w:r>
      <w:r w:rsidRPr="00637D7D">
        <w:rPr>
          <w:rFonts w:hAnsi="宋体" w:hint="eastAsia"/>
          <w:sz w:val="24"/>
        </w:rPr>
        <w:t>5</w:t>
      </w:r>
      <w:r w:rsidRPr="00637D7D">
        <w:rPr>
          <w:rFonts w:hAnsi="宋体" w:hint="eastAsia"/>
          <w:sz w:val="24"/>
        </w:rPr>
        <w:t>层</w:t>
      </w:r>
      <w:r w:rsidRPr="00637D7D">
        <w:rPr>
          <w:rFonts w:hAnsi="宋体" w:hint="eastAsia"/>
          <w:sz w:val="24"/>
        </w:rPr>
        <w:t>518</w:t>
      </w:r>
      <w:r w:rsidRPr="00637D7D">
        <w:rPr>
          <w:rFonts w:hAnsi="宋体" w:hint="eastAsia"/>
          <w:sz w:val="24"/>
        </w:rPr>
        <w:t>室</w:t>
      </w:r>
      <w:r w:rsidRPr="00637D7D">
        <w:rPr>
          <w:rFonts w:hAnsi="宋体" w:hint="eastAsia"/>
          <w:sz w:val="24"/>
        </w:rPr>
        <w:t xml:space="preserve"> </w:t>
      </w:r>
    </w:p>
    <w:p w14:paraId="4DC9E46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办公地址：北京市海淀区东北旺西路中关村软件园二期</w:t>
      </w:r>
      <w:r w:rsidRPr="00637D7D">
        <w:rPr>
          <w:rFonts w:hAnsi="宋体" w:hint="eastAsia"/>
          <w:sz w:val="24"/>
        </w:rPr>
        <w:t>(</w:t>
      </w:r>
      <w:r w:rsidRPr="00637D7D">
        <w:rPr>
          <w:rFonts w:hAnsi="宋体" w:hint="eastAsia"/>
          <w:sz w:val="24"/>
        </w:rPr>
        <w:t>西扩</w:t>
      </w:r>
      <w:r w:rsidRPr="00637D7D">
        <w:rPr>
          <w:rFonts w:hAnsi="宋体" w:hint="eastAsia"/>
          <w:sz w:val="24"/>
        </w:rPr>
        <w:t>)N-1</w:t>
      </w:r>
      <w:r w:rsidRPr="00637D7D">
        <w:rPr>
          <w:rFonts w:hAnsi="宋体" w:hint="eastAsia"/>
          <w:sz w:val="24"/>
        </w:rPr>
        <w:t>、</w:t>
      </w:r>
      <w:r w:rsidRPr="00637D7D">
        <w:rPr>
          <w:rFonts w:hAnsi="宋体" w:hint="eastAsia"/>
          <w:sz w:val="24"/>
        </w:rPr>
        <w:t>N-2</w:t>
      </w:r>
      <w:r w:rsidRPr="00637D7D">
        <w:rPr>
          <w:rFonts w:hAnsi="宋体" w:hint="eastAsia"/>
          <w:sz w:val="24"/>
        </w:rPr>
        <w:t>地块新浪总部科研楼</w:t>
      </w:r>
      <w:r w:rsidRPr="00637D7D">
        <w:rPr>
          <w:rFonts w:hAnsi="宋体" w:hint="eastAsia"/>
          <w:sz w:val="24"/>
        </w:rPr>
        <w:t>5</w:t>
      </w:r>
      <w:r w:rsidRPr="00637D7D">
        <w:rPr>
          <w:rFonts w:hAnsi="宋体" w:hint="eastAsia"/>
          <w:sz w:val="24"/>
        </w:rPr>
        <w:t>层</w:t>
      </w:r>
      <w:r w:rsidRPr="00637D7D">
        <w:rPr>
          <w:rFonts w:hAnsi="宋体" w:hint="eastAsia"/>
          <w:sz w:val="24"/>
        </w:rPr>
        <w:t>518</w:t>
      </w:r>
      <w:r w:rsidRPr="00637D7D">
        <w:rPr>
          <w:rFonts w:hAnsi="宋体" w:hint="eastAsia"/>
          <w:sz w:val="24"/>
        </w:rPr>
        <w:t>室</w:t>
      </w:r>
    </w:p>
    <w:p w14:paraId="554CBDD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法定代表人：李昭琛</w:t>
      </w:r>
      <w:r w:rsidRPr="00637D7D">
        <w:rPr>
          <w:rFonts w:hAnsi="宋体" w:hint="eastAsia"/>
          <w:sz w:val="24"/>
        </w:rPr>
        <w:t xml:space="preserve"> </w:t>
      </w:r>
    </w:p>
    <w:p w14:paraId="7C1B498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60619607</w:t>
      </w:r>
    </w:p>
    <w:p w14:paraId="3DDFAB6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8610-62676582</w:t>
      </w:r>
    </w:p>
    <w:p w14:paraId="48BEC06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联系人：付文红</w:t>
      </w:r>
      <w:r w:rsidRPr="00637D7D">
        <w:rPr>
          <w:rFonts w:hAnsi="宋体" w:hint="eastAsia"/>
          <w:sz w:val="24"/>
        </w:rPr>
        <w:t xml:space="preserve"> </w:t>
      </w:r>
    </w:p>
    <w:p w14:paraId="58E89F5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010</w:t>
      </w:r>
      <w:r w:rsidRPr="00637D7D">
        <w:rPr>
          <w:rFonts w:hAnsi="宋体" w:hint="eastAsia"/>
          <w:sz w:val="24"/>
        </w:rPr>
        <w:t>）</w:t>
      </w:r>
      <w:r w:rsidRPr="00637D7D">
        <w:rPr>
          <w:rFonts w:hAnsi="宋体" w:hint="eastAsia"/>
          <w:sz w:val="24"/>
        </w:rPr>
        <w:t>62675369</w:t>
      </w:r>
    </w:p>
    <w:p w14:paraId="6F35979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www.xincai.com </w:t>
      </w:r>
    </w:p>
    <w:p w14:paraId="76060EB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60</w:t>
      </w:r>
      <w:r w:rsidRPr="00637D7D">
        <w:rPr>
          <w:rFonts w:hAnsi="宋体" w:hint="eastAsia"/>
          <w:sz w:val="24"/>
        </w:rPr>
        <w:t>）杭州科地瑞富基金销售有限公司</w:t>
      </w:r>
    </w:p>
    <w:p w14:paraId="616E800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住所：杭州市下城区武林时代商务中心</w:t>
      </w:r>
      <w:r w:rsidRPr="00637D7D">
        <w:rPr>
          <w:rFonts w:hAnsi="宋体" w:hint="eastAsia"/>
          <w:sz w:val="24"/>
        </w:rPr>
        <w:t>1604</w:t>
      </w:r>
      <w:r w:rsidRPr="00637D7D">
        <w:rPr>
          <w:rFonts w:hAnsi="宋体" w:hint="eastAsia"/>
          <w:sz w:val="24"/>
        </w:rPr>
        <w:t>室</w:t>
      </w:r>
      <w:r w:rsidRPr="00637D7D">
        <w:rPr>
          <w:rFonts w:hAnsi="宋体" w:hint="eastAsia"/>
          <w:sz w:val="24"/>
        </w:rPr>
        <w:t xml:space="preserve"> </w:t>
      </w:r>
    </w:p>
    <w:p w14:paraId="673283C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办公地址：杭州市下城区上塘路</w:t>
      </w:r>
      <w:r w:rsidRPr="00637D7D">
        <w:rPr>
          <w:rFonts w:hAnsi="宋体" w:hint="eastAsia"/>
          <w:sz w:val="24"/>
        </w:rPr>
        <w:t>15</w:t>
      </w:r>
      <w:r w:rsidRPr="00637D7D">
        <w:rPr>
          <w:rFonts w:hAnsi="宋体" w:hint="eastAsia"/>
          <w:sz w:val="24"/>
        </w:rPr>
        <w:t>号武林时代</w:t>
      </w:r>
      <w:r w:rsidRPr="00637D7D">
        <w:rPr>
          <w:rFonts w:hAnsi="宋体" w:hint="eastAsia"/>
          <w:sz w:val="24"/>
        </w:rPr>
        <w:t>20</w:t>
      </w:r>
      <w:r w:rsidRPr="00637D7D">
        <w:rPr>
          <w:rFonts w:hAnsi="宋体" w:hint="eastAsia"/>
          <w:sz w:val="24"/>
        </w:rPr>
        <w:t>楼</w:t>
      </w:r>
    </w:p>
    <w:p w14:paraId="17F55C9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法定代表人：陈刚</w:t>
      </w:r>
    </w:p>
    <w:p w14:paraId="3AED6EF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0571</w:t>
      </w:r>
      <w:r w:rsidRPr="00637D7D">
        <w:rPr>
          <w:rFonts w:hAnsi="宋体" w:hint="eastAsia"/>
          <w:sz w:val="24"/>
        </w:rPr>
        <w:t>）</w:t>
      </w:r>
      <w:r w:rsidRPr="00637D7D">
        <w:rPr>
          <w:rFonts w:hAnsi="宋体" w:hint="eastAsia"/>
          <w:sz w:val="24"/>
        </w:rPr>
        <w:t>85267500</w:t>
      </w:r>
    </w:p>
    <w:p w14:paraId="41C69B0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0571</w:t>
      </w:r>
      <w:r w:rsidRPr="00637D7D">
        <w:rPr>
          <w:rFonts w:hAnsi="宋体" w:hint="eastAsia"/>
          <w:sz w:val="24"/>
        </w:rPr>
        <w:t>）</w:t>
      </w:r>
      <w:r w:rsidRPr="00637D7D">
        <w:rPr>
          <w:rFonts w:hAnsi="宋体" w:hint="eastAsia"/>
          <w:sz w:val="24"/>
        </w:rPr>
        <w:t>85269200</w:t>
      </w:r>
    </w:p>
    <w:p w14:paraId="7B351B5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联系人：胡璇</w:t>
      </w:r>
    </w:p>
    <w:p w14:paraId="3F67290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0571</w:t>
      </w:r>
      <w:r w:rsidRPr="00637D7D">
        <w:rPr>
          <w:rFonts w:hAnsi="宋体" w:hint="eastAsia"/>
          <w:sz w:val="24"/>
        </w:rPr>
        <w:t>）</w:t>
      </w:r>
      <w:r w:rsidRPr="00637D7D">
        <w:rPr>
          <w:rFonts w:hAnsi="宋体" w:hint="eastAsia"/>
          <w:sz w:val="24"/>
        </w:rPr>
        <w:t>86655920</w:t>
      </w:r>
    </w:p>
    <w:p w14:paraId="739EE48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www.cd121.com </w:t>
      </w:r>
    </w:p>
    <w:p w14:paraId="31B15B0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61</w:t>
      </w:r>
      <w:r w:rsidRPr="00637D7D">
        <w:rPr>
          <w:rFonts w:hAnsi="宋体" w:hint="eastAsia"/>
          <w:sz w:val="24"/>
        </w:rPr>
        <w:t>）北京蛋卷基金销售有限公司</w:t>
      </w:r>
    </w:p>
    <w:p w14:paraId="7BFE8CB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住所：北京市朝阳区阜通东大街</w:t>
      </w:r>
      <w:r w:rsidRPr="00637D7D">
        <w:rPr>
          <w:rFonts w:hAnsi="宋体" w:hint="eastAsia"/>
          <w:sz w:val="24"/>
        </w:rPr>
        <w:t>1</w:t>
      </w:r>
      <w:r w:rsidRPr="00637D7D">
        <w:rPr>
          <w:rFonts w:hAnsi="宋体" w:hint="eastAsia"/>
          <w:sz w:val="24"/>
        </w:rPr>
        <w:t>号院</w:t>
      </w:r>
      <w:r w:rsidRPr="00637D7D">
        <w:rPr>
          <w:rFonts w:hAnsi="宋体" w:hint="eastAsia"/>
          <w:sz w:val="24"/>
        </w:rPr>
        <w:t>6</w:t>
      </w:r>
      <w:r w:rsidRPr="00637D7D">
        <w:rPr>
          <w:rFonts w:hAnsi="宋体" w:hint="eastAsia"/>
          <w:sz w:val="24"/>
        </w:rPr>
        <w:t>号楼</w:t>
      </w:r>
      <w:r w:rsidRPr="00637D7D">
        <w:rPr>
          <w:rFonts w:hAnsi="宋体" w:hint="eastAsia"/>
          <w:sz w:val="24"/>
        </w:rPr>
        <w:t>2</w:t>
      </w:r>
      <w:r w:rsidRPr="00637D7D">
        <w:rPr>
          <w:rFonts w:hAnsi="宋体" w:hint="eastAsia"/>
          <w:sz w:val="24"/>
        </w:rPr>
        <w:t>单元</w:t>
      </w:r>
      <w:r w:rsidRPr="00637D7D">
        <w:rPr>
          <w:rFonts w:hAnsi="宋体" w:hint="eastAsia"/>
          <w:sz w:val="24"/>
        </w:rPr>
        <w:t>21</w:t>
      </w:r>
      <w:r w:rsidRPr="00637D7D">
        <w:rPr>
          <w:rFonts w:hAnsi="宋体" w:hint="eastAsia"/>
          <w:sz w:val="24"/>
        </w:rPr>
        <w:t>层</w:t>
      </w:r>
      <w:r w:rsidRPr="00637D7D">
        <w:rPr>
          <w:rFonts w:hAnsi="宋体" w:hint="eastAsia"/>
          <w:sz w:val="24"/>
        </w:rPr>
        <w:t>222507</w:t>
      </w:r>
    </w:p>
    <w:p w14:paraId="6F69FD0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办公地址：北京市朝阳区望京</w:t>
      </w:r>
      <w:r w:rsidRPr="00637D7D">
        <w:rPr>
          <w:rFonts w:hAnsi="宋体" w:hint="eastAsia"/>
          <w:sz w:val="24"/>
        </w:rPr>
        <w:t>SOHO</w:t>
      </w:r>
      <w:r w:rsidRPr="00637D7D">
        <w:rPr>
          <w:rFonts w:hAnsi="宋体" w:hint="eastAsia"/>
          <w:sz w:val="24"/>
        </w:rPr>
        <w:t>塔</w:t>
      </w:r>
      <w:r w:rsidRPr="00637D7D">
        <w:rPr>
          <w:rFonts w:hAnsi="宋体" w:hint="eastAsia"/>
          <w:sz w:val="24"/>
        </w:rPr>
        <w:t>2B</w:t>
      </w:r>
      <w:r w:rsidRPr="00637D7D">
        <w:rPr>
          <w:rFonts w:hAnsi="宋体" w:hint="eastAsia"/>
          <w:sz w:val="24"/>
        </w:rPr>
        <w:t>座</w:t>
      </w:r>
      <w:r w:rsidRPr="00637D7D">
        <w:rPr>
          <w:rFonts w:hAnsi="宋体" w:hint="eastAsia"/>
          <w:sz w:val="24"/>
        </w:rPr>
        <w:t>2507</w:t>
      </w:r>
    </w:p>
    <w:p w14:paraId="501D1C1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法定代表人：钟斐斐</w:t>
      </w:r>
    </w:p>
    <w:p w14:paraId="07CC2FE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61860688</w:t>
      </w:r>
    </w:p>
    <w:p w14:paraId="3F572AB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61840699</w:t>
      </w:r>
    </w:p>
    <w:p w14:paraId="0E0F120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联系人：戚晓强</w:t>
      </w:r>
    </w:p>
    <w:p w14:paraId="7333D5C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400-0618-518</w:t>
      </w:r>
    </w:p>
    <w:p w14:paraId="269C624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https://danjuanapp.com/</w:t>
      </w:r>
    </w:p>
    <w:p w14:paraId="5873C9F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62</w:t>
      </w:r>
      <w:r w:rsidRPr="00637D7D">
        <w:rPr>
          <w:rFonts w:hAnsi="宋体" w:hint="eastAsia"/>
          <w:sz w:val="24"/>
        </w:rPr>
        <w:t>）凤凰金信（银川）投资管理有限公司</w:t>
      </w:r>
    </w:p>
    <w:p w14:paraId="6D17BFB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住所：宁夏回族自治区银川市金凤区阅海湾中央商务区万寿路</w:t>
      </w:r>
      <w:r w:rsidRPr="00637D7D">
        <w:rPr>
          <w:rFonts w:hAnsi="宋体" w:hint="eastAsia"/>
          <w:sz w:val="24"/>
        </w:rPr>
        <w:t>142</w:t>
      </w:r>
      <w:r w:rsidRPr="00637D7D">
        <w:rPr>
          <w:rFonts w:hAnsi="宋体" w:hint="eastAsia"/>
          <w:sz w:val="24"/>
        </w:rPr>
        <w:t>号</w:t>
      </w:r>
      <w:r w:rsidRPr="00637D7D">
        <w:rPr>
          <w:rFonts w:hAnsi="宋体" w:hint="eastAsia"/>
          <w:sz w:val="24"/>
        </w:rPr>
        <w:t>14</w:t>
      </w:r>
      <w:r w:rsidRPr="00637D7D">
        <w:rPr>
          <w:rFonts w:hAnsi="宋体" w:hint="eastAsia"/>
          <w:sz w:val="24"/>
        </w:rPr>
        <w:t>层</w:t>
      </w:r>
      <w:r w:rsidRPr="00637D7D">
        <w:rPr>
          <w:rFonts w:hAnsi="宋体" w:hint="eastAsia"/>
          <w:sz w:val="24"/>
        </w:rPr>
        <w:t>1402(750000)</w:t>
      </w:r>
    </w:p>
    <w:p w14:paraId="432328D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办公地址：北京市朝阳区紫月路</w:t>
      </w:r>
      <w:r w:rsidRPr="00637D7D">
        <w:rPr>
          <w:rFonts w:hAnsi="宋体" w:hint="eastAsia"/>
          <w:sz w:val="24"/>
        </w:rPr>
        <w:t>18</w:t>
      </w:r>
      <w:r w:rsidRPr="00637D7D">
        <w:rPr>
          <w:rFonts w:hAnsi="宋体" w:hint="eastAsia"/>
          <w:sz w:val="24"/>
        </w:rPr>
        <w:t>号院朝来高科技产业园</w:t>
      </w:r>
      <w:r w:rsidRPr="00637D7D">
        <w:rPr>
          <w:rFonts w:hAnsi="宋体" w:hint="eastAsia"/>
          <w:sz w:val="24"/>
        </w:rPr>
        <w:t>18</w:t>
      </w:r>
      <w:r w:rsidRPr="00637D7D">
        <w:rPr>
          <w:rFonts w:hAnsi="宋体" w:hint="eastAsia"/>
          <w:sz w:val="24"/>
        </w:rPr>
        <w:t>号楼</w:t>
      </w:r>
      <w:r w:rsidRPr="00637D7D">
        <w:rPr>
          <w:rFonts w:hAnsi="宋体" w:hint="eastAsia"/>
          <w:sz w:val="24"/>
        </w:rPr>
        <w:t xml:space="preserve">   (100000)</w:t>
      </w:r>
    </w:p>
    <w:p w14:paraId="36E2E46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法定代表人：程刚</w:t>
      </w:r>
    </w:p>
    <w:p w14:paraId="3961EA0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58160168</w:t>
      </w:r>
    </w:p>
    <w:p w14:paraId="7C5C3D3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58160173</w:t>
      </w:r>
    </w:p>
    <w:p w14:paraId="79A4B6E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联系人：张旭</w:t>
      </w:r>
    </w:p>
    <w:p w14:paraId="3F08983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400-810-5919</w:t>
      </w:r>
    </w:p>
    <w:p w14:paraId="47C3BAD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www.fengfd.com</w:t>
      </w:r>
    </w:p>
    <w:p w14:paraId="3AE47E1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63</w:t>
      </w:r>
      <w:r w:rsidRPr="00637D7D">
        <w:rPr>
          <w:rFonts w:hAnsi="宋体" w:hint="eastAsia"/>
          <w:sz w:val="24"/>
        </w:rPr>
        <w:t>）深圳市金斧子基金销售有限公司</w:t>
      </w:r>
    </w:p>
    <w:p w14:paraId="6AC4F41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住所：深圳市南山区粤海街道科苑路</w:t>
      </w:r>
      <w:r w:rsidRPr="00637D7D">
        <w:rPr>
          <w:rFonts w:hAnsi="宋体" w:hint="eastAsia"/>
          <w:sz w:val="24"/>
        </w:rPr>
        <w:t>16</w:t>
      </w:r>
      <w:r w:rsidRPr="00637D7D">
        <w:rPr>
          <w:rFonts w:hAnsi="宋体" w:hint="eastAsia"/>
          <w:sz w:val="24"/>
        </w:rPr>
        <w:t>号东方科技大厦</w:t>
      </w:r>
      <w:r w:rsidRPr="00637D7D">
        <w:rPr>
          <w:rFonts w:hAnsi="宋体" w:hint="eastAsia"/>
          <w:sz w:val="24"/>
        </w:rPr>
        <w:t>18</w:t>
      </w:r>
      <w:r w:rsidRPr="00637D7D">
        <w:rPr>
          <w:rFonts w:hAnsi="宋体" w:hint="eastAsia"/>
          <w:sz w:val="24"/>
        </w:rPr>
        <w:t>楼</w:t>
      </w:r>
      <w:r w:rsidRPr="00637D7D">
        <w:rPr>
          <w:rFonts w:hAnsi="宋体" w:hint="eastAsia"/>
          <w:sz w:val="24"/>
        </w:rPr>
        <w:t xml:space="preserve"> </w:t>
      </w:r>
    </w:p>
    <w:p w14:paraId="20D6079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办公地址：深圳市南山区粤海街道科苑路科兴科学园</w:t>
      </w:r>
      <w:r w:rsidRPr="00637D7D">
        <w:rPr>
          <w:rFonts w:hAnsi="宋体" w:hint="eastAsia"/>
          <w:sz w:val="24"/>
        </w:rPr>
        <w:t>B3</w:t>
      </w:r>
      <w:r w:rsidRPr="00637D7D">
        <w:rPr>
          <w:rFonts w:hAnsi="宋体" w:hint="eastAsia"/>
          <w:sz w:val="24"/>
        </w:rPr>
        <w:t>单元</w:t>
      </w:r>
      <w:r w:rsidRPr="00637D7D">
        <w:rPr>
          <w:rFonts w:hAnsi="宋体" w:hint="eastAsia"/>
          <w:sz w:val="24"/>
        </w:rPr>
        <w:t>7</w:t>
      </w:r>
      <w:r w:rsidRPr="00637D7D">
        <w:rPr>
          <w:rFonts w:hAnsi="宋体" w:hint="eastAsia"/>
          <w:sz w:val="24"/>
        </w:rPr>
        <w:t>楼</w:t>
      </w:r>
    </w:p>
    <w:p w14:paraId="4DEE7D9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法定代表人：赖任军</w:t>
      </w:r>
      <w:r w:rsidRPr="00637D7D">
        <w:rPr>
          <w:rFonts w:hAnsi="宋体" w:hint="eastAsia"/>
          <w:sz w:val="24"/>
        </w:rPr>
        <w:t xml:space="preserve"> </w:t>
      </w:r>
    </w:p>
    <w:p w14:paraId="5154806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0755</w:t>
      </w:r>
      <w:r w:rsidRPr="00637D7D">
        <w:rPr>
          <w:rFonts w:hAnsi="宋体" w:hint="eastAsia"/>
          <w:sz w:val="24"/>
        </w:rPr>
        <w:t>）</w:t>
      </w:r>
      <w:r w:rsidRPr="00637D7D">
        <w:rPr>
          <w:rFonts w:hAnsi="宋体" w:hint="eastAsia"/>
          <w:sz w:val="24"/>
        </w:rPr>
        <w:t>66892301</w:t>
      </w:r>
    </w:p>
    <w:p w14:paraId="31CF40B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0755</w:t>
      </w:r>
      <w:r w:rsidRPr="00637D7D">
        <w:rPr>
          <w:rFonts w:hAnsi="宋体" w:hint="eastAsia"/>
          <w:sz w:val="24"/>
        </w:rPr>
        <w:t>）</w:t>
      </w:r>
      <w:r w:rsidRPr="00637D7D">
        <w:rPr>
          <w:rFonts w:hAnsi="宋体" w:hint="eastAsia"/>
          <w:sz w:val="24"/>
        </w:rPr>
        <w:t>66892399</w:t>
      </w:r>
    </w:p>
    <w:p w14:paraId="76F1AC8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联系人：张烨</w:t>
      </w:r>
      <w:r w:rsidRPr="00637D7D">
        <w:rPr>
          <w:rFonts w:hAnsi="宋体" w:hint="eastAsia"/>
          <w:sz w:val="24"/>
        </w:rPr>
        <w:t xml:space="preserve"> </w:t>
      </w:r>
    </w:p>
    <w:p w14:paraId="3073A16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400-9500-888</w:t>
      </w:r>
    </w:p>
    <w:p w14:paraId="5F041D2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www.jfzinv.com</w:t>
      </w:r>
    </w:p>
    <w:p w14:paraId="3BE00DA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64</w:t>
      </w:r>
      <w:r w:rsidRPr="00637D7D">
        <w:rPr>
          <w:rFonts w:hAnsi="宋体" w:hint="eastAsia"/>
          <w:sz w:val="24"/>
        </w:rPr>
        <w:t>）上海朝阳永续基金销售有限公司</w:t>
      </w:r>
    </w:p>
    <w:p w14:paraId="1D77C1D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住所：上海市浦东新区上丰路</w:t>
      </w:r>
      <w:r w:rsidRPr="00637D7D">
        <w:rPr>
          <w:rFonts w:hAnsi="宋体" w:hint="eastAsia"/>
          <w:sz w:val="24"/>
        </w:rPr>
        <w:t>977</w:t>
      </w:r>
      <w:r w:rsidRPr="00637D7D">
        <w:rPr>
          <w:rFonts w:hAnsi="宋体" w:hint="eastAsia"/>
          <w:sz w:val="24"/>
        </w:rPr>
        <w:t>号</w:t>
      </w:r>
      <w:r w:rsidRPr="00637D7D">
        <w:rPr>
          <w:rFonts w:hAnsi="宋体" w:hint="eastAsia"/>
          <w:sz w:val="24"/>
        </w:rPr>
        <w:t>1</w:t>
      </w:r>
      <w:r w:rsidRPr="00637D7D">
        <w:rPr>
          <w:rFonts w:hAnsi="宋体" w:hint="eastAsia"/>
          <w:sz w:val="24"/>
        </w:rPr>
        <w:t>幢</w:t>
      </w:r>
      <w:r w:rsidRPr="00637D7D">
        <w:rPr>
          <w:rFonts w:hAnsi="宋体" w:hint="eastAsia"/>
          <w:sz w:val="24"/>
        </w:rPr>
        <w:t>B</w:t>
      </w:r>
      <w:r w:rsidRPr="00637D7D">
        <w:rPr>
          <w:rFonts w:hAnsi="宋体" w:hint="eastAsia"/>
          <w:sz w:val="24"/>
        </w:rPr>
        <w:t>座</w:t>
      </w:r>
      <w:r w:rsidRPr="00637D7D">
        <w:rPr>
          <w:rFonts w:hAnsi="宋体" w:hint="eastAsia"/>
          <w:sz w:val="24"/>
        </w:rPr>
        <w:t>812</w:t>
      </w:r>
      <w:r w:rsidRPr="00637D7D">
        <w:rPr>
          <w:rFonts w:hAnsi="宋体" w:hint="eastAsia"/>
          <w:sz w:val="24"/>
        </w:rPr>
        <w:t>室</w:t>
      </w:r>
    </w:p>
    <w:p w14:paraId="1655161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办公地址：上海市浦东新区碧波路</w:t>
      </w:r>
      <w:r w:rsidRPr="00637D7D">
        <w:rPr>
          <w:rFonts w:hAnsi="宋体" w:hint="eastAsia"/>
          <w:sz w:val="24"/>
        </w:rPr>
        <w:t>690</w:t>
      </w:r>
      <w:r w:rsidRPr="00637D7D">
        <w:rPr>
          <w:rFonts w:hAnsi="宋体" w:hint="eastAsia"/>
          <w:sz w:val="24"/>
        </w:rPr>
        <w:t>号</w:t>
      </w:r>
      <w:r w:rsidRPr="00637D7D">
        <w:rPr>
          <w:rFonts w:hAnsi="宋体" w:hint="eastAsia"/>
          <w:sz w:val="24"/>
        </w:rPr>
        <w:t>4</w:t>
      </w:r>
      <w:r w:rsidRPr="00637D7D">
        <w:rPr>
          <w:rFonts w:hAnsi="宋体" w:hint="eastAsia"/>
          <w:sz w:val="24"/>
        </w:rPr>
        <w:t>号楼</w:t>
      </w:r>
      <w:r w:rsidRPr="00637D7D">
        <w:rPr>
          <w:rFonts w:hAnsi="宋体" w:hint="eastAsia"/>
          <w:sz w:val="24"/>
        </w:rPr>
        <w:t>2</w:t>
      </w:r>
      <w:r w:rsidRPr="00637D7D">
        <w:rPr>
          <w:rFonts w:hAnsi="宋体" w:hint="eastAsia"/>
          <w:sz w:val="24"/>
        </w:rPr>
        <w:t>楼</w:t>
      </w:r>
    </w:p>
    <w:p w14:paraId="593D9C9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法定代表人：廖冰</w:t>
      </w:r>
    </w:p>
    <w:p w14:paraId="2BAE239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80234888</w:t>
      </w:r>
    </w:p>
    <w:p w14:paraId="5297B7D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80234898</w:t>
      </w:r>
    </w:p>
    <w:p w14:paraId="21755D9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400-699-1888</w:t>
      </w:r>
    </w:p>
    <w:p w14:paraId="2E95696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www.998fund.com</w:t>
      </w:r>
    </w:p>
    <w:p w14:paraId="34F9DA6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65</w:t>
      </w:r>
      <w:r w:rsidRPr="00637D7D">
        <w:rPr>
          <w:rFonts w:hAnsi="宋体" w:hint="eastAsia"/>
          <w:sz w:val="24"/>
        </w:rPr>
        <w:t>）上海基煜基金销售有限公司</w:t>
      </w:r>
    </w:p>
    <w:p w14:paraId="703B910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w:t>
      </w:r>
      <w:r w:rsidRPr="00637D7D">
        <w:rPr>
          <w:rFonts w:hAnsi="宋体" w:hint="eastAsia"/>
          <w:sz w:val="24"/>
        </w:rPr>
        <w:t xml:space="preserve"> </w:t>
      </w:r>
      <w:r w:rsidRPr="00637D7D">
        <w:rPr>
          <w:rFonts w:hAnsi="宋体" w:hint="eastAsia"/>
          <w:sz w:val="24"/>
        </w:rPr>
        <w:t>上海市崇明县长兴镇路潘园公路</w:t>
      </w:r>
      <w:r w:rsidRPr="00637D7D">
        <w:rPr>
          <w:rFonts w:hAnsi="宋体" w:hint="eastAsia"/>
          <w:sz w:val="24"/>
        </w:rPr>
        <w:t>1800</w:t>
      </w:r>
      <w:r w:rsidRPr="00637D7D">
        <w:rPr>
          <w:rFonts w:hAnsi="宋体" w:hint="eastAsia"/>
          <w:sz w:val="24"/>
        </w:rPr>
        <w:t>号</w:t>
      </w:r>
      <w:r w:rsidRPr="00637D7D">
        <w:rPr>
          <w:rFonts w:hAnsi="宋体" w:hint="eastAsia"/>
          <w:sz w:val="24"/>
        </w:rPr>
        <w:t>2</w:t>
      </w:r>
      <w:r w:rsidRPr="00637D7D">
        <w:rPr>
          <w:rFonts w:hAnsi="宋体" w:hint="eastAsia"/>
          <w:sz w:val="24"/>
        </w:rPr>
        <w:t>号楼</w:t>
      </w:r>
      <w:r w:rsidRPr="00637D7D">
        <w:rPr>
          <w:rFonts w:hAnsi="宋体" w:hint="eastAsia"/>
          <w:sz w:val="24"/>
        </w:rPr>
        <w:t>6153</w:t>
      </w:r>
      <w:r w:rsidRPr="00637D7D">
        <w:rPr>
          <w:rFonts w:hAnsi="宋体" w:hint="eastAsia"/>
          <w:sz w:val="24"/>
        </w:rPr>
        <w:t>室（上海泰和经济发展区）</w:t>
      </w:r>
    </w:p>
    <w:p w14:paraId="3837B8E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办公地址：上海市昆明路</w:t>
      </w:r>
      <w:r w:rsidRPr="00637D7D">
        <w:rPr>
          <w:rFonts w:hAnsi="宋体" w:hint="eastAsia"/>
          <w:sz w:val="24"/>
        </w:rPr>
        <w:t>518</w:t>
      </w:r>
      <w:r w:rsidRPr="00637D7D">
        <w:rPr>
          <w:rFonts w:hAnsi="宋体" w:hint="eastAsia"/>
          <w:sz w:val="24"/>
        </w:rPr>
        <w:t>号北美广场</w:t>
      </w:r>
      <w:r w:rsidRPr="00637D7D">
        <w:rPr>
          <w:rFonts w:hAnsi="宋体" w:hint="eastAsia"/>
          <w:sz w:val="24"/>
        </w:rPr>
        <w:t>A1002-A1003</w:t>
      </w:r>
      <w:r w:rsidRPr="00637D7D">
        <w:rPr>
          <w:rFonts w:hAnsi="宋体" w:hint="eastAsia"/>
          <w:sz w:val="24"/>
        </w:rPr>
        <w:t>室</w:t>
      </w:r>
    </w:p>
    <w:p w14:paraId="4CBE077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法定代表人：王翔</w:t>
      </w:r>
      <w:r w:rsidRPr="00637D7D">
        <w:rPr>
          <w:rFonts w:hAnsi="宋体" w:hint="eastAsia"/>
          <w:sz w:val="24"/>
        </w:rPr>
        <w:t xml:space="preserve"> </w:t>
      </w:r>
    </w:p>
    <w:p w14:paraId="3131DA0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35385521</w:t>
      </w:r>
    </w:p>
    <w:p w14:paraId="6086A21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55085991</w:t>
      </w:r>
    </w:p>
    <w:p w14:paraId="28058B9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联系人：蓝杰</w:t>
      </w:r>
    </w:p>
    <w:p w14:paraId="77C84ED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400-820-5369</w:t>
      </w:r>
    </w:p>
    <w:p w14:paraId="5A861A3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www.jiyufund.com.cn </w:t>
      </w:r>
    </w:p>
    <w:p w14:paraId="65A7ED1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66</w:t>
      </w:r>
      <w:r w:rsidRPr="00637D7D">
        <w:rPr>
          <w:rFonts w:hAnsi="宋体" w:hint="eastAsia"/>
          <w:sz w:val="24"/>
        </w:rPr>
        <w:t>）乾道盈泰基金销售（北京）有限公司</w:t>
      </w:r>
    </w:p>
    <w:p w14:paraId="763E9D8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住所：北京市海淀区东北旺村南</w:t>
      </w:r>
      <w:r w:rsidRPr="00637D7D">
        <w:rPr>
          <w:rFonts w:hAnsi="宋体" w:hint="eastAsia"/>
          <w:sz w:val="24"/>
        </w:rPr>
        <w:t>1</w:t>
      </w:r>
      <w:r w:rsidRPr="00637D7D">
        <w:rPr>
          <w:rFonts w:hAnsi="宋体" w:hint="eastAsia"/>
          <w:sz w:val="24"/>
        </w:rPr>
        <w:t>号楼</w:t>
      </w:r>
      <w:r w:rsidRPr="00637D7D">
        <w:rPr>
          <w:rFonts w:hAnsi="宋体" w:hint="eastAsia"/>
          <w:sz w:val="24"/>
        </w:rPr>
        <w:t>7</w:t>
      </w:r>
      <w:r w:rsidRPr="00637D7D">
        <w:rPr>
          <w:rFonts w:hAnsi="宋体" w:hint="eastAsia"/>
          <w:sz w:val="24"/>
        </w:rPr>
        <w:t>层</w:t>
      </w:r>
      <w:r w:rsidRPr="00637D7D">
        <w:rPr>
          <w:rFonts w:hAnsi="宋体" w:hint="eastAsia"/>
          <w:sz w:val="24"/>
        </w:rPr>
        <w:t>7117</w:t>
      </w:r>
      <w:r w:rsidRPr="00637D7D">
        <w:rPr>
          <w:rFonts w:hAnsi="宋体" w:hint="eastAsia"/>
          <w:sz w:val="24"/>
        </w:rPr>
        <w:t>室</w:t>
      </w:r>
    </w:p>
    <w:p w14:paraId="5B2D797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办公地址：北京市西城区德胜门外大街</w:t>
      </w:r>
      <w:r w:rsidRPr="00637D7D">
        <w:rPr>
          <w:rFonts w:hAnsi="宋体" w:hint="eastAsia"/>
          <w:sz w:val="24"/>
        </w:rPr>
        <w:t>13</w:t>
      </w:r>
      <w:r w:rsidRPr="00637D7D">
        <w:rPr>
          <w:rFonts w:hAnsi="宋体" w:hint="eastAsia"/>
          <w:sz w:val="24"/>
        </w:rPr>
        <w:t>号院</w:t>
      </w:r>
      <w:r w:rsidRPr="00637D7D">
        <w:rPr>
          <w:rFonts w:hAnsi="宋体" w:hint="eastAsia"/>
          <w:sz w:val="24"/>
        </w:rPr>
        <w:t>1</w:t>
      </w:r>
      <w:r w:rsidRPr="00637D7D">
        <w:rPr>
          <w:rFonts w:hAnsi="宋体" w:hint="eastAsia"/>
          <w:sz w:val="24"/>
        </w:rPr>
        <w:t>号楼</w:t>
      </w:r>
      <w:r w:rsidRPr="00637D7D">
        <w:rPr>
          <w:rFonts w:hAnsi="宋体" w:hint="eastAsia"/>
          <w:sz w:val="24"/>
        </w:rPr>
        <w:t>1302</w:t>
      </w:r>
      <w:r w:rsidRPr="00637D7D">
        <w:rPr>
          <w:rFonts w:hAnsi="宋体" w:hint="eastAsia"/>
          <w:sz w:val="24"/>
        </w:rPr>
        <w:t>室</w:t>
      </w:r>
    </w:p>
    <w:p w14:paraId="7A9A949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w:t>
      </w:r>
      <w:r w:rsidRPr="00637D7D">
        <w:rPr>
          <w:rFonts w:hAnsi="宋体" w:hint="eastAsia"/>
          <w:sz w:val="24"/>
        </w:rPr>
        <w:t xml:space="preserve"> </w:t>
      </w:r>
      <w:r w:rsidRPr="00637D7D">
        <w:rPr>
          <w:rFonts w:hAnsi="宋体" w:hint="eastAsia"/>
          <w:sz w:val="24"/>
        </w:rPr>
        <w:t>王兴吉</w:t>
      </w:r>
    </w:p>
    <w:p w14:paraId="1743391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62062880</w:t>
      </w:r>
    </w:p>
    <w:p w14:paraId="08F16E0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82057741</w:t>
      </w:r>
    </w:p>
    <w:p w14:paraId="31172AD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联系人：高雪超</w:t>
      </w:r>
    </w:p>
    <w:p w14:paraId="60D305D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 xml:space="preserve"> 4000-888-080</w:t>
      </w:r>
    </w:p>
    <w:p w14:paraId="1A95035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www.qiandaojr.com</w:t>
      </w:r>
    </w:p>
    <w:p w14:paraId="61AE1DC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67</w:t>
      </w:r>
      <w:r w:rsidRPr="00637D7D">
        <w:rPr>
          <w:rFonts w:hAnsi="宋体" w:hint="eastAsia"/>
          <w:sz w:val="24"/>
        </w:rPr>
        <w:t>）蚂蚁（杭州）基金销售有限公司</w:t>
      </w:r>
    </w:p>
    <w:p w14:paraId="6FBA7C0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住所：杭州市余杭区仓前街道文一西路</w:t>
      </w:r>
      <w:r w:rsidRPr="00637D7D">
        <w:rPr>
          <w:rFonts w:hAnsi="宋体" w:hint="eastAsia"/>
          <w:sz w:val="24"/>
        </w:rPr>
        <w:t>218</w:t>
      </w:r>
      <w:r w:rsidRPr="00637D7D">
        <w:rPr>
          <w:rFonts w:hAnsi="宋体" w:hint="eastAsia"/>
          <w:sz w:val="24"/>
        </w:rPr>
        <w:t>号</w:t>
      </w:r>
      <w:r w:rsidRPr="00637D7D">
        <w:rPr>
          <w:rFonts w:hAnsi="宋体" w:hint="eastAsia"/>
          <w:sz w:val="24"/>
        </w:rPr>
        <w:t>1</w:t>
      </w:r>
      <w:r w:rsidRPr="00637D7D">
        <w:rPr>
          <w:rFonts w:hAnsi="宋体" w:hint="eastAsia"/>
          <w:sz w:val="24"/>
        </w:rPr>
        <w:t>幢</w:t>
      </w:r>
      <w:r w:rsidRPr="00637D7D">
        <w:rPr>
          <w:rFonts w:hAnsi="宋体" w:hint="eastAsia"/>
          <w:sz w:val="24"/>
        </w:rPr>
        <w:t>202</w:t>
      </w:r>
      <w:r w:rsidRPr="00637D7D">
        <w:rPr>
          <w:rFonts w:hAnsi="宋体" w:hint="eastAsia"/>
          <w:sz w:val="24"/>
        </w:rPr>
        <w:t>室</w:t>
      </w:r>
    </w:p>
    <w:p w14:paraId="603596C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办公地址：浙江省杭州市西湖区万塘路</w:t>
      </w:r>
      <w:r w:rsidRPr="00637D7D">
        <w:rPr>
          <w:rFonts w:hAnsi="宋体" w:hint="eastAsia"/>
          <w:sz w:val="24"/>
        </w:rPr>
        <w:t>18</w:t>
      </w:r>
      <w:r w:rsidRPr="00637D7D">
        <w:rPr>
          <w:rFonts w:hAnsi="宋体" w:hint="eastAsia"/>
          <w:sz w:val="24"/>
        </w:rPr>
        <w:t>号黄龙时代广场</w:t>
      </w:r>
      <w:r w:rsidRPr="00637D7D">
        <w:rPr>
          <w:rFonts w:hAnsi="宋体" w:hint="eastAsia"/>
          <w:sz w:val="24"/>
        </w:rPr>
        <w:t>B</w:t>
      </w:r>
      <w:r w:rsidRPr="00637D7D">
        <w:rPr>
          <w:rFonts w:hAnsi="宋体" w:hint="eastAsia"/>
          <w:sz w:val="24"/>
        </w:rPr>
        <w:t>座</w:t>
      </w:r>
      <w:r w:rsidRPr="00637D7D">
        <w:rPr>
          <w:rFonts w:hAnsi="宋体" w:hint="eastAsia"/>
          <w:sz w:val="24"/>
        </w:rPr>
        <w:t>6</w:t>
      </w:r>
      <w:r w:rsidRPr="00637D7D">
        <w:rPr>
          <w:rFonts w:hAnsi="宋体" w:hint="eastAsia"/>
          <w:sz w:val="24"/>
        </w:rPr>
        <w:t>楼</w:t>
      </w:r>
    </w:p>
    <w:p w14:paraId="02E60F9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法定代表人：陈柏青</w:t>
      </w:r>
    </w:p>
    <w:p w14:paraId="4EF199C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0571</w:t>
      </w:r>
      <w:r w:rsidRPr="00637D7D">
        <w:rPr>
          <w:rFonts w:hAnsi="宋体" w:hint="eastAsia"/>
          <w:sz w:val="24"/>
        </w:rPr>
        <w:t>）</w:t>
      </w:r>
      <w:r w:rsidRPr="00637D7D">
        <w:rPr>
          <w:rFonts w:hAnsi="宋体" w:hint="eastAsia"/>
          <w:sz w:val="24"/>
        </w:rPr>
        <w:t>81119792</w:t>
      </w:r>
    </w:p>
    <w:p w14:paraId="25A64E4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0571</w:t>
      </w:r>
      <w:r w:rsidRPr="00637D7D">
        <w:rPr>
          <w:rFonts w:hAnsi="宋体" w:hint="eastAsia"/>
          <w:sz w:val="24"/>
        </w:rPr>
        <w:t>）</w:t>
      </w:r>
      <w:r w:rsidRPr="00637D7D">
        <w:rPr>
          <w:rFonts w:hAnsi="宋体" w:hint="eastAsia"/>
          <w:sz w:val="24"/>
        </w:rPr>
        <w:t>22905999</w:t>
      </w:r>
    </w:p>
    <w:p w14:paraId="7815CD7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联系人：韩爱彬</w:t>
      </w:r>
    </w:p>
    <w:p w14:paraId="77790A2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4000-766-123</w:t>
      </w:r>
    </w:p>
    <w:p w14:paraId="7986660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www.fund123.cn</w:t>
      </w:r>
    </w:p>
    <w:p w14:paraId="34053D3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68</w:t>
      </w:r>
      <w:r w:rsidRPr="00637D7D">
        <w:rPr>
          <w:rFonts w:hAnsi="宋体" w:hint="eastAsia"/>
          <w:sz w:val="24"/>
        </w:rPr>
        <w:t>）北京创金启富投资管理有限公司</w:t>
      </w:r>
    </w:p>
    <w:p w14:paraId="480A27A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w:t>
      </w:r>
      <w:r w:rsidRPr="00637D7D">
        <w:rPr>
          <w:rFonts w:hAnsi="宋体" w:hint="eastAsia"/>
          <w:sz w:val="24"/>
        </w:rPr>
        <w:t xml:space="preserve"> </w:t>
      </w:r>
      <w:r w:rsidRPr="00637D7D">
        <w:rPr>
          <w:rFonts w:hAnsi="宋体" w:hint="eastAsia"/>
          <w:sz w:val="24"/>
        </w:rPr>
        <w:t>北京市西城区民丰胡同</w:t>
      </w:r>
      <w:r w:rsidRPr="00637D7D">
        <w:rPr>
          <w:rFonts w:hAnsi="宋体" w:hint="eastAsia"/>
          <w:sz w:val="24"/>
        </w:rPr>
        <w:t>31</w:t>
      </w:r>
      <w:r w:rsidRPr="00637D7D">
        <w:rPr>
          <w:rFonts w:hAnsi="宋体" w:hint="eastAsia"/>
          <w:sz w:val="24"/>
        </w:rPr>
        <w:t>号中水大厦</w:t>
      </w:r>
      <w:r w:rsidRPr="00637D7D">
        <w:rPr>
          <w:rFonts w:hAnsi="宋体" w:hint="eastAsia"/>
          <w:sz w:val="24"/>
        </w:rPr>
        <w:t>215A</w:t>
      </w:r>
    </w:p>
    <w:p w14:paraId="489FB56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办公地址：北京市西城区白纸坊东街</w:t>
      </w:r>
      <w:r w:rsidRPr="00637D7D">
        <w:rPr>
          <w:rFonts w:hAnsi="宋体" w:hint="eastAsia"/>
          <w:sz w:val="24"/>
        </w:rPr>
        <w:t>2</w:t>
      </w:r>
      <w:r w:rsidRPr="00637D7D">
        <w:rPr>
          <w:rFonts w:hAnsi="宋体" w:hint="eastAsia"/>
          <w:sz w:val="24"/>
        </w:rPr>
        <w:t>号经济日报社</w:t>
      </w:r>
      <w:r w:rsidRPr="00637D7D">
        <w:rPr>
          <w:rFonts w:hAnsi="宋体" w:hint="eastAsia"/>
          <w:sz w:val="24"/>
        </w:rPr>
        <w:t>A</w:t>
      </w:r>
      <w:r w:rsidRPr="00637D7D">
        <w:rPr>
          <w:rFonts w:hAnsi="宋体" w:hint="eastAsia"/>
          <w:sz w:val="24"/>
        </w:rPr>
        <w:t>综合楼</w:t>
      </w:r>
      <w:r w:rsidRPr="00637D7D">
        <w:rPr>
          <w:rFonts w:hAnsi="宋体" w:hint="eastAsia"/>
          <w:sz w:val="24"/>
        </w:rPr>
        <w:t>712</w:t>
      </w:r>
      <w:r w:rsidRPr="00637D7D">
        <w:rPr>
          <w:rFonts w:hAnsi="宋体" w:hint="eastAsia"/>
          <w:sz w:val="24"/>
        </w:rPr>
        <w:t>室</w:t>
      </w:r>
    </w:p>
    <w:p w14:paraId="31FF807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法定代表人：梁蓉</w:t>
      </w:r>
    </w:p>
    <w:p w14:paraId="31F14B9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66154828</w:t>
      </w:r>
    </w:p>
    <w:p w14:paraId="10ED0C2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63583991</w:t>
      </w:r>
    </w:p>
    <w:p w14:paraId="70F85ED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联系人：李婷婷</w:t>
      </w:r>
      <w:r w:rsidRPr="00637D7D">
        <w:rPr>
          <w:rFonts w:hAnsi="宋体" w:hint="eastAsia"/>
          <w:sz w:val="24"/>
        </w:rPr>
        <w:t xml:space="preserve"> </w:t>
      </w:r>
    </w:p>
    <w:p w14:paraId="035BC8D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400-6262-818</w:t>
      </w:r>
    </w:p>
    <w:p w14:paraId="7335568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 www.5irich.com</w:t>
      </w:r>
    </w:p>
    <w:p w14:paraId="6045FC4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69</w:t>
      </w:r>
      <w:r w:rsidRPr="00637D7D">
        <w:rPr>
          <w:rFonts w:hAnsi="宋体" w:hint="eastAsia"/>
          <w:sz w:val="24"/>
        </w:rPr>
        <w:t>）上海云湾投资管理有限公司</w:t>
      </w:r>
    </w:p>
    <w:p w14:paraId="77ECB55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住所：中国（上海）自由贸易试验区新金桥路</w:t>
      </w:r>
      <w:r w:rsidRPr="00637D7D">
        <w:rPr>
          <w:rFonts w:hAnsi="宋体" w:hint="eastAsia"/>
          <w:sz w:val="24"/>
        </w:rPr>
        <w:t>27</w:t>
      </w:r>
      <w:r w:rsidRPr="00637D7D">
        <w:rPr>
          <w:rFonts w:hAnsi="宋体" w:hint="eastAsia"/>
          <w:sz w:val="24"/>
        </w:rPr>
        <w:t>号</w:t>
      </w:r>
      <w:r w:rsidRPr="00637D7D">
        <w:rPr>
          <w:rFonts w:hAnsi="宋体" w:hint="eastAsia"/>
          <w:sz w:val="24"/>
        </w:rPr>
        <w:t>13</w:t>
      </w:r>
      <w:r w:rsidRPr="00637D7D">
        <w:rPr>
          <w:rFonts w:hAnsi="宋体" w:hint="eastAsia"/>
          <w:sz w:val="24"/>
        </w:rPr>
        <w:t>号楼</w:t>
      </w:r>
      <w:r w:rsidRPr="00637D7D">
        <w:rPr>
          <w:rFonts w:hAnsi="宋体" w:hint="eastAsia"/>
          <w:sz w:val="24"/>
        </w:rPr>
        <w:t>2</w:t>
      </w:r>
      <w:r w:rsidRPr="00637D7D">
        <w:rPr>
          <w:rFonts w:hAnsi="宋体" w:hint="eastAsia"/>
          <w:sz w:val="24"/>
        </w:rPr>
        <w:t>层，</w:t>
      </w:r>
      <w:r w:rsidRPr="00637D7D">
        <w:rPr>
          <w:rFonts w:hAnsi="宋体" w:hint="eastAsia"/>
          <w:sz w:val="24"/>
        </w:rPr>
        <w:t>200127</w:t>
      </w:r>
    </w:p>
    <w:p w14:paraId="4EF6B51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办公地址：上海市锦康路</w:t>
      </w:r>
      <w:r w:rsidRPr="00637D7D">
        <w:rPr>
          <w:rFonts w:hAnsi="宋体" w:hint="eastAsia"/>
          <w:sz w:val="24"/>
        </w:rPr>
        <w:t>308</w:t>
      </w:r>
      <w:r w:rsidRPr="00637D7D">
        <w:rPr>
          <w:rFonts w:hAnsi="宋体" w:hint="eastAsia"/>
          <w:sz w:val="24"/>
        </w:rPr>
        <w:t>号</w:t>
      </w:r>
      <w:r w:rsidRPr="00637D7D">
        <w:rPr>
          <w:rFonts w:hAnsi="宋体" w:hint="eastAsia"/>
          <w:sz w:val="24"/>
        </w:rPr>
        <w:t>6</w:t>
      </w:r>
      <w:r w:rsidRPr="00637D7D">
        <w:rPr>
          <w:rFonts w:hAnsi="宋体" w:hint="eastAsia"/>
          <w:sz w:val="24"/>
        </w:rPr>
        <w:t>号楼</w:t>
      </w:r>
      <w:r w:rsidRPr="00637D7D">
        <w:rPr>
          <w:rFonts w:hAnsi="宋体" w:hint="eastAsia"/>
          <w:sz w:val="24"/>
        </w:rPr>
        <w:t>6</w:t>
      </w:r>
      <w:r w:rsidRPr="00637D7D">
        <w:rPr>
          <w:rFonts w:hAnsi="宋体" w:hint="eastAsia"/>
          <w:sz w:val="24"/>
        </w:rPr>
        <w:t>层</w:t>
      </w:r>
    </w:p>
    <w:p w14:paraId="698EC49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法定代表人：戴新装</w:t>
      </w:r>
    </w:p>
    <w:p w14:paraId="2519CC4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20538888</w:t>
      </w:r>
    </w:p>
    <w:p w14:paraId="69BD677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20538999</w:t>
      </w:r>
    </w:p>
    <w:p w14:paraId="22377DF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联系人：江辉</w:t>
      </w:r>
    </w:p>
    <w:p w14:paraId="45E7A9D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400-820-1515</w:t>
      </w:r>
    </w:p>
    <w:p w14:paraId="636AAF4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www.zhengtongfunds.com </w:t>
      </w:r>
    </w:p>
    <w:p w14:paraId="0ED26C3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70</w:t>
      </w:r>
      <w:r w:rsidRPr="00637D7D">
        <w:rPr>
          <w:rFonts w:hAnsi="宋体" w:hint="eastAsia"/>
          <w:sz w:val="24"/>
        </w:rPr>
        <w:t>）中证金牛（北京）投资咨询有限公司</w:t>
      </w:r>
    </w:p>
    <w:p w14:paraId="398F444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w:t>
      </w:r>
      <w:r w:rsidRPr="00637D7D">
        <w:rPr>
          <w:rFonts w:hAnsi="宋体" w:hint="eastAsia"/>
          <w:sz w:val="24"/>
        </w:rPr>
        <w:t xml:space="preserve"> </w:t>
      </w:r>
      <w:r w:rsidRPr="00637D7D">
        <w:rPr>
          <w:rFonts w:hAnsi="宋体" w:hint="eastAsia"/>
          <w:sz w:val="24"/>
        </w:rPr>
        <w:t>北京市丰台区东管头</w:t>
      </w:r>
      <w:r w:rsidRPr="00637D7D">
        <w:rPr>
          <w:rFonts w:hAnsi="宋体" w:hint="eastAsia"/>
          <w:sz w:val="24"/>
        </w:rPr>
        <w:t>1</w:t>
      </w:r>
      <w:r w:rsidRPr="00637D7D">
        <w:rPr>
          <w:rFonts w:hAnsi="宋体" w:hint="eastAsia"/>
          <w:sz w:val="24"/>
        </w:rPr>
        <w:t>号</w:t>
      </w:r>
      <w:r w:rsidRPr="00637D7D">
        <w:rPr>
          <w:rFonts w:hAnsi="宋体" w:hint="eastAsia"/>
          <w:sz w:val="24"/>
        </w:rPr>
        <w:t>2</w:t>
      </w:r>
      <w:r w:rsidRPr="00637D7D">
        <w:rPr>
          <w:rFonts w:hAnsi="宋体" w:hint="eastAsia"/>
          <w:sz w:val="24"/>
        </w:rPr>
        <w:t>号楼</w:t>
      </w:r>
      <w:r w:rsidRPr="00637D7D">
        <w:rPr>
          <w:rFonts w:hAnsi="宋体" w:hint="eastAsia"/>
          <w:sz w:val="24"/>
        </w:rPr>
        <w:t>2-45</w:t>
      </w:r>
      <w:r w:rsidRPr="00637D7D">
        <w:rPr>
          <w:rFonts w:hAnsi="宋体" w:hint="eastAsia"/>
          <w:sz w:val="24"/>
        </w:rPr>
        <w:t>室</w:t>
      </w:r>
    </w:p>
    <w:p w14:paraId="483AB1F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w:t>
      </w:r>
      <w:r w:rsidRPr="00637D7D">
        <w:rPr>
          <w:rFonts w:hAnsi="宋体" w:hint="eastAsia"/>
          <w:sz w:val="24"/>
        </w:rPr>
        <w:t xml:space="preserve"> </w:t>
      </w:r>
      <w:r w:rsidRPr="00637D7D">
        <w:rPr>
          <w:rFonts w:hAnsi="宋体" w:hint="eastAsia"/>
          <w:sz w:val="24"/>
        </w:rPr>
        <w:t>北京市西城区宣武门外大街甲一号环球财讯中心</w:t>
      </w:r>
      <w:r w:rsidRPr="00637D7D">
        <w:rPr>
          <w:rFonts w:hAnsi="宋体" w:hint="eastAsia"/>
          <w:sz w:val="24"/>
        </w:rPr>
        <w:t>A</w:t>
      </w:r>
      <w:r w:rsidRPr="00637D7D">
        <w:rPr>
          <w:rFonts w:hAnsi="宋体" w:hint="eastAsia"/>
          <w:sz w:val="24"/>
        </w:rPr>
        <w:t>座</w:t>
      </w:r>
      <w:r w:rsidRPr="00637D7D">
        <w:rPr>
          <w:rFonts w:hAnsi="宋体" w:hint="eastAsia"/>
          <w:sz w:val="24"/>
        </w:rPr>
        <w:t>5</w:t>
      </w:r>
      <w:r w:rsidRPr="00637D7D">
        <w:rPr>
          <w:rFonts w:hAnsi="宋体" w:hint="eastAsia"/>
          <w:sz w:val="24"/>
        </w:rPr>
        <w:t>层</w:t>
      </w:r>
    </w:p>
    <w:p w14:paraId="0EC9C1E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w:t>
      </w:r>
      <w:r w:rsidRPr="00637D7D">
        <w:rPr>
          <w:rFonts w:hAnsi="宋体" w:hint="eastAsia"/>
          <w:sz w:val="24"/>
        </w:rPr>
        <w:t xml:space="preserve"> </w:t>
      </w:r>
      <w:r w:rsidRPr="00637D7D">
        <w:rPr>
          <w:rFonts w:hAnsi="宋体" w:hint="eastAsia"/>
          <w:sz w:val="24"/>
        </w:rPr>
        <w:t>钱昊旻</w:t>
      </w:r>
    </w:p>
    <w:p w14:paraId="6D20496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59336533</w:t>
      </w:r>
    </w:p>
    <w:p w14:paraId="0AABEA4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59336500</w:t>
      </w:r>
    </w:p>
    <w:p w14:paraId="0046753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孟汉霄</w:t>
      </w:r>
    </w:p>
    <w:p w14:paraId="2A0A876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4008-909-998</w:t>
      </w:r>
    </w:p>
    <w:p w14:paraId="70F979D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 www.jnlc.com</w:t>
      </w:r>
    </w:p>
    <w:p w14:paraId="2DC5471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71</w:t>
      </w:r>
      <w:r w:rsidRPr="00637D7D">
        <w:rPr>
          <w:rFonts w:hAnsi="宋体" w:hint="eastAsia"/>
          <w:sz w:val="24"/>
        </w:rPr>
        <w:t>）格上富信投资顾问有限公司</w:t>
      </w:r>
    </w:p>
    <w:p w14:paraId="0445FAF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住所：北京市朝阳区东三环北路</w:t>
      </w:r>
      <w:r w:rsidRPr="00637D7D">
        <w:rPr>
          <w:rFonts w:hAnsi="宋体" w:hint="eastAsia"/>
          <w:sz w:val="24"/>
        </w:rPr>
        <w:t>19</w:t>
      </w:r>
      <w:r w:rsidRPr="00637D7D">
        <w:rPr>
          <w:rFonts w:hAnsi="宋体" w:hint="eastAsia"/>
          <w:sz w:val="24"/>
        </w:rPr>
        <w:t>号楼</w:t>
      </w:r>
      <w:r w:rsidRPr="00637D7D">
        <w:rPr>
          <w:rFonts w:hAnsi="宋体" w:hint="eastAsia"/>
          <w:sz w:val="24"/>
        </w:rPr>
        <w:t>701</w:t>
      </w:r>
      <w:r w:rsidRPr="00637D7D">
        <w:rPr>
          <w:rFonts w:hAnsi="宋体" w:hint="eastAsia"/>
          <w:sz w:val="24"/>
        </w:rPr>
        <w:t>内</w:t>
      </w:r>
      <w:r w:rsidRPr="00637D7D">
        <w:rPr>
          <w:rFonts w:hAnsi="宋体" w:hint="eastAsia"/>
          <w:sz w:val="24"/>
        </w:rPr>
        <w:t>09</w:t>
      </w:r>
      <w:r w:rsidRPr="00637D7D">
        <w:rPr>
          <w:rFonts w:hAnsi="宋体" w:hint="eastAsia"/>
          <w:sz w:val="24"/>
        </w:rPr>
        <w:t>室</w:t>
      </w:r>
      <w:r w:rsidRPr="00637D7D">
        <w:rPr>
          <w:rFonts w:hAnsi="宋体" w:hint="eastAsia"/>
          <w:sz w:val="24"/>
        </w:rPr>
        <w:t xml:space="preserve"> </w:t>
      </w:r>
    </w:p>
    <w:p w14:paraId="0BBA21B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办公地址：北京市朝阳区东三环北路</w:t>
      </w:r>
      <w:r w:rsidRPr="00637D7D">
        <w:rPr>
          <w:rFonts w:hAnsi="宋体" w:hint="eastAsia"/>
          <w:sz w:val="24"/>
        </w:rPr>
        <w:t>19</w:t>
      </w:r>
      <w:r w:rsidRPr="00637D7D">
        <w:rPr>
          <w:rFonts w:hAnsi="宋体" w:hint="eastAsia"/>
          <w:sz w:val="24"/>
        </w:rPr>
        <w:t>号楼</w:t>
      </w:r>
      <w:r w:rsidRPr="00637D7D">
        <w:rPr>
          <w:rFonts w:hAnsi="宋体" w:hint="eastAsia"/>
          <w:sz w:val="24"/>
        </w:rPr>
        <w:t>701</w:t>
      </w:r>
      <w:r w:rsidRPr="00637D7D">
        <w:rPr>
          <w:rFonts w:hAnsi="宋体" w:hint="eastAsia"/>
          <w:sz w:val="24"/>
        </w:rPr>
        <w:t>内</w:t>
      </w:r>
      <w:r w:rsidRPr="00637D7D">
        <w:rPr>
          <w:rFonts w:hAnsi="宋体" w:hint="eastAsia"/>
          <w:sz w:val="24"/>
        </w:rPr>
        <w:t>09</w:t>
      </w:r>
      <w:r w:rsidRPr="00637D7D">
        <w:rPr>
          <w:rFonts w:hAnsi="宋体" w:hint="eastAsia"/>
          <w:sz w:val="24"/>
        </w:rPr>
        <w:t>室</w:t>
      </w:r>
    </w:p>
    <w:p w14:paraId="7EAB20B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法定代表人：李悦章</w:t>
      </w:r>
    </w:p>
    <w:p w14:paraId="061427F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85594745</w:t>
      </w:r>
    </w:p>
    <w:p w14:paraId="4E4EDE4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65983333</w:t>
      </w:r>
    </w:p>
    <w:p w14:paraId="42B1A9E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联系人：张林</w:t>
      </w:r>
    </w:p>
    <w:p w14:paraId="34CEC1A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400-066-8586</w:t>
      </w:r>
    </w:p>
    <w:p w14:paraId="7AE8F8B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www.igesafe.com </w:t>
      </w:r>
    </w:p>
    <w:p w14:paraId="569B644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72</w:t>
      </w:r>
      <w:r w:rsidRPr="00637D7D">
        <w:rPr>
          <w:rFonts w:hAnsi="宋体" w:hint="eastAsia"/>
          <w:sz w:val="24"/>
        </w:rPr>
        <w:t>）中民财富管理（上海）有限公司</w:t>
      </w:r>
    </w:p>
    <w:p w14:paraId="22627D6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住所：上海市黄浦区中山南路</w:t>
      </w:r>
      <w:r w:rsidRPr="00637D7D">
        <w:rPr>
          <w:rFonts w:hAnsi="宋体" w:hint="eastAsia"/>
          <w:sz w:val="24"/>
        </w:rPr>
        <w:t>100</w:t>
      </w:r>
      <w:r w:rsidRPr="00637D7D">
        <w:rPr>
          <w:rFonts w:hAnsi="宋体" w:hint="eastAsia"/>
          <w:sz w:val="24"/>
        </w:rPr>
        <w:t>号</w:t>
      </w:r>
      <w:r w:rsidRPr="00637D7D">
        <w:rPr>
          <w:rFonts w:hAnsi="宋体" w:hint="eastAsia"/>
          <w:sz w:val="24"/>
        </w:rPr>
        <w:t>7</w:t>
      </w:r>
      <w:r w:rsidRPr="00637D7D">
        <w:rPr>
          <w:rFonts w:hAnsi="宋体" w:hint="eastAsia"/>
          <w:sz w:val="24"/>
        </w:rPr>
        <w:t>层</w:t>
      </w:r>
      <w:r w:rsidRPr="00637D7D">
        <w:rPr>
          <w:rFonts w:hAnsi="宋体" w:hint="eastAsia"/>
          <w:sz w:val="24"/>
        </w:rPr>
        <w:t>05</w:t>
      </w:r>
      <w:r w:rsidRPr="00637D7D">
        <w:rPr>
          <w:rFonts w:hAnsi="宋体" w:hint="eastAsia"/>
          <w:sz w:val="24"/>
        </w:rPr>
        <w:t>单元</w:t>
      </w:r>
    </w:p>
    <w:p w14:paraId="377216E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办公地址：上海市浦东新区民生路</w:t>
      </w:r>
      <w:r w:rsidRPr="00637D7D">
        <w:rPr>
          <w:rFonts w:hAnsi="宋体" w:hint="eastAsia"/>
          <w:sz w:val="24"/>
        </w:rPr>
        <w:t>1199</w:t>
      </w:r>
      <w:r w:rsidRPr="00637D7D">
        <w:rPr>
          <w:rFonts w:hAnsi="宋体" w:hint="eastAsia"/>
          <w:sz w:val="24"/>
        </w:rPr>
        <w:t>弄证大五道口广场</w:t>
      </w:r>
      <w:r w:rsidRPr="00637D7D">
        <w:rPr>
          <w:rFonts w:hAnsi="宋体" w:hint="eastAsia"/>
          <w:sz w:val="24"/>
        </w:rPr>
        <w:t>1</w:t>
      </w:r>
      <w:r w:rsidRPr="00637D7D">
        <w:rPr>
          <w:rFonts w:hAnsi="宋体" w:hint="eastAsia"/>
          <w:sz w:val="24"/>
        </w:rPr>
        <w:t>号楼</w:t>
      </w:r>
      <w:r w:rsidRPr="00637D7D">
        <w:rPr>
          <w:rFonts w:hAnsi="宋体" w:hint="eastAsia"/>
          <w:sz w:val="24"/>
        </w:rPr>
        <w:t>27</w:t>
      </w:r>
      <w:r w:rsidRPr="00637D7D">
        <w:rPr>
          <w:rFonts w:hAnsi="宋体" w:hint="eastAsia"/>
          <w:sz w:val="24"/>
        </w:rPr>
        <w:t>层</w:t>
      </w:r>
    </w:p>
    <w:p w14:paraId="2EE4D1F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法定代表人：弭洪军</w:t>
      </w:r>
    </w:p>
    <w:p w14:paraId="1B57BFD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33355392</w:t>
      </w:r>
    </w:p>
    <w:p w14:paraId="1068073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63353736</w:t>
      </w:r>
    </w:p>
    <w:p w14:paraId="01E93D2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茅旦青</w:t>
      </w:r>
    </w:p>
    <w:p w14:paraId="6BDB737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400-876-5716</w:t>
      </w:r>
    </w:p>
    <w:p w14:paraId="5CE9202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 www.cmiwm.com</w:t>
      </w:r>
    </w:p>
    <w:p w14:paraId="76826D9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73</w:t>
      </w:r>
      <w:r w:rsidRPr="00637D7D">
        <w:rPr>
          <w:rFonts w:hAnsi="宋体" w:hint="eastAsia"/>
          <w:sz w:val="24"/>
        </w:rPr>
        <w:t>）上海万得基金销售有限公司</w:t>
      </w:r>
    </w:p>
    <w:p w14:paraId="04B4729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住所：中国（上海）自由贸易试验区福山路</w:t>
      </w:r>
      <w:r w:rsidRPr="00637D7D">
        <w:rPr>
          <w:rFonts w:hAnsi="宋体" w:hint="eastAsia"/>
          <w:sz w:val="24"/>
        </w:rPr>
        <w:t>33</w:t>
      </w:r>
      <w:r w:rsidRPr="00637D7D">
        <w:rPr>
          <w:rFonts w:hAnsi="宋体" w:hint="eastAsia"/>
          <w:sz w:val="24"/>
        </w:rPr>
        <w:t>号</w:t>
      </w:r>
      <w:r w:rsidRPr="00637D7D">
        <w:rPr>
          <w:rFonts w:hAnsi="宋体" w:hint="eastAsia"/>
          <w:sz w:val="24"/>
        </w:rPr>
        <w:t>11</w:t>
      </w:r>
      <w:r w:rsidRPr="00637D7D">
        <w:rPr>
          <w:rFonts w:hAnsi="宋体" w:hint="eastAsia"/>
          <w:sz w:val="24"/>
        </w:rPr>
        <w:t>楼</w:t>
      </w:r>
      <w:r w:rsidRPr="00637D7D">
        <w:rPr>
          <w:rFonts w:hAnsi="宋体" w:hint="eastAsia"/>
          <w:sz w:val="24"/>
        </w:rPr>
        <w:t>B</w:t>
      </w:r>
      <w:r w:rsidRPr="00637D7D">
        <w:rPr>
          <w:rFonts w:hAnsi="宋体" w:hint="eastAsia"/>
          <w:sz w:val="24"/>
        </w:rPr>
        <w:t>座</w:t>
      </w:r>
    </w:p>
    <w:p w14:paraId="199CA7D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办公地址：上海市浦东新区福山路</w:t>
      </w:r>
      <w:r w:rsidRPr="00637D7D">
        <w:rPr>
          <w:rFonts w:hAnsi="宋体" w:hint="eastAsia"/>
          <w:sz w:val="24"/>
        </w:rPr>
        <w:t>33</w:t>
      </w:r>
      <w:r w:rsidRPr="00637D7D">
        <w:rPr>
          <w:rFonts w:hAnsi="宋体" w:hint="eastAsia"/>
          <w:sz w:val="24"/>
        </w:rPr>
        <w:t>号</w:t>
      </w:r>
      <w:r w:rsidRPr="00637D7D">
        <w:rPr>
          <w:rFonts w:hAnsi="宋体" w:hint="eastAsia"/>
          <w:sz w:val="24"/>
        </w:rPr>
        <w:t>9</w:t>
      </w:r>
      <w:r w:rsidRPr="00637D7D">
        <w:rPr>
          <w:rFonts w:hAnsi="宋体" w:hint="eastAsia"/>
          <w:sz w:val="24"/>
        </w:rPr>
        <w:t>楼</w:t>
      </w:r>
    </w:p>
    <w:p w14:paraId="29E03B5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w:t>
      </w:r>
      <w:r w:rsidRPr="00637D7D">
        <w:rPr>
          <w:rFonts w:hAnsi="宋体" w:hint="eastAsia"/>
          <w:sz w:val="24"/>
        </w:rPr>
        <w:t xml:space="preserve"> </w:t>
      </w:r>
      <w:r w:rsidRPr="00637D7D">
        <w:rPr>
          <w:rFonts w:hAnsi="宋体" w:hint="eastAsia"/>
          <w:sz w:val="24"/>
        </w:rPr>
        <w:t>王廷富</w:t>
      </w:r>
    </w:p>
    <w:p w14:paraId="1A51A76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021-50712782</w:t>
      </w:r>
    </w:p>
    <w:p w14:paraId="49905E6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021-50710161</w:t>
      </w:r>
    </w:p>
    <w:p w14:paraId="4283826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徐亚丹</w:t>
      </w:r>
    </w:p>
    <w:p w14:paraId="4A2E2DC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400-821-0203</w:t>
      </w:r>
    </w:p>
    <w:p w14:paraId="689E803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 www.520fund.com.cn</w:t>
      </w:r>
    </w:p>
    <w:p w14:paraId="23A9607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74</w:t>
      </w:r>
      <w:r w:rsidRPr="00637D7D">
        <w:rPr>
          <w:rFonts w:hAnsi="宋体" w:hint="eastAsia"/>
          <w:sz w:val="24"/>
        </w:rPr>
        <w:t>）天津万家财富资产管理有限公司</w:t>
      </w:r>
    </w:p>
    <w:p w14:paraId="33E5E48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住所：天津自贸区（中心商务区）迎宾大道</w:t>
      </w:r>
      <w:r w:rsidRPr="00637D7D">
        <w:rPr>
          <w:rFonts w:hAnsi="宋体" w:hint="eastAsia"/>
          <w:sz w:val="24"/>
        </w:rPr>
        <w:t>1988</w:t>
      </w:r>
      <w:r w:rsidRPr="00637D7D">
        <w:rPr>
          <w:rFonts w:hAnsi="宋体" w:hint="eastAsia"/>
          <w:sz w:val="24"/>
        </w:rPr>
        <w:t>号滨海浙商大厦公寓</w:t>
      </w:r>
      <w:r w:rsidRPr="00637D7D">
        <w:rPr>
          <w:rFonts w:hAnsi="宋体" w:hint="eastAsia"/>
          <w:sz w:val="24"/>
        </w:rPr>
        <w:t>2-2413</w:t>
      </w:r>
      <w:r w:rsidRPr="00637D7D">
        <w:rPr>
          <w:rFonts w:hAnsi="宋体" w:hint="eastAsia"/>
          <w:sz w:val="24"/>
        </w:rPr>
        <w:t>室</w:t>
      </w:r>
    </w:p>
    <w:p w14:paraId="157D1D8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办公地址：北京市西城区丰盛胡同</w:t>
      </w:r>
      <w:r w:rsidRPr="00637D7D">
        <w:rPr>
          <w:rFonts w:hAnsi="宋体" w:hint="eastAsia"/>
          <w:sz w:val="24"/>
        </w:rPr>
        <w:t>28</w:t>
      </w:r>
      <w:r w:rsidRPr="00637D7D">
        <w:rPr>
          <w:rFonts w:hAnsi="宋体" w:hint="eastAsia"/>
          <w:sz w:val="24"/>
        </w:rPr>
        <w:t>号太平洋保险大厦</w:t>
      </w:r>
      <w:r w:rsidRPr="00637D7D">
        <w:rPr>
          <w:rFonts w:hAnsi="宋体" w:hint="eastAsia"/>
          <w:sz w:val="24"/>
        </w:rPr>
        <w:t>5</w:t>
      </w:r>
      <w:r w:rsidRPr="00637D7D">
        <w:rPr>
          <w:rFonts w:hAnsi="宋体" w:hint="eastAsia"/>
          <w:sz w:val="24"/>
        </w:rPr>
        <w:t>层</w:t>
      </w:r>
    </w:p>
    <w:p w14:paraId="7BE3BCD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法定代表人：李修辞</w:t>
      </w:r>
      <w:r w:rsidRPr="00637D7D">
        <w:rPr>
          <w:rFonts w:hAnsi="宋体" w:hint="eastAsia"/>
          <w:sz w:val="24"/>
        </w:rPr>
        <w:t xml:space="preserve"> </w:t>
      </w:r>
    </w:p>
    <w:p w14:paraId="6AD1097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w:t>
      </w:r>
      <w:r w:rsidRPr="00637D7D">
        <w:rPr>
          <w:rFonts w:hAnsi="宋体" w:hint="eastAsia"/>
          <w:sz w:val="24"/>
        </w:rPr>
        <w:t>）</w:t>
      </w:r>
      <w:r w:rsidRPr="00637D7D">
        <w:rPr>
          <w:rFonts w:hAnsi="宋体" w:hint="eastAsia"/>
          <w:sz w:val="24"/>
        </w:rPr>
        <w:t>59013828</w:t>
      </w:r>
    </w:p>
    <w:p w14:paraId="7064968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w:t>
      </w:r>
      <w:r w:rsidRPr="00637D7D">
        <w:rPr>
          <w:rFonts w:hAnsi="宋体" w:hint="eastAsia"/>
          <w:sz w:val="24"/>
        </w:rPr>
        <w:t>）</w:t>
      </w:r>
      <w:r w:rsidRPr="00637D7D">
        <w:rPr>
          <w:rFonts w:hAnsi="宋体" w:hint="eastAsia"/>
          <w:sz w:val="24"/>
        </w:rPr>
        <w:t>59013707</w:t>
      </w:r>
    </w:p>
    <w:p w14:paraId="5DF0C9A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联系人：王芳芳</w:t>
      </w:r>
      <w:r w:rsidRPr="00637D7D">
        <w:rPr>
          <w:rFonts w:hAnsi="宋体" w:hint="eastAsia"/>
          <w:sz w:val="24"/>
        </w:rPr>
        <w:t xml:space="preserve"> </w:t>
      </w:r>
    </w:p>
    <w:p w14:paraId="7976216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010-59013842</w:t>
      </w:r>
    </w:p>
    <w:p w14:paraId="43EC5CA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http://www.wanjiawealth.com/</w:t>
      </w:r>
    </w:p>
    <w:p w14:paraId="5DAB9D2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75</w:t>
      </w:r>
      <w:r w:rsidRPr="00637D7D">
        <w:rPr>
          <w:rFonts w:hAnsi="宋体" w:hint="eastAsia"/>
          <w:sz w:val="24"/>
        </w:rPr>
        <w:t>）上海挖财金融信息服务有限公司</w:t>
      </w:r>
    </w:p>
    <w:p w14:paraId="1BB7DDB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住所：中国（上海）自由贸易试验区杨高南路</w:t>
      </w:r>
      <w:r w:rsidRPr="00637D7D">
        <w:rPr>
          <w:rFonts w:hAnsi="宋体" w:hint="eastAsia"/>
          <w:sz w:val="24"/>
        </w:rPr>
        <w:t>799</w:t>
      </w:r>
      <w:r w:rsidRPr="00637D7D">
        <w:rPr>
          <w:rFonts w:hAnsi="宋体" w:hint="eastAsia"/>
          <w:sz w:val="24"/>
        </w:rPr>
        <w:t>号</w:t>
      </w:r>
      <w:r w:rsidRPr="00637D7D">
        <w:rPr>
          <w:rFonts w:hAnsi="宋体" w:hint="eastAsia"/>
          <w:sz w:val="24"/>
        </w:rPr>
        <w:t>5</w:t>
      </w:r>
      <w:r w:rsidRPr="00637D7D">
        <w:rPr>
          <w:rFonts w:hAnsi="宋体" w:hint="eastAsia"/>
          <w:sz w:val="24"/>
        </w:rPr>
        <w:t>层</w:t>
      </w:r>
      <w:r w:rsidRPr="00637D7D">
        <w:rPr>
          <w:rFonts w:hAnsi="宋体" w:hint="eastAsia"/>
          <w:sz w:val="24"/>
        </w:rPr>
        <w:t>01</w:t>
      </w:r>
      <w:r w:rsidRPr="00637D7D">
        <w:rPr>
          <w:rFonts w:hAnsi="宋体" w:hint="eastAsia"/>
          <w:sz w:val="24"/>
        </w:rPr>
        <w:t>、</w:t>
      </w:r>
      <w:r w:rsidRPr="00637D7D">
        <w:rPr>
          <w:rFonts w:hAnsi="宋体" w:hint="eastAsia"/>
          <w:sz w:val="24"/>
        </w:rPr>
        <w:t>02</w:t>
      </w:r>
      <w:r w:rsidRPr="00637D7D">
        <w:rPr>
          <w:rFonts w:hAnsi="宋体" w:hint="eastAsia"/>
          <w:sz w:val="24"/>
        </w:rPr>
        <w:t>、</w:t>
      </w:r>
      <w:r w:rsidRPr="00637D7D">
        <w:rPr>
          <w:rFonts w:hAnsi="宋体" w:hint="eastAsia"/>
          <w:sz w:val="24"/>
        </w:rPr>
        <w:t>03</w:t>
      </w:r>
      <w:r w:rsidRPr="00637D7D">
        <w:rPr>
          <w:rFonts w:hAnsi="宋体" w:hint="eastAsia"/>
          <w:sz w:val="24"/>
        </w:rPr>
        <w:t>室</w:t>
      </w:r>
    </w:p>
    <w:p w14:paraId="77C2AB4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办公地址：中国（上海）自由贸易试验区杨高南路</w:t>
      </w:r>
      <w:r w:rsidRPr="00637D7D">
        <w:rPr>
          <w:rFonts w:hAnsi="宋体" w:hint="eastAsia"/>
          <w:sz w:val="24"/>
        </w:rPr>
        <w:t>799</w:t>
      </w:r>
      <w:r w:rsidRPr="00637D7D">
        <w:rPr>
          <w:rFonts w:hAnsi="宋体" w:hint="eastAsia"/>
          <w:sz w:val="24"/>
        </w:rPr>
        <w:t>号</w:t>
      </w:r>
      <w:r w:rsidRPr="00637D7D">
        <w:rPr>
          <w:rFonts w:hAnsi="宋体" w:hint="eastAsia"/>
          <w:sz w:val="24"/>
        </w:rPr>
        <w:t>5</w:t>
      </w:r>
      <w:r w:rsidRPr="00637D7D">
        <w:rPr>
          <w:rFonts w:hAnsi="宋体" w:hint="eastAsia"/>
          <w:sz w:val="24"/>
        </w:rPr>
        <w:t>层</w:t>
      </w:r>
      <w:r w:rsidRPr="00637D7D">
        <w:rPr>
          <w:rFonts w:hAnsi="宋体" w:hint="eastAsia"/>
          <w:sz w:val="24"/>
        </w:rPr>
        <w:t>01</w:t>
      </w:r>
      <w:r w:rsidRPr="00637D7D">
        <w:rPr>
          <w:rFonts w:hAnsi="宋体" w:hint="eastAsia"/>
          <w:sz w:val="24"/>
        </w:rPr>
        <w:t>、</w:t>
      </w:r>
      <w:r w:rsidRPr="00637D7D">
        <w:rPr>
          <w:rFonts w:hAnsi="宋体" w:hint="eastAsia"/>
          <w:sz w:val="24"/>
        </w:rPr>
        <w:t>02</w:t>
      </w:r>
      <w:r w:rsidRPr="00637D7D">
        <w:rPr>
          <w:rFonts w:hAnsi="宋体" w:hint="eastAsia"/>
          <w:sz w:val="24"/>
        </w:rPr>
        <w:t>、</w:t>
      </w:r>
      <w:r w:rsidRPr="00637D7D">
        <w:rPr>
          <w:rFonts w:hAnsi="宋体" w:hint="eastAsia"/>
          <w:sz w:val="24"/>
        </w:rPr>
        <w:t>03</w:t>
      </w:r>
      <w:r w:rsidRPr="00637D7D">
        <w:rPr>
          <w:rFonts w:hAnsi="宋体" w:hint="eastAsia"/>
          <w:sz w:val="24"/>
        </w:rPr>
        <w:t>室</w:t>
      </w:r>
    </w:p>
    <w:p w14:paraId="0232645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w:t>
      </w:r>
      <w:r w:rsidRPr="00637D7D">
        <w:rPr>
          <w:rFonts w:hAnsi="宋体" w:hint="eastAsia"/>
          <w:sz w:val="24"/>
        </w:rPr>
        <w:t xml:space="preserve"> </w:t>
      </w:r>
      <w:r w:rsidRPr="00637D7D">
        <w:rPr>
          <w:rFonts w:hAnsi="宋体" w:hint="eastAsia"/>
          <w:sz w:val="24"/>
        </w:rPr>
        <w:t>胡燕亮</w:t>
      </w:r>
    </w:p>
    <w:p w14:paraId="623F4BD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50810687</w:t>
      </w:r>
    </w:p>
    <w:p w14:paraId="314E78B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58300279</w:t>
      </w:r>
    </w:p>
    <w:p w14:paraId="2A78DE2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李娟</w:t>
      </w:r>
    </w:p>
    <w:p w14:paraId="79EEDB9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021</w:t>
      </w:r>
      <w:r w:rsidRPr="00637D7D">
        <w:rPr>
          <w:rFonts w:hAnsi="宋体" w:hint="eastAsia"/>
          <w:sz w:val="24"/>
        </w:rPr>
        <w:t>）</w:t>
      </w:r>
      <w:r w:rsidRPr="00637D7D">
        <w:rPr>
          <w:rFonts w:hAnsi="宋体" w:hint="eastAsia"/>
          <w:sz w:val="24"/>
        </w:rPr>
        <w:t>50810673</w:t>
      </w:r>
    </w:p>
    <w:p w14:paraId="5B6C6D14"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www.wacaijijin.com </w:t>
      </w:r>
    </w:p>
    <w:p w14:paraId="69A17E1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76</w:t>
      </w:r>
      <w:r w:rsidRPr="00637D7D">
        <w:rPr>
          <w:rFonts w:hAnsi="宋体" w:hint="eastAsia"/>
          <w:sz w:val="24"/>
        </w:rPr>
        <w:t>）嘉实财富管理有限公司</w:t>
      </w:r>
    </w:p>
    <w:p w14:paraId="736F32C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住所：上海市浦东新区世纪大道</w:t>
      </w:r>
      <w:r w:rsidRPr="00637D7D">
        <w:rPr>
          <w:rFonts w:hAnsi="宋体" w:hint="eastAsia"/>
          <w:sz w:val="24"/>
        </w:rPr>
        <w:t>8</w:t>
      </w:r>
      <w:r w:rsidRPr="00637D7D">
        <w:rPr>
          <w:rFonts w:hAnsi="宋体" w:hint="eastAsia"/>
          <w:sz w:val="24"/>
        </w:rPr>
        <w:t>号上海国金中心办公楼二期</w:t>
      </w:r>
      <w:r w:rsidRPr="00637D7D">
        <w:rPr>
          <w:rFonts w:hAnsi="宋体" w:hint="eastAsia"/>
          <w:sz w:val="24"/>
        </w:rPr>
        <w:t>53</w:t>
      </w:r>
      <w:r w:rsidRPr="00637D7D">
        <w:rPr>
          <w:rFonts w:hAnsi="宋体" w:hint="eastAsia"/>
          <w:sz w:val="24"/>
        </w:rPr>
        <w:t>层</w:t>
      </w:r>
      <w:r w:rsidRPr="00637D7D">
        <w:rPr>
          <w:rFonts w:hAnsi="宋体" w:hint="eastAsia"/>
          <w:sz w:val="24"/>
        </w:rPr>
        <w:t>5312-15</w:t>
      </w:r>
      <w:r w:rsidRPr="00637D7D">
        <w:rPr>
          <w:rFonts w:hAnsi="宋体" w:hint="eastAsia"/>
          <w:sz w:val="24"/>
        </w:rPr>
        <w:t>单元</w:t>
      </w:r>
    </w:p>
    <w:p w14:paraId="0BFC419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办公地址：北京市朝阳区建国路</w:t>
      </w:r>
      <w:r w:rsidRPr="00637D7D">
        <w:rPr>
          <w:rFonts w:hAnsi="宋体" w:hint="eastAsia"/>
          <w:sz w:val="24"/>
        </w:rPr>
        <w:t>91</w:t>
      </w:r>
      <w:r w:rsidRPr="00637D7D">
        <w:rPr>
          <w:rFonts w:hAnsi="宋体" w:hint="eastAsia"/>
          <w:sz w:val="24"/>
        </w:rPr>
        <w:t>号金地中心</w:t>
      </w:r>
      <w:r w:rsidRPr="00637D7D">
        <w:rPr>
          <w:rFonts w:hAnsi="宋体" w:hint="eastAsia"/>
          <w:sz w:val="24"/>
        </w:rPr>
        <w:t>A</w:t>
      </w:r>
      <w:r w:rsidRPr="00637D7D">
        <w:rPr>
          <w:rFonts w:hAnsi="宋体" w:hint="eastAsia"/>
          <w:sz w:val="24"/>
        </w:rPr>
        <w:t>座</w:t>
      </w:r>
      <w:r w:rsidRPr="00637D7D">
        <w:rPr>
          <w:rFonts w:hAnsi="宋体" w:hint="eastAsia"/>
          <w:sz w:val="24"/>
        </w:rPr>
        <w:t>6</w:t>
      </w:r>
      <w:r w:rsidRPr="00637D7D">
        <w:rPr>
          <w:rFonts w:hAnsi="宋体" w:hint="eastAsia"/>
          <w:sz w:val="24"/>
        </w:rPr>
        <w:t>层</w:t>
      </w:r>
    </w:p>
    <w:p w14:paraId="676CAEA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w:t>
      </w:r>
      <w:r w:rsidRPr="00637D7D">
        <w:rPr>
          <w:rFonts w:hAnsi="宋体" w:hint="eastAsia"/>
          <w:sz w:val="24"/>
        </w:rPr>
        <w:t xml:space="preserve"> </w:t>
      </w:r>
      <w:r w:rsidRPr="00637D7D">
        <w:rPr>
          <w:rFonts w:hAnsi="宋体" w:hint="eastAsia"/>
          <w:sz w:val="24"/>
        </w:rPr>
        <w:t>赵学军</w:t>
      </w:r>
    </w:p>
    <w:p w14:paraId="4F74CEA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021</w:t>
      </w:r>
      <w:r w:rsidRPr="00637D7D">
        <w:rPr>
          <w:rFonts w:hAnsi="宋体" w:hint="eastAsia"/>
          <w:sz w:val="24"/>
        </w:rPr>
        <w:t>）</w:t>
      </w:r>
      <w:r w:rsidRPr="00637D7D">
        <w:rPr>
          <w:rFonts w:hAnsi="宋体" w:hint="eastAsia"/>
          <w:sz w:val="24"/>
        </w:rPr>
        <w:t>38789658</w:t>
      </w:r>
    </w:p>
    <w:p w14:paraId="4F28A6E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021</w:t>
      </w:r>
      <w:r w:rsidRPr="00637D7D">
        <w:rPr>
          <w:rFonts w:hAnsi="宋体" w:hint="eastAsia"/>
          <w:sz w:val="24"/>
        </w:rPr>
        <w:t>）</w:t>
      </w:r>
      <w:r w:rsidRPr="00637D7D">
        <w:rPr>
          <w:rFonts w:hAnsi="宋体" w:hint="eastAsia"/>
          <w:sz w:val="24"/>
        </w:rPr>
        <w:t>68880023</w:t>
      </w:r>
    </w:p>
    <w:p w14:paraId="659885C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王宫</w:t>
      </w:r>
    </w:p>
    <w:p w14:paraId="2751C9B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400-021-8850</w:t>
      </w:r>
    </w:p>
    <w:p w14:paraId="07B331F8"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 www.harvestwm.cn</w:t>
      </w:r>
    </w:p>
    <w:p w14:paraId="0090A015"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77</w:t>
      </w:r>
      <w:r w:rsidRPr="00637D7D">
        <w:rPr>
          <w:rFonts w:hAnsi="宋体" w:hint="eastAsia"/>
          <w:sz w:val="24"/>
        </w:rPr>
        <w:t>）南京苏宁基金销售有限公司</w:t>
      </w:r>
    </w:p>
    <w:p w14:paraId="475A06D1"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住所：南京市玄武区苏宁大道</w:t>
      </w:r>
      <w:r w:rsidRPr="00637D7D">
        <w:rPr>
          <w:rFonts w:hAnsi="宋体" w:hint="eastAsia"/>
          <w:sz w:val="24"/>
        </w:rPr>
        <w:t>1-5</w:t>
      </w:r>
      <w:r w:rsidRPr="00637D7D">
        <w:rPr>
          <w:rFonts w:hAnsi="宋体" w:hint="eastAsia"/>
          <w:sz w:val="24"/>
        </w:rPr>
        <w:t>号</w:t>
      </w:r>
    </w:p>
    <w:p w14:paraId="63C45AD0"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办公地址：南京市玄武区苏宁大道</w:t>
      </w:r>
      <w:r w:rsidRPr="00637D7D">
        <w:rPr>
          <w:rFonts w:hAnsi="宋体" w:hint="eastAsia"/>
          <w:sz w:val="24"/>
        </w:rPr>
        <w:t>1-5</w:t>
      </w:r>
      <w:r w:rsidRPr="00637D7D">
        <w:rPr>
          <w:rFonts w:hAnsi="宋体" w:hint="eastAsia"/>
          <w:sz w:val="24"/>
        </w:rPr>
        <w:t>号</w:t>
      </w:r>
    </w:p>
    <w:p w14:paraId="7EDCCF8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法定代表人：王锋</w:t>
      </w:r>
    </w:p>
    <w:p w14:paraId="7812527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025-66996699</w:t>
      </w:r>
    </w:p>
    <w:p w14:paraId="71F1C889"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025-66996699</w:t>
      </w:r>
    </w:p>
    <w:p w14:paraId="63A729F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w:t>
      </w:r>
      <w:r w:rsidRPr="00637D7D">
        <w:rPr>
          <w:rFonts w:hAnsi="宋体" w:hint="eastAsia"/>
          <w:sz w:val="24"/>
        </w:rPr>
        <w:t xml:space="preserve"> </w:t>
      </w:r>
      <w:r w:rsidRPr="00637D7D">
        <w:rPr>
          <w:rFonts w:hAnsi="宋体" w:hint="eastAsia"/>
          <w:sz w:val="24"/>
        </w:rPr>
        <w:t>冯鹏鹏</w:t>
      </w:r>
    </w:p>
    <w:p w14:paraId="1F023F8D"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95177</w:t>
      </w:r>
    </w:p>
    <w:p w14:paraId="344CD4F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 www.snjijin.com</w:t>
      </w:r>
    </w:p>
    <w:p w14:paraId="02940D2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78</w:t>
      </w:r>
      <w:r w:rsidRPr="00637D7D">
        <w:rPr>
          <w:rFonts w:hAnsi="宋体" w:hint="eastAsia"/>
          <w:sz w:val="24"/>
        </w:rPr>
        <w:t>）北京百度百盈基金销售有限公司</w:t>
      </w:r>
    </w:p>
    <w:p w14:paraId="04C8AAA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住所：北京市海淀区上地十街</w:t>
      </w:r>
      <w:r w:rsidRPr="00637D7D">
        <w:rPr>
          <w:rFonts w:hAnsi="宋体" w:hint="eastAsia"/>
          <w:sz w:val="24"/>
        </w:rPr>
        <w:t>10</w:t>
      </w:r>
      <w:r w:rsidRPr="00637D7D">
        <w:rPr>
          <w:rFonts w:hAnsi="宋体" w:hint="eastAsia"/>
          <w:sz w:val="24"/>
        </w:rPr>
        <w:t>号</w:t>
      </w:r>
      <w:r w:rsidRPr="00637D7D">
        <w:rPr>
          <w:rFonts w:hAnsi="宋体" w:hint="eastAsia"/>
          <w:sz w:val="24"/>
        </w:rPr>
        <w:t>1</w:t>
      </w:r>
      <w:r w:rsidRPr="00637D7D">
        <w:rPr>
          <w:rFonts w:hAnsi="宋体" w:hint="eastAsia"/>
          <w:sz w:val="24"/>
        </w:rPr>
        <w:t>幢</w:t>
      </w:r>
      <w:r w:rsidRPr="00637D7D">
        <w:rPr>
          <w:rFonts w:hAnsi="宋体" w:hint="eastAsia"/>
          <w:sz w:val="24"/>
        </w:rPr>
        <w:t>1</w:t>
      </w:r>
      <w:r w:rsidRPr="00637D7D">
        <w:rPr>
          <w:rFonts w:hAnsi="宋体" w:hint="eastAsia"/>
          <w:sz w:val="24"/>
        </w:rPr>
        <w:t>层</w:t>
      </w:r>
      <w:r w:rsidRPr="00637D7D">
        <w:rPr>
          <w:rFonts w:hAnsi="宋体" w:hint="eastAsia"/>
          <w:sz w:val="24"/>
        </w:rPr>
        <w:t>101</w:t>
      </w:r>
    </w:p>
    <w:p w14:paraId="21482962"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w:t>
      </w:r>
      <w:r w:rsidRPr="00637D7D">
        <w:rPr>
          <w:rFonts w:hAnsi="宋体" w:hint="eastAsia"/>
          <w:sz w:val="24"/>
        </w:rPr>
        <w:t xml:space="preserve"> </w:t>
      </w:r>
      <w:r w:rsidRPr="00637D7D">
        <w:rPr>
          <w:rFonts w:hAnsi="宋体" w:hint="eastAsia"/>
          <w:sz w:val="24"/>
        </w:rPr>
        <w:t>北京市海淀区信息路甲</w:t>
      </w:r>
      <w:r w:rsidRPr="00637D7D">
        <w:rPr>
          <w:rFonts w:hAnsi="宋体" w:hint="eastAsia"/>
          <w:sz w:val="24"/>
        </w:rPr>
        <w:t>9</w:t>
      </w:r>
      <w:r w:rsidRPr="00637D7D">
        <w:rPr>
          <w:rFonts w:hAnsi="宋体" w:hint="eastAsia"/>
          <w:sz w:val="24"/>
        </w:rPr>
        <w:t>号奎科大厦</w:t>
      </w:r>
    </w:p>
    <w:p w14:paraId="6868551A"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w:t>
      </w:r>
      <w:r w:rsidRPr="00637D7D">
        <w:rPr>
          <w:rFonts w:hAnsi="宋体" w:hint="eastAsia"/>
          <w:sz w:val="24"/>
        </w:rPr>
        <w:t xml:space="preserve"> </w:t>
      </w:r>
      <w:r w:rsidRPr="00637D7D">
        <w:rPr>
          <w:rFonts w:hAnsi="宋体" w:hint="eastAsia"/>
          <w:sz w:val="24"/>
        </w:rPr>
        <w:t>张旭阳</w:t>
      </w:r>
    </w:p>
    <w:p w14:paraId="0595C67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010-61952703</w:t>
      </w:r>
    </w:p>
    <w:p w14:paraId="5DEB705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传真：</w:t>
      </w:r>
      <w:r w:rsidRPr="00637D7D">
        <w:rPr>
          <w:rFonts w:hAnsi="宋体" w:hint="eastAsia"/>
          <w:sz w:val="24"/>
        </w:rPr>
        <w:t>010-61951007</w:t>
      </w:r>
    </w:p>
    <w:p w14:paraId="2C417A6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联系人：霍博华</w:t>
      </w:r>
    </w:p>
    <w:p w14:paraId="6702394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95599-9</w:t>
      </w:r>
    </w:p>
    <w:p w14:paraId="5B5C53E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 xml:space="preserve"> www.baiyingfund.com</w:t>
      </w:r>
    </w:p>
    <w:p w14:paraId="000B891B"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w:t>
      </w:r>
      <w:r w:rsidRPr="00637D7D">
        <w:rPr>
          <w:rFonts w:hAnsi="宋体" w:hint="eastAsia"/>
          <w:sz w:val="24"/>
        </w:rPr>
        <w:t>79</w:t>
      </w:r>
      <w:r w:rsidRPr="00637D7D">
        <w:rPr>
          <w:rFonts w:hAnsi="宋体" w:hint="eastAsia"/>
          <w:sz w:val="24"/>
        </w:rPr>
        <w:t>）腾安基金销售（深圳）有限公司</w:t>
      </w:r>
    </w:p>
    <w:p w14:paraId="55978F8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住所：深圳市前海深港合作区前湾一路</w:t>
      </w:r>
      <w:r w:rsidRPr="00637D7D">
        <w:rPr>
          <w:rFonts w:hAnsi="宋体" w:hint="eastAsia"/>
          <w:sz w:val="24"/>
        </w:rPr>
        <w:t>1</w:t>
      </w:r>
      <w:r w:rsidRPr="00637D7D">
        <w:rPr>
          <w:rFonts w:hAnsi="宋体" w:hint="eastAsia"/>
          <w:sz w:val="24"/>
        </w:rPr>
        <w:t>号</w:t>
      </w:r>
      <w:r w:rsidRPr="00637D7D">
        <w:rPr>
          <w:rFonts w:hAnsi="宋体" w:hint="eastAsia"/>
          <w:sz w:val="24"/>
        </w:rPr>
        <w:t>A</w:t>
      </w:r>
      <w:r w:rsidRPr="00637D7D">
        <w:rPr>
          <w:rFonts w:hAnsi="宋体" w:hint="eastAsia"/>
          <w:sz w:val="24"/>
        </w:rPr>
        <w:t>栋</w:t>
      </w:r>
      <w:r w:rsidRPr="00637D7D">
        <w:rPr>
          <w:rFonts w:hAnsi="宋体" w:hint="eastAsia"/>
          <w:sz w:val="24"/>
        </w:rPr>
        <w:t>201</w:t>
      </w:r>
      <w:r w:rsidRPr="00637D7D">
        <w:rPr>
          <w:rFonts w:hAnsi="宋体" w:hint="eastAsia"/>
          <w:sz w:val="24"/>
        </w:rPr>
        <w:t>室（入驻深圳市前海商务秘书有限公司）</w:t>
      </w:r>
    </w:p>
    <w:p w14:paraId="3269E2CC"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办公地址：深圳市南山区海天二路</w:t>
      </w:r>
      <w:r w:rsidRPr="00637D7D">
        <w:rPr>
          <w:rFonts w:hAnsi="宋体" w:hint="eastAsia"/>
          <w:sz w:val="24"/>
        </w:rPr>
        <w:t>33</w:t>
      </w:r>
      <w:r w:rsidRPr="00637D7D">
        <w:rPr>
          <w:rFonts w:hAnsi="宋体" w:hint="eastAsia"/>
          <w:sz w:val="24"/>
        </w:rPr>
        <w:t>号腾讯滨海大厦</w:t>
      </w:r>
    </w:p>
    <w:p w14:paraId="232E686E"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法定代表人：刘明军</w:t>
      </w:r>
    </w:p>
    <w:p w14:paraId="4668FFE7"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电话：</w:t>
      </w:r>
      <w:r w:rsidRPr="00637D7D">
        <w:rPr>
          <w:rFonts w:hAnsi="宋体" w:hint="eastAsia"/>
          <w:sz w:val="24"/>
        </w:rPr>
        <w:t>95017</w:t>
      </w:r>
      <w:r w:rsidRPr="00637D7D">
        <w:rPr>
          <w:rFonts w:hAnsi="宋体" w:hint="eastAsia"/>
          <w:sz w:val="24"/>
        </w:rPr>
        <w:t>（拨通后转</w:t>
      </w:r>
      <w:r w:rsidRPr="00637D7D">
        <w:rPr>
          <w:rFonts w:hAnsi="宋体" w:hint="eastAsia"/>
          <w:sz w:val="24"/>
        </w:rPr>
        <w:t>1</w:t>
      </w:r>
      <w:r w:rsidRPr="00637D7D">
        <w:rPr>
          <w:rFonts w:hAnsi="宋体" w:hint="eastAsia"/>
          <w:sz w:val="24"/>
        </w:rPr>
        <w:t>转</w:t>
      </w:r>
      <w:r w:rsidRPr="00637D7D">
        <w:rPr>
          <w:rFonts w:hAnsi="宋体" w:hint="eastAsia"/>
          <w:sz w:val="24"/>
        </w:rPr>
        <w:t>8</w:t>
      </w:r>
      <w:r w:rsidRPr="00637D7D">
        <w:rPr>
          <w:rFonts w:hAnsi="宋体" w:hint="eastAsia"/>
          <w:sz w:val="24"/>
        </w:rPr>
        <w:t>）</w:t>
      </w:r>
    </w:p>
    <w:p w14:paraId="452E26BF"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联系人：谭广峰</w:t>
      </w:r>
    </w:p>
    <w:p w14:paraId="16914176"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客户服务电话：</w:t>
      </w:r>
      <w:r w:rsidRPr="00637D7D">
        <w:rPr>
          <w:rFonts w:hAnsi="宋体" w:hint="eastAsia"/>
          <w:sz w:val="24"/>
        </w:rPr>
        <w:t>95017</w:t>
      </w:r>
      <w:r w:rsidRPr="00637D7D">
        <w:rPr>
          <w:rFonts w:hAnsi="宋体" w:hint="eastAsia"/>
          <w:sz w:val="24"/>
        </w:rPr>
        <w:t>（拨通后转</w:t>
      </w:r>
      <w:r w:rsidRPr="00637D7D">
        <w:rPr>
          <w:rFonts w:hAnsi="宋体" w:hint="eastAsia"/>
          <w:sz w:val="24"/>
        </w:rPr>
        <w:t>1</w:t>
      </w:r>
      <w:r w:rsidRPr="00637D7D">
        <w:rPr>
          <w:rFonts w:hAnsi="宋体" w:hint="eastAsia"/>
          <w:sz w:val="24"/>
        </w:rPr>
        <w:t>转</w:t>
      </w:r>
      <w:r w:rsidRPr="00637D7D">
        <w:rPr>
          <w:rFonts w:hAnsi="宋体" w:hint="eastAsia"/>
          <w:sz w:val="24"/>
        </w:rPr>
        <w:t>8</w:t>
      </w:r>
      <w:r w:rsidRPr="00637D7D">
        <w:rPr>
          <w:rFonts w:hAnsi="宋体" w:hint="eastAsia"/>
          <w:sz w:val="24"/>
        </w:rPr>
        <w:t>）</w:t>
      </w:r>
    </w:p>
    <w:p w14:paraId="5D88F7B3" w14:textId="77777777" w:rsidR="00637D7D" w:rsidRPr="00637D7D" w:rsidRDefault="00637D7D" w:rsidP="00637D7D">
      <w:pPr>
        <w:widowControl/>
        <w:adjustRightInd w:val="0"/>
        <w:snapToGrid w:val="0"/>
        <w:spacing w:line="360" w:lineRule="auto"/>
        <w:ind w:firstLineChars="200" w:firstLine="480"/>
        <w:rPr>
          <w:rFonts w:hAnsi="宋体"/>
          <w:sz w:val="24"/>
        </w:rPr>
      </w:pPr>
      <w:r w:rsidRPr="00637D7D">
        <w:rPr>
          <w:rFonts w:hAnsi="宋体" w:hint="eastAsia"/>
          <w:sz w:val="24"/>
        </w:rPr>
        <w:t>网址：</w:t>
      </w:r>
      <w:r w:rsidRPr="00637D7D">
        <w:rPr>
          <w:rFonts w:hAnsi="宋体" w:hint="eastAsia"/>
          <w:sz w:val="24"/>
        </w:rPr>
        <w:t>http://www.tenganxinxi.com/</w:t>
      </w:r>
    </w:p>
    <w:p w14:paraId="1612A281" w14:textId="2B7D0ACE" w:rsidR="00C92FC0" w:rsidRPr="00D464E8" w:rsidRDefault="00C92FC0" w:rsidP="00204D0D">
      <w:pPr>
        <w:widowControl/>
        <w:adjustRightInd w:val="0"/>
        <w:snapToGrid w:val="0"/>
        <w:spacing w:line="360" w:lineRule="auto"/>
        <w:ind w:firstLineChars="200" w:firstLine="480"/>
        <w:rPr>
          <w:kern w:val="0"/>
          <w:sz w:val="24"/>
        </w:rPr>
      </w:pPr>
      <w:r w:rsidRPr="00D464E8">
        <w:rPr>
          <w:kern w:val="0"/>
          <w:sz w:val="24"/>
        </w:rPr>
        <w:t>基金管理人可根据有关法律法规的要求，选择其它符合要求的机构销售本基金，并及时公告。</w:t>
      </w:r>
    </w:p>
    <w:p w14:paraId="63F0E7F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（二）登记机构</w:t>
      </w:r>
      <w:r w:rsidRPr="00D464E8">
        <w:rPr>
          <w:b/>
          <w:kern w:val="0"/>
          <w:sz w:val="24"/>
        </w:rPr>
        <w:t xml:space="preserve"> </w:t>
      </w:r>
    </w:p>
    <w:p w14:paraId="2C00FB8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名称：中国证券登记结算有限责任公司</w:t>
      </w:r>
      <w:r w:rsidRPr="00D464E8">
        <w:rPr>
          <w:kern w:val="0"/>
          <w:sz w:val="24"/>
        </w:rPr>
        <w:t xml:space="preserve"> </w:t>
      </w:r>
    </w:p>
    <w:p w14:paraId="3CBDB8E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住所：北京市西城区太平桥大街</w:t>
      </w:r>
      <w:r w:rsidRPr="00D464E8">
        <w:rPr>
          <w:kern w:val="0"/>
          <w:sz w:val="24"/>
        </w:rPr>
        <w:t>17</w:t>
      </w:r>
      <w:r w:rsidRPr="00D464E8">
        <w:rPr>
          <w:rFonts w:hAnsi="宋体"/>
          <w:kern w:val="0"/>
          <w:sz w:val="24"/>
        </w:rPr>
        <w:t>号</w:t>
      </w:r>
      <w:r w:rsidRPr="00D464E8">
        <w:rPr>
          <w:kern w:val="0"/>
          <w:sz w:val="24"/>
        </w:rPr>
        <w:t xml:space="preserve"> </w:t>
      </w:r>
    </w:p>
    <w:p w14:paraId="556AD6AC"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办公地址：北京市西城区太平桥大街</w:t>
      </w:r>
      <w:r w:rsidRPr="00D464E8">
        <w:rPr>
          <w:kern w:val="0"/>
          <w:sz w:val="24"/>
        </w:rPr>
        <w:t>17</w:t>
      </w:r>
      <w:r w:rsidRPr="00D464E8">
        <w:rPr>
          <w:rFonts w:hAnsi="宋体"/>
          <w:kern w:val="0"/>
          <w:sz w:val="24"/>
        </w:rPr>
        <w:t>号</w:t>
      </w:r>
    </w:p>
    <w:p w14:paraId="7EBA6823"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法定代表人：</w:t>
      </w:r>
      <w:r w:rsidR="00673A45" w:rsidRPr="00D464E8">
        <w:rPr>
          <w:rFonts w:hAnsi="宋体" w:hint="eastAsia"/>
          <w:kern w:val="0"/>
          <w:sz w:val="24"/>
        </w:rPr>
        <w:t>周明</w:t>
      </w:r>
      <w:r w:rsidRPr="00D464E8">
        <w:rPr>
          <w:kern w:val="0"/>
          <w:sz w:val="24"/>
        </w:rPr>
        <w:t xml:space="preserve"> </w:t>
      </w:r>
    </w:p>
    <w:p w14:paraId="5039F6E2" w14:textId="5A0AD6F8"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电话：（</w:t>
      </w:r>
      <w:r w:rsidRPr="00D464E8">
        <w:rPr>
          <w:kern w:val="0"/>
          <w:sz w:val="24"/>
        </w:rPr>
        <w:t>010</w:t>
      </w:r>
      <w:r w:rsidRPr="00D464E8">
        <w:rPr>
          <w:rFonts w:hAnsi="宋体"/>
          <w:kern w:val="0"/>
          <w:sz w:val="24"/>
        </w:rPr>
        <w:t>）</w:t>
      </w:r>
      <w:r w:rsidR="002B6959" w:rsidRPr="00D464E8">
        <w:rPr>
          <w:kern w:val="0"/>
          <w:sz w:val="24"/>
        </w:rPr>
        <w:t>5093</w:t>
      </w:r>
      <w:r w:rsidR="002B6959">
        <w:rPr>
          <w:kern w:val="0"/>
          <w:sz w:val="24"/>
        </w:rPr>
        <w:t>8782</w:t>
      </w:r>
    </w:p>
    <w:p w14:paraId="5AC112CB"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传真：（</w:t>
      </w:r>
      <w:r w:rsidRPr="00D464E8">
        <w:rPr>
          <w:kern w:val="0"/>
          <w:sz w:val="24"/>
        </w:rPr>
        <w:t>010</w:t>
      </w:r>
      <w:r w:rsidRPr="00D464E8">
        <w:rPr>
          <w:rFonts w:hAnsi="宋体"/>
          <w:kern w:val="0"/>
          <w:sz w:val="24"/>
        </w:rPr>
        <w:t>）</w:t>
      </w:r>
      <w:r w:rsidRPr="00D464E8">
        <w:rPr>
          <w:kern w:val="0"/>
          <w:sz w:val="24"/>
        </w:rPr>
        <w:t>50938907</w:t>
      </w:r>
    </w:p>
    <w:p w14:paraId="3BFAD5A8" w14:textId="6CE5D244" w:rsidR="00115E25" w:rsidRPr="00D464E8" w:rsidRDefault="00115E25" w:rsidP="00115E25">
      <w:pPr>
        <w:adjustRightInd w:val="0"/>
        <w:snapToGrid w:val="0"/>
        <w:spacing w:line="360" w:lineRule="auto"/>
        <w:ind w:firstLineChars="200" w:firstLine="480"/>
        <w:rPr>
          <w:kern w:val="0"/>
          <w:sz w:val="24"/>
        </w:rPr>
      </w:pPr>
      <w:r w:rsidRPr="00D464E8">
        <w:rPr>
          <w:rFonts w:hAnsi="宋体"/>
          <w:kern w:val="0"/>
          <w:sz w:val="24"/>
        </w:rPr>
        <w:t>联系人：</w:t>
      </w:r>
      <w:r w:rsidR="002B6959">
        <w:rPr>
          <w:rFonts w:hAnsi="宋体" w:hint="eastAsia"/>
          <w:kern w:val="0"/>
          <w:sz w:val="24"/>
        </w:rPr>
        <w:t>赵亦清</w:t>
      </w:r>
    </w:p>
    <w:p w14:paraId="6841470C" w14:textId="77777777" w:rsidR="005E6C6B" w:rsidRPr="00D464E8" w:rsidRDefault="005E6C6B" w:rsidP="005E6C6B">
      <w:pPr>
        <w:widowControl/>
        <w:adjustRightInd w:val="0"/>
        <w:snapToGrid w:val="0"/>
        <w:spacing w:line="360" w:lineRule="auto"/>
        <w:ind w:firstLineChars="200" w:firstLine="482"/>
        <w:outlineLvl w:val="1"/>
        <w:rPr>
          <w:b/>
          <w:kern w:val="0"/>
          <w:sz w:val="24"/>
        </w:rPr>
      </w:pPr>
      <w:r w:rsidRPr="00D464E8">
        <w:rPr>
          <w:rFonts w:hAnsi="宋体"/>
          <w:b/>
          <w:kern w:val="0"/>
          <w:sz w:val="24"/>
        </w:rPr>
        <w:t>（三）出具法律意见书的律师事务所</w:t>
      </w:r>
      <w:r w:rsidRPr="00D464E8">
        <w:rPr>
          <w:b/>
          <w:kern w:val="0"/>
          <w:sz w:val="24"/>
        </w:rPr>
        <w:t xml:space="preserve"> </w:t>
      </w:r>
    </w:p>
    <w:p w14:paraId="2B4F764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名称：上海市通力律师事务所</w:t>
      </w:r>
      <w:r w:rsidRPr="00D464E8">
        <w:rPr>
          <w:kern w:val="0"/>
          <w:sz w:val="24"/>
        </w:rPr>
        <w:t xml:space="preserve"> </w:t>
      </w:r>
    </w:p>
    <w:p w14:paraId="2279FA68"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住所：上海市银城中路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3C88357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50789762"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负责人：</w:t>
      </w:r>
      <w:r w:rsidR="00D56A80" w:rsidRPr="00D464E8">
        <w:rPr>
          <w:rFonts w:hAnsi="宋体" w:hint="eastAsia"/>
          <w:kern w:val="0"/>
          <w:sz w:val="24"/>
        </w:rPr>
        <w:t>俞卫锋</w:t>
      </w:r>
    </w:p>
    <w:p w14:paraId="3D54736D"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 xml:space="preserve">31358666  </w:t>
      </w:r>
    </w:p>
    <w:p w14:paraId="6BDCFADB"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kern w:val="0"/>
          <w:sz w:val="24"/>
        </w:rPr>
        <w:t xml:space="preserve">31358600  </w:t>
      </w:r>
    </w:p>
    <w:p w14:paraId="179090BB"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rFonts w:hint="eastAsia"/>
          <w:kern w:val="0"/>
          <w:sz w:val="24"/>
        </w:rPr>
        <w:t>联系人：</w:t>
      </w:r>
      <w:r w:rsidR="00880D4D" w:rsidRPr="00D464E8">
        <w:rPr>
          <w:rFonts w:hAnsi="宋体" w:hint="eastAsia"/>
          <w:kern w:val="0"/>
          <w:sz w:val="24"/>
        </w:rPr>
        <w:t>丁媛</w:t>
      </w:r>
    </w:p>
    <w:p w14:paraId="200D2270"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kern w:val="0"/>
          <w:sz w:val="24"/>
        </w:rPr>
        <w:t>经办律师：黎明</w:t>
      </w:r>
      <w:r w:rsidRPr="00D464E8">
        <w:rPr>
          <w:rFonts w:hint="eastAsia"/>
          <w:kern w:val="0"/>
          <w:sz w:val="24"/>
        </w:rPr>
        <w:t>、</w:t>
      </w:r>
      <w:r w:rsidR="00880D4D" w:rsidRPr="00D464E8">
        <w:rPr>
          <w:rFonts w:hAnsi="宋体" w:hint="eastAsia"/>
          <w:kern w:val="0"/>
          <w:sz w:val="24"/>
        </w:rPr>
        <w:t>丁媛</w:t>
      </w:r>
    </w:p>
    <w:p w14:paraId="32EEE79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（四）审计基金财产的会计师事务所</w:t>
      </w:r>
      <w:r w:rsidRPr="00D464E8">
        <w:rPr>
          <w:b/>
          <w:kern w:val="0"/>
          <w:sz w:val="24"/>
        </w:rPr>
        <w:t xml:space="preserve"> </w:t>
      </w:r>
    </w:p>
    <w:p w14:paraId="12389CCD"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名称：</w:t>
      </w:r>
      <w:r w:rsidRPr="00D464E8">
        <w:rPr>
          <w:rFonts w:hAnsi="宋体" w:hint="eastAsia"/>
          <w:kern w:val="0"/>
          <w:sz w:val="24"/>
        </w:rPr>
        <w:t>普华永道中天会计师事务所（特殊普通合伙）</w:t>
      </w:r>
    </w:p>
    <w:p w14:paraId="20E41661"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住所：上海市浦东新区陆家嘴环路</w:t>
      </w:r>
      <w:r w:rsidRPr="00D464E8">
        <w:rPr>
          <w:kern w:val="0"/>
          <w:sz w:val="24"/>
        </w:rPr>
        <w:t>1318</w:t>
      </w:r>
      <w:r w:rsidRPr="00D464E8">
        <w:rPr>
          <w:rFonts w:hAnsi="宋体"/>
          <w:kern w:val="0"/>
          <w:sz w:val="24"/>
        </w:rPr>
        <w:t>号星展银行大厦</w:t>
      </w:r>
      <w:r w:rsidRPr="00D464E8">
        <w:rPr>
          <w:kern w:val="0"/>
          <w:sz w:val="24"/>
        </w:rPr>
        <w:t>6</w:t>
      </w:r>
      <w:r w:rsidRPr="00D464E8">
        <w:rPr>
          <w:rFonts w:hAnsi="宋体"/>
          <w:kern w:val="0"/>
          <w:sz w:val="24"/>
        </w:rPr>
        <w:t>楼</w:t>
      </w:r>
    </w:p>
    <w:p w14:paraId="693B39AA"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办公地址：上海市湖滨路</w:t>
      </w:r>
      <w:r w:rsidRPr="00D464E8">
        <w:rPr>
          <w:kern w:val="0"/>
          <w:sz w:val="24"/>
        </w:rPr>
        <w:t>202</w:t>
      </w:r>
      <w:r w:rsidRPr="00D464E8">
        <w:rPr>
          <w:rFonts w:hAnsi="宋体"/>
          <w:kern w:val="0"/>
          <w:sz w:val="24"/>
        </w:rPr>
        <w:t>号普华永道中心</w:t>
      </w:r>
      <w:r w:rsidRPr="00D464E8">
        <w:rPr>
          <w:kern w:val="0"/>
          <w:sz w:val="24"/>
        </w:rPr>
        <w:t>11</w:t>
      </w:r>
      <w:r w:rsidRPr="00D464E8">
        <w:rPr>
          <w:rFonts w:hAnsi="宋体"/>
          <w:kern w:val="0"/>
          <w:sz w:val="24"/>
        </w:rPr>
        <w:t>楼</w:t>
      </w:r>
    </w:p>
    <w:p w14:paraId="202011F7" w14:textId="77777777" w:rsidR="0073750A" w:rsidRPr="00D464E8" w:rsidRDefault="0073750A" w:rsidP="0073750A">
      <w:pPr>
        <w:widowControl/>
        <w:adjustRightInd w:val="0"/>
        <w:snapToGrid w:val="0"/>
        <w:spacing w:line="360" w:lineRule="auto"/>
        <w:ind w:firstLineChars="200" w:firstLine="480"/>
        <w:rPr>
          <w:kern w:val="0"/>
          <w:sz w:val="24"/>
        </w:rPr>
      </w:pPr>
      <w:r w:rsidRPr="00D464E8">
        <w:rPr>
          <w:rFonts w:hint="eastAsia"/>
          <w:kern w:val="0"/>
          <w:sz w:val="24"/>
        </w:rPr>
        <w:t>执行事务合伙人：李丹</w:t>
      </w:r>
    </w:p>
    <w:p w14:paraId="095DF718"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23238888</w:t>
      </w:r>
    </w:p>
    <w:p w14:paraId="74DCF655"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rFonts w:hint="eastAsia"/>
          <w:kern w:val="0"/>
          <w:sz w:val="24"/>
        </w:rPr>
        <w:t>23</w:t>
      </w:r>
      <w:r w:rsidRPr="00D464E8">
        <w:rPr>
          <w:kern w:val="0"/>
          <w:sz w:val="24"/>
        </w:rPr>
        <w:t>238800</w:t>
      </w:r>
    </w:p>
    <w:p w14:paraId="1B26F9F4" w14:textId="77777777" w:rsidR="007B73D3" w:rsidRPr="00D464E8" w:rsidRDefault="007B73D3" w:rsidP="007B73D3">
      <w:pPr>
        <w:widowControl/>
        <w:adjustRightInd w:val="0"/>
        <w:snapToGrid w:val="0"/>
        <w:spacing w:line="360" w:lineRule="auto"/>
        <w:ind w:firstLineChars="200" w:firstLine="480"/>
        <w:outlineLvl w:val="1"/>
        <w:rPr>
          <w:kern w:val="0"/>
          <w:sz w:val="24"/>
        </w:rPr>
      </w:pPr>
      <w:r w:rsidRPr="00D464E8">
        <w:rPr>
          <w:rFonts w:hAnsi="宋体"/>
          <w:kern w:val="0"/>
          <w:sz w:val="24"/>
        </w:rPr>
        <w:t>联系人：</w:t>
      </w:r>
      <w:r w:rsidRPr="00F00EC7">
        <w:rPr>
          <w:rFonts w:hint="eastAsia"/>
          <w:color w:val="000000"/>
          <w:sz w:val="24"/>
        </w:rPr>
        <w:t>朱宏宇</w:t>
      </w:r>
    </w:p>
    <w:p w14:paraId="414FD6A3" w14:textId="77777777" w:rsidR="007B73D3" w:rsidRPr="00D464E8" w:rsidRDefault="007B73D3" w:rsidP="007B73D3">
      <w:pPr>
        <w:adjustRightInd w:val="0"/>
        <w:snapToGrid w:val="0"/>
        <w:spacing w:line="360" w:lineRule="auto"/>
        <w:ind w:firstLineChars="200" w:firstLine="480"/>
        <w:rPr>
          <w:rFonts w:ascii="宋体" w:hAnsi="宋体"/>
          <w:kern w:val="0"/>
          <w:sz w:val="24"/>
        </w:rPr>
      </w:pPr>
      <w:r w:rsidRPr="00D464E8">
        <w:rPr>
          <w:rFonts w:hAnsi="宋体"/>
          <w:kern w:val="0"/>
          <w:sz w:val="24"/>
        </w:rPr>
        <w:t>经办注册会计师：</w:t>
      </w:r>
      <w:r w:rsidRPr="00D464E8">
        <w:rPr>
          <w:rFonts w:hint="eastAsia"/>
          <w:kern w:val="0"/>
          <w:sz w:val="24"/>
        </w:rPr>
        <w:t>薛竞</w:t>
      </w:r>
      <w:r w:rsidRPr="00D464E8">
        <w:rPr>
          <w:rFonts w:hAnsi="宋体"/>
          <w:kern w:val="0"/>
          <w:sz w:val="24"/>
        </w:rPr>
        <w:t>、</w:t>
      </w:r>
      <w:r w:rsidRPr="00F00EC7">
        <w:rPr>
          <w:rFonts w:hint="eastAsia"/>
          <w:color w:val="000000"/>
          <w:sz w:val="24"/>
        </w:rPr>
        <w:t>朱宏宇</w:t>
      </w:r>
    </w:p>
    <w:p w14:paraId="40D56C63"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56ABD88C" w14:textId="38AE1B1F" w:rsidR="00053490" w:rsidRPr="00D464E8" w:rsidRDefault="00461BFD" w:rsidP="00FD749F">
      <w:pPr>
        <w:widowControl/>
        <w:adjustRightInd w:val="0"/>
        <w:snapToGrid w:val="0"/>
        <w:spacing w:beforeLines="50" w:before="143" w:afterLines="50" w:after="143" w:line="360" w:lineRule="auto"/>
        <w:jc w:val="left"/>
        <w:outlineLvl w:val="0"/>
        <w:rPr>
          <w:rFonts w:ascii="宋体" w:hAnsi="宋体"/>
          <w:b/>
          <w:kern w:val="0"/>
          <w:sz w:val="30"/>
        </w:rPr>
      </w:pPr>
      <w:bookmarkStart w:id="11" w:name="_Toc480891105"/>
      <w:r>
        <w:rPr>
          <w:rFonts w:ascii="宋体" w:hAnsi="宋体" w:hint="eastAsia"/>
          <w:b/>
          <w:kern w:val="0"/>
          <w:sz w:val="30"/>
        </w:rPr>
        <w:t>四</w:t>
      </w:r>
      <w:r w:rsidR="00C92FC0" w:rsidRPr="00D464E8">
        <w:rPr>
          <w:rFonts w:ascii="宋体" w:hAnsi="宋体" w:hint="eastAsia"/>
          <w:b/>
          <w:kern w:val="0"/>
          <w:sz w:val="30"/>
        </w:rPr>
        <w:t>、基金的</w:t>
      </w:r>
      <w:r>
        <w:rPr>
          <w:rFonts w:ascii="宋体" w:hAnsi="宋体" w:hint="eastAsia"/>
          <w:b/>
          <w:kern w:val="0"/>
          <w:sz w:val="30"/>
        </w:rPr>
        <w:t>名称</w:t>
      </w:r>
      <w:bookmarkEnd w:id="11"/>
    </w:p>
    <w:p w14:paraId="13C4D0B5" w14:textId="77777777" w:rsidR="00445CC7" w:rsidRPr="00FD749F" w:rsidRDefault="00461BFD" w:rsidP="008E0CB2">
      <w:pPr>
        <w:spacing w:before="29" w:line="288" w:lineRule="auto"/>
        <w:ind w:firstLine="420"/>
        <w:jc w:val="left"/>
        <w:rPr>
          <w:sz w:val="24"/>
          <w:szCs w:val="24"/>
        </w:rPr>
      </w:pPr>
      <w:bookmarkStart w:id="12" w:name="_Hlt91148053"/>
      <w:bookmarkStart w:id="13" w:name="_Hlt91264078"/>
      <w:bookmarkStart w:id="14" w:name="_Hlt91264042"/>
      <w:bookmarkStart w:id="15" w:name="_Hlt90801570"/>
      <w:bookmarkStart w:id="16" w:name="_Hlt90455312"/>
      <w:bookmarkStart w:id="17" w:name="_Toc109537384"/>
      <w:bookmarkEnd w:id="12"/>
      <w:bookmarkEnd w:id="13"/>
      <w:bookmarkEnd w:id="14"/>
      <w:bookmarkEnd w:id="15"/>
      <w:bookmarkEnd w:id="16"/>
      <w:r w:rsidRPr="00B93AFB">
        <w:rPr>
          <w:sz w:val="24"/>
          <w:szCs w:val="24"/>
        </w:rPr>
        <w:t>本基金</w:t>
      </w:r>
      <w:r w:rsidRPr="00B93AFB">
        <w:rPr>
          <w:rFonts w:hint="eastAsia"/>
          <w:sz w:val="24"/>
          <w:szCs w:val="24"/>
        </w:rPr>
        <w:t>名称：</w:t>
      </w:r>
      <w:r w:rsidR="00445CC7" w:rsidRPr="00FD749F">
        <w:rPr>
          <w:rFonts w:hint="eastAsia"/>
          <w:sz w:val="24"/>
          <w:szCs w:val="24"/>
        </w:rPr>
        <w:t>交银施罗德经济新动力混合型证券投资基金</w:t>
      </w:r>
    </w:p>
    <w:p w14:paraId="73DBF564"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五</w:t>
      </w:r>
      <w:r w:rsidRPr="005435A1">
        <w:rPr>
          <w:rFonts w:ascii="宋体" w:hAnsi="宋体" w:hint="eastAsia"/>
          <w:b/>
          <w:kern w:val="0"/>
          <w:sz w:val="30"/>
        </w:rPr>
        <w:t>、基金的</w:t>
      </w:r>
      <w:r>
        <w:rPr>
          <w:rFonts w:ascii="宋体" w:hAnsi="宋体" w:hint="eastAsia"/>
          <w:b/>
          <w:kern w:val="0"/>
          <w:sz w:val="30"/>
        </w:rPr>
        <w:t>类型</w:t>
      </w:r>
    </w:p>
    <w:p w14:paraId="5861F344" w14:textId="77777777" w:rsidR="00445CC7" w:rsidRPr="009257D2" w:rsidRDefault="00445CC7" w:rsidP="008E0CB2">
      <w:pPr>
        <w:autoSpaceDE w:val="0"/>
        <w:autoSpaceDN w:val="0"/>
        <w:adjustRightInd w:val="0"/>
        <w:spacing w:line="360" w:lineRule="auto"/>
        <w:ind w:firstLine="420"/>
        <w:rPr>
          <w:sz w:val="24"/>
          <w:szCs w:val="24"/>
        </w:rPr>
      </w:pPr>
      <w:r w:rsidRPr="009257D2">
        <w:rPr>
          <w:rFonts w:hint="eastAsia"/>
          <w:sz w:val="24"/>
          <w:szCs w:val="24"/>
        </w:rPr>
        <w:t>本基金类型：契约型开放式</w:t>
      </w:r>
    </w:p>
    <w:p w14:paraId="40BE4DF2"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六</w:t>
      </w:r>
      <w:r w:rsidRPr="005435A1">
        <w:rPr>
          <w:rFonts w:ascii="宋体" w:hAnsi="宋体" w:hint="eastAsia"/>
          <w:b/>
          <w:kern w:val="0"/>
          <w:sz w:val="30"/>
        </w:rPr>
        <w:t>、基金的</w:t>
      </w:r>
      <w:r>
        <w:rPr>
          <w:rFonts w:ascii="宋体" w:hAnsi="宋体" w:hint="eastAsia"/>
          <w:b/>
          <w:kern w:val="0"/>
          <w:sz w:val="30"/>
        </w:rPr>
        <w:t>投资目标</w:t>
      </w:r>
    </w:p>
    <w:p w14:paraId="473A85FF" w14:textId="022AB25A" w:rsidR="00C92FC0" w:rsidRPr="00FD749F" w:rsidRDefault="00445CC7" w:rsidP="00FD749F">
      <w:pPr>
        <w:widowControl/>
        <w:adjustRightInd w:val="0"/>
        <w:snapToGrid w:val="0"/>
        <w:spacing w:line="360" w:lineRule="auto"/>
        <w:ind w:firstLineChars="200" w:firstLine="480"/>
        <w:outlineLvl w:val="1"/>
        <w:rPr>
          <w:rFonts w:hAnsi="宋体"/>
          <w:kern w:val="0"/>
          <w:sz w:val="24"/>
        </w:rPr>
      </w:pPr>
      <w:r w:rsidRPr="00FD749F">
        <w:rPr>
          <w:rFonts w:hAnsi="宋体" w:hint="eastAsia"/>
          <w:kern w:val="0"/>
          <w:sz w:val="24"/>
        </w:rPr>
        <w:t>本基金通过深度优选在经济新常态下受益于发展新动力的优质企业，分享因中国经济改革、创新和升级发展所带来的投资新机会，力争为基金份额持有人获得超越业绩比较基准的收益。</w:t>
      </w:r>
    </w:p>
    <w:p w14:paraId="0C13D387"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七</w:t>
      </w:r>
      <w:r w:rsidRPr="005435A1">
        <w:rPr>
          <w:rFonts w:ascii="宋体" w:hAnsi="宋体" w:hint="eastAsia"/>
          <w:b/>
          <w:kern w:val="0"/>
          <w:sz w:val="30"/>
        </w:rPr>
        <w:t>、基金的</w:t>
      </w:r>
      <w:r>
        <w:rPr>
          <w:rFonts w:ascii="宋体" w:hAnsi="宋体" w:hint="eastAsia"/>
          <w:b/>
          <w:kern w:val="0"/>
          <w:sz w:val="30"/>
        </w:rPr>
        <w:t>投资范围</w:t>
      </w:r>
    </w:p>
    <w:p w14:paraId="0A15B2D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7D7A816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5FC40996" w14:textId="21DC0626"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基金的投资组合比例为：股票资产占基金资产的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0" w:tgtFrame="_blank" w:history="1">
        <w:r w:rsidRPr="00D464E8">
          <w:rPr>
            <w:rFonts w:hint="eastAsia"/>
            <w:kern w:val="0"/>
            <w:sz w:val="24"/>
          </w:rPr>
          <w:t>股指期货合约</w:t>
        </w:r>
      </w:hyperlink>
      <w:r w:rsidRPr="00D464E8">
        <w:rPr>
          <w:rFonts w:hint="eastAsia"/>
          <w:kern w:val="0"/>
          <w:sz w:val="24"/>
        </w:rPr>
        <w:t>需缴纳的</w:t>
      </w:r>
      <w:hyperlink r:id="rId11"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5%</w:t>
      </w:r>
      <w:r w:rsidR="00F52FE0" w:rsidRPr="00F52FE0">
        <w:rPr>
          <w:rFonts w:hint="eastAsia"/>
          <w:kern w:val="0"/>
          <w:sz w:val="24"/>
        </w:rPr>
        <w:t>，其中现金不包括结算备付金、存出保证金、应收申购款等</w:t>
      </w:r>
      <w:r w:rsidRPr="00D464E8">
        <w:rPr>
          <w:rFonts w:hint="eastAsia"/>
          <w:kern w:val="0"/>
          <w:sz w:val="24"/>
        </w:rPr>
        <w:t>。</w:t>
      </w:r>
    </w:p>
    <w:p w14:paraId="7EB0BB5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4FFB7BF9"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八</w:t>
      </w:r>
      <w:r w:rsidRPr="005435A1">
        <w:rPr>
          <w:rFonts w:ascii="宋体" w:hAnsi="宋体" w:hint="eastAsia"/>
          <w:b/>
          <w:kern w:val="0"/>
          <w:sz w:val="30"/>
        </w:rPr>
        <w:t>、基金的</w:t>
      </w:r>
      <w:r>
        <w:rPr>
          <w:rFonts w:ascii="宋体" w:hAnsi="宋体" w:hint="eastAsia"/>
          <w:b/>
          <w:kern w:val="0"/>
          <w:sz w:val="30"/>
        </w:rPr>
        <w:t>投资策略</w:t>
      </w:r>
    </w:p>
    <w:p w14:paraId="514F466A"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w:t>
      </w:r>
      <w:r w:rsidRPr="00D464E8">
        <w:rPr>
          <w:rFonts w:hint="eastAsia"/>
          <w:bCs/>
          <w:sz w:val="24"/>
        </w:rPr>
        <w:t>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p w14:paraId="694D390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、资产配置</w:t>
      </w:r>
    </w:p>
    <w:p w14:paraId="5291D0A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EFE9453"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、行业配置</w:t>
      </w:r>
    </w:p>
    <w:p w14:paraId="478CFF15"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D464E8">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14:paraId="072294A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、股票投资</w:t>
      </w:r>
    </w:p>
    <w:p w14:paraId="54AEBF10"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本基金将充分发挥研究团队自下而上的选股能力，基于对个股深入的基本面研究和细致的实地调研，精选股票构建股票投资组合。本基金管理人的股票投资具体分以下几个层次进行：</w:t>
      </w:r>
    </w:p>
    <w:p w14:paraId="4EE4993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）品质筛选</w:t>
      </w:r>
    </w:p>
    <w:p w14:paraId="32D682A3"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筛选出在公司治理、财务及管理品质上符合基本品质要求的公司，构建备选股票池。主要筛选指标包括：</w:t>
      </w:r>
    </w:p>
    <w:p w14:paraId="6A5E6EC5" w14:textId="77777777" w:rsidR="00445CC7" w:rsidRPr="00D464E8" w:rsidRDefault="00445CC7" w:rsidP="00445CC7">
      <w:pPr>
        <w:pStyle w:val="afa"/>
        <w:widowControl/>
        <w:numPr>
          <w:ilvl w:val="0"/>
          <w:numId w:val="26"/>
        </w:numPr>
        <w:adjustRightInd w:val="0"/>
        <w:snapToGrid w:val="0"/>
        <w:spacing w:line="360" w:lineRule="auto"/>
        <w:ind w:firstLineChars="0"/>
        <w:rPr>
          <w:kern w:val="0"/>
          <w:sz w:val="24"/>
        </w:rPr>
      </w:pPr>
      <w:r w:rsidRPr="00D464E8">
        <w:rPr>
          <w:rFonts w:hint="eastAsia"/>
          <w:kern w:val="0"/>
          <w:sz w:val="24"/>
        </w:rPr>
        <w:t>盈利能力指标（如</w:t>
      </w:r>
      <w:r w:rsidRPr="00D464E8">
        <w:rPr>
          <w:kern w:val="0"/>
          <w:sz w:val="24"/>
        </w:rPr>
        <w:t>P/E</w:t>
      </w:r>
      <w:r w:rsidRPr="00D464E8">
        <w:rPr>
          <w:rFonts w:hint="eastAsia"/>
          <w:kern w:val="0"/>
          <w:sz w:val="24"/>
        </w:rPr>
        <w:t>、</w:t>
      </w:r>
      <w:r w:rsidRPr="00D464E8">
        <w:rPr>
          <w:kern w:val="0"/>
          <w:sz w:val="24"/>
        </w:rPr>
        <w:t>P/Cash Flow</w:t>
      </w:r>
      <w:r w:rsidRPr="00D464E8">
        <w:rPr>
          <w:rFonts w:hint="eastAsia"/>
          <w:kern w:val="0"/>
          <w:sz w:val="24"/>
        </w:rPr>
        <w:t>、</w:t>
      </w:r>
      <w:r w:rsidRPr="00D464E8">
        <w:rPr>
          <w:kern w:val="0"/>
          <w:sz w:val="24"/>
        </w:rPr>
        <w:t>P/FCF</w:t>
      </w:r>
      <w:r w:rsidRPr="00D464E8">
        <w:rPr>
          <w:rFonts w:hint="eastAsia"/>
          <w:kern w:val="0"/>
          <w:sz w:val="24"/>
        </w:rPr>
        <w:t>、</w:t>
      </w:r>
      <w:r w:rsidRPr="00D464E8">
        <w:rPr>
          <w:kern w:val="0"/>
          <w:sz w:val="24"/>
        </w:rPr>
        <w:t>P/S</w:t>
      </w:r>
      <w:r w:rsidRPr="00D464E8">
        <w:rPr>
          <w:rFonts w:hint="eastAsia"/>
          <w:kern w:val="0"/>
          <w:sz w:val="24"/>
        </w:rPr>
        <w:t>、</w:t>
      </w:r>
      <w:r w:rsidRPr="00D464E8">
        <w:rPr>
          <w:kern w:val="0"/>
          <w:sz w:val="24"/>
        </w:rPr>
        <w:t>P/EBIT</w:t>
      </w:r>
      <w:r w:rsidRPr="00D464E8">
        <w:rPr>
          <w:rFonts w:hint="eastAsia"/>
          <w:kern w:val="0"/>
          <w:sz w:val="24"/>
        </w:rPr>
        <w:t>等）</w:t>
      </w:r>
    </w:p>
    <w:p w14:paraId="43CC6750" w14:textId="77777777" w:rsidR="00445CC7" w:rsidRPr="00D464E8" w:rsidRDefault="00445CC7" w:rsidP="00445CC7">
      <w:pPr>
        <w:pStyle w:val="afa"/>
        <w:widowControl/>
        <w:numPr>
          <w:ilvl w:val="0"/>
          <w:numId w:val="26"/>
        </w:numPr>
        <w:adjustRightInd w:val="0"/>
        <w:snapToGrid w:val="0"/>
        <w:spacing w:line="360" w:lineRule="auto"/>
        <w:ind w:firstLineChars="0"/>
        <w:rPr>
          <w:kern w:val="0"/>
          <w:sz w:val="24"/>
        </w:rPr>
      </w:pPr>
      <w:r w:rsidRPr="00D464E8">
        <w:rPr>
          <w:rFonts w:hint="eastAsia"/>
          <w:kern w:val="0"/>
          <w:sz w:val="24"/>
        </w:rPr>
        <w:t>经营效率指标（如</w:t>
      </w:r>
      <w:r w:rsidRPr="00D464E8">
        <w:rPr>
          <w:kern w:val="0"/>
          <w:sz w:val="24"/>
        </w:rPr>
        <w:t>ROE</w:t>
      </w:r>
      <w:r w:rsidRPr="00D464E8">
        <w:rPr>
          <w:rFonts w:hint="eastAsia"/>
          <w:kern w:val="0"/>
          <w:sz w:val="24"/>
        </w:rPr>
        <w:t>、</w:t>
      </w:r>
      <w:r w:rsidRPr="00D464E8">
        <w:rPr>
          <w:kern w:val="0"/>
          <w:sz w:val="24"/>
        </w:rPr>
        <w:t>ROA</w:t>
      </w:r>
      <w:r w:rsidRPr="00D464E8">
        <w:rPr>
          <w:rFonts w:hint="eastAsia"/>
          <w:kern w:val="0"/>
          <w:sz w:val="24"/>
        </w:rPr>
        <w:t>、</w:t>
      </w:r>
      <w:r w:rsidRPr="00D464E8">
        <w:rPr>
          <w:kern w:val="0"/>
          <w:sz w:val="24"/>
        </w:rPr>
        <w:t>Return on operating assets</w:t>
      </w:r>
      <w:r w:rsidRPr="00D464E8">
        <w:rPr>
          <w:rFonts w:hint="eastAsia"/>
          <w:kern w:val="0"/>
          <w:sz w:val="24"/>
        </w:rPr>
        <w:t>等）</w:t>
      </w:r>
    </w:p>
    <w:p w14:paraId="13A4498C" w14:textId="77777777" w:rsidR="00445CC7" w:rsidRPr="00D464E8" w:rsidRDefault="00445CC7" w:rsidP="00445CC7">
      <w:pPr>
        <w:pStyle w:val="afa"/>
        <w:widowControl/>
        <w:numPr>
          <w:ilvl w:val="0"/>
          <w:numId w:val="26"/>
        </w:numPr>
        <w:adjustRightInd w:val="0"/>
        <w:snapToGrid w:val="0"/>
        <w:spacing w:line="360" w:lineRule="auto"/>
        <w:ind w:firstLineChars="0"/>
        <w:rPr>
          <w:kern w:val="0"/>
          <w:sz w:val="24"/>
        </w:rPr>
      </w:pPr>
      <w:r w:rsidRPr="00D464E8">
        <w:rPr>
          <w:rFonts w:hint="eastAsia"/>
          <w:kern w:val="0"/>
          <w:sz w:val="24"/>
        </w:rPr>
        <w:t>财务状况指标（如</w:t>
      </w:r>
      <w:r w:rsidRPr="00D464E8">
        <w:rPr>
          <w:kern w:val="0"/>
          <w:sz w:val="24"/>
        </w:rPr>
        <w:t>D/A</w:t>
      </w:r>
      <w:r w:rsidRPr="00D464E8">
        <w:rPr>
          <w:rFonts w:hint="eastAsia"/>
          <w:kern w:val="0"/>
          <w:sz w:val="24"/>
        </w:rPr>
        <w:t>、流动比率等）</w:t>
      </w:r>
    </w:p>
    <w:p w14:paraId="20A63F67"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）价值评估</w:t>
      </w:r>
    </w:p>
    <w:p w14:paraId="24DB07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在公司备选股票池基础上，本基金将进一步通过对备选上市公司</w:t>
      </w:r>
      <w:r w:rsidRPr="00D464E8">
        <w:rPr>
          <w:rFonts w:hint="eastAsia"/>
          <w:kern w:val="0"/>
          <w:sz w:val="24"/>
        </w:rPr>
        <w:t>详</w:t>
      </w:r>
      <w:r w:rsidRPr="00D464E8">
        <w:rPr>
          <w:kern w:val="0"/>
          <w:sz w:val="24"/>
        </w:rPr>
        <w:t>实的案头分析和深入的实地调研，以定性与定量相结合的方法对公司价值进行综合评估，构建股票组合。</w:t>
      </w:r>
    </w:p>
    <w:p w14:paraId="01ABF1C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本基金股票投资重点关注具备以下特征的上市公司：</w:t>
      </w:r>
    </w:p>
    <w:p w14:paraId="3C67DCED"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）受惠于改革动力的相关新兴产业：人口红利以及改革开放是中国经济过去</w:t>
      </w:r>
      <w:r w:rsidRPr="00D464E8">
        <w:rPr>
          <w:kern w:val="0"/>
          <w:sz w:val="24"/>
        </w:rPr>
        <w:t>30</w:t>
      </w:r>
      <w:r w:rsidRPr="00D464E8">
        <w:rPr>
          <w:rFonts w:hint="eastAsia"/>
          <w:kern w:val="0"/>
          <w:sz w:val="24"/>
        </w:rPr>
        <w:t>多年高增长的动力，目前正在进行的第三轮改革会催生社会新的主导产业，包括但不限于财税改革、金融改革、国企改革、法治改革、简政改革等方面的改革；</w:t>
      </w:r>
      <w:r w:rsidRPr="00D464E8">
        <w:rPr>
          <w:kern w:val="0"/>
          <w:sz w:val="24"/>
        </w:rPr>
        <w:t xml:space="preserve"> </w:t>
      </w:r>
    </w:p>
    <w:p w14:paraId="77934451"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）受惠于创新动力的相关新兴产业：以互联网为代表的新科技新模式持续活跃，大量的传统产业资本转向新经济，家电、机械、纺织服装、钢铁、电子、金融等传统产业纷纷触网，创造新商业模式；</w:t>
      </w:r>
    </w:p>
    <w:p w14:paraId="67B0CE8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）受惠于升级动力的相关新兴产业：当前中国已进入了一个新的时代，经济结构转型、消费升级与互联网革命交织成为当前最大的发展机遇；</w:t>
      </w:r>
      <w:r w:rsidRPr="00D464E8">
        <w:rPr>
          <w:kern w:val="0"/>
          <w:sz w:val="24"/>
        </w:rPr>
        <w:t xml:space="preserve"> </w:t>
      </w:r>
    </w:p>
    <w:p w14:paraId="04F13CF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）受惠于反转动力的相关传统产业：传统行业不可以作为一个整体在投资上被全盘否定，公司和行业永远处于波动之中，不断向下或一直横盘是市场对传统行业发展趋势的两种预期。</w:t>
      </w:r>
    </w:p>
    <w:p w14:paraId="35BC6A42"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本基金管理人将对所关注的</w:t>
      </w:r>
      <w:r w:rsidRPr="00D464E8">
        <w:rPr>
          <w:kern w:val="0"/>
          <w:sz w:val="24"/>
        </w:rPr>
        <w:t>重点上市公司进行内在价值的评估和成长性跟踪研究，在明确的价值评估基础上精选优秀质地的投资标的构建股票组合。</w:t>
      </w:r>
    </w:p>
    <w:p w14:paraId="184524FE"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、债券投资</w:t>
      </w:r>
    </w:p>
    <w:p w14:paraId="2FA8F4E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本基金的债券投资采取主动的投资管理方式，获得与风险相匹配的投资收益，以实现在一定程度上规避股票市场的系统性风险和保证基金资产的流动性。</w:t>
      </w:r>
    </w:p>
    <w:p w14:paraId="7FC7E01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1ED9A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、权证投资</w:t>
      </w:r>
    </w:p>
    <w:p w14:paraId="033D5161"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267B4BA"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、资产支持证券投资</w:t>
      </w:r>
    </w:p>
    <w:p w14:paraId="3F8D3025"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267CCD7D"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、股指期货投资</w:t>
      </w:r>
    </w:p>
    <w:p w14:paraId="1CE40A4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464E8">
        <w:rPr>
          <w:kern w:val="0"/>
          <w:sz w:val="24"/>
        </w:rPr>
        <w:t xml:space="preserve"> </w:t>
      </w:r>
    </w:p>
    <w:p w14:paraId="736B25C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1B6E81B"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九</w:t>
      </w:r>
      <w:r w:rsidRPr="005435A1">
        <w:rPr>
          <w:rFonts w:ascii="宋体" w:hAnsi="宋体" w:hint="eastAsia"/>
          <w:b/>
          <w:kern w:val="0"/>
          <w:sz w:val="30"/>
        </w:rPr>
        <w:t>、基金的</w:t>
      </w:r>
      <w:r>
        <w:rPr>
          <w:rFonts w:ascii="宋体" w:hAnsi="宋体" w:hint="eastAsia"/>
          <w:b/>
          <w:kern w:val="0"/>
          <w:sz w:val="30"/>
        </w:rPr>
        <w:t>业绩比较</w:t>
      </w:r>
      <w:r>
        <w:rPr>
          <w:rFonts w:ascii="宋体" w:hAnsi="宋体"/>
          <w:b/>
          <w:kern w:val="0"/>
          <w:sz w:val="30"/>
        </w:rPr>
        <w:t>基准</w:t>
      </w:r>
    </w:p>
    <w:p w14:paraId="39CCB5F7" w14:textId="77777777" w:rsidR="00445CC7" w:rsidRPr="00D464E8" w:rsidRDefault="00445CC7" w:rsidP="00445CC7">
      <w:pPr>
        <w:widowControl/>
        <w:adjustRightInd w:val="0"/>
        <w:snapToGrid w:val="0"/>
        <w:spacing w:line="360" w:lineRule="auto"/>
        <w:ind w:firstLineChars="200" w:firstLine="480"/>
        <w:rPr>
          <w:bCs/>
          <w:sz w:val="24"/>
        </w:rPr>
      </w:pPr>
      <w:r w:rsidRPr="00D464E8">
        <w:rPr>
          <w:rFonts w:hint="eastAsia"/>
          <w:sz w:val="24"/>
        </w:rPr>
        <w:t>沪深</w:t>
      </w:r>
      <w:r w:rsidRPr="00D464E8">
        <w:rPr>
          <w:rFonts w:hint="eastAsia"/>
          <w:sz w:val="24"/>
        </w:rPr>
        <w:t>300</w:t>
      </w:r>
      <w:r w:rsidRPr="00D464E8">
        <w:rPr>
          <w:rFonts w:hint="eastAsia"/>
          <w:sz w:val="24"/>
        </w:rPr>
        <w:t>指数</w:t>
      </w:r>
      <w:r w:rsidRPr="00D464E8">
        <w:rPr>
          <w:rFonts w:hint="eastAsia"/>
          <w:bCs/>
          <w:sz w:val="24"/>
        </w:rPr>
        <w:t>收益率×</w:t>
      </w:r>
      <w:r w:rsidRPr="00D464E8">
        <w:rPr>
          <w:rFonts w:hint="eastAsia"/>
          <w:bCs/>
          <w:sz w:val="24"/>
        </w:rPr>
        <w:t>60%+</w:t>
      </w:r>
      <w:r w:rsidRPr="00D464E8">
        <w:rPr>
          <w:rFonts w:hint="eastAsia"/>
          <w:sz w:val="24"/>
        </w:rPr>
        <w:t>中证综合债券指数</w:t>
      </w:r>
      <w:r w:rsidRPr="00D464E8">
        <w:rPr>
          <w:rFonts w:hint="eastAsia"/>
          <w:bCs/>
          <w:sz w:val="24"/>
        </w:rPr>
        <w:t>收益率×</w:t>
      </w:r>
      <w:r w:rsidRPr="00D464E8">
        <w:rPr>
          <w:rFonts w:hint="eastAsia"/>
          <w:bCs/>
          <w:sz w:val="24"/>
        </w:rPr>
        <w:t>40%</w:t>
      </w:r>
    </w:p>
    <w:p w14:paraId="7D6D9CD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沪深</w:t>
      </w:r>
      <w:r w:rsidRPr="00D464E8">
        <w:rPr>
          <w:kern w:val="0"/>
          <w:sz w:val="24"/>
        </w:rPr>
        <w:t>300</w:t>
      </w:r>
      <w:r w:rsidRPr="00D464E8">
        <w:rPr>
          <w:rFonts w:hint="eastAsia"/>
          <w:kern w:val="0"/>
          <w:sz w:val="24"/>
        </w:rPr>
        <w:t>指数是沪深证券交易所第一次联合发布的反映</w:t>
      </w:r>
      <w:r w:rsidRPr="00D464E8">
        <w:rPr>
          <w:kern w:val="0"/>
          <w:sz w:val="24"/>
        </w:rPr>
        <w:t>A</w:t>
      </w:r>
      <w:r w:rsidRPr="00D464E8">
        <w:rPr>
          <w:rFonts w:hint="eastAsia"/>
          <w:kern w:val="0"/>
          <w:sz w:val="24"/>
        </w:rPr>
        <w:t>股市场整体走势的指数，由中证指数公司编制和维护，是在上海和深圳证券市场中选取</w:t>
      </w:r>
      <w:r w:rsidRPr="00D464E8">
        <w:rPr>
          <w:kern w:val="0"/>
          <w:sz w:val="24"/>
        </w:rPr>
        <w:t>300</w:t>
      </w:r>
      <w:r w:rsidRPr="00D464E8">
        <w:rPr>
          <w:rFonts w:hint="eastAsia"/>
          <w:kern w:val="0"/>
          <w:sz w:val="24"/>
        </w:rPr>
        <w:t>只</w:t>
      </w:r>
      <w:r w:rsidRPr="00D464E8">
        <w:rPr>
          <w:kern w:val="0"/>
          <w:sz w:val="24"/>
        </w:rPr>
        <w:t>A</w:t>
      </w:r>
      <w:r w:rsidRPr="00D464E8">
        <w:rPr>
          <w:rFonts w:hint="eastAsia"/>
          <w:kern w:val="0"/>
          <w:sz w:val="24"/>
        </w:rPr>
        <w:t>股作为样本编制而成。该指数样本对沪深市场的覆盖度高，具有良好的市场代表性，投资者可以方便地从报纸、互联网等财经媒体中获取。沪深</w:t>
      </w:r>
      <w:r w:rsidRPr="00D464E8">
        <w:rPr>
          <w:kern w:val="0"/>
          <w:sz w:val="24"/>
        </w:rPr>
        <w:t>300</w:t>
      </w:r>
      <w:r w:rsidRPr="00D464E8">
        <w:rPr>
          <w:rFonts w:hint="eastAsia"/>
          <w:kern w:val="0"/>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126FBA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7F9254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45EC9149"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十</w:t>
      </w:r>
      <w:r w:rsidRPr="005435A1">
        <w:rPr>
          <w:rFonts w:ascii="宋体" w:hAnsi="宋体" w:hint="eastAsia"/>
          <w:b/>
          <w:kern w:val="0"/>
          <w:sz w:val="30"/>
        </w:rPr>
        <w:t>、基金的</w:t>
      </w:r>
      <w:r>
        <w:rPr>
          <w:rFonts w:ascii="宋体" w:hAnsi="宋体" w:hint="eastAsia"/>
          <w:b/>
          <w:kern w:val="0"/>
          <w:sz w:val="30"/>
        </w:rPr>
        <w:t>风险收益</w:t>
      </w:r>
      <w:r>
        <w:rPr>
          <w:rFonts w:ascii="宋体" w:hAnsi="宋体"/>
          <w:b/>
          <w:kern w:val="0"/>
          <w:sz w:val="30"/>
        </w:rPr>
        <w:t>特征</w:t>
      </w:r>
    </w:p>
    <w:p w14:paraId="36C81EA1" w14:textId="77777777" w:rsidR="00445CC7" w:rsidRPr="00D464E8" w:rsidRDefault="00445CC7" w:rsidP="00445CC7">
      <w:pPr>
        <w:widowControl/>
        <w:adjustRightInd w:val="0"/>
        <w:snapToGrid w:val="0"/>
        <w:spacing w:line="360" w:lineRule="auto"/>
        <w:ind w:firstLineChars="200" w:firstLine="480"/>
        <w:rPr>
          <w:sz w:val="24"/>
          <w:szCs w:val="21"/>
        </w:rPr>
      </w:pPr>
      <w:r w:rsidRPr="00D464E8">
        <w:rPr>
          <w:sz w:val="24"/>
          <w:szCs w:val="21"/>
        </w:rPr>
        <w:t>本基金是一只混合型基金，其风险和预期收益高于债券型基金和货币市场基金，低于股票型基金</w:t>
      </w:r>
      <w:r w:rsidRPr="00D464E8">
        <w:rPr>
          <w:rFonts w:hint="eastAsia"/>
          <w:sz w:val="24"/>
          <w:szCs w:val="21"/>
        </w:rPr>
        <w:t>。属于承担较高风险、预期收益较高的证券投资基金品种。</w:t>
      </w:r>
    </w:p>
    <w:p w14:paraId="185CC304" w14:textId="77777777" w:rsidR="00445CC7" w:rsidRPr="00B93AFB"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sidRPr="00620326">
        <w:rPr>
          <w:rFonts w:ascii="宋体" w:hAnsi="宋体" w:hint="eastAsia"/>
          <w:b/>
          <w:kern w:val="0"/>
          <w:sz w:val="30"/>
        </w:rPr>
        <w:t>十一</w:t>
      </w:r>
      <w:r w:rsidRPr="00620326">
        <w:rPr>
          <w:rFonts w:ascii="宋体" w:hAnsi="宋体"/>
          <w:b/>
          <w:kern w:val="0"/>
          <w:sz w:val="30"/>
        </w:rPr>
        <w:t>、</w:t>
      </w:r>
      <w:r w:rsidRPr="00620326">
        <w:rPr>
          <w:rFonts w:ascii="宋体" w:hAnsi="宋体" w:hint="eastAsia"/>
          <w:b/>
          <w:kern w:val="0"/>
          <w:sz w:val="30"/>
        </w:rPr>
        <w:t>基金投资组合报告</w:t>
      </w:r>
    </w:p>
    <w:p w14:paraId="6BE6BE7F" w14:textId="77777777"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基金管理人的董事会及董事保证本报告所载资料不存在虚假记载、误导性陈述或重大遗漏，并对其内容的真实性、准确性和完整性承担个别及连带责任。</w:t>
      </w:r>
    </w:p>
    <w:p w14:paraId="0E270487" w14:textId="00ABCA43"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本基金</w:t>
      </w:r>
      <w:r w:rsidRPr="00F741C4">
        <w:rPr>
          <w:rFonts w:hint="eastAsia"/>
          <w:sz w:val="24"/>
          <w:szCs w:val="21"/>
        </w:rPr>
        <w:t>托管</w:t>
      </w:r>
      <w:r w:rsidRPr="00F741C4">
        <w:rPr>
          <w:sz w:val="24"/>
          <w:szCs w:val="21"/>
        </w:rPr>
        <w:t>人中国建设银行</w:t>
      </w:r>
      <w:r w:rsidRPr="00F741C4">
        <w:rPr>
          <w:rFonts w:hint="eastAsia"/>
          <w:sz w:val="24"/>
          <w:szCs w:val="21"/>
        </w:rPr>
        <w:t>股份</w:t>
      </w:r>
      <w:r w:rsidRPr="00F741C4">
        <w:rPr>
          <w:sz w:val="24"/>
          <w:szCs w:val="21"/>
        </w:rPr>
        <w:t>有限公司根据本基金合同规定，于</w:t>
      </w:r>
      <w:r w:rsidR="00934639">
        <w:rPr>
          <w:rFonts w:eastAsiaTheme="minorEastAsia"/>
          <w:color w:val="000000"/>
          <w:sz w:val="24"/>
        </w:rPr>
        <w:t>2019</w:t>
      </w:r>
      <w:r w:rsidR="00934639">
        <w:rPr>
          <w:rFonts w:eastAsiaTheme="minorEastAsia"/>
          <w:color w:val="000000"/>
          <w:sz w:val="24"/>
        </w:rPr>
        <w:t>年</w:t>
      </w:r>
      <w:r w:rsidR="00934639">
        <w:rPr>
          <w:rFonts w:eastAsiaTheme="minorEastAsia"/>
          <w:color w:val="000000"/>
          <w:sz w:val="24"/>
        </w:rPr>
        <w:t>4</w:t>
      </w:r>
      <w:r w:rsidR="00934639">
        <w:rPr>
          <w:rFonts w:eastAsiaTheme="minorEastAsia"/>
          <w:color w:val="000000"/>
          <w:sz w:val="24"/>
        </w:rPr>
        <w:t>月</w:t>
      </w:r>
      <w:r w:rsidR="00934639">
        <w:rPr>
          <w:rFonts w:eastAsiaTheme="minorEastAsia"/>
          <w:color w:val="000000"/>
          <w:sz w:val="24"/>
        </w:rPr>
        <w:t>19</w:t>
      </w:r>
      <w:r w:rsidR="00934639">
        <w:rPr>
          <w:rFonts w:eastAsiaTheme="minorEastAsia"/>
          <w:color w:val="000000"/>
          <w:sz w:val="24"/>
        </w:rPr>
        <w:t>日</w:t>
      </w:r>
      <w:r w:rsidRPr="00F741C4">
        <w:rPr>
          <w:sz w:val="24"/>
          <w:szCs w:val="21"/>
        </w:rPr>
        <w:t>复核了本报告中的财务指标、净值表现和投资组合报告等内容，保证复核内容不存在虚假记载、误导性陈述或者重大遗漏。</w:t>
      </w:r>
    </w:p>
    <w:p w14:paraId="09E56239" w14:textId="6DBEC9E0"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本报告期为</w:t>
      </w:r>
      <w:r w:rsidR="00934639" w:rsidRPr="00414345">
        <w:rPr>
          <w:color w:val="000000"/>
          <w:sz w:val="24"/>
          <w:szCs w:val="24"/>
        </w:rPr>
        <w:t>201</w:t>
      </w:r>
      <w:r w:rsidR="00934639">
        <w:rPr>
          <w:rFonts w:hint="eastAsia"/>
          <w:color w:val="000000"/>
          <w:sz w:val="24"/>
          <w:szCs w:val="24"/>
        </w:rPr>
        <w:t>9</w:t>
      </w:r>
      <w:r w:rsidR="00934639" w:rsidRPr="00414345">
        <w:rPr>
          <w:color w:val="000000"/>
          <w:sz w:val="24"/>
          <w:szCs w:val="24"/>
        </w:rPr>
        <w:t>年</w:t>
      </w:r>
      <w:r w:rsidR="00934639">
        <w:rPr>
          <w:rFonts w:hint="eastAsia"/>
          <w:color w:val="000000"/>
          <w:sz w:val="24"/>
          <w:szCs w:val="24"/>
        </w:rPr>
        <w:t>1</w:t>
      </w:r>
      <w:r w:rsidR="00934639" w:rsidRPr="00414345">
        <w:rPr>
          <w:color w:val="000000"/>
          <w:sz w:val="24"/>
          <w:szCs w:val="24"/>
        </w:rPr>
        <w:t>月</w:t>
      </w:r>
      <w:r w:rsidR="00934639" w:rsidRPr="00414345">
        <w:rPr>
          <w:color w:val="000000"/>
          <w:sz w:val="24"/>
          <w:szCs w:val="24"/>
        </w:rPr>
        <w:t>1</w:t>
      </w:r>
      <w:r w:rsidR="00934639" w:rsidRPr="00414345">
        <w:rPr>
          <w:color w:val="000000"/>
          <w:sz w:val="24"/>
          <w:szCs w:val="24"/>
        </w:rPr>
        <w:t>日起至</w:t>
      </w:r>
      <w:r w:rsidR="00934639">
        <w:rPr>
          <w:rFonts w:hint="eastAsia"/>
          <w:color w:val="000000"/>
          <w:sz w:val="24"/>
          <w:szCs w:val="24"/>
        </w:rPr>
        <w:t>3</w:t>
      </w:r>
      <w:r w:rsidR="00934639" w:rsidRPr="00414345">
        <w:rPr>
          <w:color w:val="000000"/>
          <w:sz w:val="24"/>
          <w:szCs w:val="24"/>
        </w:rPr>
        <w:t>月</w:t>
      </w:r>
      <w:r w:rsidR="00934639">
        <w:rPr>
          <w:rFonts w:hint="eastAsia"/>
          <w:color w:val="000000"/>
          <w:sz w:val="24"/>
          <w:szCs w:val="24"/>
        </w:rPr>
        <w:t>31</w:t>
      </w:r>
      <w:r w:rsidR="00934639" w:rsidRPr="00414345">
        <w:rPr>
          <w:color w:val="000000"/>
          <w:sz w:val="24"/>
          <w:szCs w:val="24"/>
        </w:rPr>
        <w:t>日</w:t>
      </w:r>
      <w:r w:rsidRPr="00F741C4">
        <w:rPr>
          <w:sz w:val="24"/>
          <w:szCs w:val="21"/>
        </w:rPr>
        <w:t>。本报告财务资料未经审计师审计。</w:t>
      </w:r>
    </w:p>
    <w:p w14:paraId="3FF5DA82"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1</w:t>
      </w:r>
      <w:r w:rsidRPr="00064211">
        <w:rPr>
          <w:rFonts w:hint="eastAsia"/>
          <w:kern w:val="0"/>
          <w:sz w:val="24"/>
          <w:szCs w:val="24"/>
        </w:rPr>
        <w:t>、</w:t>
      </w:r>
      <w:r w:rsidRPr="00064211">
        <w:rPr>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620326" w:rsidRPr="00064211" w14:paraId="420BB6C4" w14:textId="77777777" w:rsidTr="00FA5C11">
        <w:trPr>
          <w:jc w:val="center"/>
        </w:trPr>
        <w:tc>
          <w:tcPr>
            <w:tcW w:w="718" w:type="dxa"/>
            <w:shd w:val="clear" w:color="auto" w:fill="auto"/>
            <w:vAlign w:val="center"/>
          </w:tcPr>
          <w:p w14:paraId="55CC70BC"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序号</w:t>
            </w:r>
          </w:p>
        </w:tc>
        <w:tc>
          <w:tcPr>
            <w:tcW w:w="3346" w:type="dxa"/>
            <w:shd w:val="clear" w:color="auto" w:fill="auto"/>
            <w:vAlign w:val="center"/>
          </w:tcPr>
          <w:p w14:paraId="1F0DCF64"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项目</w:t>
            </w:r>
          </w:p>
        </w:tc>
        <w:tc>
          <w:tcPr>
            <w:tcW w:w="2967" w:type="dxa"/>
            <w:shd w:val="clear" w:color="auto" w:fill="auto"/>
            <w:vAlign w:val="center"/>
          </w:tcPr>
          <w:p w14:paraId="6FD9E2CD"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c>
          <w:tcPr>
            <w:tcW w:w="1837" w:type="dxa"/>
            <w:shd w:val="clear" w:color="auto" w:fill="auto"/>
            <w:vAlign w:val="center"/>
          </w:tcPr>
          <w:p w14:paraId="14DECA83"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占基金总资产的比例</w:t>
            </w:r>
            <w:r w:rsidRPr="00064211">
              <w:rPr>
                <w:color w:val="000000"/>
                <w:kern w:val="0"/>
                <w:sz w:val="24"/>
                <w:szCs w:val="21"/>
              </w:rPr>
              <w:t>（％）</w:t>
            </w:r>
          </w:p>
        </w:tc>
      </w:tr>
      <w:tr w:rsidR="00934639" w:rsidRPr="00064211" w14:paraId="3999E01E" w14:textId="77777777" w:rsidTr="00FA5C11">
        <w:trPr>
          <w:jc w:val="center"/>
        </w:trPr>
        <w:tc>
          <w:tcPr>
            <w:tcW w:w="718" w:type="dxa"/>
            <w:shd w:val="clear" w:color="auto" w:fill="auto"/>
            <w:vAlign w:val="center"/>
          </w:tcPr>
          <w:p w14:paraId="566F595D" w14:textId="47C09937" w:rsidR="00934639" w:rsidRPr="00064211" w:rsidRDefault="00934639" w:rsidP="00934639">
            <w:pPr>
              <w:spacing w:before="29" w:line="288" w:lineRule="auto"/>
              <w:ind w:left="17"/>
              <w:jc w:val="center"/>
              <w:rPr>
                <w:color w:val="000000"/>
                <w:kern w:val="0"/>
                <w:sz w:val="24"/>
                <w:szCs w:val="24"/>
              </w:rPr>
            </w:pPr>
            <w:r w:rsidRPr="007B5F21">
              <w:rPr>
                <w:rFonts w:eastAsiaTheme="minorEastAsia"/>
                <w:color w:val="000000" w:themeColor="text1"/>
                <w:sz w:val="24"/>
                <w:szCs w:val="24"/>
              </w:rPr>
              <w:t>1</w:t>
            </w:r>
          </w:p>
        </w:tc>
        <w:tc>
          <w:tcPr>
            <w:tcW w:w="3346" w:type="dxa"/>
            <w:shd w:val="clear" w:color="auto" w:fill="auto"/>
            <w:vAlign w:val="center"/>
          </w:tcPr>
          <w:p w14:paraId="08C42EAA" w14:textId="42C2AF98" w:rsidR="00934639" w:rsidRPr="00064211" w:rsidRDefault="00934639" w:rsidP="00934639">
            <w:pPr>
              <w:spacing w:before="29" w:line="288" w:lineRule="auto"/>
              <w:ind w:left="17"/>
              <w:jc w:val="left"/>
              <w:rPr>
                <w:kern w:val="0"/>
                <w:sz w:val="24"/>
                <w:szCs w:val="24"/>
              </w:rPr>
            </w:pPr>
            <w:r w:rsidRPr="007B5F21">
              <w:rPr>
                <w:rFonts w:eastAsiaTheme="minorEastAsia"/>
                <w:color w:val="000000" w:themeColor="text1"/>
                <w:sz w:val="24"/>
                <w:szCs w:val="24"/>
              </w:rPr>
              <w:t>权益投资</w:t>
            </w:r>
          </w:p>
        </w:tc>
        <w:tc>
          <w:tcPr>
            <w:tcW w:w="2967" w:type="dxa"/>
            <w:shd w:val="clear" w:color="auto" w:fill="auto"/>
            <w:vAlign w:val="center"/>
          </w:tcPr>
          <w:p w14:paraId="693ED61E" w14:textId="4B537ADA"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669,235,859.01</w:t>
            </w:r>
          </w:p>
        </w:tc>
        <w:tc>
          <w:tcPr>
            <w:tcW w:w="1837" w:type="dxa"/>
            <w:shd w:val="clear" w:color="auto" w:fill="auto"/>
            <w:vAlign w:val="center"/>
          </w:tcPr>
          <w:p w14:paraId="2AA93D1A" w14:textId="5C9CED5D"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88.58</w:t>
            </w:r>
          </w:p>
        </w:tc>
      </w:tr>
      <w:tr w:rsidR="00934639" w:rsidRPr="00064211" w14:paraId="4E83FFA8" w14:textId="77777777" w:rsidTr="00FA5C11">
        <w:trPr>
          <w:jc w:val="center"/>
        </w:trPr>
        <w:tc>
          <w:tcPr>
            <w:tcW w:w="718" w:type="dxa"/>
            <w:shd w:val="clear" w:color="auto" w:fill="auto"/>
            <w:vAlign w:val="center"/>
          </w:tcPr>
          <w:p w14:paraId="5F37B849" w14:textId="77777777" w:rsidR="00934639" w:rsidRPr="00064211" w:rsidRDefault="00934639" w:rsidP="00934639">
            <w:pPr>
              <w:spacing w:before="29" w:line="288" w:lineRule="auto"/>
              <w:ind w:left="17"/>
              <w:jc w:val="center"/>
              <w:rPr>
                <w:color w:val="000000"/>
                <w:kern w:val="0"/>
                <w:sz w:val="24"/>
                <w:szCs w:val="24"/>
              </w:rPr>
            </w:pPr>
          </w:p>
        </w:tc>
        <w:tc>
          <w:tcPr>
            <w:tcW w:w="3346" w:type="dxa"/>
            <w:shd w:val="clear" w:color="auto" w:fill="auto"/>
            <w:vAlign w:val="center"/>
          </w:tcPr>
          <w:p w14:paraId="77A5BD1B" w14:textId="7E1C4333" w:rsidR="00934639" w:rsidRPr="00064211" w:rsidRDefault="00934639" w:rsidP="00934639">
            <w:pPr>
              <w:spacing w:before="29" w:line="288" w:lineRule="auto"/>
              <w:ind w:left="17"/>
              <w:jc w:val="left"/>
              <w:rPr>
                <w:kern w:val="0"/>
                <w:sz w:val="24"/>
                <w:szCs w:val="24"/>
              </w:rPr>
            </w:pPr>
            <w:r w:rsidRPr="007B5F21">
              <w:rPr>
                <w:rFonts w:eastAsiaTheme="minorEastAsia"/>
                <w:color w:val="000000" w:themeColor="text1"/>
                <w:sz w:val="24"/>
                <w:szCs w:val="24"/>
              </w:rPr>
              <w:t>其中：股票</w:t>
            </w:r>
          </w:p>
        </w:tc>
        <w:tc>
          <w:tcPr>
            <w:tcW w:w="2967" w:type="dxa"/>
            <w:shd w:val="clear" w:color="auto" w:fill="auto"/>
            <w:vAlign w:val="center"/>
          </w:tcPr>
          <w:p w14:paraId="2C54A6ED" w14:textId="0B4ADF68"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669,235,859.01</w:t>
            </w:r>
          </w:p>
        </w:tc>
        <w:tc>
          <w:tcPr>
            <w:tcW w:w="1837" w:type="dxa"/>
            <w:shd w:val="clear" w:color="auto" w:fill="auto"/>
            <w:vAlign w:val="center"/>
          </w:tcPr>
          <w:p w14:paraId="46949E26" w14:textId="52694B5B"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88.58</w:t>
            </w:r>
          </w:p>
        </w:tc>
      </w:tr>
      <w:tr w:rsidR="00934639" w:rsidRPr="00064211" w14:paraId="0FDD6274" w14:textId="77777777" w:rsidTr="00FA5C11">
        <w:trPr>
          <w:jc w:val="center"/>
        </w:trPr>
        <w:tc>
          <w:tcPr>
            <w:tcW w:w="718" w:type="dxa"/>
            <w:shd w:val="clear" w:color="auto" w:fill="auto"/>
            <w:vAlign w:val="center"/>
          </w:tcPr>
          <w:p w14:paraId="7CDF92EA" w14:textId="464F69EA" w:rsidR="00934639" w:rsidRPr="00064211" w:rsidRDefault="00934639" w:rsidP="00934639">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2</w:t>
            </w:r>
          </w:p>
        </w:tc>
        <w:tc>
          <w:tcPr>
            <w:tcW w:w="3346" w:type="dxa"/>
            <w:shd w:val="clear" w:color="auto" w:fill="auto"/>
            <w:vAlign w:val="center"/>
          </w:tcPr>
          <w:p w14:paraId="281428D9" w14:textId="6F9F0D39" w:rsidR="00934639" w:rsidRPr="00064211" w:rsidRDefault="00934639" w:rsidP="00934639">
            <w:pPr>
              <w:spacing w:before="29" w:line="288" w:lineRule="auto"/>
              <w:ind w:left="17"/>
              <w:jc w:val="left"/>
              <w:rPr>
                <w:color w:val="000000"/>
                <w:kern w:val="0"/>
                <w:sz w:val="24"/>
                <w:szCs w:val="24"/>
              </w:rPr>
            </w:pPr>
            <w:r w:rsidRPr="007B5F21">
              <w:rPr>
                <w:rFonts w:ascii="宋体" w:hAnsi="宋体" w:hint="eastAsia"/>
                <w:sz w:val="24"/>
                <w:szCs w:val="24"/>
              </w:rPr>
              <w:t>基金投资</w:t>
            </w:r>
          </w:p>
        </w:tc>
        <w:tc>
          <w:tcPr>
            <w:tcW w:w="2967" w:type="dxa"/>
            <w:shd w:val="clear" w:color="auto" w:fill="auto"/>
            <w:vAlign w:val="center"/>
          </w:tcPr>
          <w:p w14:paraId="286FE0D4" w14:textId="2C7CD334" w:rsidR="00934639" w:rsidRPr="007B5F21" w:rsidRDefault="00934639" w:rsidP="00934639">
            <w:pPr>
              <w:spacing w:before="29" w:line="288"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1837" w:type="dxa"/>
            <w:shd w:val="clear" w:color="auto" w:fill="auto"/>
            <w:vAlign w:val="center"/>
          </w:tcPr>
          <w:p w14:paraId="6710F03E" w14:textId="4BBF3001" w:rsidR="00934639" w:rsidRPr="007B5F21" w:rsidRDefault="00934639" w:rsidP="00934639">
            <w:pPr>
              <w:spacing w:before="29" w:line="288"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934639" w:rsidRPr="00064211" w14:paraId="78D39621" w14:textId="77777777" w:rsidTr="00FA5C11">
        <w:trPr>
          <w:jc w:val="center"/>
        </w:trPr>
        <w:tc>
          <w:tcPr>
            <w:tcW w:w="718" w:type="dxa"/>
            <w:shd w:val="clear" w:color="auto" w:fill="auto"/>
            <w:vAlign w:val="center"/>
          </w:tcPr>
          <w:p w14:paraId="38F3A06E" w14:textId="36A3983B" w:rsidR="00934639" w:rsidRPr="00064211" w:rsidRDefault="00934639" w:rsidP="00934639">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3</w:t>
            </w:r>
          </w:p>
        </w:tc>
        <w:tc>
          <w:tcPr>
            <w:tcW w:w="3346" w:type="dxa"/>
            <w:shd w:val="clear" w:color="auto" w:fill="auto"/>
            <w:vAlign w:val="center"/>
          </w:tcPr>
          <w:p w14:paraId="755E71FA" w14:textId="3D13E0E2" w:rsidR="00934639" w:rsidRPr="00064211" w:rsidRDefault="00934639" w:rsidP="00934639">
            <w:pPr>
              <w:spacing w:before="29" w:line="288" w:lineRule="auto"/>
              <w:ind w:left="17"/>
              <w:jc w:val="left"/>
              <w:rPr>
                <w:kern w:val="0"/>
                <w:sz w:val="24"/>
                <w:szCs w:val="24"/>
              </w:rPr>
            </w:pPr>
            <w:r w:rsidRPr="007B5F21">
              <w:rPr>
                <w:rFonts w:eastAsiaTheme="minorEastAsia"/>
                <w:color w:val="000000" w:themeColor="text1"/>
                <w:sz w:val="24"/>
                <w:szCs w:val="24"/>
              </w:rPr>
              <w:t>固定收益投资</w:t>
            </w:r>
          </w:p>
        </w:tc>
        <w:tc>
          <w:tcPr>
            <w:tcW w:w="2967" w:type="dxa"/>
            <w:shd w:val="clear" w:color="auto" w:fill="auto"/>
            <w:vAlign w:val="center"/>
          </w:tcPr>
          <w:p w14:paraId="434771BE" w14:textId="00A18676"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26E34B7C" w14:textId="4FB00627"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934639" w:rsidRPr="00064211" w14:paraId="5CFC1B17" w14:textId="77777777" w:rsidTr="00FA5C11">
        <w:trPr>
          <w:jc w:val="center"/>
        </w:trPr>
        <w:tc>
          <w:tcPr>
            <w:tcW w:w="718" w:type="dxa"/>
            <w:shd w:val="clear" w:color="auto" w:fill="auto"/>
            <w:vAlign w:val="center"/>
          </w:tcPr>
          <w:p w14:paraId="68337822" w14:textId="77777777" w:rsidR="00934639" w:rsidRPr="00064211" w:rsidRDefault="00934639" w:rsidP="00934639">
            <w:pPr>
              <w:spacing w:before="29" w:line="288" w:lineRule="auto"/>
              <w:ind w:left="17"/>
              <w:jc w:val="center"/>
              <w:rPr>
                <w:color w:val="000000"/>
                <w:kern w:val="0"/>
                <w:sz w:val="24"/>
                <w:szCs w:val="24"/>
              </w:rPr>
            </w:pPr>
          </w:p>
        </w:tc>
        <w:tc>
          <w:tcPr>
            <w:tcW w:w="3346" w:type="dxa"/>
            <w:shd w:val="clear" w:color="auto" w:fill="auto"/>
            <w:vAlign w:val="center"/>
          </w:tcPr>
          <w:p w14:paraId="19948BD7" w14:textId="311E6342" w:rsidR="00934639" w:rsidRPr="00064211" w:rsidRDefault="00934639" w:rsidP="00934639">
            <w:pPr>
              <w:spacing w:before="29" w:line="288" w:lineRule="auto"/>
              <w:ind w:left="17"/>
              <w:jc w:val="left"/>
              <w:rPr>
                <w:kern w:val="0"/>
                <w:sz w:val="24"/>
                <w:szCs w:val="24"/>
              </w:rPr>
            </w:pPr>
            <w:r w:rsidRPr="007B5F21">
              <w:rPr>
                <w:rFonts w:eastAsiaTheme="minorEastAsia"/>
                <w:color w:val="000000" w:themeColor="text1"/>
                <w:sz w:val="24"/>
                <w:szCs w:val="24"/>
              </w:rPr>
              <w:t>其中：债券</w:t>
            </w:r>
          </w:p>
        </w:tc>
        <w:tc>
          <w:tcPr>
            <w:tcW w:w="2967" w:type="dxa"/>
            <w:shd w:val="clear" w:color="auto" w:fill="auto"/>
            <w:vAlign w:val="center"/>
          </w:tcPr>
          <w:p w14:paraId="72C588A0" w14:textId="2EE8E33B"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1F1753F2" w14:textId="3762244D"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934639" w:rsidRPr="00064211" w14:paraId="337A07B3" w14:textId="77777777" w:rsidTr="00FA5C11">
        <w:trPr>
          <w:jc w:val="center"/>
        </w:trPr>
        <w:tc>
          <w:tcPr>
            <w:tcW w:w="718" w:type="dxa"/>
            <w:shd w:val="clear" w:color="auto" w:fill="auto"/>
            <w:vAlign w:val="center"/>
          </w:tcPr>
          <w:p w14:paraId="4EA839B1" w14:textId="77777777" w:rsidR="00934639" w:rsidRPr="00064211" w:rsidRDefault="00934639" w:rsidP="00934639">
            <w:pPr>
              <w:spacing w:before="29" w:line="288" w:lineRule="auto"/>
              <w:ind w:left="17"/>
              <w:jc w:val="center"/>
              <w:rPr>
                <w:color w:val="000000"/>
                <w:kern w:val="0"/>
                <w:sz w:val="24"/>
                <w:szCs w:val="24"/>
              </w:rPr>
            </w:pPr>
          </w:p>
        </w:tc>
        <w:tc>
          <w:tcPr>
            <w:tcW w:w="3346" w:type="dxa"/>
            <w:shd w:val="clear" w:color="auto" w:fill="auto"/>
            <w:vAlign w:val="center"/>
          </w:tcPr>
          <w:p w14:paraId="26BA0A34" w14:textId="70979EEE" w:rsidR="00934639" w:rsidRPr="00064211" w:rsidRDefault="00934639" w:rsidP="00934639">
            <w:pPr>
              <w:autoSpaceDE w:val="0"/>
              <w:autoSpaceDN w:val="0"/>
              <w:adjustRightInd w:val="0"/>
              <w:spacing w:before="29" w:line="288" w:lineRule="auto"/>
              <w:ind w:leftChars="8" w:left="17" w:firstLineChars="300" w:firstLine="720"/>
              <w:jc w:val="left"/>
              <w:rPr>
                <w:color w:val="000000"/>
                <w:kern w:val="0"/>
                <w:sz w:val="24"/>
                <w:szCs w:val="24"/>
              </w:rPr>
            </w:pPr>
            <w:r w:rsidRPr="007B5F21">
              <w:rPr>
                <w:rFonts w:eastAsiaTheme="minorEastAsia"/>
                <w:color w:val="000000" w:themeColor="text1"/>
                <w:sz w:val="24"/>
                <w:szCs w:val="24"/>
              </w:rPr>
              <w:t>资产支持证券</w:t>
            </w:r>
          </w:p>
        </w:tc>
        <w:tc>
          <w:tcPr>
            <w:tcW w:w="2967" w:type="dxa"/>
            <w:shd w:val="clear" w:color="auto" w:fill="auto"/>
            <w:vAlign w:val="center"/>
          </w:tcPr>
          <w:p w14:paraId="4A262AA2" w14:textId="4B177DF5"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353E561B" w14:textId="5F47EDA1"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934639" w:rsidRPr="00064211" w14:paraId="1B716196" w14:textId="77777777" w:rsidTr="00FA5C11">
        <w:trPr>
          <w:jc w:val="center"/>
        </w:trPr>
        <w:tc>
          <w:tcPr>
            <w:tcW w:w="718" w:type="dxa"/>
            <w:shd w:val="clear" w:color="auto" w:fill="auto"/>
            <w:vAlign w:val="center"/>
          </w:tcPr>
          <w:p w14:paraId="6B863936" w14:textId="3A4FB6C2" w:rsidR="00934639" w:rsidRPr="00064211" w:rsidRDefault="00934639" w:rsidP="00934639">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4</w:t>
            </w:r>
          </w:p>
        </w:tc>
        <w:tc>
          <w:tcPr>
            <w:tcW w:w="3346" w:type="dxa"/>
            <w:shd w:val="clear" w:color="auto" w:fill="auto"/>
            <w:vAlign w:val="center"/>
          </w:tcPr>
          <w:p w14:paraId="174DCEFF" w14:textId="1F22FC88" w:rsidR="00934639" w:rsidRPr="00064211" w:rsidRDefault="00934639" w:rsidP="00934639">
            <w:pPr>
              <w:spacing w:before="29" w:line="288" w:lineRule="auto"/>
              <w:ind w:left="17"/>
              <w:jc w:val="left"/>
              <w:rPr>
                <w:color w:val="000000"/>
                <w:kern w:val="0"/>
                <w:sz w:val="24"/>
                <w:szCs w:val="24"/>
              </w:rPr>
            </w:pPr>
            <w:r w:rsidRPr="007B5F21">
              <w:rPr>
                <w:rFonts w:eastAsiaTheme="minorEastAsia"/>
                <w:color w:val="000000" w:themeColor="text1"/>
                <w:sz w:val="24"/>
                <w:szCs w:val="24"/>
              </w:rPr>
              <w:t>贵金属投资</w:t>
            </w:r>
          </w:p>
        </w:tc>
        <w:tc>
          <w:tcPr>
            <w:tcW w:w="2967" w:type="dxa"/>
            <w:shd w:val="clear" w:color="auto" w:fill="auto"/>
            <w:vAlign w:val="center"/>
          </w:tcPr>
          <w:p w14:paraId="1F0AC236" w14:textId="65741A38"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7AC96695" w14:textId="321EC34A"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934639" w:rsidRPr="00064211" w14:paraId="26F2A401" w14:textId="77777777" w:rsidTr="00FA5C11">
        <w:trPr>
          <w:jc w:val="center"/>
        </w:trPr>
        <w:tc>
          <w:tcPr>
            <w:tcW w:w="718" w:type="dxa"/>
            <w:shd w:val="clear" w:color="auto" w:fill="auto"/>
            <w:vAlign w:val="center"/>
          </w:tcPr>
          <w:p w14:paraId="67B969EB" w14:textId="3FD511E0" w:rsidR="00934639" w:rsidRPr="00064211" w:rsidRDefault="00934639" w:rsidP="00934639">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5</w:t>
            </w:r>
          </w:p>
        </w:tc>
        <w:tc>
          <w:tcPr>
            <w:tcW w:w="3346" w:type="dxa"/>
            <w:shd w:val="clear" w:color="auto" w:fill="auto"/>
            <w:vAlign w:val="center"/>
          </w:tcPr>
          <w:p w14:paraId="4F213F93" w14:textId="6C1B85EE" w:rsidR="00934639" w:rsidRPr="00064211" w:rsidRDefault="00934639" w:rsidP="00934639">
            <w:pPr>
              <w:spacing w:before="29" w:line="288" w:lineRule="auto"/>
              <w:ind w:left="17"/>
              <w:jc w:val="left"/>
              <w:rPr>
                <w:kern w:val="0"/>
                <w:sz w:val="24"/>
                <w:szCs w:val="24"/>
              </w:rPr>
            </w:pPr>
            <w:r w:rsidRPr="007B5F21">
              <w:rPr>
                <w:rFonts w:eastAsiaTheme="minorEastAsia"/>
                <w:color w:val="000000" w:themeColor="text1"/>
                <w:sz w:val="24"/>
                <w:szCs w:val="24"/>
              </w:rPr>
              <w:t>金融衍生品投资</w:t>
            </w:r>
          </w:p>
        </w:tc>
        <w:tc>
          <w:tcPr>
            <w:tcW w:w="2967" w:type="dxa"/>
            <w:shd w:val="clear" w:color="auto" w:fill="auto"/>
            <w:vAlign w:val="center"/>
          </w:tcPr>
          <w:p w14:paraId="4990D71F" w14:textId="6136CBC4"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5499AF9B" w14:textId="0E340EE6"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934639" w:rsidRPr="00064211" w14:paraId="7FD360DA" w14:textId="77777777" w:rsidTr="00FA5C11">
        <w:trPr>
          <w:jc w:val="center"/>
        </w:trPr>
        <w:tc>
          <w:tcPr>
            <w:tcW w:w="718" w:type="dxa"/>
            <w:shd w:val="clear" w:color="auto" w:fill="auto"/>
            <w:vAlign w:val="center"/>
          </w:tcPr>
          <w:p w14:paraId="458A73E8" w14:textId="66407B03" w:rsidR="00934639" w:rsidRPr="00064211" w:rsidRDefault="00934639" w:rsidP="00934639">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6</w:t>
            </w:r>
          </w:p>
        </w:tc>
        <w:tc>
          <w:tcPr>
            <w:tcW w:w="3346" w:type="dxa"/>
            <w:shd w:val="clear" w:color="auto" w:fill="auto"/>
            <w:vAlign w:val="center"/>
          </w:tcPr>
          <w:p w14:paraId="6B8D784D" w14:textId="52BC2237" w:rsidR="00934639" w:rsidRPr="00064211" w:rsidRDefault="00934639" w:rsidP="00934639">
            <w:pPr>
              <w:spacing w:before="29" w:line="288" w:lineRule="auto"/>
              <w:ind w:left="17"/>
              <w:jc w:val="left"/>
              <w:rPr>
                <w:kern w:val="0"/>
                <w:sz w:val="24"/>
                <w:szCs w:val="24"/>
              </w:rPr>
            </w:pPr>
            <w:r w:rsidRPr="007B5F21">
              <w:rPr>
                <w:rFonts w:eastAsiaTheme="minorEastAsia"/>
                <w:color w:val="000000" w:themeColor="text1"/>
                <w:sz w:val="24"/>
                <w:szCs w:val="24"/>
              </w:rPr>
              <w:t>买入返售金融资产</w:t>
            </w:r>
          </w:p>
        </w:tc>
        <w:tc>
          <w:tcPr>
            <w:tcW w:w="2967" w:type="dxa"/>
            <w:shd w:val="clear" w:color="auto" w:fill="auto"/>
            <w:vAlign w:val="center"/>
          </w:tcPr>
          <w:p w14:paraId="2D4D06D4" w14:textId="7E2C4838"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7F0BB95F" w14:textId="03DB952B"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934639" w:rsidRPr="00064211" w14:paraId="19F43A4F" w14:textId="77777777" w:rsidTr="00FA5C11">
        <w:trPr>
          <w:jc w:val="center"/>
        </w:trPr>
        <w:tc>
          <w:tcPr>
            <w:tcW w:w="718" w:type="dxa"/>
            <w:shd w:val="clear" w:color="auto" w:fill="auto"/>
            <w:vAlign w:val="center"/>
          </w:tcPr>
          <w:p w14:paraId="6B378866" w14:textId="77777777" w:rsidR="00934639" w:rsidRPr="00064211" w:rsidRDefault="00934639" w:rsidP="00934639">
            <w:pPr>
              <w:spacing w:before="29" w:line="288" w:lineRule="auto"/>
              <w:ind w:left="17"/>
              <w:jc w:val="center"/>
              <w:rPr>
                <w:color w:val="000000"/>
                <w:kern w:val="0"/>
                <w:sz w:val="24"/>
                <w:szCs w:val="24"/>
              </w:rPr>
            </w:pPr>
          </w:p>
        </w:tc>
        <w:tc>
          <w:tcPr>
            <w:tcW w:w="3346" w:type="dxa"/>
            <w:shd w:val="clear" w:color="auto" w:fill="auto"/>
            <w:vAlign w:val="center"/>
          </w:tcPr>
          <w:p w14:paraId="4C789EF9" w14:textId="33292EDD" w:rsidR="00934639" w:rsidRPr="00064211" w:rsidRDefault="00934639" w:rsidP="00934639">
            <w:pPr>
              <w:spacing w:before="29" w:line="288" w:lineRule="auto"/>
              <w:ind w:left="17"/>
              <w:jc w:val="left"/>
              <w:rPr>
                <w:kern w:val="0"/>
                <w:sz w:val="24"/>
                <w:szCs w:val="24"/>
              </w:rPr>
            </w:pPr>
            <w:r w:rsidRPr="007B5F21">
              <w:rPr>
                <w:rFonts w:eastAsiaTheme="minorEastAsia"/>
                <w:color w:val="000000" w:themeColor="text1"/>
                <w:sz w:val="24"/>
                <w:szCs w:val="24"/>
              </w:rPr>
              <w:t>其中：买断式回购的买入返售金融资产</w:t>
            </w:r>
          </w:p>
        </w:tc>
        <w:tc>
          <w:tcPr>
            <w:tcW w:w="2967" w:type="dxa"/>
            <w:shd w:val="clear" w:color="auto" w:fill="auto"/>
            <w:vAlign w:val="center"/>
          </w:tcPr>
          <w:p w14:paraId="4A77A247" w14:textId="19F639D0"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6A99663E" w14:textId="161493F7"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934639" w:rsidRPr="00064211" w14:paraId="0BF89530" w14:textId="77777777" w:rsidTr="00FA5C11">
        <w:trPr>
          <w:jc w:val="center"/>
        </w:trPr>
        <w:tc>
          <w:tcPr>
            <w:tcW w:w="718" w:type="dxa"/>
            <w:shd w:val="clear" w:color="auto" w:fill="auto"/>
            <w:vAlign w:val="center"/>
          </w:tcPr>
          <w:p w14:paraId="496D9DC0" w14:textId="35F1916B" w:rsidR="00934639" w:rsidRPr="00064211" w:rsidRDefault="00934639" w:rsidP="00934639">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7</w:t>
            </w:r>
          </w:p>
        </w:tc>
        <w:tc>
          <w:tcPr>
            <w:tcW w:w="3346" w:type="dxa"/>
            <w:shd w:val="clear" w:color="auto" w:fill="auto"/>
            <w:vAlign w:val="center"/>
          </w:tcPr>
          <w:p w14:paraId="0D49994F" w14:textId="0F6475A3" w:rsidR="00934639" w:rsidRPr="00064211" w:rsidRDefault="00934639" w:rsidP="00934639">
            <w:pPr>
              <w:spacing w:before="29" w:line="288" w:lineRule="auto"/>
              <w:ind w:left="17"/>
              <w:jc w:val="left"/>
              <w:rPr>
                <w:kern w:val="0"/>
                <w:sz w:val="24"/>
                <w:szCs w:val="24"/>
              </w:rPr>
            </w:pPr>
            <w:r w:rsidRPr="007B5F21">
              <w:rPr>
                <w:rFonts w:eastAsiaTheme="minorEastAsia"/>
                <w:color w:val="000000" w:themeColor="text1"/>
                <w:sz w:val="24"/>
                <w:szCs w:val="24"/>
              </w:rPr>
              <w:t>银行存款和结算备付金合计</w:t>
            </w:r>
          </w:p>
        </w:tc>
        <w:tc>
          <w:tcPr>
            <w:tcW w:w="2967" w:type="dxa"/>
            <w:shd w:val="clear" w:color="auto" w:fill="auto"/>
            <w:vAlign w:val="center"/>
          </w:tcPr>
          <w:p w14:paraId="5B8B14E9" w14:textId="2E7D356F"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82,537,851.20</w:t>
            </w:r>
          </w:p>
        </w:tc>
        <w:tc>
          <w:tcPr>
            <w:tcW w:w="1837" w:type="dxa"/>
            <w:shd w:val="clear" w:color="auto" w:fill="auto"/>
            <w:vAlign w:val="center"/>
          </w:tcPr>
          <w:p w14:paraId="01AE04BE" w14:textId="1477C0D6" w:rsidR="00934639" w:rsidRPr="00064211" w:rsidRDefault="00934639" w:rsidP="00934639">
            <w:pPr>
              <w:spacing w:before="29" w:line="288" w:lineRule="auto"/>
              <w:ind w:left="17"/>
              <w:jc w:val="right"/>
              <w:rPr>
                <w:color w:val="000000"/>
                <w:kern w:val="0"/>
                <w:sz w:val="24"/>
                <w:szCs w:val="24"/>
              </w:rPr>
            </w:pPr>
            <w:r w:rsidRPr="007B5F21">
              <w:rPr>
                <w:rFonts w:eastAsiaTheme="minorEastAsia"/>
                <w:color w:val="000000" w:themeColor="text1"/>
                <w:sz w:val="24"/>
                <w:szCs w:val="24"/>
              </w:rPr>
              <w:t>10.92</w:t>
            </w:r>
          </w:p>
        </w:tc>
      </w:tr>
      <w:tr w:rsidR="00934639" w:rsidRPr="00064211" w14:paraId="65D55125" w14:textId="77777777" w:rsidTr="00FA5C11">
        <w:trPr>
          <w:jc w:val="center"/>
        </w:trPr>
        <w:tc>
          <w:tcPr>
            <w:tcW w:w="718" w:type="dxa"/>
            <w:shd w:val="clear" w:color="auto" w:fill="auto"/>
            <w:vAlign w:val="center"/>
          </w:tcPr>
          <w:p w14:paraId="5A8013B3" w14:textId="32AF3398" w:rsidR="00934639" w:rsidRPr="00064211" w:rsidRDefault="00934639" w:rsidP="00934639">
            <w:pPr>
              <w:spacing w:before="29" w:line="288" w:lineRule="auto"/>
              <w:ind w:left="17"/>
              <w:jc w:val="center"/>
              <w:rPr>
                <w:color w:val="000000"/>
                <w:kern w:val="0"/>
                <w:sz w:val="24"/>
                <w:szCs w:val="24"/>
              </w:rPr>
            </w:pPr>
            <w:r w:rsidRPr="007B5F21">
              <w:rPr>
                <w:rFonts w:eastAsiaTheme="minorEastAsia"/>
                <w:color w:val="000000" w:themeColor="text1"/>
                <w:sz w:val="24"/>
                <w:szCs w:val="24"/>
              </w:rPr>
              <w:t>8</w:t>
            </w:r>
          </w:p>
        </w:tc>
        <w:tc>
          <w:tcPr>
            <w:tcW w:w="3346" w:type="dxa"/>
            <w:shd w:val="clear" w:color="auto" w:fill="auto"/>
            <w:vAlign w:val="center"/>
          </w:tcPr>
          <w:p w14:paraId="7E80B2E0" w14:textId="065B17E1" w:rsidR="00934639" w:rsidRPr="00064211" w:rsidRDefault="00934639" w:rsidP="00934639">
            <w:pPr>
              <w:spacing w:before="29" w:line="288" w:lineRule="auto"/>
              <w:jc w:val="left"/>
              <w:rPr>
                <w:kern w:val="0"/>
                <w:sz w:val="24"/>
                <w:szCs w:val="24"/>
              </w:rPr>
            </w:pPr>
            <w:r w:rsidRPr="007B5F21">
              <w:rPr>
                <w:rFonts w:eastAsiaTheme="minorEastAsia"/>
                <w:color w:val="000000" w:themeColor="text1"/>
                <w:sz w:val="24"/>
                <w:szCs w:val="24"/>
              </w:rPr>
              <w:t>其他各项资产</w:t>
            </w:r>
          </w:p>
        </w:tc>
        <w:tc>
          <w:tcPr>
            <w:tcW w:w="2967" w:type="dxa"/>
            <w:shd w:val="clear" w:color="auto" w:fill="auto"/>
            <w:vAlign w:val="center"/>
          </w:tcPr>
          <w:p w14:paraId="2A5B2BC5" w14:textId="512D9F98" w:rsidR="00934639" w:rsidRPr="00064211" w:rsidRDefault="00934639" w:rsidP="00934639">
            <w:pPr>
              <w:spacing w:before="29" w:line="288" w:lineRule="auto"/>
              <w:jc w:val="right"/>
              <w:rPr>
                <w:color w:val="000000"/>
                <w:kern w:val="0"/>
                <w:sz w:val="24"/>
                <w:szCs w:val="24"/>
              </w:rPr>
            </w:pPr>
            <w:r w:rsidRPr="007B5F21">
              <w:rPr>
                <w:rFonts w:eastAsiaTheme="minorEastAsia"/>
                <w:color w:val="000000" w:themeColor="text1"/>
                <w:sz w:val="24"/>
                <w:szCs w:val="24"/>
              </w:rPr>
              <w:t>3,774,020.86</w:t>
            </w:r>
          </w:p>
        </w:tc>
        <w:tc>
          <w:tcPr>
            <w:tcW w:w="1837" w:type="dxa"/>
            <w:shd w:val="clear" w:color="auto" w:fill="auto"/>
            <w:vAlign w:val="center"/>
          </w:tcPr>
          <w:p w14:paraId="06AAE9BB" w14:textId="5E50597E" w:rsidR="00934639" w:rsidRPr="00064211" w:rsidRDefault="00934639" w:rsidP="00934639">
            <w:pPr>
              <w:spacing w:before="29" w:line="288" w:lineRule="auto"/>
              <w:jc w:val="right"/>
              <w:rPr>
                <w:color w:val="000000"/>
                <w:kern w:val="0"/>
                <w:sz w:val="24"/>
                <w:szCs w:val="24"/>
              </w:rPr>
            </w:pPr>
            <w:r w:rsidRPr="007B5F21">
              <w:rPr>
                <w:rFonts w:eastAsiaTheme="minorEastAsia"/>
                <w:color w:val="000000" w:themeColor="text1"/>
                <w:sz w:val="24"/>
                <w:szCs w:val="24"/>
              </w:rPr>
              <w:t>0.50</w:t>
            </w:r>
          </w:p>
        </w:tc>
      </w:tr>
      <w:tr w:rsidR="00934639" w:rsidRPr="00064211" w14:paraId="1AE335ED" w14:textId="77777777" w:rsidTr="00FA5C11">
        <w:trPr>
          <w:jc w:val="center"/>
        </w:trPr>
        <w:tc>
          <w:tcPr>
            <w:tcW w:w="718" w:type="dxa"/>
            <w:shd w:val="clear" w:color="auto" w:fill="auto"/>
            <w:vAlign w:val="center"/>
          </w:tcPr>
          <w:p w14:paraId="4396EAB5" w14:textId="1D3A102C" w:rsidR="00934639" w:rsidRPr="00064211" w:rsidRDefault="00934639" w:rsidP="00934639">
            <w:pPr>
              <w:spacing w:before="29" w:line="288" w:lineRule="auto"/>
              <w:ind w:left="17"/>
              <w:jc w:val="center"/>
              <w:rPr>
                <w:color w:val="000000"/>
                <w:kern w:val="0"/>
                <w:sz w:val="24"/>
                <w:szCs w:val="24"/>
              </w:rPr>
            </w:pPr>
            <w:r w:rsidRPr="007B5F21">
              <w:rPr>
                <w:rFonts w:eastAsiaTheme="minorEastAsia"/>
                <w:color w:val="000000" w:themeColor="text1"/>
                <w:sz w:val="24"/>
                <w:szCs w:val="24"/>
              </w:rPr>
              <w:t>9</w:t>
            </w:r>
          </w:p>
        </w:tc>
        <w:tc>
          <w:tcPr>
            <w:tcW w:w="3346" w:type="dxa"/>
            <w:shd w:val="clear" w:color="auto" w:fill="auto"/>
            <w:vAlign w:val="center"/>
          </w:tcPr>
          <w:p w14:paraId="0FB6FBAC" w14:textId="578B341C" w:rsidR="00934639" w:rsidRPr="00064211" w:rsidRDefault="00934639" w:rsidP="00934639">
            <w:pPr>
              <w:spacing w:before="29" w:line="288" w:lineRule="auto"/>
              <w:jc w:val="left"/>
              <w:rPr>
                <w:kern w:val="0"/>
                <w:sz w:val="24"/>
                <w:szCs w:val="24"/>
              </w:rPr>
            </w:pPr>
            <w:r w:rsidRPr="007B5F21">
              <w:rPr>
                <w:rFonts w:eastAsiaTheme="minorEastAsia"/>
                <w:color w:val="000000" w:themeColor="text1"/>
                <w:sz w:val="24"/>
                <w:szCs w:val="24"/>
              </w:rPr>
              <w:t>合计</w:t>
            </w:r>
          </w:p>
        </w:tc>
        <w:tc>
          <w:tcPr>
            <w:tcW w:w="2967" w:type="dxa"/>
            <w:shd w:val="clear" w:color="auto" w:fill="auto"/>
            <w:vAlign w:val="center"/>
          </w:tcPr>
          <w:p w14:paraId="79E1A7C2" w14:textId="4B86175B" w:rsidR="00934639" w:rsidRPr="00064211" w:rsidRDefault="00934639" w:rsidP="00934639">
            <w:pPr>
              <w:spacing w:before="29" w:line="288" w:lineRule="auto"/>
              <w:jc w:val="right"/>
              <w:rPr>
                <w:color w:val="000000"/>
                <w:kern w:val="0"/>
                <w:sz w:val="24"/>
                <w:szCs w:val="24"/>
              </w:rPr>
            </w:pPr>
            <w:r w:rsidRPr="007B5F21">
              <w:rPr>
                <w:rFonts w:eastAsiaTheme="minorEastAsia"/>
                <w:color w:val="000000" w:themeColor="text1"/>
                <w:sz w:val="24"/>
                <w:szCs w:val="24"/>
              </w:rPr>
              <w:t>755,547,731.07</w:t>
            </w:r>
          </w:p>
        </w:tc>
        <w:tc>
          <w:tcPr>
            <w:tcW w:w="1837" w:type="dxa"/>
            <w:shd w:val="clear" w:color="auto" w:fill="auto"/>
            <w:vAlign w:val="center"/>
          </w:tcPr>
          <w:p w14:paraId="60EDB91B" w14:textId="723ADD11" w:rsidR="00934639" w:rsidRPr="00064211" w:rsidRDefault="00934639" w:rsidP="00934639">
            <w:pPr>
              <w:spacing w:before="29" w:line="288" w:lineRule="auto"/>
              <w:jc w:val="right"/>
              <w:rPr>
                <w:color w:val="000000"/>
                <w:kern w:val="0"/>
                <w:sz w:val="24"/>
                <w:szCs w:val="24"/>
              </w:rPr>
            </w:pPr>
            <w:r w:rsidRPr="007B5F21">
              <w:rPr>
                <w:rFonts w:eastAsiaTheme="minorEastAsia"/>
                <w:color w:val="000000" w:themeColor="text1"/>
                <w:sz w:val="24"/>
                <w:szCs w:val="24"/>
              </w:rPr>
              <w:t>100.00</w:t>
            </w:r>
          </w:p>
        </w:tc>
      </w:tr>
    </w:tbl>
    <w:p w14:paraId="199874E8"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2</w:t>
      </w:r>
      <w:r w:rsidRPr="00064211">
        <w:rPr>
          <w:rFonts w:hint="eastAsia"/>
          <w:kern w:val="0"/>
          <w:sz w:val="24"/>
          <w:szCs w:val="24"/>
        </w:rPr>
        <w:t>、</w:t>
      </w:r>
      <w:r w:rsidRPr="00064211">
        <w:rPr>
          <w:kern w:val="0"/>
          <w:sz w:val="24"/>
          <w:szCs w:val="24"/>
        </w:rPr>
        <w:t>报告期末按行业分类的股票投资组合</w:t>
      </w:r>
    </w:p>
    <w:p w14:paraId="08C9976A" w14:textId="77777777" w:rsidR="00620326" w:rsidRDefault="00620326" w:rsidP="00620326">
      <w:pPr>
        <w:adjustRightInd w:val="0"/>
        <w:snapToGrid w:val="0"/>
        <w:spacing w:line="360" w:lineRule="auto"/>
        <w:ind w:firstLineChars="200" w:firstLine="480"/>
        <w:rPr>
          <w:kern w:val="0"/>
          <w:sz w:val="24"/>
          <w:szCs w:val="24"/>
        </w:rPr>
      </w:pPr>
      <w:r w:rsidRPr="00064211">
        <w:rPr>
          <w:rFonts w:hint="eastAsia"/>
          <w:kern w:val="0"/>
          <w:sz w:val="24"/>
          <w:szCs w:val="24"/>
        </w:rPr>
        <w:t>2.1</w:t>
      </w:r>
      <w:r w:rsidRPr="00064211">
        <w:rPr>
          <w:kern w:val="0"/>
          <w:sz w:val="24"/>
          <w:szCs w:val="24"/>
        </w:rPr>
        <w:t xml:space="preserve"> </w:t>
      </w:r>
      <w:r w:rsidRPr="00064211">
        <w:rPr>
          <w:rFonts w:hint="eastAsia"/>
          <w:kern w:val="0"/>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620326" w:rsidRPr="00064211" w14:paraId="47147708" w14:textId="77777777" w:rsidTr="00FA5C11">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8C27AA6"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E8148A"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68AAA1"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66BAAD"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占基金资产净值比例（％）</w:t>
            </w:r>
          </w:p>
        </w:tc>
      </w:tr>
      <w:tr w:rsidR="00934639" w:rsidRPr="00064211" w14:paraId="7A47FCD4"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27553B" w14:textId="77777777" w:rsidR="00934639" w:rsidRPr="00064211" w:rsidRDefault="00934639" w:rsidP="00934639">
            <w:pPr>
              <w:adjustRightInd w:val="0"/>
              <w:snapToGrid w:val="0"/>
              <w:spacing w:before="29" w:line="288" w:lineRule="auto"/>
              <w:jc w:val="center"/>
              <w:rPr>
                <w:sz w:val="24"/>
                <w:szCs w:val="24"/>
              </w:rPr>
            </w:pPr>
            <w:r w:rsidRPr="00064211">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FDA4C8" w14:textId="77777777" w:rsidR="00934639" w:rsidRPr="00064211" w:rsidRDefault="00934639" w:rsidP="00934639">
            <w:pPr>
              <w:adjustRightInd w:val="0"/>
              <w:snapToGrid w:val="0"/>
              <w:spacing w:before="29" w:line="288" w:lineRule="auto"/>
              <w:jc w:val="left"/>
              <w:rPr>
                <w:sz w:val="24"/>
                <w:szCs w:val="24"/>
              </w:rPr>
            </w:pPr>
            <w:r w:rsidRPr="00064211">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A7594F" w14:textId="573FBB4D" w:rsidR="00934639" w:rsidRPr="00064211" w:rsidRDefault="00934639" w:rsidP="00934639">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19FE92" w14:textId="430168FE" w:rsidR="00934639" w:rsidRPr="00064211" w:rsidRDefault="00934639" w:rsidP="00934639">
            <w:pPr>
              <w:autoSpaceDE w:val="0"/>
              <w:autoSpaceDN w:val="0"/>
              <w:adjustRightInd w:val="0"/>
              <w:spacing w:before="29" w:line="288" w:lineRule="auto"/>
              <w:ind w:left="15"/>
              <w:jc w:val="right"/>
              <w:rPr>
                <w:sz w:val="24"/>
                <w:szCs w:val="24"/>
              </w:rPr>
            </w:pPr>
            <w:r w:rsidRPr="00414345">
              <w:rPr>
                <w:sz w:val="24"/>
                <w:szCs w:val="24"/>
              </w:rPr>
              <w:t>-</w:t>
            </w:r>
          </w:p>
        </w:tc>
      </w:tr>
      <w:tr w:rsidR="00934639" w:rsidRPr="00064211" w14:paraId="6705E45B"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BB5065" w14:textId="77777777" w:rsidR="00934639" w:rsidRPr="00064211" w:rsidRDefault="00934639" w:rsidP="00934639">
            <w:pPr>
              <w:adjustRightInd w:val="0"/>
              <w:snapToGrid w:val="0"/>
              <w:spacing w:before="29" w:line="288" w:lineRule="auto"/>
              <w:jc w:val="center"/>
              <w:rPr>
                <w:sz w:val="24"/>
                <w:szCs w:val="24"/>
              </w:rPr>
            </w:pPr>
            <w:r w:rsidRPr="00064211">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080470" w14:textId="77777777" w:rsidR="00934639" w:rsidRPr="00064211" w:rsidRDefault="00934639" w:rsidP="00934639">
            <w:pPr>
              <w:adjustRightInd w:val="0"/>
              <w:snapToGrid w:val="0"/>
              <w:spacing w:before="29" w:line="288" w:lineRule="auto"/>
              <w:jc w:val="left"/>
              <w:rPr>
                <w:sz w:val="24"/>
                <w:szCs w:val="24"/>
              </w:rPr>
            </w:pPr>
            <w:r w:rsidRPr="00064211">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9F1D0C" w14:textId="2825A0F5" w:rsidR="00934639" w:rsidRPr="00064211" w:rsidRDefault="00934639" w:rsidP="00934639">
            <w:pPr>
              <w:spacing w:before="29" w:line="288" w:lineRule="auto"/>
              <w:jc w:val="right"/>
              <w:rPr>
                <w:sz w:val="24"/>
                <w:szCs w:val="24"/>
              </w:rPr>
            </w:pPr>
            <w:r w:rsidRPr="00414345">
              <w:rPr>
                <w:sz w:val="24"/>
                <w:szCs w:val="24"/>
              </w:rPr>
              <w:t>20,403,984.48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2A1F77" w14:textId="469C91D3" w:rsidR="00934639" w:rsidRPr="00064211" w:rsidRDefault="00934639" w:rsidP="00934639">
            <w:pPr>
              <w:spacing w:before="29" w:line="288" w:lineRule="auto"/>
              <w:jc w:val="right"/>
              <w:rPr>
                <w:sz w:val="24"/>
                <w:szCs w:val="24"/>
              </w:rPr>
            </w:pPr>
            <w:r w:rsidRPr="00414345">
              <w:rPr>
                <w:sz w:val="24"/>
                <w:szCs w:val="24"/>
              </w:rPr>
              <w:t>2.74</w:t>
            </w:r>
          </w:p>
        </w:tc>
      </w:tr>
      <w:tr w:rsidR="00934639" w:rsidRPr="00064211" w14:paraId="74C473CA"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1665E0" w14:textId="77777777" w:rsidR="00934639" w:rsidRPr="00064211" w:rsidRDefault="00934639" w:rsidP="00934639">
            <w:pPr>
              <w:adjustRightInd w:val="0"/>
              <w:snapToGrid w:val="0"/>
              <w:spacing w:before="29" w:line="288" w:lineRule="auto"/>
              <w:jc w:val="center"/>
              <w:rPr>
                <w:sz w:val="24"/>
                <w:szCs w:val="24"/>
              </w:rPr>
            </w:pPr>
            <w:r w:rsidRPr="00064211">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4F3504" w14:textId="77777777" w:rsidR="00934639" w:rsidRPr="00064211" w:rsidRDefault="00934639" w:rsidP="00934639">
            <w:pPr>
              <w:adjustRightInd w:val="0"/>
              <w:snapToGrid w:val="0"/>
              <w:spacing w:before="29" w:line="288" w:lineRule="auto"/>
              <w:jc w:val="left"/>
              <w:rPr>
                <w:sz w:val="24"/>
                <w:szCs w:val="24"/>
              </w:rPr>
            </w:pPr>
            <w:r w:rsidRPr="00064211">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B1B0D8" w14:textId="7F9315AE" w:rsidR="00934639" w:rsidRPr="00064211" w:rsidRDefault="00934639" w:rsidP="00934639">
            <w:pPr>
              <w:spacing w:before="29" w:line="288" w:lineRule="auto"/>
              <w:jc w:val="right"/>
              <w:rPr>
                <w:sz w:val="24"/>
                <w:szCs w:val="24"/>
              </w:rPr>
            </w:pPr>
            <w:r w:rsidRPr="00414345">
              <w:rPr>
                <w:sz w:val="24"/>
                <w:szCs w:val="24"/>
              </w:rPr>
              <w:t>478,354,516.79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DA38DE" w14:textId="48B39FBC" w:rsidR="00934639" w:rsidRPr="00064211" w:rsidRDefault="00934639" w:rsidP="00934639">
            <w:pPr>
              <w:spacing w:before="29" w:line="288" w:lineRule="auto"/>
              <w:jc w:val="right"/>
              <w:rPr>
                <w:sz w:val="24"/>
                <w:szCs w:val="24"/>
              </w:rPr>
            </w:pPr>
            <w:r w:rsidRPr="00414345">
              <w:rPr>
                <w:sz w:val="24"/>
                <w:szCs w:val="24"/>
              </w:rPr>
              <w:t>64.16</w:t>
            </w:r>
          </w:p>
        </w:tc>
      </w:tr>
      <w:tr w:rsidR="00934639" w:rsidRPr="00064211" w14:paraId="5C6EAA80"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9AEFBD" w14:textId="77777777" w:rsidR="00934639" w:rsidRPr="00064211" w:rsidRDefault="00934639" w:rsidP="00934639">
            <w:pPr>
              <w:adjustRightInd w:val="0"/>
              <w:snapToGrid w:val="0"/>
              <w:spacing w:before="29" w:line="288" w:lineRule="auto"/>
              <w:jc w:val="center"/>
              <w:rPr>
                <w:sz w:val="24"/>
                <w:szCs w:val="24"/>
              </w:rPr>
            </w:pPr>
            <w:r w:rsidRPr="00064211">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EBFA1A" w14:textId="77777777" w:rsidR="00934639" w:rsidRPr="00064211" w:rsidRDefault="00934639" w:rsidP="00934639">
            <w:pPr>
              <w:adjustRightInd w:val="0"/>
              <w:snapToGrid w:val="0"/>
              <w:spacing w:before="29" w:line="288" w:lineRule="auto"/>
              <w:jc w:val="left"/>
              <w:rPr>
                <w:sz w:val="24"/>
                <w:szCs w:val="24"/>
              </w:rPr>
            </w:pPr>
            <w:r w:rsidRPr="00064211">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E6AC7C" w14:textId="2E03BBF3" w:rsidR="00934639" w:rsidRPr="00064211" w:rsidRDefault="00934639" w:rsidP="00934639">
            <w:pPr>
              <w:spacing w:before="29" w:line="288" w:lineRule="auto"/>
              <w:jc w:val="right"/>
              <w:rPr>
                <w:sz w:val="24"/>
                <w:szCs w:val="24"/>
              </w:rPr>
            </w:pPr>
            <w:r w:rsidRPr="00414345">
              <w:rPr>
                <w:sz w:val="24"/>
                <w:szCs w:val="24"/>
              </w:rPr>
              <w:t>26,350,585.00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3E03F" w14:textId="604E2C25" w:rsidR="00934639" w:rsidRPr="00064211" w:rsidRDefault="00934639" w:rsidP="00934639">
            <w:pPr>
              <w:spacing w:before="29" w:line="288" w:lineRule="auto"/>
              <w:jc w:val="right"/>
              <w:rPr>
                <w:sz w:val="24"/>
                <w:szCs w:val="24"/>
              </w:rPr>
            </w:pPr>
            <w:r w:rsidRPr="00414345">
              <w:rPr>
                <w:sz w:val="24"/>
                <w:szCs w:val="24"/>
              </w:rPr>
              <w:t>3.53</w:t>
            </w:r>
          </w:p>
        </w:tc>
      </w:tr>
      <w:tr w:rsidR="00934639" w:rsidRPr="00064211" w14:paraId="2069D27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8FD3A2" w14:textId="77777777" w:rsidR="00934639" w:rsidRPr="00064211" w:rsidRDefault="00934639" w:rsidP="00934639">
            <w:pPr>
              <w:adjustRightInd w:val="0"/>
              <w:snapToGrid w:val="0"/>
              <w:spacing w:before="29" w:line="288" w:lineRule="auto"/>
              <w:jc w:val="center"/>
              <w:rPr>
                <w:sz w:val="24"/>
                <w:szCs w:val="24"/>
              </w:rPr>
            </w:pPr>
            <w:r w:rsidRPr="00064211">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B6AD3D" w14:textId="77777777" w:rsidR="00934639" w:rsidRPr="00064211" w:rsidRDefault="00934639" w:rsidP="00934639">
            <w:pPr>
              <w:adjustRightInd w:val="0"/>
              <w:snapToGrid w:val="0"/>
              <w:spacing w:before="29" w:line="288" w:lineRule="auto"/>
              <w:jc w:val="left"/>
              <w:rPr>
                <w:sz w:val="24"/>
                <w:szCs w:val="24"/>
              </w:rPr>
            </w:pPr>
            <w:r w:rsidRPr="00064211">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20F09F" w14:textId="32008399"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BC0072" w14:textId="58C55D98"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30EBD41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BC93F3" w14:textId="77777777" w:rsidR="00934639" w:rsidRPr="00064211" w:rsidRDefault="00934639" w:rsidP="00934639">
            <w:pPr>
              <w:adjustRightInd w:val="0"/>
              <w:snapToGrid w:val="0"/>
              <w:spacing w:before="29" w:line="288" w:lineRule="auto"/>
              <w:jc w:val="center"/>
              <w:rPr>
                <w:sz w:val="24"/>
                <w:szCs w:val="24"/>
              </w:rPr>
            </w:pPr>
            <w:r w:rsidRPr="00064211">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B848DE5" w14:textId="77777777" w:rsidR="00934639" w:rsidRPr="00064211" w:rsidRDefault="00934639" w:rsidP="00934639">
            <w:pPr>
              <w:adjustRightInd w:val="0"/>
              <w:snapToGrid w:val="0"/>
              <w:spacing w:before="29" w:line="288" w:lineRule="auto"/>
              <w:jc w:val="left"/>
              <w:rPr>
                <w:sz w:val="24"/>
                <w:szCs w:val="24"/>
              </w:rPr>
            </w:pPr>
            <w:r w:rsidRPr="00064211">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7446203" w14:textId="26A48855"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70BC11" w14:textId="110EDEE0"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6EC39D2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34FA48" w14:textId="77777777" w:rsidR="00934639" w:rsidRPr="00064211" w:rsidRDefault="00934639" w:rsidP="00934639">
            <w:pPr>
              <w:adjustRightInd w:val="0"/>
              <w:snapToGrid w:val="0"/>
              <w:spacing w:before="29" w:line="288" w:lineRule="auto"/>
              <w:jc w:val="center"/>
              <w:rPr>
                <w:sz w:val="24"/>
                <w:szCs w:val="24"/>
              </w:rPr>
            </w:pPr>
            <w:r w:rsidRPr="00064211">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5727A45" w14:textId="77777777" w:rsidR="00934639" w:rsidRPr="00064211" w:rsidRDefault="00934639" w:rsidP="00934639">
            <w:pPr>
              <w:adjustRightInd w:val="0"/>
              <w:snapToGrid w:val="0"/>
              <w:spacing w:before="29" w:line="288" w:lineRule="auto"/>
              <w:jc w:val="left"/>
              <w:rPr>
                <w:sz w:val="24"/>
                <w:szCs w:val="24"/>
              </w:rPr>
            </w:pPr>
            <w:r w:rsidRPr="00064211">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C961F0" w14:textId="0289017C" w:rsidR="00934639" w:rsidRPr="00064211" w:rsidRDefault="00934639" w:rsidP="00934639">
            <w:pPr>
              <w:spacing w:before="29" w:line="288" w:lineRule="auto"/>
              <w:jc w:val="right"/>
              <w:rPr>
                <w:sz w:val="24"/>
                <w:szCs w:val="24"/>
              </w:rPr>
            </w:pPr>
            <w:r w:rsidRPr="00414345">
              <w:rPr>
                <w:sz w:val="24"/>
                <w:szCs w:val="24"/>
              </w:rPr>
              <w:t>20,833,445.60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BF08DB" w14:textId="5D0A97CF" w:rsidR="00934639" w:rsidRPr="00064211" w:rsidRDefault="00934639" w:rsidP="00934639">
            <w:pPr>
              <w:spacing w:before="29" w:line="288" w:lineRule="auto"/>
              <w:jc w:val="right"/>
              <w:rPr>
                <w:sz w:val="24"/>
                <w:szCs w:val="24"/>
              </w:rPr>
            </w:pPr>
            <w:r w:rsidRPr="00414345">
              <w:rPr>
                <w:sz w:val="24"/>
                <w:szCs w:val="24"/>
              </w:rPr>
              <w:t>2.79</w:t>
            </w:r>
          </w:p>
        </w:tc>
      </w:tr>
      <w:tr w:rsidR="00934639" w:rsidRPr="00064211" w14:paraId="61EC4C4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7030EA" w14:textId="77777777" w:rsidR="00934639" w:rsidRPr="00064211" w:rsidRDefault="00934639" w:rsidP="00934639">
            <w:pPr>
              <w:adjustRightInd w:val="0"/>
              <w:snapToGrid w:val="0"/>
              <w:spacing w:before="29" w:line="288" w:lineRule="auto"/>
              <w:jc w:val="center"/>
              <w:rPr>
                <w:sz w:val="24"/>
                <w:szCs w:val="24"/>
              </w:rPr>
            </w:pPr>
            <w:r w:rsidRPr="00064211">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115BBF" w14:textId="77777777" w:rsidR="00934639" w:rsidRPr="00064211" w:rsidRDefault="00934639" w:rsidP="00934639">
            <w:pPr>
              <w:adjustRightInd w:val="0"/>
              <w:snapToGrid w:val="0"/>
              <w:spacing w:before="29" w:line="288" w:lineRule="auto"/>
              <w:jc w:val="left"/>
              <w:rPr>
                <w:sz w:val="24"/>
                <w:szCs w:val="24"/>
              </w:rPr>
            </w:pPr>
            <w:r w:rsidRPr="00064211">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F986F4" w14:textId="7A6ECF04"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BB0CF1" w14:textId="0808D61A"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466AA457"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36E149" w14:textId="77777777" w:rsidR="00934639" w:rsidRPr="00064211" w:rsidRDefault="00934639" w:rsidP="00934639">
            <w:pPr>
              <w:adjustRightInd w:val="0"/>
              <w:snapToGrid w:val="0"/>
              <w:spacing w:before="29" w:line="288" w:lineRule="auto"/>
              <w:jc w:val="center"/>
              <w:rPr>
                <w:sz w:val="24"/>
                <w:szCs w:val="24"/>
              </w:rPr>
            </w:pPr>
            <w:r w:rsidRPr="00064211">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16D8EC6" w14:textId="77777777" w:rsidR="00934639" w:rsidRPr="00064211" w:rsidRDefault="00934639" w:rsidP="00934639">
            <w:pPr>
              <w:adjustRightInd w:val="0"/>
              <w:snapToGrid w:val="0"/>
              <w:spacing w:before="29" w:line="288" w:lineRule="auto"/>
              <w:rPr>
                <w:sz w:val="24"/>
                <w:szCs w:val="24"/>
              </w:rPr>
            </w:pPr>
            <w:r w:rsidRPr="00064211">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0B394B" w14:textId="560A4A7B" w:rsidR="00934639" w:rsidRPr="00064211" w:rsidRDefault="00934639" w:rsidP="00934639">
            <w:pPr>
              <w:spacing w:before="29" w:line="288" w:lineRule="auto"/>
              <w:jc w:val="right"/>
              <w:rPr>
                <w:sz w:val="24"/>
                <w:szCs w:val="24"/>
              </w:rPr>
            </w:pPr>
            <w:r w:rsidRPr="00414345">
              <w:rPr>
                <w:sz w:val="24"/>
                <w:szCs w:val="24"/>
              </w:rPr>
              <w:t>68,268,963.14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A1B35C" w14:textId="63D842DF" w:rsidR="00934639" w:rsidRPr="00064211" w:rsidRDefault="00934639" w:rsidP="00934639">
            <w:pPr>
              <w:spacing w:before="29" w:line="288" w:lineRule="auto"/>
              <w:jc w:val="right"/>
              <w:rPr>
                <w:sz w:val="24"/>
                <w:szCs w:val="24"/>
              </w:rPr>
            </w:pPr>
            <w:r w:rsidRPr="00414345">
              <w:rPr>
                <w:sz w:val="24"/>
                <w:szCs w:val="24"/>
              </w:rPr>
              <w:t>9.16</w:t>
            </w:r>
          </w:p>
        </w:tc>
      </w:tr>
      <w:tr w:rsidR="00934639" w:rsidRPr="00064211" w14:paraId="4820236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2F883B"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8A051E"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F326E3" w14:textId="7A8A5E51" w:rsidR="00934639" w:rsidRPr="00064211" w:rsidRDefault="00934639" w:rsidP="00934639">
            <w:pPr>
              <w:spacing w:before="29" w:line="288" w:lineRule="auto"/>
              <w:jc w:val="right"/>
              <w:rPr>
                <w:sz w:val="24"/>
                <w:szCs w:val="24"/>
              </w:rPr>
            </w:pPr>
            <w:r w:rsidRPr="00414345">
              <w:rPr>
                <w:sz w:val="24"/>
                <w:szCs w:val="24"/>
              </w:rPr>
              <w:t>134,343.00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27CE3F" w14:textId="29514C8D" w:rsidR="00934639" w:rsidRPr="00064211" w:rsidRDefault="00934639" w:rsidP="00934639">
            <w:pPr>
              <w:spacing w:before="29" w:line="288" w:lineRule="auto"/>
              <w:jc w:val="right"/>
              <w:rPr>
                <w:sz w:val="24"/>
                <w:szCs w:val="24"/>
              </w:rPr>
            </w:pPr>
            <w:r w:rsidRPr="00414345">
              <w:rPr>
                <w:sz w:val="24"/>
                <w:szCs w:val="24"/>
              </w:rPr>
              <w:t>0.02</w:t>
            </w:r>
          </w:p>
        </w:tc>
      </w:tr>
      <w:tr w:rsidR="00934639" w:rsidRPr="00064211" w14:paraId="61F041D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FBCC97"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E474FA"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0687689" w14:textId="2EF29245" w:rsidR="00934639" w:rsidRPr="00064211" w:rsidRDefault="00934639" w:rsidP="00934639">
            <w:pPr>
              <w:spacing w:before="29" w:line="288" w:lineRule="auto"/>
              <w:jc w:val="right"/>
              <w:rPr>
                <w:sz w:val="24"/>
                <w:szCs w:val="24"/>
              </w:rPr>
            </w:pPr>
            <w:r w:rsidRPr="00414345">
              <w:rPr>
                <w:sz w:val="24"/>
                <w:szCs w:val="24"/>
              </w:rPr>
              <w:t>50,660,341.00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9825D5" w14:textId="2AE21AC3" w:rsidR="00934639" w:rsidRPr="00064211" w:rsidRDefault="00934639" w:rsidP="00934639">
            <w:pPr>
              <w:spacing w:before="29" w:line="288" w:lineRule="auto"/>
              <w:jc w:val="right"/>
              <w:rPr>
                <w:sz w:val="24"/>
                <w:szCs w:val="24"/>
              </w:rPr>
            </w:pPr>
            <w:r w:rsidRPr="00414345">
              <w:rPr>
                <w:sz w:val="24"/>
                <w:szCs w:val="24"/>
              </w:rPr>
              <w:t>6.79</w:t>
            </w:r>
          </w:p>
        </w:tc>
      </w:tr>
      <w:tr w:rsidR="00934639" w:rsidRPr="00064211" w14:paraId="512B5058"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1A6E5B"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087B10"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660521" w14:textId="3F297F6F"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DFA78A" w14:textId="360AA1F0"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769D74D9"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B61970"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FA8C85"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ED91F2" w14:textId="50F33B25"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04E3A2" w14:textId="1E30D4CF"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7582289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988F1D"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B6FCC4"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0BABA5" w14:textId="5260BEEC"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C49483" w14:textId="648946A3"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19C00F9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5B7814"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91A67AA"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507BAC6" w14:textId="0167D26E"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952BD9" w14:textId="07007911"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4A931666"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228265"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F15087"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AAB4459" w14:textId="38313002"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6A0D75" w14:textId="520B8FDC"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3313A5A6"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CF192E"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05B02F"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44D6F1" w14:textId="209AC5E3" w:rsidR="00934639" w:rsidRPr="00064211" w:rsidRDefault="00934639" w:rsidP="00934639">
            <w:pPr>
              <w:spacing w:before="29" w:line="288" w:lineRule="auto"/>
              <w:jc w:val="right"/>
              <w:rPr>
                <w:sz w:val="24"/>
                <w:szCs w:val="24"/>
              </w:rPr>
            </w:pPr>
            <w:r w:rsidRPr="00414345">
              <w:rPr>
                <w:sz w:val="24"/>
                <w:szCs w:val="24"/>
              </w:rPr>
              <w:t>4,229,680.00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F68330" w14:textId="6CA65C92" w:rsidR="00934639" w:rsidRPr="00064211" w:rsidRDefault="00934639" w:rsidP="00934639">
            <w:pPr>
              <w:spacing w:before="29" w:line="288" w:lineRule="auto"/>
              <w:jc w:val="right"/>
              <w:rPr>
                <w:sz w:val="24"/>
                <w:szCs w:val="24"/>
              </w:rPr>
            </w:pPr>
            <w:r w:rsidRPr="00414345">
              <w:rPr>
                <w:sz w:val="24"/>
                <w:szCs w:val="24"/>
              </w:rPr>
              <w:t>0.57</w:t>
            </w:r>
          </w:p>
        </w:tc>
      </w:tr>
      <w:tr w:rsidR="00934639" w:rsidRPr="00064211" w14:paraId="1EF11787"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C6A9A6"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66FEB3"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45F81C" w14:textId="453A3557"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4C3744" w14:textId="651D1E73"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7889BB9A"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205835" w14:textId="77777777" w:rsidR="00934639" w:rsidRPr="00064211" w:rsidRDefault="00934639" w:rsidP="00934639">
            <w:pPr>
              <w:adjustRightInd w:val="0"/>
              <w:snapToGrid w:val="0"/>
              <w:spacing w:before="29" w:line="288" w:lineRule="auto"/>
              <w:jc w:val="center"/>
              <w:rPr>
                <w:color w:val="000000"/>
                <w:sz w:val="24"/>
                <w:szCs w:val="24"/>
              </w:rPr>
            </w:pPr>
            <w:r w:rsidRPr="00064211">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E4ABA4"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9989DE" w14:textId="2926056F" w:rsidR="00934639" w:rsidRPr="00064211" w:rsidRDefault="00934639" w:rsidP="009346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4AFAF1" w14:textId="32AB3D21" w:rsidR="00934639" w:rsidRPr="00064211" w:rsidRDefault="00934639" w:rsidP="00934639">
            <w:pPr>
              <w:spacing w:before="29" w:line="288" w:lineRule="auto"/>
              <w:jc w:val="right"/>
              <w:rPr>
                <w:sz w:val="24"/>
                <w:szCs w:val="24"/>
              </w:rPr>
            </w:pPr>
            <w:r w:rsidRPr="00414345">
              <w:rPr>
                <w:sz w:val="24"/>
                <w:szCs w:val="24"/>
              </w:rPr>
              <w:t>-</w:t>
            </w:r>
          </w:p>
        </w:tc>
      </w:tr>
      <w:tr w:rsidR="00934639" w:rsidRPr="00064211" w14:paraId="67E1603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EEEACB" w14:textId="77777777" w:rsidR="00934639" w:rsidRPr="00064211" w:rsidRDefault="00934639" w:rsidP="00934639">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B264A9" w14:textId="77777777" w:rsidR="00934639" w:rsidRPr="00064211" w:rsidRDefault="00934639" w:rsidP="00934639">
            <w:pPr>
              <w:adjustRightInd w:val="0"/>
              <w:snapToGrid w:val="0"/>
              <w:spacing w:before="29" w:line="288" w:lineRule="auto"/>
              <w:jc w:val="left"/>
              <w:rPr>
                <w:color w:val="000000"/>
                <w:sz w:val="24"/>
                <w:szCs w:val="24"/>
              </w:rPr>
            </w:pPr>
            <w:r w:rsidRPr="00064211">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CC64FD" w14:textId="6E54F19A" w:rsidR="00934639" w:rsidRPr="00064211" w:rsidRDefault="00934639" w:rsidP="00934639">
            <w:pPr>
              <w:spacing w:before="29" w:line="288" w:lineRule="auto"/>
              <w:jc w:val="right"/>
              <w:rPr>
                <w:sz w:val="24"/>
                <w:szCs w:val="24"/>
              </w:rPr>
            </w:pPr>
            <w:r w:rsidRPr="00414345">
              <w:rPr>
                <w:sz w:val="24"/>
                <w:szCs w:val="24"/>
              </w:rPr>
              <w:t>669,235,859.01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4AFD39" w14:textId="4BC5A040" w:rsidR="00934639" w:rsidRPr="00064211" w:rsidRDefault="00934639" w:rsidP="00934639">
            <w:pPr>
              <w:spacing w:before="29" w:line="288" w:lineRule="auto"/>
              <w:jc w:val="right"/>
              <w:rPr>
                <w:sz w:val="24"/>
                <w:szCs w:val="24"/>
              </w:rPr>
            </w:pPr>
            <w:r w:rsidRPr="00414345">
              <w:rPr>
                <w:sz w:val="24"/>
                <w:szCs w:val="24"/>
              </w:rPr>
              <w:t>89.76</w:t>
            </w:r>
          </w:p>
        </w:tc>
      </w:tr>
    </w:tbl>
    <w:p w14:paraId="4C348554" w14:textId="5CE3008F"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2.2 </w:t>
      </w:r>
      <w:r w:rsidRPr="00172EEE">
        <w:rPr>
          <w:rFonts w:hint="eastAsia"/>
          <w:sz w:val="24"/>
          <w:szCs w:val="21"/>
        </w:rPr>
        <w:t>报告期末按行业分类的</w:t>
      </w:r>
      <w:r w:rsidR="0055555C" w:rsidRPr="00172EEE">
        <w:rPr>
          <w:rFonts w:hint="eastAsia"/>
          <w:sz w:val="24"/>
          <w:szCs w:val="21"/>
        </w:rPr>
        <w:t>港股通</w:t>
      </w:r>
      <w:r w:rsidRPr="00172EEE">
        <w:rPr>
          <w:rFonts w:hint="eastAsia"/>
          <w:sz w:val="24"/>
          <w:szCs w:val="21"/>
        </w:rPr>
        <w:t>投资股票投资组合</w:t>
      </w:r>
    </w:p>
    <w:p w14:paraId="15EBCA93" w14:textId="0B995847" w:rsidR="00620326" w:rsidRPr="00172EEE" w:rsidRDefault="00620326" w:rsidP="00172EEE">
      <w:pPr>
        <w:adjustRightInd w:val="0"/>
        <w:snapToGrid w:val="0"/>
        <w:spacing w:line="360" w:lineRule="auto"/>
        <w:ind w:firstLineChars="200" w:firstLine="480"/>
        <w:contextualSpacing/>
        <w:rPr>
          <w:sz w:val="24"/>
          <w:szCs w:val="21"/>
        </w:rPr>
      </w:pPr>
      <w:r w:rsidRPr="00172EEE">
        <w:rPr>
          <w:rFonts w:hint="eastAsia"/>
          <w:sz w:val="24"/>
          <w:szCs w:val="21"/>
        </w:rPr>
        <w:t>本基金本报告期末未持有通过</w:t>
      </w:r>
      <w:r w:rsidR="0055555C" w:rsidRPr="00172EEE">
        <w:rPr>
          <w:rFonts w:hint="eastAsia"/>
          <w:sz w:val="24"/>
          <w:szCs w:val="21"/>
        </w:rPr>
        <w:t>港股通</w:t>
      </w:r>
      <w:r w:rsidRPr="00172EEE">
        <w:rPr>
          <w:rFonts w:hint="eastAsia"/>
          <w:sz w:val="24"/>
          <w:szCs w:val="21"/>
        </w:rPr>
        <w:t>投资的股票。</w:t>
      </w:r>
    </w:p>
    <w:p w14:paraId="11C721D4" w14:textId="77777777" w:rsidR="00620326" w:rsidRPr="00172EEE" w:rsidRDefault="00620326" w:rsidP="00620326">
      <w:pPr>
        <w:adjustRightInd w:val="0"/>
        <w:snapToGrid w:val="0"/>
        <w:spacing w:line="360" w:lineRule="auto"/>
        <w:ind w:firstLineChars="200" w:firstLine="480"/>
        <w:contextualSpacing/>
        <w:rPr>
          <w:sz w:val="24"/>
          <w:szCs w:val="21"/>
        </w:rPr>
      </w:pPr>
      <w:r w:rsidRPr="00172EEE">
        <w:rPr>
          <w:sz w:val="24"/>
          <w:szCs w:val="21"/>
        </w:rPr>
        <w:t>3</w:t>
      </w:r>
      <w:r w:rsidRPr="00172EEE">
        <w:rPr>
          <w:rFonts w:hint="eastAsia"/>
          <w:sz w:val="24"/>
          <w:szCs w:val="21"/>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620326" w:rsidRPr="00064211" w14:paraId="02FFF9AF" w14:textId="77777777" w:rsidTr="00FA5C11">
        <w:trPr>
          <w:jc w:val="center"/>
        </w:trPr>
        <w:tc>
          <w:tcPr>
            <w:tcW w:w="855" w:type="dxa"/>
            <w:shd w:val="clear" w:color="auto" w:fill="auto"/>
            <w:vAlign w:val="center"/>
          </w:tcPr>
          <w:p w14:paraId="1F696CE0"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序号</w:t>
            </w:r>
          </w:p>
        </w:tc>
        <w:tc>
          <w:tcPr>
            <w:tcW w:w="1334" w:type="dxa"/>
            <w:shd w:val="clear" w:color="auto" w:fill="auto"/>
            <w:vAlign w:val="center"/>
          </w:tcPr>
          <w:p w14:paraId="2A82A352"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股票代码</w:t>
            </w:r>
          </w:p>
        </w:tc>
        <w:tc>
          <w:tcPr>
            <w:tcW w:w="1777" w:type="dxa"/>
            <w:shd w:val="clear" w:color="auto" w:fill="auto"/>
            <w:vAlign w:val="center"/>
          </w:tcPr>
          <w:p w14:paraId="70C04160"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股票名称</w:t>
            </w:r>
          </w:p>
        </w:tc>
        <w:tc>
          <w:tcPr>
            <w:tcW w:w="1334" w:type="dxa"/>
            <w:shd w:val="clear" w:color="auto" w:fill="auto"/>
            <w:vAlign w:val="center"/>
          </w:tcPr>
          <w:p w14:paraId="1A98EFBF"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数量</w:t>
            </w:r>
            <w:r w:rsidRPr="00064211">
              <w:rPr>
                <w:color w:val="000000"/>
                <w:kern w:val="0"/>
                <w:sz w:val="24"/>
                <w:szCs w:val="21"/>
              </w:rPr>
              <w:t>（股）</w:t>
            </w:r>
          </w:p>
        </w:tc>
        <w:tc>
          <w:tcPr>
            <w:tcW w:w="1924" w:type="dxa"/>
            <w:shd w:val="clear" w:color="auto" w:fill="auto"/>
            <w:vAlign w:val="center"/>
          </w:tcPr>
          <w:p w14:paraId="78322D34"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公允价值</w:t>
            </w:r>
            <w:r w:rsidRPr="00064211">
              <w:rPr>
                <w:color w:val="000000"/>
                <w:kern w:val="0"/>
                <w:sz w:val="24"/>
                <w:szCs w:val="24"/>
              </w:rPr>
              <w:t>(</w:t>
            </w:r>
            <w:r w:rsidRPr="00064211">
              <w:rPr>
                <w:color w:val="000000"/>
                <w:kern w:val="0"/>
                <w:sz w:val="24"/>
                <w:szCs w:val="24"/>
              </w:rPr>
              <w:t>元</w:t>
            </w:r>
            <w:r w:rsidRPr="00064211">
              <w:rPr>
                <w:color w:val="000000"/>
                <w:kern w:val="0"/>
                <w:sz w:val="24"/>
                <w:szCs w:val="24"/>
              </w:rPr>
              <w:t>)</w:t>
            </w:r>
          </w:p>
        </w:tc>
        <w:tc>
          <w:tcPr>
            <w:tcW w:w="1644" w:type="dxa"/>
            <w:shd w:val="clear" w:color="auto" w:fill="auto"/>
            <w:vAlign w:val="center"/>
          </w:tcPr>
          <w:p w14:paraId="37FD1449"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占基金资产净值比例</w:t>
            </w:r>
            <w:r w:rsidRPr="00064211">
              <w:rPr>
                <w:color w:val="000000"/>
                <w:kern w:val="0"/>
                <w:sz w:val="24"/>
                <w:szCs w:val="21"/>
              </w:rPr>
              <w:t>（％）</w:t>
            </w:r>
          </w:p>
        </w:tc>
      </w:tr>
      <w:tr w:rsidR="00934639" w:rsidRPr="00064211" w14:paraId="0D5B9676" w14:textId="77777777" w:rsidTr="00FA5C11">
        <w:trPr>
          <w:jc w:val="center"/>
        </w:trPr>
        <w:tc>
          <w:tcPr>
            <w:tcW w:w="855" w:type="dxa"/>
            <w:shd w:val="clear" w:color="auto" w:fill="auto"/>
            <w:vAlign w:val="center"/>
          </w:tcPr>
          <w:p w14:paraId="311A54CA" w14:textId="77777777" w:rsidR="00934639" w:rsidRPr="00064211" w:rsidRDefault="00934639" w:rsidP="00934639">
            <w:pPr>
              <w:jc w:val="center"/>
              <w:rPr>
                <w:kern w:val="0"/>
                <w:sz w:val="20"/>
                <w:szCs w:val="21"/>
              </w:rPr>
            </w:pPr>
            <w:r w:rsidRPr="00064211">
              <w:rPr>
                <w:color w:val="000000"/>
                <w:kern w:val="0"/>
                <w:sz w:val="24"/>
                <w:szCs w:val="24"/>
              </w:rPr>
              <w:t>1</w:t>
            </w:r>
          </w:p>
        </w:tc>
        <w:tc>
          <w:tcPr>
            <w:tcW w:w="1334" w:type="dxa"/>
            <w:shd w:val="clear" w:color="auto" w:fill="auto"/>
            <w:vAlign w:val="center"/>
          </w:tcPr>
          <w:p w14:paraId="5A339549" w14:textId="77A1821A" w:rsidR="00934639" w:rsidRPr="00064211" w:rsidRDefault="00934639" w:rsidP="00934639">
            <w:pPr>
              <w:jc w:val="center"/>
              <w:rPr>
                <w:kern w:val="0"/>
                <w:sz w:val="20"/>
                <w:szCs w:val="21"/>
              </w:rPr>
            </w:pPr>
            <w:r>
              <w:rPr>
                <w:color w:val="000000"/>
                <w:sz w:val="24"/>
                <w:szCs w:val="24"/>
              </w:rPr>
              <w:t>300014</w:t>
            </w:r>
          </w:p>
        </w:tc>
        <w:tc>
          <w:tcPr>
            <w:tcW w:w="1777" w:type="dxa"/>
            <w:shd w:val="clear" w:color="auto" w:fill="auto"/>
            <w:vAlign w:val="center"/>
          </w:tcPr>
          <w:p w14:paraId="07F30271" w14:textId="0A090AE5" w:rsidR="00934639" w:rsidRPr="00064211" w:rsidRDefault="00934639" w:rsidP="00934639">
            <w:pPr>
              <w:jc w:val="center"/>
              <w:rPr>
                <w:kern w:val="0"/>
                <w:sz w:val="20"/>
                <w:szCs w:val="21"/>
              </w:rPr>
            </w:pPr>
            <w:r>
              <w:rPr>
                <w:color w:val="000000"/>
                <w:sz w:val="24"/>
                <w:szCs w:val="24"/>
              </w:rPr>
              <w:t>亿纬锂能</w:t>
            </w:r>
          </w:p>
        </w:tc>
        <w:tc>
          <w:tcPr>
            <w:tcW w:w="1334" w:type="dxa"/>
            <w:shd w:val="clear" w:color="auto" w:fill="auto"/>
            <w:vAlign w:val="center"/>
          </w:tcPr>
          <w:p w14:paraId="10B15244" w14:textId="17F3B8F4" w:rsidR="00934639" w:rsidRPr="00064211" w:rsidRDefault="00934639" w:rsidP="00934639">
            <w:pPr>
              <w:jc w:val="right"/>
              <w:rPr>
                <w:kern w:val="0"/>
                <w:sz w:val="20"/>
                <w:szCs w:val="21"/>
              </w:rPr>
            </w:pPr>
            <w:r>
              <w:rPr>
                <w:color w:val="000000"/>
                <w:sz w:val="24"/>
                <w:szCs w:val="24"/>
              </w:rPr>
              <w:t>2,923,093</w:t>
            </w:r>
          </w:p>
        </w:tc>
        <w:tc>
          <w:tcPr>
            <w:tcW w:w="1924" w:type="dxa"/>
            <w:shd w:val="clear" w:color="auto" w:fill="auto"/>
            <w:vAlign w:val="center"/>
          </w:tcPr>
          <w:p w14:paraId="7DADAA6E" w14:textId="7C0B203C" w:rsidR="00934639" w:rsidRPr="00064211" w:rsidRDefault="00934639" w:rsidP="00934639">
            <w:pPr>
              <w:jc w:val="right"/>
              <w:rPr>
                <w:kern w:val="0"/>
                <w:sz w:val="20"/>
                <w:szCs w:val="21"/>
              </w:rPr>
            </w:pPr>
            <w:r>
              <w:rPr>
                <w:color w:val="000000"/>
                <w:sz w:val="24"/>
                <w:szCs w:val="24"/>
              </w:rPr>
              <w:t>71,265,007.34</w:t>
            </w:r>
          </w:p>
        </w:tc>
        <w:tc>
          <w:tcPr>
            <w:tcW w:w="1644" w:type="dxa"/>
            <w:shd w:val="clear" w:color="auto" w:fill="auto"/>
            <w:vAlign w:val="center"/>
          </w:tcPr>
          <w:p w14:paraId="0A7032DA" w14:textId="51E09575" w:rsidR="00934639" w:rsidRPr="00064211" w:rsidRDefault="00934639" w:rsidP="00934639">
            <w:pPr>
              <w:jc w:val="right"/>
              <w:rPr>
                <w:kern w:val="0"/>
                <w:sz w:val="20"/>
                <w:szCs w:val="21"/>
              </w:rPr>
            </w:pPr>
            <w:r>
              <w:rPr>
                <w:color w:val="000000"/>
                <w:sz w:val="24"/>
                <w:szCs w:val="24"/>
              </w:rPr>
              <w:t>9.56</w:t>
            </w:r>
          </w:p>
        </w:tc>
      </w:tr>
      <w:tr w:rsidR="00934639" w:rsidRPr="00064211" w14:paraId="06E3C15F" w14:textId="77777777" w:rsidTr="00FA5C11">
        <w:trPr>
          <w:jc w:val="center"/>
        </w:trPr>
        <w:tc>
          <w:tcPr>
            <w:tcW w:w="855" w:type="dxa"/>
            <w:shd w:val="clear" w:color="auto" w:fill="auto"/>
            <w:vAlign w:val="center"/>
          </w:tcPr>
          <w:p w14:paraId="0DA7E85D" w14:textId="77777777" w:rsidR="00934639" w:rsidRPr="00064211" w:rsidRDefault="00934639" w:rsidP="00934639">
            <w:pPr>
              <w:jc w:val="center"/>
              <w:rPr>
                <w:kern w:val="0"/>
                <w:sz w:val="20"/>
                <w:szCs w:val="21"/>
              </w:rPr>
            </w:pPr>
            <w:r w:rsidRPr="00064211">
              <w:rPr>
                <w:color w:val="000000"/>
                <w:kern w:val="0"/>
                <w:sz w:val="24"/>
                <w:szCs w:val="24"/>
              </w:rPr>
              <w:t>2</w:t>
            </w:r>
          </w:p>
        </w:tc>
        <w:tc>
          <w:tcPr>
            <w:tcW w:w="1334" w:type="dxa"/>
            <w:shd w:val="clear" w:color="auto" w:fill="auto"/>
            <w:vAlign w:val="center"/>
          </w:tcPr>
          <w:p w14:paraId="7D89F3CD" w14:textId="2FD2867E" w:rsidR="00934639" w:rsidRPr="00064211" w:rsidRDefault="00934639" w:rsidP="00934639">
            <w:pPr>
              <w:jc w:val="center"/>
              <w:rPr>
                <w:kern w:val="0"/>
                <w:sz w:val="20"/>
                <w:szCs w:val="21"/>
              </w:rPr>
            </w:pPr>
            <w:r>
              <w:rPr>
                <w:color w:val="000000"/>
                <w:sz w:val="24"/>
                <w:szCs w:val="24"/>
              </w:rPr>
              <w:t>603666</w:t>
            </w:r>
          </w:p>
        </w:tc>
        <w:tc>
          <w:tcPr>
            <w:tcW w:w="1777" w:type="dxa"/>
            <w:shd w:val="clear" w:color="auto" w:fill="auto"/>
            <w:vAlign w:val="center"/>
          </w:tcPr>
          <w:p w14:paraId="305AEC45" w14:textId="3A7E5336" w:rsidR="00934639" w:rsidRPr="00064211" w:rsidRDefault="00934639" w:rsidP="00934639">
            <w:pPr>
              <w:jc w:val="center"/>
              <w:rPr>
                <w:kern w:val="0"/>
                <w:sz w:val="20"/>
                <w:szCs w:val="21"/>
              </w:rPr>
            </w:pPr>
            <w:r>
              <w:rPr>
                <w:color w:val="000000"/>
                <w:sz w:val="24"/>
                <w:szCs w:val="24"/>
              </w:rPr>
              <w:t>亿嘉和</w:t>
            </w:r>
          </w:p>
        </w:tc>
        <w:tc>
          <w:tcPr>
            <w:tcW w:w="1334" w:type="dxa"/>
            <w:shd w:val="clear" w:color="auto" w:fill="auto"/>
            <w:vAlign w:val="center"/>
          </w:tcPr>
          <w:p w14:paraId="2B26E304" w14:textId="1B4B0461" w:rsidR="00934639" w:rsidRPr="00064211" w:rsidRDefault="00934639" w:rsidP="00934639">
            <w:pPr>
              <w:jc w:val="right"/>
              <w:rPr>
                <w:kern w:val="0"/>
                <w:sz w:val="20"/>
                <w:szCs w:val="21"/>
              </w:rPr>
            </w:pPr>
            <w:r>
              <w:rPr>
                <w:color w:val="000000"/>
                <w:sz w:val="24"/>
                <w:szCs w:val="24"/>
              </w:rPr>
              <w:t>1,026,360</w:t>
            </w:r>
          </w:p>
        </w:tc>
        <w:tc>
          <w:tcPr>
            <w:tcW w:w="1924" w:type="dxa"/>
            <w:shd w:val="clear" w:color="auto" w:fill="auto"/>
            <w:vAlign w:val="center"/>
          </w:tcPr>
          <w:p w14:paraId="0DDFE307" w14:textId="27F3B4D6" w:rsidR="00934639" w:rsidRPr="00064211" w:rsidRDefault="00934639" w:rsidP="00934639">
            <w:pPr>
              <w:jc w:val="right"/>
              <w:rPr>
                <w:kern w:val="0"/>
                <w:sz w:val="20"/>
                <w:szCs w:val="21"/>
              </w:rPr>
            </w:pPr>
            <w:r>
              <w:rPr>
                <w:color w:val="000000"/>
                <w:sz w:val="24"/>
                <w:szCs w:val="24"/>
              </w:rPr>
              <w:t>69,402,463.20</w:t>
            </w:r>
          </w:p>
        </w:tc>
        <w:tc>
          <w:tcPr>
            <w:tcW w:w="1644" w:type="dxa"/>
            <w:shd w:val="clear" w:color="auto" w:fill="auto"/>
            <w:vAlign w:val="center"/>
          </w:tcPr>
          <w:p w14:paraId="61153D76" w14:textId="4B6D470A" w:rsidR="00934639" w:rsidRPr="00064211" w:rsidRDefault="00934639" w:rsidP="00934639">
            <w:pPr>
              <w:jc w:val="right"/>
              <w:rPr>
                <w:kern w:val="0"/>
                <w:sz w:val="20"/>
                <w:szCs w:val="21"/>
              </w:rPr>
            </w:pPr>
            <w:r>
              <w:rPr>
                <w:color w:val="000000"/>
                <w:sz w:val="24"/>
                <w:szCs w:val="24"/>
              </w:rPr>
              <w:t>9.31</w:t>
            </w:r>
          </w:p>
        </w:tc>
      </w:tr>
      <w:tr w:rsidR="00934639" w:rsidRPr="00064211" w14:paraId="52C4E599" w14:textId="77777777" w:rsidTr="00FA5C11">
        <w:trPr>
          <w:jc w:val="center"/>
        </w:trPr>
        <w:tc>
          <w:tcPr>
            <w:tcW w:w="855" w:type="dxa"/>
            <w:shd w:val="clear" w:color="auto" w:fill="auto"/>
            <w:vAlign w:val="center"/>
          </w:tcPr>
          <w:p w14:paraId="6A7E0365" w14:textId="77777777" w:rsidR="00934639" w:rsidRPr="00064211" w:rsidRDefault="00934639" w:rsidP="00934639">
            <w:pPr>
              <w:jc w:val="center"/>
              <w:rPr>
                <w:kern w:val="0"/>
                <w:sz w:val="20"/>
                <w:szCs w:val="21"/>
              </w:rPr>
            </w:pPr>
            <w:r w:rsidRPr="00064211">
              <w:rPr>
                <w:color w:val="000000"/>
                <w:kern w:val="0"/>
                <w:sz w:val="24"/>
                <w:szCs w:val="24"/>
              </w:rPr>
              <w:t>3</w:t>
            </w:r>
          </w:p>
        </w:tc>
        <w:tc>
          <w:tcPr>
            <w:tcW w:w="1334" w:type="dxa"/>
            <w:shd w:val="clear" w:color="auto" w:fill="auto"/>
            <w:vAlign w:val="center"/>
          </w:tcPr>
          <w:p w14:paraId="7F552822" w14:textId="3A4B278B" w:rsidR="00934639" w:rsidRPr="00064211" w:rsidRDefault="00934639" w:rsidP="00934639">
            <w:pPr>
              <w:jc w:val="center"/>
              <w:rPr>
                <w:kern w:val="0"/>
                <w:sz w:val="20"/>
                <w:szCs w:val="21"/>
              </w:rPr>
            </w:pPr>
            <w:r>
              <w:rPr>
                <w:color w:val="000000"/>
                <w:sz w:val="24"/>
                <w:szCs w:val="24"/>
              </w:rPr>
              <w:t>603160</w:t>
            </w:r>
          </w:p>
        </w:tc>
        <w:tc>
          <w:tcPr>
            <w:tcW w:w="1777" w:type="dxa"/>
            <w:shd w:val="clear" w:color="auto" w:fill="auto"/>
            <w:vAlign w:val="center"/>
          </w:tcPr>
          <w:p w14:paraId="00F19685" w14:textId="7038E253" w:rsidR="00934639" w:rsidRPr="00064211" w:rsidRDefault="00934639" w:rsidP="00934639">
            <w:pPr>
              <w:jc w:val="center"/>
              <w:rPr>
                <w:kern w:val="0"/>
                <w:sz w:val="20"/>
                <w:szCs w:val="21"/>
              </w:rPr>
            </w:pPr>
            <w:r>
              <w:rPr>
                <w:color w:val="000000"/>
                <w:sz w:val="24"/>
                <w:szCs w:val="24"/>
              </w:rPr>
              <w:t>汇顶科技</w:t>
            </w:r>
          </w:p>
        </w:tc>
        <w:tc>
          <w:tcPr>
            <w:tcW w:w="1334" w:type="dxa"/>
            <w:shd w:val="clear" w:color="auto" w:fill="auto"/>
            <w:vAlign w:val="center"/>
          </w:tcPr>
          <w:p w14:paraId="4F280AA9" w14:textId="514F7A65" w:rsidR="00934639" w:rsidRPr="00064211" w:rsidRDefault="00934639" w:rsidP="00934639">
            <w:pPr>
              <w:jc w:val="right"/>
              <w:rPr>
                <w:kern w:val="0"/>
                <w:sz w:val="20"/>
                <w:szCs w:val="21"/>
              </w:rPr>
            </w:pPr>
            <w:r>
              <w:rPr>
                <w:color w:val="000000"/>
                <w:sz w:val="24"/>
                <w:szCs w:val="24"/>
              </w:rPr>
              <w:t>476,113</w:t>
            </w:r>
          </w:p>
        </w:tc>
        <w:tc>
          <w:tcPr>
            <w:tcW w:w="1924" w:type="dxa"/>
            <w:shd w:val="clear" w:color="auto" w:fill="auto"/>
            <w:vAlign w:val="center"/>
          </w:tcPr>
          <w:p w14:paraId="4E2DE4E3" w14:textId="7117526D" w:rsidR="00934639" w:rsidRPr="00064211" w:rsidRDefault="00934639" w:rsidP="00934639">
            <w:pPr>
              <w:jc w:val="right"/>
              <w:rPr>
                <w:kern w:val="0"/>
                <w:sz w:val="20"/>
                <w:szCs w:val="21"/>
              </w:rPr>
            </w:pPr>
            <w:r>
              <w:rPr>
                <w:color w:val="000000"/>
                <w:sz w:val="24"/>
                <w:szCs w:val="24"/>
              </w:rPr>
              <w:t>49,420,529.40</w:t>
            </w:r>
          </w:p>
        </w:tc>
        <w:tc>
          <w:tcPr>
            <w:tcW w:w="1644" w:type="dxa"/>
            <w:shd w:val="clear" w:color="auto" w:fill="auto"/>
            <w:vAlign w:val="center"/>
          </w:tcPr>
          <w:p w14:paraId="51B2C88F" w14:textId="26C2025B" w:rsidR="00934639" w:rsidRPr="00064211" w:rsidRDefault="00934639" w:rsidP="00934639">
            <w:pPr>
              <w:jc w:val="right"/>
              <w:rPr>
                <w:kern w:val="0"/>
                <w:sz w:val="20"/>
                <w:szCs w:val="21"/>
              </w:rPr>
            </w:pPr>
            <w:r>
              <w:rPr>
                <w:color w:val="000000"/>
                <w:sz w:val="24"/>
                <w:szCs w:val="24"/>
              </w:rPr>
              <w:t>6.63</w:t>
            </w:r>
          </w:p>
        </w:tc>
      </w:tr>
      <w:tr w:rsidR="00934639" w:rsidRPr="00064211" w14:paraId="48C35182" w14:textId="77777777" w:rsidTr="00FA5C11">
        <w:trPr>
          <w:jc w:val="center"/>
        </w:trPr>
        <w:tc>
          <w:tcPr>
            <w:tcW w:w="855" w:type="dxa"/>
            <w:shd w:val="clear" w:color="auto" w:fill="auto"/>
            <w:vAlign w:val="center"/>
          </w:tcPr>
          <w:p w14:paraId="66A8FBA4" w14:textId="77777777" w:rsidR="00934639" w:rsidRPr="00064211" w:rsidRDefault="00934639" w:rsidP="00934639">
            <w:pPr>
              <w:jc w:val="center"/>
              <w:rPr>
                <w:kern w:val="0"/>
                <w:sz w:val="20"/>
                <w:szCs w:val="21"/>
              </w:rPr>
            </w:pPr>
            <w:r w:rsidRPr="00064211">
              <w:rPr>
                <w:color w:val="000000"/>
                <w:kern w:val="0"/>
                <w:sz w:val="24"/>
                <w:szCs w:val="24"/>
              </w:rPr>
              <w:t>4</w:t>
            </w:r>
          </w:p>
        </w:tc>
        <w:tc>
          <w:tcPr>
            <w:tcW w:w="1334" w:type="dxa"/>
            <w:shd w:val="clear" w:color="auto" w:fill="auto"/>
            <w:vAlign w:val="center"/>
          </w:tcPr>
          <w:p w14:paraId="7BCAB358" w14:textId="7BE1201E" w:rsidR="00934639" w:rsidRPr="00064211" w:rsidRDefault="00934639" w:rsidP="00934639">
            <w:pPr>
              <w:jc w:val="center"/>
              <w:rPr>
                <w:kern w:val="0"/>
                <w:sz w:val="20"/>
                <w:szCs w:val="21"/>
              </w:rPr>
            </w:pPr>
            <w:r>
              <w:rPr>
                <w:color w:val="000000"/>
                <w:sz w:val="24"/>
                <w:szCs w:val="24"/>
              </w:rPr>
              <w:t>300207</w:t>
            </w:r>
          </w:p>
        </w:tc>
        <w:tc>
          <w:tcPr>
            <w:tcW w:w="1777" w:type="dxa"/>
            <w:shd w:val="clear" w:color="auto" w:fill="auto"/>
            <w:vAlign w:val="center"/>
          </w:tcPr>
          <w:p w14:paraId="2A4F1EF9" w14:textId="069A0E8C" w:rsidR="00934639" w:rsidRPr="00064211" w:rsidRDefault="00934639" w:rsidP="00934639">
            <w:pPr>
              <w:jc w:val="center"/>
              <w:rPr>
                <w:kern w:val="0"/>
                <w:sz w:val="20"/>
                <w:szCs w:val="21"/>
              </w:rPr>
            </w:pPr>
            <w:r>
              <w:rPr>
                <w:color w:val="000000"/>
                <w:sz w:val="24"/>
                <w:szCs w:val="24"/>
              </w:rPr>
              <w:t>欣旺达</w:t>
            </w:r>
          </w:p>
        </w:tc>
        <w:tc>
          <w:tcPr>
            <w:tcW w:w="1334" w:type="dxa"/>
            <w:shd w:val="clear" w:color="auto" w:fill="auto"/>
            <w:vAlign w:val="center"/>
          </w:tcPr>
          <w:p w14:paraId="3863EE6E" w14:textId="5F2CB6D9" w:rsidR="00934639" w:rsidRPr="00064211" w:rsidRDefault="00934639" w:rsidP="00934639">
            <w:pPr>
              <w:jc w:val="right"/>
              <w:rPr>
                <w:kern w:val="0"/>
                <w:sz w:val="20"/>
                <w:szCs w:val="21"/>
              </w:rPr>
            </w:pPr>
            <w:r>
              <w:rPr>
                <w:color w:val="000000"/>
                <w:sz w:val="24"/>
                <w:szCs w:val="24"/>
              </w:rPr>
              <w:t>3,464,991</w:t>
            </w:r>
          </w:p>
        </w:tc>
        <w:tc>
          <w:tcPr>
            <w:tcW w:w="1924" w:type="dxa"/>
            <w:shd w:val="clear" w:color="auto" w:fill="auto"/>
            <w:vAlign w:val="center"/>
          </w:tcPr>
          <w:p w14:paraId="6CBEBFBC" w14:textId="516F8031" w:rsidR="00934639" w:rsidRPr="00064211" w:rsidRDefault="00934639" w:rsidP="00934639">
            <w:pPr>
              <w:jc w:val="right"/>
              <w:rPr>
                <w:kern w:val="0"/>
                <w:sz w:val="20"/>
                <w:szCs w:val="21"/>
              </w:rPr>
            </w:pPr>
            <w:r>
              <w:rPr>
                <w:color w:val="000000"/>
                <w:sz w:val="24"/>
                <w:szCs w:val="24"/>
              </w:rPr>
              <w:t>41,268,042.81</w:t>
            </w:r>
          </w:p>
        </w:tc>
        <w:tc>
          <w:tcPr>
            <w:tcW w:w="1644" w:type="dxa"/>
            <w:shd w:val="clear" w:color="auto" w:fill="auto"/>
            <w:vAlign w:val="center"/>
          </w:tcPr>
          <w:p w14:paraId="6CCE7DF7" w14:textId="3D95BE14" w:rsidR="00934639" w:rsidRPr="00064211" w:rsidRDefault="00934639" w:rsidP="00934639">
            <w:pPr>
              <w:jc w:val="right"/>
              <w:rPr>
                <w:kern w:val="0"/>
                <w:sz w:val="20"/>
                <w:szCs w:val="21"/>
              </w:rPr>
            </w:pPr>
            <w:r>
              <w:rPr>
                <w:color w:val="000000"/>
                <w:sz w:val="24"/>
                <w:szCs w:val="24"/>
              </w:rPr>
              <w:t>5.54</w:t>
            </w:r>
          </w:p>
        </w:tc>
      </w:tr>
      <w:tr w:rsidR="00934639" w:rsidRPr="00064211" w14:paraId="09C16450" w14:textId="77777777" w:rsidTr="00FA5C11">
        <w:trPr>
          <w:jc w:val="center"/>
        </w:trPr>
        <w:tc>
          <w:tcPr>
            <w:tcW w:w="855" w:type="dxa"/>
            <w:shd w:val="clear" w:color="auto" w:fill="auto"/>
            <w:vAlign w:val="center"/>
          </w:tcPr>
          <w:p w14:paraId="081ACDE8" w14:textId="77777777" w:rsidR="00934639" w:rsidRPr="00064211" w:rsidRDefault="00934639" w:rsidP="00934639">
            <w:pPr>
              <w:jc w:val="center"/>
              <w:rPr>
                <w:kern w:val="0"/>
                <w:sz w:val="20"/>
                <w:szCs w:val="21"/>
              </w:rPr>
            </w:pPr>
            <w:r w:rsidRPr="00064211">
              <w:rPr>
                <w:color w:val="000000"/>
                <w:kern w:val="0"/>
                <w:sz w:val="24"/>
                <w:szCs w:val="24"/>
              </w:rPr>
              <w:t>5</w:t>
            </w:r>
          </w:p>
        </w:tc>
        <w:tc>
          <w:tcPr>
            <w:tcW w:w="1334" w:type="dxa"/>
            <w:shd w:val="clear" w:color="auto" w:fill="auto"/>
            <w:vAlign w:val="center"/>
          </w:tcPr>
          <w:p w14:paraId="075A036B" w14:textId="34A9DCC8" w:rsidR="00934639" w:rsidRPr="00064211" w:rsidRDefault="00934639" w:rsidP="00934639">
            <w:pPr>
              <w:jc w:val="center"/>
              <w:rPr>
                <w:kern w:val="0"/>
                <w:sz w:val="20"/>
                <w:szCs w:val="21"/>
              </w:rPr>
            </w:pPr>
            <w:r>
              <w:rPr>
                <w:color w:val="000000"/>
                <w:sz w:val="24"/>
                <w:szCs w:val="24"/>
              </w:rPr>
              <w:t>600480</w:t>
            </w:r>
          </w:p>
        </w:tc>
        <w:tc>
          <w:tcPr>
            <w:tcW w:w="1777" w:type="dxa"/>
            <w:shd w:val="clear" w:color="auto" w:fill="auto"/>
            <w:vAlign w:val="center"/>
          </w:tcPr>
          <w:p w14:paraId="2341D3F3" w14:textId="7387C47D" w:rsidR="00934639" w:rsidRPr="00064211" w:rsidRDefault="00934639" w:rsidP="00934639">
            <w:pPr>
              <w:jc w:val="center"/>
              <w:rPr>
                <w:kern w:val="0"/>
                <w:sz w:val="20"/>
                <w:szCs w:val="21"/>
              </w:rPr>
            </w:pPr>
            <w:r>
              <w:rPr>
                <w:color w:val="000000"/>
                <w:sz w:val="24"/>
                <w:szCs w:val="24"/>
              </w:rPr>
              <w:t>凌云股份</w:t>
            </w:r>
          </w:p>
        </w:tc>
        <w:tc>
          <w:tcPr>
            <w:tcW w:w="1334" w:type="dxa"/>
            <w:shd w:val="clear" w:color="auto" w:fill="auto"/>
            <w:vAlign w:val="center"/>
          </w:tcPr>
          <w:p w14:paraId="2F6CCDF8" w14:textId="3A89D577" w:rsidR="00934639" w:rsidRPr="00064211" w:rsidRDefault="00934639" w:rsidP="00934639">
            <w:pPr>
              <w:jc w:val="right"/>
              <w:rPr>
                <w:kern w:val="0"/>
                <w:sz w:val="20"/>
                <w:szCs w:val="21"/>
              </w:rPr>
            </w:pPr>
            <w:r>
              <w:rPr>
                <w:color w:val="000000"/>
                <w:sz w:val="24"/>
                <w:szCs w:val="24"/>
              </w:rPr>
              <w:t>3,269,964</w:t>
            </w:r>
          </w:p>
        </w:tc>
        <w:tc>
          <w:tcPr>
            <w:tcW w:w="1924" w:type="dxa"/>
            <w:shd w:val="clear" w:color="auto" w:fill="auto"/>
            <w:vAlign w:val="center"/>
          </w:tcPr>
          <w:p w14:paraId="7C2681E0" w14:textId="54CEF8FE" w:rsidR="00934639" w:rsidRPr="00064211" w:rsidRDefault="00934639" w:rsidP="00934639">
            <w:pPr>
              <w:jc w:val="right"/>
              <w:rPr>
                <w:kern w:val="0"/>
                <w:sz w:val="20"/>
                <w:szCs w:val="21"/>
              </w:rPr>
            </w:pPr>
            <w:r>
              <w:rPr>
                <w:color w:val="000000"/>
                <w:sz w:val="24"/>
                <w:szCs w:val="24"/>
              </w:rPr>
              <w:t>40,547,553.60</w:t>
            </w:r>
          </w:p>
        </w:tc>
        <w:tc>
          <w:tcPr>
            <w:tcW w:w="1644" w:type="dxa"/>
            <w:shd w:val="clear" w:color="auto" w:fill="auto"/>
            <w:vAlign w:val="center"/>
          </w:tcPr>
          <w:p w14:paraId="6C5165F5" w14:textId="2332FC0C" w:rsidR="00934639" w:rsidRPr="00064211" w:rsidRDefault="00934639" w:rsidP="00934639">
            <w:pPr>
              <w:jc w:val="right"/>
              <w:rPr>
                <w:kern w:val="0"/>
                <w:sz w:val="20"/>
                <w:szCs w:val="21"/>
              </w:rPr>
            </w:pPr>
            <w:r>
              <w:rPr>
                <w:color w:val="000000"/>
                <w:sz w:val="24"/>
                <w:szCs w:val="24"/>
              </w:rPr>
              <w:t>5.44</w:t>
            </w:r>
          </w:p>
        </w:tc>
      </w:tr>
      <w:tr w:rsidR="00934639" w:rsidRPr="00064211" w14:paraId="295BB4E9" w14:textId="77777777" w:rsidTr="00FA5C11">
        <w:trPr>
          <w:jc w:val="center"/>
        </w:trPr>
        <w:tc>
          <w:tcPr>
            <w:tcW w:w="855" w:type="dxa"/>
            <w:shd w:val="clear" w:color="auto" w:fill="auto"/>
            <w:vAlign w:val="center"/>
          </w:tcPr>
          <w:p w14:paraId="5B3211B9" w14:textId="77777777" w:rsidR="00934639" w:rsidRPr="00064211" w:rsidRDefault="00934639" w:rsidP="00934639">
            <w:pPr>
              <w:jc w:val="center"/>
              <w:rPr>
                <w:kern w:val="0"/>
                <w:sz w:val="20"/>
                <w:szCs w:val="21"/>
              </w:rPr>
            </w:pPr>
            <w:r w:rsidRPr="00064211">
              <w:rPr>
                <w:color w:val="000000"/>
                <w:kern w:val="0"/>
                <w:sz w:val="24"/>
                <w:szCs w:val="24"/>
              </w:rPr>
              <w:t>6</w:t>
            </w:r>
          </w:p>
        </w:tc>
        <w:tc>
          <w:tcPr>
            <w:tcW w:w="1334" w:type="dxa"/>
            <w:shd w:val="clear" w:color="auto" w:fill="auto"/>
            <w:vAlign w:val="center"/>
          </w:tcPr>
          <w:p w14:paraId="2ADEDD0B" w14:textId="75FC0EAE" w:rsidR="00934639" w:rsidRPr="00064211" w:rsidRDefault="00934639" w:rsidP="00934639">
            <w:pPr>
              <w:jc w:val="center"/>
              <w:rPr>
                <w:kern w:val="0"/>
                <w:sz w:val="20"/>
                <w:szCs w:val="21"/>
              </w:rPr>
            </w:pPr>
            <w:r>
              <w:rPr>
                <w:color w:val="000000"/>
                <w:sz w:val="24"/>
                <w:szCs w:val="24"/>
              </w:rPr>
              <w:t>000961</w:t>
            </w:r>
          </w:p>
        </w:tc>
        <w:tc>
          <w:tcPr>
            <w:tcW w:w="1777" w:type="dxa"/>
            <w:shd w:val="clear" w:color="auto" w:fill="auto"/>
            <w:vAlign w:val="center"/>
          </w:tcPr>
          <w:p w14:paraId="42D2CBFB" w14:textId="61CC1D7F" w:rsidR="00934639" w:rsidRPr="00064211" w:rsidRDefault="00934639" w:rsidP="00934639">
            <w:pPr>
              <w:jc w:val="center"/>
              <w:rPr>
                <w:kern w:val="0"/>
                <w:sz w:val="20"/>
                <w:szCs w:val="21"/>
              </w:rPr>
            </w:pPr>
            <w:r>
              <w:rPr>
                <w:color w:val="000000"/>
                <w:sz w:val="24"/>
                <w:szCs w:val="24"/>
              </w:rPr>
              <w:t>中南建设</w:t>
            </w:r>
          </w:p>
        </w:tc>
        <w:tc>
          <w:tcPr>
            <w:tcW w:w="1334" w:type="dxa"/>
            <w:shd w:val="clear" w:color="auto" w:fill="auto"/>
            <w:vAlign w:val="center"/>
          </w:tcPr>
          <w:p w14:paraId="2BE845FC" w14:textId="6E948DBD" w:rsidR="00934639" w:rsidRPr="00064211" w:rsidRDefault="00934639" w:rsidP="00934639">
            <w:pPr>
              <w:jc w:val="right"/>
              <w:rPr>
                <w:kern w:val="0"/>
                <w:sz w:val="20"/>
                <w:szCs w:val="21"/>
              </w:rPr>
            </w:pPr>
            <w:r>
              <w:rPr>
                <w:color w:val="000000"/>
                <w:sz w:val="24"/>
                <w:szCs w:val="24"/>
              </w:rPr>
              <w:t>3,404,300</w:t>
            </w:r>
          </w:p>
        </w:tc>
        <w:tc>
          <w:tcPr>
            <w:tcW w:w="1924" w:type="dxa"/>
            <w:shd w:val="clear" w:color="auto" w:fill="auto"/>
            <w:vAlign w:val="center"/>
          </w:tcPr>
          <w:p w14:paraId="08D19A4F" w14:textId="540E8E7C" w:rsidR="00934639" w:rsidRPr="00064211" w:rsidRDefault="00934639" w:rsidP="00934639">
            <w:pPr>
              <w:jc w:val="right"/>
              <w:rPr>
                <w:kern w:val="0"/>
                <w:sz w:val="20"/>
                <w:szCs w:val="21"/>
              </w:rPr>
            </w:pPr>
            <w:r>
              <w:rPr>
                <w:color w:val="000000"/>
                <w:sz w:val="24"/>
                <w:szCs w:val="24"/>
              </w:rPr>
              <w:t>32,340,850.00</w:t>
            </w:r>
          </w:p>
        </w:tc>
        <w:tc>
          <w:tcPr>
            <w:tcW w:w="1644" w:type="dxa"/>
            <w:shd w:val="clear" w:color="auto" w:fill="auto"/>
            <w:vAlign w:val="center"/>
          </w:tcPr>
          <w:p w14:paraId="6C19804B" w14:textId="4D7D0A94" w:rsidR="00934639" w:rsidRPr="00064211" w:rsidRDefault="00934639" w:rsidP="00934639">
            <w:pPr>
              <w:jc w:val="right"/>
              <w:rPr>
                <w:kern w:val="0"/>
                <w:sz w:val="20"/>
                <w:szCs w:val="21"/>
              </w:rPr>
            </w:pPr>
            <w:r>
              <w:rPr>
                <w:color w:val="000000"/>
                <w:sz w:val="24"/>
                <w:szCs w:val="24"/>
              </w:rPr>
              <w:t>4.34</w:t>
            </w:r>
          </w:p>
        </w:tc>
      </w:tr>
      <w:tr w:rsidR="00934639" w:rsidRPr="00064211" w14:paraId="4086F3C3" w14:textId="77777777" w:rsidTr="00FA5C11">
        <w:trPr>
          <w:jc w:val="center"/>
        </w:trPr>
        <w:tc>
          <w:tcPr>
            <w:tcW w:w="855" w:type="dxa"/>
            <w:shd w:val="clear" w:color="auto" w:fill="auto"/>
            <w:vAlign w:val="center"/>
          </w:tcPr>
          <w:p w14:paraId="3E380545" w14:textId="77777777" w:rsidR="00934639" w:rsidRPr="00064211" w:rsidRDefault="00934639" w:rsidP="00934639">
            <w:pPr>
              <w:jc w:val="center"/>
              <w:rPr>
                <w:kern w:val="0"/>
                <w:sz w:val="20"/>
                <w:szCs w:val="21"/>
              </w:rPr>
            </w:pPr>
            <w:r w:rsidRPr="00064211">
              <w:rPr>
                <w:color w:val="000000"/>
                <w:kern w:val="0"/>
                <w:sz w:val="24"/>
                <w:szCs w:val="24"/>
              </w:rPr>
              <w:t>7</w:t>
            </w:r>
          </w:p>
        </w:tc>
        <w:tc>
          <w:tcPr>
            <w:tcW w:w="1334" w:type="dxa"/>
            <w:shd w:val="clear" w:color="auto" w:fill="auto"/>
            <w:vAlign w:val="center"/>
          </w:tcPr>
          <w:p w14:paraId="062EEB81" w14:textId="510BC04F" w:rsidR="00934639" w:rsidRPr="00064211" w:rsidRDefault="00934639" w:rsidP="00934639">
            <w:pPr>
              <w:jc w:val="center"/>
              <w:rPr>
                <w:kern w:val="0"/>
                <w:sz w:val="20"/>
                <w:szCs w:val="21"/>
              </w:rPr>
            </w:pPr>
            <w:r>
              <w:rPr>
                <w:color w:val="000000"/>
                <w:sz w:val="24"/>
                <w:szCs w:val="24"/>
              </w:rPr>
              <w:t>300638</w:t>
            </w:r>
          </w:p>
        </w:tc>
        <w:tc>
          <w:tcPr>
            <w:tcW w:w="1777" w:type="dxa"/>
            <w:shd w:val="clear" w:color="auto" w:fill="auto"/>
            <w:vAlign w:val="center"/>
          </w:tcPr>
          <w:p w14:paraId="510D799F" w14:textId="4ADD69CB" w:rsidR="00934639" w:rsidRPr="00064211" w:rsidRDefault="00934639" w:rsidP="00934639">
            <w:pPr>
              <w:jc w:val="center"/>
              <w:rPr>
                <w:kern w:val="0"/>
                <w:sz w:val="20"/>
                <w:szCs w:val="21"/>
              </w:rPr>
            </w:pPr>
            <w:r>
              <w:rPr>
                <w:color w:val="000000"/>
                <w:sz w:val="24"/>
                <w:szCs w:val="24"/>
              </w:rPr>
              <w:t>广和通</w:t>
            </w:r>
          </w:p>
        </w:tc>
        <w:tc>
          <w:tcPr>
            <w:tcW w:w="1334" w:type="dxa"/>
            <w:shd w:val="clear" w:color="auto" w:fill="auto"/>
            <w:vAlign w:val="center"/>
          </w:tcPr>
          <w:p w14:paraId="0CFFA6BA" w14:textId="2B307B72" w:rsidR="00934639" w:rsidRPr="00064211" w:rsidRDefault="00934639" w:rsidP="00934639">
            <w:pPr>
              <w:jc w:val="right"/>
              <w:rPr>
                <w:kern w:val="0"/>
                <w:sz w:val="20"/>
                <w:szCs w:val="21"/>
              </w:rPr>
            </w:pPr>
            <w:r>
              <w:rPr>
                <w:color w:val="000000"/>
                <w:sz w:val="24"/>
                <w:szCs w:val="24"/>
              </w:rPr>
              <w:t>479,935</w:t>
            </w:r>
          </w:p>
        </w:tc>
        <w:tc>
          <w:tcPr>
            <w:tcW w:w="1924" w:type="dxa"/>
            <w:shd w:val="clear" w:color="auto" w:fill="auto"/>
            <w:vAlign w:val="center"/>
          </w:tcPr>
          <w:p w14:paraId="46ABD881" w14:textId="7DFC9110" w:rsidR="00934639" w:rsidRPr="00064211" w:rsidRDefault="00934639" w:rsidP="00934639">
            <w:pPr>
              <w:jc w:val="right"/>
              <w:rPr>
                <w:kern w:val="0"/>
                <w:sz w:val="20"/>
                <w:szCs w:val="21"/>
              </w:rPr>
            </w:pPr>
            <w:r>
              <w:rPr>
                <w:color w:val="000000"/>
                <w:sz w:val="24"/>
                <w:szCs w:val="24"/>
              </w:rPr>
              <w:t>28,796,100.00</w:t>
            </w:r>
          </w:p>
        </w:tc>
        <w:tc>
          <w:tcPr>
            <w:tcW w:w="1644" w:type="dxa"/>
            <w:shd w:val="clear" w:color="auto" w:fill="auto"/>
            <w:vAlign w:val="center"/>
          </w:tcPr>
          <w:p w14:paraId="499DA9C6" w14:textId="5D560C0C" w:rsidR="00934639" w:rsidRPr="00064211" w:rsidRDefault="00934639" w:rsidP="00934639">
            <w:pPr>
              <w:jc w:val="right"/>
              <w:rPr>
                <w:kern w:val="0"/>
                <w:sz w:val="20"/>
                <w:szCs w:val="21"/>
              </w:rPr>
            </w:pPr>
            <w:r>
              <w:rPr>
                <w:color w:val="000000"/>
                <w:sz w:val="24"/>
                <w:szCs w:val="24"/>
              </w:rPr>
              <w:t>3.86</w:t>
            </w:r>
          </w:p>
        </w:tc>
      </w:tr>
      <w:tr w:rsidR="00934639" w:rsidRPr="00064211" w14:paraId="664D4956" w14:textId="77777777" w:rsidTr="00FA5C11">
        <w:trPr>
          <w:jc w:val="center"/>
        </w:trPr>
        <w:tc>
          <w:tcPr>
            <w:tcW w:w="855" w:type="dxa"/>
            <w:shd w:val="clear" w:color="auto" w:fill="auto"/>
            <w:vAlign w:val="center"/>
          </w:tcPr>
          <w:p w14:paraId="144249B9" w14:textId="77777777" w:rsidR="00934639" w:rsidRPr="00064211" w:rsidRDefault="00934639" w:rsidP="00934639">
            <w:pPr>
              <w:jc w:val="center"/>
              <w:rPr>
                <w:kern w:val="0"/>
                <w:sz w:val="20"/>
                <w:szCs w:val="21"/>
              </w:rPr>
            </w:pPr>
            <w:r w:rsidRPr="00064211">
              <w:rPr>
                <w:color w:val="000000"/>
                <w:kern w:val="0"/>
                <w:sz w:val="24"/>
                <w:szCs w:val="24"/>
              </w:rPr>
              <w:t>8</w:t>
            </w:r>
          </w:p>
        </w:tc>
        <w:tc>
          <w:tcPr>
            <w:tcW w:w="1334" w:type="dxa"/>
            <w:shd w:val="clear" w:color="auto" w:fill="auto"/>
            <w:vAlign w:val="center"/>
          </w:tcPr>
          <w:p w14:paraId="4E12F56E" w14:textId="4918FE4D" w:rsidR="00934639" w:rsidRPr="00064211" w:rsidRDefault="00934639" w:rsidP="00934639">
            <w:pPr>
              <w:jc w:val="center"/>
              <w:rPr>
                <w:kern w:val="0"/>
                <w:sz w:val="20"/>
                <w:szCs w:val="21"/>
              </w:rPr>
            </w:pPr>
            <w:r>
              <w:rPr>
                <w:color w:val="000000"/>
                <w:sz w:val="24"/>
                <w:szCs w:val="24"/>
              </w:rPr>
              <w:t>600131</w:t>
            </w:r>
          </w:p>
        </w:tc>
        <w:tc>
          <w:tcPr>
            <w:tcW w:w="1777" w:type="dxa"/>
            <w:shd w:val="clear" w:color="auto" w:fill="auto"/>
            <w:vAlign w:val="center"/>
          </w:tcPr>
          <w:p w14:paraId="485E51C8" w14:textId="5EE0B6EC" w:rsidR="00934639" w:rsidRPr="00064211" w:rsidRDefault="00934639" w:rsidP="00934639">
            <w:pPr>
              <w:jc w:val="center"/>
              <w:rPr>
                <w:kern w:val="0"/>
                <w:sz w:val="20"/>
                <w:szCs w:val="21"/>
              </w:rPr>
            </w:pPr>
            <w:r>
              <w:rPr>
                <w:color w:val="000000"/>
                <w:sz w:val="24"/>
                <w:szCs w:val="24"/>
              </w:rPr>
              <w:t>岷江水电</w:t>
            </w:r>
          </w:p>
        </w:tc>
        <w:tc>
          <w:tcPr>
            <w:tcW w:w="1334" w:type="dxa"/>
            <w:shd w:val="clear" w:color="auto" w:fill="auto"/>
            <w:vAlign w:val="center"/>
          </w:tcPr>
          <w:p w14:paraId="657430CF" w14:textId="6DD66B9A" w:rsidR="00934639" w:rsidRPr="00064211" w:rsidRDefault="00934639" w:rsidP="00934639">
            <w:pPr>
              <w:jc w:val="right"/>
              <w:rPr>
                <w:kern w:val="0"/>
                <w:sz w:val="20"/>
                <w:szCs w:val="21"/>
              </w:rPr>
            </w:pPr>
            <w:r>
              <w:rPr>
                <w:color w:val="000000"/>
                <w:sz w:val="24"/>
                <w:szCs w:val="24"/>
              </w:rPr>
              <w:t>1,412,900</w:t>
            </w:r>
          </w:p>
        </w:tc>
        <w:tc>
          <w:tcPr>
            <w:tcW w:w="1924" w:type="dxa"/>
            <w:shd w:val="clear" w:color="auto" w:fill="auto"/>
            <w:vAlign w:val="center"/>
          </w:tcPr>
          <w:p w14:paraId="35815628" w14:textId="55EAD40D" w:rsidR="00934639" w:rsidRPr="00064211" w:rsidRDefault="00934639" w:rsidP="00934639">
            <w:pPr>
              <w:jc w:val="right"/>
              <w:rPr>
                <w:kern w:val="0"/>
                <w:sz w:val="20"/>
                <w:szCs w:val="21"/>
              </w:rPr>
            </w:pPr>
            <w:r>
              <w:rPr>
                <w:color w:val="000000"/>
                <w:sz w:val="24"/>
                <w:szCs w:val="24"/>
              </w:rPr>
              <w:t>26,350,585.00</w:t>
            </w:r>
          </w:p>
        </w:tc>
        <w:tc>
          <w:tcPr>
            <w:tcW w:w="1644" w:type="dxa"/>
            <w:shd w:val="clear" w:color="auto" w:fill="auto"/>
            <w:vAlign w:val="center"/>
          </w:tcPr>
          <w:p w14:paraId="3DD31805" w14:textId="2CD5E026" w:rsidR="00934639" w:rsidRPr="00064211" w:rsidRDefault="00934639" w:rsidP="00934639">
            <w:pPr>
              <w:jc w:val="right"/>
              <w:rPr>
                <w:kern w:val="0"/>
                <w:sz w:val="20"/>
                <w:szCs w:val="21"/>
              </w:rPr>
            </w:pPr>
            <w:r>
              <w:rPr>
                <w:color w:val="000000"/>
                <w:sz w:val="24"/>
                <w:szCs w:val="24"/>
              </w:rPr>
              <w:t>3.53</w:t>
            </w:r>
          </w:p>
        </w:tc>
      </w:tr>
      <w:tr w:rsidR="00934639" w:rsidRPr="00064211" w14:paraId="4AAEBDB9" w14:textId="77777777" w:rsidTr="00FA5C11">
        <w:trPr>
          <w:jc w:val="center"/>
        </w:trPr>
        <w:tc>
          <w:tcPr>
            <w:tcW w:w="855" w:type="dxa"/>
            <w:shd w:val="clear" w:color="auto" w:fill="auto"/>
            <w:vAlign w:val="center"/>
          </w:tcPr>
          <w:p w14:paraId="3E035A0F" w14:textId="77777777" w:rsidR="00934639" w:rsidRPr="00064211" w:rsidRDefault="00934639" w:rsidP="00934639">
            <w:pPr>
              <w:jc w:val="center"/>
              <w:rPr>
                <w:kern w:val="0"/>
                <w:sz w:val="20"/>
                <w:szCs w:val="21"/>
              </w:rPr>
            </w:pPr>
            <w:r w:rsidRPr="00064211">
              <w:rPr>
                <w:color w:val="000000"/>
                <w:kern w:val="0"/>
                <w:sz w:val="24"/>
                <w:szCs w:val="24"/>
              </w:rPr>
              <w:t>9</w:t>
            </w:r>
          </w:p>
        </w:tc>
        <w:tc>
          <w:tcPr>
            <w:tcW w:w="1334" w:type="dxa"/>
            <w:shd w:val="clear" w:color="auto" w:fill="auto"/>
            <w:vAlign w:val="center"/>
          </w:tcPr>
          <w:p w14:paraId="21A2C7EB" w14:textId="2404DB16" w:rsidR="00934639" w:rsidRPr="00064211" w:rsidRDefault="00934639" w:rsidP="00934639">
            <w:pPr>
              <w:jc w:val="center"/>
              <w:rPr>
                <w:kern w:val="0"/>
                <w:sz w:val="20"/>
                <w:szCs w:val="21"/>
              </w:rPr>
            </w:pPr>
            <w:r>
              <w:rPr>
                <w:color w:val="000000"/>
                <w:sz w:val="24"/>
                <w:szCs w:val="24"/>
              </w:rPr>
              <w:t>601231</w:t>
            </w:r>
          </w:p>
        </w:tc>
        <w:tc>
          <w:tcPr>
            <w:tcW w:w="1777" w:type="dxa"/>
            <w:shd w:val="clear" w:color="auto" w:fill="auto"/>
            <w:vAlign w:val="center"/>
          </w:tcPr>
          <w:p w14:paraId="7CDC4D5F" w14:textId="6955A731" w:rsidR="00934639" w:rsidRPr="00064211" w:rsidRDefault="00934639" w:rsidP="00934639">
            <w:pPr>
              <w:jc w:val="center"/>
              <w:rPr>
                <w:kern w:val="0"/>
                <w:sz w:val="20"/>
                <w:szCs w:val="21"/>
              </w:rPr>
            </w:pPr>
            <w:r>
              <w:rPr>
                <w:color w:val="000000"/>
                <w:sz w:val="24"/>
                <w:szCs w:val="24"/>
              </w:rPr>
              <w:t>环旭电子</w:t>
            </w:r>
          </w:p>
        </w:tc>
        <w:tc>
          <w:tcPr>
            <w:tcW w:w="1334" w:type="dxa"/>
            <w:shd w:val="clear" w:color="auto" w:fill="auto"/>
            <w:vAlign w:val="center"/>
          </w:tcPr>
          <w:p w14:paraId="2A912EE6" w14:textId="15FBF897" w:rsidR="00934639" w:rsidRPr="00064211" w:rsidRDefault="00934639" w:rsidP="00934639">
            <w:pPr>
              <w:jc w:val="right"/>
              <w:rPr>
                <w:kern w:val="0"/>
                <w:sz w:val="20"/>
                <w:szCs w:val="21"/>
              </w:rPr>
            </w:pPr>
            <w:r>
              <w:rPr>
                <w:color w:val="000000"/>
                <w:sz w:val="24"/>
                <w:szCs w:val="24"/>
              </w:rPr>
              <w:t>1,560,467</w:t>
            </w:r>
          </w:p>
        </w:tc>
        <w:tc>
          <w:tcPr>
            <w:tcW w:w="1924" w:type="dxa"/>
            <w:shd w:val="clear" w:color="auto" w:fill="auto"/>
            <w:vAlign w:val="center"/>
          </w:tcPr>
          <w:p w14:paraId="1EC0EAEC" w14:textId="7E7C8102" w:rsidR="00934639" w:rsidRPr="00064211" w:rsidRDefault="00934639" w:rsidP="00934639">
            <w:pPr>
              <w:jc w:val="right"/>
              <w:rPr>
                <w:kern w:val="0"/>
                <w:sz w:val="20"/>
                <w:szCs w:val="21"/>
              </w:rPr>
            </w:pPr>
            <w:r>
              <w:rPr>
                <w:color w:val="000000"/>
                <w:sz w:val="24"/>
                <w:szCs w:val="24"/>
              </w:rPr>
              <w:t>24,031,191.80</w:t>
            </w:r>
          </w:p>
        </w:tc>
        <w:tc>
          <w:tcPr>
            <w:tcW w:w="1644" w:type="dxa"/>
            <w:shd w:val="clear" w:color="auto" w:fill="auto"/>
            <w:vAlign w:val="center"/>
          </w:tcPr>
          <w:p w14:paraId="6A013081" w14:textId="096E26DC" w:rsidR="00934639" w:rsidRPr="00064211" w:rsidRDefault="00934639" w:rsidP="00934639">
            <w:pPr>
              <w:jc w:val="right"/>
              <w:rPr>
                <w:kern w:val="0"/>
                <w:sz w:val="20"/>
                <w:szCs w:val="21"/>
              </w:rPr>
            </w:pPr>
            <w:r>
              <w:rPr>
                <w:color w:val="000000"/>
                <w:sz w:val="24"/>
                <w:szCs w:val="24"/>
              </w:rPr>
              <w:t>3.22</w:t>
            </w:r>
          </w:p>
        </w:tc>
      </w:tr>
      <w:tr w:rsidR="00934639" w:rsidRPr="00064211" w14:paraId="6E966455" w14:textId="77777777" w:rsidTr="00FA5C11">
        <w:trPr>
          <w:jc w:val="center"/>
        </w:trPr>
        <w:tc>
          <w:tcPr>
            <w:tcW w:w="855" w:type="dxa"/>
            <w:shd w:val="clear" w:color="auto" w:fill="auto"/>
            <w:vAlign w:val="center"/>
          </w:tcPr>
          <w:p w14:paraId="2CB13B86" w14:textId="77777777" w:rsidR="00934639" w:rsidRPr="00064211" w:rsidRDefault="00934639" w:rsidP="00934639">
            <w:pPr>
              <w:jc w:val="center"/>
              <w:rPr>
                <w:kern w:val="0"/>
                <w:sz w:val="20"/>
                <w:szCs w:val="21"/>
              </w:rPr>
            </w:pPr>
            <w:r w:rsidRPr="00064211">
              <w:rPr>
                <w:color w:val="000000"/>
                <w:kern w:val="0"/>
                <w:sz w:val="24"/>
                <w:szCs w:val="24"/>
              </w:rPr>
              <w:t>10</w:t>
            </w:r>
          </w:p>
        </w:tc>
        <w:tc>
          <w:tcPr>
            <w:tcW w:w="1334" w:type="dxa"/>
            <w:shd w:val="clear" w:color="auto" w:fill="auto"/>
            <w:vAlign w:val="center"/>
          </w:tcPr>
          <w:p w14:paraId="26454AF0" w14:textId="61D58695" w:rsidR="00934639" w:rsidRPr="00064211" w:rsidRDefault="00934639" w:rsidP="00934639">
            <w:pPr>
              <w:jc w:val="center"/>
              <w:rPr>
                <w:kern w:val="0"/>
                <w:sz w:val="20"/>
                <w:szCs w:val="21"/>
              </w:rPr>
            </w:pPr>
            <w:r>
              <w:rPr>
                <w:color w:val="000000"/>
                <w:sz w:val="24"/>
                <w:szCs w:val="24"/>
              </w:rPr>
              <w:t>300682</w:t>
            </w:r>
          </w:p>
        </w:tc>
        <w:tc>
          <w:tcPr>
            <w:tcW w:w="1777" w:type="dxa"/>
            <w:shd w:val="clear" w:color="auto" w:fill="auto"/>
            <w:vAlign w:val="center"/>
          </w:tcPr>
          <w:p w14:paraId="4B58A910" w14:textId="5798F8F7" w:rsidR="00934639" w:rsidRPr="00064211" w:rsidRDefault="00934639" w:rsidP="00934639">
            <w:pPr>
              <w:jc w:val="center"/>
              <w:rPr>
                <w:kern w:val="0"/>
                <w:sz w:val="20"/>
                <w:szCs w:val="21"/>
              </w:rPr>
            </w:pPr>
            <w:r>
              <w:rPr>
                <w:color w:val="000000"/>
                <w:sz w:val="24"/>
                <w:szCs w:val="24"/>
              </w:rPr>
              <w:t>朗新科技</w:t>
            </w:r>
          </w:p>
        </w:tc>
        <w:tc>
          <w:tcPr>
            <w:tcW w:w="1334" w:type="dxa"/>
            <w:shd w:val="clear" w:color="auto" w:fill="auto"/>
            <w:vAlign w:val="center"/>
          </w:tcPr>
          <w:p w14:paraId="235A966B" w14:textId="2293F8B8" w:rsidR="00934639" w:rsidRPr="00064211" w:rsidRDefault="00934639" w:rsidP="00934639">
            <w:pPr>
              <w:jc w:val="right"/>
              <w:rPr>
                <w:kern w:val="0"/>
                <w:sz w:val="20"/>
                <w:szCs w:val="21"/>
              </w:rPr>
            </w:pPr>
            <w:r>
              <w:rPr>
                <w:color w:val="000000"/>
                <w:sz w:val="24"/>
                <w:szCs w:val="24"/>
              </w:rPr>
              <w:t>917,400</w:t>
            </w:r>
          </w:p>
        </w:tc>
        <w:tc>
          <w:tcPr>
            <w:tcW w:w="1924" w:type="dxa"/>
            <w:shd w:val="clear" w:color="auto" w:fill="auto"/>
            <w:vAlign w:val="center"/>
          </w:tcPr>
          <w:p w14:paraId="654944E9" w14:textId="21B96E48" w:rsidR="00934639" w:rsidRPr="00064211" w:rsidRDefault="00934639" w:rsidP="00934639">
            <w:pPr>
              <w:jc w:val="right"/>
              <w:rPr>
                <w:kern w:val="0"/>
                <w:sz w:val="20"/>
                <w:szCs w:val="21"/>
              </w:rPr>
            </w:pPr>
            <w:r>
              <w:rPr>
                <w:color w:val="000000"/>
                <w:sz w:val="24"/>
                <w:szCs w:val="24"/>
              </w:rPr>
              <w:t>20,861,676.00</w:t>
            </w:r>
          </w:p>
        </w:tc>
        <w:tc>
          <w:tcPr>
            <w:tcW w:w="1644" w:type="dxa"/>
            <w:shd w:val="clear" w:color="auto" w:fill="auto"/>
            <w:vAlign w:val="center"/>
          </w:tcPr>
          <w:p w14:paraId="46E587C5" w14:textId="61C885EA" w:rsidR="00934639" w:rsidRPr="00064211" w:rsidRDefault="00934639" w:rsidP="00934639">
            <w:pPr>
              <w:jc w:val="right"/>
              <w:rPr>
                <w:kern w:val="0"/>
                <w:sz w:val="20"/>
                <w:szCs w:val="21"/>
              </w:rPr>
            </w:pPr>
            <w:r>
              <w:rPr>
                <w:color w:val="000000"/>
                <w:sz w:val="24"/>
                <w:szCs w:val="24"/>
              </w:rPr>
              <w:t>2.80</w:t>
            </w:r>
          </w:p>
        </w:tc>
      </w:tr>
    </w:tbl>
    <w:p w14:paraId="1A9413EE" w14:textId="55EB5A4E" w:rsidR="00620326" w:rsidRDefault="00620326" w:rsidP="00620326">
      <w:pPr>
        <w:adjustRightInd w:val="0"/>
        <w:snapToGrid w:val="0"/>
        <w:spacing w:line="360" w:lineRule="auto"/>
        <w:ind w:firstLineChars="200" w:firstLine="480"/>
        <w:contextualSpacing/>
        <w:rPr>
          <w:sz w:val="24"/>
          <w:szCs w:val="21"/>
        </w:rPr>
      </w:pPr>
      <w:r w:rsidRPr="00172EEE">
        <w:rPr>
          <w:sz w:val="24"/>
          <w:szCs w:val="21"/>
        </w:rPr>
        <w:t>4</w:t>
      </w:r>
      <w:r w:rsidRPr="00172EEE">
        <w:rPr>
          <w:rFonts w:hint="eastAsia"/>
          <w:sz w:val="24"/>
          <w:szCs w:val="21"/>
        </w:rPr>
        <w:t>、报告期末按债券品种分类的债券投资组合</w:t>
      </w:r>
    </w:p>
    <w:p w14:paraId="40F446AA" w14:textId="1EA5FE15" w:rsidR="00934639" w:rsidRPr="00934639" w:rsidRDefault="00934639">
      <w:pPr>
        <w:adjustRightInd w:val="0"/>
        <w:snapToGrid w:val="0"/>
        <w:spacing w:line="360" w:lineRule="auto"/>
        <w:ind w:firstLineChars="200" w:firstLine="480"/>
        <w:contextualSpacing/>
        <w:rPr>
          <w:sz w:val="24"/>
          <w:szCs w:val="21"/>
        </w:rPr>
      </w:pPr>
      <w:r w:rsidRPr="008B4A38">
        <w:rPr>
          <w:sz w:val="24"/>
          <w:szCs w:val="21"/>
        </w:rPr>
        <w:t>本基金本报告期末未持有债券。</w:t>
      </w:r>
    </w:p>
    <w:p w14:paraId="04534A9C" w14:textId="384B12C6" w:rsidR="00620326" w:rsidRDefault="00620326" w:rsidP="00620326">
      <w:pPr>
        <w:adjustRightInd w:val="0"/>
        <w:snapToGrid w:val="0"/>
        <w:spacing w:line="360" w:lineRule="auto"/>
        <w:ind w:firstLineChars="200" w:firstLine="480"/>
        <w:contextualSpacing/>
        <w:rPr>
          <w:sz w:val="24"/>
          <w:szCs w:val="21"/>
        </w:rPr>
      </w:pPr>
      <w:r w:rsidRPr="00172EEE">
        <w:rPr>
          <w:sz w:val="24"/>
          <w:szCs w:val="21"/>
        </w:rPr>
        <w:t>5</w:t>
      </w:r>
      <w:r w:rsidRPr="00172EEE">
        <w:rPr>
          <w:rFonts w:hint="eastAsia"/>
          <w:sz w:val="24"/>
          <w:szCs w:val="21"/>
        </w:rPr>
        <w:t>、报告期末按公允价值占基金资产净值比例大小排序的前五名债券投资明细</w:t>
      </w:r>
    </w:p>
    <w:p w14:paraId="331C0D86" w14:textId="2C7C1AA1" w:rsidR="00934639" w:rsidRPr="00934639" w:rsidRDefault="00934639">
      <w:pPr>
        <w:adjustRightInd w:val="0"/>
        <w:snapToGrid w:val="0"/>
        <w:spacing w:line="360" w:lineRule="auto"/>
        <w:ind w:firstLineChars="200" w:firstLine="480"/>
        <w:contextualSpacing/>
        <w:rPr>
          <w:sz w:val="24"/>
          <w:szCs w:val="21"/>
        </w:rPr>
      </w:pPr>
      <w:r w:rsidRPr="008B4A38">
        <w:rPr>
          <w:sz w:val="24"/>
          <w:szCs w:val="21"/>
        </w:rPr>
        <w:t>本基金本报告期末未持有债券。</w:t>
      </w:r>
    </w:p>
    <w:p w14:paraId="3B8D8C13"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6</w:t>
      </w:r>
      <w:r w:rsidRPr="00172EEE">
        <w:rPr>
          <w:rFonts w:hint="eastAsia"/>
          <w:sz w:val="24"/>
          <w:szCs w:val="21"/>
        </w:rPr>
        <w:t>、报告期末按公允价值占基金资产净值比例大小排序的前十名资产支持证券投资明细</w:t>
      </w:r>
    </w:p>
    <w:p w14:paraId="40437A5C"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本基金本报告期末未持有资产支持证券。</w:t>
      </w:r>
    </w:p>
    <w:p w14:paraId="77BA03DE"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7</w:t>
      </w:r>
      <w:r w:rsidRPr="00172EEE">
        <w:rPr>
          <w:rFonts w:hint="eastAsia"/>
          <w:sz w:val="24"/>
          <w:szCs w:val="21"/>
        </w:rPr>
        <w:t>、报告期末按公允价值占基金资产净值比例大小排序的前五名贵金属投资明细</w:t>
      </w:r>
    </w:p>
    <w:p w14:paraId="363363CB"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本基金本报告期末未持有贵金属。</w:t>
      </w:r>
    </w:p>
    <w:p w14:paraId="6C883E3B"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8</w:t>
      </w:r>
      <w:r w:rsidRPr="00172EEE">
        <w:rPr>
          <w:rFonts w:hint="eastAsia"/>
          <w:sz w:val="24"/>
          <w:szCs w:val="21"/>
        </w:rPr>
        <w:t>、报告期末按公允价值占基金资产净值比例大小排序的前五名权证投资明细</w:t>
      </w:r>
    </w:p>
    <w:p w14:paraId="41C85552"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本基金本报告期末未持有权证。</w:t>
      </w:r>
    </w:p>
    <w:p w14:paraId="3D7DF63E"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9</w:t>
      </w:r>
      <w:r w:rsidRPr="00172EEE">
        <w:rPr>
          <w:rFonts w:hint="eastAsia"/>
          <w:sz w:val="24"/>
          <w:szCs w:val="21"/>
        </w:rPr>
        <w:t>、报告期末本基金投资的股指期货交易情况说明</w:t>
      </w:r>
    </w:p>
    <w:p w14:paraId="245C7EFE"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本基金本报告期末未持有股指期货。</w:t>
      </w:r>
    </w:p>
    <w:p w14:paraId="0B80A148"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10</w:t>
      </w:r>
      <w:r w:rsidRPr="00172EEE">
        <w:rPr>
          <w:rFonts w:hint="eastAsia"/>
          <w:sz w:val="24"/>
          <w:szCs w:val="21"/>
        </w:rPr>
        <w:t>、报告期末本基金投资的国债期货交易情况说明</w:t>
      </w:r>
    </w:p>
    <w:p w14:paraId="60B7F3D0"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rFonts w:hint="eastAsia"/>
          <w:sz w:val="24"/>
          <w:szCs w:val="21"/>
        </w:rPr>
        <w:t>本基金本报告期末未持有国债期货。</w:t>
      </w:r>
    </w:p>
    <w:p w14:paraId="0C11564C"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11</w:t>
      </w:r>
      <w:r w:rsidRPr="00172EEE">
        <w:rPr>
          <w:rFonts w:hint="eastAsia"/>
          <w:sz w:val="24"/>
          <w:szCs w:val="21"/>
        </w:rPr>
        <w:t>、投资组合报告附注</w:t>
      </w:r>
    </w:p>
    <w:p w14:paraId="10284C06"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(1) </w:t>
      </w:r>
      <w:r w:rsidRPr="00172EEE">
        <w:rPr>
          <w:sz w:val="24"/>
          <w:szCs w:val="21"/>
        </w:rPr>
        <w:t>报告期内本基金投资的前十名证券的发行主体未被监管部门立案调查，在本报告编制日前一年内本基金投资的前十名证券的发行主体未受到公开谴责和处罚。</w:t>
      </w:r>
    </w:p>
    <w:p w14:paraId="74F92E4F"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(2) </w:t>
      </w:r>
      <w:r w:rsidRPr="00172EEE">
        <w:rPr>
          <w:sz w:val="24"/>
          <w:szCs w:val="21"/>
        </w:rPr>
        <w:t>本基金投资的前十名股票中，没有超出基金合同规定的备选股票库之外的股票。</w:t>
      </w:r>
    </w:p>
    <w:p w14:paraId="16728C61"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(3) </w:t>
      </w:r>
      <w:r w:rsidRPr="00172EEE">
        <w:rPr>
          <w:sz w:val="24"/>
          <w:szCs w:val="21"/>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620326" w:rsidRPr="00064211" w14:paraId="148464B5" w14:textId="77777777" w:rsidTr="00FA5C11">
        <w:trPr>
          <w:jc w:val="center"/>
        </w:trPr>
        <w:tc>
          <w:tcPr>
            <w:tcW w:w="1287" w:type="dxa"/>
            <w:shd w:val="clear" w:color="auto" w:fill="auto"/>
            <w:vAlign w:val="center"/>
          </w:tcPr>
          <w:p w14:paraId="43802C7F"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序号</w:t>
            </w:r>
          </w:p>
        </w:tc>
        <w:tc>
          <w:tcPr>
            <w:tcW w:w="2573" w:type="dxa"/>
            <w:shd w:val="clear" w:color="auto" w:fill="auto"/>
            <w:vAlign w:val="center"/>
          </w:tcPr>
          <w:p w14:paraId="2737D403"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名称</w:t>
            </w:r>
          </w:p>
        </w:tc>
        <w:tc>
          <w:tcPr>
            <w:tcW w:w="5008" w:type="dxa"/>
            <w:shd w:val="clear" w:color="auto" w:fill="auto"/>
            <w:vAlign w:val="center"/>
          </w:tcPr>
          <w:p w14:paraId="23CD42B2"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r>
      <w:tr w:rsidR="00934639" w:rsidRPr="00064211" w14:paraId="7DBD011D" w14:textId="77777777" w:rsidTr="00FA5C11">
        <w:trPr>
          <w:jc w:val="center"/>
        </w:trPr>
        <w:tc>
          <w:tcPr>
            <w:tcW w:w="1287" w:type="dxa"/>
            <w:shd w:val="clear" w:color="auto" w:fill="auto"/>
            <w:vAlign w:val="center"/>
          </w:tcPr>
          <w:p w14:paraId="36183684" w14:textId="77777777" w:rsidR="00934639" w:rsidRPr="00064211" w:rsidRDefault="00934639" w:rsidP="0093463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1</w:t>
            </w:r>
          </w:p>
        </w:tc>
        <w:tc>
          <w:tcPr>
            <w:tcW w:w="2573" w:type="dxa"/>
            <w:shd w:val="clear" w:color="auto" w:fill="auto"/>
            <w:vAlign w:val="center"/>
          </w:tcPr>
          <w:p w14:paraId="59F039B9" w14:textId="77777777" w:rsidR="00934639" w:rsidRPr="00064211" w:rsidRDefault="00934639" w:rsidP="0093463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存出保证金</w:t>
            </w:r>
          </w:p>
        </w:tc>
        <w:tc>
          <w:tcPr>
            <w:tcW w:w="5008" w:type="dxa"/>
            <w:shd w:val="clear" w:color="auto" w:fill="auto"/>
            <w:vAlign w:val="center"/>
          </w:tcPr>
          <w:p w14:paraId="6FE34AE4" w14:textId="64C63FF7" w:rsidR="00934639" w:rsidRPr="00064211" w:rsidRDefault="00934639" w:rsidP="00934639">
            <w:pPr>
              <w:autoSpaceDE w:val="0"/>
              <w:autoSpaceDN w:val="0"/>
              <w:adjustRightInd w:val="0"/>
              <w:spacing w:before="29" w:line="288" w:lineRule="auto"/>
              <w:ind w:left="15"/>
              <w:jc w:val="right"/>
              <w:rPr>
                <w:color w:val="000000"/>
                <w:kern w:val="0"/>
                <w:sz w:val="24"/>
                <w:szCs w:val="24"/>
              </w:rPr>
            </w:pPr>
            <w:r w:rsidRPr="00414345">
              <w:rPr>
                <w:color w:val="000000"/>
                <w:sz w:val="24"/>
                <w:szCs w:val="24"/>
              </w:rPr>
              <w:t>87,897.67</w:t>
            </w:r>
          </w:p>
        </w:tc>
      </w:tr>
      <w:tr w:rsidR="00934639" w:rsidRPr="00064211" w14:paraId="0D4AD074" w14:textId="77777777" w:rsidTr="00FA5C11">
        <w:trPr>
          <w:jc w:val="center"/>
        </w:trPr>
        <w:tc>
          <w:tcPr>
            <w:tcW w:w="1287" w:type="dxa"/>
            <w:shd w:val="clear" w:color="auto" w:fill="auto"/>
            <w:vAlign w:val="center"/>
          </w:tcPr>
          <w:p w14:paraId="56E0B224" w14:textId="77777777" w:rsidR="00934639" w:rsidRPr="00064211" w:rsidRDefault="00934639" w:rsidP="0093463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2</w:t>
            </w:r>
          </w:p>
        </w:tc>
        <w:tc>
          <w:tcPr>
            <w:tcW w:w="2573" w:type="dxa"/>
            <w:shd w:val="clear" w:color="auto" w:fill="auto"/>
            <w:vAlign w:val="center"/>
          </w:tcPr>
          <w:p w14:paraId="051EEB9E" w14:textId="77777777" w:rsidR="00934639" w:rsidRPr="00064211" w:rsidRDefault="00934639" w:rsidP="0093463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应收证券清算款</w:t>
            </w:r>
          </w:p>
        </w:tc>
        <w:tc>
          <w:tcPr>
            <w:tcW w:w="5008" w:type="dxa"/>
            <w:shd w:val="clear" w:color="auto" w:fill="auto"/>
            <w:vAlign w:val="center"/>
          </w:tcPr>
          <w:p w14:paraId="0E41CC64" w14:textId="2490DE65" w:rsidR="00934639" w:rsidRPr="00064211" w:rsidRDefault="00934639" w:rsidP="00934639">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934639" w:rsidRPr="00064211" w14:paraId="5E18BCC1" w14:textId="77777777" w:rsidTr="00FA5C11">
        <w:trPr>
          <w:jc w:val="center"/>
        </w:trPr>
        <w:tc>
          <w:tcPr>
            <w:tcW w:w="1287" w:type="dxa"/>
            <w:shd w:val="clear" w:color="auto" w:fill="auto"/>
            <w:vAlign w:val="center"/>
          </w:tcPr>
          <w:p w14:paraId="0A2BA77E" w14:textId="77777777" w:rsidR="00934639" w:rsidRPr="00064211" w:rsidRDefault="00934639" w:rsidP="0093463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3</w:t>
            </w:r>
          </w:p>
        </w:tc>
        <w:tc>
          <w:tcPr>
            <w:tcW w:w="2573" w:type="dxa"/>
            <w:shd w:val="clear" w:color="auto" w:fill="auto"/>
            <w:vAlign w:val="center"/>
          </w:tcPr>
          <w:p w14:paraId="47C54CD6" w14:textId="77777777" w:rsidR="00934639" w:rsidRPr="00064211" w:rsidRDefault="00934639" w:rsidP="0093463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应收股利</w:t>
            </w:r>
          </w:p>
        </w:tc>
        <w:tc>
          <w:tcPr>
            <w:tcW w:w="5008" w:type="dxa"/>
            <w:shd w:val="clear" w:color="auto" w:fill="auto"/>
            <w:vAlign w:val="center"/>
          </w:tcPr>
          <w:p w14:paraId="77219331" w14:textId="64B07F3D" w:rsidR="00934639" w:rsidRPr="00064211" w:rsidRDefault="00934639" w:rsidP="00934639">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934639" w:rsidRPr="00064211" w14:paraId="1C74B8A6" w14:textId="77777777" w:rsidTr="00FA5C11">
        <w:trPr>
          <w:jc w:val="center"/>
        </w:trPr>
        <w:tc>
          <w:tcPr>
            <w:tcW w:w="1287" w:type="dxa"/>
            <w:shd w:val="clear" w:color="auto" w:fill="auto"/>
            <w:vAlign w:val="center"/>
          </w:tcPr>
          <w:p w14:paraId="760E1EFD" w14:textId="77777777" w:rsidR="00934639" w:rsidRPr="00064211" w:rsidRDefault="00934639" w:rsidP="0093463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4</w:t>
            </w:r>
          </w:p>
        </w:tc>
        <w:tc>
          <w:tcPr>
            <w:tcW w:w="2573" w:type="dxa"/>
            <w:shd w:val="clear" w:color="auto" w:fill="auto"/>
            <w:vAlign w:val="center"/>
          </w:tcPr>
          <w:p w14:paraId="16C7B8D0" w14:textId="77777777" w:rsidR="00934639" w:rsidRPr="00064211" w:rsidRDefault="00934639" w:rsidP="0093463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应收利息</w:t>
            </w:r>
          </w:p>
        </w:tc>
        <w:tc>
          <w:tcPr>
            <w:tcW w:w="5008" w:type="dxa"/>
            <w:shd w:val="clear" w:color="auto" w:fill="auto"/>
            <w:vAlign w:val="center"/>
          </w:tcPr>
          <w:p w14:paraId="0709C26E" w14:textId="620E29FD" w:rsidR="00934639" w:rsidRPr="00064211" w:rsidRDefault="00934639" w:rsidP="00934639">
            <w:pPr>
              <w:autoSpaceDE w:val="0"/>
              <w:autoSpaceDN w:val="0"/>
              <w:adjustRightInd w:val="0"/>
              <w:spacing w:before="29" w:line="288" w:lineRule="auto"/>
              <w:ind w:left="15"/>
              <w:jc w:val="right"/>
              <w:rPr>
                <w:color w:val="000000"/>
                <w:kern w:val="0"/>
                <w:sz w:val="24"/>
                <w:szCs w:val="24"/>
              </w:rPr>
            </w:pPr>
            <w:r w:rsidRPr="00414345">
              <w:rPr>
                <w:color w:val="000000"/>
                <w:sz w:val="24"/>
                <w:szCs w:val="24"/>
              </w:rPr>
              <w:t>26,132.09</w:t>
            </w:r>
          </w:p>
        </w:tc>
      </w:tr>
      <w:tr w:rsidR="00934639" w:rsidRPr="00064211" w14:paraId="73497B0A" w14:textId="77777777" w:rsidTr="00FA5C11">
        <w:trPr>
          <w:jc w:val="center"/>
        </w:trPr>
        <w:tc>
          <w:tcPr>
            <w:tcW w:w="1287" w:type="dxa"/>
            <w:shd w:val="clear" w:color="auto" w:fill="auto"/>
            <w:vAlign w:val="center"/>
          </w:tcPr>
          <w:p w14:paraId="44DC851B" w14:textId="77777777" w:rsidR="00934639" w:rsidRPr="00064211" w:rsidRDefault="00934639" w:rsidP="0093463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5</w:t>
            </w:r>
          </w:p>
        </w:tc>
        <w:tc>
          <w:tcPr>
            <w:tcW w:w="2573" w:type="dxa"/>
            <w:shd w:val="clear" w:color="auto" w:fill="auto"/>
            <w:vAlign w:val="center"/>
          </w:tcPr>
          <w:p w14:paraId="5AEB3D9D" w14:textId="77777777" w:rsidR="00934639" w:rsidRPr="00064211" w:rsidRDefault="00934639" w:rsidP="0093463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应收申购款</w:t>
            </w:r>
          </w:p>
        </w:tc>
        <w:tc>
          <w:tcPr>
            <w:tcW w:w="5008" w:type="dxa"/>
            <w:shd w:val="clear" w:color="auto" w:fill="auto"/>
            <w:vAlign w:val="center"/>
          </w:tcPr>
          <w:p w14:paraId="0DA7A3F4" w14:textId="546DBF27" w:rsidR="00934639" w:rsidRPr="00064211" w:rsidRDefault="00934639" w:rsidP="00934639">
            <w:pPr>
              <w:autoSpaceDE w:val="0"/>
              <w:autoSpaceDN w:val="0"/>
              <w:adjustRightInd w:val="0"/>
              <w:spacing w:before="29" w:line="288" w:lineRule="auto"/>
              <w:ind w:left="15"/>
              <w:jc w:val="right"/>
              <w:rPr>
                <w:color w:val="000000"/>
                <w:kern w:val="0"/>
                <w:sz w:val="24"/>
                <w:szCs w:val="24"/>
              </w:rPr>
            </w:pPr>
            <w:r w:rsidRPr="00414345">
              <w:rPr>
                <w:color w:val="000000"/>
                <w:sz w:val="24"/>
                <w:szCs w:val="24"/>
              </w:rPr>
              <w:t>3,659,991.10</w:t>
            </w:r>
          </w:p>
        </w:tc>
      </w:tr>
      <w:tr w:rsidR="00934639" w:rsidRPr="00064211" w14:paraId="7A4076B5" w14:textId="77777777" w:rsidTr="00FA5C11">
        <w:trPr>
          <w:jc w:val="center"/>
        </w:trPr>
        <w:tc>
          <w:tcPr>
            <w:tcW w:w="1287" w:type="dxa"/>
            <w:shd w:val="clear" w:color="auto" w:fill="auto"/>
            <w:vAlign w:val="center"/>
          </w:tcPr>
          <w:p w14:paraId="65021FB3" w14:textId="77777777" w:rsidR="00934639" w:rsidRPr="00064211" w:rsidRDefault="00934639" w:rsidP="0093463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6</w:t>
            </w:r>
          </w:p>
        </w:tc>
        <w:tc>
          <w:tcPr>
            <w:tcW w:w="2573" w:type="dxa"/>
            <w:shd w:val="clear" w:color="auto" w:fill="auto"/>
            <w:vAlign w:val="center"/>
          </w:tcPr>
          <w:p w14:paraId="1D86F39D" w14:textId="77777777" w:rsidR="00934639" w:rsidRPr="00064211" w:rsidRDefault="00934639" w:rsidP="0093463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其他应收款</w:t>
            </w:r>
          </w:p>
        </w:tc>
        <w:tc>
          <w:tcPr>
            <w:tcW w:w="5008" w:type="dxa"/>
            <w:shd w:val="clear" w:color="auto" w:fill="auto"/>
            <w:vAlign w:val="center"/>
          </w:tcPr>
          <w:p w14:paraId="5D3CA2DA" w14:textId="114B18C2" w:rsidR="00934639" w:rsidRPr="00064211" w:rsidRDefault="00934639" w:rsidP="00934639">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934639" w:rsidRPr="00064211" w14:paraId="1DD5306F" w14:textId="77777777" w:rsidTr="00FA5C11">
        <w:trPr>
          <w:jc w:val="center"/>
        </w:trPr>
        <w:tc>
          <w:tcPr>
            <w:tcW w:w="1287" w:type="dxa"/>
            <w:shd w:val="clear" w:color="auto" w:fill="auto"/>
            <w:vAlign w:val="center"/>
          </w:tcPr>
          <w:p w14:paraId="16170514" w14:textId="77777777" w:rsidR="00934639" w:rsidRPr="00064211" w:rsidRDefault="00934639" w:rsidP="0093463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7</w:t>
            </w:r>
          </w:p>
        </w:tc>
        <w:tc>
          <w:tcPr>
            <w:tcW w:w="2573" w:type="dxa"/>
            <w:shd w:val="clear" w:color="auto" w:fill="auto"/>
            <w:vAlign w:val="center"/>
          </w:tcPr>
          <w:p w14:paraId="0C2A858B" w14:textId="77777777" w:rsidR="00934639" w:rsidRPr="00064211" w:rsidRDefault="00934639" w:rsidP="0093463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待摊费用</w:t>
            </w:r>
          </w:p>
        </w:tc>
        <w:tc>
          <w:tcPr>
            <w:tcW w:w="5008" w:type="dxa"/>
            <w:shd w:val="clear" w:color="auto" w:fill="auto"/>
            <w:vAlign w:val="center"/>
          </w:tcPr>
          <w:p w14:paraId="5651DE97" w14:textId="090178F0" w:rsidR="00934639" w:rsidRPr="00064211" w:rsidRDefault="00934639" w:rsidP="00934639">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934639" w:rsidRPr="00064211" w14:paraId="4AAC49A8" w14:textId="77777777" w:rsidTr="00FA5C11">
        <w:trPr>
          <w:jc w:val="center"/>
        </w:trPr>
        <w:tc>
          <w:tcPr>
            <w:tcW w:w="1287" w:type="dxa"/>
            <w:shd w:val="clear" w:color="auto" w:fill="auto"/>
            <w:vAlign w:val="center"/>
          </w:tcPr>
          <w:p w14:paraId="16AFC32E" w14:textId="77777777" w:rsidR="00934639" w:rsidRPr="00064211" w:rsidRDefault="00934639" w:rsidP="0093463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8</w:t>
            </w:r>
          </w:p>
        </w:tc>
        <w:tc>
          <w:tcPr>
            <w:tcW w:w="2573" w:type="dxa"/>
            <w:shd w:val="clear" w:color="auto" w:fill="auto"/>
            <w:vAlign w:val="center"/>
          </w:tcPr>
          <w:p w14:paraId="6FDF7FAB" w14:textId="77777777" w:rsidR="00934639" w:rsidRPr="00064211" w:rsidRDefault="00934639" w:rsidP="0093463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w:t>
            </w:r>
          </w:p>
        </w:tc>
        <w:tc>
          <w:tcPr>
            <w:tcW w:w="5008" w:type="dxa"/>
            <w:shd w:val="clear" w:color="auto" w:fill="auto"/>
            <w:vAlign w:val="center"/>
          </w:tcPr>
          <w:p w14:paraId="6C31B9A8" w14:textId="188933FB" w:rsidR="00934639" w:rsidRPr="00064211" w:rsidRDefault="00934639" w:rsidP="00934639">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934639" w:rsidRPr="00064211" w14:paraId="7D4F04DA" w14:textId="77777777" w:rsidTr="00FA5C11">
        <w:trPr>
          <w:jc w:val="center"/>
        </w:trPr>
        <w:tc>
          <w:tcPr>
            <w:tcW w:w="1287" w:type="dxa"/>
            <w:shd w:val="clear" w:color="auto" w:fill="auto"/>
            <w:vAlign w:val="center"/>
          </w:tcPr>
          <w:p w14:paraId="4E9293F6" w14:textId="77777777" w:rsidR="00934639" w:rsidRPr="00064211" w:rsidRDefault="00934639" w:rsidP="00934639">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9</w:t>
            </w:r>
          </w:p>
        </w:tc>
        <w:tc>
          <w:tcPr>
            <w:tcW w:w="2573" w:type="dxa"/>
            <w:shd w:val="clear" w:color="auto" w:fill="auto"/>
            <w:vAlign w:val="center"/>
          </w:tcPr>
          <w:p w14:paraId="68432DB7" w14:textId="77777777" w:rsidR="00934639" w:rsidRPr="00064211" w:rsidRDefault="00934639" w:rsidP="00934639">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合计</w:t>
            </w:r>
          </w:p>
        </w:tc>
        <w:tc>
          <w:tcPr>
            <w:tcW w:w="5008" w:type="dxa"/>
            <w:shd w:val="clear" w:color="auto" w:fill="auto"/>
            <w:vAlign w:val="center"/>
          </w:tcPr>
          <w:p w14:paraId="743DAE27" w14:textId="629BDEC7" w:rsidR="00934639" w:rsidRPr="00064211" w:rsidRDefault="00934639" w:rsidP="00934639">
            <w:pPr>
              <w:autoSpaceDE w:val="0"/>
              <w:autoSpaceDN w:val="0"/>
              <w:adjustRightInd w:val="0"/>
              <w:spacing w:before="29" w:line="288" w:lineRule="auto"/>
              <w:ind w:left="15"/>
              <w:jc w:val="right"/>
              <w:rPr>
                <w:color w:val="000000"/>
                <w:kern w:val="0"/>
                <w:sz w:val="24"/>
                <w:szCs w:val="24"/>
              </w:rPr>
            </w:pPr>
            <w:r w:rsidRPr="00414345">
              <w:rPr>
                <w:color w:val="000000"/>
                <w:sz w:val="24"/>
                <w:szCs w:val="24"/>
              </w:rPr>
              <w:t>3,774,020.86</w:t>
            </w:r>
          </w:p>
        </w:tc>
      </w:tr>
    </w:tbl>
    <w:p w14:paraId="5B7A149B"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(4) </w:t>
      </w:r>
      <w:r w:rsidRPr="00172EEE">
        <w:rPr>
          <w:sz w:val="24"/>
          <w:szCs w:val="21"/>
        </w:rPr>
        <w:t>报告期末持有的处于转股期的可转换债券明细</w:t>
      </w:r>
    </w:p>
    <w:p w14:paraId="7575706C"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本基金本报告期末未持有处于转股期的可转换债券。</w:t>
      </w:r>
    </w:p>
    <w:p w14:paraId="3566D193" w14:textId="3DA9BF9A" w:rsidR="00620326"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(5) </w:t>
      </w:r>
      <w:r w:rsidRPr="00172EEE">
        <w:rPr>
          <w:sz w:val="24"/>
          <w:szCs w:val="21"/>
        </w:rPr>
        <w:t>报告期末前十名股票中存在流通受限情况的说明</w:t>
      </w:r>
    </w:p>
    <w:p w14:paraId="34283D27" w14:textId="292327BB" w:rsidR="00934639" w:rsidRPr="00172EEE" w:rsidRDefault="00934639" w:rsidP="00172EEE">
      <w:pPr>
        <w:adjustRightInd w:val="0"/>
        <w:snapToGrid w:val="0"/>
        <w:spacing w:line="360" w:lineRule="auto"/>
        <w:ind w:firstLineChars="200" w:firstLine="480"/>
        <w:contextualSpacing/>
        <w:rPr>
          <w:sz w:val="24"/>
          <w:szCs w:val="21"/>
        </w:rPr>
      </w:pPr>
      <w:r w:rsidRPr="00467AFC">
        <w:rPr>
          <w:rFonts w:hint="eastAsia"/>
          <w:sz w:val="24"/>
          <w:szCs w:val="21"/>
        </w:rPr>
        <w:t>本基金本报告期末前十名股票中不存在流通受限情况。</w:t>
      </w:r>
    </w:p>
    <w:p w14:paraId="6A42E5C7"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(6) </w:t>
      </w:r>
      <w:r w:rsidRPr="00172EEE">
        <w:rPr>
          <w:sz w:val="24"/>
          <w:szCs w:val="21"/>
        </w:rPr>
        <w:t>投资组合报告附注的其他文字描述部分</w:t>
      </w:r>
    </w:p>
    <w:p w14:paraId="2898272F" w14:textId="77777D26" w:rsidR="00DF102D"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由于四舍五入的原因，分项之和与合计项之间可能存在尾差。</w:t>
      </w:r>
    </w:p>
    <w:p w14:paraId="3E0905F4" w14:textId="77777777" w:rsidR="00620326" w:rsidRDefault="00620326" w:rsidP="00FD749F">
      <w:pPr>
        <w:spacing w:after="120" w:line="360" w:lineRule="auto"/>
        <w:ind w:rightChars="-85" w:right="-178" w:firstLineChars="400" w:firstLine="960"/>
        <w:contextualSpacing/>
        <w:rPr>
          <w:rFonts w:ascii="宋体" w:hAnsi="宋体"/>
          <w:sz w:val="24"/>
          <w:szCs w:val="24"/>
          <w:lang w:val="x-none"/>
        </w:rPr>
      </w:pPr>
    </w:p>
    <w:p w14:paraId="0EA77E8E" w14:textId="77777777" w:rsidR="0089195D" w:rsidRPr="00FD749F" w:rsidRDefault="0089195D" w:rsidP="00FD749F">
      <w:pPr>
        <w:spacing w:after="120" w:line="360" w:lineRule="auto"/>
        <w:ind w:rightChars="-85" w:right="-178" w:firstLineChars="400" w:firstLine="960"/>
        <w:contextualSpacing/>
        <w:rPr>
          <w:rFonts w:ascii="宋体" w:hAnsi="宋体"/>
          <w:sz w:val="24"/>
          <w:szCs w:val="24"/>
          <w:lang w:val="x-none"/>
        </w:rPr>
      </w:pPr>
    </w:p>
    <w:p w14:paraId="2E4D662E" w14:textId="77777777" w:rsidR="00DF102D" w:rsidRPr="00B93AFB" w:rsidRDefault="00DF102D" w:rsidP="00FD749F">
      <w:pPr>
        <w:widowControl/>
        <w:adjustRightInd w:val="0"/>
        <w:snapToGrid w:val="0"/>
        <w:spacing w:beforeLines="50" w:before="143" w:afterLines="50" w:after="143" w:line="360" w:lineRule="auto"/>
        <w:jc w:val="left"/>
        <w:outlineLvl w:val="0"/>
        <w:rPr>
          <w:rFonts w:ascii="宋体" w:hAnsi="宋体"/>
          <w:b/>
          <w:kern w:val="0"/>
          <w:sz w:val="30"/>
        </w:rPr>
      </w:pPr>
      <w:bookmarkStart w:id="18" w:name="_Toc418512838"/>
      <w:bookmarkStart w:id="19" w:name="_Toc475972963"/>
      <w:r w:rsidRPr="00620326">
        <w:rPr>
          <w:rFonts w:ascii="宋体" w:hAnsi="宋体" w:hint="eastAsia"/>
          <w:b/>
          <w:kern w:val="0"/>
          <w:sz w:val="30"/>
        </w:rPr>
        <w:t>十二、基金的业绩</w:t>
      </w:r>
      <w:bookmarkEnd w:id="18"/>
      <w:bookmarkEnd w:id="19"/>
    </w:p>
    <w:p w14:paraId="6031D3A1" w14:textId="4E6ECF86"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基金业绩截止日为</w:t>
      </w:r>
      <w:r w:rsidR="00934639" w:rsidRPr="008A79B0">
        <w:rPr>
          <w:rFonts w:hAnsi="宋体" w:hint="eastAsia"/>
          <w:sz w:val="24"/>
          <w:szCs w:val="24"/>
        </w:rPr>
        <w:t>201</w:t>
      </w:r>
      <w:r w:rsidR="00934639">
        <w:rPr>
          <w:rFonts w:hAnsi="宋体" w:hint="eastAsia"/>
          <w:sz w:val="24"/>
          <w:szCs w:val="24"/>
        </w:rPr>
        <w:t>9</w:t>
      </w:r>
      <w:r w:rsidR="00934639" w:rsidRPr="008A79B0">
        <w:rPr>
          <w:rFonts w:hAnsi="宋体" w:hint="eastAsia"/>
          <w:sz w:val="24"/>
          <w:szCs w:val="24"/>
        </w:rPr>
        <w:t>年</w:t>
      </w:r>
      <w:r w:rsidR="00934639">
        <w:rPr>
          <w:rFonts w:hAnsi="宋体" w:hint="eastAsia"/>
          <w:sz w:val="24"/>
          <w:szCs w:val="24"/>
        </w:rPr>
        <w:t>3</w:t>
      </w:r>
      <w:r w:rsidR="00934639" w:rsidRPr="008A79B0">
        <w:rPr>
          <w:rFonts w:hAnsi="宋体" w:hint="eastAsia"/>
          <w:sz w:val="24"/>
          <w:szCs w:val="24"/>
        </w:rPr>
        <w:t>月</w:t>
      </w:r>
      <w:r w:rsidR="00934639">
        <w:rPr>
          <w:rFonts w:hAnsi="宋体" w:hint="eastAsia"/>
          <w:sz w:val="24"/>
          <w:szCs w:val="24"/>
        </w:rPr>
        <w:t>31</w:t>
      </w:r>
      <w:r w:rsidR="00934639" w:rsidRPr="008A79B0">
        <w:rPr>
          <w:rFonts w:hAnsi="宋体" w:hint="eastAsia"/>
          <w:sz w:val="24"/>
          <w:szCs w:val="24"/>
        </w:rPr>
        <w:t>日</w:t>
      </w:r>
      <w:r w:rsidRPr="008A79B0">
        <w:rPr>
          <w:rFonts w:hAnsi="宋体" w:hint="eastAsia"/>
          <w:sz w:val="24"/>
          <w:szCs w:val="24"/>
        </w:rPr>
        <w:t>，所载财务数据未经审计师审计。</w:t>
      </w:r>
    </w:p>
    <w:p w14:paraId="7290BBB3" w14:textId="77777777"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57DB7AA" w14:textId="77777777"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下述基金业绩指标不包括持有人认购或交易基金的各项费用，计入费用后实际收益水平要低于所列数字。</w:t>
      </w:r>
    </w:p>
    <w:p w14:paraId="32FBD57E" w14:textId="4EC5D0EA" w:rsidR="00620326" w:rsidRPr="0089195D" w:rsidRDefault="00620326" w:rsidP="0089195D">
      <w:pPr>
        <w:numPr>
          <w:ilvl w:val="0"/>
          <w:numId w:val="27"/>
        </w:numPr>
        <w:spacing w:afterLines="50" w:after="143" w:line="360" w:lineRule="auto"/>
        <w:rPr>
          <w:rFonts w:ascii="Calibri" w:hAnsi="Calibri"/>
          <w:sz w:val="24"/>
          <w:szCs w:val="22"/>
        </w:rPr>
      </w:pPr>
      <w:r w:rsidRPr="00F741C4">
        <w:rPr>
          <w:rFonts w:ascii="宋体" w:hAnsi="宋体" w:hint="eastAsia"/>
          <w:sz w:val="24"/>
          <w:szCs w:val="21"/>
        </w:rPr>
        <w:t>基金</w:t>
      </w:r>
      <w:r w:rsidRPr="00F741C4">
        <w:rPr>
          <w:rFonts w:ascii="Calibri" w:hAnsi="Calibri" w:hint="eastAsia"/>
          <w:sz w:val="24"/>
          <w:szCs w:val="22"/>
        </w:rPr>
        <w:t>份额净值增长率及其与同期业绩比较基准收益率的比较</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1134"/>
        <w:gridCol w:w="1276"/>
        <w:gridCol w:w="1535"/>
        <w:gridCol w:w="1300"/>
        <w:gridCol w:w="1216"/>
        <w:gridCol w:w="960"/>
      </w:tblGrid>
      <w:tr w:rsidR="00620326" w:rsidRPr="002D0F1F" w14:paraId="3BA0E090"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023A095C"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0785C5F3"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32079F3F"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净值增长率标准差②</w:t>
            </w:r>
          </w:p>
        </w:tc>
        <w:tc>
          <w:tcPr>
            <w:tcW w:w="1535" w:type="dxa"/>
            <w:tcBorders>
              <w:top w:val="single" w:sz="4" w:space="0" w:color="auto"/>
              <w:left w:val="single" w:sz="4" w:space="0" w:color="auto"/>
              <w:bottom w:val="single" w:sz="4" w:space="0" w:color="auto"/>
              <w:right w:val="single" w:sz="4" w:space="0" w:color="auto"/>
            </w:tcBorders>
            <w:vAlign w:val="center"/>
          </w:tcPr>
          <w:p w14:paraId="6975058C"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业绩比较基准收益率③</w:t>
            </w:r>
          </w:p>
        </w:tc>
        <w:tc>
          <w:tcPr>
            <w:tcW w:w="1300" w:type="dxa"/>
            <w:tcBorders>
              <w:top w:val="single" w:sz="4" w:space="0" w:color="auto"/>
              <w:left w:val="single" w:sz="4" w:space="0" w:color="auto"/>
              <w:bottom w:val="single" w:sz="4" w:space="0" w:color="auto"/>
              <w:right w:val="single" w:sz="4" w:space="0" w:color="auto"/>
            </w:tcBorders>
            <w:vAlign w:val="center"/>
          </w:tcPr>
          <w:p w14:paraId="4962BC5D"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业绩比较基准收益率标准差④</w:t>
            </w:r>
          </w:p>
        </w:tc>
        <w:tc>
          <w:tcPr>
            <w:tcW w:w="1216" w:type="dxa"/>
            <w:tcBorders>
              <w:top w:val="single" w:sz="4" w:space="0" w:color="auto"/>
              <w:left w:val="single" w:sz="4" w:space="0" w:color="auto"/>
              <w:bottom w:val="single" w:sz="4" w:space="0" w:color="auto"/>
              <w:right w:val="single" w:sz="4" w:space="0" w:color="auto"/>
            </w:tcBorders>
            <w:vAlign w:val="center"/>
          </w:tcPr>
          <w:p w14:paraId="6BE11E8A"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①</w:t>
            </w:r>
            <w:r w:rsidRPr="002D0F1F">
              <w:rPr>
                <w:kern w:val="0"/>
                <w:sz w:val="24"/>
                <w:szCs w:val="24"/>
              </w:rPr>
              <w:t>-</w:t>
            </w:r>
            <w:r w:rsidRPr="002D0F1F">
              <w:rPr>
                <w:rFonts w:hint="eastAsia"/>
                <w:kern w:val="0"/>
                <w:sz w:val="24"/>
                <w:szCs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365D7D68"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②</w:t>
            </w:r>
            <w:r w:rsidRPr="002D0F1F">
              <w:rPr>
                <w:kern w:val="0"/>
                <w:sz w:val="24"/>
                <w:szCs w:val="24"/>
              </w:rPr>
              <w:t>-</w:t>
            </w:r>
            <w:r w:rsidRPr="002D0F1F">
              <w:rPr>
                <w:rFonts w:hint="eastAsia"/>
                <w:kern w:val="0"/>
                <w:sz w:val="24"/>
                <w:szCs w:val="24"/>
              </w:rPr>
              <w:t>④</w:t>
            </w:r>
          </w:p>
        </w:tc>
      </w:tr>
      <w:tr w:rsidR="00934639" w:rsidRPr="002D0F1F" w14:paraId="4BB74EFD"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25D3CFBA" w14:textId="448280C5" w:rsidR="00934639" w:rsidRPr="002D0F1F" w:rsidRDefault="00934639" w:rsidP="00934639">
            <w:pPr>
              <w:autoSpaceDE w:val="0"/>
              <w:autoSpaceDN w:val="0"/>
              <w:adjustRightInd w:val="0"/>
              <w:spacing w:before="29" w:line="288" w:lineRule="auto"/>
              <w:ind w:left="15"/>
              <w:jc w:val="center"/>
              <w:rPr>
                <w:kern w:val="0"/>
                <w:sz w:val="24"/>
                <w:szCs w:val="24"/>
              </w:rPr>
            </w:pPr>
            <w:r w:rsidRPr="002D0F1F">
              <w:rPr>
                <w:color w:val="000000"/>
                <w:sz w:val="24"/>
                <w:szCs w:val="24"/>
              </w:rPr>
              <w:t>过去三个月</w:t>
            </w:r>
          </w:p>
        </w:tc>
        <w:tc>
          <w:tcPr>
            <w:tcW w:w="1134" w:type="dxa"/>
            <w:tcBorders>
              <w:top w:val="single" w:sz="4" w:space="0" w:color="auto"/>
              <w:left w:val="single" w:sz="4" w:space="0" w:color="auto"/>
              <w:bottom w:val="single" w:sz="4" w:space="0" w:color="auto"/>
              <w:right w:val="single" w:sz="4" w:space="0" w:color="auto"/>
            </w:tcBorders>
            <w:vAlign w:val="center"/>
          </w:tcPr>
          <w:p w14:paraId="49D4DD20" w14:textId="0C1C2891" w:rsidR="00934639" w:rsidRPr="002D0F1F" w:rsidRDefault="00934639" w:rsidP="00934639">
            <w:pPr>
              <w:autoSpaceDE w:val="0"/>
              <w:autoSpaceDN w:val="0"/>
              <w:adjustRightInd w:val="0"/>
              <w:spacing w:before="29" w:line="288" w:lineRule="auto"/>
              <w:ind w:left="15"/>
              <w:jc w:val="center"/>
              <w:rPr>
                <w:kern w:val="0"/>
                <w:sz w:val="24"/>
                <w:szCs w:val="24"/>
                <w:highlight w:val="yellow"/>
              </w:rPr>
            </w:pPr>
            <w:r>
              <w:rPr>
                <w:color w:val="000000"/>
                <w:sz w:val="24"/>
                <w:szCs w:val="24"/>
              </w:rPr>
              <w:t>45.20%</w:t>
            </w:r>
          </w:p>
        </w:tc>
        <w:tc>
          <w:tcPr>
            <w:tcW w:w="1276" w:type="dxa"/>
            <w:tcBorders>
              <w:top w:val="single" w:sz="4" w:space="0" w:color="auto"/>
              <w:left w:val="single" w:sz="4" w:space="0" w:color="auto"/>
              <w:bottom w:val="single" w:sz="4" w:space="0" w:color="auto"/>
              <w:right w:val="single" w:sz="4" w:space="0" w:color="auto"/>
            </w:tcBorders>
            <w:vAlign w:val="center"/>
          </w:tcPr>
          <w:p w14:paraId="0633E434" w14:textId="2F4CF0D5" w:rsidR="00934639" w:rsidRPr="002D0F1F" w:rsidRDefault="00934639" w:rsidP="00934639">
            <w:pPr>
              <w:autoSpaceDE w:val="0"/>
              <w:autoSpaceDN w:val="0"/>
              <w:adjustRightInd w:val="0"/>
              <w:spacing w:before="29" w:line="288" w:lineRule="auto"/>
              <w:ind w:left="15"/>
              <w:jc w:val="center"/>
              <w:rPr>
                <w:kern w:val="0"/>
                <w:sz w:val="24"/>
                <w:szCs w:val="24"/>
                <w:highlight w:val="yellow"/>
              </w:rPr>
            </w:pPr>
            <w:r>
              <w:rPr>
                <w:color w:val="000000"/>
                <w:sz w:val="24"/>
                <w:szCs w:val="24"/>
              </w:rPr>
              <w:t>1.68%</w:t>
            </w:r>
          </w:p>
        </w:tc>
        <w:tc>
          <w:tcPr>
            <w:tcW w:w="1535" w:type="dxa"/>
            <w:tcBorders>
              <w:top w:val="single" w:sz="4" w:space="0" w:color="auto"/>
              <w:left w:val="single" w:sz="4" w:space="0" w:color="auto"/>
              <w:bottom w:val="single" w:sz="4" w:space="0" w:color="auto"/>
              <w:right w:val="single" w:sz="4" w:space="0" w:color="auto"/>
            </w:tcBorders>
            <w:vAlign w:val="center"/>
          </w:tcPr>
          <w:p w14:paraId="0FC64EA0" w14:textId="35BFF106" w:rsidR="00934639" w:rsidRPr="002D0F1F" w:rsidRDefault="00934639" w:rsidP="00934639">
            <w:pPr>
              <w:autoSpaceDE w:val="0"/>
              <w:autoSpaceDN w:val="0"/>
              <w:adjustRightInd w:val="0"/>
              <w:spacing w:before="29" w:line="288" w:lineRule="auto"/>
              <w:ind w:left="15"/>
              <w:jc w:val="center"/>
              <w:rPr>
                <w:kern w:val="0"/>
                <w:sz w:val="24"/>
                <w:szCs w:val="24"/>
                <w:highlight w:val="yellow"/>
              </w:rPr>
            </w:pPr>
            <w:r>
              <w:rPr>
                <w:color w:val="000000"/>
                <w:sz w:val="24"/>
                <w:szCs w:val="24"/>
              </w:rPr>
              <w:t>17.14%</w:t>
            </w:r>
          </w:p>
        </w:tc>
        <w:tc>
          <w:tcPr>
            <w:tcW w:w="1300" w:type="dxa"/>
            <w:tcBorders>
              <w:top w:val="single" w:sz="4" w:space="0" w:color="auto"/>
              <w:left w:val="single" w:sz="4" w:space="0" w:color="auto"/>
              <w:bottom w:val="single" w:sz="4" w:space="0" w:color="auto"/>
              <w:right w:val="single" w:sz="4" w:space="0" w:color="auto"/>
            </w:tcBorders>
            <w:vAlign w:val="center"/>
          </w:tcPr>
          <w:p w14:paraId="45C2F849" w14:textId="1F8E3E43" w:rsidR="00934639" w:rsidRPr="002D0F1F" w:rsidRDefault="00934639" w:rsidP="00934639">
            <w:pPr>
              <w:autoSpaceDE w:val="0"/>
              <w:autoSpaceDN w:val="0"/>
              <w:adjustRightInd w:val="0"/>
              <w:spacing w:before="29" w:line="288" w:lineRule="auto"/>
              <w:ind w:left="15"/>
              <w:jc w:val="center"/>
              <w:rPr>
                <w:kern w:val="0"/>
                <w:sz w:val="24"/>
                <w:szCs w:val="24"/>
                <w:highlight w:val="yellow"/>
              </w:rPr>
            </w:pPr>
            <w:r>
              <w:rPr>
                <w:color w:val="000000"/>
                <w:sz w:val="24"/>
                <w:szCs w:val="24"/>
              </w:rPr>
              <w:t>0.93%</w:t>
            </w:r>
          </w:p>
        </w:tc>
        <w:tc>
          <w:tcPr>
            <w:tcW w:w="1216" w:type="dxa"/>
            <w:tcBorders>
              <w:top w:val="single" w:sz="4" w:space="0" w:color="auto"/>
              <w:left w:val="single" w:sz="4" w:space="0" w:color="auto"/>
              <w:bottom w:val="single" w:sz="4" w:space="0" w:color="auto"/>
              <w:right w:val="single" w:sz="4" w:space="0" w:color="auto"/>
            </w:tcBorders>
            <w:vAlign w:val="center"/>
          </w:tcPr>
          <w:p w14:paraId="63BBF025" w14:textId="2EF743F8" w:rsidR="00934639" w:rsidRPr="002D0F1F" w:rsidRDefault="00934639" w:rsidP="00934639">
            <w:pPr>
              <w:autoSpaceDE w:val="0"/>
              <w:autoSpaceDN w:val="0"/>
              <w:adjustRightInd w:val="0"/>
              <w:spacing w:before="29" w:line="288" w:lineRule="auto"/>
              <w:ind w:left="15"/>
              <w:jc w:val="center"/>
              <w:rPr>
                <w:kern w:val="0"/>
                <w:sz w:val="24"/>
                <w:szCs w:val="24"/>
                <w:highlight w:val="yellow"/>
              </w:rPr>
            </w:pPr>
            <w:r>
              <w:rPr>
                <w:color w:val="000000"/>
                <w:sz w:val="24"/>
                <w:szCs w:val="24"/>
              </w:rPr>
              <w:t>28.06%</w:t>
            </w:r>
          </w:p>
        </w:tc>
        <w:tc>
          <w:tcPr>
            <w:tcW w:w="960" w:type="dxa"/>
            <w:tcBorders>
              <w:top w:val="single" w:sz="4" w:space="0" w:color="auto"/>
              <w:left w:val="single" w:sz="4" w:space="0" w:color="auto"/>
              <w:bottom w:val="single" w:sz="4" w:space="0" w:color="auto"/>
              <w:right w:val="single" w:sz="4" w:space="0" w:color="auto"/>
            </w:tcBorders>
            <w:vAlign w:val="center"/>
          </w:tcPr>
          <w:p w14:paraId="3BF89D4C" w14:textId="5EF73A56" w:rsidR="00934639" w:rsidRPr="002D0F1F" w:rsidRDefault="00934639" w:rsidP="00934639">
            <w:pPr>
              <w:autoSpaceDE w:val="0"/>
              <w:autoSpaceDN w:val="0"/>
              <w:adjustRightInd w:val="0"/>
              <w:spacing w:before="29" w:line="288" w:lineRule="auto"/>
              <w:ind w:left="15"/>
              <w:jc w:val="center"/>
              <w:rPr>
                <w:kern w:val="0"/>
                <w:sz w:val="24"/>
                <w:szCs w:val="24"/>
                <w:highlight w:val="yellow"/>
              </w:rPr>
            </w:pPr>
            <w:r>
              <w:rPr>
                <w:color w:val="000000"/>
                <w:sz w:val="24"/>
                <w:szCs w:val="24"/>
              </w:rPr>
              <w:t>0.75%</w:t>
            </w:r>
          </w:p>
        </w:tc>
      </w:tr>
      <w:tr w:rsidR="00934639" w:rsidRPr="002D0F1F" w14:paraId="2C15EAEE"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0AC270F6" w14:textId="3D0156E6" w:rsidR="00934639" w:rsidRPr="002D0F1F" w:rsidRDefault="00934639">
            <w:pPr>
              <w:autoSpaceDE w:val="0"/>
              <w:autoSpaceDN w:val="0"/>
              <w:adjustRightInd w:val="0"/>
              <w:spacing w:before="29" w:line="288" w:lineRule="auto"/>
              <w:ind w:left="15"/>
              <w:jc w:val="center"/>
              <w:rPr>
                <w:color w:val="000000"/>
                <w:sz w:val="24"/>
                <w:szCs w:val="24"/>
              </w:rPr>
            </w:pPr>
            <w:r>
              <w:rPr>
                <w:rFonts w:hint="eastAsia"/>
                <w:color w:val="000000"/>
                <w:sz w:val="24"/>
              </w:rPr>
              <w:t>2018</w:t>
            </w:r>
            <w:r>
              <w:rPr>
                <w:rFonts w:hint="eastAsia"/>
                <w:color w:val="000000"/>
                <w:sz w:val="24"/>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60745705" w14:textId="7C5D7210" w:rsidR="00934639" w:rsidRDefault="00934639" w:rsidP="00934639">
            <w:pPr>
              <w:autoSpaceDE w:val="0"/>
              <w:autoSpaceDN w:val="0"/>
              <w:adjustRightInd w:val="0"/>
              <w:spacing w:before="29" w:line="288" w:lineRule="auto"/>
              <w:ind w:left="15"/>
              <w:jc w:val="center"/>
              <w:rPr>
                <w:color w:val="000000"/>
                <w:sz w:val="24"/>
                <w:szCs w:val="24"/>
              </w:rPr>
            </w:pPr>
            <w:r>
              <w:rPr>
                <w:color w:val="000000"/>
                <w:sz w:val="24"/>
              </w:rPr>
              <w:t>-15.23%</w:t>
            </w:r>
          </w:p>
        </w:tc>
        <w:tc>
          <w:tcPr>
            <w:tcW w:w="1276" w:type="dxa"/>
            <w:tcBorders>
              <w:top w:val="single" w:sz="4" w:space="0" w:color="auto"/>
              <w:left w:val="single" w:sz="4" w:space="0" w:color="auto"/>
              <w:bottom w:val="single" w:sz="4" w:space="0" w:color="auto"/>
              <w:right w:val="single" w:sz="4" w:space="0" w:color="auto"/>
            </w:tcBorders>
            <w:vAlign w:val="center"/>
          </w:tcPr>
          <w:p w14:paraId="6A3B49DC" w14:textId="27EDBF4F" w:rsidR="00934639" w:rsidRDefault="00934639" w:rsidP="00934639">
            <w:pPr>
              <w:autoSpaceDE w:val="0"/>
              <w:autoSpaceDN w:val="0"/>
              <w:adjustRightInd w:val="0"/>
              <w:spacing w:before="29" w:line="288" w:lineRule="auto"/>
              <w:ind w:left="15"/>
              <w:jc w:val="center"/>
              <w:rPr>
                <w:color w:val="000000"/>
                <w:sz w:val="24"/>
                <w:szCs w:val="24"/>
              </w:rPr>
            </w:pPr>
            <w:r>
              <w:rPr>
                <w:color w:val="000000"/>
                <w:sz w:val="24"/>
              </w:rPr>
              <w:t>1.42%</w:t>
            </w:r>
          </w:p>
        </w:tc>
        <w:tc>
          <w:tcPr>
            <w:tcW w:w="1535" w:type="dxa"/>
            <w:tcBorders>
              <w:top w:val="single" w:sz="4" w:space="0" w:color="auto"/>
              <w:left w:val="single" w:sz="4" w:space="0" w:color="auto"/>
              <w:bottom w:val="single" w:sz="4" w:space="0" w:color="auto"/>
              <w:right w:val="single" w:sz="4" w:space="0" w:color="auto"/>
            </w:tcBorders>
            <w:vAlign w:val="center"/>
          </w:tcPr>
          <w:p w14:paraId="7F8D5E1A" w14:textId="66D0F7F6" w:rsidR="00934639" w:rsidRDefault="00934639" w:rsidP="00934639">
            <w:pPr>
              <w:autoSpaceDE w:val="0"/>
              <w:autoSpaceDN w:val="0"/>
              <w:adjustRightInd w:val="0"/>
              <w:spacing w:before="29" w:line="288" w:lineRule="auto"/>
              <w:ind w:left="15"/>
              <w:jc w:val="center"/>
              <w:rPr>
                <w:color w:val="000000"/>
                <w:sz w:val="24"/>
                <w:szCs w:val="24"/>
              </w:rPr>
            </w:pPr>
            <w:r>
              <w:rPr>
                <w:color w:val="000000"/>
                <w:sz w:val="24"/>
              </w:rPr>
              <w:t>-12.93%</w:t>
            </w:r>
          </w:p>
        </w:tc>
        <w:tc>
          <w:tcPr>
            <w:tcW w:w="1300" w:type="dxa"/>
            <w:tcBorders>
              <w:top w:val="single" w:sz="4" w:space="0" w:color="auto"/>
              <w:left w:val="single" w:sz="4" w:space="0" w:color="auto"/>
              <w:bottom w:val="single" w:sz="4" w:space="0" w:color="auto"/>
              <w:right w:val="single" w:sz="4" w:space="0" w:color="auto"/>
            </w:tcBorders>
            <w:vAlign w:val="center"/>
          </w:tcPr>
          <w:p w14:paraId="6D5FFBD6" w14:textId="79C59665" w:rsidR="00934639" w:rsidRDefault="00934639" w:rsidP="00934639">
            <w:pPr>
              <w:autoSpaceDE w:val="0"/>
              <w:autoSpaceDN w:val="0"/>
              <w:adjustRightInd w:val="0"/>
              <w:spacing w:before="29" w:line="288" w:lineRule="auto"/>
              <w:ind w:left="15"/>
              <w:jc w:val="center"/>
              <w:rPr>
                <w:color w:val="000000"/>
                <w:sz w:val="24"/>
                <w:szCs w:val="24"/>
              </w:rPr>
            </w:pPr>
            <w:r>
              <w:rPr>
                <w:color w:val="000000"/>
                <w:sz w:val="24"/>
              </w:rPr>
              <w:t>0.80%</w:t>
            </w:r>
          </w:p>
        </w:tc>
        <w:tc>
          <w:tcPr>
            <w:tcW w:w="1216" w:type="dxa"/>
            <w:tcBorders>
              <w:top w:val="single" w:sz="4" w:space="0" w:color="auto"/>
              <w:left w:val="single" w:sz="4" w:space="0" w:color="auto"/>
              <w:bottom w:val="single" w:sz="4" w:space="0" w:color="auto"/>
              <w:right w:val="single" w:sz="4" w:space="0" w:color="auto"/>
            </w:tcBorders>
            <w:vAlign w:val="center"/>
          </w:tcPr>
          <w:p w14:paraId="164D2C44" w14:textId="2C278E77" w:rsidR="00934639" w:rsidRDefault="00934639" w:rsidP="00934639">
            <w:pPr>
              <w:autoSpaceDE w:val="0"/>
              <w:autoSpaceDN w:val="0"/>
              <w:adjustRightInd w:val="0"/>
              <w:spacing w:before="29" w:line="288" w:lineRule="auto"/>
              <w:ind w:left="15"/>
              <w:jc w:val="center"/>
              <w:rPr>
                <w:color w:val="000000"/>
                <w:sz w:val="24"/>
                <w:szCs w:val="24"/>
              </w:rPr>
            </w:pPr>
            <w:r>
              <w:rPr>
                <w:color w:val="000000"/>
                <w:sz w:val="24"/>
              </w:rPr>
              <w:t>-2.30%</w:t>
            </w:r>
          </w:p>
        </w:tc>
        <w:tc>
          <w:tcPr>
            <w:tcW w:w="960" w:type="dxa"/>
            <w:tcBorders>
              <w:top w:val="single" w:sz="4" w:space="0" w:color="auto"/>
              <w:left w:val="single" w:sz="4" w:space="0" w:color="auto"/>
              <w:bottom w:val="single" w:sz="4" w:space="0" w:color="auto"/>
              <w:right w:val="single" w:sz="4" w:space="0" w:color="auto"/>
            </w:tcBorders>
            <w:vAlign w:val="center"/>
          </w:tcPr>
          <w:p w14:paraId="29A7F95B" w14:textId="049122C2" w:rsidR="00934639" w:rsidRDefault="00934639" w:rsidP="00934639">
            <w:pPr>
              <w:autoSpaceDE w:val="0"/>
              <w:autoSpaceDN w:val="0"/>
              <w:adjustRightInd w:val="0"/>
              <w:spacing w:before="29" w:line="288" w:lineRule="auto"/>
              <w:ind w:left="15"/>
              <w:jc w:val="center"/>
              <w:rPr>
                <w:color w:val="000000"/>
                <w:sz w:val="24"/>
                <w:szCs w:val="24"/>
              </w:rPr>
            </w:pPr>
            <w:r>
              <w:rPr>
                <w:color w:val="000000"/>
                <w:sz w:val="24"/>
              </w:rPr>
              <w:t>0.62%</w:t>
            </w:r>
          </w:p>
        </w:tc>
      </w:tr>
      <w:tr w:rsidR="00C35E3A" w:rsidRPr="002D0F1F" w14:paraId="758D466F"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17782372" w14:textId="047E70B9" w:rsidR="00C35E3A" w:rsidRPr="002D0F1F" w:rsidRDefault="00C35E3A" w:rsidP="00C35E3A">
            <w:pPr>
              <w:autoSpaceDE w:val="0"/>
              <w:autoSpaceDN w:val="0"/>
              <w:adjustRightInd w:val="0"/>
              <w:spacing w:before="29" w:line="288" w:lineRule="auto"/>
              <w:ind w:left="15"/>
              <w:jc w:val="center"/>
              <w:rPr>
                <w:color w:val="000000"/>
                <w:sz w:val="24"/>
                <w:szCs w:val="24"/>
              </w:rPr>
            </w:pPr>
            <w:r>
              <w:rPr>
                <w:rFonts w:hint="eastAsia"/>
                <w:color w:val="000000"/>
                <w:sz w:val="24"/>
                <w:szCs w:val="24"/>
              </w:rPr>
              <w:t>2017</w:t>
            </w:r>
            <w:r>
              <w:rPr>
                <w:rFonts w:hint="eastAsia"/>
                <w:color w:val="000000"/>
                <w:sz w:val="24"/>
                <w:szCs w:val="24"/>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76F48056" w14:textId="01B72441"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17.98%</w:t>
            </w:r>
          </w:p>
        </w:tc>
        <w:tc>
          <w:tcPr>
            <w:tcW w:w="1276" w:type="dxa"/>
            <w:tcBorders>
              <w:top w:val="single" w:sz="4" w:space="0" w:color="auto"/>
              <w:left w:val="single" w:sz="4" w:space="0" w:color="auto"/>
              <w:bottom w:val="single" w:sz="4" w:space="0" w:color="auto"/>
              <w:right w:val="single" w:sz="4" w:space="0" w:color="auto"/>
            </w:tcBorders>
            <w:vAlign w:val="center"/>
          </w:tcPr>
          <w:p w14:paraId="1CEC5EBA" w14:textId="69F68A2F"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0.81%</w:t>
            </w:r>
          </w:p>
        </w:tc>
        <w:tc>
          <w:tcPr>
            <w:tcW w:w="1535" w:type="dxa"/>
            <w:tcBorders>
              <w:top w:val="single" w:sz="4" w:space="0" w:color="auto"/>
              <w:left w:val="single" w:sz="4" w:space="0" w:color="auto"/>
              <w:bottom w:val="single" w:sz="4" w:space="0" w:color="auto"/>
              <w:right w:val="single" w:sz="4" w:space="0" w:color="auto"/>
            </w:tcBorders>
            <w:vAlign w:val="center"/>
          </w:tcPr>
          <w:p w14:paraId="32FAC63C" w14:textId="32200C3D"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12.81%</w:t>
            </w:r>
          </w:p>
        </w:tc>
        <w:tc>
          <w:tcPr>
            <w:tcW w:w="1300" w:type="dxa"/>
            <w:tcBorders>
              <w:top w:val="single" w:sz="4" w:space="0" w:color="auto"/>
              <w:left w:val="single" w:sz="4" w:space="0" w:color="auto"/>
              <w:bottom w:val="single" w:sz="4" w:space="0" w:color="auto"/>
              <w:right w:val="single" w:sz="4" w:space="0" w:color="auto"/>
            </w:tcBorders>
            <w:vAlign w:val="center"/>
          </w:tcPr>
          <w:p w14:paraId="5993BC45" w14:textId="12823E81"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0.38%</w:t>
            </w:r>
          </w:p>
        </w:tc>
        <w:tc>
          <w:tcPr>
            <w:tcW w:w="1216" w:type="dxa"/>
            <w:tcBorders>
              <w:top w:val="single" w:sz="4" w:space="0" w:color="auto"/>
              <w:left w:val="single" w:sz="4" w:space="0" w:color="auto"/>
              <w:bottom w:val="single" w:sz="4" w:space="0" w:color="auto"/>
              <w:right w:val="single" w:sz="4" w:space="0" w:color="auto"/>
            </w:tcBorders>
            <w:vAlign w:val="center"/>
          </w:tcPr>
          <w:p w14:paraId="13AA800E" w14:textId="29A49323"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5.17%</w:t>
            </w:r>
          </w:p>
        </w:tc>
        <w:tc>
          <w:tcPr>
            <w:tcW w:w="960" w:type="dxa"/>
            <w:tcBorders>
              <w:top w:val="single" w:sz="4" w:space="0" w:color="auto"/>
              <w:left w:val="single" w:sz="4" w:space="0" w:color="auto"/>
              <w:bottom w:val="single" w:sz="4" w:space="0" w:color="auto"/>
              <w:right w:val="single" w:sz="4" w:space="0" w:color="auto"/>
            </w:tcBorders>
            <w:vAlign w:val="center"/>
          </w:tcPr>
          <w:p w14:paraId="0EFF5C86" w14:textId="29AD6901"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0.43%</w:t>
            </w:r>
          </w:p>
        </w:tc>
      </w:tr>
      <w:tr w:rsidR="00620326" w:rsidRPr="002D0F1F" w14:paraId="56E307D7" w14:textId="77777777" w:rsidTr="00172EEE">
        <w:trPr>
          <w:jc w:val="center"/>
        </w:trPr>
        <w:tc>
          <w:tcPr>
            <w:tcW w:w="1725" w:type="dxa"/>
            <w:vAlign w:val="center"/>
          </w:tcPr>
          <w:p w14:paraId="525E2CB5" w14:textId="77777777" w:rsidR="00620326" w:rsidRPr="002D0F1F" w:rsidRDefault="00620326" w:rsidP="00FA5C11">
            <w:pPr>
              <w:spacing w:after="120" w:line="276" w:lineRule="auto"/>
              <w:jc w:val="center"/>
              <w:rPr>
                <w:kern w:val="0"/>
                <w:sz w:val="24"/>
                <w:szCs w:val="24"/>
              </w:rPr>
            </w:pPr>
            <w:r w:rsidRPr="002D0F1F">
              <w:rPr>
                <w:rFonts w:hint="eastAsia"/>
                <w:kern w:val="0"/>
                <w:sz w:val="24"/>
                <w:szCs w:val="24"/>
              </w:rPr>
              <w:t>2016</w:t>
            </w:r>
            <w:r w:rsidRPr="002D0F1F">
              <w:rPr>
                <w:rFonts w:hint="eastAsia"/>
                <w:kern w:val="0"/>
                <w:sz w:val="24"/>
                <w:szCs w:val="24"/>
              </w:rPr>
              <w:t>年（自基金合同生效起至</w:t>
            </w:r>
            <w:r w:rsidRPr="002D0F1F">
              <w:rPr>
                <w:rFonts w:hint="eastAsia"/>
                <w:kern w:val="0"/>
                <w:sz w:val="24"/>
                <w:szCs w:val="24"/>
              </w:rPr>
              <w:t>2016</w:t>
            </w:r>
            <w:r w:rsidRPr="002D0F1F">
              <w:rPr>
                <w:rFonts w:hint="eastAsia"/>
                <w:kern w:val="0"/>
                <w:sz w:val="24"/>
                <w:szCs w:val="24"/>
              </w:rPr>
              <w:t>年</w:t>
            </w:r>
            <w:r w:rsidRPr="002D0F1F">
              <w:rPr>
                <w:rFonts w:hint="eastAsia"/>
                <w:kern w:val="0"/>
                <w:sz w:val="24"/>
                <w:szCs w:val="24"/>
              </w:rPr>
              <w:t>12</w:t>
            </w:r>
            <w:r w:rsidRPr="002D0F1F">
              <w:rPr>
                <w:rFonts w:hint="eastAsia"/>
                <w:kern w:val="0"/>
                <w:sz w:val="24"/>
                <w:szCs w:val="24"/>
              </w:rPr>
              <w:t>月</w:t>
            </w:r>
            <w:r w:rsidRPr="002D0F1F">
              <w:rPr>
                <w:rFonts w:hint="eastAsia"/>
                <w:kern w:val="0"/>
                <w:sz w:val="24"/>
                <w:szCs w:val="24"/>
              </w:rPr>
              <w:t>31</w:t>
            </w:r>
            <w:r w:rsidRPr="002D0F1F">
              <w:rPr>
                <w:rFonts w:hint="eastAsia"/>
                <w:kern w:val="0"/>
                <w:sz w:val="24"/>
                <w:szCs w:val="24"/>
              </w:rPr>
              <w:t>日）</w:t>
            </w:r>
          </w:p>
        </w:tc>
        <w:tc>
          <w:tcPr>
            <w:tcW w:w="1134" w:type="dxa"/>
            <w:vAlign w:val="center"/>
          </w:tcPr>
          <w:p w14:paraId="01E5EBB5" w14:textId="77777777" w:rsidR="00620326" w:rsidRPr="002D0F1F" w:rsidRDefault="00620326" w:rsidP="00FA5C11">
            <w:pPr>
              <w:spacing w:after="120" w:line="276" w:lineRule="auto"/>
              <w:jc w:val="center"/>
              <w:rPr>
                <w:kern w:val="0"/>
                <w:sz w:val="24"/>
                <w:szCs w:val="24"/>
              </w:rPr>
            </w:pPr>
            <w:r w:rsidRPr="005655C2">
              <w:rPr>
                <w:sz w:val="24"/>
              </w:rPr>
              <w:t>-1.21%</w:t>
            </w:r>
          </w:p>
        </w:tc>
        <w:tc>
          <w:tcPr>
            <w:tcW w:w="1276" w:type="dxa"/>
            <w:vAlign w:val="center"/>
          </w:tcPr>
          <w:p w14:paraId="6C902AF6" w14:textId="77777777" w:rsidR="00620326" w:rsidRPr="002D0F1F" w:rsidRDefault="00620326" w:rsidP="00FA5C11">
            <w:pPr>
              <w:spacing w:after="120" w:line="276" w:lineRule="auto"/>
              <w:jc w:val="center"/>
              <w:rPr>
                <w:kern w:val="0"/>
                <w:sz w:val="24"/>
                <w:szCs w:val="24"/>
              </w:rPr>
            </w:pPr>
            <w:r w:rsidRPr="005655C2">
              <w:rPr>
                <w:sz w:val="24"/>
              </w:rPr>
              <w:t>0.47%</w:t>
            </w:r>
          </w:p>
        </w:tc>
        <w:tc>
          <w:tcPr>
            <w:tcW w:w="1535" w:type="dxa"/>
            <w:vAlign w:val="center"/>
          </w:tcPr>
          <w:p w14:paraId="71CCFFA6" w14:textId="77777777" w:rsidR="00620326" w:rsidRPr="002D0F1F" w:rsidRDefault="00620326" w:rsidP="00FA5C11">
            <w:pPr>
              <w:spacing w:after="120" w:line="276" w:lineRule="auto"/>
              <w:jc w:val="center"/>
              <w:rPr>
                <w:kern w:val="0"/>
                <w:sz w:val="24"/>
                <w:szCs w:val="24"/>
              </w:rPr>
            </w:pPr>
            <w:r w:rsidRPr="005655C2">
              <w:rPr>
                <w:sz w:val="24"/>
              </w:rPr>
              <w:t>-0.82%</w:t>
            </w:r>
          </w:p>
        </w:tc>
        <w:tc>
          <w:tcPr>
            <w:tcW w:w="1300" w:type="dxa"/>
            <w:vAlign w:val="center"/>
          </w:tcPr>
          <w:p w14:paraId="607883CE" w14:textId="77777777" w:rsidR="00620326" w:rsidRPr="002D0F1F" w:rsidRDefault="00620326" w:rsidP="00FA5C11">
            <w:pPr>
              <w:spacing w:after="120" w:line="276" w:lineRule="auto"/>
              <w:jc w:val="center"/>
              <w:rPr>
                <w:kern w:val="0"/>
                <w:sz w:val="24"/>
                <w:szCs w:val="24"/>
              </w:rPr>
            </w:pPr>
            <w:r w:rsidRPr="005655C2">
              <w:rPr>
                <w:sz w:val="24"/>
              </w:rPr>
              <w:t>0.44%</w:t>
            </w:r>
          </w:p>
        </w:tc>
        <w:tc>
          <w:tcPr>
            <w:tcW w:w="1216" w:type="dxa"/>
            <w:vAlign w:val="center"/>
          </w:tcPr>
          <w:p w14:paraId="0A656376" w14:textId="77777777" w:rsidR="00620326" w:rsidRPr="002D0F1F" w:rsidRDefault="00620326" w:rsidP="00FA5C11">
            <w:pPr>
              <w:spacing w:after="120" w:line="276" w:lineRule="auto"/>
              <w:jc w:val="center"/>
              <w:rPr>
                <w:kern w:val="0"/>
                <w:sz w:val="24"/>
                <w:szCs w:val="24"/>
              </w:rPr>
            </w:pPr>
            <w:r w:rsidRPr="005655C2">
              <w:rPr>
                <w:sz w:val="24"/>
              </w:rPr>
              <w:t>-0.39%</w:t>
            </w:r>
          </w:p>
        </w:tc>
        <w:tc>
          <w:tcPr>
            <w:tcW w:w="960" w:type="dxa"/>
            <w:vAlign w:val="center"/>
          </w:tcPr>
          <w:p w14:paraId="6EA54F60" w14:textId="77777777" w:rsidR="00620326" w:rsidRPr="002D0F1F" w:rsidRDefault="00620326" w:rsidP="00FA5C11">
            <w:pPr>
              <w:spacing w:after="120" w:line="276" w:lineRule="auto"/>
              <w:jc w:val="center"/>
              <w:rPr>
                <w:kern w:val="0"/>
                <w:sz w:val="24"/>
                <w:szCs w:val="24"/>
              </w:rPr>
            </w:pPr>
            <w:r w:rsidRPr="005655C2">
              <w:rPr>
                <w:sz w:val="24"/>
              </w:rPr>
              <w:t>0.03%</w:t>
            </w:r>
          </w:p>
        </w:tc>
      </w:tr>
    </w:tbl>
    <w:p w14:paraId="5EB0A795" w14:textId="77777777" w:rsidR="00620326" w:rsidRPr="00F741C4" w:rsidRDefault="00620326" w:rsidP="00620326">
      <w:pPr>
        <w:autoSpaceDE w:val="0"/>
        <w:autoSpaceDN w:val="0"/>
        <w:adjustRightInd w:val="0"/>
        <w:spacing w:before="29" w:line="288" w:lineRule="auto"/>
        <w:jc w:val="left"/>
        <w:rPr>
          <w:bCs/>
          <w:color w:val="000000"/>
          <w:kern w:val="0"/>
          <w:sz w:val="24"/>
          <w:szCs w:val="24"/>
        </w:rPr>
      </w:pPr>
      <w:r w:rsidRPr="00F741C4">
        <w:rPr>
          <w:rFonts w:ascii="宋体" w:hAnsi="宋体" w:hint="eastAsia"/>
          <w:sz w:val="24"/>
          <w:szCs w:val="21"/>
        </w:rPr>
        <w:t>2、自基金合同生效以来</w:t>
      </w:r>
      <w:r w:rsidRPr="00F741C4">
        <w:rPr>
          <w:rFonts w:ascii="宋体" w:hAnsi="宋体"/>
          <w:sz w:val="24"/>
          <w:szCs w:val="21"/>
        </w:rPr>
        <w:t>基金份额累计净值增长率变动及其与同期业绩比较基准收</w:t>
      </w:r>
      <w:r w:rsidRPr="00F741C4">
        <w:rPr>
          <w:bCs/>
          <w:color w:val="000000"/>
          <w:sz w:val="24"/>
        </w:rPr>
        <w:t>益率变动的比较</w:t>
      </w:r>
    </w:p>
    <w:p w14:paraId="3A19EF39" w14:textId="77777777" w:rsidR="00620326" w:rsidRPr="00414345" w:rsidRDefault="00620326" w:rsidP="00620326">
      <w:pPr>
        <w:spacing w:before="29" w:line="288" w:lineRule="auto"/>
        <w:jc w:val="center"/>
        <w:rPr>
          <w:color w:val="000000"/>
          <w:sz w:val="24"/>
          <w:szCs w:val="24"/>
        </w:rPr>
      </w:pPr>
      <w:r w:rsidRPr="00414345">
        <w:rPr>
          <w:color w:val="000000"/>
          <w:sz w:val="24"/>
          <w:szCs w:val="24"/>
        </w:rPr>
        <w:t>交银施罗德经济新动力混合型证券投资基金</w:t>
      </w:r>
    </w:p>
    <w:p w14:paraId="0FFB2D5C" w14:textId="77777777" w:rsidR="00620326" w:rsidRPr="00414345" w:rsidRDefault="00620326" w:rsidP="00620326">
      <w:pPr>
        <w:pStyle w:val="a8"/>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3207D91F" w14:textId="4D36A165" w:rsidR="00620326" w:rsidRPr="00414345" w:rsidRDefault="00620326" w:rsidP="00620326">
      <w:pPr>
        <w:pStyle w:val="a8"/>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2016</w:t>
      </w:r>
      <w:r w:rsidRPr="00414345">
        <w:rPr>
          <w:rFonts w:ascii="Times New Roman" w:hAnsi="Times New Roman"/>
          <w:sz w:val="24"/>
          <w:szCs w:val="24"/>
        </w:rPr>
        <w:t>年</w:t>
      </w:r>
      <w:r w:rsidRPr="00414345">
        <w:rPr>
          <w:rFonts w:ascii="Times New Roman" w:hAnsi="Times New Roman"/>
          <w:sz w:val="24"/>
          <w:szCs w:val="24"/>
        </w:rPr>
        <w:t>10</w:t>
      </w:r>
      <w:r w:rsidRPr="00414345">
        <w:rPr>
          <w:rFonts w:ascii="Times New Roman" w:hAnsi="Times New Roman"/>
          <w:sz w:val="24"/>
          <w:szCs w:val="24"/>
        </w:rPr>
        <w:t>月</w:t>
      </w:r>
      <w:r w:rsidRPr="00414345">
        <w:rPr>
          <w:rFonts w:ascii="Times New Roman" w:hAnsi="Times New Roman"/>
          <w:sz w:val="24"/>
          <w:szCs w:val="24"/>
        </w:rPr>
        <w:t>20</w:t>
      </w:r>
      <w:r w:rsidRPr="00414345">
        <w:rPr>
          <w:rFonts w:ascii="Times New Roman" w:hAnsi="Times New Roman"/>
          <w:sz w:val="24"/>
          <w:szCs w:val="24"/>
        </w:rPr>
        <w:t>日至</w:t>
      </w:r>
      <w:r w:rsidR="00020621" w:rsidRPr="00414345">
        <w:rPr>
          <w:rFonts w:ascii="Times New Roman" w:hAnsi="Times New Roman"/>
          <w:sz w:val="24"/>
          <w:szCs w:val="24"/>
        </w:rPr>
        <w:t>201</w:t>
      </w:r>
      <w:r w:rsidR="00934639">
        <w:rPr>
          <w:rFonts w:ascii="Times New Roman" w:hAnsi="Times New Roman" w:hint="eastAsia"/>
          <w:sz w:val="24"/>
          <w:szCs w:val="24"/>
        </w:rPr>
        <w:t>9</w:t>
      </w:r>
      <w:r w:rsidR="00020621" w:rsidRPr="00414345">
        <w:rPr>
          <w:rFonts w:ascii="Times New Roman" w:hAnsi="Times New Roman"/>
          <w:sz w:val="24"/>
          <w:szCs w:val="24"/>
        </w:rPr>
        <w:t>年</w:t>
      </w:r>
      <w:r w:rsidR="00934639">
        <w:rPr>
          <w:rFonts w:ascii="Times New Roman" w:hAnsi="Times New Roman" w:hint="eastAsia"/>
          <w:sz w:val="24"/>
          <w:szCs w:val="24"/>
        </w:rPr>
        <w:t>3</w:t>
      </w:r>
      <w:r w:rsidR="00C35E3A" w:rsidRPr="00414345">
        <w:rPr>
          <w:rFonts w:ascii="Times New Roman" w:hAnsi="Times New Roman"/>
          <w:sz w:val="24"/>
          <w:szCs w:val="24"/>
        </w:rPr>
        <w:t>月</w:t>
      </w:r>
      <w:r w:rsidR="00934639">
        <w:rPr>
          <w:rFonts w:ascii="Times New Roman" w:hAnsi="Times New Roman" w:hint="eastAsia"/>
          <w:sz w:val="24"/>
          <w:szCs w:val="24"/>
        </w:rPr>
        <w:t>31</w:t>
      </w:r>
      <w:r w:rsidR="00C35E3A" w:rsidRPr="00414345">
        <w:rPr>
          <w:rFonts w:ascii="Times New Roman" w:hAnsi="Times New Roman"/>
          <w:sz w:val="24"/>
          <w:szCs w:val="24"/>
        </w:rPr>
        <w:t>日</w:t>
      </w:r>
      <w:r w:rsidRPr="00414345">
        <w:rPr>
          <w:rFonts w:ascii="Times New Roman" w:hAnsi="Times New Roman"/>
          <w:color w:val="000000"/>
          <w:sz w:val="24"/>
          <w:szCs w:val="24"/>
        </w:rPr>
        <w:t>）</w:t>
      </w:r>
    </w:p>
    <w:p w14:paraId="722144AA" w14:textId="43DA6B85" w:rsidR="00620326" w:rsidRPr="00414345" w:rsidRDefault="00934639" w:rsidP="00620326">
      <w:pPr>
        <w:pStyle w:val="a8"/>
        <w:snapToGrid w:val="0"/>
        <w:spacing w:before="29" w:line="288" w:lineRule="auto"/>
        <w:jc w:val="center"/>
        <w:rPr>
          <w:rFonts w:ascii="Times New Roman" w:hAnsi="Times New Roman"/>
          <w:color w:val="000000"/>
          <w:sz w:val="24"/>
          <w:szCs w:val="24"/>
        </w:rPr>
      </w:pPr>
      <w:r w:rsidRPr="00A014CC">
        <w:rPr>
          <w:rFonts w:ascii="Times New Roman" w:hAnsi="Times New Roman"/>
          <w:noProof/>
          <w:color w:val="000000"/>
          <w:sz w:val="24"/>
          <w:szCs w:val="24"/>
        </w:rPr>
        <w:drawing>
          <wp:inline distT="0" distB="0" distL="0" distR="0" wp14:anchorId="2F6BF3E1" wp14:editId="49CA47E9">
            <wp:extent cx="5486400" cy="3212465"/>
            <wp:effectExtent l="0" t="0" r="0" b="6985"/>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2465"/>
                    </a:xfrm>
                    <a:prstGeom prst="rect">
                      <a:avLst/>
                    </a:prstGeom>
                  </pic:spPr>
                </pic:pic>
              </a:graphicData>
            </a:graphic>
          </wp:inline>
        </w:drawing>
      </w:r>
    </w:p>
    <w:p w14:paraId="015415C3" w14:textId="0052182E" w:rsidR="00620326" w:rsidRPr="00172EEE" w:rsidRDefault="00620326" w:rsidP="00172EEE">
      <w:pPr>
        <w:adjustRightInd w:val="0"/>
        <w:snapToGrid w:val="0"/>
        <w:spacing w:line="360" w:lineRule="auto"/>
        <w:rPr>
          <w:rFonts w:hAnsi="宋体"/>
          <w:sz w:val="24"/>
          <w:szCs w:val="24"/>
        </w:rPr>
      </w:pPr>
      <w:r w:rsidRPr="00172EEE">
        <w:rPr>
          <w:rFonts w:hAnsi="宋体" w:hint="eastAsia"/>
          <w:sz w:val="24"/>
          <w:szCs w:val="24"/>
        </w:rPr>
        <w:t>注：</w:t>
      </w:r>
      <w:r w:rsidR="007D1B48" w:rsidRPr="007D1B48">
        <w:rPr>
          <w:rFonts w:hAnsi="宋体" w:hint="eastAsia"/>
          <w:sz w:val="24"/>
          <w:szCs w:val="24"/>
        </w:rPr>
        <w:t>本基金建仓期为自基金合同生效日起的</w:t>
      </w:r>
      <w:r w:rsidR="007D1B48" w:rsidRPr="007D1B48">
        <w:rPr>
          <w:rFonts w:hAnsi="宋体" w:hint="eastAsia"/>
          <w:sz w:val="24"/>
          <w:szCs w:val="24"/>
        </w:rPr>
        <w:t>6</w:t>
      </w:r>
      <w:r w:rsidR="007D1B48" w:rsidRPr="007D1B48">
        <w:rPr>
          <w:rFonts w:hAnsi="宋体" w:hint="eastAsia"/>
          <w:sz w:val="24"/>
          <w:szCs w:val="24"/>
        </w:rPr>
        <w:t>个月。截至建仓期结束，本基金各项资产配置比例符合基金合同及招募说明书有关投资比例的约定。</w:t>
      </w:r>
    </w:p>
    <w:p w14:paraId="7023F3D0" w14:textId="77777777" w:rsidR="00DF102D" w:rsidRPr="00445CC7" w:rsidRDefault="00DF102D" w:rsidP="00FD749F">
      <w:pPr>
        <w:widowControl/>
        <w:adjustRightInd w:val="0"/>
        <w:snapToGrid w:val="0"/>
        <w:spacing w:beforeLines="50" w:before="143" w:afterLines="50" w:after="143" w:line="360" w:lineRule="auto"/>
        <w:jc w:val="left"/>
        <w:outlineLvl w:val="0"/>
        <w:rPr>
          <w:rFonts w:ascii="宋体" w:hAnsi="宋体"/>
          <w:b/>
          <w:kern w:val="0"/>
          <w:sz w:val="30"/>
        </w:rPr>
      </w:pPr>
    </w:p>
    <w:p w14:paraId="021759C1" w14:textId="5DFAA026" w:rsidR="00F1590C" w:rsidRPr="00D464E8" w:rsidRDefault="00A25474" w:rsidP="00FD749F">
      <w:pPr>
        <w:widowControl/>
        <w:jc w:val="left"/>
        <w:rPr>
          <w:rFonts w:ascii="宋体" w:hAnsi="宋体"/>
          <w:b/>
          <w:kern w:val="0"/>
          <w:sz w:val="30"/>
        </w:rPr>
      </w:pPr>
      <w:r w:rsidRPr="00D464E8">
        <w:rPr>
          <w:rFonts w:ascii="宋体" w:hAnsi="宋体"/>
          <w:b/>
          <w:kern w:val="0"/>
          <w:sz w:val="30"/>
        </w:rPr>
        <w:br w:type="page"/>
      </w:r>
      <w:bookmarkStart w:id="20" w:name="_Hlt88901074"/>
      <w:bookmarkStart w:id="21" w:name="_Hlt81024033"/>
      <w:bookmarkStart w:id="22" w:name="_Hlt90458725"/>
      <w:bookmarkStart w:id="23" w:name="_Hlt91144389"/>
      <w:bookmarkStart w:id="24" w:name="_Hlt70481650"/>
      <w:bookmarkStart w:id="25" w:name="_Toc109059025"/>
      <w:bookmarkStart w:id="26" w:name="_Toc109059036"/>
      <w:bookmarkStart w:id="27" w:name="_Toc109059037"/>
      <w:bookmarkStart w:id="28" w:name="_Hlt5528681"/>
      <w:bookmarkStart w:id="29" w:name="_Hlt5604240"/>
      <w:bookmarkStart w:id="30" w:name="_Hlt88281392"/>
      <w:bookmarkStart w:id="31" w:name="_Hlt81033092"/>
      <w:bookmarkStart w:id="32" w:name="_Hlt81033424"/>
      <w:bookmarkStart w:id="33" w:name="_Hlt88841837"/>
      <w:bookmarkStart w:id="34" w:name="_Toc480891114"/>
      <w:bookmarkEnd w:id="17"/>
      <w:bookmarkEnd w:id="20"/>
      <w:bookmarkEnd w:id="21"/>
      <w:bookmarkEnd w:id="22"/>
      <w:bookmarkEnd w:id="23"/>
      <w:bookmarkEnd w:id="24"/>
      <w:bookmarkEnd w:id="25"/>
      <w:bookmarkEnd w:id="26"/>
      <w:bookmarkEnd w:id="27"/>
      <w:bookmarkEnd w:id="28"/>
      <w:bookmarkEnd w:id="29"/>
      <w:bookmarkEnd w:id="30"/>
      <w:bookmarkEnd w:id="31"/>
      <w:bookmarkEnd w:id="32"/>
      <w:bookmarkEnd w:id="33"/>
      <w:r w:rsidR="00293BC8" w:rsidRPr="00D464E8">
        <w:rPr>
          <w:rFonts w:ascii="宋体" w:hAnsi="宋体" w:hint="eastAsia"/>
          <w:b/>
          <w:kern w:val="0"/>
          <w:sz w:val="30"/>
        </w:rPr>
        <w:t>十</w:t>
      </w:r>
      <w:r w:rsidR="002D415A">
        <w:rPr>
          <w:rFonts w:ascii="宋体" w:hAnsi="宋体" w:hint="eastAsia"/>
          <w:b/>
          <w:kern w:val="0"/>
          <w:sz w:val="30"/>
        </w:rPr>
        <w:t>三</w:t>
      </w:r>
      <w:r w:rsidR="00293BC8" w:rsidRPr="00D464E8">
        <w:rPr>
          <w:rFonts w:ascii="宋体" w:hAnsi="宋体" w:hint="eastAsia"/>
          <w:b/>
          <w:kern w:val="0"/>
          <w:sz w:val="30"/>
        </w:rPr>
        <w:t>、基金的费用与税收</w:t>
      </w:r>
      <w:bookmarkEnd w:id="34"/>
    </w:p>
    <w:p w14:paraId="54DAE4C7" w14:textId="77777777" w:rsidR="009D68C2" w:rsidRPr="00D464E8" w:rsidRDefault="00C92FC0" w:rsidP="00C1324D">
      <w:pPr>
        <w:adjustRightInd w:val="0"/>
        <w:snapToGrid w:val="0"/>
        <w:spacing w:line="360" w:lineRule="auto"/>
        <w:ind w:firstLineChars="200" w:firstLine="482"/>
        <w:rPr>
          <w:i/>
          <w:sz w:val="24"/>
          <w:u w:val="single"/>
        </w:rPr>
      </w:pPr>
      <w:r w:rsidRPr="00D464E8">
        <w:rPr>
          <w:rFonts w:hAnsi="宋体"/>
          <w:b/>
          <w:sz w:val="24"/>
        </w:rPr>
        <w:t>（一）基金费用的种类</w:t>
      </w:r>
      <w:r w:rsidRPr="00D464E8">
        <w:rPr>
          <w:b/>
          <w:sz w:val="24"/>
        </w:rPr>
        <w:t xml:space="preserve"> </w:t>
      </w:r>
    </w:p>
    <w:p w14:paraId="6C8791D1"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1</w:t>
      </w:r>
      <w:r w:rsidR="006A0A7E" w:rsidRPr="00D464E8">
        <w:rPr>
          <w:rFonts w:hint="eastAsia"/>
          <w:sz w:val="24"/>
        </w:rPr>
        <w:t>、基金管理人的管理费；</w:t>
      </w:r>
    </w:p>
    <w:p w14:paraId="27F1E282"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2</w:t>
      </w:r>
      <w:r w:rsidRPr="00D464E8">
        <w:rPr>
          <w:rFonts w:hint="eastAsia"/>
          <w:sz w:val="24"/>
        </w:rPr>
        <w:t>、基金托管人的托管费；</w:t>
      </w:r>
    </w:p>
    <w:p w14:paraId="058B5824"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3</w:t>
      </w:r>
      <w:r w:rsidRPr="00D464E8">
        <w:rPr>
          <w:rFonts w:hint="eastAsia"/>
          <w:sz w:val="24"/>
        </w:rPr>
        <w:t>、《基金合同》生效后与基金相关的信息披露费用；</w:t>
      </w:r>
    </w:p>
    <w:p w14:paraId="4DC1186C"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4</w:t>
      </w:r>
      <w:r w:rsidRPr="00D464E8">
        <w:rPr>
          <w:rFonts w:hint="eastAsia"/>
          <w:sz w:val="24"/>
        </w:rPr>
        <w:t>、《基金合同》生效后与基金相关的会计师费、律师费</w:t>
      </w:r>
      <w:r w:rsidR="00730A6F" w:rsidRPr="00D464E8">
        <w:rPr>
          <w:rFonts w:hint="eastAsia"/>
          <w:bCs/>
          <w:sz w:val="24"/>
        </w:rPr>
        <w:t>、仲裁费</w:t>
      </w:r>
      <w:r w:rsidRPr="00D464E8">
        <w:rPr>
          <w:rFonts w:hint="eastAsia"/>
          <w:sz w:val="24"/>
        </w:rPr>
        <w:t>和诉讼费；</w:t>
      </w:r>
    </w:p>
    <w:p w14:paraId="03D2BBAF"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5</w:t>
      </w:r>
      <w:r w:rsidRPr="00D464E8">
        <w:rPr>
          <w:rFonts w:hint="eastAsia"/>
          <w:sz w:val="24"/>
        </w:rPr>
        <w:t>、基金份额持有人大会费用；</w:t>
      </w:r>
    </w:p>
    <w:p w14:paraId="4676D0E3"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6</w:t>
      </w:r>
      <w:r w:rsidRPr="00D464E8">
        <w:rPr>
          <w:rFonts w:hint="eastAsia"/>
          <w:sz w:val="24"/>
        </w:rPr>
        <w:t>、基金的证券、期货</w:t>
      </w:r>
      <w:r w:rsidR="00D83A58" w:rsidRPr="00D464E8">
        <w:rPr>
          <w:sz w:val="24"/>
        </w:rPr>
        <w:t>交易费用</w:t>
      </w:r>
      <w:r w:rsidRPr="00D464E8">
        <w:rPr>
          <w:rFonts w:hint="eastAsia"/>
          <w:sz w:val="24"/>
        </w:rPr>
        <w:t>；</w:t>
      </w:r>
    </w:p>
    <w:p w14:paraId="573863AA"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7</w:t>
      </w:r>
      <w:r w:rsidRPr="00D464E8">
        <w:rPr>
          <w:rFonts w:hint="eastAsia"/>
          <w:sz w:val="24"/>
        </w:rPr>
        <w:t>、基金的银行汇划费用；</w:t>
      </w:r>
    </w:p>
    <w:p w14:paraId="29544A60"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8</w:t>
      </w:r>
      <w:r w:rsidRPr="00D464E8">
        <w:rPr>
          <w:rFonts w:hint="eastAsia"/>
          <w:sz w:val="24"/>
        </w:rPr>
        <w:t>、基金的开户费用、账户维护费用；</w:t>
      </w:r>
    </w:p>
    <w:p w14:paraId="21B601A5"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9</w:t>
      </w:r>
      <w:r w:rsidR="006A0A7E" w:rsidRPr="00D464E8">
        <w:rPr>
          <w:rFonts w:hint="eastAsia"/>
          <w:sz w:val="24"/>
        </w:rPr>
        <w:t>、按照国家有关规定和《基金合同》约定，可以在基金财产中列支的其他费用。</w:t>
      </w:r>
    </w:p>
    <w:p w14:paraId="5E69D654" w14:textId="77777777" w:rsidR="009D68C2" w:rsidRPr="00D464E8" w:rsidRDefault="00C92FC0" w:rsidP="009D68C2">
      <w:pPr>
        <w:adjustRightInd w:val="0"/>
        <w:snapToGrid w:val="0"/>
        <w:spacing w:line="360" w:lineRule="auto"/>
        <w:ind w:firstLineChars="200" w:firstLine="482"/>
        <w:outlineLvl w:val="1"/>
        <w:rPr>
          <w:i/>
          <w:kern w:val="0"/>
          <w:sz w:val="24"/>
          <w:u w:val="single"/>
        </w:rPr>
      </w:pPr>
      <w:r w:rsidRPr="00D464E8">
        <w:rPr>
          <w:rFonts w:hAnsi="宋体"/>
          <w:b/>
          <w:sz w:val="24"/>
        </w:rPr>
        <w:t>（二）基金费用计提方法、计提标准和支付方式</w:t>
      </w:r>
      <w:r w:rsidRPr="00D464E8">
        <w:rPr>
          <w:b/>
          <w:sz w:val="24"/>
        </w:rPr>
        <w:t xml:space="preserve"> </w:t>
      </w:r>
    </w:p>
    <w:p w14:paraId="1D5047FC" w14:textId="77777777" w:rsidR="009D68C2" w:rsidRPr="00D464E8" w:rsidRDefault="009D68C2" w:rsidP="009D68C2">
      <w:pPr>
        <w:adjustRightInd w:val="0"/>
        <w:snapToGrid w:val="0"/>
        <w:spacing w:line="360" w:lineRule="auto"/>
        <w:ind w:firstLineChars="200" w:firstLine="480"/>
        <w:outlineLvl w:val="1"/>
        <w:rPr>
          <w:sz w:val="24"/>
        </w:rPr>
      </w:pPr>
      <w:r w:rsidRPr="00D464E8">
        <w:rPr>
          <w:rFonts w:hint="eastAsia"/>
          <w:sz w:val="24"/>
        </w:rPr>
        <w:t>1</w:t>
      </w:r>
      <w:r w:rsidRPr="00D464E8">
        <w:rPr>
          <w:rFonts w:hint="eastAsia"/>
          <w:sz w:val="24"/>
        </w:rPr>
        <w:t>、与基金运作有关的费用</w:t>
      </w:r>
    </w:p>
    <w:p w14:paraId="2BE63E81" w14:textId="77777777" w:rsidR="000D3A89" w:rsidRPr="00D464E8" w:rsidRDefault="009D68C2" w:rsidP="008C55B3">
      <w:pPr>
        <w:adjustRightInd w:val="0"/>
        <w:snapToGrid w:val="0"/>
        <w:spacing w:line="360" w:lineRule="auto"/>
        <w:ind w:firstLineChars="200" w:firstLine="480"/>
        <w:rPr>
          <w:sz w:val="24"/>
        </w:rPr>
      </w:pPr>
      <w:r w:rsidRPr="00D464E8">
        <w:rPr>
          <w:rFonts w:hint="eastAsia"/>
          <w:sz w:val="24"/>
        </w:rPr>
        <w:t>（</w:t>
      </w:r>
      <w:r w:rsidR="000D3A89" w:rsidRPr="00D464E8">
        <w:rPr>
          <w:sz w:val="24"/>
        </w:rPr>
        <w:t>1</w:t>
      </w:r>
      <w:r w:rsidRPr="00D464E8">
        <w:rPr>
          <w:rFonts w:hAnsi="宋体" w:hint="eastAsia"/>
          <w:sz w:val="24"/>
        </w:rPr>
        <w:t>）</w:t>
      </w:r>
      <w:r w:rsidR="000D3A89" w:rsidRPr="00D464E8">
        <w:rPr>
          <w:rFonts w:hAnsi="宋体"/>
          <w:sz w:val="24"/>
        </w:rPr>
        <w:t>基金管理人的管理费</w:t>
      </w:r>
    </w:p>
    <w:p w14:paraId="3AF897EE"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本基金的管理费按前一日基金资产净值的</w:t>
      </w:r>
      <w:r w:rsidRPr="00D464E8">
        <w:rPr>
          <w:sz w:val="24"/>
        </w:rPr>
        <w:t>1.5%</w:t>
      </w:r>
      <w:r w:rsidRPr="00D464E8">
        <w:rPr>
          <w:rFonts w:hint="eastAsia"/>
          <w:sz w:val="24"/>
        </w:rPr>
        <w:t>年费率计提。管理费的计算方法如下：</w:t>
      </w:r>
    </w:p>
    <w:p w14:paraId="6DE960B9" w14:textId="77777777" w:rsidR="0059339D" w:rsidRPr="00D464E8" w:rsidRDefault="0006737B" w:rsidP="0059339D">
      <w:pPr>
        <w:adjustRightInd w:val="0"/>
        <w:snapToGrid w:val="0"/>
        <w:spacing w:line="360" w:lineRule="auto"/>
        <w:ind w:firstLineChars="200" w:firstLine="480"/>
        <w:rPr>
          <w:sz w:val="24"/>
        </w:rPr>
      </w:pPr>
      <w:r w:rsidRPr="00D464E8">
        <w:rPr>
          <w:sz w:val="24"/>
        </w:rPr>
        <w:t>H</w:t>
      </w:r>
      <w:r w:rsidRPr="00D464E8">
        <w:rPr>
          <w:rFonts w:hint="eastAsia"/>
          <w:sz w:val="24"/>
        </w:rPr>
        <w:t>＝</w:t>
      </w:r>
      <w:r w:rsidRPr="00D464E8">
        <w:rPr>
          <w:sz w:val="24"/>
        </w:rPr>
        <w:t>E</w:t>
      </w:r>
      <w:r w:rsidR="0019646F" w:rsidRPr="00D464E8">
        <w:rPr>
          <w:rFonts w:hint="eastAsia"/>
          <w:sz w:val="24"/>
        </w:rPr>
        <w:t>×年管理费率÷当年天数</w:t>
      </w:r>
    </w:p>
    <w:p w14:paraId="2D307C30" w14:textId="77777777" w:rsidR="0059339D" w:rsidRPr="00D464E8" w:rsidRDefault="0019646F" w:rsidP="0059339D">
      <w:pPr>
        <w:adjustRightInd w:val="0"/>
        <w:snapToGrid w:val="0"/>
        <w:spacing w:line="360" w:lineRule="auto"/>
        <w:ind w:firstLineChars="200" w:firstLine="480"/>
        <w:rPr>
          <w:sz w:val="24"/>
        </w:rPr>
      </w:pPr>
      <w:r w:rsidRPr="00D464E8">
        <w:rPr>
          <w:sz w:val="24"/>
        </w:rPr>
        <w:t>H</w:t>
      </w:r>
      <w:r w:rsidR="00894A53" w:rsidRPr="00D464E8">
        <w:rPr>
          <w:rFonts w:hint="eastAsia"/>
          <w:sz w:val="24"/>
        </w:rPr>
        <w:t>为每日应计提的基金管理费</w:t>
      </w:r>
    </w:p>
    <w:p w14:paraId="38191554" w14:textId="77777777" w:rsidR="0059339D" w:rsidRPr="00D464E8" w:rsidRDefault="00F30549" w:rsidP="0059339D">
      <w:pPr>
        <w:adjustRightInd w:val="0"/>
        <w:snapToGrid w:val="0"/>
        <w:spacing w:line="360" w:lineRule="auto"/>
        <w:ind w:firstLineChars="200" w:firstLine="480"/>
        <w:rPr>
          <w:sz w:val="24"/>
        </w:rPr>
      </w:pPr>
      <w:r w:rsidRPr="00D464E8">
        <w:rPr>
          <w:sz w:val="24"/>
        </w:rPr>
        <w:t>E</w:t>
      </w:r>
      <w:r w:rsidRPr="00D464E8">
        <w:rPr>
          <w:rFonts w:hint="eastAsia"/>
          <w:sz w:val="24"/>
        </w:rPr>
        <w:t>为前一日的基金资产净值</w:t>
      </w:r>
    </w:p>
    <w:p w14:paraId="355413D4"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自基金合同生效日起，基金管理费每日计提，按月支付。由基金托管人根据与基金管理人核对一致的财务数据，自动在月初</w:t>
      </w:r>
      <w:r w:rsidRPr="00D464E8">
        <w:rPr>
          <w:sz w:val="24"/>
        </w:rPr>
        <w:t>5</w:t>
      </w:r>
      <w:r w:rsidRPr="00D464E8">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5897D76" w14:textId="77777777" w:rsidR="000D3A89"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597785" w:rsidRPr="00D464E8">
        <w:rPr>
          <w:bCs/>
          <w:sz w:val="24"/>
        </w:rPr>
        <w:t>2</w:t>
      </w:r>
      <w:r w:rsidR="00385394" w:rsidRPr="00D464E8">
        <w:rPr>
          <w:rFonts w:hint="eastAsia"/>
          <w:bCs/>
          <w:sz w:val="24"/>
        </w:rPr>
        <w:t>）</w:t>
      </w:r>
      <w:r w:rsidR="00385394" w:rsidRPr="00D464E8">
        <w:rPr>
          <w:bCs/>
          <w:sz w:val="24"/>
        </w:rPr>
        <w:t>基金托管人的托管费</w:t>
      </w:r>
    </w:p>
    <w:p w14:paraId="369F02B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本基金的托管费按前一日基金资产净值的</w:t>
      </w:r>
      <w:r w:rsidRPr="00D464E8">
        <w:rPr>
          <w:kern w:val="0"/>
          <w:sz w:val="24"/>
        </w:rPr>
        <w:t>0.25%</w:t>
      </w:r>
      <w:r w:rsidRPr="00D464E8">
        <w:rPr>
          <w:rFonts w:hint="eastAsia"/>
          <w:kern w:val="0"/>
          <w:sz w:val="24"/>
        </w:rPr>
        <w:t>年费率计提。托管费的计算方法如下：</w:t>
      </w:r>
    </w:p>
    <w:p w14:paraId="0D38013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w:t>
      </w:r>
      <w:r w:rsidRPr="00D464E8">
        <w:rPr>
          <w:kern w:val="0"/>
          <w:sz w:val="24"/>
        </w:rPr>
        <w:t>E</w:t>
      </w:r>
      <w:r w:rsidRPr="00D464E8">
        <w:rPr>
          <w:rFonts w:hint="eastAsia"/>
          <w:kern w:val="0"/>
          <w:sz w:val="24"/>
        </w:rPr>
        <w:t>×年托管费率÷当年天数</w:t>
      </w:r>
    </w:p>
    <w:p w14:paraId="389399E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为每日应计提的基金托管费</w:t>
      </w:r>
    </w:p>
    <w:p w14:paraId="11844DF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E</w:t>
      </w:r>
      <w:r w:rsidRPr="00D464E8">
        <w:rPr>
          <w:rFonts w:hint="eastAsia"/>
          <w:kern w:val="0"/>
          <w:sz w:val="24"/>
        </w:rPr>
        <w:t>为前一日的基金资产净值</w:t>
      </w:r>
    </w:p>
    <w:p w14:paraId="1BAF0FA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自基金合同生效日起，基金托管费每日计提，按月支付。由基金托管人根据与基金管理人核对一致的财务数据，自动在月初</w:t>
      </w:r>
      <w:r w:rsidRPr="00D464E8">
        <w:rPr>
          <w:kern w:val="0"/>
          <w:sz w:val="24"/>
        </w:rPr>
        <w:t>5</w:t>
      </w:r>
      <w:r w:rsidRPr="00D464E8">
        <w:rPr>
          <w:rFonts w:hint="eastAsia"/>
          <w:kern w:val="0"/>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D464E8">
        <w:rPr>
          <w:kern w:val="0"/>
          <w:sz w:val="24"/>
        </w:rPr>
        <w:t xml:space="preserve"> </w:t>
      </w:r>
    </w:p>
    <w:p w14:paraId="25F7A813" w14:textId="77777777" w:rsidR="00F9417B"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F9417B" w:rsidRPr="00D464E8">
        <w:rPr>
          <w:bCs/>
          <w:sz w:val="24"/>
        </w:rPr>
        <w:t>3</w:t>
      </w:r>
      <w:r w:rsidRPr="00D464E8">
        <w:rPr>
          <w:rFonts w:hint="eastAsia"/>
          <w:bCs/>
          <w:sz w:val="24"/>
        </w:rPr>
        <w:t>）</w:t>
      </w:r>
      <w:r w:rsidR="00F9417B" w:rsidRPr="00D464E8">
        <w:rPr>
          <w:bCs/>
          <w:sz w:val="24"/>
        </w:rPr>
        <w:t>上述</w:t>
      </w:r>
      <w:r w:rsidR="005857B3" w:rsidRPr="00D464E8">
        <w:rPr>
          <w:rFonts w:hint="eastAsia"/>
          <w:bCs/>
          <w:sz w:val="24"/>
        </w:rPr>
        <w:t>“</w:t>
      </w:r>
      <w:r w:rsidR="00A109AD" w:rsidRPr="00D464E8">
        <w:rPr>
          <w:rFonts w:hint="eastAsia"/>
          <w:bCs/>
          <w:sz w:val="24"/>
        </w:rPr>
        <w:t>（</w:t>
      </w:r>
      <w:r w:rsidR="00F9417B" w:rsidRPr="00D464E8">
        <w:rPr>
          <w:bCs/>
          <w:sz w:val="24"/>
        </w:rPr>
        <w:t>一</w:t>
      </w:r>
      <w:r w:rsidR="00A109AD" w:rsidRPr="00D464E8">
        <w:rPr>
          <w:rFonts w:hint="eastAsia"/>
          <w:bCs/>
          <w:sz w:val="24"/>
        </w:rPr>
        <w:t>）</w:t>
      </w:r>
      <w:r w:rsidR="00F9417B" w:rsidRPr="00D464E8">
        <w:rPr>
          <w:bCs/>
          <w:sz w:val="24"/>
        </w:rPr>
        <w:t>基金费用的种类</w:t>
      </w:r>
      <w:r w:rsidR="002B65E5" w:rsidRPr="00D464E8">
        <w:rPr>
          <w:rFonts w:hint="eastAsia"/>
          <w:bCs/>
          <w:sz w:val="24"/>
        </w:rPr>
        <w:t>”</w:t>
      </w:r>
      <w:r w:rsidR="00F9417B" w:rsidRPr="00D464E8">
        <w:rPr>
          <w:bCs/>
          <w:sz w:val="24"/>
        </w:rPr>
        <w:t>中第</w:t>
      </w:r>
      <w:r w:rsidR="00F9417B" w:rsidRPr="00D464E8">
        <w:rPr>
          <w:bCs/>
          <w:sz w:val="24"/>
        </w:rPr>
        <w:t>3</w:t>
      </w:r>
      <w:r w:rsidR="00F9417B" w:rsidRPr="00D464E8">
        <w:rPr>
          <w:bCs/>
          <w:sz w:val="24"/>
        </w:rPr>
        <w:t>－</w:t>
      </w:r>
      <w:r w:rsidR="00F9417B" w:rsidRPr="00D464E8">
        <w:rPr>
          <w:bCs/>
          <w:sz w:val="24"/>
        </w:rPr>
        <w:t>9</w:t>
      </w:r>
      <w:r w:rsidR="00F9417B" w:rsidRPr="00D464E8">
        <w:rPr>
          <w:bCs/>
          <w:sz w:val="24"/>
        </w:rPr>
        <w:t>项费用，根据有关法规及相应协议规定，按费用实际支出金额列入当期费用，由基金托管人从基金财产中支付。</w:t>
      </w:r>
    </w:p>
    <w:p w14:paraId="28F79BCC" w14:textId="77777777" w:rsidR="00387990" w:rsidRPr="00D464E8" w:rsidRDefault="00387990" w:rsidP="006B2D26">
      <w:pPr>
        <w:adjustRightInd w:val="0"/>
        <w:snapToGrid w:val="0"/>
        <w:spacing w:line="360" w:lineRule="auto"/>
        <w:ind w:firstLineChars="200" w:firstLine="480"/>
        <w:rPr>
          <w:kern w:val="0"/>
          <w:sz w:val="24"/>
        </w:rPr>
      </w:pPr>
      <w:r w:rsidRPr="00D464E8">
        <w:rPr>
          <w:kern w:val="0"/>
          <w:sz w:val="24"/>
        </w:rPr>
        <w:t>2</w:t>
      </w:r>
      <w:r w:rsidRPr="00D464E8">
        <w:rPr>
          <w:kern w:val="0"/>
          <w:sz w:val="24"/>
        </w:rPr>
        <w:t>、与基金销售有关的费用</w:t>
      </w:r>
    </w:p>
    <w:p w14:paraId="3E20B21B"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）申购费</w:t>
      </w:r>
    </w:p>
    <w:p w14:paraId="2319B6C8"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本基金的申购费用由基金申购人承担，不列入基金财产，主要用于本基金的市场推广、销售、登记等各项费用。</w:t>
      </w:r>
    </w:p>
    <w:p w14:paraId="2C85D24D"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投资人可以多次申购本基金，申购费</w:t>
      </w:r>
      <w:r w:rsidRPr="00D464E8">
        <w:rPr>
          <w:rFonts w:hint="eastAsia"/>
          <w:kern w:val="0"/>
          <w:sz w:val="24"/>
        </w:rPr>
        <w:t>用</w:t>
      </w:r>
      <w:r w:rsidRPr="00D464E8">
        <w:rPr>
          <w:kern w:val="0"/>
          <w:sz w:val="24"/>
        </w:rPr>
        <w:t>按每笔申购申请单独计算。</w:t>
      </w:r>
    </w:p>
    <w:p w14:paraId="24E19DEE"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A754A6" w:rsidRPr="00D464E8" w14:paraId="2E526B28" w14:textId="77777777" w:rsidTr="0055555C">
        <w:trPr>
          <w:cantSplit/>
          <w:trHeight w:val="132"/>
        </w:trPr>
        <w:tc>
          <w:tcPr>
            <w:tcW w:w="2491" w:type="dxa"/>
            <w:vMerge w:val="restart"/>
            <w:vAlign w:val="center"/>
          </w:tcPr>
          <w:p w14:paraId="7E7471A6" w14:textId="77777777" w:rsidR="00A754A6" w:rsidRPr="00D464E8" w:rsidRDefault="00A754A6" w:rsidP="0055555C">
            <w:pPr>
              <w:adjustRightInd w:val="0"/>
              <w:snapToGrid w:val="0"/>
              <w:jc w:val="center"/>
              <w:rPr>
                <w:sz w:val="24"/>
              </w:rPr>
            </w:pPr>
            <w:r w:rsidRPr="00D464E8">
              <w:rPr>
                <w:sz w:val="24"/>
              </w:rPr>
              <w:t>申购费率</w:t>
            </w:r>
          </w:p>
        </w:tc>
        <w:tc>
          <w:tcPr>
            <w:tcW w:w="3260" w:type="dxa"/>
            <w:shd w:val="clear" w:color="auto" w:fill="FFFFFF"/>
            <w:vAlign w:val="center"/>
          </w:tcPr>
          <w:p w14:paraId="5438E45D" w14:textId="77777777" w:rsidR="00A754A6" w:rsidRPr="00D464E8" w:rsidRDefault="00A754A6" w:rsidP="0055555C">
            <w:pPr>
              <w:adjustRightInd w:val="0"/>
              <w:snapToGrid w:val="0"/>
              <w:jc w:val="center"/>
              <w:rPr>
                <w:b/>
                <w:sz w:val="24"/>
              </w:rPr>
            </w:pPr>
            <w:r w:rsidRPr="00D464E8">
              <w:rPr>
                <w:b/>
                <w:sz w:val="24"/>
              </w:rPr>
              <w:t>申购金额（含申购费）</w:t>
            </w:r>
          </w:p>
        </w:tc>
        <w:tc>
          <w:tcPr>
            <w:tcW w:w="2043" w:type="dxa"/>
            <w:shd w:val="clear" w:color="auto" w:fill="FFFFFF"/>
            <w:vAlign w:val="center"/>
          </w:tcPr>
          <w:p w14:paraId="259DB5C1" w14:textId="77777777" w:rsidR="00A754A6" w:rsidRPr="00D464E8" w:rsidRDefault="00A754A6" w:rsidP="0055555C">
            <w:pPr>
              <w:adjustRightInd w:val="0"/>
              <w:snapToGrid w:val="0"/>
              <w:jc w:val="center"/>
              <w:rPr>
                <w:b/>
                <w:sz w:val="24"/>
              </w:rPr>
            </w:pPr>
            <w:r w:rsidRPr="00D464E8">
              <w:rPr>
                <w:b/>
                <w:sz w:val="24"/>
              </w:rPr>
              <w:t>申购费率</w:t>
            </w:r>
          </w:p>
        </w:tc>
      </w:tr>
      <w:tr w:rsidR="00A754A6" w:rsidRPr="00D464E8" w14:paraId="43688A01" w14:textId="77777777" w:rsidTr="0055555C">
        <w:trPr>
          <w:cantSplit/>
          <w:trHeight w:val="131"/>
        </w:trPr>
        <w:tc>
          <w:tcPr>
            <w:tcW w:w="2491" w:type="dxa"/>
            <w:vMerge/>
          </w:tcPr>
          <w:p w14:paraId="2AE5A04B" w14:textId="77777777" w:rsidR="00A754A6" w:rsidRPr="00D464E8" w:rsidRDefault="00A754A6" w:rsidP="0055555C">
            <w:pPr>
              <w:adjustRightInd w:val="0"/>
              <w:snapToGrid w:val="0"/>
              <w:rPr>
                <w:sz w:val="24"/>
              </w:rPr>
            </w:pPr>
          </w:p>
        </w:tc>
        <w:tc>
          <w:tcPr>
            <w:tcW w:w="3260" w:type="dxa"/>
          </w:tcPr>
          <w:p w14:paraId="46433104" w14:textId="77777777" w:rsidR="00A754A6" w:rsidRPr="00D464E8" w:rsidRDefault="00A754A6" w:rsidP="0055555C">
            <w:pPr>
              <w:adjustRightInd w:val="0"/>
              <w:snapToGrid w:val="0"/>
              <w:rPr>
                <w:sz w:val="24"/>
              </w:rPr>
            </w:pPr>
            <w:r w:rsidRPr="00D464E8">
              <w:rPr>
                <w:rFonts w:hint="eastAsia"/>
                <w:sz w:val="24"/>
              </w:rPr>
              <w:t>100</w:t>
            </w:r>
            <w:r w:rsidRPr="00D464E8">
              <w:rPr>
                <w:rFonts w:hAnsi="宋体"/>
                <w:sz w:val="24"/>
              </w:rPr>
              <w:t>万元以下</w:t>
            </w:r>
          </w:p>
        </w:tc>
        <w:tc>
          <w:tcPr>
            <w:tcW w:w="2043" w:type="dxa"/>
          </w:tcPr>
          <w:p w14:paraId="1ABC4324" w14:textId="77777777" w:rsidR="00A754A6" w:rsidRPr="00D464E8" w:rsidRDefault="00A754A6" w:rsidP="0055555C">
            <w:pPr>
              <w:adjustRightInd w:val="0"/>
              <w:snapToGrid w:val="0"/>
              <w:jc w:val="center"/>
              <w:rPr>
                <w:sz w:val="24"/>
              </w:rPr>
            </w:pPr>
            <w:r w:rsidRPr="00D464E8">
              <w:rPr>
                <w:sz w:val="24"/>
              </w:rPr>
              <w:t>1.5%</w:t>
            </w:r>
          </w:p>
        </w:tc>
      </w:tr>
      <w:tr w:rsidR="00A754A6" w:rsidRPr="00D464E8" w14:paraId="5A027CF5" w14:textId="77777777" w:rsidTr="0055555C">
        <w:trPr>
          <w:cantSplit/>
          <w:trHeight w:val="131"/>
        </w:trPr>
        <w:tc>
          <w:tcPr>
            <w:tcW w:w="2491" w:type="dxa"/>
            <w:vMerge/>
          </w:tcPr>
          <w:p w14:paraId="1C831E9C" w14:textId="77777777" w:rsidR="00A754A6" w:rsidRPr="00D464E8" w:rsidRDefault="00A754A6" w:rsidP="0055555C">
            <w:pPr>
              <w:adjustRightInd w:val="0"/>
              <w:snapToGrid w:val="0"/>
              <w:rPr>
                <w:sz w:val="24"/>
              </w:rPr>
            </w:pPr>
          </w:p>
        </w:tc>
        <w:tc>
          <w:tcPr>
            <w:tcW w:w="3260" w:type="dxa"/>
          </w:tcPr>
          <w:p w14:paraId="6D39FCC5" w14:textId="77777777" w:rsidR="00A754A6" w:rsidRPr="00D464E8" w:rsidRDefault="00A754A6" w:rsidP="0055555C">
            <w:pPr>
              <w:adjustRightInd w:val="0"/>
              <w:snapToGrid w:val="0"/>
              <w:rPr>
                <w:sz w:val="24"/>
              </w:rPr>
            </w:pPr>
            <w:r w:rsidRPr="00D464E8">
              <w:rPr>
                <w:sz w:val="24"/>
              </w:rPr>
              <w:t>100</w:t>
            </w:r>
            <w:r w:rsidRPr="00D464E8">
              <w:rPr>
                <w:rFonts w:hAnsi="宋体"/>
                <w:sz w:val="24"/>
              </w:rPr>
              <w:t>万元（含）至</w:t>
            </w:r>
            <w:r w:rsidRPr="00D464E8">
              <w:rPr>
                <w:rFonts w:hint="eastAsia"/>
                <w:sz w:val="24"/>
              </w:rPr>
              <w:t>5</w:t>
            </w:r>
            <w:r w:rsidRPr="00D464E8">
              <w:rPr>
                <w:sz w:val="24"/>
              </w:rPr>
              <w:t>00</w:t>
            </w:r>
            <w:r w:rsidRPr="00D464E8">
              <w:rPr>
                <w:rFonts w:hAnsi="宋体"/>
                <w:sz w:val="24"/>
              </w:rPr>
              <w:t>万元</w:t>
            </w:r>
          </w:p>
        </w:tc>
        <w:tc>
          <w:tcPr>
            <w:tcW w:w="2043" w:type="dxa"/>
          </w:tcPr>
          <w:p w14:paraId="64A2F0F3" w14:textId="77777777" w:rsidR="00A754A6" w:rsidRPr="00D464E8" w:rsidRDefault="00A754A6" w:rsidP="0055555C">
            <w:pPr>
              <w:adjustRightInd w:val="0"/>
              <w:snapToGrid w:val="0"/>
              <w:jc w:val="center"/>
              <w:rPr>
                <w:sz w:val="24"/>
              </w:rPr>
            </w:pPr>
            <w:r w:rsidRPr="00D464E8">
              <w:rPr>
                <w:rFonts w:hint="eastAsia"/>
                <w:sz w:val="24"/>
              </w:rPr>
              <w:t>1.0</w:t>
            </w:r>
            <w:r w:rsidRPr="00D464E8">
              <w:rPr>
                <w:sz w:val="24"/>
              </w:rPr>
              <w:t>%</w:t>
            </w:r>
          </w:p>
        </w:tc>
      </w:tr>
      <w:tr w:rsidR="00A754A6" w:rsidRPr="00D464E8" w14:paraId="09F072BC" w14:textId="77777777" w:rsidTr="0055555C">
        <w:trPr>
          <w:cantSplit/>
          <w:trHeight w:val="131"/>
        </w:trPr>
        <w:tc>
          <w:tcPr>
            <w:tcW w:w="2491" w:type="dxa"/>
            <w:vMerge/>
          </w:tcPr>
          <w:p w14:paraId="2C80A550" w14:textId="77777777" w:rsidR="00A754A6" w:rsidRPr="00D464E8" w:rsidRDefault="00A754A6" w:rsidP="0055555C">
            <w:pPr>
              <w:adjustRightInd w:val="0"/>
              <w:snapToGrid w:val="0"/>
              <w:rPr>
                <w:sz w:val="24"/>
              </w:rPr>
            </w:pPr>
          </w:p>
        </w:tc>
        <w:tc>
          <w:tcPr>
            <w:tcW w:w="3260" w:type="dxa"/>
          </w:tcPr>
          <w:p w14:paraId="5E52AD86" w14:textId="77777777" w:rsidR="00A754A6" w:rsidRPr="00D464E8" w:rsidRDefault="00A754A6" w:rsidP="0055555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24D7E81D" w14:textId="77777777" w:rsidR="00A754A6" w:rsidRPr="00D464E8" w:rsidRDefault="00A754A6" w:rsidP="0055555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686E53BC" w14:textId="77777777" w:rsidR="00A754A6" w:rsidRPr="00D464E8" w:rsidRDefault="00A754A6" w:rsidP="00A754A6">
      <w:pPr>
        <w:widowControl/>
        <w:adjustRightInd w:val="0"/>
        <w:snapToGrid w:val="0"/>
        <w:spacing w:line="360" w:lineRule="auto"/>
        <w:ind w:firstLineChars="200" w:firstLine="480"/>
        <w:rPr>
          <w:rFonts w:hAnsi="宋体"/>
          <w:kern w:val="0"/>
          <w:sz w:val="24"/>
        </w:rPr>
      </w:pPr>
    </w:p>
    <w:p w14:paraId="6B8F5166"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rFonts w:hint="eastAsia"/>
          <w:kern w:val="0"/>
          <w:sz w:val="24"/>
        </w:rPr>
        <w:t>因红利自动再投资而产生的基金份额，不收取相应的申购费用。</w:t>
      </w:r>
    </w:p>
    <w:p w14:paraId="7432AACA"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本基金对通过基金管理人直销柜台</w:t>
      </w:r>
      <w:r w:rsidRPr="00D464E8">
        <w:rPr>
          <w:rFonts w:hint="eastAsia"/>
          <w:kern w:val="0"/>
          <w:sz w:val="24"/>
        </w:rPr>
        <w:t>申</w:t>
      </w:r>
      <w:r w:rsidRPr="00D464E8">
        <w:rPr>
          <w:kern w:val="0"/>
          <w:sz w:val="24"/>
        </w:rPr>
        <w:t>购</w:t>
      </w:r>
      <w:r w:rsidRPr="00D464E8">
        <w:rPr>
          <w:rFonts w:hAnsi="宋体" w:hint="eastAsia"/>
          <w:color w:val="000000"/>
          <w:sz w:val="24"/>
          <w:szCs w:val="24"/>
        </w:rPr>
        <w:t>本基金</w:t>
      </w:r>
      <w:r w:rsidRPr="00D464E8">
        <w:rPr>
          <w:rFonts w:hint="eastAsia"/>
          <w:kern w:val="0"/>
          <w:sz w:val="24"/>
        </w:rPr>
        <w:t>基金份额的养老金客户实施特定申购费率。</w:t>
      </w:r>
    </w:p>
    <w:p w14:paraId="56CF0796"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rFonts w:hint="eastAsia"/>
          <w:kern w:val="0"/>
          <w:sz w:val="24"/>
        </w:rPr>
        <w:t>养老金客户指基本养老基金与依法成立的养老计划筹集的资金及其投资运营收益形成的补充养老基金等，具体包括</w:t>
      </w:r>
      <w:r w:rsidRPr="00D464E8">
        <w:rPr>
          <w:rFonts w:hAnsi="宋体"/>
          <w:kern w:val="0"/>
          <w:sz w:val="24"/>
          <w:szCs w:val="24"/>
        </w:rPr>
        <w:t>：</w:t>
      </w:r>
    </w:p>
    <w:p w14:paraId="5F62D73D"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hint="eastAsia"/>
          <w:kern w:val="0"/>
          <w:sz w:val="24"/>
          <w:szCs w:val="24"/>
        </w:rPr>
        <w:t>）</w:t>
      </w:r>
      <w:r w:rsidRPr="00D464E8">
        <w:rPr>
          <w:rFonts w:hAnsi="宋体"/>
          <w:kern w:val="0"/>
          <w:sz w:val="24"/>
        </w:rPr>
        <w:t>全国社会保障基金</w:t>
      </w:r>
      <w:r w:rsidRPr="00D464E8">
        <w:rPr>
          <w:rFonts w:hAnsi="宋体"/>
          <w:kern w:val="0"/>
          <w:sz w:val="24"/>
          <w:szCs w:val="24"/>
        </w:rPr>
        <w:t>；</w:t>
      </w:r>
    </w:p>
    <w:p w14:paraId="6DE81F84"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hint="eastAsia"/>
          <w:kern w:val="0"/>
          <w:sz w:val="24"/>
          <w:szCs w:val="24"/>
        </w:rPr>
        <w:t>）</w:t>
      </w:r>
      <w:r w:rsidRPr="00D464E8">
        <w:rPr>
          <w:rFonts w:hAnsi="宋体"/>
          <w:kern w:val="0"/>
          <w:sz w:val="24"/>
        </w:rPr>
        <w:t>可以投资基金的地方社会保障基金</w:t>
      </w:r>
      <w:r w:rsidRPr="00D464E8">
        <w:rPr>
          <w:rFonts w:hAnsi="宋体"/>
          <w:kern w:val="0"/>
          <w:sz w:val="24"/>
          <w:szCs w:val="24"/>
        </w:rPr>
        <w:t>；</w:t>
      </w:r>
    </w:p>
    <w:p w14:paraId="7D0DFB6B" w14:textId="77777777" w:rsidR="00A754A6" w:rsidRPr="00D464E8" w:rsidRDefault="00A754A6" w:rsidP="00A754A6">
      <w:pPr>
        <w:widowControl/>
        <w:adjustRightInd w:val="0"/>
        <w:snapToGrid w:val="0"/>
        <w:spacing w:line="360" w:lineRule="auto"/>
        <w:ind w:firstLineChars="200" w:firstLine="480"/>
        <w:rPr>
          <w:rFonts w:hAnsi="宋体"/>
          <w:kern w:val="0"/>
          <w:sz w:val="24"/>
        </w:rPr>
      </w:pPr>
      <w:r w:rsidRPr="00D464E8">
        <w:rPr>
          <w:kern w:val="0"/>
          <w:sz w:val="24"/>
          <w:szCs w:val="24"/>
        </w:rPr>
        <w:t>3</w:t>
      </w:r>
      <w:r w:rsidRPr="00D464E8">
        <w:rPr>
          <w:rFonts w:hAnsi="宋体" w:hint="eastAsia"/>
          <w:kern w:val="0"/>
          <w:sz w:val="24"/>
          <w:szCs w:val="24"/>
        </w:rPr>
        <w:t>）</w:t>
      </w:r>
      <w:r w:rsidRPr="00D464E8">
        <w:rPr>
          <w:rFonts w:hAnsi="宋体"/>
          <w:kern w:val="0"/>
          <w:sz w:val="24"/>
        </w:rPr>
        <w:t>企业年金单一计划以及集合计划</w:t>
      </w:r>
      <w:r w:rsidRPr="00D464E8">
        <w:rPr>
          <w:rFonts w:hAnsi="宋体" w:hint="eastAsia"/>
          <w:kern w:val="0"/>
          <w:sz w:val="24"/>
          <w:szCs w:val="24"/>
        </w:rPr>
        <w:t>；</w:t>
      </w:r>
    </w:p>
    <w:p w14:paraId="1C732A70" w14:textId="77777777" w:rsidR="00A754A6" w:rsidRPr="00D464E8" w:rsidRDefault="00A754A6" w:rsidP="00A754A6">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4</w:t>
      </w:r>
      <w:r w:rsidRPr="00D464E8">
        <w:rPr>
          <w:rFonts w:hAnsi="宋体" w:hint="eastAsia"/>
          <w:kern w:val="0"/>
          <w:sz w:val="24"/>
          <w:szCs w:val="24"/>
        </w:rPr>
        <w:t>）企业年金理事会委托的特定客户资产管理计划；</w:t>
      </w:r>
    </w:p>
    <w:p w14:paraId="092FDA31"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rFonts w:hAnsi="宋体" w:hint="eastAsia"/>
          <w:kern w:val="0"/>
          <w:sz w:val="24"/>
          <w:szCs w:val="24"/>
        </w:rPr>
        <w:t>5</w:t>
      </w:r>
      <w:r w:rsidRPr="00D464E8">
        <w:rPr>
          <w:rFonts w:hAnsi="宋体" w:hint="eastAsia"/>
          <w:kern w:val="0"/>
          <w:sz w:val="24"/>
          <w:szCs w:val="24"/>
        </w:rPr>
        <w:t>）企业年金养老金产品</w:t>
      </w:r>
      <w:r w:rsidRPr="00D464E8">
        <w:rPr>
          <w:rFonts w:hAnsi="宋体"/>
          <w:kern w:val="0"/>
          <w:sz w:val="24"/>
          <w:szCs w:val="24"/>
        </w:rPr>
        <w:t>。</w:t>
      </w:r>
    </w:p>
    <w:p w14:paraId="0BD23291" w14:textId="77777777" w:rsidR="00A754A6" w:rsidRPr="00D464E8" w:rsidRDefault="00A754A6" w:rsidP="00A754A6">
      <w:pPr>
        <w:widowControl/>
        <w:adjustRightInd w:val="0"/>
        <w:snapToGrid w:val="0"/>
        <w:spacing w:line="360" w:lineRule="auto"/>
        <w:ind w:firstLineChars="200" w:firstLine="480"/>
        <w:rPr>
          <w:rFonts w:hAnsi="宋体"/>
          <w:kern w:val="0"/>
          <w:sz w:val="24"/>
        </w:rPr>
      </w:pPr>
      <w:r w:rsidRPr="00D464E8">
        <w:rPr>
          <w:rFonts w:hAnsi="宋体"/>
          <w:kern w:val="0"/>
          <w:sz w:val="24"/>
        </w:rPr>
        <w:t>如将来出现经养老基金监管部门认可的新的养老基金类型，</w:t>
      </w:r>
      <w:r w:rsidRPr="00D464E8">
        <w:rPr>
          <w:rFonts w:hAnsi="宋体" w:hint="eastAsia"/>
          <w:kern w:val="0"/>
          <w:sz w:val="24"/>
          <w:szCs w:val="24"/>
        </w:rPr>
        <w:t>基金管理人可在招募说明书更新或</w:t>
      </w:r>
      <w:r w:rsidRPr="00D464E8">
        <w:rPr>
          <w:rFonts w:hAnsi="宋体"/>
          <w:kern w:val="0"/>
          <w:sz w:val="24"/>
        </w:rPr>
        <w:t>发布临时公告将其纳入养老金客户范围，并按规定向中国证监会备案。</w:t>
      </w:r>
    </w:p>
    <w:p w14:paraId="19EA90F6"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rFonts w:hint="eastAsia"/>
          <w:kern w:val="0"/>
          <w:sz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A754A6" w:rsidRPr="00D464E8" w14:paraId="7021741D" w14:textId="77777777" w:rsidTr="0055555C">
        <w:trPr>
          <w:cantSplit/>
          <w:trHeight w:val="132"/>
        </w:trPr>
        <w:tc>
          <w:tcPr>
            <w:tcW w:w="2491" w:type="dxa"/>
            <w:vMerge w:val="restart"/>
            <w:vAlign w:val="center"/>
          </w:tcPr>
          <w:p w14:paraId="56C7EE41" w14:textId="77777777" w:rsidR="00A754A6" w:rsidRPr="00D464E8" w:rsidRDefault="00A754A6" w:rsidP="0055555C">
            <w:pPr>
              <w:adjustRightInd w:val="0"/>
              <w:snapToGrid w:val="0"/>
              <w:jc w:val="center"/>
              <w:rPr>
                <w:sz w:val="24"/>
              </w:rPr>
            </w:pPr>
            <w:r w:rsidRPr="00D464E8">
              <w:rPr>
                <w:sz w:val="24"/>
              </w:rPr>
              <w:t>申购费率</w:t>
            </w:r>
          </w:p>
        </w:tc>
        <w:tc>
          <w:tcPr>
            <w:tcW w:w="3260" w:type="dxa"/>
            <w:shd w:val="clear" w:color="auto" w:fill="FFFFFF"/>
            <w:vAlign w:val="center"/>
          </w:tcPr>
          <w:p w14:paraId="4F0C18FE" w14:textId="77777777" w:rsidR="00A754A6" w:rsidRPr="00D464E8" w:rsidRDefault="00A754A6" w:rsidP="0055555C">
            <w:pPr>
              <w:adjustRightInd w:val="0"/>
              <w:snapToGrid w:val="0"/>
              <w:jc w:val="center"/>
              <w:rPr>
                <w:b/>
                <w:sz w:val="24"/>
              </w:rPr>
            </w:pPr>
            <w:r w:rsidRPr="00D464E8">
              <w:rPr>
                <w:b/>
                <w:sz w:val="24"/>
              </w:rPr>
              <w:t>申购金额（含申购费）</w:t>
            </w:r>
          </w:p>
        </w:tc>
        <w:tc>
          <w:tcPr>
            <w:tcW w:w="2043" w:type="dxa"/>
            <w:shd w:val="clear" w:color="auto" w:fill="FFFFFF"/>
            <w:vAlign w:val="center"/>
          </w:tcPr>
          <w:p w14:paraId="1E2798E6" w14:textId="77777777" w:rsidR="00A754A6" w:rsidRPr="00D464E8" w:rsidRDefault="00A754A6" w:rsidP="0055555C">
            <w:pPr>
              <w:adjustRightInd w:val="0"/>
              <w:snapToGrid w:val="0"/>
              <w:jc w:val="center"/>
              <w:rPr>
                <w:b/>
                <w:sz w:val="24"/>
              </w:rPr>
            </w:pPr>
            <w:r w:rsidRPr="00D464E8">
              <w:rPr>
                <w:rFonts w:hint="eastAsia"/>
                <w:b/>
                <w:sz w:val="24"/>
              </w:rPr>
              <w:t>特定</w:t>
            </w:r>
            <w:r w:rsidRPr="00D464E8">
              <w:rPr>
                <w:b/>
                <w:sz w:val="24"/>
              </w:rPr>
              <w:t>申购费率</w:t>
            </w:r>
          </w:p>
        </w:tc>
      </w:tr>
      <w:tr w:rsidR="00A754A6" w:rsidRPr="00D464E8" w14:paraId="033B0425" w14:textId="77777777" w:rsidTr="0055555C">
        <w:trPr>
          <w:cantSplit/>
          <w:trHeight w:val="131"/>
        </w:trPr>
        <w:tc>
          <w:tcPr>
            <w:tcW w:w="2491" w:type="dxa"/>
            <w:vMerge/>
          </w:tcPr>
          <w:p w14:paraId="4E705E17" w14:textId="77777777" w:rsidR="00A754A6" w:rsidRPr="00D464E8" w:rsidRDefault="00A754A6" w:rsidP="0055555C">
            <w:pPr>
              <w:adjustRightInd w:val="0"/>
              <w:snapToGrid w:val="0"/>
              <w:rPr>
                <w:sz w:val="24"/>
              </w:rPr>
            </w:pPr>
          </w:p>
        </w:tc>
        <w:tc>
          <w:tcPr>
            <w:tcW w:w="3260" w:type="dxa"/>
          </w:tcPr>
          <w:p w14:paraId="47D68560" w14:textId="77777777" w:rsidR="00A754A6" w:rsidRPr="00D464E8" w:rsidRDefault="00A754A6" w:rsidP="0055555C">
            <w:pPr>
              <w:adjustRightInd w:val="0"/>
              <w:snapToGrid w:val="0"/>
              <w:rPr>
                <w:sz w:val="24"/>
              </w:rPr>
            </w:pPr>
            <w:r w:rsidRPr="00D464E8">
              <w:rPr>
                <w:rFonts w:hint="eastAsia"/>
                <w:sz w:val="24"/>
              </w:rPr>
              <w:t>100</w:t>
            </w:r>
            <w:r w:rsidRPr="00D464E8">
              <w:rPr>
                <w:rFonts w:hAnsi="宋体"/>
                <w:sz w:val="24"/>
              </w:rPr>
              <w:t>万元以下</w:t>
            </w:r>
          </w:p>
        </w:tc>
        <w:tc>
          <w:tcPr>
            <w:tcW w:w="2043" w:type="dxa"/>
          </w:tcPr>
          <w:p w14:paraId="0BC798BB" w14:textId="77777777" w:rsidR="00A754A6" w:rsidRPr="00D464E8" w:rsidRDefault="00A754A6" w:rsidP="0055555C">
            <w:pPr>
              <w:adjustRightInd w:val="0"/>
              <w:snapToGrid w:val="0"/>
              <w:jc w:val="center"/>
              <w:rPr>
                <w:sz w:val="24"/>
              </w:rPr>
            </w:pPr>
            <w:r w:rsidRPr="00D464E8">
              <w:rPr>
                <w:rFonts w:hint="eastAsia"/>
                <w:sz w:val="24"/>
              </w:rPr>
              <w:t>0.6</w:t>
            </w:r>
            <w:r w:rsidRPr="00D464E8">
              <w:rPr>
                <w:sz w:val="24"/>
              </w:rPr>
              <w:t>%</w:t>
            </w:r>
          </w:p>
        </w:tc>
      </w:tr>
      <w:tr w:rsidR="00A754A6" w:rsidRPr="00D464E8" w14:paraId="30B912F5" w14:textId="77777777" w:rsidTr="0055555C">
        <w:trPr>
          <w:cantSplit/>
          <w:trHeight w:val="131"/>
        </w:trPr>
        <w:tc>
          <w:tcPr>
            <w:tcW w:w="2491" w:type="dxa"/>
            <w:vMerge/>
          </w:tcPr>
          <w:p w14:paraId="0A1ABA7D" w14:textId="77777777" w:rsidR="00A754A6" w:rsidRPr="00D464E8" w:rsidRDefault="00A754A6" w:rsidP="0055555C">
            <w:pPr>
              <w:adjustRightInd w:val="0"/>
              <w:snapToGrid w:val="0"/>
              <w:rPr>
                <w:sz w:val="24"/>
              </w:rPr>
            </w:pPr>
          </w:p>
        </w:tc>
        <w:tc>
          <w:tcPr>
            <w:tcW w:w="3260" w:type="dxa"/>
          </w:tcPr>
          <w:p w14:paraId="3E7105FC" w14:textId="77777777" w:rsidR="00A754A6" w:rsidRPr="00D464E8" w:rsidRDefault="00A754A6" w:rsidP="0055555C">
            <w:pPr>
              <w:adjustRightInd w:val="0"/>
              <w:snapToGrid w:val="0"/>
              <w:rPr>
                <w:sz w:val="24"/>
              </w:rPr>
            </w:pPr>
            <w:r w:rsidRPr="00D464E8">
              <w:rPr>
                <w:sz w:val="24"/>
              </w:rPr>
              <w:t>100</w:t>
            </w:r>
            <w:r w:rsidRPr="00D464E8">
              <w:rPr>
                <w:rFonts w:hAnsi="宋体"/>
                <w:sz w:val="24"/>
              </w:rPr>
              <w:t>万元（含）至</w:t>
            </w:r>
            <w:r w:rsidRPr="00D464E8">
              <w:rPr>
                <w:rFonts w:hint="eastAsia"/>
                <w:sz w:val="24"/>
              </w:rPr>
              <w:t>5</w:t>
            </w:r>
            <w:r w:rsidRPr="00D464E8">
              <w:rPr>
                <w:sz w:val="24"/>
              </w:rPr>
              <w:t>00</w:t>
            </w:r>
            <w:r w:rsidRPr="00D464E8">
              <w:rPr>
                <w:rFonts w:hAnsi="宋体"/>
                <w:sz w:val="24"/>
              </w:rPr>
              <w:t>万元</w:t>
            </w:r>
          </w:p>
        </w:tc>
        <w:tc>
          <w:tcPr>
            <w:tcW w:w="2043" w:type="dxa"/>
          </w:tcPr>
          <w:p w14:paraId="10FF6457" w14:textId="77777777" w:rsidR="00A754A6" w:rsidRPr="00D464E8" w:rsidRDefault="00A754A6" w:rsidP="0055555C">
            <w:pPr>
              <w:adjustRightInd w:val="0"/>
              <w:snapToGrid w:val="0"/>
              <w:jc w:val="center"/>
              <w:rPr>
                <w:sz w:val="24"/>
              </w:rPr>
            </w:pPr>
            <w:r w:rsidRPr="00D464E8">
              <w:rPr>
                <w:sz w:val="24"/>
              </w:rPr>
              <w:t>0.</w:t>
            </w:r>
            <w:r w:rsidRPr="00D464E8">
              <w:rPr>
                <w:rFonts w:hint="eastAsia"/>
                <w:sz w:val="24"/>
              </w:rPr>
              <w:t>4</w:t>
            </w:r>
            <w:r w:rsidRPr="00D464E8">
              <w:rPr>
                <w:sz w:val="24"/>
              </w:rPr>
              <w:t>%</w:t>
            </w:r>
          </w:p>
        </w:tc>
      </w:tr>
      <w:tr w:rsidR="00A754A6" w:rsidRPr="00D464E8" w14:paraId="281FBC12" w14:textId="77777777" w:rsidTr="0055555C">
        <w:trPr>
          <w:cantSplit/>
          <w:trHeight w:val="131"/>
        </w:trPr>
        <w:tc>
          <w:tcPr>
            <w:tcW w:w="2491" w:type="dxa"/>
            <w:vMerge/>
          </w:tcPr>
          <w:p w14:paraId="47190111" w14:textId="77777777" w:rsidR="00A754A6" w:rsidRPr="00D464E8" w:rsidRDefault="00A754A6" w:rsidP="0055555C">
            <w:pPr>
              <w:adjustRightInd w:val="0"/>
              <w:snapToGrid w:val="0"/>
              <w:rPr>
                <w:sz w:val="24"/>
              </w:rPr>
            </w:pPr>
          </w:p>
        </w:tc>
        <w:tc>
          <w:tcPr>
            <w:tcW w:w="3260" w:type="dxa"/>
          </w:tcPr>
          <w:p w14:paraId="254ACEA1" w14:textId="77777777" w:rsidR="00A754A6" w:rsidRPr="00D464E8" w:rsidRDefault="00A754A6" w:rsidP="0055555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41E5CE14" w14:textId="77777777" w:rsidR="00A754A6" w:rsidRPr="00D464E8" w:rsidRDefault="00A754A6" w:rsidP="0055555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6AE36A1F"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16B103D"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1</w:t>
      </w:r>
      <w:r w:rsidRPr="009C422D">
        <w:rPr>
          <w:rFonts w:hint="eastAsia"/>
          <w:bCs/>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35AD0FE"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2</w:t>
      </w:r>
      <w:r w:rsidRPr="009C422D">
        <w:rPr>
          <w:rFonts w:hint="eastAsia"/>
          <w:bCs/>
          <w:sz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7E10A27F"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本公司基金网上直销业务已开通的银行卡及各银行卡交易金额限额请参阅本公司网站。</w:t>
      </w:r>
    </w:p>
    <w:p w14:paraId="730544BC" w14:textId="5F36D6A6" w:rsidR="0056386A" w:rsidRDefault="0056386A" w:rsidP="0056386A">
      <w:pPr>
        <w:widowControl/>
        <w:adjustRightInd w:val="0"/>
        <w:snapToGrid w:val="0"/>
        <w:spacing w:line="360" w:lineRule="auto"/>
        <w:ind w:firstLineChars="200" w:firstLine="480"/>
        <w:rPr>
          <w:kern w:val="0"/>
          <w:sz w:val="24"/>
        </w:rPr>
      </w:pPr>
      <w:r w:rsidRPr="009C422D">
        <w:rPr>
          <w:rFonts w:hint="eastAsia"/>
          <w:bCs/>
          <w:sz w:val="24"/>
        </w:rPr>
        <w:t>本基金管理人可根据业务情况调整上述交易费用和限额要求，并依据相关法规的要求提前进行公告。</w:t>
      </w:r>
    </w:p>
    <w:p w14:paraId="737F629C" w14:textId="77777777" w:rsidR="004744DC" w:rsidRDefault="00387990" w:rsidP="004744DC">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4744DC">
        <w:rPr>
          <w:rFonts w:hint="eastAsia"/>
          <w:kern w:val="0"/>
          <w:sz w:val="24"/>
        </w:rPr>
        <w:t>申购份额的计算</w:t>
      </w:r>
    </w:p>
    <w:p w14:paraId="78F6EDC2"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申购总金额</w:t>
      </w:r>
      <w:r>
        <w:rPr>
          <w:kern w:val="0"/>
          <w:sz w:val="24"/>
        </w:rPr>
        <w:t>=</w:t>
      </w:r>
      <w:r>
        <w:rPr>
          <w:rFonts w:hint="eastAsia"/>
          <w:kern w:val="0"/>
          <w:sz w:val="24"/>
        </w:rPr>
        <w:t>申请总金额</w:t>
      </w:r>
    </w:p>
    <w:p w14:paraId="340C2BAE"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净申购金额</w:t>
      </w:r>
      <w:r>
        <w:rPr>
          <w:kern w:val="0"/>
          <w:sz w:val="24"/>
        </w:rPr>
        <w:t>=</w:t>
      </w:r>
      <w:r>
        <w:rPr>
          <w:rFonts w:hint="eastAsia"/>
          <w:kern w:val="0"/>
          <w:sz w:val="24"/>
        </w:rPr>
        <w:t>申购总金额</w:t>
      </w:r>
      <w:r>
        <w:rPr>
          <w:kern w:val="0"/>
          <w:sz w:val="24"/>
        </w:rPr>
        <w:t>/</w:t>
      </w:r>
      <w:r>
        <w:rPr>
          <w:rFonts w:hint="eastAsia"/>
          <w:kern w:val="0"/>
          <w:sz w:val="24"/>
        </w:rPr>
        <w:t>（</w:t>
      </w:r>
      <w:r>
        <w:rPr>
          <w:kern w:val="0"/>
          <w:sz w:val="24"/>
        </w:rPr>
        <w:t>1+</w:t>
      </w:r>
      <w:r>
        <w:rPr>
          <w:rFonts w:hint="eastAsia"/>
          <w:kern w:val="0"/>
          <w:sz w:val="24"/>
        </w:rPr>
        <w:t>申购费率）</w:t>
      </w:r>
    </w:p>
    <w:p w14:paraId="51F483F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（注：对于适用固定金额申购费用的申购，净申购金额＝申购总金额－固定申购费用金额）</w:t>
      </w:r>
    </w:p>
    <w:p w14:paraId="2C772E5D"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申购费用</w:t>
      </w:r>
      <w:r>
        <w:rPr>
          <w:kern w:val="0"/>
          <w:sz w:val="24"/>
        </w:rPr>
        <w:t>=</w:t>
      </w:r>
      <w:r>
        <w:rPr>
          <w:rFonts w:hint="eastAsia"/>
          <w:kern w:val="0"/>
          <w:sz w:val="24"/>
        </w:rPr>
        <w:t>申购总金额</w:t>
      </w:r>
      <w:r>
        <w:rPr>
          <w:kern w:val="0"/>
          <w:sz w:val="24"/>
        </w:rPr>
        <w:t>-</w:t>
      </w:r>
      <w:r>
        <w:rPr>
          <w:rFonts w:hint="eastAsia"/>
          <w:kern w:val="0"/>
          <w:sz w:val="24"/>
        </w:rPr>
        <w:t>净申购金额</w:t>
      </w:r>
    </w:p>
    <w:p w14:paraId="733A6FE3"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（注：对于适用固定金额申购费用的申购，申购费用＝固定申购费用金额）</w:t>
      </w:r>
    </w:p>
    <w:p w14:paraId="23E349F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申购份额</w:t>
      </w:r>
      <w:r>
        <w:rPr>
          <w:kern w:val="0"/>
          <w:sz w:val="24"/>
        </w:rPr>
        <w:t>=</w:t>
      </w:r>
      <w:r>
        <w:rPr>
          <w:rFonts w:hint="eastAsia"/>
          <w:kern w:val="0"/>
          <w:sz w:val="24"/>
        </w:rPr>
        <w:t>（申购总金额</w:t>
      </w:r>
      <w:r>
        <w:rPr>
          <w:kern w:val="0"/>
          <w:sz w:val="24"/>
        </w:rPr>
        <w:t>-</w:t>
      </w:r>
      <w:r>
        <w:rPr>
          <w:rFonts w:hint="eastAsia"/>
          <w:kern w:val="0"/>
          <w:sz w:val="24"/>
        </w:rPr>
        <w:t>申购费用）</w:t>
      </w:r>
      <w:r>
        <w:rPr>
          <w:kern w:val="0"/>
          <w:sz w:val="24"/>
        </w:rPr>
        <w:t>/ T</w:t>
      </w:r>
      <w:r>
        <w:rPr>
          <w:rFonts w:hint="eastAsia"/>
          <w:kern w:val="0"/>
          <w:sz w:val="24"/>
        </w:rPr>
        <w:t>日基金份额净值</w:t>
      </w:r>
    </w:p>
    <w:p w14:paraId="61990475" w14:textId="725F4D08"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例一：某投资者（非养老金客户）投资</w:t>
      </w:r>
      <w:r>
        <w:rPr>
          <w:kern w:val="0"/>
          <w:sz w:val="24"/>
        </w:rPr>
        <w:t>40,000</w:t>
      </w:r>
      <w:r>
        <w:rPr>
          <w:rFonts w:hint="eastAsia"/>
          <w:kern w:val="0"/>
          <w:sz w:val="24"/>
        </w:rPr>
        <w:t>元申购本基金，假设申购当日基金份额净值为</w:t>
      </w:r>
      <w:r>
        <w:rPr>
          <w:kern w:val="0"/>
          <w:sz w:val="24"/>
        </w:rPr>
        <w:t>1.0400</w:t>
      </w:r>
      <w:r>
        <w:rPr>
          <w:rFonts w:hint="eastAsia"/>
          <w:kern w:val="0"/>
          <w:sz w:val="24"/>
        </w:rPr>
        <w:t>元，申购费率为</w:t>
      </w:r>
      <w:r>
        <w:rPr>
          <w:kern w:val="0"/>
          <w:sz w:val="24"/>
        </w:rPr>
        <w:t>1.5%</w:t>
      </w:r>
      <w:r>
        <w:rPr>
          <w:rFonts w:hint="eastAsia"/>
          <w:kern w:val="0"/>
          <w:sz w:val="24"/>
        </w:rPr>
        <w:t>，则其可得到的申购份额为：</w:t>
      </w:r>
      <w:r>
        <w:rPr>
          <w:kern w:val="0"/>
          <w:sz w:val="24"/>
        </w:rPr>
        <w:t xml:space="preserve"> </w:t>
      </w:r>
    </w:p>
    <w:p w14:paraId="464CEF2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申购总金额＝</w:t>
      </w:r>
      <w:r>
        <w:rPr>
          <w:kern w:val="0"/>
          <w:sz w:val="24"/>
        </w:rPr>
        <w:t>40,000</w:t>
      </w:r>
      <w:r>
        <w:rPr>
          <w:rFonts w:hint="eastAsia"/>
          <w:kern w:val="0"/>
          <w:sz w:val="24"/>
        </w:rPr>
        <w:t>元</w:t>
      </w:r>
    </w:p>
    <w:p w14:paraId="107F34D6"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净申购金额</w:t>
      </w:r>
      <w:r>
        <w:rPr>
          <w:kern w:val="0"/>
          <w:sz w:val="24"/>
        </w:rPr>
        <w:t>=40,000/</w:t>
      </w:r>
      <w:r>
        <w:rPr>
          <w:rFonts w:hint="eastAsia"/>
          <w:kern w:val="0"/>
          <w:sz w:val="24"/>
        </w:rPr>
        <w:t>（</w:t>
      </w:r>
      <w:r>
        <w:rPr>
          <w:kern w:val="0"/>
          <w:sz w:val="24"/>
        </w:rPr>
        <w:t>1+1.5%</w:t>
      </w:r>
      <w:r>
        <w:rPr>
          <w:rFonts w:hint="eastAsia"/>
          <w:kern w:val="0"/>
          <w:sz w:val="24"/>
        </w:rPr>
        <w:t>）</w:t>
      </w:r>
      <w:r>
        <w:rPr>
          <w:kern w:val="0"/>
          <w:sz w:val="24"/>
        </w:rPr>
        <w:t>=39,408.87</w:t>
      </w:r>
      <w:r>
        <w:rPr>
          <w:rFonts w:hint="eastAsia"/>
          <w:kern w:val="0"/>
          <w:sz w:val="24"/>
        </w:rPr>
        <w:t>元</w:t>
      </w:r>
    </w:p>
    <w:p w14:paraId="7B1AB9C6"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申购费用</w:t>
      </w:r>
      <w:r>
        <w:rPr>
          <w:kern w:val="0"/>
          <w:sz w:val="24"/>
        </w:rPr>
        <w:t>=40,000-39,408.87=591.13</w:t>
      </w:r>
      <w:r>
        <w:rPr>
          <w:rFonts w:hint="eastAsia"/>
          <w:kern w:val="0"/>
          <w:sz w:val="24"/>
        </w:rPr>
        <w:t>元</w:t>
      </w:r>
    </w:p>
    <w:p w14:paraId="4B55DE6F"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申购份额</w:t>
      </w:r>
      <w:r>
        <w:rPr>
          <w:kern w:val="0"/>
          <w:sz w:val="24"/>
        </w:rPr>
        <w:t>=</w:t>
      </w:r>
      <w:r>
        <w:rPr>
          <w:rFonts w:hint="eastAsia"/>
          <w:kern w:val="0"/>
          <w:sz w:val="24"/>
        </w:rPr>
        <w:t>（</w:t>
      </w:r>
      <w:r>
        <w:rPr>
          <w:kern w:val="0"/>
          <w:sz w:val="24"/>
        </w:rPr>
        <w:t>40,000-591.13</w:t>
      </w:r>
      <w:r>
        <w:rPr>
          <w:rFonts w:hint="eastAsia"/>
          <w:kern w:val="0"/>
          <w:sz w:val="24"/>
        </w:rPr>
        <w:t>）</w:t>
      </w:r>
      <w:r>
        <w:rPr>
          <w:kern w:val="0"/>
          <w:sz w:val="24"/>
        </w:rPr>
        <w:t>/1.0400=37,893.14</w:t>
      </w:r>
      <w:r>
        <w:rPr>
          <w:rFonts w:hint="eastAsia"/>
          <w:kern w:val="0"/>
          <w:sz w:val="24"/>
        </w:rPr>
        <w:t>份</w:t>
      </w:r>
    </w:p>
    <w:p w14:paraId="38432BC1" w14:textId="4D1B1DA6" w:rsidR="004744DC" w:rsidRDefault="004744DC" w:rsidP="004744DC">
      <w:pPr>
        <w:widowControl/>
        <w:adjustRightInd w:val="0"/>
        <w:snapToGrid w:val="0"/>
        <w:spacing w:line="360" w:lineRule="auto"/>
        <w:ind w:firstLineChars="200" w:firstLine="480"/>
        <w:rPr>
          <w:rFonts w:hAnsi="宋体"/>
          <w:kern w:val="0"/>
          <w:sz w:val="24"/>
          <w:szCs w:val="24"/>
        </w:rPr>
      </w:pPr>
      <w:r>
        <w:rPr>
          <w:rFonts w:hint="eastAsia"/>
          <w:kern w:val="0"/>
          <w:sz w:val="24"/>
        </w:rPr>
        <w:t>即：该投资者（非养老金客户）投资</w:t>
      </w:r>
      <w:r>
        <w:rPr>
          <w:kern w:val="0"/>
          <w:sz w:val="24"/>
        </w:rPr>
        <w:t>40,000</w:t>
      </w:r>
      <w:r>
        <w:rPr>
          <w:rFonts w:hint="eastAsia"/>
          <w:kern w:val="0"/>
          <w:sz w:val="24"/>
        </w:rPr>
        <w:t>元申购本基金，假设申购当日基金份额净值为</w:t>
      </w:r>
      <w:r>
        <w:rPr>
          <w:kern w:val="0"/>
          <w:sz w:val="24"/>
        </w:rPr>
        <w:t>1.0400</w:t>
      </w:r>
      <w:r>
        <w:rPr>
          <w:rFonts w:hint="eastAsia"/>
          <w:kern w:val="0"/>
          <w:sz w:val="24"/>
        </w:rPr>
        <w:t>元，则其可得到</w:t>
      </w:r>
      <w:r>
        <w:rPr>
          <w:kern w:val="0"/>
          <w:sz w:val="24"/>
        </w:rPr>
        <w:t>37,893.14</w:t>
      </w:r>
      <w:r>
        <w:rPr>
          <w:rFonts w:hint="eastAsia"/>
          <w:kern w:val="0"/>
          <w:sz w:val="24"/>
        </w:rPr>
        <w:t>份基金份额。</w:t>
      </w:r>
    </w:p>
    <w:p w14:paraId="03F26661"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例二：某</w:t>
      </w:r>
      <w:r>
        <w:rPr>
          <w:rFonts w:ascii="宋体" w:hAnsi="宋体" w:hint="eastAsia"/>
          <w:sz w:val="24"/>
        </w:rPr>
        <w:t>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申购本基金，假设申购当日基金份额净值为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0.6%</w:t>
      </w:r>
      <w:r>
        <w:rPr>
          <w:rFonts w:hAnsi="宋体" w:hint="eastAsia"/>
          <w:kern w:val="0"/>
          <w:sz w:val="24"/>
          <w:szCs w:val="24"/>
        </w:rPr>
        <w:t>，则其可得到的申购份额为：</w:t>
      </w:r>
      <w:r>
        <w:rPr>
          <w:rFonts w:hAnsi="宋体"/>
          <w:kern w:val="0"/>
          <w:sz w:val="24"/>
          <w:szCs w:val="24"/>
        </w:rPr>
        <w:t xml:space="preserve"> </w:t>
      </w:r>
    </w:p>
    <w:p w14:paraId="054E53DC"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28F3D060"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1+0.6%</w:t>
      </w:r>
      <w:r>
        <w:rPr>
          <w:rFonts w:hAnsi="宋体" w:hint="eastAsia"/>
          <w:kern w:val="0"/>
          <w:sz w:val="24"/>
          <w:szCs w:val="24"/>
        </w:rPr>
        <w:t>）</w:t>
      </w:r>
      <w:r>
        <w:rPr>
          <w:rFonts w:hAnsi="宋体"/>
          <w:kern w:val="0"/>
          <w:sz w:val="24"/>
          <w:szCs w:val="24"/>
        </w:rPr>
        <w:t>=99403.58</w:t>
      </w:r>
      <w:r>
        <w:rPr>
          <w:rFonts w:hAnsi="宋体" w:hint="eastAsia"/>
          <w:kern w:val="0"/>
          <w:sz w:val="24"/>
          <w:szCs w:val="24"/>
        </w:rPr>
        <w:t>元</w:t>
      </w:r>
    </w:p>
    <w:p w14:paraId="2C8DC838"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=100,000-99403.58=596.42</w:t>
      </w:r>
      <w:r>
        <w:rPr>
          <w:rFonts w:hAnsi="宋体" w:hint="eastAsia"/>
          <w:kern w:val="0"/>
          <w:sz w:val="24"/>
          <w:szCs w:val="24"/>
        </w:rPr>
        <w:t>元</w:t>
      </w:r>
    </w:p>
    <w:p w14:paraId="5646E1E9"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100,000-596.42</w:t>
      </w:r>
      <w:r>
        <w:rPr>
          <w:rFonts w:hAnsi="宋体" w:hint="eastAsia"/>
          <w:kern w:val="0"/>
          <w:sz w:val="24"/>
          <w:szCs w:val="24"/>
        </w:rPr>
        <w:t>）</w:t>
      </w:r>
      <w:r>
        <w:rPr>
          <w:rFonts w:hAnsi="宋体"/>
          <w:kern w:val="0"/>
          <w:sz w:val="24"/>
          <w:szCs w:val="24"/>
        </w:rPr>
        <w:t>/1.0400=95,580.37</w:t>
      </w:r>
      <w:r>
        <w:rPr>
          <w:rFonts w:hAnsi="宋体" w:hint="eastAsia"/>
          <w:kern w:val="0"/>
          <w:sz w:val="24"/>
          <w:szCs w:val="24"/>
        </w:rPr>
        <w:t>份</w:t>
      </w:r>
    </w:p>
    <w:p w14:paraId="05D36703" w14:textId="77777777" w:rsidR="004744DC" w:rsidRDefault="004744DC" w:rsidP="004744DC">
      <w:pPr>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申购本基金，假设申购当日基金份额净值为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95,580.37</w:t>
      </w:r>
      <w:r>
        <w:rPr>
          <w:rFonts w:hAnsi="宋体" w:hint="eastAsia"/>
          <w:kern w:val="0"/>
          <w:sz w:val="24"/>
          <w:szCs w:val="24"/>
        </w:rPr>
        <w:t>份基金份额。</w:t>
      </w:r>
    </w:p>
    <w:p w14:paraId="2D64ED92" w14:textId="4D810582" w:rsidR="00387990" w:rsidRPr="00D464E8" w:rsidRDefault="004744DC" w:rsidP="004744DC">
      <w:pPr>
        <w:adjustRightInd w:val="0"/>
        <w:snapToGrid w:val="0"/>
        <w:spacing w:line="360" w:lineRule="auto"/>
        <w:ind w:firstLineChars="200" w:firstLine="480"/>
        <w:rPr>
          <w:kern w:val="0"/>
          <w:sz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w:t>
      </w:r>
      <w:r w:rsidR="00387990" w:rsidRPr="00D464E8">
        <w:rPr>
          <w:kern w:val="0"/>
          <w:sz w:val="24"/>
        </w:rPr>
        <w:t>赎回费</w:t>
      </w:r>
    </w:p>
    <w:p w14:paraId="575651BD" w14:textId="77777777" w:rsidR="00A754A6" w:rsidRPr="00D464E8" w:rsidRDefault="00A754A6" w:rsidP="00A754A6">
      <w:pPr>
        <w:widowControl/>
        <w:adjustRightInd w:val="0"/>
        <w:snapToGrid w:val="0"/>
        <w:spacing w:line="360" w:lineRule="auto"/>
        <w:ind w:firstLineChars="200" w:firstLine="480"/>
        <w:rPr>
          <w:sz w:val="24"/>
          <w:szCs w:val="24"/>
        </w:rPr>
      </w:pPr>
      <w:r w:rsidRPr="00D464E8">
        <w:rPr>
          <w:rFonts w:hAnsi="宋体" w:hint="eastAsia"/>
          <w:sz w:val="24"/>
          <w:szCs w:val="24"/>
        </w:rPr>
        <w:t>本基金的</w:t>
      </w:r>
      <w:r w:rsidRPr="00D464E8">
        <w:rPr>
          <w:rFonts w:hAnsi="宋体"/>
          <w:sz w:val="24"/>
          <w:szCs w:val="24"/>
        </w:rPr>
        <w:t>赎回费用由赎回基金份额的基金份额持有人承担，</w:t>
      </w:r>
      <w:r w:rsidRPr="00D464E8">
        <w:rPr>
          <w:bCs/>
          <w:sz w:val="24"/>
        </w:rPr>
        <w:t>在基金份额持有人赎回基金份额时收取</w:t>
      </w:r>
      <w:r w:rsidRPr="00D464E8">
        <w:rPr>
          <w:rFonts w:hint="eastAsia"/>
          <w:bCs/>
          <w:sz w:val="24"/>
        </w:rPr>
        <w:t>，</w:t>
      </w:r>
      <w:r w:rsidRPr="00D464E8">
        <w:rPr>
          <w:rFonts w:hAnsi="宋体" w:hint="eastAsia"/>
          <w:sz w:val="24"/>
          <w:szCs w:val="24"/>
        </w:rPr>
        <w:t>对持续持有期少于</w:t>
      </w:r>
      <w:r w:rsidRPr="00D464E8">
        <w:rPr>
          <w:rFonts w:hAnsi="宋体" w:hint="eastAsia"/>
          <w:sz w:val="24"/>
          <w:szCs w:val="24"/>
        </w:rPr>
        <w:t>7</w:t>
      </w:r>
      <w:r w:rsidRPr="00D464E8">
        <w:rPr>
          <w:rFonts w:hAnsi="宋体" w:hint="eastAsia"/>
          <w:sz w:val="24"/>
          <w:szCs w:val="24"/>
        </w:rPr>
        <w:t>日的投资人收取</w:t>
      </w:r>
      <w:r w:rsidRPr="00D464E8">
        <w:rPr>
          <w:rFonts w:hAnsi="宋体" w:hint="eastAsia"/>
          <w:sz w:val="24"/>
          <w:szCs w:val="24"/>
        </w:rPr>
        <w:t>1.5%</w:t>
      </w:r>
      <w:r w:rsidRPr="00D464E8">
        <w:rPr>
          <w:rFonts w:hAnsi="宋体" w:hint="eastAsia"/>
          <w:sz w:val="24"/>
          <w:szCs w:val="24"/>
        </w:rPr>
        <w:t>的赎回费，对持续持有期大于等于</w:t>
      </w:r>
      <w:r w:rsidRPr="00D464E8">
        <w:rPr>
          <w:rFonts w:hAnsi="宋体" w:hint="eastAsia"/>
          <w:sz w:val="24"/>
          <w:szCs w:val="24"/>
        </w:rPr>
        <w:t>7</w:t>
      </w:r>
      <w:r w:rsidRPr="00D464E8">
        <w:rPr>
          <w:rFonts w:hAnsi="宋体" w:hint="eastAsia"/>
          <w:sz w:val="24"/>
          <w:szCs w:val="24"/>
        </w:rPr>
        <w:t>日但少于</w:t>
      </w:r>
      <w:r w:rsidRPr="00D464E8">
        <w:rPr>
          <w:rFonts w:hAnsi="宋体" w:hint="eastAsia"/>
          <w:sz w:val="24"/>
          <w:szCs w:val="24"/>
        </w:rPr>
        <w:t>30</w:t>
      </w:r>
      <w:r w:rsidRPr="00D464E8">
        <w:rPr>
          <w:rFonts w:hAnsi="宋体" w:hint="eastAsia"/>
          <w:sz w:val="24"/>
          <w:szCs w:val="24"/>
        </w:rPr>
        <w:t>日的投资人收取</w:t>
      </w:r>
      <w:r w:rsidRPr="00D464E8">
        <w:rPr>
          <w:rFonts w:hAnsi="宋体" w:hint="eastAsia"/>
          <w:sz w:val="24"/>
          <w:szCs w:val="24"/>
        </w:rPr>
        <w:t>0.75%</w:t>
      </w:r>
      <w:r w:rsidRPr="00D464E8">
        <w:rPr>
          <w:rFonts w:hAnsi="宋体" w:hint="eastAsia"/>
          <w:sz w:val="24"/>
          <w:szCs w:val="24"/>
        </w:rPr>
        <w:t>的赎回费，并将上述赎回费全额计入基金财产；对持续持有期大于等于</w:t>
      </w:r>
      <w:r w:rsidRPr="00D464E8">
        <w:rPr>
          <w:rFonts w:hAnsi="宋体" w:hint="eastAsia"/>
          <w:sz w:val="24"/>
          <w:szCs w:val="24"/>
        </w:rPr>
        <w:t>30</w:t>
      </w:r>
      <w:r w:rsidRPr="00D464E8">
        <w:rPr>
          <w:rFonts w:hAnsi="宋体" w:hint="eastAsia"/>
          <w:sz w:val="24"/>
          <w:szCs w:val="24"/>
        </w:rPr>
        <w:t>日但少于</w:t>
      </w:r>
      <w:r w:rsidRPr="00D464E8">
        <w:rPr>
          <w:rFonts w:hAnsi="宋体" w:hint="eastAsia"/>
          <w:sz w:val="24"/>
          <w:szCs w:val="24"/>
        </w:rPr>
        <w:t>3</w:t>
      </w:r>
      <w:r w:rsidRPr="00D464E8">
        <w:rPr>
          <w:rFonts w:hAnsi="宋体" w:hint="eastAsia"/>
          <w:sz w:val="24"/>
          <w:szCs w:val="24"/>
        </w:rPr>
        <w:t>个月的投资人收取</w:t>
      </w:r>
      <w:r w:rsidRPr="00D464E8">
        <w:rPr>
          <w:rFonts w:hAnsi="宋体" w:hint="eastAsia"/>
          <w:sz w:val="24"/>
          <w:szCs w:val="24"/>
        </w:rPr>
        <w:t>0.5%</w:t>
      </w:r>
      <w:r w:rsidRPr="00D464E8">
        <w:rPr>
          <w:rFonts w:hAnsi="宋体" w:hint="eastAsia"/>
          <w:sz w:val="24"/>
          <w:szCs w:val="24"/>
        </w:rPr>
        <w:t>的赎回费，并将赎回费总额的</w:t>
      </w:r>
      <w:r w:rsidRPr="00D464E8">
        <w:rPr>
          <w:rFonts w:hAnsi="宋体" w:hint="eastAsia"/>
          <w:sz w:val="24"/>
          <w:szCs w:val="24"/>
        </w:rPr>
        <w:t>75%</w:t>
      </w:r>
      <w:r w:rsidRPr="00D464E8">
        <w:rPr>
          <w:rFonts w:hAnsi="宋体" w:hint="eastAsia"/>
          <w:sz w:val="24"/>
          <w:szCs w:val="24"/>
        </w:rPr>
        <w:t>计入基金财产；对持续持有期大于等于</w:t>
      </w:r>
      <w:r w:rsidRPr="00D464E8">
        <w:rPr>
          <w:rFonts w:hAnsi="宋体" w:hint="eastAsia"/>
          <w:sz w:val="24"/>
          <w:szCs w:val="24"/>
        </w:rPr>
        <w:t>3</w:t>
      </w:r>
      <w:r w:rsidRPr="00D464E8">
        <w:rPr>
          <w:rFonts w:hAnsi="宋体" w:hint="eastAsia"/>
          <w:sz w:val="24"/>
          <w:szCs w:val="24"/>
        </w:rPr>
        <w:t>个月但少于</w:t>
      </w:r>
      <w:r w:rsidRPr="00D464E8">
        <w:rPr>
          <w:rFonts w:hAnsi="宋体" w:hint="eastAsia"/>
          <w:sz w:val="24"/>
          <w:szCs w:val="24"/>
        </w:rPr>
        <w:t>6</w:t>
      </w:r>
      <w:r w:rsidRPr="00D464E8">
        <w:rPr>
          <w:rFonts w:hAnsi="宋体" w:hint="eastAsia"/>
          <w:sz w:val="24"/>
          <w:szCs w:val="24"/>
        </w:rPr>
        <w:t>个月的投资人收取</w:t>
      </w:r>
      <w:r w:rsidRPr="00D464E8">
        <w:rPr>
          <w:rFonts w:hAnsi="宋体" w:hint="eastAsia"/>
          <w:sz w:val="24"/>
          <w:szCs w:val="24"/>
        </w:rPr>
        <w:t>0.5%</w:t>
      </w:r>
      <w:r w:rsidRPr="00D464E8">
        <w:rPr>
          <w:rFonts w:hAnsi="宋体" w:hint="eastAsia"/>
          <w:sz w:val="24"/>
          <w:szCs w:val="24"/>
        </w:rPr>
        <w:t>的赎回费，并将赎回费总额的</w:t>
      </w:r>
      <w:r w:rsidRPr="00D464E8">
        <w:rPr>
          <w:rFonts w:hAnsi="宋体" w:hint="eastAsia"/>
          <w:sz w:val="24"/>
          <w:szCs w:val="24"/>
        </w:rPr>
        <w:t>50%</w:t>
      </w:r>
      <w:r w:rsidRPr="00D464E8">
        <w:rPr>
          <w:rFonts w:hAnsi="宋体" w:hint="eastAsia"/>
          <w:sz w:val="24"/>
          <w:szCs w:val="24"/>
        </w:rPr>
        <w:t>计入基金财产；对持续持有期大于等于</w:t>
      </w:r>
      <w:r w:rsidRPr="00D464E8">
        <w:rPr>
          <w:rFonts w:hAnsi="宋体" w:hint="eastAsia"/>
          <w:sz w:val="24"/>
          <w:szCs w:val="24"/>
        </w:rPr>
        <w:t>6</w:t>
      </w:r>
      <w:r w:rsidRPr="00D464E8">
        <w:rPr>
          <w:rFonts w:hAnsi="宋体" w:hint="eastAsia"/>
          <w:sz w:val="24"/>
          <w:szCs w:val="24"/>
        </w:rPr>
        <w:t>个月的投资人，应当将赎回费总额的</w:t>
      </w:r>
      <w:r w:rsidRPr="00D464E8">
        <w:rPr>
          <w:rFonts w:hAnsi="宋体" w:hint="eastAsia"/>
          <w:sz w:val="24"/>
          <w:szCs w:val="24"/>
        </w:rPr>
        <w:t>25%</w:t>
      </w:r>
      <w:r w:rsidRPr="00D464E8">
        <w:rPr>
          <w:rFonts w:hAnsi="宋体" w:hint="eastAsia"/>
          <w:sz w:val="24"/>
          <w:szCs w:val="24"/>
        </w:rPr>
        <w:t>计入基金财产。</w:t>
      </w:r>
      <w:r w:rsidRPr="00D464E8">
        <w:rPr>
          <w:rFonts w:ascii="宋体" w:hAnsi="宋体" w:hint="eastAsia"/>
          <w:sz w:val="24"/>
          <w:szCs w:val="24"/>
        </w:rPr>
        <w:t>上述“月”指的</w:t>
      </w:r>
      <w:r w:rsidRPr="00D464E8">
        <w:rPr>
          <w:rFonts w:hAnsi="宋体" w:hint="eastAsia"/>
          <w:sz w:val="24"/>
          <w:szCs w:val="24"/>
        </w:rPr>
        <w:t>是</w:t>
      </w:r>
      <w:r w:rsidRPr="00D464E8">
        <w:rPr>
          <w:rFonts w:hAnsi="宋体"/>
          <w:sz w:val="24"/>
          <w:szCs w:val="24"/>
        </w:rPr>
        <w:t>30</w:t>
      </w:r>
      <w:r w:rsidRPr="00D464E8">
        <w:rPr>
          <w:rFonts w:hAnsi="宋体"/>
          <w:sz w:val="24"/>
          <w:szCs w:val="24"/>
        </w:rPr>
        <w:t>个</w:t>
      </w:r>
      <w:r w:rsidRPr="00D464E8">
        <w:rPr>
          <w:rFonts w:ascii="宋体" w:hAnsi="宋体"/>
          <w:sz w:val="24"/>
          <w:szCs w:val="24"/>
        </w:rPr>
        <w:t>自然日。</w:t>
      </w:r>
      <w:r w:rsidRPr="00D464E8">
        <w:rPr>
          <w:rFonts w:hAnsi="宋体" w:hint="eastAsia"/>
          <w:color w:val="000000"/>
          <w:sz w:val="24"/>
          <w:szCs w:val="24"/>
        </w:rPr>
        <w:t>未归入基金财产的部分</w:t>
      </w:r>
      <w:r w:rsidRPr="00D464E8">
        <w:rPr>
          <w:rFonts w:hAnsi="宋体"/>
          <w:sz w:val="24"/>
          <w:szCs w:val="24"/>
        </w:rPr>
        <w:t>用于支付登记费和其他必要的手续费。</w:t>
      </w:r>
    </w:p>
    <w:p w14:paraId="258A92AF" w14:textId="77777777" w:rsidR="00A754A6" w:rsidRPr="00D464E8" w:rsidRDefault="00A754A6" w:rsidP="00A754A6">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754A6" w:rsidRPr="00D464E8" w14:paraId="1F1191B2" w14:textId="77777777" w:rsidTr="0055555C">
        <w:trPr>
          <w:cantSplit/>
          <w:trHeight w:val="132"/>
          <w:jc w:val="center"/>
        </w:trPr>
        <w:tc>
          <w:tcPr>
            <w:tcW w:w="2502" w:type="dxa"/>
            <w:vMerge w:val="restart"/>
            <w:vAlign w:val="center"/>
          </w:tcPr>
          <w:p w14:paraId="502A00F1" w14:textId="77777777" w:rsidR="00A754A6" w:rsidRPr="00D464E8" w:rsidRDefault="00A754A6" w:rsidP="0055555C">
            <w:pPr>
              <w:adjustRightInd w:val="0"/>
              <w:snapToGrid w:val="0"/>
              <w:jc w:val="center"/>
              <w:rPr>
                <w:sz w:val="24"/>
              </w:rPr>
            </w:pPr>
            <w:r w:rsidRPr="00D464E8">
              <w:rPr>
                <w:rFonts w:hAnsi="宋体"/>
                <w:sz w:val="24"/>
              </w:rPr>
              <w:t>赎回费率</w:t>
            </w:r>
          </w:p>
        </w:tc>
        <w:tc>
          <w:tcPr>
            <w:tcW w:w="3240" w:type="dxa"/>
            <w:shd w:val="clear" w:color="auto" w:fill="FFFFFF"/>
            <w:vAlign w:val="center"/>
          </w:tcPr>
          <w:p w14:paraId="7672EE52" w14:textId="77777777" w:rsidR="00A754A6" w:rsidRPr="00D464E8" w:rsidRDefault="00A754A6" w:rsidP="0055555C">
            <w:pPr>
              <w:adjustRightInd w:val="0"/>
              <w:snapToGrid w:val="0"/>
              <w:jc w:val="center"/>
              <w:rPr>
                <w:b/>
                <w:sz w:val="24"/>
              </w:rPr>
            </w:pPr>
            <w:r w:rsidRPr="00D464E8">
              <w:rPr>
                <w:rFonts w:hAnsi="宋体"/>
                <w:b/>
                <w:sz w:val="24"/>
              </w:rPr>
              <w:t>持有期限</w:t>
            </w:r>
          </w:p>
        </w:tc>
        <w:tc>
          <w:tcPr>
            <w:tcW w:w="1926" w:type="dxa"/>
            <w:shd w:val="clear" w:color="auto" w:fill="FFFFFF"/>
            <w:vAlign w:val="center"/>
          </w:tcPr>
          <w:p w14:paraId="322DB8A6" w14:textId="77777777" w:rsidR="00A754A6" w:rsidRPr="00D464E8" w:rsidRDefault="00A754A6" w:rsidP="0055555C">
            <w:pPr>
              <w:adjustRightInd w:val="0"/>
              <w:snapToGrid w:val="0"/>
              <w:jc w:val="center"/>
              <w:rPr>
                <w:b/>
                <w:sz w:val="24"/>
              </w:rPr>
            </w:pPr>
            <w:r w:rsidRPr="00D464E8">
              <w:rPr>
                <w:rFonts w:hAnsi="宋体"/>
                <w:b/>
                <w:sz w:val="24"/>
              </w:rPr>
              <w:t>赎回费率</w:t>
            </w:r>
          </w:p>
        </w:tc>
      </w:tr>
      <w:tr w:rsidR="00A754A6" w:rsidRPr="00D464E8" w14:paraId="36D48354" w14:textId="77777777" w:rsidTr="0055555C">
        <w:trPr>
          <w:cantSplit/>
          <w:trHeight w:val="131"/>
          <w:jc w:val="center"/>
        </w:trPr>
        <w:tc>
          <w:tcPr>
            <w:tcW w:w="2502" w:type="dxa"/>
            <w:vMerge/>
          </w:tcPr>
          <w:p w14:paraId="000F27E5" w14:textId="77777777" w:rsidR="00A754A6" w:rsidRPr="00D464E8" w:rsidRDefault="00A754A6" w:rsidP="0055555C">
            <w:pPr>
              <w:adjustRightInd w:val="0"/>
              <w:snapToGrid w:val="0"/>
              <w:rPr>
                <w:sz w:val="24"/>
              </w:rPr>
            </w:pPr>
          </w:p>
        </w:tc>
        <w:tc>
          <w:tcPr>
            <w:tcW w:w="3240" w:type="dxa"/>
          </w:tcPr>
          <w:p w14:paraId="607A2194" w14:textId="77777777" w:rsidR="00A754A6" w:rsidRPr="00D464E8" w:rsidRDefault="00A754A6" w:rsidP="0055555C">
            <w:pPr>
              <w:adjustRightInd w:val="0"/>
              <w:snapToGrid w:val="0"/>
              <w:rPr>
                <w:sz w:val="24"/>
              </w:rPr>
            </w:pPr>
            <w:r w:rsidRPr="00D464E8">
              <w:rPr>
                <w:rFonts w:hint="eastAsia"/>
                <w:sz w:val="24"/>
              </w:rPr>
              <w:t>7</w:t>
            </w:r>
            <w:r w:rsidRPr="00D464E8">
              <w:rPr>
                <w:rFonts w:hint="eastAsia"/>
                <w:sz w:val="24"/>
              </w:rPr>
              <w:t>日</w:t>
            </w:r>
            <w:r w:rsidRPr="00D464E8">
              <w:rPr>
                <w:rFonts w:hAnsi="宋体"/>
                <w:sz w:val="24"/>
              </w:rPr>
              <w:t>以内</w:t>
            </w:r>
          </w:p>
        </w:tc>
        <w:tc>
          <w:tcPr>
            <w:tcW w:w="1926" w:type="dxa"/>
          </w:tcPr>
          <w:p w14:paraId="48671D1B" w14:textId="77777777" w:rsidR="00A754A6" w:rsidRPr="00D464E8" w:rsidRDefault="00A754A6" w:rsidP="0055555C">
            <w:pPr>
              <w:adjustRightInd w:val="0"/>
              <w:snapToGrid w:val="0"/>
              <w:jc w:val="center"/>
              <w:rPr>
                <w:sz w:val="24"/>
              </w:rPr>
            </w:pPr>
            <w:r w:rsidRPr="00D464E8">
              <w:rPr>
                <w:rFonts w:hint="eastAsia"/>
                <w:sz w:val="24"/>
              </w:rPr>
              <w:t>1</w:t>
            </w:r>
            <w:r w:rsidRPr="00D464E8">
              <w:rPr>
                <w:sz w:val="24"/>
              </w:rPr>
              <w:t>.5%</w:t>
            </w:r>
          </w:p>
        </w:tc>
      </w:tr>
      <w:tr w:rsidR="00A754A6" w:rsidRPr="00D464E8" w14:paraId="396FA011" w14:textId="77777777" w:rsidTr="0055555C">
        <w:trPr>
          <w:cantSplit/>
          <w:trHeight w:val="131"/>
          <w:jc w:val="center"/>
        </w:trPr>
        <w:tc>
          <w:tcPr>
            <w:tcW w:w="2502" w:type="dxa"/>
            <w:vMerge/>
          </w:tcPr>
          <w:p w14:paraId="11BF0449" w14:textId="77777777" w:rsidR="00A754A6" w:rsidRPr="00D464E8" w:rsidRDefault="00A754A6" w:rsidP="0055555C">
            <w:pPr>
              <w:adjustRightInd w:val="0"/>
              <w:snapToGrid w:val="0"/>
              <w:rPr>
                <w:sz w:val="24"/>
              </w:rPr>
            </w:pPr>
          </w:p>
        </w:tc>
        <w:tc>
          <w:tcPr>
            <w:tcW w:w="3240" w:type="dxa"/>
          </w:tcPr>
          <w:p w14:paraId="68142508" w14:textId="77777777" w:rsidR="00A754A6" w:rsidRPr="00D464E8" w:rsidRDefault="00A754A6" w:rsidP="0055555C">
            <w:pPr>
              <w:adjustRightInd w:val="0"/>
              <w:snapToGrid w:val="0"/>
              <w:rPr>
                <w:sz w:val="24"/>
              </w:rPr>
            </w:pPr>
            <w:r w:rsidRPr="00D464E8">
              <w:rPr>
                <w:rFonts w:hint="eastAsia"/>
                <w:sz w:val="24"/>
              </w:rPr>
              <w:t>7</w:t>
            </w:r>
            <w:r w:rsidRPr="00D464E8">
              <w:rPr>
                <w:rFonts w:hint="eastAsia"/>
                <w:sz w:val="24"/>
              </w:rPr>
              <w:t>日（含）—</w:t>
            </w:r>
            <w:r w:rsidRPr="00D464E8">
              <w:rPr>
                <w:rFonts w:hint="eastAsia"/>
                <w:sz w:val="24"/>
              </w:rPr>
              <w:t>30</w:t>
            </w:r>
            <w:r w:rsidRPr="00D464E8">
              <w:rPr>
                <w:rFonts w:hint="eastAsia"/>
                <w:sz w:val="24"/>
              </w:rPr>
              <w:t>日</w:t>
            </w:r>
          </w:p>
        </w:tc>
        <w:tc>
          <w:tcPr>
            <w:tcW w:w="1926" w:type="dxa"/>
          </w:tcPr>
          <w:p w14:paraId="67DD8CCE" w14:textId="77777777" w:rsidR="00A754A6" w:rsidRPr="00D464E8" w:rsidRDefault="00A754A6" w:rsidP="0055555C">
            <w:pPr>
              <w:adjustRightInd w:val="0"/>
              <w:snapToGrid w:val="0"/>
              <w:jc w:val="center"/>
              <w:rPr>
                <w:sz w:val="24"/>
              </w:rPr>
            </w:pPr>
            <w:r w:rsidRPr="00D464E8">
              <w:rPr>
                <w:rFonts w:hint="eastAsia"/>
                <w:sz w:val="24"/>
              </w:rPr>
              <w:t>0.75%</w:t>
            </w:r>
          </w:p>
        </w:tc>
      </w:tr>
      <w:tr w:rsidR="00A754A6" w:rsidRPr="00D464E8" w14:paraId="7CDE2B05" w14:textId="77777777" w:rsidTr="0055555C">
        <w:trPr>
          <w:cantSplit/>
          <w:trHeight w:val="131"/>
          <w:jc w:val="center"/>
        </w:trPr>
        <w:tc>
          <w:tcPr>
            <w:tcW w:w="2502" w:type="dxa"/>
            <w:vMerge/>
          </w:tcPr>
          <w:p w14:paraId="0A5C6EDE" w14:textId="77777777" w:rsidR="00A754A6" w:rsidRPr="00D464E8" w:rsidRDefault="00A754A6" w:rsidP="0055555C">
            <w:pPr>
              <w:adjustRightInd w:val="0"/>
              <w:snapToGrid w:val="0"/>
              <w:rPr>
                <w:sz w:val="24"/>
              </w:rPr>
            </w:pPr>
          </w:p>
        </w:tc>
        <w:tc>
          <w:tcPr>
            <w:tcW w:w="3240" w:type="dxa"/>
          </w:tcPr>
          <w:p w14:paraId="1715E117" w14:textId="77777777" w:rsidR="00A754A6" w:rsidRPr="00D464E8" w:rsidRDefault="00A754A6" w:rsidP="0055555C">
            <w:pPr>
              <w:adjustRightInd w:val="0"/>
              <w:snapToGrid w:val="0"/>
              <w:rPr>
                <w:sz w:val="24"/>
              </w:rPr>
            </w:pPr>
            <w:r w:rsidRPr="00D464E8">
              <w:rPr>
                <w:rFonts w:hint="eastAsia"/>
                <w:sz w:val="24"/>
              </w:rPr>
              <w:t>30</w:t>
            </w:r>
            <w:r w:rsidRPr="00D464E8">
              <w:rPr>
                <w:rFonts w:hint="eastAsia"/>
                <w:sz w:val="24"/>
              </w:rPr>
              <w:t>日（含）</w:t>
            </w:r>
            <w:r w:rsidRPr="00D464E8">
              <w:rPr>
                <w:sz w:val="24"/>
              </w:rPr>
              <w:t>—</w:t>
            </w:r>
            <w:r w:rsidRPr="00D464E8">
              <w:rPr>
                <w:rFonts w:hint="eastAsia"/>
                <w:sz w:val="24"/>
              </w:rPr>
              <w:t>1</w:t>
            </w:r>
            <w:r w:rsidRPr="00D464E8">
              <w:rPr>
                <w:rFonts w:hint="eastAsia"/>
                <w:sz w:val="24"/>
              </w:rPr>
              <w:t>年</w:t>
            </w:r>
          </w:p>
        </w:tc>
        <w:tc>
          <w:tcPr>
            <w:tcW w:w="1926" w:type="dxa"/>
          </w:tcPr>
          <w:p w14:paraId="3D68E9CD" w14:textId="77777777" w:rsidR="00A754A6" w:rsidRPr="00D464E8" w:rsidRDefault="00A754A6" w:rsidP="0055555C">
            <w:pPr>
              <w:adjustRightInd w:val="0"/>
              <w:snapToGrid w:val="0"/>
              <w:jc w:val="center"/>
              <w:rPr>
                <w:sz w:val="24"/>
              </w:rPr>
            </w:pPr>
            <w:r w:rsidRPr="00D464E8">
              <w:rPr>
                <w:rFonts w:hint="eastAsia"/>
                <w:sz w:val="24"/>
              </w:rPr>
              <w:t>0.5%</w:t>
            </w:r>
          </w:p>
        </w:tc>
      </w:tr>
      <w:tr w:rsidR="00A754A6" w:rsidRPr="00D464E8" w14:paraId="29866226" w14:textId="77777777" w:rsidTr="0055555C">
        <w:trPr>
          <w:cantSplit/>
          <w:trHeight w:val="131"/>
          <w:jc w:val="center"/>
        </w:trPr>
        <w:tc>
          <w:tcPr>
            <w:tcW w:w="2502" w:type="dxa"/>
            <w:vMerge/>
          </w:tcPr>
          <w:p w14:paraId="72255EF1" w14:textId="77777777" w:rsidR="00A754A6" w:rsidRPr="00D464E8" w:rsidRDefault="00A754A6" w:rsidP="0055555C">
            <w:pPr>
              <w:adjustRightInd w:val="0"/>
              <w:snapToGrid w:val="0"/>
              <w:rPr>
                <w:sz w:val="24"/>
              </w:rPr>
            </w:pPr>
          </w:p>
        </w:tc>
        <w:tc>
          <w:tcPr>
            <w:tcW w:w="3240" w:type="dxa"/>
          </w:tcPr>
          <w:p w14:paraId="1EB834C5" w14:textId="77777777" w:rsidR="00A754A6" w:rsidRPr="00D464E8" w:rsidRDefault="00A754A6" w:rsidP="0055555C">
            <w:pPr>
              <w:adjustRightInd w:val="0"/>
              <w:snapToGrid w:val="0"/>
              <w:rPr>
                <w:sz w:val="24"/>
              </w:rPr>
            </w:pPr>
            <w:r w:rsidRPr="00D464E8">
              <w:rPr>
                <w:sz w:val="24"/>
              </w:rPr>
              <w:t>1</w:t>
            </w:r>
            <w:r w:rsidRPr="00D464E8">
              <w:rPr>
                <w:rFonts w:hAnsi="宋体"/>
                <w:sz w:val="24"/>
              </w:rPr>
              <w:t>年</w:t>
            </w:r>
            <w:r w:rsidRPr="00D464E8">
              <w:rPr>
                <w:rFonts w:hAnsi="宋体" w:hint="eastAsia"/>
                <w:sz w:val="24"/>
              </w:rPr>
              <w:t>（含）</w:t>
            </w:r>
            <w:r w:rsidRPr="00D464E8">
              <w:rPr>
                <w:sz w:val="24"/>
              </w:rPr>
              <w:t>—2</w:t>
            </w:r>
            <w:r w:rsidRPr="00D464E8">
              <w:rPr>
                <w:rFonts w:hAnsi="宋体"/>
                <w:sz w:val="24"/>
              </w:rPr>
              <w:t>年</w:t>
            </w:r>
          </w:p>
        </w:tc>
        <w:tc>
          <w:tcPr>
            <w:tcW w:w="1926" w:type="dxa"/>
          </w:tcPr>
          <w:p w14:paraId="1BCD2EBA" w14:textId="77777777" w:rsidR="00A754A6" w:rsidRPr="00D464E8" w:rsidRDefault="00A754A6" w:rsidP="0055555C">
            <w:pPr>
              <w:adjustRightInd w:val="0"/>
              <w:snapToGrid w:val="0"/>
              <w:jc w:val="center"/>
              <w:rPr>
                <w:sz w:val="24"/>
              </w:rPr>
            </w:pPr>
            <w:r w:rsidRPr="00D464E8">
              <w:rPr>
                <w:sz w:val="24"/>
              </w:rPr>
              <w:t>0.2</w:t>
            </w:r>
            <w:r w:rsidRPr="00D464E8">
              <w:rPr>
                <w:rFonts w:hint="eastAsia"/>
                <w:sz w:val="24"/>
              </w:rPr>
              <w:t>5</w:t>
            </w:r>
            <w:r w:rsidRPr="00D464E8">
              <w:rPr>
                <w:sz w:val="24"/>
              </w:rPr>
              <w:t>%</w:t>
            </w:r>
          </w:p>
        </w:tc>
      </w:tr>
      <w:tr w:rsidR="00A754A6" w:rsidRPr="00D464E8" w14:paraId="02539A1D" w14:textId="77777777" w:rsidTr="0055555C">
        <w:trPr>
          <w:cantSplit/>
          <w:trHeight w:val="131"/>
          <w:jc w:val="center"/>
        </w:trPr>
        <w:tc>
          <w:tcPr>
            <w:tcW w:w="2502" w:type="dxa"/>
            <w:vMerge/>
          </w:tcPr>
          <w:p w14:paraId="237017B6" w14:textId="77777777" w:rsidR="00A754A6" w:rsidRPr="00D464E8" w:rsidRDefault="00A754A6" w:rsidP="0055555C">
            <w:pPr>
              <w:adjustRightInd w:val="0"/>
              <w:snapToGrid w:val="0"/>
              <w:rPr>
                <w:sz w:val="24"/>
              </w:rPr>
            </w:pPr>
          </w:p>
        </w:tc>
        <w:tc>
          <w:tcPr>
            <w:tcW w:w="3240" w:type="dxa"/>
          </w:tcPr>
          <w:p w14:paraId="1E4A54AC" w14:textId="77777777" w:rsidR="00A754A6" w:rsidRPr="00D464E8" w:rsidRDefault="00A754A6" w:rsidP="0055555C">
            <w:pPr>
              <w:adjustRightInd w:val="0"/>
              <w:snapToGrid w:val="0"/>
              <w:rPr>
                <w:sz w:val="24"/>
              </w:rPr>
            </w:pPr>
            <w:r w:rsidRPr="00D464E8">
              <w:rPr>
                <w:sz w:val="24"/>
              </w:rPr>
              <w:t>2</w:t>
            </w:r>
            <w:r w:rsidRPr="00D464E8">
              <w:rPr>
                <w:rFonts w:hAnsi="宋体"/>
                <w:sz w:val="24"/>
              </w:rPr>
              <w:t>年以上</w:t>
            </w:r>
            <w:r w:rsidRPr="00D464E8">
              <w:rPr>
                <w:rFonts w:hAnsi="宋体" w:hint="eastAsia"/>
                <w:sz w:val="24"/>
              </w:rPr>
              <w:t>（含）</w:t>
            </w:r>
          </w:p>
        </w:tc>
        <w:tc>
          <w:tcPr>
            <w:tcW w:w="1926" w:type="dxa"/>
          </w:tcPr>
          <w:p w14:paraId="249EFCC3" w14:textId="77777777" w:rsidR="00A754A6" w:rsidRPr="00D464E8" w:rsidRDefault="00A754A6" w:rsidP="0055555C">
            <w:pPr>
              <w:adjustRightInd w:val="0"/>
              <w:snapToGrid w:val="0"/>
              <w:jc w:val="center"/>
              <w:rPr>
                <w:sz w:val="24"/>
              </w:rPr>
            </w:pPr>
            <w:r w:rsidRPr="00D464E8">
              <w:rPr>
                <w:sz w:val="24"/>
              </w:rPr>
              <w:t>0</w:t>
            </w:r>
          </w:p>
        </w:tc>
      </w:tr>
    </w:tbl>
    <w:p w14:paraId="68AD5E29" w14:textId="77777777" w:rsidR="00A754A6" w:rsidRDefault="00A754A6" w:rsidP="00E46436">
      <w:pPr>
        <w:adjustRightInd w:val="0"/>
        <w:snapToGrid w:val="0"/>
        <w:spacing w:line="360" w:lineRule="auto"/>
        <w:ind w:firstLineChars="200" w:firstLine="480"/>
        <w:rPr>
          <w:kern w:val="0"/>
          <w:sz w:val="24"/>
        </w:rPr>
      </w:pPr>
      <w:r w:rsidRPr="00D464E8">
        <w:rPr>
          <w:rFonts w:hint="eastAsia"/>
          <w:kern w:val="0"/>
          <w:sz w:val="24"/>
        </w:rPr>
        <w:t>上表中的“年”指的是</w:t>
      </w:r>
      <w:r w:rsidRPr="00D464E8">
        <w:rPr>
          <w:rFonts w:hint="eastAsia"/>
          <w:kern w:val="0"/>
          <w:sz w:val="24"/>
        </w:rPr>
        <w:t>365</w:t>
      </w:r>
      <w:r w:rsidRPr="00D464E8">
        <w:rPr>
          <w:rFonts w:hint="eastAsia"/>
          <w:kern w:val="0"/>
          <w:sz w:val="24"/>
        </w:rPr>
        <w:t>个自然日。</w:t>
      </w:r>
    </w:p>
    <w:p w14:paraId="2D6D5059" w14:textId="77777777" w:rsidR="004744DC" w:rsidRDefault="004744DC" w:rsidP="004744DC">
      <w:pPr>
        <w:widowControl/>
        <w:adjustRightInd w:val="0"/>
        <w:snapToGrid w:val="0"/>
        <w:spacing w:line="360" w:lineRule="auto"/>
        <w:ind w:firstLineChars="200" w:firstLine="480"/>
        <w:rPr>
          <w:kern w:val="0"/>
          <w:sz w:val="24"/>
        </w:rPr>
      </w:pPr>
      <w:r>
        <w:rPr>
          <w:rFonts w:hint="eastAsia"/>
          <w:bCs/>
          <w:sz w:val="24"/>
        </w:rPr>
        <w:t>（</w:t>
      </w:r>
      <w:r>
        <w:rPr>
          <w:rFonts w:hint="eastAsia"/>
          <w:bCs/>
          <w:sz w:val="24"/>
        </w:rPr>
        <w:t>4</w:t>
      </w:r>
      <w:r>
        <w:rPr>
          <w:rFonts w:hint="eastAsia"/>
          <w:bCs/>
          <w:sz w:val="24"/>
        </w:rPr>
        <w:t>）</w:t>
      </w:r>
      <w:r>
        <w:rPr>
          <w:rFonts w:hint="eastAsia"/>
          <w:kern w:val="0"/>
          <w:sz w:val="24"/>
        </w:rPr>
        <w:t>赎回金额的计算</w:t>
      </w:r>
    </w:p>
    <w:p w14:paraId="55B03C93"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赎回金额为按实际确认的有效赎回份额乘以当日基金份额净值并扣除相应的费用，赎回金额单位为元，计算结果保留到小数点后两位，第三位四舍五入。</w:t>
      </w:r>
      <w:r>
        <w:rPr>
          <w:kern w:val="0"/>
          <w:sz w:val="24"/>
        </w:rPr>
        <w:t xml:space="preserve"> </w:t>
      </w:r>
    </w:p>
    <w:p w14:paraId="6510AFDD" w14:textId="77777777" w:rsidR="004744DC" w:rsidRDefault="004744DC" w:rsidP="004744DC">
      <w:pPr>
        <w:widowControl/>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赎回金额的计算方法如下：</w:t>
      </w:r>
    </w:p>
    <w:p w14:paraId="4C3790A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赎回费用</w:t>
      </w:r>
      <w:r>
        <w:rPr>
          <w:kern w:val="0"/>
          <w:sz w:val="24"/>
        </w:rPr>
        <w:t>=</w:t>
      </w:r>
      <w:r>
        <w:rPr>
          <w:rFonts w:hint="eastAsia"/>
          <w:kern w:val="0"/>
          <w:sz w:val="24"/>
        </w:rPr>
        <w:t>赎回份额×</w:t>
      </w:r>
      <w:r>
        <w:rPr>
          <w:kern w:val="0"/>
          <w:sz w:val="24"/>
        </w:rPr>
        <w:t>T</w:t>
      </w:r>
      <w:r>
        <w:rPr>
          <w:rFonts w:hint="eastAsia"/>
          <w:kern w:val="0"/>
          <w:sz w:val="24"/>
        </w:rPr>
        <w:t>日基金份额净值×赎回费率</w:t>
      </w:r>
    </w:p>
    <w:p w14:paraId="0AB5D2B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w:t>
      </w:r>
      <w:r>
        <w:rPr>
          <w:kern w:val="0"/>
          <w:sz w:val="24"/>
        </w:rPr>
        <w:t>=</w:t>
      </w:r>
      <w:r>
        <w:rPr>
          <w:rFonts w:hint="eastAsia"/>
          <w:kern w:val="0"/>
          <w:sz w:val="24"/>
        </w:rPr>
        <w:t>赎回份额×</w:t>
      </w:r>
      <w:r>
        <w:rPr>
          <w:kern w:val="0"/>
          <w:sz w:val="24"/>
        </w:rPr>
        <w:t>T</w:t>
      </w:r>
      <w:r>
        <w:rPr>
          <w:rFonts w:hint="eastAsia"/>
          <w:kern w:val="0"/>
          <w:sz w:val="24"/>
        </w:rPr>
        <w:t>日基金份额净值</w:t>
      </w:r>
      <w:r>
        <w:rPr>
          <w:kern w:val="0"/>
          <w:sz w:val="24"/>
        </w:rPr>
        <w:t>-</w:t>
      </w:r>
      <w:r>
        <w:rPr>
          <w:rFonts w:hint="eastAsia"/>
          <w:kern w:val="0"/>
          <w:sz w:val="24"/>
        </w:rPr>
        <w:t>赎回费用</w:t>
      </w:r>
    </w:p>
    <w:p w14:paraId="7C6204E8"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例三：某投资者赎回持有的</w:t>
      </w:r>
      <w:r>
        <w:rPr>
          <w:kern w:val="0"/>
          <w:sz w:val="24"/>
        </w:rPr>
        <w:t>10,000</w:t>
      </w:r>
      <w:r>
        <w:rPr>
          <w:rFonts w:hint="eastAsia"/>
          <w:kern w:val="0"/>
          <w:sz w:val="24"/>
        </w:rPr>
        <w:t>份基金份额，</w:t>
      </w:r>
      <w:r>
        <w:rPr>
          <w:rFonts w:hAnsi="宋体" w:hint="eastAsia"/>
          <w:kern w:val="0"/>
          <w:sz w:val="24"/>
          <w:szCs w:val="24"/>
        </w:rPr>
        <w:t>持有期限为</w:t>
      </w:r>
      <w:r>
        <w:rPr>
          <w:rFonts w:hAnsi="宋体"/>
          <w:kern w:val="0"/>
          <w:sz w:val="24"/>
          <w:szCs w:val="24"/>
        </w:rPr>
        <w:t>30</w:t>
      </w:r>
      <w:r>
        <w:rPr>
          <w:rFonts w:hAnsi="宋体" w:hint="eastAsia"/>
          <w:kern w:val="0"/>
          <w:sz w:val="24"/>
          <w:szCs w:val="24"/>
        </w:rPr>
        <w:t>日</w:t>
      </w:r>
      <w:r>
        <w:rPr>
          <w:rFonts w:hint="eastAsia"/>
          <w:kern w:val="0"/>
          <w:sz w:val="24"/>
        </w:rPr>
        <w:t>，对应的赎回费率为</w:t>
      </w:r>
      <w:r>
        <w:rPr>
          <w:kern w:val="0"/>
          <w:sz w:val="24"/>
        </w:rPr>
        <w:t>0.5%</w:t>
      </w:r>
      <w:r>
        <w:rPr>
          <w:rFonts w:hint="eastAsia"/>
          <w:kern w:val="0"/>
          <w:sz w:val="24"/>
        </w:rPr>
        <w:t>，假设赎回当日基金份额净值是</w:t>
      </w:r>
      <w:r>
        <w:rPr>
          <w:kern w:val="0"/>
          <w:sz w:val="24"/>
        </w:rPr>
        <w:t>1.0160</w:t>
      </w:r>
      <w:r>
        <w:rPr>
          <w:rFonts w:hint="eastAsia"/>
          <w:kern w:val="0"/>
          <w:sz w:val="24"/>
        </w:rPr>
        <w:t>元，则其可得到的赎回金额为：</w:t>
      </w:r>
      <w:r>
        <w:rPr>
          <w:kern w:val="0"/>
          <w:sz w:val="24"/>
        </w:rPr>
        <w:t xml:space="preserve"> </w:t>
      </w:r>
    </w:p>
    <w:p w14:paraId="5763223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赎回费用</w:t>
      </w:r>
      <w:r>
        <w:rPr>
          <w:kern w:val="0"/>
          <w:sz w:val="24"/>
        </w:rPr>
        <w:t xml:space="preserve"> = 10,000</w:t>
      </w:r>
      <w:r>
        <w:rPr>
          <w:rFonts w:hint="eastAsia"/>
          <w:kern w:val="0"/>
          <w:sz w:val="24"/>
        </w:rPr>
        <w:t>×</w:t>
      </w:r>
      <w:r>
        <w:rPr>
          <w:kern w:val="0"/>
          <w:sz w:val="24"/>
        </w:rPr>
        <w:t>1.0160</w:t>
      </w:r>
      <w:r>
        <w:rPr>
          <w:rFonts w:hint="eastAsia"/>
          <w:kern w:val="0"/>
          <w:sz w:val="24"/>
        </w:rPr>
        <w:t>×</w:t>
      </w:r>
      <w:r>
        <w:rPr>
          <w:kern w:val="0"/>
          <w:sz w:val="24"/>
        </w:rPr>
        <w:t xml:space="preserve">0.5% </w:t>
      </w:r>
      <w:r>
        <w:rPr>
          <w:rFonts w:hint="eastAsia"/>
          <w:kern w:val="0"/>
          <w:sz w:val="24"/>
        </w:rPr>
        <w:t>＝</w:t>
      </w:r>
      <w:r>
        <w:rPr>
          <w:kern w:val="0"/>
          <w:sz w:val="24"/>
        </w:rPr>
        <w:t xml:space="preserve"> 50.80</w:t>
      </w:r>
      <w:r>
        <w:rPr>
          <w:rFonts w:hint="eastAsia"/>
          <w:kern w:val="0"/>
          <w:sz w:val="24"/>
        </w:rPr>
        <w:t>元</w:t>
      </w:r>
      <w:r>
        <w:rPr>
          <w:kern w:val="0"/>
          <w:sz w:val="24"/>
        </w:rPr>
        <w:t xml:space="preserve"> </w:t>
      </w:r>
    </w:p>
    <w:p w14:paraId="11250548"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w:t>
      </w:r>
      <w:r>
        <w:rPr>
          <w:kern w:val="0"/>
          <w:sz w:val="24"/>
        </w:rPr>
        <w:t xml:space="preserve"> = 10,000</w:t>
      </w:r>
      <w:r>
        <w:rPr>
          <w:rFonts w:hint="eastAsia"/>
          <w:kern w:val="0"/>
          <w:sz w:val="24"/>
        </w:rPr>
        <w:t>×</w:t>
      </w:r>
      <w:r>
        <w:rPr>
          <w:kern w:val="0"/>
          <w:sz w:val="24"/>
        </w:rPr>
        <w:t xml:space="preserve">1.0160-50.80 </w:t>
      </w:r>
      <w:r>
        <w:rPr>
          <w:rFonts w:hint="eastAsia"/>
          <w:kern w:val="0"/>
          <w:sz w:val="24"/>
        </w:rPr>
        <w:t>＝</w:t>
      </w:r>
      <w:r>
        <w:rPr>
          <w:kern w:val="0"/>
          <w:sz w:val="24"/>
        </w:rPr>
        <w:t xml:space="preserve"> 10,109.20</w:t>
      </w:r>
      <w:r>
        <w:rPr>
          <w:rFonts w:hint="eastAsia"/>
          <w:kern w:val="0"/>
          <w:sz w:val="24"/>
        </w:rPr>
        <w:t>元</w:t>
      </w:r>
    </w:p>
    <w:p w14:paraId="54485872"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即：投资者赎回本基金</w:t>
      </w:r>
      <w:r>
        <w:rPr>
          <w:kern w:val="0"/>
          <w:sz w:val="24"/>
        </w:rPr>
        <w:t>10,000</w:t>
      </w:r>
      <w:r>
        <w:rPr>
          <w:rFonts w:hint="eastAsia"/>
          <w:kern w:val="0"/>
          <w:sz w:val="24"/>
        </w:rPr>
        <w:t>份基金份额，对应的赎回费率为</w:t>
      </w:r>
      <w:r>
        <w:rPr>
          <w:kern w:val="0"/>
          <w:sz w:val="24"/>
        </w:rPr>
        <w:t>0.5%</w:t>
      </w:r>
      <w:r>
        <w:rPr>
          <w:rFonts w:hint="eastAsia"/>
          <w:kern w:val="0"/>
          <w:sz w:val="24"/>
        </w:rPr>
        <w:t>，假设赎回当日基金份额净值是</w:t>
      </w:r>
      <w:r>
        <w:rPr>
          <w:kern w:val="0"/>
          <w:sz w:val="24"/>
        </w:rPr>
        <w:t>1.0160</w:t>
      </w:r>
      <w:r>
        <w:rPr>
          <w:rFonts w:hint="eastAsia"/>
          <w:kern w:val="0"/>
          <w:sz w:val="24"/>
        </w:rPr>
        <w:t>元，则其可得到的赎回金额为</w:t>
      </w:r>
      <w:r>
        <w:rPr>
          <w:kern w:val="0"/>
          <w:sz w:val="24"/>
        </w:rPr>
        <w:t>10,109.20</w:t>
      </w:r>
      <w:r>
        <w:rPr>
          <w:rFonts w:hint="eastAsia"/>
          <w:kern w:val="0"/>
          <w:sz w:val="24"/>
        </w:rPr>
        <w:t>元。</w:t>
      </w:r>
    </w:p>
    <w:p w14:paraId="1E65DD17" w14:textId="524D0125" w:rsidR="004744DC" w:rsidRPr="004744DC" w:rsidRDefault="004744DC" w:rsidP="00A754A6">
      <w:pPr>
        <w:widowControl/>
        <w:adjustRightInd w:val="0"/>
        <w:snapToGrid w:val="0"/>
        <w:spacing w:line="360" w:lineRule="auto"/>
        <w:ind w:firstLineChars="200" w:firstLine="480"/>
        <w:rPr>
          <w:kern w:val="0"/>
          <w:sz w:val="24"/>
        </w:rPr>
      </w:pPr>
      <w:r>
        <w:rPr>
          <w:rFonts w:hint="eastAsia"/>
          <w:kern w:val="0"/>
          <w:sz w:val="24"/>
        </w:rPr>
        <w:t>（</w:t>
      </w:r>
      <w:r w:rsidR="0056386A">
        <w:rPr>
          <w:kern w:val="0"/>
          <w:sz w:val="24"/>
        </w:rPr>
        <w:t>5</w:t>
      </w:r>
      <w:r>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16016E8C" w14:textId="77777777" w:rsidR="00C92FC0" w:rsidRPr="00D464E8" w:rsidRDefault="00C92FC0" w:rsidP="000D0D52">
      <w:pPr>
        <w:adjustRightInd w:val="0"/>
        <w:snapToGrid w:val="0"/>
        <w:spacing w:line="360" w:lineRule="auto"/>
        <w:ind w:firstLineChars="200" w:firstLine="482"/>
        <w:outlineLvl w:val="1"/>
        <w:rPr>
          <w:b/>
          <w:sz w:val="24"/>
        </w:rPr>
      </w:pPr>
      <w:r w:rsidRPr="00D464E8">
        <w:rPr>
          <w:rFonts w:hAnsi="宋体"/>
          <w:b/>
          <w:sz w:val="24"/>
        </w:rPr>
        <w:t>（三）不列入基金费用的项目</w:t>
      </w:r>
      <w:r w:rsidRPr="00D464E8">
        <w:rPr>
          <w:b/>
          <w:sz w:val="24"/>
        </w:rPr>
        <w:t xml:space="preserve"> </w:t>
      </w:r>
    </w:p>
    <w:p w14:paraId="4FFAA502" w14:textId="77777777" w:rsidR="00F9417B" w:rsidRPr="00D464E8" w:rsidRDefault="00F9417B" w:rsidP="000D0D52">
      <w:pPr>
        <w:adjustRightInd w:val="0"/>
        <w:snapToGrid w:val="0"/>
        <w:spacing w:line="360" w:lineRule="auto"/>
        <w:ind w:firstLineChars="200" w:firstLine="480"/>
        <w:rPr>
          <w:rFonts w:hAnsi="宋体"/>
          <w:sz w:val="24"/>
          <w:szCs w:val="21"/>
        </w:rPr>
      </w:pPr>
      <w:r w:rsidRPr="00D464E8">
        <w:rPr>
          <w:rFonts w:hAnsi="宋体"/>
          <w:sz w:val="24"/>
          <w:szCs w:val="21"/>
        </w:rPr>
        <w:t>下列费用不列入基金费用：</w:t>
      </w:r>
    </w:p>
    <w:p w14:paraId="5D9927C0"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、基金管理人和基金托管人因未履行或未完全履行义务导致的费用支出或基金财产的损失；</w:t>
      </w:r>
    </w:p>
    <w:p w14:paraId="5796CB6A"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、基金管理人和基金托管人处理与基金运作无关的事项发生的费用；</w:t>
      </w:r>
    </w:p>
    <w:p w14:paraId="4F06731B"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C244B1" w:rsidRPr="00D464E8">
        <w:rPr>
          <w:rFonts w:hint="eastAsia"/>
          <w:kern w:val="0"/>
          <w:sz w:val="24"/>
        </w:rPr>
        <w:t>《</w:t>
      </w:r>
      <w:r w:rsidRPr="00D464E8">
        <w:rPr>
          <w:kern w:val="0"/>
          <w:sz w:val="24"/>
        </w:rPr>
        <w:t>基金合同</w:t>
      </w:r>
      <w:r w:rsidR="00C244B1" w:rsidRPr="00D464E8">
        <w:rPr>
          <w:rFonts w:hint="eastAsia"/>
          <w:kern w:val="0"/>
          <w:sz w:val="24"/>
        </w:rPr>
        <w:t>》</w:t>
      </w:r>
      <w:r w:rsidRPr="00D464E8">
        <w:rPr>
          <w:kern w:val="0"/>
          <w:sz w:val="24"/>
        </w:rPr>
        <w:t>生效前的相关费用；</w:t>
      </w:r>
    </w:p>
    <w:p w14:paraId="457AA53B" w14:textId="77777777" w:rsidR="00C92FC0" w:rsidRPr="00D464E8" w:rsidRDefault="00F9417B" w:rsidP="000D0D52">
      <w:pPr>
        <w:adjustRightInd w:val="0"/>
        <w:snapToGrid w:val="0"/>
        <w:spacing w:line="360" w:lineRule="auto"/>
        <w:ind w:firstLineChars="200" w:firstLine="480"/>
        <w:rPr>
          <w:rFonts w:hAnsi="宋体"/>
          <w:sz w:val="24"/>
          <w:szCs w:val="21"/>
        </w:rPr>
      </w:pPr>
      <w:bookmarkStart w:id="35" w:name="_Hlt81193394"/>
      <w:bookmarkEnd w:id="35"/>
      <w:r w:rsidRPr="00D464E8">
        <w:rPr>
          <w:kern w:val="0"/>
          <w:sz w:val="24"/>
        </w:rPr>
        <w:t>4</w:t>
      </w:r>
      <w:r w:rsidRPr="00D464E8">
        <w:rPr>
          <w:kern w:val="0"/>
          <w:sz w:val="24"/>
        </w:rPr>
        <w:t>、其他根据相关法律法规及中国证监会的有关规定不得列入基金费用的项目。</w:t>
      </w:r>
    </w:p>
    <w:p w14:paraId="2F432EA6" w14:textId="77777777" w:rsidR="00E46436" w:rsidRDefault="0059339D" w:rsidP="0059339D">
      <w:pPr>
        <w:adjustRightInd w:val="0"/>
        <w:snapToGrid w:val="0"/>
        <w:spacing w:line="360" w:lineRule="auto"/>
        <w:ind w:firstLineChars="200" w:firstLine="482"/>
        <w:rPr>
          <w:rFonts w:hAnsi="宋体"/>
          <w:b/>
          <w:sz w:val="24"/>
          <w:szCs w:val="21"/>
        </w:rPr>
      </w:pPr>
      <w:r w:rsidRPr="00D464E8">
        <w:rPr>
          <w:rFonts w:hint="eastAsia"/>
          <w:b/>
          <w:kern w:val="0"/>
          <w:sz w:val="24"/>
        </w:rPr>
        <w:t>（四）</w:t>
      </w:r>
      <w:r w:rsidR="00E46436">
        <w:rPr>
          <w:rFonts w:hAnsi="宋体" w:hint="eastAsia"/>
          <w:b/>
          <w:sz w:val="24"/>
          <w:szCs w:val="21"/>
        </w:rPr>
        <w:t>基金的</w:t>
      </w:r>
      <w:r w:rsidR="00E46436">
        <w:rPr>
          <w:rFonts w:hAnsi="宋体"/>
          <w:b/>
          <w:sz w:val="24"/>
          <w:szCs w:val="21"/>
        </w:rPr>
        <w:t>费用</w:t>
      </w:r>
    </w:p>
    <w:p w14:paraId="0D219AC9" w14:textId="3F616EB8"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基金管理人和基金托管人可根据基金发展情况调整基金管理费率、基金托管费率等相关费率。基金管理人必须依照有关规定于新的费率实施日前在指定媒介上刊登公告。</w:t>
      </w:r>
    </w:p>
    <w:p w14:paraId="5D3BB608" w14:textId="77777777" w:rsidR="00B071F4" w:rsidRPr="00D464E8" w:rsidRDefault="00F32D89" w:rsidP="00B071F4">
      <w:pPr>
        <w:adjustRightInd w:val="0"/>
        <w:snapToGrid w:val="0"/>
        <w:spacing w:line="360" w:lineRule="auto"/>
        <w:ind w:firstLineChars="200" w:firstLine="482"/>
        <w:rPr>
          <w:kern w:val="0"/>
          <w:sz w:val="24"/>
        </w:rPr>
      </w:pPr>
      <w:r w:rsidRPr="00D464E8">
        <w:rPr>
          <w:rFonts w:hint="eastAsia"/>
          <w:b/>
          <w:bCs/>
          <w:sz w:val="24"/>
        </w:rPr>
        <w:t>（</w:t>
      </w:r>
      <w:r w:rsidR="00293BC8" w:rsidRPr="00D464E8">
        <w:rPr>
          <w:rFonts w:hint="eastAsia"/>
          <w:b/>
          <w:bCs/>
          <w:sz w:val="24"/>
        </w:rPr>
        <w:t>五</w:t>
      </w:r>
      <w:r w:rsidRPr="00D464E8">
        <w:rPr>
          <w:rFonts w:hint="eastAsia"/>
          <w:b/>
          <w:bCs/>
          <w:sz w:val="24"/>
        </w:rPr>
        <w:t>）</w:t>
      </w:r>
      <w:r w:rsidR="00293BC8" w:rsidRPr="00D464E8">
        <w:rPr>
          <w:b/>
          <w:bCs/>
          <w:sz w:val="24"/>
        </w:rPr>
        <w:t>基金税收</w:t>
      </w:r>
    </w:p>
    <w:p w14:paraId="56C346C4" w14:textId="77777777" w:rsidR="00B071F4" w:rsidRPr="00D464E8" w:rsidRDefault="00293BC8" w:rsidP="00B071F4">
      <w:pPr>
        <w:adjustRightInd w:val="0"/>
        <w:snapToGrid w:val="0"/>
        <w:spacing w:line="360" w:lineRule="auto"/>
        <w:ind w:firstLineChars="200" w:firstLine="480"/>
        <w:rPr>
          <w:kern w:val="0"/>
          <w:sz w:val="24"/>
        </w:rPr>
      </w:pPr>
      <w:r w:rsidRPr="00D464E8">
        <w:rPr>
          <w:kern w:val="0"/>
          <w:sz w:val="24"/>
        </w:rPr>
        <w:t>本基金运作过程中涉及的各纳税主体，其纳税义务按国家税收法律、法规执行。</w:t>
      </w:r>
    </w:p>
    <w:p w14:paraId="3A5B3F74" w14:textId="77777777" w:rsidR="00E60E40" w:rsidRPr="00B93AFB" w:rsidRDefault="00E60E40" w:rsidP="00FD749F">
      <w:pPr>
        <w:widowControl/>
        <w:spacing w:before="100" w:beforeAutospacing="1" w:after="100" w:afterAutospacing="1"/>
        <w:ind w:rightChars="-85" w:right="-178"/>
        <w:outlineLvl w:val="0"/>
        <w:rPr>
          <w:rFonts w:ascii="宋体" w:hAnsi="宋体" w:cs="宋体"/>
          <w:b/>
          <w:kern w:val="0"/>
          <w:sz w:val="30"/>
          <w:szCs w:val="30"/>
        </w:rPr>
      </w:pPr>
      <w:bookmarkStart w:id="36" w:name="_Toc154909620"/>
      <w:bookmarkStart w:id="37" w:name="_Toc155690788"/>
      <w:r w:rsidRPr="00B93AFB">
        <w:rPr>
          <w:rFonts w:ascii="宋体" w:hAnsi="宋体" w:cs="宋体" w:hint="eastAsia"/>
          <w:b/>
          <w:kern w:val="0"/>
          <w:sz w:val="30"/>
          <w:szCs w:val="30"/>
        </w:rPr>
        <w:t>十四、</w:t>
      </w:r>
      <w:bookmarkEnd w:id="36"/>
      <w:bookmarkEnd w:id="37"/>
      <w:r w:rsidRPr="00B93AFB">
        <w:rPr>
          <w:rFonts w:ascii="宋体" w:hAnsi="宋体" w:cs="宋体" w:hint="eastAsia"/>
          <w:b/>
          <w:kern w:val="0"/>
          <w:sz w:val="30"/>
          <w:szCs w:val="30"/>
        </w:rPr>
        <w:t>对招募说明书更新部分的说明</w:t>
      </w:r>
    </w:p>
    <w:p w14:paraId="6C995E51" w14:textId="77777777" w:rsidR="00E60E40" w:rsidRPr="00B82939" w:rsidRDefault="00E60E40" w:rsidP="00E60E40">
      <w:pPr>
        <w:widowControl/>
        <w:spacing w:before="100" w:beforeAutospacing="1" w:afterLines="50" w:after="143"/>
        <w:ind w:rightChars="-85" w:right="-178" w:firstLineChars="200" w:firstLine="482"/>
        <w:jc w:val="left"/>
        <w:rPr>
          <w:rFonts w:ascii="宋体" w:hAnsi="宋体" w:cs="宋体"/>
          <w:b/>
          <w:kern w:val="0"/>
          <w:sz w:val="24"/>
          <w:szCs w:val="24"/>
        </w:rPr>
      </w:pPr>
      <w:r w:rsidRPr="00B82939">
        <w:rPr>
          <w:rFonts w:ascii="宋体" w:hAnsi="宋体" w:cs="宋体" w:hint="eastAsia"/>
          <w:b/>
          <w:kern w:val="0"/>
          <w:sz w:val="24"/>
          <w:szCs w:val="24"/>
        </w:rPr>
        <w:t>总体更新</w:t>
      </w:r>
    </w:p>
    <w:p w14:paraId="41480154" w14:textId="7832806D" w:rsidR="00E60E40" w:rsidRPr="00520387" w:rsidRDefault="00E60E40" w:rsidP="00520387">
      <w:pPr>
        <w:pStyle w:val="afa"/>
        <w:numPr>
          <w:ilvl w:val="0"/>
          <w:numId w:val="28"/>
        </w:numPr>
        <w:adjustRightInd w:val="0"/>
        <w:snapToGrid w:val="0"/>
        <w:spacing w:line="360" w:lineRule="auto"/>
        <w:ind w:firstLineChars="0"/>
        <w:rPr>
          <w:kern w:val="0"/>
          <w:sz w:val="24"/>
        </w:rPr>
      </w:pPr>
      <w:r w:rsidRPr="00520387">
        <w:rPr>
          <w:rFonts w:hint="eastAsia"/>
          <w:kern w:val="0"/>
          <w:sz w:val="24"/>
        </w:rPr>
        <w:t>更新了“重要提示”中相关内容。</w:t>
      </w:r>
    </w:p>
    <w:p w14:paraId="0267CEDB" w14:textId="555CE1B9" w:rsidR="00E60E40" w:rsidRDefault="00E60E40" w:rsidP="008E0CB2">
      <w:pPr>
        <w:adjustRightInd w:val="0"/>
        <w:snapToGrid w:val="0"/>
        <w:spacing w:line="360" w:lineRule="auto"/>
        <w:ind w:firstLineChars="200" w:firstLine="480"/>
        <w:rPr>
          <w:kern w:val="0"/>
          <w:sz w:val="24"/>
        </w:rPr>
      </w:pPr>
      <w:r w:rsidRPr="008E0CB2">
        <w:rPr>
          <w:rFonts w:hint="eastAsia"/>
          <w:kern w:val="0"/>
          <w:sz w:val="24"/>
        </w:rPr>
        <w:t>（</w:t>
      </w:r>
      <w:r w:rsidR="005F0FBA">
        <w:rPr>
          <w:rFonts w:hint="eastAsia"/>
          <w:kern w:val="0"/>
          <w:sz w:val="24"/>
        </w:rPr>
        <w:t>二</w:t>
      </w:r>
      <w:r w:rsidRPr="008E0CB2">
        <w:rPr>
          <w:rFonts w:hint="eastAsia"/>
          <w:kern w:val="0"/>
          <w:sz w:val="24"/>
        </w:rPr>
        <w:t>）更新了“三、基金管理人”中相关内容。</w:t>
      </w:r>
    </w:p>
    <w:p w14:paraId="4395DEBE" w14:textId="6AE4FAAF" w:rsidR="00E60E40" w:rsidRDefault="00D20065">
      <w:pPr>
        <w:adjustRightInd w:val="0"/>
        <w:snapToGrid w:val="0"/>
        <w:spacing w:line="360" w:lineRule="auto"/>
        <w:ind w:firstLineChars="200" w:firstLine="480"/>
        <w:rPr>
          <w:kern w:val="0"/>
          <w:sz w:val="24"/>
        </w:rPr>
      </w:pPr>
      <w:r>
        <w:rPr>
          <w:rFonts w:hint="eastAsia"/>
          <w:kern w:val="0"/>
          <w:sz w:val="24"/>
        </w:rPr>
        <w:t>（</w:t>
      </w:r>
      <w:r w:rsidR="00032A99">
        <w:rPr>
          <w:rFonts w:hint="eastAsia"/>
          <w:kern w:val="0"/>
          <w:sz w:val="24"/>
        </w:rPr>
        <w:t>三</w:t>
      </w:r>
      <w:r>
        <w:rPr>
          <w:kern w:val="0"/>
          <w:sz w:val="24"/>
        </w:rPr>
        <w:t>）</w:t>
      </w:r>
      <w:r w:rsidRPr="008E0CB2">
        <w:rPr>
          <w:rFonts w:hint="eastAsia"/>
          <w:kern w:val="0"/>
          <w:sz w:val="24"/>
        </w:rPr>
        <w:t>更新了“五、相关服务机构”中相关内容。</w:t>
      </w:r>
    </w:p>
    <w:p w14:paraId="77957067" w14:textId="0D74E7B6" w:rsidR="00032A99" w:rsidRDefault="00032A99">
      <w:pPr>
        <w:adjustRightInd w:val="0"/>
        <w:snapToGrid w:val="0"/>
        <w:spacing w:line="360" w:lineRule="auto"/>
        <w:ind w:firstLineChars="200" w:firstLine="480"/>
        <w:rPr>
          <w:kern w:val="0"/>
          <w:sz w:val="24"/>
        </w:rPr>
      </w:pPr>
      <w:r>
        <w:rPr>
          <w:rFonts w:hint="eastAsia"/>
          <w:kern w:val="0"/>
          <w:sz w:val="24"/>
        </w:rPr>
        <w:t>（四）更新了“八、</w:t>
      </w:r>
      <w:r w:rsidRPr="00032A99">
        <w:rPr>
          <w:rFonts w:hint="eastAsia"/>
          <w:kern w:val="0"/>
          <w:sz w:val="24"/>
        </w:rPr>
        <w:t>基金份额的申购与赎回</w:t>
      </w:r>
      <w:r>
        <w:rPr>
          <w:rFonts w:hint="eastAsia"/>
          <w:kern w:val="0"/>
          <w:sz w:val="24"/>
        </w:rPr>
        <w:t>”中相关内容。</w:t>
      </w:r>
    </w:p>
    <w:p w14:paraId="58E9EBEF" w14:textId="5AFE1970" w:rsidR="00032A99" w:rsidRPr="00032A99" w:rsidRDefault="00032A99" w:rsidP="00032A99">
      <w:pPr>
        <w:adjustRightInd w:val="0"/>
        <w:snapToGrid w:val="0"/>
        <w:spacing w:line="360" w:lineRule="auto"/>
        <w:ind w:firstLineChars="200" w:firstLine="480"/>
        <w:rPr>
          <w:kern w:val="0"/>
          <w:sz w:val="24"/>
        </w:rPr>
      </w:pPr>
      <w:r>
        <w:rPr>
          <w:rFonts w:hint="eastAsia"/>
          <w:kern w:val="0"/>
          <w:sz w:val="24"/>
        </w:rPr>
        <w:t>（五）更新了“九、</w:t>
      </w:r>
      <w:r w:rsidRPr="00032A99">
        <w:rPr>
          <w:rFonts w:hint="eastAsia"/>
          <w:kern w:val="0"/>
          <w:sz w:val="24"/>
        </w:rPr>
        <w:t>基金的转换</w:t>
      </w:r>
      <w:r>
        <w:rPr>
          <w:rFonts w:hint="eastAsia"/>
          <w:kern w:val="0"/>
          <w:sz w:val="24"/>
        </w:rPr>
        <w:t>”</w:t>
      </w:r>
      <w:r w:rsidRPr="00032A99">
        <w:rPr>
          <w:rFonts w:hint="eastAsia"/>
          <w:kern w:val="0"/>
          <w:sz w:val="24"/>
        </w:rPr>
        <w:t xml:space="preserve"> </w:t>
      </w:r>
      <w:r>
        <w:rPr>
          <w:rFonts w:hint="eastAsia"/>
          <w:kern w:val="0"/>
          <w:sz w:val="24"/>
        </w:rPr>
        <w:t>中相关内容。</w:t>
      </w:r>
    </w:p>
    <w:p w14:paraId="7380A15C" w14:textId="1E098ACB" w:rsidR="00E60E40" w:rsidRPr="008E0CB2" w:rsidRDefault="002C3916" w:rsidP="008E0CB2">
      <w:pPr>
        <w:adjustRightInd w:val="0"/>
        <w:snapToGrid w:val="0"/>
        <w:spacing w:line="360" w:lineRule="auto"/>
        <w:ind w:firstLineChars="200" w:firstLine="480"/>
        <w:rPr>
          <w:kern w:val="0"/>
          <w:sz w:val="24"/>
        </w:rPr>
      </w:pPr>
      <w:r w:rsidRPr="008E0CB2">
        <w:rPr>
          <w:rFonts w:hint="eastAsia"/>
          <w:kern w:val="0"/>
          <w:sz w:val="24"/>
        </w:rPr>
        <w:t>（</w:t>
      </w:r>
      <w:r w:rsidR="00032A99">
        <w:rPr>
          <w:rFonts w:hint="eastAsia"/>
          <w:kern w:val="0"/>
          <w:sz w:val="24"/>
        </w:rPr>
        <w:t>六</w:t>
      </w:r>
      <w:r w:rsidRPr="008E0CB2">
        <w:rPr>
          <w:kern w:val="0"/>
          <w:sz w:val="24"/>
        </w:rPr>
        <w:t>）</w:t>
      </w:r>
      <w:r w:rsidR="00E60E40" w:rsidRPr="008E0CB2">
        <w:rPr>
          <w:rFonts w:hint="eastAsia"/>
          <w:kern w:val="0"/>
          <w:sz w:val="24"/>
        </w:rPr>
        <w:t>更新了“十、基金的投资”中相关内容，数据截止到</w:t>
      </w:r>
      <w:r w:rsidR="005F0FBA" w:rsidRPr="008E0CB2">
        <w:rPr>
          <w:kern w:val="0"/>
          <w:sz w:val="24"/>
        </w:rPr>
        <w:t>201</w:t>
      </w:r>
      <w:r w:rsidR="00032A99">
        <w:rPr>
          <w:rFonts w:hint="eastAsia"/>
          <w:kern w:val="0"/>
          <w:sz w:val="24"/>
        </w:rPr>
        <w:t>9</w:t>
      </w:r>
      <w:r w:rsidR="005F0FBA" w:rsidRPr="008E0CB2">
        <w:rPr>
          <w:rFonts w:hint="eastAsia"/>
          <w:kern w:val="0"/>
          <w:sz w:val="24"/>
        </w:rPr>
        <w:t>年</w:t>
      </w:r>
      <w:r w:rsidR="00032A99">
        <w:rPr>
          <w:rFonts w:hint="eastAsia"/>
          <w:kern w:val="0"/>
          <w:sz w:val="24"/>
        </w:rPr>
        <w:t>3</w:t>
      </w:r>
      <w:r w:rsidR="00E60E40" w:rsidRPr="008E0CB2">
        <w:rPr>
          <w:rFonts w:hint="eastAsia"/>
          <w:kern w:val="0"/>
          <w:sz w:val="24"/>
        </w:rPr>
        <w:t>月</w:t>
      </w:r>
      <w:r w:rsidR="00032A99">
        <w:rPr>
          <w:rFonts w:hint="eastAsia"/>
          <w:kern w:val="0"/>
          <w:sz w:val="24"/>
        </w:rPr>
        <w:t>31</w:t>
      </w:r>
      <w:r w:rsidR="00E60E40" w:rsidRPr="008E0CB2">
        <w:rPr>
          <w:kern w:val="0"/>
          <w:sz w:val="24"/>
        </w:rPr>
        <w:t>日。</w:t>
      </w:r>
    </w:p>
    <w:p w14:paraId="28BB33D2" w14:textId="0A8A47FC" w:rsidR="00E60E40" w:rsidRDefault="002C3916" w:rsidP="008E0CB2">
      <w:pPr>
        <w:adjustRightInd w:val="0"/>
        <w:snapToGrid w:val="0"/>
        <w:spacing w:line="360" w:lineRule="auto"/>
        <w:ind w:firstLineChars="200" w:firstLine="480"/>
        <w:rPr>
          <w:kern w:val="0"/>
          <w:sz w:val="24"/>
        </w:rPr>
      </w:pPr>
      <w:r w:rsidRPr="008E0CB2">
        <w:rPr>
          <w:rFonts w:hint="eastAsia"/>
          <w:kern w:val="0"/>
          <w:sz w:val="24"/>
        </w:rPr>
        <w:t>（</w:t>
      </w:r>
      <w:r w:rsidR="00032A99">
        <w:rPr>
          <w:rFonts w:hint="eastAsia"/>
          <w:kern w:val="0"/>
          <w:sz w:val="24"/>
        </w:rPr>
        <w:t>七</w:t>
      </w:r>
      <w:r w:rsidRPr="008E0CB2">
        <w:rPr>
          <w:rFonts w:hint="eastAsia"/>
          <w:kern w:val="0"/>
          <w:sz w:val="24"/>
        </w:rPr>
        <w:t>）</w:t>
      </w:r>
      <w:r w:rsidR="00E60E40" w:rsidRPr="008E0CB2">
        <w:rPr>
          <w:rFonts w:hint="eastAsia"/>
          <w:kern w:val="0"/>
          <w:sz w:val="24"/>
        </w:rPr>
        <w:t>更新了“十一、基金的业绩”中相关内容，数据截止到</w:t>
      </w:r>
      <w:r w:rsidR="005F0FBA" w:rsidRPr="008E0CB2">
        <w:rPr>
          <w:kern w:val="0"/>
          <w:sz w:val="24"/>
        </w:rPr>
        <w:t>201</w:t>
      </w:r>
      <w:r w:rsidR="00032A99">
        <w:rPr>
          <w:rFonts w:hint="eastAsia"/>
          <w:kern w:val="0"/>
          <w:sz w:val="24"/>
        </w:rPr>
        <w:t>9</w:t>
      </w:r>
      <w:r w:rsidR="005F0FBA" w:rsidRPr="008E0CB2">
        <w:rPr>
          <w:rFonts w:hint="eastAsia"/>
          <w:kern w:val="0"/>
          <w:sz w:val="24"/>
        </w:rPr>
        <w:t>年</w:t>
      </w:r>
      <w:r w:rsidR="00032A99">
        <w:rPr>
          <w:rFonts w:hint="eastAsia"/>
          <w:kern w:val="0"/>
          <w:sz w:val="24"/>
        </w:rPr>
        <w:t>3</w:t>
      </w:r>
      <w:r w:rsidR="00C35E3A" w:rsidRPr="008E0CB2">
        <w:rPr>
          <w:rFonts w:hint="eastAsia"/>
          <w:kern w:val="0"/>
          <w:sz w:val="24"/>
        </w:rPr>
        <w:t>月</w:t>
      </w:r>
      <w:r w:rsidR="00032A99">
        <w:rPr>
          <w:rFonts w:hint="eastAsia"/>
          <w:kern w:val="0"/>
          <w:sz w:val="24"/>
        </w:rPr>
        <w:t>31</w:t>
      </w:r>
      <w:r w:rsidR="00E60E40" w:rsidRPr="008E0CB2">
        <w:rPr>
          <w:kern w:val="0"/>
          <w:sz w:val="24"/>
        </w:rPr>
        <w:t>日。</w:t>
      </w:r>
    </w:p>
    <w:p w14:paraId="11AE4145" w14:textId="75F84E88" w:rsidR="005F0FBA" w:rsidRDefault="002C3916">
      <w:pPr>
        <w:adjustRightInd w:val="0"/>
        <w:snapToGrid w:val="0"/>
        <w:spacing w:line="360" w:lineRule="auto"/>
        <w:ind w:firstLineChars="200" w:firstLine="480"/>
        <w:rPr>
          <w:kern w:val="0"/>
          <w:sz w:val="24"/>
        </w:rPr>
      </w:pPr>
      <w:r>
        <w:rPr>
          <w:rFonts w:hint="eastAsia"/>
          <w:kern w:val="0"/>
          <w:sz w:val="24"/>
        </w:rPr>
        <w:t>（</w:t>
      </w:r>
      <w:r w:rsidR="00032A99">
        <w:rPr>
          <w:rFonts w:hint="eastAsia"/>
          <w:kern w:val="0"/>
          <w:sz w:val="24"/>
        </w:rPr>
        <w:t>八</w:t>
      </w:r>
      <w:r>
        <w:rPr>
          <w:kern w:val="0"/>
          <w:sz w:val="24"/>
        </w:rPr>
        <w:t>）</w:t>
      </w:r>
      <w:r w:rsidR="00E60E40" w:rsidRPr="008E0CB2">
        <w:rPr>
          <w:rFonts w:hint="eastAsia"/>
          <w:kern w:val="0"/>
          <w:sz w:val="24"/>
        </w:rPr>
        <w:t>更新了“</w:t>
      </w:r>
      <w:bookmarkStart w:id="38" w:name="_Toc154909627"/>
      <w:bookmarkStart w:id="39" w:name="_Toc329676639"/>
      <w:bookmarkStart w:id="40" w:name="_Toc329676704"/>
      <w:r w:rsidR="00E60E40" w:rsidRPr="008E0CB2">
        <w:rPr>
          <w:rFonts w:hint="eastAsia"/>
          <w:kern w:val="0"/>
          <w:sz w:val="24"/>
        </w:rPr>
        <w:t>二十三、其他应披露事项</w:t>
      </w:r>
      <w:bookmarkEnd w:id="38"/>
      <w:bookmarkEnd w:id="39"/>
      <w:bookmarkEnd w:id="40"/>
      <w:r w:rsidR="00E60E40" w:rsidRPr="008E0CB2">
        <w:rPr>
          <w:rFonts w:hint="eastAsia"/>
          <w:kern w:val="0"/>
          <w:sz w:val="24"/>
        </w:rPr>
        <w:t>”中的相关内容。</w:t>
      </w:r>
      <w:bookmarkStart w:id="41" w:name="_GoBack"/>
    </w:p>
    <w:bookmarkEnd w:id="41"/>
    <w:p w14:paraId="14D00962" w14:textId="77777777" w:rsidR="00C1005F" w:rsidRPr="005F0FBA" w:rsidRDefault="00C1005F">
      <w:pPr>
        <w:adjustRightInd w:val="0"/>
        <w:snapToGrid w:val="0"/>
        <w:spacing w:line="360" w:lineRule="auto"/>
        <w:ind w:firstLineChars="200" w:firstLine="480"/>
        <w:rPr>
          <w:rFonts w:ascii="宋体" w:hAnsi="宋体" w:cs="宋体"/>
          <w:kern w:val="0"/>
          <w:sz w:val="24"/>
          <w:szCs w:val="24"/>
        </w:rPr>
      </w:pPr>
    </w:p>
    <w:p w14:paraId="13ACD261" w14:textId="68765B93" w:rsidR="00713A92" w:rsidRDefault="00E60E40" w:rsidP="00C4039E">
      <w:pPr>
        <w:widowControl/>
        <w:ind w:rightChars="-85" w:right="-178" w:firstLineChars="225" w:firstLine="540"/>
        <w:jc w:val="right"/>
        <w:rPr>
          <w:kern w:val="0"/>
          <w:sz w:val="24"/>
        </w:rPr>
      </w:pPr>
      <w:r w:rsidRPr="005B6975">
        <w:rPr>
          <w:rFonts w:hint="eastAsia"/>
          <w:kern w:val="0"/>
          <w:sz w:val="24"/>
        </w:rPr>
        <w:t>交银施罗德基金管理有限公司</w:t>
      </w:r>
      <w:r w:rsidRPr="005B6975">
        <w:rPr>
          <w:kern w:val="0"/>
          <w:sz w:val="24"/>
        </w:rPr>
        <w:t xml:space="preserve">    </w:t>
      </w:r>
      <w:bookmarkStart w:id="42" w:name="_Toc109059032"/>
      <w:bookmarkEnd w:id="42"/>
    </w:p>
    <w:p w14:paraId="5C1D984D" w14:textId="0EE7E567" w:rsidR="00FF1437" w:rsidRPr="005C7EBF" w:rsidRDefault="00552F5D" w:rsidP="00C4039E">
      <w:pPr>
        <w:widowControl/>
        <w:ind w:rightChars="-85" w:right="-178" w:firstLineChars="225" w:firstLine="540"/>
        <w:jc w:val="right"/>
      </w:pPr>
      <w:r w:rsidRPr="005B6975">
        <w:rPr>
          <w:rFonts w:hint="eastAsia"/>
          <w:kern w:val="0"/>
          <w:sz w:val="24"/>
        </w:rPr>
        <w:t>二〇一</w:t>
      </w:r>
      <w:r w:rsidR="00934639">
        <w:rPr>
          <w:rFonts w:hint="eastAsia"/>
          <w:kern w:val="0"/>
          <w:sz w:val="24"/>
        </w:rPr>
        <w:t>九</w:t>
      </w:r>
      <w:r w:rsidRPr="005B6975">
        <w:rPr>
          <w:rFonts w:hint="eastAsia"/>
          <w:kern w:val="0"/>
          <w:sz w:val="24"/>
        </w:rPr>
        <w:t>年</w:t>
      </w:r>
      <w:r w:rsidR="00934639">
        <w:rPr>
          <w:rFonts w:hint="eastAsia"/>
          <w:kern w:val="0"/>
          <w:sz w:val="24"/>
        </w:rPr>
        <w:t>六</w:t>
      </w:r>
      <w:r w:rsidRPr="005B6975">
        <w:rPr>
          <w:rFonts w:hint="eastAsia"/>
          <w:kern w:val="0"/>
          <w:sz w:val="24"/>
        </w:rPr>
        <w:t>月四日</w:t>
      </w:r>
      <w:bookmarkStart w:id="43" w:name="_Hlt4221115"/>
      <w:bookmarkStart w:id="44" w:name="_Hlt88897298"/>
      <w:bookmarkStart w:id="45" w:name="_Hlt94543071"/>
      <w:bookmarkEnd w:id="43"/>
      <w:bookmarkEnd w:id="44"/>
      <w:bookmarkEnd w:id="45"/>
    </w:p>
    <w:sectPr w:rsidR="00FF1437" w:rsidRPr="005C7EBF" w:rsidSect="00FF1437">
      <w:headerReference w:type="default" r:id="rId13"/>
      <w:footerReference w:type="defaul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9A667" w14:textId="77777777" w:rsidR="00AA581F" w:rsidRDefault="00AA581F" w:rsidP="00081717">
      <w:r>
        <w:separator/>
      </w:r>
    </w:p>
  </w:endnote>
  <w:endnote w:type="continuationSeparator" w:id="0">
    <w:p w14:paraId="2A22AFB0" w14:textId="77777777" w:rsidR="00AA581F" w:rsidRDefault="00AA581F"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A2EAC" w14:textId="2461DE7D" w:rsidR="00A014CC" w:rsidRDefault="00A014CC">
    <w:pPr>
      <w:pStyle w:val="af0"/>
      <w:jc w:val="center"/>
    </w:pPr>
    <w:r>
      <w:fldChar w:fldCharType="begin"/>
    </w:r>
    <w:r>
      <w:instrText xml:space="preserve"> PAGE   \* MERGEFORMAT </w:instrText>
    </w:r>
    <w:r>
      <w:fldChar w:fldCharType="separate"/>
    </w:r>
    <w:r w:rsidR="006B10A3" w:rsidRPr="006B10A3">
      <w:rPr>
        <w:noProof/>
        <w:lang w:val="zh-CN"/>
      </w:rPr>
      <w:t>57</w:t>
    </w:r>
    <w:r>
      <w:rPr>
        <w:noProof/>
        <w:lang w:val="zh-CN"/>
      </w:rPr>
      <w:fldChar w:fldCharType="end"/>
    </w:r>
  </w:p>
  <w:p w14:paraId="47AD647C" w14:textId="77777777" w:rsidR="00A014CC" w:rsidRDefault="00A014C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A3CA8" w14:textId="77777777" w:rsidR="00AA581F" w:rsidRDefault="00AA581F"/>
    <w:p w14:paraId="5675E23B" w14:textId="77777777" w:rsidR="00AA581F" w:rsidRDefault="00AA581F"/>
  </w:footnote>
  <w:footnote w:type="continuationSeparator" w:id="0">
    <w:p w14:paraId="32C98C8D" w14:textId="77777777" w:rsidR="00AA581F" w:rsidRDefault="00AA581F"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FB120" w14:textId="77777777" w:rsidR="00A014CC" w:rsidRDefault="00A014CC" w:rsidP="006B2909">
    <w:pPr>
      <w:pStyle w:val="af6"/>
      <w:jc w:val="right"/>
    </w:pPr>
    <w:r>
      <w:rPr>
        <w:rFonts w:hint="eastAsia"/>
      </w:rPr>
      <w:t>交银施罗德经济新动力</w:t>
    </w:r>
    <w:r>
      <w:rPr>
        <w:rFonts w:ascii="宋体" w:hAnsi="宋体" w:hint="eastAsia"/>
        <w:bCs/>
        <w:szCs w:val="18"/>
      </w:rPr>
      <w:t>混合型</w:t>
    </w:r>
    <w:r>
      <w:rPr>
        <w:rFonts w:hint="eastAsia"/>
      </w:rPr>
      <w:t>证券投资基金</w:t>
    </w:r>
  </w:p>
  <w:p w14:paraId="1AFFA04E" w14:textId="6785881B" w:rsidR="00A014CC" w:rsidRDefault="00A014CC" w:rsidP="006B2909">
    <w:pPr>
      <w:pStyle w:val="af6"/>
      <w:jc w:val="right"/>
    </w:pPr>
    <w:r>
      <w:rPr>
        <w:rFonts w:hint="eastAsia"/>
      </w:rPr>
      <w:t>（更新）招募说明书摘要（</w:t>
    </w:r>
    <w:r>
      <w:rPr>
        <w:rFonts w:hint="eastAsia"/>
      </w:rPr>
      <w:t>2019</w:t>
    </w:r>
    <w:r>
      <w:rPr>
        <w:rFonts w:hint="eastAsia"/>
      </w:rPr>
      <w:t>年第</w:t>
    </w:r>
    <w:r>
      <w:rPr>
        <w:rFonts w:hint="eastAsia"/>
      </w:rPr>
      <w:t>1</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40A7697"/>
    <w:multiLevelType w:val="hybridMultilevel"/>
    <w:tmpl w:val="856AB0F8"/>
    <w:lvl w:ilvl="0" w:tplc="CA6077E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024E68"/>
    <w:multiLevelType w:val="hybridMultilevel"/>
    <w:tmpl w:val="4C329610"/>
    <w:lvl w:ilvl="0" w:tplc="085614E8">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7"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9"/>
  </w:num>
  <w:num w:numId="9">
    <w:abstractNumId w:val="14"/>
  </w:num>
  <w:num w:numId="10">
    <w:abstractNumId w:val="22"/>
  </w:num>
  <w:num w:numId="11">
    <w:abstractNumId w:val="10"/>
  </w:num>
  <w:num w:numId="12">
    <w:abstractNumId w:val="12"/>
  </w:num>
  <w:num w:numId="13">
    <w:abstractNumId w:val="17"/>
  </w:num>
  <w:num w:numId="14">
    <w:abstractNumId w:val="7"/>
  </w:num>
  <w:num w:numId="15">
    <w:abstractNumId w:val="24"/>
  </w:num>
  <w:num w:numId="16">
    <w:abstractNumId w:val="20"/>
  </w:num>
  <w:num w:numId="17">
    <w:abstractNumId w:val="19"/>
  </w:num>
  <w:num w:numId="18">
    <w:abstractNumId w:val="23"/>
  </w:num>
  <w:num w:numId="19">
    <w:abstractNumId w:val="8"/>
  </w:num>
  <w:num w:numId="20">
    <w:abstractNumId w:val="15"/>
  </w:num>
  <w:num w:numId="21">
    <w:abstractNumId w:val="27"/>
  </w:num>
  <w:num w:numId="22">
    <w:abstractNumId w:val="18"/>
  </w:num>
  <w:num w:numId="23">
    <w:abstractNumId w:val="6"/>
  </w:num>
  <w:num w:numId="24">
    <w:abstractNumId w:val="25"/>
  </w:num>
  <w:num w:numId="25">
    <w:abstractNumId w:val="21"/>
  </w:num>
  <w:num w:numId="26">
    <w:abstractNumId w:val="13"/>
  </w:num>
  <w:num w:numId="27">
    <w:abstractNumId w:val="1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0621"/>
    <w:rsid w:val="00021950"/>
    <w:rsid w:val="000219AF"/>
    <w:rsid w:val="000221F2"/>
    <w:rsid w:val="00023E32"/>
    <w:rsid w:val="00023E75"/>
    <w:rsid w:val="00026250"/>
    <w:rsid w:val="00031489"/>
    <w:rsid w:val="00032A99"/>
    <w:rsid w:val="00033459"/>
    <w:rsid w:val="0003639E"/>
    <w:rsid w:val="00036D86"/>
    <w:rsid w:val="000376EB"/>
    <w:rsid w:val="00041EE2"/>
    <w:rsid w:val="00041F6A"/>
    <w:rsid w:val="000426A8"/>
    <w:rsid w:val="000438CE"/>
    <w:rsid w:val="00043C72"/>
    <w:rsid w:val="00044775"/>
    <w:rsid w:val="0004506F"/>
    <w:rsid w:val="00045654"/>
    <w:rsid w:val="000461B1"/>
    <w:rsid w:val="000467E8"/>
    <w:rsid w:val="00046B8B"/>
    <w:rsid w:val="00047A52"/>
    <w:rsid w:val="00047C56"/>
    <w:rsid w:val="00047E47"/>
    <w:rsid w:val="00050316"/>
    <w:rsid w:val="000519DF"/>
    <w:rsid w:val="00051A7C"/>
    <w:rsid w:val="00051E62"/>
    <w:rsid w:val="00052DE8"/>
    <w:rsid w:val="00053490"/>
    <w:rsid w:val="00054043"/>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DB9"/>
    <w:rsid w:val="00066C01"/>
    <w:rsid w:val="0006727E"/>
    <w:rsid w:val="0006737B"/>
    <w:rsid w:val="00070F44"/>
    <w:rsid w:val="00071F2F"/>
    <w:rsid w:val="00072162"/>
    <w:rsid w:val="0007227C"/>
    <w:rsid w:val="00072525"/>
    <w:rsid w:val="00073820"/>
    <w:rsid w:val="000739CA"/>
    <w:rsid w:val="0007459F"/>
    <w:rsid w:val="000746DA"/>
    <w:rsid w:val="00074E2E"/>
    <w:rsid w:val="00075F5B"/>
    <w:rsid w:val="000766E4"/>
    <w:rsid w:val="00080148"/>
    <w:rsid w:val="0008018D"/>
    <w:rsid w:val="00081121"/>
    <w:rsid w:val="000816D0"/>
    <w:rsid w:val="00081717"/>
    <w:rsid w:val="000821EB"/>
    <w:rsid w:val="000824D7"/>
    <w:rsid w:val="0008291B"/>
    <w:rsid w:val="00082AB1"/>
    <w:rsid w:val="00084506"/>
    <w:rsid w:val="00084CED"/>
    <w:rsid w:val="000850DF"/>
    <w:rsid w:val="0008547D"/>
    <w:rsid w:val="000866EF"/>
    <w:rsid w:val="000868AF"/>
    <w:rsid w:val="00087866"/>
    <w:rsid w:val="00091681"/>
    <w:rsid w:val="00091D59"/>
    <w:rsid w:val="00092341"/>
    <w:rsid w:val="000925B0"/>
    <w:rsid w:val="00092E94"/>
    <w:rsid w:val="00092EBF"/>
    <w:rsid w:val="00093020"/>
    <w:rsid w:val="00094D28"/>
    <w:rsid w:val="00094DCB"/>
    <w:rsid w:val="00095A8B"/>
    <w:rsid w:val="00096172"/>
    <w:rsid w:val="000963EE"/>
    <w:rsid w:val="000963EF"/>
    <w:rsid w:val="0009679B"/>
    <w:rsid w:val="0009729F"/>
    <w:rsid w:val="0009775F"/>
    <w:rsid w:val="00097984"/>
    <w:rsid w:val="000A05B4"/>
    <w:rsid w:val="000A21D3"/>
    <w:rsid w:val="000A2A7F"/>
    <w:rsid w:val="000A2FD3"/>
    <w:rsid w:val="000A3044"/>
    <w:rsid w:val="000A365C"/>
    <w:rsid w:val="000A36E6"/>
    <w:rsid w:val="000A6B73"/>
    <w:rsid w:val="000A775B"/>
    <w:rsid w:val="000B07CA"/>
    <w:rsid w:val="000B1006"/>
    <w:rsid w:val="000B26A8"/>
    <w:rsid w:val="000B3385"/>
    <w:rsid w:val="000B5250"/>
    <w:rsid w:val="000B6967"/>
    <w:rsid w:val="000B704C"/>
    <w:rsid w:val="000B7154"/>
    <w:rsid w:val="000B78FB"/>
    <w:rsid w:val="000B7E40"/>
    <w:rsid w:val="000C0148"/>
    <w:rsid w:val="000C1438"/>
    <w:rsid w:val="000C1A8D"/>
    <w:rsid w:val="000C2295"/>
    <w:rsid w:val="000C4E01"/>
    <w:rsid w:val="000C5DDA"/>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EB3"/>
    <w:rsid w:val="000D76D1"/>
    <w:rsid w:val="000D793A"/>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5072"/>
    <w:rsid w:val="000F5363"/>
    <w:rsid w:val="000F567E"/>
    <w:rsid w:val="000F603F"/>
    <w:rsid w:val="000F61D8"/>
    <w:rsid w:val="000F70C2"/>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5E25"/>
    <w:rsid w:val="001163E2"/>
    <w:rsid w:val="001166C2"/>
    <w:rsid w:val="00116B1B"/>
    <w:rsid w:val="001174B6"/>
    <w:rsid w:val="00117D50"/>
    <w:rsid w:val="00120A92"/>
    <w:rsid w:val="0012107E"/>
    <w:rsid w:val="001211C6"/>
    <w:rsid w:val="001216F4"/>
    <w:rsid w:val="00122CF1"/>
    <w:rsid w:val="00122E51"/>
    <w:rsid w:val="00122FD4"/>
    <w:rsid w:val="0012435E"/>
    <w:rsid w:val="00124732"/>
    <w:rsid w:val="001266C3"/>
    <w:rsid w:val="00126A4A"/>
    <w:rsid w:val="00126BA9"/>
    <w:rsid w:val="00127E45"/>
    <w:rsid w:val="001302CD"/>
    <w:rsid w:val="00132970"/>
    <w:rsid w:val="001336A1"/>
    <w:rsid w:val="00134304"/>
    <w:rsid w:val="001347F3"/>
    <w:rsid w:val="001353D0"/>
    <w:rsid w:val="00135DF3"/>
    <w:rsid w:val="00136059"/>
    <w:rsid w:val="001362A5"/>
    <w:rsid w:val="00136501"/>
    <w:rsid w:val="00136C37"/>
    <w:rsid w:val="00140C46"/>
    <w:rsid w:val="00140FF2"/>
    <w:rsid w:val="001411CF"/>
    <w:rsid w:val="00141A31"/>
    <w:rsid w:val="00141A52"/>
    <w:rsid w:val="00142816"/>
    <w:rsid w:val="00143C7B"/>
    <w:rsid w:val="00144994"/>
    <w:rsid w:val="00145B92"/>
    <w:rsid w:val="00146C8F"/>
    <w:rsid w:val="001473F8"/>
    <w:rsid w:val="001479F5"/>
    <w:rsid w:val="001517FD"/>
    <w:rsid w:val="001519CF"/>
    <w:rsid w:val="00151FEC"/>
    <w:rsid w:val="00153687"/>
    <w:rsid w:val="00153CA3"/>
    <w:rsid w:val="0015477B"/>
    <w:rsid w:val="001547CF"/>
    <w:rsid w:val="001551F2"/>
    <w:rsid w:val="00155489"/>
    <w:rsid w:val="0015580D"/>
    <w:rsid w:val="00156CDE"/>
    <w:rsid w:val="001577C7"/>
    <w:rsid w:val="00162338"/>
    <w:rsid w:val="001629C9"/>
    <w:rsid w:val="0016368F"/>
    <w:rsid w:val="00163843"/>
    <w:rsid w:val="001648AA"/>
    <w:rsid w:val="001651A4"/>
    <w:rsid w:val="00165DED"/>
    <w:rsid w:val="00165F32"/>
    <w:rsid w:val="00166E4B"/>
    <w:rsid w:val="00167015"/>
    <w:rsid w:val="00170484"/>
    <w:rsid w:val="001710C3"/>
    <w:rsid w:val="00171F2F"/>
    <w:rsid w:val="001723A3"/>
    <w:rsid w:val="00172632"/>
    <w:rsid w:val="00172A27"/>
    <w:rsid w:val="00172E25"/>
    <w:rsid w:val="00172EEE"/>
    <w:rsid w:val="00172FA0"/>
    <w:rsid w:val="00174AF4"/>
    <w:rsid w:val="00175DAC"/>
    <w:rsid w:val="00175E1A"/>
    <w:rsid w:val="00176707"/>
    <w:rsid w:val="0018056C"/>
    <w:rsid w:val="001814CC"/>
    <w:rsid w:val="00181528"/>
    <w:rsid w:val="001829DF"/>
    <w:rsid w:val="001829F1"/>
    <w:rsid w:val="00184093"/>
    <w:rsid w:val="00184B24"/>
    <w:rsid w:val="00184D66"/>
    <w:rsid w:val="00184DB7"/>
    <w:rsid w:val="001854DC"/>
    <w:rsid w:val="00185BB5"/>
    <w:rsid w:val="00185ED4"/>
    <w:rsid w:val="00185F17"/>
    <w:rsid w:val="00185FFD"/>
    <w:rsid w:val="00186FD4"/>
    <w:rsid w:val="00187583"/>
    <w:rsid w:val="00187ABC"/>
    <w:rsid w:val="001907EB"/>
    <w:rsid w:val="0019090C"/>
    <w:rsid w:val="00191370"/>
    <w:rsid w:val="001940CA"/>
    <w:rsid w:val="0019646F"/>
    <w:rsid w:val="00196D9B"/>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A7FB8"/>
    <w:rsid w:val="001B0A1B"/>
    <w:rsid w:val="001B1ED5"/>
    <w:rsid w:val="001B33A8"/>
    <w:rsid w:val="001B368F"/>
    <w:rsid w:val="001B40A3"/>
    <w:rsid w:val="001B4357"/>
    <w:rsid w:val="001B46A1"/>
    <w:rsid w:val="001B480D"/>
    <w:rsid w:val="001B65BB"/>
    <w:rsid w:val="001C3484"/>
    <w:rsid w:val="001C35F4"/>
    <w:rsid w:val="001C6217"/>
    <w:rsid w:val="001C79D0"/>
    <w:rsid w:val="001C7A45"/>
    <w:rsid w:val="001D1850"/>
    <w:rsid w:val="001D2CD9"/>
    <w:rsid w:val="001D3529"/>
    <w:rsid w:val="001D39C0"/>
    <w:rsid w:val="001D5524"/>
    <w:rsid w:val="001D5F76"/>
    <w:rsid w:val="001D6A52"/>
    <w:rsid w:val="001D6D36"/>
    <w:rsid w:val="001D78EB"/>
    <w:rsid w:val="001D7DEC"/>
    <w:rsid w:val="001D7E20"/>
    <w:rsid w:val="001E051A"/>
    <w:rsid w:val="001E1D46"/>
    <w:rsid w:val="001E2DB3"/>
    <w:rsid w:val="001E35A1"/>
    <w:rsid w:val="001E3FDB"/>
    <w:rsid w:val="001E4801"/>
    <w:rsid w:val="001E504E"/>
    <w:rsid w:val="001E68DB"/>
    <w:rsid w:val="001E76DE"/>
    <w:rsid w:val="001F00B8"/>
    <w:rsid w:val="001F1BCF"/>
    <w:rsid w:val="001F267C"/>
    <w:rsid w:val="001F2812"/>
    <w:rsid w:val="001F33E7"/>
    <w:rsid w:val="001F36EB"/>
    <w:rsid w:val="001F52BC"/>
    <w:rsid w:val="001F5476"/>
    <w:rsid w:val="001F61CD"/>
    <w:rsid w:val="001F6F2D"/>
    <w:rsid w:val="00200646"/>
    <w:rsid w:val="0020102F"/>
    <w:rsid w:val="00202A1D"/>
    <w:rsid w:val="00202A26"/>
    <w:rsid w:val="00203872"/>
    <w:rsid w:val="0020442C"/>
    <w:rsid w:val="00204D0D"/>
    <w:rsid w:val="002053F4"/>
    <w:rsid w:val="00205C1E"/>
    <w:rsid w:val="002064BC"/>
    <w:rsid w:val="00206F43"/>
    <w:rsid w:val="002074DD"/>
    <w:rsid w:val="002075A8"/>
    <w:rsid w:val="002112D0"/>
    <w:rsid w:val="00211327"/>
    <w:rsid w:val="0021175A"/>
    <w:rsid w:val="00211877"/>
    <w:rsid w:val="00213143"/>
    <w:rsid w:val="00213225"/>
    <w:rsid w:val="002134B3"/>
    <w:rsid w:val="00213501"/>
    <w:rsid w:val="00213D79"/>
    <w:rsid w:val="002148CD"/>
    <w:rsid w:val="002159EF"/>
    <w:rsid w:val="002178A4"/>
    <w:rsid w:val="00217E1A"/>
    <w:rsid w:val="0022028D"/>
    <w:rsid w:val="002213BF"/>
    <w:rsid w:val="002229B0"/>
    <w:rsid w:val="00222DC0"/>
    <w:rsid w:val="0022586B"/>
    <w:rsid w:val="00226916"/>
    <w:rsid w:val="00227063"/>
    <w:rsid w:val="00227112"/>
    <w:rsid w:val="00227440"/>
    <w:rsid w:val="00227582"/>
    <w:rsid w:val="00231AEC"/>
    <w:rsid w:val="002344C9"/>
    <w:rsid w:val="00234677"/>
    <w:rsid w:val="0023502A"/>
    <w:rsid w:val="0023706F"/>
    <w:rsid w:val="0023763D"/>
    <w:rsid w:val="00237DF6"/>
    <w:rsid w:val="00240B68"/>
    <w:rsid w:val="0024492A"/>
    <w:rsid w:val="00245718"/>
    <w:rsid w:val="00246434"/>
    <w:rsid w:val="00246BFC"/>
    <w:rsid w:val="0025012C"/>
    <w:rsid w:val="0025030E"/>
    <w:rsid w:val="00250713"/>
    <w:rsid w:val="00250E84"/>
    <w:rsid w:val="0025234F"/>
    <w:rsid w:val="00253250"/>
    <w:rsid w:val="00254A0A"/>
    <w:rsid w:val="00256021"/>
    <w:rsid w:val="002564B8"/>
    <w:rsid w:val="00257EBF"/>
    <w:rsid w:val="002609EA"/>
    <w:rsid w:val="00260EA0"/>
    <w:rsid w:val="002610FB"/>
    <w:rsid w:val="002616E0"/>
    <w:rsid w:val="002633FA"/>
    <w:rsid w:val="00264191"/>
    <w:rsid w:val="002646A8"/>
    <w:rsid w:val="00265600"/>
    <w:rsid w:val="00265FD2"/>
    <w:rsid w:val="00273181"/>
    <w:rsid w:val="00275336"/>
    <w:rsid w:val="0027565C"/>
    <w:rsid w:val="0027786D"/>
    <w:rsid w:val="0027798F"/>
    <w:rsid w:val="00280435"/>
    <w:rsid w:val="002809B1"/>
    <w:rsid w:val="00281169"/>
    <w:rsid w:val="00281D02"/>
    <w:rsid w:val="00281DE4"/>
    <w:rsid w:val="00281F8E"/>
    <w:rsid w:val="0028292E"/>
    <w:rsid w:val="00283292"/>
    <w:rsid w:val="002860B5"/>
    <w:rsid w:val="002866E4"/>
    <w:rsid w:val="002869FF"/>
    <w:rsid w:val="00287E74"/>
    <w:rsid w:val="00290D5A"/>
    <w:rsid w:val="00292156"/>
    <w:rsid w:val="0029355B"/>
    <w:rsid w:val="00293BC8"/>
    <w:rsid w:val="0029453A"/>
    <w:rsid w:val="0029520E"/>
    <w:rsid w:val="00296193"/>
    <w:rsid w:val="0029691D"/>
    <w:rsid w:val="002969CE"/>
    <w:rsid w:val="002979EB"/>
    <w:rsid w:val="002A0599"/>
    <w:rsid w:val="002A1944"/>
    <w:rsid w:val="002A20F5"/>
    <w:rsid w:val="002A34E2"/>
    <w:rsid w:val="002A37BA"/>
    <w:rsid w:val="002A3C94"/>
    <w:rsid w:val="002A4AA3"/>
    <w:rsid w:val="002B02A1"/>
    <w:rsid w:val="002B0DD7"/>
    <w:rsid w:val="002B0F37"/>
    <w:rsid w:val="002B180D"/>
    <w:rsid w:val="002B1B36"/>
    <w:rsid w:val="002B37CD"/>
    <w:rsid w:val="002B537B"/>
    <w:rsid w:val="002B65E5"/>
    <w:rsid w:val="002B6959"/>
    <w:rsid w:val="002C024F"/>
    <w:rsid w:val="002C08AA"/>
    <w:rsid w:val="002C0BB9"/>
    <w:rsid w:val="002C2110"/>
    <w:rsid w:val="002C2565"/>
    <w:rsid w:val="002C3916"/>
    <w:rsid w:val="002C39EC"/>
    <w:rsid w:val="002C3A68"/>
    <w:rsid w:val="002C43C8"/>
    <w:rsid w:val="002C4EFB"/>
    <w:rsid w:val="002C5D3B"/>
    <w:rsid w:val="002C62D3"/>
    <w:rsid w:val="002C6B15"/>
    <w:rsid w:val="002C716B"/>
    <w:rsid w:val="002C7A89"/>
    <w:rsid w:val="002D17E5"/>
    <w:rsid w:val="002D1D28"/>
    <w:rsid w:val="002D34B6"/>
    <w:rsid w:val="002D3C10"/>
    <w:rsid w:val="002D3C87"/>
    <w:rsid w:val="002D415A"/>
    <w:rsid w:val="002D541C"/>
    <w:rsid w:val="002D5E5D"/>
    <w:rsid w:val="002E0AE6"/>
    <w:rsid w:val="002E0B73"/>
    <w:rsid w:val="002E1485"/>
    <w:rsid w:val="002E1513"/>
    <w:rsid w:val="002E24BA"/>
    <w:rsid w:val="002E4942"/>
    <w:rsid w:val="002E4F2C"/>
    <w:rsid w:val="002E50C1"/>
    <w:rsid w:val="002E609E"/>
    <w:rsid w:val="002E62D3"/>
    <w:rsid w:val="002F0BA6"/>
    <w:rsid w:val="002F19EF"/>
    <w:rsid w:val="002F22A4"/>
    <w:rsid w:val="002F3CDD"/>
    <w:rsid w:val="002F3DC0"/>
    <w:rsid w:val="002F426A"/>
    <w:rsid w:val="002F4835"/>
    <w:rsid w:val="002F579F"/>
    <w:rsid w:val="002F5CD3"/>
    <w:rsid w:val="002F60EF"/>
    <w:rsid w:val="002F62FF"/>
    <w:rsid w:val="0030037A"/>
    <w:rsid w:val="003005C6"/>
    <w:rsid w:val="00300799"/>
    <w:rsid w:val="00301328"/>
    <w:rsid w:val="00301B83"/>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43A0"/>
    <w:rsid w:val="0031534A"/>
    <w:rsid w:val="00316510"/>
    <w:rsid w:val="0031663A"/>
    <w:rsid w:val="00316FC1"/>
    <w:rsid w:val="00317046"/>
    <w:rsid w:val="00321A99"/>
    <w:rsid w:val="003225DC"/>
    <w:rsid w:val="00322B67"/>
    <w:rsid w:val="00322DA4"/>
    <w:rsid w:val="00323719"/>
    <w:rsid w:val="00323779"/>
    <w:rsid w:val="0032390E"/>
    <w:rsid w:val="00324F0D"/>
    <w:rsid w:val="00326362"/>
    <w:rsid w:val="00327520"/>
    <w:rsid w:val="00330629"/>
    <w:rsid w:val="00330783"/>
    <w:rsid w:val="0033142F"/>
    <w:rsid w:val="00331A97"/>
    <w:rsid w:val="00332FA9"/>
    <w:rsid w:val="003332CA"/>
    <w:rsid w:val="00333470"/>
    <w:rsid w:val="003335F3"/>
    <w:rsid w:val="0033454C"/>
    <w:rsid w:val="00334DC0"/>
    <w:rsid w:val="00335497"/>
    <w:rsid w:val="003368D0"/>
    <w:rsid w:val="003403CE"/>
    <w:rsid w:val="00340B73"/>
    <w:rsid w:val="00342605"/>
    <w:rsid w:val="0034451C"/>
    <w:rsid w:val="00344829"/>
    <w:rsid w:val="00344AC0"/>
    <w:rsid w:val="00345DE0"/>
    <w:rsid w:val="00345EBD"/>
    <w:rsid w:val="003460A4"/>
    <w:rsid w:val="0034769A"/>
    <w:rsid w:val="00350DF7"/>
    <w:rsid w:val="00350F1E"/>
    <w:rsid w:val="003510AB"/>
    <w:rsid w:val="00352C90"/>
    <w:rsid w:val="0035325A"/>
    <w:rsid w:val="00353C9A"/>
    <w:rsid w:val="00354040"/>
    <w:rsid w:val="00354142"/>
    <w:rsid w:val="00354B5F"/>
    <w:rsid w:val="00354EE7"/>
    <w:rsid w:val="003550FC"/>
    <w:rsid w:val="0035527F"/>
    <w:rsid w:val="00355681"/>
    <w:rsid w:val="00355952"/>
    <w:rsid w:val="003575F1"/>
    <w:rsid w:val="00357E11"/>
    <w:rsid w:val="00357EBD"/>
    <w:rsid w:val="00361387"/>
    <w:rsid w:val="00362A32"/>
    <w:rsid w:val="00362F93"/>
    <w:rsid w:val="003634CE"/>
    <w:rsid w:val="00363BA1"/>
    <w:rsid w:val="00364220"/>
    <w:rsid w:val="00366575"/>
    <w:rsid w:val="003709B2"/>
    <w:rsid w:val="0037269F"/>
    <w:rsid w:val="00372916"/>
    <w:rsid w:val="00372E5D"/>
    <w:rsid w:val="0037395C"/>
    <w:rsid w:val="00374530"/>
    <w:rsid w:val="003745A7"/>
    <w:rsid w:val="00374ABC"/>
    <w:rsid w:val="00375DCF"/>
    <w:rsid w:val="00375ECD"/>
    <w:rsid w:val="003775BF"/>
    <w:rsid w:val="00381452"/>
    <w:rsid w:val="0038287E"/>
    <w:rsid w:val="00382B02"/>
    <w:rsid w:val="00382C6A"/>
    <w:rsid w:val="00383047"/>
    <w:rsid w:val="00383134"/>
    <w:rsid w:val="0038448F"/>
    <w:rsid w:val="00384AEF"/>
    <w:rsid w:val="00384D22"/>
    <w:rsid w:val="00384F43"/>
    <w:rsid w:val="00385026"/>
    <w:rsid w:val="00385394"/>
    <w:rsid w:val="00385CDC"/>
    <w:rsid w:val="00387671"/>
    <w:rsid w:val="00387990"/>
    <w:rsid w:val="003909E2"/>
    <w:rsid w:val="00392C8E"/>
    <w:rsid w:val="00393344"/>
    <w:rsid w:val="003946F2"/>
    <w:rsid w:val="003950D0"/>
    <w:rsid w:val="0039526E"/>
    <w:rsid w:val="00396296"/>
    <w:rsid w:val="00397050"/>
    <w:rsid w:val="003979E1"/>
    <w:rsid w:val="003A06ED"/>
    <w:rsid w:val="003A120E"/>
    <w:rsid w:val="003A13EF"/>
    <w:rsid w:val="003A2B26"/>
    <w:rsid w:val="003A333A"/>
    <w:rsid w:val="003A6C2F"/>
    <w:rsid w:val="003A7054"/>
    <w:rsid w:val="003B0238"/>
    <w:rsid w:val="003B0B0C"/>
    <w:rsid w:val="003B220D"/>
    <w:rsid w:val="003B2DCB"/>
    <w:rsid w:val="003B388A"/>
    <w:rsid w:val="003B406D"/>
    <w:rsid w:val="003B4BB1"/>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D93"/>
    <w:rsid w:val="003D5261"/>
    <w:rsid w:val="003D5457"/>
    <w:rsid w:val="003D54ED"/>
    <w:rsid w:val="003D5A80"/>
    <w:rsid w:val="003D671A"/>
    <w:rsid w:val="003D7A98"/>
    <w:rsid w:val="003D7DA0"/>
    <w:rsid w:val="003D7DC0"/>
    <w:rsid w:val="003E0103"/>
    <w:rsid w:val="003E02F9"/>
    <w:rsid w:val="003E0A21"/>
    <w:rsid w:val="003E1676"/>
    <w:rsid w:val="003E1CAC"/>
    <w:rsid w:val="003E2863"/>
    <w:rsid w:val="003E47F7"/>
    <w:rsid w:val="003E5852"/>
    <w:rsid w:val="003E5FEA"/>
    <w:rsid w:val="003E633E"/>
    <w:rsid w:val="003E63B2"/>
    <w:rsid w:val="003E6C43"/>
    <w:rsid w:val="003E7854"/>
    <w:rsid w:val="003F0BB2"/>
    <w:rsid w:val="003F0BCA"/>
    <w:rsid w:val="003F12FC"/>
    <w:rsid w:val="003F2BED"/>
    <w:rsid w:val="003F4168"/>
    <w:rsid w:val="003F5225"/>
    <w:rsid w:val="003F6464"/>
    <w:rsid w:val="003F6DDA"/>
    <w:rsid w:val="003F6DDC"/>
    <w:rsid w:val="0040138F"/>
    <w:rsid w:val="00401E5C"/>
    <w:rsid w:val="00402791"/>
    <w:rsid w:val="0040380B"/>
    <w:rsid w:val="00404D97"/>
    <w:rsid w:val="004057EB"/>
    <w:rsid w:val="004058F5"/>
    <w:rsid w:val="004060F6"/>
    <w:rsid w:val="00406408"/>
    <w:rsid w:val="004066B5"/>
    <w:rsid w:val="004068EB"/>
    <w:rsid w:val="00407006"/>
    <w:rsid w:val="0040706A"/>
    <w:rsid w:val="0041015E"/>
    <w:rsid w:val="004104FD"/>
    <w:rsid w:val="004106AA"/>
    <w:rsid w:val="004106FE"/>
    <w:rsid w:val="004112DB"/>
    <w:rsid w:val="00411A61"/>
    <w:rsid w:val="00412436"/>
    <w:rsid w:val="004150EA"/>
    <w:rsid w:val="004151D7"/>
    <w:rsid w:val="00416D4C"/>
    <w:rsid w:val="00417AC3"/>
    <w:rsid w:val="0042142F"/>
    <w:rsid w:val="00421627"/>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D0B"/>
    <w:rsid w:val="00431FE5"/>
    <w:rsid w:val="004326E3"/>
    <w:rsid w:val="00432883"/>
    <w:rsid w:val="00432F73"/>
    <w:rsid w:val="00437403"/>
    <w:rsid w:val="00437AD4"/>
    <w:rsid w:val="00437B9D"/>
    <w:rsid w:val="0044052F"/>
    <w:rsid w:val="00440BB2"/>
    <w:rsid w:val="00440F8C"/>
    <w:rsid w:val="004412E2"/>
    <w:rsid w:val="004414C4"/>
    <w:rsid w:val="004425E6"/>
    <w:rsid w:val="004425E7"/>
    <w:rsid w:val="00442E23"/>
    <w:rsid w:val="00442FD0"/>
    <w:rsid w:val="00443552"/>
    <w:rsid w:val="00443B22"/>
    <w:rsid w:val="004457B1"/>
    <w:rsid w:val="00445CC7"/>
    <w:rsid w:val="004461DC"/>
    <w:rsid w:val="004465B3"/>
    <w:rsid w:val="004468CE"/>
    <w:rsid w:val="00446D7A"/>
    <w:rsid w:val="00447B3F"/>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1BFD"/>
    <w:rsid w:val="00463671"/>
    <w:rsid w:val="00463C82"/>
    <w:rsid w:val="00463DEB"/>
    <w:rsid w:val="00464888"/>
    <w:rsid w:val="00464A24"/>
    <w:rsid w:val="00464ED9"/>
    <w:rsid w:val="00465900"/>
    <w:rsid w:val="00470D6C"/>
    <w:rsid w:val="0047104C"/>
    <w:rsid w:val="00472839"/>
    <w:rsid w:val="00473C4C"/>
    <w:rsid w:val="00473F40"/>
    <w:rsid w:val="004742B0"/>
    <w:rsid w:val="004744DC"/>
    <w:rsid w:val="00476019"/>
    <w:rsid w:val="00476370"/>
    <w:rsid w:val="0047658B"/>
    <w:rsid w:val="00476AB9"/>
    <w:rsid w:val="00477812"/>
    <w:rsid w:val="004779BA"/>
    <w:rsid w:val="004808DD"/>
    <w:rsid w:val="00482082"/>
    <w:rsid w:val="00482543"/>
    <w:rsid w:val="0048273A"/>
    <w:rsid w:val="004831E6"/>
    <w:rsid w:val="00483881"/>
    <w:rsid w:val="00483DFE"/>
    <w:rsid w:val="0048584E"/>
    <w:rsid w:val="00485CB4"/>
    <w:rsid w:val="00486234"/>
    <w:rsid w:val="004862BC"/>
    <w:rsid w:val="00486983"/>
    <w:rsid w:val="00486AEC"/>
    <w:rsid w:val="00486BB3"/>
    <w:rsid w:val="00486CFB"/>
    <w:rsid w:val="00490A0E"/>
    <w:rsid w:val="004915F3"/>
    <w:rsid w:val="00491993"/>
    <w:rsid w:val="004927FE"/>
    <w:rsid w:val="00495BC0"/>
    <w:rsid w:val="00495EAB"/>
    <w:rsid w:val="0049644D"/>
    <w:rsid w:val="0049664E"/>
    <w:rsid w:val="00496815"/>
    <w:rsid w:val="004978F0"/>
    <w:rsid w:val="004979B6"/>
    <w:rsid w:val="004A0532"/>
    <w:rsid w:val="004A11AA"/>
    <w:rsid w:val="004A1D5D"/>
    <w:rsid w:val="004A1D8A"/>
    <w:rsid w:val="004A1DE3"/>
    <w:rsid w:val="004A305F"/>
    <w:rsid w:val="004A3306"/>
    <w:rsid w:val="004A4FD3"/>
    <w:rsid w:val="004A52C5"/>
    <w:rsid w:val="004A5A4F"/>
    <w:rsid w:val="004A61B4"/>
    <w:rsid w:val="004A6CAD"/>
    <w:rsid w:val="004A6F6A"/>
    <w:rsid w:val="004A70BC"/>
    <w:rsid w:val="004A73FD"/>
    <w:rsid w:val="004A7556"/>
    <w:rsid w:val="004A79DF"/>
    <w:rsid w:val="004B0A0B"/>
    <w:rsid w:val="004B0EE6"/>
    <w:rsid w:val="004B10BE"/>
    <w:rsid w:val="004B2578"/>
    <w:rsid w:val="004B30E5"/>
    <w:rsid w:val="004B35FB"/>
    <w:rsid w:val="004B4529"/>
    <w:rsid w:val="004B4578"/>
    <w:rsid w:val="004B4A48"/>
    <w:rsid w:val="004B76C3"/>
    <w:rsid w:val="004B7D31"/>
    <w:rsid w:val="004B7DC4"/>
    <w:rsid w:val="004C1FD6"/>
    <w:rsid w:val="004C359B"/>
    <w:rsid w:val="004C3D0A"/>
    <w:rsid w:val="004C5241"/>
    <w:rsid w:val="004C7F8A"/>
    <w:rsid w:val="004D1481"/>
    <w:rsid w:val="004D340D"/>
    <w:rsid w:val="004D34F3"/>
    <w:rsid w:val="004D5C36"/>
    <w:rsid w:val="004D620F"/>
    <w:rsid w:val="004D79A6"/>
    <w:rsid w:val="004D7A6F"/>
    <w:rsid w:val="004D7D5C"/>
    <w:rsid w:val="004E02D9"/>
    <w:rsid w:val="004E25D8"/>
    <w:rsid w:val="004E29FD"/>
    <w:rsid w:val="004E2A65"/>
    <w:rsid w:val="004E30EC"/>
    <w:rsid w:val="004E42C0"/>
    <w:rsid w:val="004E47B0"/>
    <w:rsid w:val="004E5302"/>
    <w:rsid w:val="004E581C"/>
    <w:rsid w:val="004E592A"/>
    <w:rsid w:val="004E5C01"/>
    <w:rsid w:val="004E7380"/>
    <w:rsid w:val="004E758C"/>
    <w:rsid w:val="004E7FB4"/>
    <w:rsid w:val="004F0D4B"/>
    <w:rsid w:val="004F0EDE"/>
    <w:rsid w:val="004F30F2"/>
    <w:rsid w:val="004F4453"/>
    <w:rsid w:val="004F5D44"/>
    <w:rsid w:val="004F6380"/>
    <w:rsid w:val="004F72EB"/>
    <w:rsid w:val="004F7BFD"/>
    <w:rsid w:val="00501C88"/>
    <w:rsid w:val="005024AA"/>
    <w:rsid w:val="00502B26"/>
    <w:rsid w:val="00502BFA"/>
    <w:rsid w:val="005036C2"/>
    <w:rsid w:val="00504BDF"/>
    <w:rsid w:val="0050556A"/>
    <w:rsid w:val="00505A18"/>
    <w:rsid w:val="00505FB3"/>
    <w:rsid w:val="0050666F"/>
    <w:rsid w:val="0050749C"/>
    <w:rsid w:val="005077DB"/>
    <w:rsid w:val="0051197C"/>
    <w:rsid w:val="005120D4"/>
    <w:rsid w:val="005135AA"/>
    <w:rsid w:val="00513929"/>
    <w:rsid w:val="00515D02"/>
    <w:rsid w:val="00517AF3"/>
    <w:rsid w:val="0052023E"/>
    <w:rsid w:val="00520387"/>
    <w:rsid w:val="0052126E"/>
    <w:rsid w:val="005226AA"/>
    <w:rsid w:val="005229F3"/>
    <w:rsid w:val="00527104"/>
    <w:rsid w:val="00530A28"/>
    <w:rsid w:val="00531CA1"/>
    <w:rsid w:val="005333C0"/>
    <w:rsid w:val="00533A67"/>
    <w:rsid w:val="00533B6B"/>
    <w:rsid w:val="00533BC5"/>
    <w:rsid w:val="00534271"/>
    <w:rsid w:val="005345A4"/>
    <w:rsid w:val="00534733"/>
    <w:rsid w:val="0053485E"/>
    <w:rsid w:val="005358B3"/>
    <w:rsid w:val="005368C2"/>
    <w:rsid w:val="0053778E"/>
    <w:rsid w:val="005400B8"/>
    <w:rsid w:val="00540141"/>
    <w:rsid w:val="00540761"/>
    <w:rsid w:val="0054149C"/>
    <w:rsid w:val="00541B25"/>
    <w:rsid w:val="00543CBF"/>
    <w:rsid w:val="00544A92"/>
    <w:rsid w:val="00544B5A"/>
    <w:rsid w:val="00544E5D"/>
    <w:rsid w:val="0054537D"/>
    <w:rsid w:val="00547CBE"/>
    <w:rsid w:val="0055062D"/>
    <w:rsid w:val="0055083C"/>
    <w:rsid w:val="00551870"/>
    <w:rsid w:val="00552A56"/>
    <w:rsid w:val="00552F5D"/>
    <w:rsid w:val="00552FC3"/>
    <w:rsid w:val="00553108"/>
    <w:rsid w:val="00554B4C"/>
    <w:rsid w:val="005550E5"/>
    <w:rsid w:val="0055555C"/>
    <w:rsid w:val="00555E2B"/>
    <w:rsid w:val="005565C9"/>
    <w:rsid w:val="00556A03"/>
    <w:rsid w:val="00557E93"/>
    <w:rsid w:val="00560418"/>
    <w:rsid w:val="00561650"/>
    <w:rsid w:val="005621CB"/>
    <w:rsid w:val="0056386A"/>
    <w:rsid w:val="005643A7"/>
    <w:rsid w:val="00565375"/>
    <w:rsid w:val="0056572D"/>
    <w:rsid w:val="005658F9"/>
    <w:rsid w:val="00566FCD"/>
    <w:rsid w:val="0056784C"/>
    <w:rsid w:val="0057034F"/>
    <w:rsid w:val="00570788"/>
    <w:rsid w:val="00570789"/>
    <w:rsid w:val="0057099A"/>
    <w:rsid w:val="00571009"/>
    <w:rsid w:val="00571556"/>
    <w:rsid w:val="00571B4E"/>
    <w:rsid w:val="00572BF8"/>
    <w:rsid w:val="00574190"/>
    <w:rsid w:val="005752B4"/>
    <w:rsid w:val="005778A7"/>
    <w:rsid w:val="00582518"/>
    <w:rsid w:val="005829DC"/>
    <w:rsid w:val="00582F47"/>
    <w:rsid w:val="00583FBA"/>
    <w:rsid w:val="005844C5"/>
    <w:rsid w:val="00584D6C"/>
    <w:rsid w:val="00585772"/>
    <w:rsid w:val="005857B3"/>
    <w:rsid w:val="00585CBE"/>
    <w:rsid w:val="0058765F"/>
    <w:rsid w:val="005901AB"/>
    <w:rsid w:val="005907BE"/>
    <w:rsid w:val="0059094D"/>
    <w:rsid w:val="00592114"/>
    <w:rsid w:val="00592EA6"/>
    <w:rsid w:val="0059339D"/>
    <w:rsid w:val="00593836"/>
    <w:rsid w:val="00594CF0"/>
    <w:rsid w:val="005958F2"/>
    <w:rsid w:val="00597785"/>
    <w:rsid w:val="005A1996"/>
    <w:rsid w:val="005A19FA"/>
    <w:rsid w:val="005A392B"/>
    <w:rsid w:val="005A3F7F"/>
    <w:rsid w:val="005A5516"/>
    <w:rsid w:val="005A71EC"/>
    <w:rsid w:val="005A7638"/>
    <w:rsid w:val="005B045A"/>
    <w:rsid w:val="005B051C"/>
    <w:rsid w:val="005B1C36"/>
    <w:rsid w:val="005B3676"/>
    <w:rsid w:val="005B581E"/>
    <w:rsid w:val="005B65AC"/>
    <w:rsid w:val="005B6679"/>
    <w:rsid w:val="005B6975"/>
    <w:rsid w:val="005B75DF"/>
    <w:rsid w:val="005B7856"/>
    <w:rsid w:val="005C1FF8"/>
    <w:rsid w:val="005C3188"/>
    <w:rsid w:val="005C4340"/>
    <w:rsid w:val="005C59EB"/>
    <w:rsid w:val="005C5AB9"/>
    <w:rsid w:val="005C672B"/>
    <w:rsid w:val="005C6EB8"/>
    <w:rsid w:val="005C704D"/>
    <w:rsid w:val="005C79D9"/>
    <w:rsid w:val="005C7AAF"/>
    <w:rsid w:val="005C7EBF"/>
    <w:rsid w:val="005D04D6"/>
    <w:rsid w:val="005D0586"/>
    <w:rsid w:val="005D0847"/>
    <w:rsid w:val="005D0A1C"/>
    <w:rsid w:val="005D244A"/>
    <w:rsid w:val="005D33D4"/>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4189"/>
    <w:rsid w:val="005E4237"/>
    <w:rsid w:val="005E564A"/>
    <w:rsid w:val="005E5BAA"/>
    <w:rsid w:val="005E607A"/>
    <w:rsid w:val="005E6C6B"/>
    <w:rsid w:val="005F0FBA"/>
    <w:rsid w:val="005F14AF"/>
    <w:rsid w:val="005F1A0A"/>
    <w:rsid w:val="005F3A68"/>
    <w:rsid w:val="005F3C5A"/>
    <w:rsid w:val="005F3E9A"/>
    <w:rsid w:val="005F436B"/>
    <w:rsid w:val="005F45B7"/>
    <w:rsid w:val="005F4D9E"/>
    <w:rsid w:val="005F505B"/>
    <w:rsid w:val="005F72F6"/>
    <w:rsid w:val="00601097"/>
    <w:rsid w:val="0060212D"/>
    <w:rsid w:val="00602D5D"/>
    <w:rsid w:val="00602EFA"/>
    <w:rsid w:val="00604323"/>
    <w:rsid w:val="00605792"/>
    <w:rsid w:val="00607BFE"/>
    <w:rsid w:val="0061036D"/>
    <w:rsid w:val="00611400"/>
    <w:rsid w:val="00611F66"/>
    <w:rsid w:val="0061339D"/>
    <w:rsid w:val="00614FB2"/>
    <w:rsid w:val="00617DF5"/>
    <w:rsid w:val="00620326"/>
    <w:rsid w:val="0062176B"/>
    <w:rsid w:val="006217FF"/>
    <w:rsid w:val="00621D49"/>
    <w:rsid w:val="0062244C"/>
    <w:rsid w:val="006231E6"/>
    <w:rsid w:val="006245C7"/>
    <w:rsid w:val="00624A86"/>
    <w:rsid w:val="00624B12"/>
    <w:rsid w:val="00626017"/>
    <w:rsid w:val="00626415"/>
    <w:rsid w:val="00626C74"/>
    <w:rsid w:val="00626EC4"/>
    <w:rsid w:val="006279E8"/>
    <w:rsid w:val="006323BF"/>
    <w:rsid w:val="006336B5"/>
    <w:rsid w:val="006342EB"/>
    <w:rsid w:val="0063466A"/>
    <w:rsid w:val="0063532E"/>
    <w:rsid w:val="00637B1A"/>
    <w:rsid w:val="00637D7D"/>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F29"/>
    <w:rsid w:val="0068084E"/>
    <w:rsid w:val="006811F4"/>
    <w:rsid w:val="0068170D"/>
    <w:rsid w:val="00681D09"/>
    <w:rsid w:val="00681FB1"/>
    <w:rsid w:val="00682ADC"/>
    <w:rsid w:val="00682FDA"/>
    <w:rsid w:val="0068395F"/>
    <w:rsid w:val="006841B5"/>
    <w:rsid w:val="006842ED"/>
    <w:rsid w:val="00684AB9"/>
    <w:rsid w:val="00684B83"/>
    <w:rsid w:val="0068511A"/>
    <w:rsid w:val="00685C74"/>
    <w:rsid w:val="006861DF"/>
    <w:rsid w:val="00686692"/>
    <w:rsid w:val="00687099"/>
    <w:rsid w:val="00687DFE"/>
    <w:rsid w:val="00690EB7"/>
    <w:rsid w:val="00691107"/>
    <w:rsid w:val="006912A9"/>
    <w:rsid w:val="00691AAD"/>
    <w:rsid w:val="006922B1"/>
    <w:rsid w:val="00694B0C"/>
    <w:rsid w:val="00695348"/>
    <w:rsid w:val="006956D6"/>
    <w:rsid w:val="00695B1F"/>
    <w:rsid w:val="00696172"/>
    <w:rsid w:val="006972ED"/>
    <w:rsid w:val="0069768D"/>
    <w:rsid w:val="00697E15"/>
    <w:rsid w:val="006A009A"/>
    <w:rsid w:val="006A03D2"/>
    <w:rsid w:val="006A0A7E"/>
    <w:rsid w:val="006A1541"/>
    <w:rsid w:val="006A2BE0"/>
    <w:rsid w:val="006A2C65"/>
    <w:rsid w:val="006A3CDB"/>
    <w:rsid w:val="006A3DEA"/>
    <w:rsid w:val="006A4EE8"/>
    <w:rsid w:val="006A5AC9"/>
    <w:rsid w:val="006A5B90"/>
    <w:rsid w:val="006A618B"/>
    <w:rsid w:val="006A6521"/>
    <w:rsid w:val="006B0F1B"/>
    <w:rsid w:val="006B10A3"/>
    <w:rsid w:val="006B11B3"/>
    <w:rsid w:val="006B2068"/>
    <w:rsid w:val="006B2909"/>
    <w:rsid w:val="006B2D26"/>
    <w:rsid w:val="006B4FA1"/>
    <w:rsid w:val="006B5339"/>
    <w:rsid w:val="006B70C5"/>
    <w:rsid w:val="006C4318"/>
    <w:rsid w:val="006C45F9"/>
    <w:rsid w:val="006D04FF"/>
    <w:rsid w:val="006D18E5"/>
    <w:rsid w:val="006D19E4"/>
    <w:rsid w:val="006D2436"/>
    <w:rsid w:val="006D30C2"/>
    <w:rsid w:val="006D39E6"/>
    <w:rsid w:val="006D3C17"/>
    <w:rsid w:val="006D5E6E"/>
    <w:rsid w:val="006D6D22"/>
    <w:rsid w:val="006E0074"/>
    <w:rsid w:val="006E196F"/>
    <w:rsid w:val="006E1DD9"/>
    <w:rsid w:val="006E1EBA"/>
    <w:rsid w:val="006E4769"/>
    <w:rsid w:val="006E4796"/>
    <w:rsid w:val="006E4820"/>
    <w:rsid w:val="006E4EA5"/>
    <w:rsid w:val="006E6493"/>
    <w:rsid w:val="006E6730"/>
    <w:rsid w:val="006E6ABB"/>
    <w:rsid w:val="006E6DDB"/>
    <w:rsid w:val="006E6E62"/>
    <w:rsid w:val="006F12B4"/>
    <w:rsid w:val="006F2D10"/>
    <w:rsid w:val="006F4975"/>
    <w:rsid w:val="006F538A"/>
    <w:rsid w:val="006F6856"/>
    <w:rsid w:val="007012B3"/>
    <w:rsid w:val="007023A3"/>
    <w:rsid w:val="00702BB7"/>
    <w:rsid w:val="00703C5F"/>
    <w:rsid w:val="00704013"/>
    <w:rsid w:val="00706531"/>
    <w:rsid w:val="0070663B"/>
    <w:rsid w:val="00707BDA"/>
    <w:rsid w:val="00710FFD"/>
    <w:rsid w:val="0071188A"/>
    <w:rsid w:val="00712521"/>
    <w:rsid w:val="007137DE"/>
    <w:rsid w:val="00713A92"/>
    <w:rsid w:val="00714750"/>
    <w:rsid w:val="007153D6"/>
    <w:rsid w:val="00715EC6"/>
    <w:rsid w:val="00716394"/>
    <w:rsid w:val="00717AA3"/>
    <w:rsid w:val="00717FF0"/>
    <w:rsid w:val="007216BB"/>
    <w:rsid w:val="0072190B"/>
    <w:rsid w:val="007222F5"/>
    <w:rsid w:val="007224C2"/>
    <w:rsid w:val="0072299B"/>
    <w:rsid w:val="007230EB"/>
    <w:rsid w:val="0072353D"/>
    <w:rsid w:val="007235C7"/>
    <w:rsid w:val="00723A1D"/>
    <w:rsid w:val="00726CD6"/>
    <w:rsid w:val="00730446"/>
    <w:rsid w:val="00730A6F"/>
    <w:rsid w:val="00731BD2"/>
    <w:rsid w:val="00731DFB"/>
    <w:rsid w:val="00733A42"/>
    <w:rsid w:val="007347DE"/>
    <w:rsid w:val="00735259"/>
    <w:rsid w:val="00735D1E"/>
    <w:rsid w:val="00736362"/>
    <w:rsid w:val="00736A3C"/>
    <w:rsid w:val="0073750A"/>
    <w:rsid w:val="00737DF1"/>
    <w:rsid w:val="007405DF"/>
    <w:rsid w:val="00740E5A"/>
    <w:rsid w:val="00741040"/>
    <w:rsid w:val="0074214D"/>
    <w:rsid w:val="00743B8C"/>
    <w:rsid w:val="007441F1"/>
    <w:rsid w:val="00744C7A"/>
    <w:rsid w:val="00745401"/>
    <w:rsid w:val="00746D36"/>
    <w:rsid w:val="0074704E"/>
    <w:rsid w:val="00747151"/>
    <w:rsid w:val="00751129"/>
    <w:rsid w:val="0075164F"/>
    <w:rsid w:val="00751A15"/>
    <w:rsid w:val="0075264A"/>
    <w:rsid w:val="007527FC"/>
    <w:rsid w:val="00752CD9"/>
    <w:rsid w:val="007538AE"/>
    <w:rsid w:val="00754872"/>
    <w:rsid w:val="00754B0F"/>
    <w:rsid w:val="0075555E"/>
    <w:rsid w:val="00755C0D"/>
    <w:rsid w:val="00755DB0"/>
    <w:rsid w:val="0075761B"/>
    <w:rsid w:val="00757966"/>
    <w:rsid w:val="00757E1A"/>
    <w:rsid w:val="00760815"/>
    <w:rsid w:val="00760973"/>
    <w:rsid w:val="00760F93"/>
    <w:rsid w:val="00763B7C"/>
    <w:rsid w:val="00763E9F"/>
    <w:rsid w:val="0076403F"/>
    <w:rsid w:val="007643FD"/>
    <w:rsid w:val="00764CC6"/>
    <w:rsid w:val="0076584E"/>
    <w:rsid w:val="00766468"/>
    <w:rsid w:val="007677D7"/>
    <w:rsid w:val="00770165"/>
    <w:rsid w:val="007706A1"/>
    <w:rsid w:val="00770A80"/>
    <w:rsid w:val="00771068"/>
    <w:rsid w:val="00771716"/>
    <w:rsid w:val="0077192E"/>
    <w:rsid w:val="00771D8C"/>
    <w:rsid w:val="007726A5"/>
    <w:rsid w:val="00772D3A"/>
    <w:rsid w:val="00773CCC"/>
    <w:rsid w:val="0077427F"/>
    <w:rsid w:val="007742EA"/>
    <w:rsid w:val="007745F5"/>
    <w:rsid w:val="0077565E"/>
    <w:rsid w:val="007766F4"/>
    <w:rsid w:val="0077770A"/>
    <w:rsid w:val="00777A67"/>
    <w:rsid w:val="0078022D"/>
    <w:rsid w:val="00781C3D"/>
    <w:rsid w:val="007826AD"/>
    <w:rsid w:val="00783313"/>
    <w:rsid w:val="007838A2"/>
    <w:rsid w:val="00783A96"/>
    <w:rsid w:val="00784748"/>
    <w:rsid w:val="00786780"/>
    <w:rsid w:val="00786F85"/>
    <w:rsid w:val="00790DE4"/>
    <w:rsid w:val="00790E3F"/>
    <w:rsid w:val="007915CC"/>
    <w:rsid w:val="00792185"/>
    <w:rsid w:val="00792D39"/>
    <w:rsid w:val="00793126"/>
    <w:rsid w:val="00793F2F"/>
    <w:rsid w:val="0079466E"/>
    <w:rsid w:val="00794823"/>
    <w:rsid w:val="00794A5D"/>
    <w:rsid w:val="0079529C"/>
    <w:rsid w:val="00795E0C"/>
    <w:rsid w:val="00795EB8"/>
    <w:rsid w:val="00797742"/>
    <w:rsid w:val="007A05BC"/>
    <w:rsid w:val="007A146F"/>
    <w:rsid w:val="007A3D6D"/>
    <w:rsid w:val="007A4519"/>
    <w:rsid w:val="007A583D"/>
    <w:rsid w:val="007A6203"/>
    <w:rsid w:val="007A6585"/>
    <w:rsid w:val="007A6931"/>
    <w:rsid w:val="007A73AC"/>
    <w:rsid w:val="007A75A4"/>
    <w:rsid w:val="007A7819"/>
    <w:rsid w:val="007A7B43"/>
    <w:rsid w:val="007B031A"/>
    <w:rsid w:val="007B0E13"/>
    <w:rsid w:val="007B11AB"/>
    <w:rsid w:val="007B15D1"/>
    <w:rsid w:val="007B1EB1"/>
    <w:rsid w:val="007B23B6"/>
    <w:rsid w:val="007B2608"/>
    <w:rsid w:val="007B3A8E"/>
    <w:rsid w:val="007B5DE6"/>
    <w:rsid w:val="007B6AF6"/>
    <w:rsid w:val="007B709A"/>
    <w:rsid w:val="007B73D3"/>
    <w:rsid w:val="007B77DA"/>
    <w:rsid w:val="007C19C3"/>
    <w:rsid w:val="007C23C5"/>
    <w:rsid w:val="007C2E7E"/>
    <w:rsid w:val="007C39DF"/>
    <w:rsid w:val="007C3D3A"/>
    <w:rsid w:val="007C3E91"/>
    <w:rsid w:val="007C558B"/>
    <w:rsid w:val="007C6CCC"/>
    <w:rsid w:val="007C6D44"/>
    <w:rsid w:val="007C6EA1"/>
    <w:rsid w:val="007D0B50"/>
    <w:rsid w:val="007D16A0"/>
    <w:rsid w:val="007D16C7"/>
    <w:rsid w:val="007D1B48"/>
    <w:rsid w:val="007D26BE"/>
    <w:rsid w:val="007D27D5"/>
    <w:rsid w:val="007D34CA"/>
    <w:rsid w:val="007D382D"/>
    <w:rsid w:val="007D44A5"/>
    <w:rsid w:val="007D4786"/>
    <w:rsid w:val="007D4885"/>
    <w:rsid w:val="007D4BA5"/>
    <w:rsid w:val="007D64A9"/>
    <w:rsid w:val="007D679D"/>
    <w:rsid w:val="007D6863"/>
    <w:rsid w:val="007D724A"/>
    <w:rsid w:val="007D7836"/>
    <w:rsid w:val="007D78E3"/>
    <w:rsid w:val="007E053E"/>
    <w:rsid w:val="007E09C0"/>
    <w:rsid w:val="007E0C0D"/>
    <w:rsid w:val="007E0ED1"/>
    <w:rsid w:val="007E20B7"/>
    <w:rsid w:val="007E28A0"/>
    <w:rsid w:val="007E2902"/>
    <w:rsid w:val="007E3521"/>
    <w:rsid w:val="007E3FE2"/>
    <w:rsid w:val="007E5A6D"/>
    <w:rsid w:val="007F2154"/>
    <w:rsid w:val="007F2FFE"/>
    <w:rsid w:val="007F30AB"/>
    <w:rsid w:val="007F6178"/>
    <w:rsid w:val="008013A5"/>
    <w:rsid w:val="00802335"/>
    <w:rsid w:val="00802901"/>
    <w:rsid w:val="00803210"/>
    <w:rsid w:val="0080513F"/>
    <w:rsid w:val="0080539F"/>
    <w:rsid w:val="00810770"/>
    <w:rsid w:val="008114B5"/>
    <w:rsid w:val="00811798"/>
    <w:rsid w:val="00811AEE"/>
    <w:rsid w:val="00813849"/>
    <w:rsid w:val="00813E21"/>
    <w:rsid w:val="0081477F"/>
    <w:rsid w:val="0081518B"/>
    <w:rsid w:val="00820F88"/>
    <w:rsid w:val="00821D38"/>
    <w:rsid w:val="008223C0"/>
    <w:rsid w:val="0082285D"/>
    <w:rsid w:val="0082331F"/>
    <w:rsid w:val="00823DAC"/>
    <w:rsid w:val="0082477C"/>
    <w:rsid w:val="008267F4"/>
    <w:rsid w:val="00826C9B"/>
    <w:rsid w:val="00827184"/>
    <w:rsid w:val="0082751E"/>
    <w:rsid w:val="00827B78"/>
    <w:rsid w:val="008302D0"/>
    <w:rsid w:val="00831027"/>
    <w:rsid w:val="0083256C"/>
    <w:rsid w:val="0083297E"/>
    <w:rsid w:val="00832D12"/>
    <w:rsid w:val="0083310F"/>
    <w:rsid w:val="00833C28"/>
    <w:rsid w:val="008346C0"/>
    <w:rsid w:val="00834F62"/>
    <w:rsid w:val="00835298"/>
    <w:rsid w:val="00836205"/>
    <w:rsid w:val="00836272"/>
    <w:rsid w:val="008363F4"/>
    <w:rsid w:val="00836C67"/>
    <w:rsid w:val="00837852"/>
    <w:rsid w:val="0084041D"/>
    <w:rsid w:val="00840822"/>
    <w:rsid w:val="00840ADC"/>
    <w:rsid w:val="00840CBE"/>
    <w:rsid w:val="00840FFD"/>
    <w:rsid w:val="0084140C"/>
    <w:rsid w:val="00841E0B"/>
    <w:rsid w:val="00842CAD"/>
    <w:rsid w:val="00842E10"/>
    <w:rsid w:val="00842F31"/>
    <w:rsid w:val="00844263"/>
    <w:rsid w:val="008445DA"/>
    <w:rsid w:val="0084592E"/>
    <w:rsid w:val="00846353"/>
    <w:rsid w:val="00846FB3"/>
    <w:rsid w:val="00847437"/>
    <w:rsid w:val="00847B3F"/>
    <w:rsid w:val="00850D31"/>
    <w:rsid w:val="00851F67"/>
    <w:rsid w:val="008532D6"/>
    <w:rsid w:val="00853D16"/>
    <w:rsid w:val="00854F1C"/>
    <w:rsid w:val="00855AC0"/>
    <w:rsid w:val="00856DCD"/>
    <w:rsid w:val="00857A8E"/>
    <w:rsid w:val="00857CF7"/>
    <w:rsid w:val="0086069E"/>
    <w:rsid w:val="00861580"/>
    <w:rsid w:val="00863A32"/>
    <w:rsid w:val="0086454A"/>
    <w:rsid w:val="00864961"/>
    <w:rsid w:val="008653A5"/>
    <w:rsid w:val="00866243"/>
    <w:rsid w:val="00870889"/>
    <w:rsid w:val="00870BF4"/>
    <w:rsid w:val="00870F12"/>
    <w:rsid w:val="00872620"/>
    <w:rsid w:val="00872BA2"/>
    <w:rsid w:val="00874031"/>
    <w:rsid w:val="00875181"/>
    <w:rsid w:val="00875307"/>
    <w:rsid w:val="00876442"/>
    <w:rsid w:val="00880954"/>
    <w:rsid w:val="00880D4D"/>
    <w:rsid w:val="00881894"/>
    <w:rsid w:val="00881CD0"/>
    <w:rsid w:val="00881EEB"/>
    <w:rsid w:val="008827EB"/>
    <w:rsid w:val="008837D8"/>
    <w:rsid w:val="0088447B"/>
    <w:rsid w:val="008846E5"/>
    <w:rsid w:val="00884821"/>
    <w:rsid w:val="008854AD"/>
    <w:rsid w:val="008854F2"/>
    <w:rsid w:val="008864F9"/>
    <w:rsid w:val="008865D6"/>
    <w:rsid w:val="00887079"/>
    <w:rsid w:val="0088739B"/>
    <w:rsid w:val="008912EB"/>
    <w:rsid w:val="008917A2"/>
    <w:rsid w:val="0089195D"/>
    <w:rsid w:val="00892ADA"/>
    <w:rsid w:val="00892E65"/>
    <w:rsid w:val="00893094"/>
    <w:rsid w:val="00894A53"/>
    <w:rsid w:val="00895608"/>
    <w:rsid w:val="0089666C"/>
    <w:rsid w:val="00897661"/>
    <w:rsid w:val="0089784B"/>
    <w:rsid w:val="008A2EE3"/>
    <w:rsid w:val="008A642F"/>
    <w:rsid w:val="008A7770"/>
    <w:rsid w:val="008B08DF"/>
    <w:rsid w:val="008B1763"/>
    <w:rsid w:val="008B247E"/>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58E3"/>
    <w:rsid w:val="008C66FE"/>
    <w:rsid w:val="008C7E8D"/>
    <w:rsid w:val="008D3437"/>
    <w:rsid w:val="008D3A2B"/>
    <w:rsid w:val="008D4293"/>
    <w:rsid w:val="008D4829"/>
    <w:rsid w:val="008D4E79"/>
    <w:rsid w:val="008D5FB4"/>
    <w:rsid w:val="008D6E81"/>
    <w:rsid w:val="008D757F"/>
    <w:rsid w:val="008D7E72"/>
    <w:rsid w:val="008D7F01"/>
    <w:rsid w:val="008E0CB2"/>
    <w:rsid w:val="008E4285"/>
    <w:rsid w:val="008E482A"/>
    <w:rsid w:val="008E5973"/>
    <w:rsid w:val="008E607F"/>
    <w:rsid w:val="008E60EA"/>
    <w:rsid w:val="008E7649"/>
    <w:rsid w:val="008F0984"/>
    <w:rsid w:val="008F11E1"/>
    <w:rsid w:val="008F1337"/>
    <w:rsid w:val="008F216B"/>
    <w:rsid w:val="008F2CA9"/>
    <w:rsid w:val="008F3866"/>
    <w:rsid w:val="008F41B8"/>
    <w:rsid w:val="008F494C"/>
    <w:rsid w:val="008F4EA2"/>
    <w:rsid w:val="008F591B"/>
    <w:rsid w:val="008F5C04"/>
    <w:rsid w:val="008F766D"/>
    <w:rsid w:val="008F7DE8"/>
    <w:rsid w:val="009000F8"/>
    <w:rsid w:val="00900E5D"/>
    <w:rsid w:val="00900E84"/>
    <w:rsid w:val="009018CF"/>
    <w:rsid w:val="009025C2"/>
    <w:rsid w:val="00902AA8"/>
    <w:rsid w:val="00906365"/>
    <w:rsid w:val="00907813"/>
    <w:rsid w:val="00907F7D"/>
    <w:rsid w:val="00911C5E"/>
    <w:rsid w:val="00912550"/>
    <w:rsid w:val="00912759"/>
    <w:rsid w:val="00912F7B"/>
    <w:rsid w:val="009145E2"/>
    <w:rsid w:val="00914FFD"/>
    <w:rsid w:val="0091553B"/>
    <w:rsid w:val="00915FC8"/>
    <w:rsid w:val="009164F6"/>
    <w:rsid w:val="009166E5"/>
    <w:rsid w:val="00922324"/>
    <w:rsid w:val="0092307A"/>
    <w:rsid w:val="00923497"/>
    <w:rsid w:val="009237D2"/>
    <w:rsid w:val="00923AE5"/>
    <w:rsid w:val="0092419F"/>
    <w:rsid w:val="00924D2E"/>
    <w:rsid w:val="00925239"/>
    <w:rsid w:val="00925609"/>
    <w:rsid w:val="00926A2D"/>
    <w:rsid w:val="00927964"/>
    <w:rsid w:val="00927BE1"/>
    <w:rsid w:val="009301C0"/>
    <w:rsid w:val="00930531"/>
    <w:rsid w:val="00930A07"/>
    <w:rsid w:val="00930EAD"/>
    <w:rsid w:val="00931B0D"/>
    <w:rsid w:val="00931C04"/>
    <w:rsid w:val="0093337B"/>
    <w:rsid w:val="00934191"/>
    <w:rsid w:val="009341BE"/>
    <w:rsid w:val="009342C2"/>
    <w:rsid w:val="00934639"/>
    <w:rsid w:val="00935698"/>
    <w:rsid w:val="00936D91"/>
    <w:rsid w:val="0093716A"/>
    <w:rsid w:val="00937392"/>
    <w:rsid w:val="0093773C"/>
    <w:rsid w:val="00937793"/>
    <w:rsid w:val="00937E2C"/>
    <w:rsid w:val="00941251"/>
    <w:rsid w:val="009417A9"/>
    <w:rsid w:val="009418E1"/>
    <w:rsid w:val="0094265C"/>
    <w:rsid w:val="00944C73"/>
    <w:rsid w:val="00946148"/>
    <w:rsid w:val="00947216"/>
    <w:rsid w:val="00951235"/>
    <w:rsid w:val="00951F20"/>
    <w:rsid w:val="009522EB"/>
    <w:rsid w:val="00954085"/>
    <w:rsid w:val="00954BCC"/>
    <w:rsid w:val="00955727"/>
    <w:rsid w:val="009565F1"/>
    <w:rsid w:val="009572BF"/>
    <w:rsid w:val="009606FC"/>
    <w:rsid w:val="00960B05"/>
    <w:rsid w:val="00962882"/>
    <w:rsid w:val="00962D67"/>
    <w:rsid w:val="00962FDF"/>
    <w:rsid w:val="00963196"/>
    <w:rsid w:val="0096420F"/>
    <w:rsid w:val="00964590"/>
    <w:rsid w:val="009649FE"/>
    <w:rsid w:val="009652C4"/>
    <w:rsid w:val="00965FEE"/>
    <w:rsid w:val="009666A9"/>
    <w:rsid w:val="00970694"/>
    <w:rsid w:val="00970792"/>
    <w:rsid w:val="00972C56"/>
    <w:rsid w:val="00972C9A"/>
    <w:rsid w:val="009732D5"/>
    <w:rsid w:val="00973DE3"/>
    <w:rsid w:val="00974289"/>
    <w:rsid w:val="00974680"/>
    <w:rsid w:val="00974A5C"/>
    <w:rsid w:val="00975DAC"/>
    <w:rsid w:val="00975F26"/>
    <w:rsid w:val="00976317"/>
    <w:rsid w:val="009769B8"/>
    <w:rsid w:val="00976A9D"/>
    <w:rsid w:val="00976D43"/>
    <w:rsid w:val="00977365"/>
    <w:rsid w:val="0097746D"/>
    <w:rsid w:val="0097778C"/>
    <w:rsid w:val="00977CCB"/>
    <w:rsid w:val="00980E17"/>
    <w:rsid w:val="0098193A"/>
    <w:rsid w:val="0098299E"/>
    <w:rsid w:val="00982A9C"/>
    <w:rsid w:val="00983272"/>
    <w:rsid w:val="00983575"/>
    <w:rsid w:val="00983E5B"/>
    <w:rsid w:val="00984730"/>
    <w:rsid w:val="00985ADA"/>
    <w:rsid w:val="00986A81"/>
    <w:rsid w:val="0098759C"/>
    <w:rsid w:val="00987842"/>
    <w:rsid w:val="0099090C"/>
    <w:rsid w:val="0099191C"/>
    <w:rsid w:val="009956EE"/>
    <w:rsid w:val="009A038A"/>
    <w:rsid w:val="009A0B3B"/>
    <w:rsid w:val="009A0E76"/>
    <w:rsid w:val="009A286B"/>
    <w:rsid w:val="009A2AB7"/>
    <w:rsid w:val="009A2FF5"/>
    <w:rsid w:val="009A5886"/>
    <w:rsid w:val="009A6DBB"/>
    <w:rsid w:val="009A6E55"/>
    <w:rsid w:val="009A7D78"/>
    <w:rsid w:val="009A7F7D"/>
    <w:rsid w:val="009B01E4"/>
    <w:rsid w:val="009B0279"/>
    <w:rsid w:val="009B14CE"/>
    <w:rsid w:val="009B1D42"/>
    <w:rsid w:val="009B2454"/>
    <w:rsid w:val="009B256E"/>
    <w:rsid w:val="009B30DC"/>
    <w:rsid w:val="009B3DC8"/>
    <w:rsid w:val="009B4DD0"/>
    <w:rsid w:val="009B5743"/>
    <w:rsid w:val="009B5E87"/>
    <w:rsid w:val="009B725E"/>
    <w:rsid w:val="009B7FCE"/>
    <w:rsid w:val="009C1423"/>
    <w:rsid w:val="009C1C4F"/>
    <w:rsid w:val="009C1D6F"/>
    <w:rsid w:val="009C27C2"/>
    <w:rsid w:val="009C3318"/>
    <w:rsid w:val="009C3468"/>
    <w:rsid w:val="009C4331"/>
    <w:rsid w:val="009C43A7"/>
    <w:rsid w:val="009C4A09"/>
    <w:rsid w:val="009C4D3D"/>
    <w:rsid w:val="009C4EF1"/>
    <w:rsid w:val="009C505E"/>
    <w:rsid w:val="009C5587"/>
    <w:rsid w:val="009C7A5C"/>
    <w:rsid w:val="009D25A2"/>
    <w:rsid w:val="009D35AF"/>
    <w:rsid w:val="009D3728"/>
    <w:rsid w:val="009D3BA9"/>
    <w:rsid w:val="009D48E1"/>
    <w:rsid w:val="009D4923"/>
    <w:rsid w:val="009D4988"/>
    <w:rsid w:val="009D52D3"/>
    <w:rsid w:val="009D5B81"/>
    <w:rsid w:val="009D6624"/>
    <w:rsid w:val="009D68C2"/>
    <w:rsid w:val="009D7A9B"/>
    <w:rsid w:val="009E0C8B"/>
    <w:rsid w:val="009E3A70"/>
    <w:rsid w:val="009E5684"/>
    <w:rsid w:val="009E7A88"/>
    <w:rsid w:val="009F03B3"/>
    <w:rsid w:val="009F0496"/>
    <w:rsid w:val="009F057F"/>
    <w:rsid w:val="009F14E8"/>
    <w:rsid w:val="009F1F63"/>
    <w:rsid w:val="009F2F79"/>
    <w:rsid w:val="009F3094"/>
    <w:rsid w:val="009F40F3"/>
    <w:rsid w:val="009F494E"/>
    <w:rsid w:val="009F6B2C"/>
    <w:rsid w:val="009F6DF8"/>
    <w:rsid w:val="00A00D30"/>
    <w:rsid w:val="00A014CC"/>
    <w:rsid w:val="00A01A89"/>
    <w:rsid w:val="00A02819"/>
    <w:rsid w:val="00A03254"/>
    <w:rsid w:val="00A035EF"/>
    <w:rsid w:val="00A036D1"/>
    <w:rsid w:val="00A04962"/>
    <w:rsid w:val="00A056B5"/>
    <w:rsid w:val="00A06743"/>
    <w:rsid w:val="00A06FA7"/>
    <w:rsid w:val="00A105E9"/>
    <w:rsid w:val="00A1079A"/>
    <w:rsid w:val="00A109AD"/>
    <w:rsid w:val="00A10A7A"/>
    <w:rsid w:val="00A11082"/>
    <w:rsid w:val="00A12146"/>
    <w:rsid w:val="00A1557C"/>
    <w:rsid w:val="00A15C8B"/>
    <w:rsid w:val="00A16886"/>
    <w:rsid w:val="00A20831"/>
    <w:rsid w:val="00A217EE"/>
    <w:rsid w:val="00A21CC2"/>
    <w:rsid w:val="00A2304C"/>
    <w:rsid w:val="00A23E52"/>
    <w:rsid w:val="00A23F8D"/>
    <w:rsid w:val="00A25474"/>
    <w:rsid w:val="00A25A37"/>
    <w:rsid w:val="00A2603F"/>
    <w:rsid w:val="00A266F4"/>
    <w:rsid w:val="00A26CD4"/>
    <w:rsid w:val="00A26E82"/>
    <w:rsid w:val="00A27360"/>
    <w:rsid w:val="00A30A7B"/>
    <w:rsid w:val="00A30CE1"/>
    <w:rsid w:val="00A31FEB"/>
    <w:rsid w:val="00A32067"/>
    <w:rsid w:val="00A32D93"/>
    <w:rsid w:val="00A33FEC"/>
    <w:rsid w:val="00A34C94"/>
    <w:rsid w:val="00A379AC"/>
    <w:rsid w:val="00A40665"/>
    <w:rsid w:val="00A421AA"/>
    <w:rsid w:val="00A42325"/>
    <w:rsid w:val="00A43A9C"/>
    <w:rsid w:val="00A44A3C"/>
    <w:rsid w:val="00A450C8"/>
    <w:rsid w:val="00A45B11"/>
    <w:rsid w:val="00A45D3B"/>
    <w:rsid w:val="00A468A9"/>
    <w:rsid w:val="00A47447"/>
    <w:rsid w:val="00A50977"/>
    <w:rsid w:val="00A5152F"/>
    <w:rsid w:val="00A51D39"/>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D79"/>
    <w:rsid w:val="00A66C0F"/>
    <w:rsid w:val="00A677E6"/>
    <w:rsid w:val="00A70172"/>
    <w:rsid w:val="00A725EC"/>
    <w:rsid w:val="00A726A0"/>
    <w:rsid w:val="00A727D0"/>
    <w:rsid w:val="00A72B47"/>
    <w:rsid w:val="00A7309D"/>
    <w:rsid w:val="00A7451C"/>
    <w:rsid w:val="00A74660"/>
    <w:rsid w:val="00A74910"/>
    <w:rsid w:val="00A74CDA"/>
    <w:rsid w:val="00A7532F"/>
    <w:rsid w:val="00A754A6"/>
    <w:rsid w:val="00A768E3"/>
    <w:rsid w:val="00A76CC4"/>
    <w:rsid w:val="00A80573"/>
    <w:rsid w:val="00A821D1"/>
    <w:rsid w:val="00A832CE"/>
    <w:rsid w:val="00A85363"/>
    <w:rsid w:val="00A872BA"/>
    <w:rsid w:val="00A904D5"/>
    <w:rsid w:val="00A90C28"/>
    <w:rsid w:val="00A91AB3"/>
    <w:rsid w:val="00A927B4"/>
    <w:rsid w:val="00A9458C"/>
    <w:rsid w:val="00A954D4"/>
    <w:rsid w:val="00A95A2D"/>
    <w:rsid w:val="00A968B3"/>
    <w:rsid w:val="00AA0571"/>
    <w:rsid w:val="00AA077C"/>
    <w:rsid w:val="00AA08FD"/>
    <w:rsid w:val="00AA0C8B"/>
    <w:rsid w:val="00AA0F51"/>
    <w:rsid w:val="00AA13F8"/>
    <w:rsid w:val="00AA1428"/>
    <w:rsid w:val="00AA1C1F"/>
    <w:rsid w:val="00AA1F7B"/>
    <w:rsid w:val="00AA20A5"/>
    <w:rsid w:val="00AA279C"/>
    <w:rsid w:val="00AA581F"/>
    <w:rsid w:val="00AA70AA"/>
    <w:rsid w:val="00AA7FA1"/>
    <w:rsid w:val="00AB01A4"/>
    <w:rsid w:val="00AB0BE6"/>
    <w:rsid w:val="00AB1C08"/>
    <w:rsid w:val="00AB441B"/>
    <w:rsid w:val="00AB49B1"/>
    <w:rsid w:val="00AB5210"/>
    <w:rsid w:val="00AB5262"/>
    <w:rsid w:val="00AB5375"/>
    <w:rsid w:val="00AB5BAB"/>
    <w:rsid w:val="00AB654B"/>
    <w:rsid w:val="00AB6CF0"/>
    <w:rsid w:val="00AB6E44"/>
    <w:rsid w:val="00AB7168"/>
    <w:rsid w:val="00AC1440"/>
    <w:rsid w:val="00AC26EA"/>
    <w:rsid w:val="00AC2D76"/>
    <w:rsid w:val="00AC2E1B"/>
    <w:rsid w:val="00AC3B8E"/>
    <w:rsid w:val="00AC3D19"/>
    <w:rsid w:val="00AC3E40"/>
    <w:rsid w:val="00AC4D64"/>
    <w:rsid w:val="00AC5000"/>
    <w:rsid w:val="00AC6E43"/>
    <w:rsid w:val="00AD00CA"/>
    <w:rsid w:val="00AD02FD"/>
    <w:rsid w:val="00AD105A"/>
    <w:rsid w:val="00AD119F"/>
    <w:rsid w:val="00AD135A"/>
    <w:rsid w:val="00AD1724"/>
    <w:rsid w:val="00AD2FC6"/>
    <w:rsid w:val="00AD3572"/>
    <w:rsid w:val="00AD5897"/>
    <w:rsid w:val="00AD5C9E"/>
    <w:rsid w:val="00AD6512"/>
    <w:rsid w:val="00AD6719"/>
    <w:rsid w:val="00AD6EC6"/>
    <w:rsid w:val="00AE06AA"/>
    <w:rsid w:val="00AE112D"/>
    <w:rsid w:val="00AE16FA"/>
    <w:rsid w:val="00AE43F1"/>
    <w:rsid w:val="00AE47E4"/>
    <w:rsid w:val="00AE6431"/>
    <w:rsid w:val="00AE66BF"/>
    <w:rsid w:val="00AE67FE"/>
    <w:rsid w:val="00AE68A7"/>
    <w:rsid w:val="00AE7B92"/>
    <w:rsid w:val="00AF0C59"/>
    <w:rsid w:val="00AF1325"/>
    <w:rsid w:val="00AF1B7B"/>
    <w:rsid w:val="00AF30A5"/>
    <w:rsid w:val="00AF363A"/>
    <w:rsid w:val="00AF3D07"/>
    <w:rsid w:val="00AF4E2B"/>
    <w:rsid w:val="00AF5A6E"/>
    <w:rsid w:val="00AF6A8D"/>
    <w:rsid w:val="00AF6BAA"/>
    <w:rsid w:val="00AF6FC9"/>
    <w:rsid w:val="00B00A00"/>
    <w:rsid w:val="00B020C4"/>
    <w:rsid w:val="00B03131"/>
    <w:rsid w:val="00B03EFB"/>
    <w:rsid w:val="00B0494F"/>
    <w:rsid w:val="00B05219"/>
    <w:rsid w:val="00B053EF"/>
    <w:rsid w:val="00B0551E"/>
    <w:rsid w:val="00B055FA"/>
    <w:rsid w:val="00B07069"/>
    <w:rsid w:val="00B071F4"/>
    <w:rsid w:val="00B073D5"/>
    <w:rsid w:val="00B10156"/>
    <w:rsid w:val="00B1186D"/>
    <w:rsid w:val="00B121DB"/>
    <w:rsid w:val="00B12455"/>
    <w:rsid w:val="00B124F2"/>
    <w:rsid w:val="00B12B96"/>
    <w:rsid w:val="00B138DE"/>
    <w:rsid w:val="00B16C63"/>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3B35"/>
    <w:rsid w:val="00B341BF"/>
    <w:rsid w:val="00B35DFF"/>
    <w:rsid w:val="00B36727"/>
    <w:rsid w:val="00B3700E"/>
    <w:rsid w:val="00B4085C"/>
    <w:rsid w:val="00B443E1"/>
    <w:rsid w:val="00B45981"/>
    <w:rsid w:val="00B45E98"/>
    <w:rsid w:val="00B465BD"/>
    <w:rsid w:val="00B47E88"/>
    <w:rsid w:val="00B519B3"/>
    <w:rsid w:val="00B51D25"/>
    <w:rsid w:val="00B52F38"/>
    <w:rsid w:val="00B55021"/>
    <w:rsid w:val="00B55824"/>
    <w:rsid w:val="00B55E88"/>
    <w:rsid w:val="00B5657C"/>
    <w:rsid w:val="00B569E4"/>
    <w:rsid w:val="00B571E0"/>
    <w:rsid w:val="00B61D9C"/>
    <w:rsid w:val="00B6224A"/>
    <w:rsid w:val="00B6460C"/>
    <w:rsid w:val="00B64865"/>
    <w:rsid w:val="00B65E77"/>
    <w:rsid w:val="00B7087F"/>
    <w:rsid w:val="00B70FCC"/>
    <w:rsid w:val="00B736A3"/>
    <w:rsid w:val="00B73A30"/>
    <w:rsid w:val="00B73E12"/>
    <w:rsid w:val="00B74DF0"/>
    <w:rsid w:val="00B74F98"/>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C1D"/>
    <w:rsid w:val="00B91231"/>
    <w:rsid w:val="00B9161B"/>
    <w:rsid w:val="00B919E6"/>
    <w:rsid w:val="00B92109"/>
    <w:rsid w:val="00B927A2"/>
    <w:rsid w:val="00B92A9E"/>
    <w:rsid w:val="00B92CDA"/>
    <w:rsid w:val="00B934BD"/>
    <w:rsid w:val="00B93620"/>
    <w:rsid w:val="00B9566F"/>
    <w:rsid w:val="00B9687D"/>
    <w:rsid w:val="00B970AD"/>
    <w:rsid w:val="00BA05F9"/>
    <w:rsid w:val="00BA1B67"/>
    <w:rsid w:val="00BA26C7"/>
    <w:rsid w:val="00BA2F9E"/>
    <w:rsid w:val="00BA414E"/>
    <w:rsid w:val="00BA4DAC"/>
    <w:rsid w:val="00BA65C0"/>
    <w:rsid w:val="00BA67A5"/>
    <w:rsid w:val="00BA7EF2"/>
    <w:rsid w:val="00BB0619"/>
    <w:rsid w:val="00BB09F8"/>
    <w:rsid w:val="00BB0D44"/>
    <w:rsid w:val="00BB2104"/>
    <w:rsid w:val="00BB2D18"/>
    <w:rsid w:val="00BB4A0F"/>
    <w:rsid w:val="00BB4F39"/>
    <w:rsid w:val="00BB5373"/>
    <w:rsid w:val="00BB71FF"/>
    <w:rsid w:val="00BB740B"/>
    <w:rsid w:val="00BC10BF"/>
    <w:rsid w:val="00BC1F60"/>
    <w:rsid w:val="00BC35C3"/>
    <w:rsid w:val="00BC4DBC"/>
    <w:rsid w:val="00BC542B"/>
    <w:rsid w:val="00BC677D"/>
    <w:rsid w:val="00BC7181"/>
    <w:rsid w:val="00BC7A94"/>
    <w:rsid w:val="00BC7B58"/>
    <w:rsid w:val="00BD05EF"/>
    <w:rsid w:val="00BD07B0"/>
    <w:rsid w:val="00BD0D9C"/>
    <w:rsid w:val="00BD36C1"/>
    <w:rsid w:val="00BD3F02"/>
    <w:rsid w:val="00BD4638"/>
    <w:rsid w:val="00BD486A"/>
    <w:rsid w:val="00BD4DE7"/>
    <w:rsid w:val="00BD5BD0"/>
    <w:rsid w:val="00BD772E"/>
    <w:rsid w:val="00BE2601"/>
    <w:rsid w:val="00BE31D6"/>
    <w:rsid w:val="00BE3BBC"/>
    <w:rsid w:val="00BE3C37"/>
    <w:rsid w:val="00BE3C45"/>
    <w:rsid w:val="00BE3C5B"/>
    <w:rsid w:val="00BE41F4"/>
    <w:rsid w:val="00BE4FE9"/>
    <w:rsid w:val="00BE6CDF"/>
    <w:rsid w:val="00BE7375"/>
    <w:rsid w:val="00BE7C20"/>
    <w:rsid w:val="00BE7FBE"/>
    <w:rsid w:val="00BF088A"/>
    <w:rsid w:val="00BF0F73"/>
    <w:rsid w:val="00BF14FB"/>
    <w:rsid w:val="00BF2D81"/>
    <w:rsid w:val="00BF2EAF"/>
    <w:rsid w:val="00BF4993"/>
    <w:rsid w:val="00BF49E1"/>
    <w:rsid w:val="00BF4A7B"/>
    <w:rsid w:val="00BF4B10"/>
    <w:rsid w:val="00BF5C01"/>
    <w:rsid w:val="00BF5C04"/>
    <w:rsid w:val="00BF7176"/>
    <w:rsid w:val="00BF74E5"/>
    <w:rsid w:val="00BF751D"/>
    <w:rsid w:val="00BF7BF3"/>
    <w:rsid w:val="00C0095E"/>
    <w:rsid w:val="00C00C23"/>
    <w:rsid w:val="00C01E39"/>
    <w:rsid w:val="00C02070"/>
    <w:rsid w:val="00C032E3"/>
    <w:rsid w:val="00C03A0F"/>
    <w:rsid w:val="00C03DBF"/>
    <w:rsid w:val="00C04873"/>
    <w:rsid w:val="00C04C75"/>
    <w:rsid w:val="00C058F5"/>
    <w:rsid w:val="00C059DD"/>
    <w:rsid w:val="00C076ED"/>
    <w:rsid w:val="00C1005F"/>
    <w:rsid w:val="00C109B2"/>
    <w:rsid w:val="00C10EFF"/>
    <w:rsid w:val="00C1263B"/>
    <w:rsid w:val="00C1324D"/>
    <w:rsid w:val="00C133CC"/>
    <w:rsid w:val="00C13708"/>
    <w:rsid w:val="00C13C02"/>
    <w:rsid w:val="00C14308"/>
    <w:rsid w:val="00C15377"/>
    <w:rsid w:val="00C1553E"/>
    <w:rsid w:val="00C1613C"/>
    <w:rsid w:val="00C16291"/>
    <w:rsid w:val="00C16925"/>
    <w:rsid w:val="00C171B2"/>
    <w:rsid w:val="00C177F5"/>
    <w:rsid w:val="00C204BD"/>
    <w:rsid w:val="00C20625"/>
    <w:rsid w:val="00C20931"/>
    <w:rsid w:val="00C21A8A"/>
    <w:rsid w:val="00C21BAF"/>
    <w:rsid w:val="00C23DEB"/>
    <w:rsid w:val="00C24137"/>
    <w:rsid w:val="00C244B1"/>
    <w:rsid w:val="00C25642"/>
    <w:rsid w:val="00C25CCC"/>
    <w:rsid w:val="00C260B4"/>
    <w:rsid w:val="00C309F3"/>
    <w:rsid w:val="00C30C76"/>
    <w:rsid w:val="00C32C53"/>
    <w:rsid w:val="00C34D94"/>
    <w:rsid w:val="00C3588D"/>
    <w:rsid w:val="00C35E3A"/>
    <w:rsid w:val="00C36293"/>
    <w:rsid w:val="00C37A8A"/>
    <w:rsid w:val="00C4039E"/>
    <w:rsid w:val="00C409CB"/>
    <w:rsid w:val="00C42430"/>
    <w:rsid w:val="00C43FD1"/>
    <w:rsid w:val="00C455EB"/>
    <w:rsid w:val="00C46D9E"/>
    <w:rsid w:val="00C47828"/>
    <w:rsid w:val="00C50C84"/>
    <w:rsid w:val="00C51BC3"/>
    <w:rsid w:val="00C52BA4"/>
    <w:rsid w:val="00C52D8B"/>
    <w:rsid w:val="00C53244"/>
    <w:rsid w:val="00C53A0A"/>
    <w:rsid w:val="00C540B9"/>
    <w:rsid w:val="00C546EB"/>
    <w:rsid w:val="00C5476B"/>
    <w:rsid w:val="00C54819"/>
    <w:rsid w:val="00C548E5"/>
    <w:rsid w:val="00C564BB"/>
    <w:rsid w:val="00C57032"/>
    <w:rsid w:val="00C5796F"/>
    <w:rsid w:val="00C579A8"/>
    <w:rsid w:val="00C57E4F"/>
    <w:rsid w:val="00C600C9"/>
    <w:rsid w:val="00C611FA"/>
    <w:rsid w:val="00C61E34"/>
    <w:rsid w:val="00C621FA"/>
    <w:rsid w:val="00C6413A"/>
    <w:rsid w:val="00C643E7"/>
    <w:rsid w:val="00C6478D"/>
    <w:rsid w:val="00C64C16"/>
    <w:rsid w:val="00C65558"/>
    <w:rsid w:val="00C65C21"/>
    <w:rsid w:val="00C65CC8"/>
    <w:rsid w:val="00C66AF4"/>
    <w:rsid w:val="00C729E5"/>
    <w:rsid w:val="00C7423A"/>
    <w:rsid w:val="00C7451C"/>
    <w:rsid w:val="00C765DA"/>
    <w:rsid w:val="00C8105A"/>
    <w:rsid w:val="00C82753"/>
    <w:rsid w:val="00C82979"/>
    <w:rsid w:val="00C82DAF"/>
    <w:rsid w:val="00C83326"/>
    <w:rsid w:val="00C83EB0"/>
    <w:rsid w:val="00C8431F"/>
    <w:rsid w:val="00C8498A"/>
    <w:rsid w:val="00C8570D"/>
    <w:rsid w:val="00C85772"/>
    <w:rsid w:val="00C867C0"/>
    <w:rsid w:val="00C86F83"/>
    <w:rsid w:val="00C8718C"/>
    <w:rsid w:val="00C87C3C"/>
    <w:rsid w:val="00C90760"/>
    <w:rsid w:val="00C90BEB"/>
    <w:rsid w:val="00C92A46"/>
    <w:rsid w:val="00C92FC0"/>
    <w:rsid w:val="00C93E00"/>
    <w:rsid w:val="00C93E88"/>
    <w:rsid w:val="00C9440F"/>
    <w:rsid w:val="00C94836"/>
    <w:rsid w:val="00C94B55"/>
    <w:rsid w:val="00C9609D"/>
    <w:rsid w:val="00C96692"/>
    <w:rsid w:val="00C96D81"/>
    <w:rsid w:val="00C97BE9"/>
    <w:rsid w:val="00CA064C"/>
    <w:rsid w:val="00CA1D00"/>
    <w:rsid w:val="00CA1E9D"/>
    <w:rsid w:val="00CA3FE2"/>
    <w:rsid w:val="00CA45DC"/>
    <w:rsid w:val="00CA4C6D"/>
    <w:rsid w:val="00CA4CF9"/>
    <w:rsid w:val="00CA56BD"/>
    <w:rsid w:val="00CA6660"/>
    <w:rsid w:val="00CA77CA"/>
    <w:rsid w:val="00CB1DBD"/>
    <w:rsid w:val="00CB2754"/>
    <w:rsid w:val="00CB3437"/>
    <w:rsid w:val="00CB3DB8"/>
    <w:rsid w:val="00CB60C0"/>
    <w:rsid w:val="00CB61FE"/>
    <w:rsid w:val="00CB6339"/>
    <w:rsid w:val="00CB6411"/>
    <w:rsid w:val="00CB7459"/>
    <w:rsid w:val="00CB7A3D"/>
    <w:rsid w:val="00CC0D57"/>
    <w:rsid w:val="00CC0F22"/>
    <w:rsid w:val="00CC26A9"/>
    <w:rsid w:val="00CC26AA"/>
    <w:rsid w:val="00CC2C4E"/>
    <w:rsid w:val="00CC5DA3"/>
    <w:rsid w:val="00CC6206"/>
    <w:rsid w:val="00CC6B9F"/>
    <w:rsid w:val="00CC6BE9"/>
    <w:rsid w:val="00CD14D9"/>
    <w:rsid w:val="00CD19E2"/>
    <w:rsid w:val="00CD1E5A"/>
    <w:rsid w:val="00CD23CE"/>
    <w:rsid w:val="00CD3215"/>
    <w:rsid w:val="00CD3B29"/>
    <w:rsid w:val="00CD3FF3"/>
    <w:rsid w:val="00CD4FE0"/>
    <w:rsid w:val="00CD5ACE"/>
    <w:rsid w:val="00CD6316"/>
    <w:rsid w:val="00CD6A81"/>
    <w:rsid w:val="00CE0385"/>
    <w:rsid w:val="00CE09C8"/>
    <w:rsid w:val="00CE1829"/>
    <w:rsid w:val="00CE2C57"/>
    <w:rsid w:val="00CE3484"/>
    <w:rsid w:val="00CE3793"/>
    <w:rsid w:val="00CE3DEC"/>
    <w:rsid w:val="00CE42D0"/>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CF74A5"/>
    <w:rsid w:val="00D00882"/>
    <w:rsid w:val="00D01126"/>
    <w:rsid w:val="00D01726"/>
    <w:rsid w:val="00D02C8B"/>
    <w:rsid w:val="00D02E65"/>
    <w:rsid w:val="00D0355B"/>
    <w:rsid w:val="00D042E4"/>
    <w:rsid w:val="00D04B59"/>
    <w:rsid w:val="00D0515E"/>
    <w:rsid w:val="00D052B3"/>
    <w:rsid w:val="00D05419"/>
    <w:rsid w:val="00D05879"/>
    <w:rsid w:val="00D061F6"/>
    <w:rsid w:val="00D07F30"/>
    <w:rsid w:val="00D10F9C"/>
    <w:rsid w:val="00D12BBE"/>
    <w:rsid w:val="00D1337D"/>
    <w:rsid w:val="00D1370C"/>
    <w:rsid w:val="00D14E23"/>
    <w:rsid w:val="00D15A96"/>
    <w:rsid w:val="00D20065"/>
    <w:rsid w:val="00D2155A"/>
    <w:rsid w:val="00D22043"/>
    <w:rsid w:val="00D24118"/>
    <w:rsid w:val="00D24A5E"/>
    <w:rsid w:val="00D24C6A"/>
    <w:rsid w:val="00D25361"/>
    <w:rsid w:val="00D27021"/>
    <w:rsid w:val="00D273F2"/>
    <w:rsid w:val="00D31076"/>
    <w:rsid w:val="00D31412"/>
    <w:rsid w:val="00D31414"/>
    <w:rsid w:val="00D3199E"/>
    <w:rsid w:val="00D33790"/>
    <w:rsid w:val="00D33CF0"/>
    <w:rsid w:val="00D3601A"/>
    <w:rsid w:val="00D3771F"/>
    <w:rsid w:val="00D379EF"/>
    <w:rsid w:val="00D37ABC"/>
    <w:rsid w:val="00D37FAB"/>
    <w:rsid w:val="00D4055B"/>
    <w:rsid w:val="00D40D79"/>
    <w:rsid w:val="00D417AE"/>
    <w:rsid w:val="00D41FCE"/>
    <w:rsid w:val="00D422C4"/>
    <w:rsid w:val="00D424F5"/>
    <w:rsid w:val="00D42BED"/>
    <w:rsid w:val="00D431C8"/>
    <w:rsid w:val="00D464E8"/>
    <w:rsid w:val="00D46972"/>
    <w:rsid w:val="00D46FC3"/>
    <w:rsid w:val="00D517BC"/>
    <w:rsid w:val="00D51887"/>
    <w:rsid w:val="00D5206C"/>
    <w:rsid w:val="00D5262B"/>
    <w:rsid w:val="00D52D38"/>
    <w:rsid w:val="00D53368"/>
    <w:rsid w:val="00D53D55"/>
    <w:rsid w:val="00D551BB"/>
    <w:rsid w:val="00D55B36"/>
    <w:rsid w:val="00D5609A"/>
    <w:rsid w:val="00D5621B"/>
    <w:rsid w:val="00D5673E"/>
    <w:rsid w:val="00D56A80"/>
    <w:rsid w:val="00D60342"/>
    <w:rsid w:val="00D6242A"/>
    <w:rsid w:val="00D639F4"/>
    <w:rsid w:val="00D6489B"/>
    <w:rsid w:val="00D64C03"/>
    <w:rsid w:val="00D658C0"/>
    <w:rsid w:val="00D65EC3"/>
    <w:rsid w:val="00D66349"/>
    <w:rsid w:val="00D66466"/>
    <w:rsid w:val="00D67922"/>
    <w:rsid w:val="00D707E3"/>
    <w:rsid w:val="00D71D79"/>
    <w:rsid w:val="00D7225E"/>
    <w:rsid w:val="00D737ED"/>
    <w:rsid w:val="00D739EE"/>
    <w:rsid w:val="00D73CAE"/>
    <w:rsid w:val="00D75DDE"/>
    <w:rsid w:val="00D76014"/>
    <w:rsid w:val="00D76F31"/>
    <w:rsid w:val="00D77720"/>
    <w:rsid w:val="00D77815"/>
    <w:rsid w:val="00D80D2D"/>
    <w:rsid w:val="00D8178E"/>
    <w:rsid w:val="00D818DB"/>
    <w:rsid w:val="00D81C4E"/>
    <w:rsid w:val="00D83A58"/>
    <w:rsid w:val="00D83BC9"/>
    <w:rsid w:val="00D84459"/>
    <w:rsid w:val="00D84C0F"/>
    <w:rsid w:val="00D84DB8"/>
    <w:rsid w:val="00D8603E"/>
    <w:rsid w:val="00D86C22"/>
    <w:rsid w:val="00D87A69"/>
    <w:rsid w:val="00D90787"/>
    <w:rsid w:val="00D909DF"/>
    <w:rsid w:val="00D90B6D"/>
    <w:rsid w:val="00D90F8C"/>
    <w:rsid w:val="00D9300E"/>
    <w:rsid w:val="00D963A1"/>
    <w:rsid w:val="00D968FC"/>
    <w:rsid w:val="00DA01B3"/>
    <w:rsid w:val="00DA0E28"/>
    <w:rsid w:val="00DA105D"/>
    <w:rsid w:val="00DA16B2"/>
    <w:rsid w:val="00DA1E29"/>
    <w:rsid w:val="00DA2F32"/>
    <w:rsid w:val="00DA3810"/>
    <w:rsid w:val="00DA5057"/>
    <w:rsid w:val="00DA57FC"/>
    <w:rsid w:val="00DA59CC"/>
    <w:rsid w:val="00DA5F54"/>
    <w:rsid w:val="00DB199E"/>
    <w:rsid w:val="00DB1F56"/>
    <w:rsid w:val="00DB2204"/>
    <w:rsid w:val="00DB22EE"/>
    <w:rsid w:val="00DB3F2E"/>
    <w:rsid w:val="00DB429A"/>
    <w:rsid w:val="00DB4722"/>
    <w:rsid w:val="00DB5018"/>
    <w:rsid w:val="00DB633E"/>
    <w:rsid w:val="00DB653A"/>
    <w:rsid w:val="00DB6943"/>
    <w:rsid w:val="00DB7996"/>
    <w:rsid w:val="00DB7EA8"/>
    <w:rsid w:val="00DC1205"/>
    <w:rsid w:val="00DC13EC"/>
    <w:rsid w:val="00DC1A55"/>
    <w:rsid w:val="00DC2584"/>
    <w:rsid w:val="00DC2BAE"/>
    <w:rsid w:val="00DC2E5F"/>
    <w:rsid w:val="00DC3323"/>
    <w:rsid w:val="00DC34F0"/>
    <w:rsid w:val="00DC367D"/>
    <w:rsid w:val="00DC5A19"/>
    <w:rsid w:val="00DC65A8"/>
    <w:rsid w:val="00DD04EC"/>
    <w:rsid w:val="00DD0508"/>
    <w:rsid w:val="00DD1444"/>
    <w:rsid w:val="00DD2240"/>
    <w:rsid w:val="00DD3317"/>
    <w:rsid w:val="00DD446A"/>
    <w:rsid w:val="00DD4593"/>
    <w:rsid w:val="00DD45C1"/>
    <w:rsid w:val="00DD4738"/>
    <w:rsid w:val="00DD48A7"/>
    <w:rsid w:val="00DD4C5F"/>
    <w:rsid w:val="00DD766B"/>
    <w:rsid w:val="00DE0A58"/>
    <w:rsid w:val="00DE0E33"/>
    <w:rsid w:val="00DE2175"/>
    <w:rsid w:val="00DE3122"/>
    <w:rsid w:val="00DE5A6D"/>
    <w:rsid w:val="00DE628B"/>
    <w:rsid w:val="00DE6322"/>
    <w:rsid w:val="00DE7FBB"/>
    <w:rsid w:val="00DE7FD8"/>
    <w:rsid w:val="00DF013D"/>
    <w:rsid w:val="00DF0356"/>
    <w:rsid w:val="00DF102D"/>
    <w:rsid w:val="00DF1093"/>
    <w:rsid w:val="00DF15AF"/>
    <w:rsid w:val="00DF2EDD"/>
    <w:rsid w:val="00DF2FDC"/>
    <w:rsid w:val="00DF3540"/>
    <w:rsid w:val="00DF3F44"/>
    <w:rsid w:val="00DF580A"/>
    <w:rsid w:val="00DF59BE"/>
    <w:rsid w:val="00DF5E16"/>
    <w:rsid w:val="00DF63B6"/>
    <w:rsid w:val="00DF6733"/>
    <w:rsid w:val="00DF7B48"/>
    <w:rsid w:val="00DF7C5D"/>
    <w:rsid w:val="00E00770"/>
    <w:rsid w:val="00E00DB6"/>
    <w:rsid w:val="00E0103C"/>
    <w:rsid w:val="00E01211"/>
    <w:rsid w:val="00E02F78"/>
    <w:rsid w:val="00E03A2F"/>
    <w:rsid w:val="00E03F2E"/>
    <w:rsid w:val="00E0470C"/>
    <w:rsid w:val="00E0480A"/>
    <w:rsid w:val="00E04C10"/>
    <w:rsid w:val="00E0621C"/>
    <w:rsid w:val="00E07818"/>
    <w:rsid w:val="00E10444"/>
    <w:rsid w:val="00E10B82"/>
    <w:rsid w:val="00E11B56"/>
    <w:rsid w:val="00E127CC"/>
    <w:rsid w:val="00E15A32"/>
    <w:rsid w:val="00E1698D"/>
    <w:rsid w:val="00E17246"/>
    <w:rsid w:val="00E172E6"/>
    <w:rsid w:val="00E175E2"/>
    <w:rsid w:val="00E176DC"/>
    <w:rsid w:val="00E17BC0"/>
    <w:rsid w:val="00E17F6B"/>
    <w:rsid w:val="00E20112"/>
    <w:rsid w:val="00E2013C"/>
    <w:rsid w:val="00E2030D"/>
    <w:rsid w:val="00E20F14"/>
    <w:rsid w:val="00E20FEE"/>
    <w:rsid w:val="00E22450"/>
    <w:rsid w:val="00E23493"/>
    <w:rsid w:val="00E2356B"/>
    <w:rsid w:val="00E239FF"/>
    <w:rsid w:val="00E23E24"/>
    <w:rsid w:val="00E23E74"/>
    <w:rsid w:val="00E243DC"/>
    <w:rsid w:val="00E24A75"/>
    <w:rsid w:val="00E2558C"/>
    <w:rsid w:val="00E25AED"/>
    <w:rsid w:val="00E25DE4"/>
    <w:rsid w:val="00E26143"/>
    <w:rsid w:val="00E26746"/>
    <w:rsid w:val="00E27440"/>
    <w:rsid w:val="00E274BA"/>
    <w:rsid w:val="00E27B71"/>
    <w:rsid w:val="00E312C1"/>
    <w:rsid w:val="00E315D4"/>
    <w:rsid w:val="00E322C5"/>
    <w:rsid w:val="00E33381"/>
    <w:rsid w:val="00E3341F"/>
    <w:rsid w:val="00E33EBC"/>
    <w:rsid w:val="00E34B39"/>
    <w:rsid w:val="00E351B9"/>
    <w:rsid w:val="00E358D7"/>
    <w:rsid w:val="00E358E9"/>
    <w:rsid w:val="00E3727D"/>
    <w:rsid w:val="00E3769B"/>
    <w:rsid w:val="00E40213"/>
    <w:rsid w:val="00E4185B"/>
    <w:rsid w:val="00E41934"/>
    <w:rsid w:val="00E41CDE"/>
    <w:rsid w:val="00E42755"/>
    <w:rsid w:val="00E43A2A"/>
    <w:rsid w:val="00E43CF8"/>
    <w:rsid w:val="00E4488D"/>
    <w:rsid w:val="00E46436"/>
    <w:rsid w:val="00E46472"/>
    <w:rsid w:val="00E466A2"/>
    <w:rsid w:val="00E47EA0"/>
    <w:rsid w:val="00E5167F"/>
    <w:rsid w:val="00E52A09"/>
    <w:rsid w:val="00E53724"/>
    <w:rsid w:val="00E53C8F"/>
    <w:rsid w:val="00E5438D"/>
    <w:rsid w:val="00E55936"/>
    <w:rsid w:val="00E56110"/>
    <w:rsid w:val="00E56D1B"/>
    <w:rsid w:val="00E60A51"/>
    <w:rsid w:val="00E60B2D"/>
    <w:rsid w:val="00E60E40"/>
    <w:rsid w:val="00E621A3"/>
    <w:rsid w:val="00E63A4F"/>
    <w:rsid w:val="00E63DC1"/>
    <w:rsid w:val="00E65E80"/>
    <w:rsid w:val="00E664A9"/>
    <w:rsid w:val="00E6701C"/>
    <w:rsid w:val="00E67F75"/>
    <w:rsid w:val="00E72EF2"/>
    <w:rsid w:val="00E74ACA"/>
    <w:rsid w:val="00E765D0"/>
    <w:rsid w:val="00E775EF"/>
    <w:rsid w:val="00E8065F"/>
    <w:rsid w:val="00E82D14"/>
    <w:rsid w:val="00E8302D"/>
    <w:rsid w:val="00E83ED5"/>
    <w:rsid w:val="00E8450E"/>
    <w:rsid w:val="00E84ACE"/>
    <w:rsid w:val="00E85277"/>
    <w:rsid w:val="00E85A0B"/>
    <w:rsid w:val="00E8691A"/>
    <w:rsid w:val="00E87853"/>
    <w:rsid w:val="00E87D9E"/>
    <w:rsid w:val="00E901D5"/>
    <w:rsid w:val="00E90D26"/>
    <w:rsid w:val="00E918D1"/>
    <w:rsid w:val="00E919AD"/>
    <w:rsid w:val="00E921AB"/>
    <w:rsid w:val="00E92447"/>
    <w:rsid w:val="00E92F8C"/>
    <w:rsid w:val="00E93EEF"/>
    <w:rsid w:val="00E94E84"/>
    <w:rsid w:val="00E9502F"/>
    <w:rsid w:val="00E9503C"/>
    <w:rsid w:val="00E95439"/>
    <w:rsid w:val="00E96582"/>
    <w:rsid w:val="00EA201A"/>
    <w:rsid w:val="00EA3048"/>
    <w:rsid w:val="00EA3AF3"/>
    <w:rsid w:val="00EA3CE8"/>
    <w:rsid w:val="00EA4118"/>
    <w:rsid w:val="00EA509E"/>
    <w:rsid w:val="00EB130D"/>
    <w:rsid w:val="00EB1A44"/>
    <w:rsid w:val="00EB1FDF"/>
    <w:rsid w:val="00EB2FE4"/>
    <w:rsid w:val="00EB38AE"/>
    <w:rsid w:val="00EB3900"/>
    <w:rsid w:val="00EB4C37"/>
    <w:rsid w:val="00EB5379"/>
    <w:rsid w:val="00EB71FC"/>
    <w:rsid w:val="00EB744A"/>
    <w:rsid w:val="00EB755C"/>
    <w:rsid w:val="00EB7D34"/>
    <w:rsid w:val="00EC2502"/>
    <w:rsid w:val="00EC377D"/>
    <w:rsid w:val="00EC447E"/>
    <w:rsid w:val="00EC4A70"/>
    <w:rsid w:val="00EC52CA"/>
    <w:rsid w:val="00EC5812"/>
    <w:rsid w:val="00EC5A04"/>
    <w:rsid w:val="00EC5CDC"/>
    <w:rsid w:val="00EC5D3E"/>
    <w:rsid w:val="00EC6139"/>
    <w:rsid w:val="00EC6EE0"/>
    <w:rsid w:val="00EC7A62"/>
    <w:rsid w:val="00ED099E"/>
    <w:rsid w:val="00ED0A7C"/>
    <w:rsid w:val="00ED1806"/>
    <w:rsid w:val="00ED2F51"/>
    <w:rsid w:val="00ED3115"/>
    <w:rsid w:val="00ED3762"/>
    <w:rsid w:val="00ED3825"/>
    <w:rsid w:val="00ED3B38"/>
    <w:rsid w:val="00ED4537"/>
    <w:rsid w:val="00ED5679"/>
    <w:rsid w:val="00ED5F98"/>
    <w:rsid w:val="00ED62BD"/>
    <w:rsid w:val="00ED6A05"/>
    <w:rsid w:val="00ED7C85"/>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C57"/>
    <w:rsid w:val="00EF5FD9"/>
    <w:rsid w:val="00EF6231"/>
    <w:rsid w:val="00EF6D00"/>
    <w:rsid w:val="00F00329"/>
    <w:rsid w:val="00F00549"/>
    <w:rsid w:val="00F013AE"/>
    <w:rsid w:val="00F03026"/>
    <w:rsid w:val="00F03D7A"/>
    <w:rsid w:val="00F04591"/>
    <w:rsid w:val="00F0485B"/>
    <w:rsid w:val="00F062F7"/>
    <w:rsid w:val="00F06673"/>
    <w:rsid w:val="00F0680F"/>
    <w:rsid w:val="00F0719D"/>
    <w:rsid w:val="00F073BD"/>
    <w:rsid w:val="00F075A2"/>
    <w:rsid w:val="00F106FE"/>
    <w:rsid w:val="00F10872"/>
    <w:rsid w:val="00F10BF2"/>
    <w:rsid w:val="00F10E6C"/>
    <w:rsid w:val="00F11244"/>
    <w:rsid w:val="00F12245"/>
    <w:rsid w:val="00F127FB"/>
    <w:rsid w:val="00F129D2"/>
    <w:rsid w:val="00F12A2F"/>
    <w:rsid w:val="00F12EF3"/>
    <w:rsid w:val="00F12F7B"/>
    <w:rsid w:val="00F13B2B"/>
    <w:rsid w:val="00F1590C"/>
    <w:rsid w:val="00F15B65"/>
    <w:rsid w:val="00F1697D"/>
    <w:rsid w:val="00F1739D"/>
    <w:rsid w:val="00F212AD"/>
    <w:rsid w:val="00F21E3B"/>
    <w:rsid w:val="00F23F5C"/>
    <w:rsid w:val="00F24CF2"/>
    <w:rsid w:val="00F25EFF"/>
    <w:rsid w:val="00F27FD3"/>
    <w:rsid w:val="00F30549"/>
    <w:rsid w:val="00F318CF"/>
    <w:rsid w:val="00F31D01"/>
    <w:rsid w:val="00F32C3F"/>
    <w:rsid w:val="00F32D89"/>
    <w:rsid w:val="00F32EE9"/>
    <w:rsid w:val="00F33DDC"/>
    <w:rsid w:val="00F34FEF"/>
    <w:rsid w:val="00F35019"/>
    <w:rsid w:val="00F3588B"/>
    <w:rsid w:val="00F36763"/>
    <w:rsid w:val="00F36D68"/>
    <w:rsid w:val="00F400C8"/>
    <w:rsid w:val="00F4154F"/>
    <w:rsid w:val="00F41935"/>
    <w:rsid w:val="00F41E71"/>
    <w:rsid w:val="00F42D7C"/>
    <w:rsid w:val="00F4315F"/>
    <w:rsid w:val="00F45C09"/>
    <w:rsid w:val="00F45F8F"/>
    <w:rsid w:val="00F46411"/>
    <w:rsid w:val="00F46D01"/>
    <w:rsid w:val="00F4770C"/>
    <w:rsid w:val="00F4785B"/>
    <w:rsid w:val="00F47E31"/>
    <w:rsid w:val="00F5063E"/>
    <w:rsid w:val="00F50EA5"/>
    <w:rsid w:val="00F51D4A"/>
    <w:rsid w:val="00F51EBD"/>
    <w:rsid w:val="00F51F2B"/>
    <w:rsid w:val="00F52FE0"/>
    <w:rsid w:val="00F5549B"/>
    <w:rsid w:val="00F55962"/>
    <w:rsid w:val="00F55AA6"/>
    <w:rsid w:val="00F56F2E"/>
    <w:rsid w:val="00F6345A"/>
    <w:rsid w:val="00F640FB"/>
    <w:rsid w:val="00F64ECD"/>
    <w:rsid w:val="00F65362"/>
    <w:rsid w:val="00F653DC"/>
    <w:rsid w:val="00F654B8"/>
    <w:rsid w:val="00F6708C"/>
    <w:rsid w:val="00F678FB"/>
    <w:rsid w:val="00F67EE8"/>
    <w:rsid w:val="00F70DB0"/>
    <w:rsid w:val="00F71409"/>
    <w:rsid w:val="00F71526"/>
    <w:rsid w:val="00F73403"/>
    <w:rsid w:val="00F74ACB"/>
    <w:rsid w:val="00F74FD8"/>
    <w:rsid w:val="00F75937"/>
    <w:rsid w:val="00F7672D"/>
    <w:rsid w:val="00F76C63"/>
    <w:rsid w:val="00F76C67"/>
    <w:rsid w:val="00F773B5"/>
    <w:rsid w:val="00F77693"/>
    <w:rsid w:val="00F77B96"/>
    <w:rsid w:val="00F77E9D"/>
    <w:rsid w:val="00F80DEF"/>
    <w:rsid w:val="00F81B74"/>
    <w:rsid w:val="00F84B69"/>
    <w:rsid w:val="00F84C84"/>
    <w:rsid w:val="00F84EF1"/>
    <w:rsid w:val="00F86646"/>
    <w:rsid w:val="00F8708A"/>
    <w:rsid w:val="00F8744B"/>
    <w:rsid w:val="00F87831"/>
    <w:rsid w:val="00F87930"/>
    <w:rsid w:val="00F9038C"/>
    <w:rsid w:val="00F91184"/>
    <w:rsid w:val="00F916DB"/>
    <w:rsid w:val="00F91DB2"/>
    <w:rsid w:val="00F92A1E"/>
    <w:rsid w:val="00F92B5B"/>
    <w:rsid w:val="00F93928"/>
    <w:rsid w:val="00F9417B"/>
    <w:rsid w:val="00F942D1"/>
    <w:rsid w:val="00F94A47"/>
    <w:rsid w:val="00F94D75"/>
    <w:rsid w:val="00F953C6"/>
    <w:rsid w:val="00F9774F"/>
    <w:rsid w:val="00F97AB3"/>
    <w:rsid w:val="00FA00C1"/>
    <w:rsid w:val="00FA0235"/>
    <w:rsid w:val="00FA0A21"/>
    <w:rsid w:val="00FA1253"/>
    <w:rsid w:val="00FA174A"/>
    <w:rsid w:val="00FA1DD3"/>
    <w:rsid w:val="00FA230B"/>
    <w:rsid w:val="00FA2C7C"/>
    <w:rsid w:val="00FA3629"/>
    <w:rsid w:val="00FA4AD5"/>
    <w:rsid w:val="00FA532A"/>
    <w:rsid w:val="00FA5589"/>
    <w:rsid w:val="00FA5898"/>
    <w:rsid w:val="00FA5C11"/>
    <w:rsid w:val="00FA5C30"/>
    <w:rsid w:val="00FA6995"/>
    <w:rsid w:val="00FA6A90"/>
    <w:rsid w:val="00FB179C"/>
    <w:rsid w:val="00FB3D8D"/>
    <w:rsid w:val="00FB4412"/>
    <w:rsid w:val="00FB44B0"/>
    <w:rsid w:val="00FB564E"/>
    <w:rsid w:val="00FB5898"/>
    <w:rsid w:val="00FB5A2E"/>
    <w:rsid w:val="00FB6D42"/>
    <w:rsid w:val="00FB702A"/>
    <w:rsid w:val="00FB732E"/>
    <w:rsid w:val="00FB7412"/>
    <w:rsid w:val="00FB7A8C"/>
    <w:rsid w:val="00FC0874"/>
    <w:rsid w:val="00FC3966"/>
    <w:rsid w:val="00FC49AB"/>
    <w:rsid w:val="00FC5B18"/>
    <w:rsid w:val="00FC6AA2"/>
    <w:rsid w:val="00FC7025"/>
    <w:rsid w:val="00FC709C"/>
    <w:rsid w:val="00FC7B08"/>
    <w:rsid w:val="00FD0F7A"/>
    <w:rsid w:val="00FD14FA"/>
    <w:rsid w:val="00FD1FC0"/>
    <w:rsid w:val="00FD55DE"/>
    <w:rsid w:val="00FD5662"/>
    <w:rsid w:val="00FD5CEE"/>
    <w:rsid w:val="00FD61E9"/>
    <w:rsid w:val="00FD62A1"/>
    <w:rsid w:val="00FD66DA"/>
    <w:rsid w:val="00FD749F"/>
    <w:rsid w:val="00FE01F5"/>
    <w:rsid w:val="00FE051B"/>
    <w:rsid w:val="00FE1631"/>
    <w:rsid w:val="00FE1F66"/>
    <w:rsid w:val="00FE261E"/>
    <w:rsid w:val="00FE2785"/>
    <w:rsid w:val="00FE2904"/>
    <w:rsid w:val="00FE2C11"/>
    <w:rsid w:val="00FE2C7C"/>
    <w:rsid w:val="00FE3D37"/>
    <w:rsid w:val="00FE5605"/>
    <w:rsid w:val="00FE5B92"/>
    <w:rsid w:val="00FE5C6E"/>
    <w:rsid w:val="00FE6424"/>
    <w:rsid w:val="00FE6711"/>
    <w:rsid w:val="00FE67DA"/>
    <w:rsid w:val="00FE6AB0"/>
    <w:rsid w:val="00FE76AB"/>
    <w:rsid w:val="00FF06C4"/>
    <w:rsid w:val="00FF0817"/>
    <w:rsid w:val="00FF13DE"/>
    <w:rsid w:val="00FF1437"/>
    <w:rsid w:val="00FF16AB"/>
    <w:rsid w:val="00FF215F"/>
    <w:rsid w:val="00FF249E"/>
    <w:rsid w:val="00FF2BF6"/>
    <w:rsid w:val="00FF2E13"/>
    <w:rsid w:val="00FF3F16"/>
    <w:rsid w:val="00FF41AC"/>
    <w:rsid w:val="00FF4695"/>
    <w:rsid w:val="00FF48B5"/>
    <w:rsid w:val="00FF5CD2"/>
    <w:rsid w:val="00FF5CFD"/>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61604A"/>
  <w15:docId w15:val="{D0511674-6C88-4724-BD6B-E882F4B6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a7">
    <w:name w:val="纯文本 字符"/>
    <w:basedOn w:val="a1"/>
    <w:link w:val="a8"/>
    <w:uiPriority w:val="99"/>
    <w:rsid w:val="00234677"/>
    <w:rPr>
      <w:rFonts w:ascii="Courier New" w:hAnsi="Courier New"/>
    </w:rPr>
  </w:style>
  <w:style w:type="character" w:styleId="a9">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link w:val="af5"/>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6">
    <w:name w:val="header"/>
    <w:basedOn w:val="a"/>
    <w:rsid w:val="00234677"/>
    <w:pPr>
      <w:pBdr>
        <w:bottom w:val="single" w:sz="6" w:space="1" w:color="auto"/>
      </w:pBdr>
      <w:tabs>
        <w:tab w:val="center" w:pos="4153"/>
        <w:tab w:val="right" w:pos="8306"/>
      </w:tabs>
      <w:snapToGrid w:val="0"/>
      <w:jc w:val="center"/>
    </w:pPr>
    <w:rPr>
      <w:sz w:val="18"/>
    </w:rPr>
  </w:style>
  <w:style w:type="paragraph" w:styleId="af7">
    <w:name w:val="Body Text First Indent"/>
    <w:basedOn w:val="af4"/>
    <w:rsid w:val="00234677"/>
    <w:pPr>
      <w:spacing w:line="300" w:lineRule="auto"/>
      <w:ind w:firstLine="425"/>
    </w:pPr>
  </w:style>
  <w:style w:type="paragraph" w:styleId="af8">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9">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a">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ad">
    <w:name w:val="批注文字 字符"/>
    <w:link w:val="ac"/>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b">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basedOn w:val="a1"/>
    <w:link w:val="af0"/>
    <w:uiPriority w:val="99"/>
    <w:rsid w:val="005565C9"/>
    <w:rPr>
      <w:kern w:val="2"/>
      <w:sz w:val="18"/>
    </w:rPr>
  </w:style>
  <w:style w:type="paragraph" w:customStyle="1" w:styleId="Char1">
    <w:name w:val="Char1"/>
    <w:basedOn w:val="a"/>
    <w:rsid w:val="002D17E5"/>
  </w:style>
  <w:style w:type="paragraph" w:styleId="afc">
    <w:name w:val="Document Map"/>
    <w:basedOn w:val="a"/>
    <w:link w:val="afd"/>
    <w:uiPriority w:val="99"/>
    <w:semiHidden/>
    <w:unhideWhenUsed/>
    <w:rsid w:val="00ED62BD"/>
    <w:rPr>
      <w:rFonts w:ascii="宋体"/>
      <w:sz w:val="18"/>
      <w:szCs w:val="18"/>
    </w:rPr>
  </w:style>
  <w:style w:type="character" w:customStyle="1" w:styleId="afd">
    <w:name w:val="文档结构图 字符"/>
    <w:basedOn w:val="a1"/>
    <w:link w:val="afc"/>
    <w:uiPriority w:val="99"/>
    <w:semiHidden/>
    <w:rsid w:val="00ED62BD"/>
    <w:rPr>
      <w:rFonts w:ascii="宋体"/>
      <w:kern w:val="2"/>
      <w:sz w:val="18"/>
      <w:szCs w:val="18"/>
    </w:rPr>
  </w:style>
  <w:style w:type="character" w:customStyle="1" w:styleId="af5">
    <w:name w:val="标题 字符"/>
    <w:link w:val="af3"/>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 w:type="table" w:styleId="afe">
    <w:name w:val="Table Grid"/>
    <w:basedOn w:val="a2"/>
    <w:qFormat/>
    <w:rsid w:val="008F5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1011">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76912274">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0241165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79353964">
      <w:bodyDiv w:val="1"/>
      <w:marLeft w:val="0"/>
      <w:marRight w:val="0"/>
      <w:marTop w:val="0"/>
      <w:marBottom w:val="0"/>
      <w:divBdr>
        <w:top w:val="none" w:sz="0" w:space="0" w:color="auto"/>
        <w:left w:val="none" w:sz="0" w:space="0" w:color="auto"/>
        <w:bottom w:val="none" w:sz="0" w:space="0" w:color="auto"/>
        <w:right w:val="none" w:sz="0" w:space="0" w:color="auto"/>
      </w:divBdr>
    </w:div>
    <w:div w:id="1423916422">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126539.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ike.baidu.com/view/2405030.ht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DAB50-2AC3-44AE-86BA-95474B11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23732</Words>
  <Characters>7516</Characters>
  <Application>Microsoft Office Word</Application>
  <DocSecurity>0</DocSecurity>
  <Lines>62</Lines>
  <Paragraphs>62</Paragraphs>
  <ScaleCrop>false</ScaleCrop>
  <Company>Sky123.Org</Company>
  <LinksUpToDate>false</LinksUpToDate>
  <CharactersWithSpaces>31186</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杨书月</cp:lastModifiedBy>
  <cp:revision>2</cp:revision>
  <cp:lastPrinted>2011-05-13T03:25:00Z</cp:lastPrinted>
  <dcterms:created xsi:type="dcterms:W3CDTF">2019-05-13T08:31:00Z</dcterms:created>
  <dcterms:modified xsi:type="dcterms:W3CDTF">2019-05-13T08:31:00Z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