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交银施罗德基金管理有限公司关于交银施罗德定期支付月月丰债券型证券投资基金基金经理变更的公告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2019年3月15日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2019年3月15日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定期支付月月丰债券型证券投资基金基金经理。交银施罗德定期支付月月丰债券型证券投资基金由凌超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