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交银施罗德基金管理有限公司关于交银施罗德医药创新股票型证券投资基金基金经理变更的公告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2018年9月22日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交银施罗德医药创新股票型证券投资基金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交银医药创新股票</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004075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楼慧源</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盖婷婷</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盖婷婷</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2018年9月22日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盖婷婷女士不再担任交银施罗德医药创新股票型证券投资基金的基金经理。自本公告日起，交银施罗德医药创新股票型证券投资基金由楼慧源女士单独管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