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交银施罗德成长</w:t>
      </w:r>
      <w:r w:rsidRPr="005C672D">
        <w:rPr>
          <w:b/>
          <w:sz w:val="36"/>
          <w:szCs w:val="36"/>
        </w:rPr>
        <w:t>30</w:t>
      </w:r>
      <w:r w:rsidRPr="005C672D">
        <w:rPr>
          <w:b/>
          <w:sz w:val="36"/>
          <w:szCs w:val="36"/>
        </w:rPr>
        <w:t>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交银成长</w:t>
            </w:r>
            <w:r w:rsidRPr="005C672D">
              <w:rPr>
                <w:sz w:val="24"/>
              </w:rPr>
              <w:t>30</w:t>
            </w:r>
            <w:r w:rsidRPr="005C672D">
              <w:rPr>
                <w:sz w:val="24"/>
              </w:rPr>
              <w:t>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519727</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519727(</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519728(</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2013</w:t>
            </w:r>
            <w:r w:rsidRPr="005C672D">
              <w:rPr>
                <w:sz w:val="24"/>
              </w:rPr>
              <w:t>年</w:t>
            </w:r>
            <w:r w:rsidRPr="005C672D">
              <w:rPr>
                <w:sz w:val="24"/>
              </w:rPr>
              <w:t>6</w:t>
            </w:r>
            <w:r w:rsidRPr="005C672D">
              <w:rPr>
                <w:sz w:val="24"/>
              </w:rPr>
              <w:t>月</w:t>
            </w:r>
            <w:r w:rsidRPr="005C672D">
              <w:rPr>
                <w:sz w:val="24"/>
              </w:rPr>
              <w:t>5</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69,720,420.84</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本基金属于成长型混合型基金，主要通过投资于不超过</w:t>
            </w:r>
            <w:r w:rsidRPr="005C672D">
              <w:rPr>
                <w:sz w:val="24"/>
              </w:rPr>
              <w:t>30</w:t>
            </w:r>
            <w:r w:rsidRPr="005C672D">
              <w:rPr>
                <w:sz w:val="24"/>
              </w:rPr>
              <w:t>只精选的成长型上市公司股票，在适度控制风险并保持基金资产良好流动性的前提下，为基金份额持有人谋求长期、稳定的资本增值。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5C672D">
              <w:rPr>
                <w:sz w:val="24"/>
              </w:rPr>
              <w:t>30</w:t>
            </w:r>
            <w:r w:rsidRPr="005C672D">
              <w:rPr>
                <w:sz w:val="24"/>
              </w:rPr>
              <w:t>只股票的集中持股策略，为基金资产谋求长期稳健增值。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富时中国</w:t>
            </w:r>
            <w:r w:rsidRPr="005C672D">
              <w:rPr>
                <w:sz w:val="24"/>
              </w:rPr>
              <w:t>A600</w:t>
            </w:r>
            <w:r w:rsidRPr="005C672D">
              <w:rPr>
                <w:sz w:val="24"/>
              </w:rPr>
              <w:t>成长指数收益率</w:t>
            </w:r>
            <w:r w:rsidRPr="005C672D">
              <w:rPr>
                <w:sz w:val="24"/>
              </w:rPr>
              <w:t>+25%×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-4,871,204.15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-13,627,921.03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-0.1920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-18.33%</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-0.131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60,584,917.98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0.869</w:t>
            </w:r>
          </w:p>
        </w:tc>
      </w:tr>
    </w:tbl>
    <w:bookmarkEnd w:id="13"/>
    <w:bookmarkEnd w:id="14"/>
    <w:p w:rsidR="003153D7" w:rsidRDefault="005B1E3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3153D7">
        <w:tc>
          <w:tcPr>
            <w:tcW w:w="1497" w:type="dxa"/>
            <w:vAlign w:val="center"/>
          </w:tcPr>
          <w:p w:rsidR="003153D7" w:rsidRDefault="005B1E35">
            <w:pPr>
              <w:jc w:val="left"/>
            </w:pPr>
            <w:r>
              <w:rPr>
                <w:color w:val="000000"/>
                <w:sz w:val="24"/>
              </w:rPr>
              <w:t>过去一个月</w:t>
            </w:r>
          </w:p>
        </w:tc>
        <w:tc>
          <w:tcPr>
            <w:tcW w:w="1251" w:type="dxa"/>
            <w:vAlign w:val="center"/>
          </w:tcPr>
          <w:p w:rsidR="003153D7" w:rsidRDefault="005B1E35">
            <w:pPr>
              <w:jc w:val="center"/>
            </w:pPr>
            <w:r>
              <w:rPr>
                <w:color w:val="000000"/>
                <w:sz w:val="24"/>
              </w:rPr>
              <w:t>-4.40%</w:t>
            </w:r>
          </w:p>
        </w:tc>
        <w:tc>
          <w:tcPr>
            <w:tcW w:w="1250" w:type="dxa"/>
            <w:vAlign w:val="center"/>
          </w:tcPr>
          <w:p w:rsidR="003153D7" w:rsidRDefault="005B1E35">
            <w:pPr>
              <w:jc w:val="center"/>
            </w:pPr>
            <w:r>
              <w:rPr>
                <w:color w:val="000000"/>
                <w:sz w:val="24"/>
              </w:rPr>
              <w:t>1.87%</w:t>
            </w:r>
          </w:p>
        </w:tc>
        <w:tc>
          <w:tcPr>
            <w:tcW w:w="1250" w:type="dxa"/>
            <w:vAlign w:val="center"/>
          </w:tcPr>
          <w:p w:rsidR="003153D7" w:rsidRDefault="005B1E35">
            <w:pPr>
              <w:jc w:val="center"/>
            </w:pPr>
            <w:r>
              <w:rPr>
                <w:color w:val="000000"/>
                <w:sz w:val="24"/>
              </w:rPr>
              <w:t>-6.03%</w:t>
            </w:r>
          </w:p>
        </w:tc>
        <w:tc>
          <w:tcPr>
            <w:tcW w:w="1250" w:type="dxa"/>
            <w:vAlign w:val="center"/>
          </w:tcPr>
          <w:p w:rsidR="003153D7" w:rsidRDefault="005B1E35">
            <w:pPr>
              <w:jc w:val="center"/>
            </w:pPr>
            <w:r>
              <w:rPr>
                <w:color w:val="000000"/>
                <w:sz w:val="24"/>
              </w:rPr>
              <w:t>1.24%</w:t>
            </w:r>
          </w:p>
        </w:tc>
        <w:tc>
          <w:tcPr>
            <w:tcW w:w="1250" w:type="dxa"/>
            <w:vAlign w:val="center"/>
          </w:tcPr>
          <w:p w:rsidR="003153D7" w:rsidRDefault="005B1E35">
            <w:pPr>
              <w:jc w:val="center"/>
            </w:pPr>
            <w:r>
              <w:rPr>
                <w:color w:val="000000"/>
                <w:sz w:val="24"/>
              </w:rPr>
              <w:t>1.63%</w:t>
            </w:r>
          </w:p>
        </w:tc>
        <w:tc>
          <w:tcPr>
            <w:tcW w:w="1250" w:type="dxa"/>
            <w:vAlign w:val="center"/>
          </w:tcPr>
          <w:p w:rsidR="003153D7" w:rsidRDefault="005B1E35">
            <w:pPr>
              <w:jc w:val="center"/>
            </w:pPr>
            <w:r>
              <w:rPr>
                <w:color w:val="000000"/>
                <w:sz w:val="24"/>
              </w:rPr>
              <w:t>0.63%</w:t>
            </w:r>
          </w:p>
        </w:tc>
      </w:tr>
      <w:tr w:rsidR="003153D7">
        <w:tc>
          <w:tcPr>
            <w:tcW w:w="1497" w:type="dxa"/>
            <w:vAlign w:val="center"/>
          </w:tcPr>
          <w:p w:rsidR="003153D7" w:rsidRDefault="005B1E35">
            <w:pPr>
              <w:jc w:val="left"/>
            </w:pPr>
            <w:r>
              <w:rPr>
                <w:color w:val="000000"/>
                <w:sz w:val="24"/>
              </w:rPr>
              <w:t>过去三个月</w:t>
            </w:r>
          </w:p>
        </w:tc>
        <w:tc>
          <w:tcPr>
            <w:tcW w:w="1251" w:type="dxa"/>
            <w:vAlign w:val="center"/>
          </w:tcPr>
          <w:p w:rsidR="003153D7" w:rsidRDefault="005B1E35">
            <w:pPr>
              <w:jc w:val="center"/>
            </w:pPr>
            <w:r>
              <w:rPr>
                <w:color w:val="000000"/>
                <w:sz w:val="24"/>
              </w:rPr>
              <w:t>-10.60%</w:t>
            </w:r>
          </w:p>
        </w:tc>
        <w:tc>
          <w:tcPr>
            <w:tcW w:w="1250" w:type="dxa"/>
            <w:vAlign w:val="center"/>
          </w:tcPr>
          <w:p w:rsidR="003153D7" w:rsidRDefault="005B1E35">
            <w:pPr>
              <w:jc w:val="center"/>
            </w:pPr>
            <w:r>
              <w:rPr>
                <w:color w:val="000000"/>
                <w:sz w:val="24"/>
              </w:rPr>
              <w:t>1.38%</w:t>
            </w:r>
          </w:p>
        </w:tc>
        <w:tc>
          <w:tcPr>
            <w:tcW w:w="1250" w:type="dxa"/>
            <w:vAlign w:val="center"/>
          </w:tcPr>
          <w:p w:rsidR="003153D7" w:rsidRDefault="005B1E35">
            <w:pPr>
              <w:jc w:val="center"/>
            </w:pPr>
            <w:r>
              <w:rPr>
                <w:color w:val="000000"/>
                <w:sz w:val="24"/>
              </w:rPr>
              <w:t>-6.61%</w:t>
            </w:r>
          </w:p>
        </w:tc>
        <w:tc>
          <w:tcPr>
            <w:tcW w:w="1250" w:type="dxa"/>
            <w:vAlign w:val="center"/>
          </w:tcPr>
          <w:p w:rsidR="003153D7" w:rsidRDefault="005B1E35">
            <w:pPr>
              <w:jc w:val="center"/>
            </w:pPr>
            <w:r>
              <w:rPr>
                <w:color w:val="000000"/>
                <w:sz w:val="24"/>
              </w:rPr>
              <w:t>0.99%</w:t>
            </w:r>
          </w:p>
        </w:tc>
        <w:tc>
          <w:tcPr>
            <w:tcW w:w="1250" w:type="dxa"/>
            <w:vAlign w:val="center"/>
          </w:tcPr>
          <w:p w:rsidR="003153D7" w:rsidRDefault="005B1E35">
            <w:pPr>
              <w:jc w:val="center"/>
            </w:pPr>
            <w:r>
              <w:rPr>
                <w:color w:val="000000"/>
                <w:sz w:val="24"/>
              </w:rPr>
              <w:t>-3.99%</w:t>
            </w:r>
          </w:p>
        </w:tc>
        <w:tc>
          <w:tcPr>
            <w:tcW w:w="1250" w:type="dxa"/>
            <w:vAlign w:val="center"/>
          </w:tcPr>
          <w:p w:rsidR="003153D7" w:rsidRDefault="005B1E35">
            <w:pPr>
              <w:jc w:val="center"/>
            </w:pPr>
            <w:r>
              <w:rPr>
                <w:color w:val="000000"/>
                <w:sz w:val="24"/>
              </w:rPr>
              <w:t>0.39%</w:t>
            </w:r>
          </w:p>
        </w:tc>
      </w:tr>
      <w:tr w:rsidR="003153D7">
        <w:tc>
          <w:tcPr>
            <w:tcW w:w="1497" w:type="dxa"/>
            <w:vAlign w:val="center"/>
          </w:tcPr>
          <w:p w:rsidR="003153D7" w:rsidRDefault="005B1E35">
            <w:pPr>
              <w:jc w:val="left"/>
            </w:pPr>
            <w:r>
              <w:rPr>
                <w:color w:val="000000"/>
                <w:sz w:val="24"/>
              </w:rPr>
              <w:t>过去六个月</w:t>
            </w:r>
          </w:p>
        </w:tc>
        <w:tc>
          <w:tcPr>
            <w:tcW w:w="1251" w:type="dxa"/>
            <w:vAlign w:val="center"/>
          </w:tcPr>
          <w:p w:rsidR="003153D7" w:rsidRDefault="005B1E35">
            <w:pPr>
              <w:jc w:val="center"/>
            </w:pPr>
            <w:r>
              <w:rPr>
                <w:color w:val="000000"/>
                <w:sz w:val="24"/>
              </w:rPr>
              <w:t>-18.33%</w:t>
            </w:r>
          </w:p>
        </w:tc>
        <w:tc>
          <w:tcPr>
            <w:tcW w:w="1250" w:type="dxa"/>
            <w:vAlign w:val="center"/>
          </w:tcPr>
          <w:p w:rsidR="003153D7" w:rsidRDefault="005B1E35">
            <w:pPr>
              <w:jc w:val="center"/>
            </w:pPr>
            <w:r>
              <w:rPr>
                <w:color w:val="000000"/>
                <w:sz w:val="24"/>
              </w:rPr>
              <w:t>1.40%</w:t>
            </w:r>
          </w:p>
        </w:tc>
        <w:tc>
          <w:tcPr>
            <w:tcW w:w="1250" w:type="dxa"/>
            <w:vAlign w:val="center"/>
          </w:tcPr>
          <w:p w:rsidR="003153D7" w:rsidRDefault="005B1E35">
            <w:pPr>
              <w:jc w:val="center"/>
            </w:pPr>
            <w:r>
              <w:rPr>
                <w:color w:val="000000"/>
                <w:sz w:val="24"/>
              </w:rPr>
              <w:t>-8.27%</w:t>
            </w:r>
          </w:p>
        </w:tc>
        <w:tc>
          <w:tcPr>
            <w:tcW w:w="1250" w:type="dxa"/>
            <w:vAlign w:val="center"/>
          </w:tcPr>
          <w:p w:rsidR="003153D7" w:rsidRDefault="005B1E35">
            <w:pPr>
              <w:jc w:val="center"/>
            </w:pPr>
            <w:r>
              <w:rPr>
                <w:color w:val="000000"/>
                <w:sz w:val="24"/>
              </w:rPr>
              <w:t>0.97%</w:t>
            </w:r>
          </w:p>
        </w:tc>
        <w:tc>
          <w:tcPr>
            <w:tcW w:w="1250" w:type="dxa"/>
            <w:vAlign w:val="center"/>
          </w:tcPr>
          <w:p w:rsidR="003153D7" w:rsidRDefault="005B1E35">
            <w:pPr>
              <w:jc w:val="center"/>
            </w:pPr>
            <w:r>
              <w:rPr>
                <w:color w:val="000000"/>
                <w:sz w:val="24"/>
              </w:rPr>
              <w:t>-10.06%</w:t>
            </w:r>
          </w:p>
        </w:tc>
        <w:tc>
          <w:tcPr>
            <w:tcW w:w="1250" w:type="dxa"/>
            <w:vAlign w:val="center"/>
          </w:tcPr>
          <w:p w:rsidR="003153D7" w:rsidRDefault="005B1E35">
            <w:pPr>
              <w:jc w:val="center"/>
            </w:pPr>
            <w:r>
              <w:rPr>
                <w:color w:val="000000"/>
                <w:sz w:val="24"/>
              </w:rPr>
              <w:t>0.43%</w:t>
            </w:r>
          </w:p>
        </w:tc>
      </w:tr>
      <w:tr w:rsidR="003153D7">
        <w:tc>
          <w:tcPr>
            <w:tcW w:w="1497" w:type="dxa"/>
            <w:vAlign w:val="center"/>
          </w:tcPr>
          <w:p w:rsidR="003153D7" w:rsidRDefault="005B1E35">
            <w:pPr>
              <w:jc w:val="left"/>
            </w:pPr>
            <w:r>
              <w:rPr>
                <w:color w:val="000000"/>
                <w:sz w:val="24"/>
              </w:rPr>
              <w:t>过去一年</w:t>
            </w:r>
          </w:p>
        </w:tc>
        <w:tc>
          <w:tcPr>
            <w:tcW w:w="1251" w:type="dxa"/>
            <w:vAlign w:val="center"/>
          </w:tcPr>
          <w:p w:rsidR="003153D7" w:rsidRDefault="005B1E35">
            <w:pPr>
              <w:jc w:val="center"/>
            </w:pPr>
            <w:r>
              <w:rPr>
                <w:color w:val="000000"/>
                <w:sz w:val="24"/>
              </w:rPr>
              <w:t>-6.26%</w:t>
            </w:r>
          </w:p>
        </w:tc>
        <w:tc>
          <w:tcPr>
            <w:tcW w:w="1250" w:type="dxa"/>
            <w:vAlign w:val="center"/>
          </w:tcPr>
          <w:p w:rsidR="003153D7" w:rsidRDefault="005B1E35">
            <w:pPr>
              <w:jc w:val="center"/>
            </w:pPr>
            <w:r>
              <w:rPr>
                <w:color w:val="000000"/>
                <w:sz w:val="24"/>
              </w:rPr>
              <w:t>1.29%</w:t>
            </w:r>
          </w:p>
        </w:tc>
        <w:tc>
          <w:tcPr>
            <w:tcW w:w="1250" w:type="dxa"/>
            <w:vAlign w:val="center"/>
          </w:tcPr>
          <w:p w:rsidR="003153D7" w:rsidRDefault="005B1E35">
            <w:pPr>
              <w:jc w:val="center"/>
            </w:pPr>
            <w:r>
              <w:rPr>
                <w:color w:val="000000"/>
                <w:sz w:val="24"/>
              </w:rPr>
              <w:t>-2.79%</w:t>
            </w:r>
          </w:p>
        </w:tc>
        <w:tc>
          <w:tcPr>
            <w:tcW w:w="1250" w:type="dxa"/>
            <w:vAlign w:val="center"/>
          </w:tcPr>
          <w:p w:rsidR="003153D7" w:rsidRDefault="005B1E35">
            <w:pPr>
              <w:jc w:val="center"/>
            </w:pPr>
            <w:r>
              <w:rPr>
                <w:color w:val="000000"/>
                <w:sz w:val="24"/>
              </w:rPr>
              <w:t>0.81%</w:t>
            </w:r>
          </w:p>
        </w:tc>
        <w:tc>
          <w:tcPr>
            <w:tcW w:w="1250" w:type="dxa"/>
            <w:vAlign w:val="center"/>
          </w:tcPr>
          <w:p w:rsidR="003153D7" w:rsidRDefault="005B1E35">
            <w:pPr>
              <w:jc w:val="center"/>
            </w:pPr>
            <w:r>
              <w:rPr>
                <w:color w:val="000000"/>
                <w:sz w:val="24"/>
              </w:rPr>
              <w:t>-3.47%</w:t>
            </w:r>
          </w:p>
        </w:tc>
        <w:tc>
          <w:tcPr>
            <w:tcW w:w="1250" w:type="dxa"/>
            <w:vAlign w:val="center"/>
          </w:tcPr>
          <w:p w:rsidR="003153D7" w:rsidRDefault="005B1E35">
            <w:pPr>
              <w:jc w:val="center"/>
            </w:pPr>
            <w:r>
              <w:rPr>
                <w:color w:val="000000"/>
                <w:sz w:val="24"/>
              </w:rPr>
              <w:t>0.48%</w:t>
            </w:r>
          </w:p>
        </w:tc>
      </w:tr>
      <w:tr w:rsidR="003153D7">
        <w:tc>
          <w:tcPr>
            <w:tcW w:w="1497" w:type="dxa"/>
            <w:vAlign w:val="center"/>
          </w:tcPr>
          <w:p w:rsidR="003153D7" w:rsidRDefault="005B1E35">
            <w:pPr>
              <w:jc w:val="left"/>
            </w:pPr>
            <w:r>
              <w:rPr>
                <w:color w:val="000000"/>
                <w:sz w:val="24"/>
              </w:rPr>
              <w:t>过去三年</w:t>
            </w:r>
          </w:p>
        </w:tc>
        <w:tc>
          <w:tcPr>
            <w:tcW w:w="1251" w:type="dxa"/>
            <w:vAlign w:val="center"/>
          </w:tcPr>
          <w:p w:rsidR="003153D7" w:rsidRDefault="005B1E35">
            <w:pPr>
              <w:jc w:val="center"/>
            </w:pPr>
            <w:r>
              <w:rPr>
                <w:color w:val="000000"/>
                <w:sz w:val="24"/>
              </w:rPr>
              <w:t>-30.52%</w:t>
            </w:r>
          </w:p>
        </w:tc>
        <w:tc>
          <w:tcPr>
            <w:tcW w:w="1250" w:type="dxa"/>
            <w:vAlign w:val="center"/>
          </w:tcPr>
          <w:p w:rsidR="003153D7" w:rsidRDefault="005B1E35">
            <w:pPr>
              <w:jc w:val="center"/>
            </w:pPr>
            <w:r>
              <w:rPr>
                <w:color w:val="000000"/>
                <w:sz w:val="24"/>
              </w:rPr>
              <w:t>1.81%</w:t>
            </w:r>
          </w:p>
        </w:tc>
        <w:tc>
          <w:tcPr>
            <w:tcW w:w="1250" w:type="dxa"/>
            <w:vAlign w:val="center"/>
          </w:tcPr>
          <w:p w:rsidR="003153D7" w:rsidRDefault="005B1E35">
            <w:pPr>
              <w:jc w:val="center"/>
            </w:pPr>
            <w:r>
              <w:rPr>
                <w:color w:val="000000"/>
                <w:sz w:val="24"/>
              </w:rPr>
              <w:t>-23.63%</w:t>
            </w:r>
          </w:p>
        </w:tc>
        <w:tc>
          <w:tcPr>
            <w:tcW w:w="1250" w:type="dxa"/>
            <w:vAlign w:val="center"/>
          </w:tcPr>
          <w:p w:rsidR="003153D7" w:rsidRDefault="005B1E35">
            <w:pPr>
              <w:jc w:val="center"/>
            </w:pPr>
            <w:r>
              <w:rPr>
                <w:color w:val="000000"/>
                <w:sz w:val="24"/>
              </w:rPr>
              <w:t>1.27%</w:t>
            </w:r>
          </w:p>
        </w:tc>
        <w:tc>
          <w:tcPr>
            <w:tcW w:w="1250" w:type="dxa"/>
            <w:vAlign w:val="center"/>
          </w:tcPr>
          <w:p w:rsidR="003153D7" w:rsidRDefault="005B1E35">
            <w:pPr>
              <w:jc w:val="center"/>
            </w:pPr>
            <w:r>
              <w:rPr>
                <w:color w:val="000000"/>
                <w:sz w:val="24"/>
              </w:rPr>
              <w:t>-6.89%</w:t>
            </w:r>
          </w:p>
        </w:tc>
        <w:tc>
          <w:tcPr>
            <w:tcW w:w="1250" w:type="dxa"/>
            <w:vAlign w:val="center"/>
          </w:tcPr>
          <w:p w:rsidR="003153D7" w:rsidRDefault="005B1E35">
            <w:pPr>
              <w:jc w:val="center"/>
            </w:pPr>
            <w:r>
              <w:rPr>
                <w:color w:val="000000"/>
                <w:sz w:val="24"/>
              </w:rPr>
              <w:t>0.54%</w:t>
            </w:r>
          </w:p>
        </w:tc>
      </w:tr>
      <w:tr w:rsidR="003153D7">
        <w:tc>
          <w:tcPr>
            <w:tcW w:w="1497" w:type="dxa"/>
            <w:vAlign w:val="center"/>
          </w:tcPr>
          <w:p w:rsidR="003153D7" w:rsidRDefault="005B1E35">
            <w:pPr>
              <w:jc w:val="left"/>
            </w:pPr>
            <w:r>
              <w:rPr>
                <w:color w:val="000000"/>
                <w:sz w:val="24"/>
              </w:rPr>
              <w:t>自基金合同生效起至今</w:t>
            </w:r>
          </w:p>
        </w:tc>
        <w:tc>
          <w:tcPr>
            <w:tcW w:w="1251" w:type="dxa"/>
            <w:vAlign w:val="center"/>
          </w:tcPr>
          <w:p w:rsidR="003153D7" w:rsidRDefault="005B1E35">
            <w:pPr>
              <w:jc w:val="center"/>
            </w:pPr>
            <w:r>
              <w:rPr>
                <w:color w:val="000000"/>
                <w:sz w:val="24"/>
              </w:rPr>
              <w:t>24.09%</w:t>
            </w:r>
          </w:p>
        </w:tc>
        <w:tc>
          <w:tcPr>
            <w:tcW w:w="1250" w:type="dxa"/>
            <w:vAlign w:val="center"/>
          </w:tcPr>
          <w:p w:rsidR="003153D7" w:rsidRDefault="005B1E35">
            <w:pPr>
              <w:jc w:val="center"/>
            </w:pPr>
            <w:r>
              <w:rPr>
                <w:color w:val="000000"/>
                <w:sz w:val="24"/>
              </w:rPr>
              <w:t>1.64%</w:t>
            </w:r>
          </w:p>
        </w:tc>
        <w:tc>
          <w:tcPr>
            <w:tcW w:w="1250" w:type="dxa"/>
            <w:vAlign w:val="center"/>
          </w:tcPr>
          <w:p w:rsidR="003153D7" w:rsidRDefault="005B1E35">
            <w:pPr>
              <w:jc w:val="center"/>
            </w:pPr>
            <w:r>
              <w:rPr>
                <w:color w:val="000000"/>
                <w:sz w:val="24"/>
              </w:rPr>
              <w:t>15.45%</w:t>
            </w:r>
          </w:p>
        </w:tc>
        <w:tc>
          <w:tcPr>
            <w:tcW w:w="1250" w:type="dxa"/>
            <w:vAlign w:val="center"/>
          </w:tcPr>
          <w:p w:rsidR="003153D7" w:rsidRDefault="005B1E35">
            <w:pPr>
              <w:jc w:val="center"/>
            </w:pPr>
            <w:r>
              <w:rPr>
                <w:color w:val="000000"/>
                <w:sz w:val="24"/>
              </w:rPr>
              <w:t>1.22%</w:t>
            </w:r>
          </w:p>
        </w:tc>
        <w:tc>
          <w:tcPr>
            <w:tcW w:w="1250" w:type="dxa"/>
            <w:vAlign w:val="center"/>
          </w:tcPr>
          <w:p w:rsidR="003153D7" w:rsidRDefault="005B1E35">
            <w:pPr>
              <w:jc w:val="center"/>
            </w:pPr>
            <w:r>
              <w:rPr>
                <w:color w:val="000000"/>
                <w:sz w:val="24"/>
              </w:rPr>
              <w:t>8.64%</w:t>
            </w:r>
          </w:p>
        </w:tc>
        <w:tc>
          <w:tcPr>
            <w:tcW w:w="1250" w:type="dxa"/>
            <w:vAlign w:val="center"/>
          </w:tcPr>
          <w:p w:rsidR="003153D7" w:rsidRDefault="005B1E35">
            <w:pPr>
              <w:jc w:val="center"/>
            </w:pPr>
            <w:r>
              <w:rPr>
                <w:color w:val="000000"/>
                <w:sz w:val="24"/>
              </w:rPr>
              <w:t>0.42%</w:t>
            </w:r>
          </w:p>
        </w:tc>
      </w:tr>
    </w:tbl>
    <w:p w:rsidR="003153D7" w:rsidRDefault="005B1E3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交银施罗德成长</w:t>
      </w:r>
      <w:r w:rsidRPr="005C672D">
        <w:rPr>
          <w:kern w:val="0"/>
          <w:sz w:val="24"/>
        </w:rPr>
        <w:t>30</w:t>
      </w:r>
      <w:r w:rsidRPr="005C672D">
        <w:rPr>
          <w:kern w:val="0"/>
          <w:sz w:val="24"/>
        </w:rPr>
        <w:t>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2013</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5</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3153D7" w:rsidRDefault="005B1E3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3153D7">
        <w:tc>
          <w:tcPr>
            <w:tcW w:w="1033" w:type="dxa"/>
            <w:vAlign w:val="center"/>
          </w:tcPr>
          <w:p w:rsidR="003153D7" w:rsidRDefault="005B1E35">
            <w:pPr>
              <w:jc w:val="center"/>
            </w:pPr>
            <w:r>
              <w:rPr>
                <w:color w:val="000000"/>
                <w:sz w:val="24"/>
              </w:rPr>
              <w:t>王少成</w:t>
            </w:r>
          </w:p>
        </w:tc>
        <w:tc>
          <w:tcPr>
            <w:tcW w:w="1416" w:type="dxa"/>
            <w:vAlign w:val="center"/>
          </w:tcPr>
          <w:p w:rsidR="003153D7" w:rsidRDefault="005B1E35">
            <w:pPr>
              <w:jc w:val="center"/>
            </w:pPr>
            <w:r>
              <w:rPr>
                <w:color w:val="000000"/>
                <w:sz w:val="24"/>
              </w:rPr>
              <w:t>交银成长混合、交银成长</w:t>
            </w:r>
            <w:r>
              <w:rPr>
                <w:color w:val="000000"/>
                <w:sz w:val="24"/>
              </w:rPr>
              <w:t>30</w:t>
            </w:r>
            <w:r>
              <w:rPr>
                <w:color w:val="000000"/>
                <w:sz w:val="24"/>
              </w:rPr>
              <w:t>混合的基金经理，公司权益投资总监</w:t>
            </w:r>
          </w:p>
        </w:tc>
        <w:tc>
          <w:tcPr>
            <w:tcW w:w="1126" w:type="dxa"/>
            <w:vAlign w:val="center"/>
          </w:tcPr>
          <w:p w:rsidR="003153D7" w:rsidRDefault="005B1E35">
            <w:pPr>
              <w:jc w:val="center"/>
            </w:pPr>
            <w:r>
              <w:rPr>
                <w:color w:val="000000"/>
                <w:sz w:val="24"/>
              </w:rPr>
              <w:t>2013-07-02</w:t>
            </w:r>
          </w:p>
        </w:tc>
        <w:tc>
          <w:tcPr>
            <w:tcW w:w="1192" w:type="dxa"/>
            <w:vAlign w:val="center"/>
          </w:tcPr>
          <w:p w:rsidR="003153D7" w:rsidRDefault="005B1E35">
            <w:pPr>
              <w:jc w:val="center"/>
            </w:pPr>
            <w:r>
              <w:rPr>
                <w:color w:val="000000"/>
                <w:sz w:val="24"/>
              </w:rPr>
              <w:t>-</w:t>
            </w:r>
          </w:p>
        </w:tc>
        <w:tc>
          <w:tcPr>
            <w:tcW w:w="1169" w:type="dxa"/>
            <w:vAlign w:val="center"/>
          </w:tcPr>
          <w:p w:rsidR="003153D7" w:rsidRDefault="005B1E35">
            <w:pPr>
              <w:jc w:val="center"/>
            </w:pPr>
            <w:r>
              <w:rPr>
                <w:color w:val="000000"/>
                <w:sz w:val="24"/>
              </w:rPr>
              <w:t>14</w:t>
            </w:r>
            <w:r>
              <w:rPr>
                <w:color w:val="000000"/>
                <w:sz w:val="24"/>
              </w:rPr>
              <w:t>年</w:t>
            </w:r>
          </w:p>
        </w:tc>
        <w:tc>
          <w:tcPr>
            <w:tcW w:w="3062" w:type="dxa"/>
            <w:vAlign w:val="center"/>
          </w:tcPr>
          <w:p w:rsidR="003153D7" w:rsidRDefault="005B1E35">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w:t>
            </w:r>
            <w:r>
              <w:rPr>
                <w:color w:val="000000"/>
                <w:sz w:val="24"/>
              </w:rPr>
              <w:t>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r w:rsidR="003153D7">
        <w:tc>
          <w:tcPr>
            <w:tcW w:w="1033" w:type="dxa"/>
            <w:vAlign w:val="center"/>
          </w:tcPr>
          <w:p w:rsidR="003153D7" w:rsidRDefault="005B1E35">
            <w:pPr>
              <w:jc w:val="center"/>
            </w:pPr>
            <w:r>
              <w:rPr>
                <w:color w:val="000000"/>
                <w:sz w:val="24"/>
              </w:rPr>
              <w:t>郭斐</w:t>
            </w:r>
          </w:p>
        </w:tc>
        <w:tc>
          <w:tcPr>
            <w:tcW w:w="1416" w:type="dxa"/>
            <w:vAlign w:val="center"/>
          </w:tcPr>
          <w:p w:rsidR="003153D7" w:rsidRDefault="005B1E35">
            <w:pPr>
              <w:jc w:val="center"/>
            </w:pPr>
            <w:r>
              <w:rPr>
                <w:color w:val="000000"/>
                <w:sz w:val="24"/>
              </w:rPr>
              <w:t>交银成长</w:t>
            </w:r>
            <w:r>
              <w:rPr>
                <w:color w:val="000000"/>
                <w:sz w:val="24"/>
              </w:rPr>
              <w:t>30</w:t>
            </w:r>
            <w:r>
              <w:rPr>
                <w:color w:val="000000"/>
                <w:sz w:val="24"/>
              </w:rPr>
              <w:t>混合、交银经济新动力混合的基金经理</w:t>
            </w:r>
          </w:p>
        </w:tc>
        <w:tc>
          <w:tcPr>
            <w:tcW w:w="1126" w:type="dxa"/>
            <w:vAlign w:val="center"/>
          </w:tcPr>
          <w:p w:rsidR="003153D7" w:rsidRDefault="005B1E35">
            <w:pPr>
              <w:jc w:val="center"/>
            </w:pPr>
            <w:r>
              <w:rPr>
                <w:color w:val="000000"/>
                <w:sz w:val="24"/>
              </w:rPr>
              <w:t>2017-09-26</w:t>
            </w:r>
          </w:p>
        </w:tc>
        <w:tc>
          <w:tcPr>
            <w:tcW w:w="1192" w:type="dxa"/>
            <w:vAlign w:val="center"/>
          </w:tcPr>
          <w:p w:rsidR="003153D7" w:rsidRDefault="005B1E35">
            <w:pPr>
              <w:jc w:val="center"/>
            </w:pPr>
            <w:r>
              <w:rPr>
                <w:color w:val="000000"/>
                <w:sz w:val="24"/>
              </w:rPr>
              <w:t>-</w:t>
            </w:r>
          </w:p>
        </w:tc>
        <w:tc>
          <w:tcPr>
            <w:tcW w:w="1169" w:type="dxa"/>
            <w:vAlign w:val="center"/>
          </w:tcPr>
          <w:p w:rsidR="003153D7" w:rsidRDefault="005B1E35">
            <w:pPr>
              <w:jc w:val="center"/>
            </w:pPr>
            <w:r>
              <w:rPr>
                <w:color w:val="000000"/>
                <w:sz w:val="24"/>
              </w:rPr>
              <w:t>9</w:t>
            </w:r>
            <w:r>
              <w:rPr>
                <w:color w:val="000000"/>
                <w:sz w:val="24"/>
              </w:rPr>
              <w:t>年</w:t>
            </w:r>
          </w:p>
        </w:tc>
        <w:tc>
          <w:tcPr>
            <w:tcW w:w="3062" w:type="dxa"/>
            <w:vAlign w:val="center"/>
          </w:tcPr>
          <w:p w:rsidR="003153D7" w:rsidRDefault="005B1E35">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年加入交银施罗德基金管理有限公司，历任行业分析师、基金经理助理。</w:t>
            </w:r>
          </w:p>
        </w:tc>
      </w:tr>
    </w:tbl>
    <w:p w:rsidR="003153D7" w:rsidRDefault="005B1E3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153D7" w:rsidRDefault="005B1E3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3153D7" w:rsidRDefault="005B1E3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3153D7" w:rsidRDefault="005B1E3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153D7" w:rsidRDefault="005B1E3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w:t>
      </w:r>
      <w:r>
        <w:rPr>
          <w:color w:val="000000"/>
          <w:sz w:val="24"/>
        </w:rPr>
        <w:t>格优先、比例分配</w:t>
      </w:r>
      <w:r>
        <w:rPr>
          <w:color w:val="000000"/>
          <w:sz w:val="24"/>
        </w:rPr>
        <w:t>”</w:t>
      </w:r>
      <w:r>
        <w:rPr>
          <w:color w:val="000000"/>
          <w:sz w:val="24"/>
        </w:rPr>
        <w:t>的原则按事前独立确定的投资方案对交易结果进行分配。</w:t>
      </w:r>
    </w:p>
    <w:p w:rsidR="003153D7" w:rsidRDefault="005B1E3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3153D7" w:rsidRDefault="005B1E35">
      <w:pPr>
        <w:spacing w:before="29" w:line="288" w:lineRule="auto"/>
        <w:ind w:firstLineChars="200" w:firstLine="480"/>
        <w:rPr>
          <w:color w:val="000000"/>
          <w:sz w:val="24"/>
        </w:rPr>
      </w:pPr>
      <w:r>
        <w:rPr>
          <w:color w:val="000000"/>
          <w:sz w:val="24"/>
        </w:rPr>
        <w:t>2018</w:t>
      </w:r>
      <w:r>
        <w:rPr>
          <w:color w:val="000000"/>
          <w:sz w:val="24"/>
        </w:rPr>
        <w:t>年上半年，市场行情经历了一波三折，中兴通讯事件以及中美贸易战的反复发酵使得市场的风险偏好出现大幅下降，对外需的担忧叠加对地产投资乃至整个经济预期的负面影响，拖累了</w:t>
      </w:r>
      <w:r>
        <w:rPr>
          <w:color w:val="000000"/>
          <w:sz w:val="24"/>
        </w:rPr>
        <w:t>A</w:t>
      </w:r>
      <w:r>
        <w:rPr>
          <w:color w:val="000000"/>
          <w:sz w:val="24"/>
        </w:rPr>
        <w:t>股</w:t>
      </w:r>
      <w:r>
        <w:rPr>
          <w:color w:val="000000"/>
          <w:sz w:val="24"/>
        </w:rPr>
        <w:t>市场大小市值股票齐跌。</w:t>
      </w:r>
    </w:p>
    <w:p w:rsidR="00C02A8F" w:rsidRPr="005C672D" w:rsidRDefault="00C02A8F" w:rsidP="00AC6DDA">
      <w:pPr>
        <w:spacing w:before="29" w:line="288" w:lineRule="auto"/>
        <w:ind w:firstLineChars="200" w:firstLine="480"/>
        <w:rPr>
          <w:color w:val="000000"/>
          <w:sz w:val="24"/>
        </w:rPr>
      </w:pPr>
      <w:r w:rsidRPr="005C672D">
        <w:rPr>
          <w:color w:val="000000"/>
          <w:sz w:val="24"/>
        </w:rPr>
        <w:t>报告期内，本基金重点配置了先进制造、科技硬件等领域及低估值蓝筹等品种。</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2018</w:t>
      </w:r>
      <w:r w:rsidRPr="005C672D">
        <w:rPr>
          <w:color w:val="000000"/>
          <w:sz w:val="24"/>
        </w:rPr>
        <w:t>年下半年，我们认为经济的短周期回落不可避免。在预期长端利率下行的过程中，一批经历充分调整、估值具备吸引力的优质成长股将有相对较好的表现。同时，以地产为代表的价值蓝筹已反映相当悲观的市场预期，具备一定配置价值。本基金在二季度已适当加仓优质成长股的基础上，将持续挖掘行业成长空间广阔、具备核心竞争力的公司，把握合适的配置窗口，力争为投资人获得持续稳定的超额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3153D7" w:rsidRDefault="005B1E3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w:t>
      </w:r>
      <w:r>
        <w:rPr>
          <w:color w:val="000000"/>
          <w:sz w:val="24"/>
        </w:rPr>
        <w:t>，估值委员会成员由研究部、基金运营部、风险管理部等人员和固定收益人员及基金经理组成。</w:t>
      </w:r>
    </w:p>
    <w:p w:rsidR="003153D7" w:rsidRDefault="005B1E3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3153D7" w:rsidRDefault="005B1E3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会计主体：交银施罗德成长</w:t>
      </w:r>
      <w:r w:rsidRPr="005C672D">
        <w:rPr>
          <w:color w:val="000000"/>
          <w:sz w:val="24"/>
        </w:rPr>
        <w:t>30</w:t>
      </w:r>
      <w:r w:rsidRPr="005C672D">
        <w:rPr>
          <w:color w:val="000000"/>
          <w:sz w:val="24"/>
        </w:rPr>
        <w:t>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9,440,901.45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11,843,805.57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53,534.95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557,497.22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47,577.03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36,473.25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51,330,149.29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69,310,185.69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51,330,149.29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69,005,918.89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304,266.80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06098B" w:rsidP="0006098B">
            <w:pPr>
              <w:spacing w:line="360" w:lineRule="auto"/>
              <w:jc w:val="center"/>
              <w:rPr>
                <w:rFonts w:eastAsiaTheme="minorEastAsia"/>
                <w:color w:val="000000"/>
                <w:szCs w:val="21"/>
              </w:rPr>
            </w:pPr>
            <w:r w:rsidRPr="003A6CAB">
              <w:rPr>
                <w:rFonts w:eastAsiaTheme="minorEastAsia"/>
                <w:color w:val="000000" w:themeColor="text1"/>
                <w:szCs w:val="21"/>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8,500,000.00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241,831.70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1,956.34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5,404.20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40,334.87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46,655.95</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60,914,453.93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90,541,853.58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8,500,000.00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76,730.08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278,124.60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77,543.99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146,044.86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12,924.03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24,340.81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42,893.71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291,145.97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119,444.14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110,154.69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329,535.95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9,349,810.93</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69,720,420.84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76,295,355.07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-9,135,502.86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4,896,687.58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60,584,917.98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81,192,042.65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60,914,453.93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90,541,853.58</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0.869</w:t>
      </w:r>
      <w:r w:rsidR="006C5149" w:rsidRPr="005C672D">
        <w:rPr>
          <w:kern w:val="0"/>
          <w:sz w:val="24"/>
        </w:rPr>
        <w:t>元，基金份额总额</w:t>
      </w:r>
      <w:r w:rsidR="006C5149" w:rsidRPr="005C672D">
        <w:rPr>
          <w:kern w:val="0"/>
          <w:sz w:val="24"/>
        </w:rPr>
        <w:t>69,720,420.84</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交银施罗德成长</w:t>
      </w:r>
      <w:r w:rsidRPr="005C672D">
        <w:rPr>
          <w:kern w:val="0"/>
          <w:sz w:val="24"/>
        </w:rPr>
        <w:t>30</w:t>
      </w:r>
      <w:r w:rsidRPr="005C672D">
        <w:rPr>
          <w:kern w:val="0"/>
          <w:sz w:val="24"/>
        </w:rPr>
        <w:t>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-12,601,959.92</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-16,660,692.25</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74,581.63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59,523.03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31,130.02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59,523.03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39,376.27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4,075.34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-3,930,574.43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-1,357,457.86</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-4,463,794.80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-1,681,328.13</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33,326.01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06098B" w:rsidP="0006098B">
            <w:pPr>
              <w:spacing w:before="29" w:line="288" w:lineRule="auto"/>
              <w:jc w:val="center"/>
              <w:rPr>
                <w:color w:val="000000"/>
                <w:sz w:val="24"/>
              </w:rPr>
            </w:pPr>
            <w:r w:rsidRPr="003A6CAB">
              <w:rPr>
                <w:rFonts w:eastAsiaTheme="minorEastAsia"/>
                <w:color w:val="000000" w:themeColor="text1"/>
                <w:szCs w:val="21"/>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499,894.36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323,870.27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-8,756,716.88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-15,385,516.88</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10,749.76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22,759.46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1,025,961.11</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1,317,998.43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516,083.09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954,115.57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86,013.83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159,019.32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284,529.55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66,021.71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0.19</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139,334.45</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138,841.83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-13,627,921.03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-17,978,690.68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-13,627,921.03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-17,978,690.68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交银施罗德成长</w:t>
      </w:r>
      <w:r w:rsidRPr="005C672D">
        <w:rPr>
          <w:kern w:val="0"/>
          <w:sz w:val="24"/>
        </w:rPr>
        <w:t>30</w:t>
      </w:r>
      <w:r w:rsidRPr="005C672D">
        <w:rPr>
          <w:kern w:val="0"/>
          <w:sz w:val="24"/>
        </w:rPr>
        <w:t>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76,295,355.07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4,896,687.58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81,192,042.65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-13,627,921.03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-13,627,921.03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-6,574,934.23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-404,269.41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-6,979,203.64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6,633,924.59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-195,242.74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6,438,681.85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-13,208,858.82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-209,026.67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-13,417,885.49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69,720,420.84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-9,135,502.86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60,584,917.98</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135,594,467.04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8,976,993.35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144,571,460.39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-17,978,690.68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-17,978,690.68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-10,786,989.39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-66,064.14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-10,853,053.53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10,117,575.69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5,020.86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10,122,596.55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-20,904,565.08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-71,085.00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-20,975,650.08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124,807,477.65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-9,067,761.47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115,739,716.18</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3153D7" w:rsidRDefault="005B1E35">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w:t>
      </w:r>
      <w:r>
        <w:rPr>
          <w:color w:val="000000"/>
          <w:sz w:val="24"/>
        </w:rPr>
        <w:t>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3153D7" w:rsidRDefault="005B1E35">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w:t>
      </w:r>
      <w:r>
        <w:rPr>
          <w:color w:val="000000"/>
          <w:sz w:val="24"/>
        </w:rPr>
        <w:t>公司关于旗下部分基金变更基金类别及修改基金名称并相应修改基金合同和托管协议的公告》，交银施罗德成长</w:t>
      </w:r>
      <w:r>
        <w:rPr>
          <w:color w:val="000000"/>
          <w:sz w:val="24"/>
        </w:rPr>
        <w:t>30</w:t>
      </w:r>
      <w:r>
        <w:rPr>
          <w:color w:val="000000"/>
          <w:sz w:val="24"/>
        </w:rPr>
        <w:t>股票型证券投资基金证券投资基金自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根据《中华人民共和国证券投资基金法》和《交银施罗德成长</w:t>
      </w:r>
      <w:r w:rsidRPr="005C672D">
        <w:rPr>
          <w:color w:val="000000"/>
          <w:sz w:val="24"/>
        </w:rPr>
        <w:t>30</w:t>
      </w:r>
      <w:r w:rsidRPr="005C672D">
        <w:rPr>
          <w:color w:val="000000"/>
          <w:sz w:val="24"/>
        </w:rPr>
        <w:t>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。本基金的投资组合比例为：股票资产占基金资产的</w:t>
      </w:r>
      <w:r w:rsidRPr="005C672D">
        <w:rPr>
          <w:color w:val="000000"/>
          <w:sz w:val="24"/>
        </w:rPr>
        <w:t>60%-95%</w:t>
      </w:r>
      <w:r w:rsidRPr="005C672D">
        <w:rPr>
          <w:color w:val="000000"/>
          <w:sz w:val="24"/>
        </w:rPr>
        <w:t>，其中投资于经过严格品质筛选、成长质量优良的成长型股票的资产比例不低于股票资产的</w:t>
      </w:r>
      <w:r w:rsidRPr="005C672D">
        <w:rPr>
          <w:color w:val="000000"/>
          <w:sz w:val="24"/>
        </w:rPr>
        <w:t>80%</w:t>
      </w:r>
      <w:r w:rsidRPr="005C672D">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成长指数收益率</w:t>
      </w:r>
      <w:r w:rsidRPr="005C672D">
        <w:rPr>
          <w:color w:val="000000"/>
          <w:sz w:val="24"/>
        </w:rPr>
        <w:t>+25%×</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富时中国</w:t>
      </w:r>
      <w:r w:rsidRPr="005C672D">
        <w:rPr>
          <w:color w:val="000000"/>
          <w:sz w:val="24"/>
        </w:rPr>
        <w:t>A600</w:t>
      </w:r>
      <w:r w:rsidRPr="005C672D">
        <w:rPr>
          <w:color w:val="000000"/>
          <w:sz w:val="24"/>
        </w:rPr>
        <w:t>成长指数收益率</w:t>
      </w:r>
      <w:r w:rsidRPr="005C672D">
        <w:rPr>
          <w:color w:val="000000"/>
          <w:sz w:val="24"/>
        </w:rPr>
        <w:t>+25%×</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颁布的《证券投资基金会计核算业务指引》、《交银施罗德成长</w:t>
      </w:r>
      <w:r w:rsidRPr="005C672D">
        <w:rPr>
          <w:color w:val="000000"/>
          <w:sz w:val="24"/>
        </w:rPr>
        <w:t>30</w:t>
      </w:r>
      <w:r w:rsidRPr="005C672D">
        <w:rPr>
          <w:color w:val="000000"/>
          <w:sz w:val="24"/>
        </w:rPr>
        <w:t>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3153D7" w:rsidRDefault="005B1E3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3153D7" w:rsidRDefault="003153D7">
      <w:pPr>
        <w:spacing w:before="29" w:line="288" w:lineRule="auto"/>
        <w:ind w:firstLineChars="200" w:firstLine="480"/>
        <w:rPr>
          <w:color w:val="000000"/>
          <w:sz w:val="24"/>
        </w:rPr>
      </w:pPr>
    </w:p>
    <w:p w:rsidR="003153D7" w:rsidRDefault="005B1E3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w:t>
      </w:r>
      <w:r>
        <w:rPr>
          <w:color w:val="000000"/>
          <w:sz w:val="24"/>
        </w:rPr>
        <w:t>程中发生的增值税应税行为，未缴纳增值税的，不再缴纳；已缴纳增值税的，已纳税额从资管产品管理人以后月份的增值税应纳税额中抵减。</w:t>
      </w:r>
    </w:p>
    <w:p w:rsidR="003153D7" w:rsidRDefault="003153D7">
      <w:pPr>
        <w:spacing w:before="29" w:line="288" w:lineRule="auto"/>
        <w:ind w:firstLineChars="200" w:firstLine="480"/>
        <w:rPr>
          <w:color w:val="000000"/>
          <w:sz w:val="24"/>
        </w:rPr>
      </w:pPr>
    </w:p>
    <w:p w:rsidR="003153D7" w:rsidRDefault="005B1E3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3153D7" w:rsidRDefault="003153D7">
      <w:pPr>
        <w:spacing w:before="29" w:line="288" w:lineRule="auto"/>
        <w:ind w:firstLineChars="200" w:firstLine="480"/>
        <w:rPr>
          <w:color w:val="000000"/>
          <w:sz w:val="24"/>
        </w:rPr>
      </w:pPr>
    </w:p>
    <w:p w:rsidR="003153D7" w:rsidRDefault="005B1E3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3153D7" w:rsidRDefault="003153D7">
      <w:pPr>
        <w:spacing w:before="29" w:line="288" w:lineRule="auto"/>
        <w:ind w:firstLineChars="200" w:firstLine="480"/>
        <w:rPr>
          <w:color w:val="000000"/>
          <w:sz w:val="24"/>
        </w:rPr>
      </w:pPr>
    </w:p>
    <w:p w:rsidR="003153D7" w:rsidRDefault="005B1E35">
      <w:pPr>
        <w:spacing w:before="29" w:line="288" w:lineRule="auto"/>
        <w:ind w:firstLineChars="200" w:firstLine="480"/>
        <w:rPr>
          <w:color w:val="000000"/>
          <w:sz w:val="24"/>
        </w:rPr>
      </w:pPr>
      <w:r>
        <w:rPr>
          <w:color w:val="000000"/>
          <w:sz w:val="24"/>
        </w:rPr>
        <w:t xml:space="preserve">(3) </w:t>
      </w:r>
      <w:r>
        <w:rPr>
          <w:color w:val="000000"/>
          <w:sz w:val="24"/>
        </w:rPr>
        <w:t>对基金取得的</w:t>
      </w:r>
      <w:r>
        <w:rPr>
          <w:color w:val="000000"/>
          <w:sz w:val="24"/>
        </w:rPr>
        <w:t>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3153D7" w:rsidRDefault="003153D7">
      <w:pPr>
        <w:spacing w:before="29" w:line="288" w:lineRule="auto"/>
        <w:ind w:firstLineChars="200" w:firstLine="480"/>
        <w:rPr>
          <w:color w:val="000000"/>
          <w:sz w:val="24"/>
        </w:rPr>
      </w:pPr>
    </w:p>
    <w:p w:rsidR="003153D7" w:rsidRDefault="005B1E35">
      <w:pPr>
        <w:spacing w:before="29" w:line="288" w:lineRule="auto"/>
        <w:ind w:firstLineChars="200" w:firstLine="480"/>
        <w:rPr>
          <w:color w:val="000000"/>
          <w:sz w:val="24"/>
        </w:rPr>
      </w:pPr>
      <w:r>
        <w:rPr>
          <w:color w:val="000000"/>
          <w:sz w:val="24"/>
        </w:rPr>
        <w:t>(</w:t>
      </w: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3153D7" w:rsidRDefault="003153D7">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3153D7">
        <w:tc>
          <w:tcPr>
            <w:tcW w:w="5219" w:type="dxa"/>
            <w:vAlign w:val="center"/>
          </w:tcPr>
          <w:p w:rsidR="003153D7" w:rsidRDefault="005B1E3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153D7" w:rsidRDefault="005B1E35">
            <w:pPr>
              <w:jc w:val="left"/>
            </w:pPr>
            <w:r>
              <w:rPr>
                <w:color w:val="000000"/>
                <w:sz w:val="24"/>
              </w:rPr>
              <w:t>基金管理人、基金销售机构</w:t>
            </w:r>
          </w:p>
        </w:tc>
      </w:tr>
      <w:tr w:rsidR="003153D7">
        <w:tc>
          <w:tcPr>
            <w:tcW w:w="5219" w:type="dxa"/>
            <w:vAlign w:val="center"/>
          </w:tcPr>
          <w:p w:rsidR="003153D7" w:rsidRDefault="005B1E3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3153D7" w:rsidRDefault="005B1E35">
            <w:pPr>
              <w:jc w:val="left"/>
            </w:pPr>
            <w:r>
              <w:rPr>
                <w:color w:val="000000"/>
                <w:sz w:val="24"/>
              </w:rPr>
              <w:t>基金托管人、基金销售机构</w:t>
            </w:r>
          </w:p>
        </w:tc>
      </w:tr>
      <w:tr w:rsidR="003153D7">
        <w:tc>
          <w:tcPr>
            <w:tcW w:w="5219" w:type="dxa"/>
            <w:vAlign w:val="center"/>
          </w:tcPr>
          <w:p w:rsidR="003153D7" w:rsidRDefault="005B1E3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153D7" w:rsidRDefault="005B1E35">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516,083.09</w:t>
            </w:r>
          </w:p>
        </w:tc>
        <w:tc>
          <w:tcPr>
            <w:tcW w:w="2657" w:type="dxa"/>
            <w:vAlign w:val="center"/>
          </w:tcPr>
          <w:p w:rsidR="001548F9" w:rsidRPr="005C672D" w:rsidRDefault="001548F9" w:rsidP="00AC6DDA">
            <w:pPr>
              <w:spacing w:before="29" w:line="288" w:lineRule="auto"/>
              <w:jc w:val="right"/>
              <w:rPr>
                <w:sz w:val="24"/>
              </w:rPr>
            </w:pPr>
            <w:r w:rsidRPr="005C672D">
              <w:rPr>
                <w:sz w:val="24"/>
              </w:rPr>
              <w:t>954,115.57</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156,641.25</w:t>
            </w:r>
          </w:p>
        </w:tc>
        <w:tc>
          <w:tcPr>
            <w:tcW w:w="2657" w:type="dxa"/>
            <w:vAlign w:val="center"/>
          </w:tcPr>
          <w:p w:rsidR="001548F9" w:rsidRPr="005C672D" w:rsidRDefault="001548F9" w:rsidP="00AC6DDA">
            <w:pPr>
              <w:spacing w:before="29" w:line="288" w:lineRule="auto"/>
              <w:jc w:val="right"/>
              <w:rPr>
                <w:sz w:val="24"/>
              </w:rPr>
            </w:pPr>
            <w:r w:rsidRPr="005C672D">
              <w:rPr>
                <w:sz w:val="24"/>
              </w:rPr>
              <w:t>194,721.28</w:t>
            </w:r>
          </w:p>
        </w:tc>
      </w:tr>
    </w:tbl>
    <w:p w:rsidR="003153D7" w:rsidRDefault="005B1E3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86,013.83</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159,019.32</w:t>
            </w:r>
          </w:p>
        </w:tc>
      </w:tr>
    </w:tbl>
    <w:p w:rsidR="003153D7" w:rsidRDefault="005B1E3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3153D7">
        <w:tc>
          <w:tcPr>
            <w:tcW w:w="2171" w:type="dxa"/>
            <w:vAlign w:val="center"/>
          </w:tcPr>
          <w:p w:rsidR="003153D7" w:rsidRDefault="005B1E35">
            <w:pPr>
              <w:jc w:val="left"/>
            </w:pPr>
            <w:r>
              <w:rPr>
                <w:sz w:val="24"/>
              </w:rPr>
              <w:t>中国建设银行股份有限公司</w:t>
            </w:r>
          </w:p>
        </w:tc>
        <w:tc>
          <w:tcPr>
            <w:tcW w:w="2023" w:type="dxa"/>
            <w:vAlign w:val="center"/>
          </w:tcPr>
          <w:p w:rsidR="003153D7" w:rsidRDefault="005B1E35">
            <w:pPr>
              <w:jc w:val="right"/>
            </w:pPr>
            <w:r>
              <w:rPr>
                <w:sz w:val="24"/>
              </w:rPr>
              <w:t>9,440,901.45</w:t>
            </w:r>
          </w:p>
        </w:tc>
        <w:tc>
          <w:tcPr>
            <w:tcW w:w="1772" w:type="dxa"/>
            <w:vAlign w:val="center"/>
          </w:tcPr>
          <w:p w:rsidR="003153D7" w:rsidRDefault="005B1E35">
            <w:pPr>
              <w:jc w:val="right"/>
            </w:pPr>
            <w:r>
              <w:rPr>
                <w:sz w:val="24"/>
              </w:rPr>
              <w:t>29,279.83</w:t>
            </w:r>
          </w:p>
        </w:tc>
        <w:tc>
          <w:tcPr>
            <w:tcW w:w="1412" w:type="dxa"/>
            <w:vAlign w:val="center"/>
          </w:tcPr>
          <w:p w:rsidR="003153D7" w:rsidRDefault="005B1E35">
            <w:pPr>
              <w:jc w:val="right"/>
            </w:pPr>
            <w:r>
              <w:rPr>
                <w:sz w:val="24"/>
              </w:rPr>
              <w:t>20,287,958.03</w:t>
            </w:r>
          </w:p>
        </w:tc>
        <w:tc>
          <w:tcPr>
            <w:tcW w:w="1807" w:type="dxa"/>
            <w:vAlign w:val="center"/>
          </w:tcPr>
          <w:p w:rsidR="003153D7" w:rsidRDefault="005B1E35">
            <w:pPr>
              <w:jc w:val="right"/>
            </w:pPr>
            <w:r>
              <w:rPr>
                <w:sz w:val="24"/>
              </w:rPr>
              <w:t>58,505.65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Pr="00690ED2" w:rsidRDefault="0095029A" w:rsidP="0095029A">
      <w:pPr>
        <w:adjustRightInd w:val="0"/>
        <w:snapToGrid w:val="0"/>
        <w:spacing w:line="360" w:lineRule="auto"/>
        <w:rPr>
          <w:rFonts w:eastAsiaTheme="minorEastAsia"/>
          <w:b/>
          <w:color w:val="000000" w:themeColor="text1"/>
          <w:sz w:val="24"/>
        </w:rPr>
      </w:pPr>
      <w:r w:rsidRPr="00690ED2">
        <w:rPr>
          <w:rFonts w:eastAsiaTheme="minorEastAsia"/>
          <w:b/>
          <w:bCs/>
          <w:color w:val="000000" w:themeColor="text1"/>
          <w:kern w:val="0"/>
          <w:sz w:val="24"/>
        </w:rPr>
        <w:t xml:space="preserve">6.4.8.7.1 </w:t>
      </w:r>
      <w:r w:rsidRPr="00690ED2">
        <w:rPr>
          <w:rFonts w:eastAsiaTheme="minorEastAsia" w:hint="eastAsia"/>
          <w:b/>
          <w:color w:val="000000" w:themeColor="text1"/>
          <w:sz w:val="24"/>
        </w:rPr>
        <w:t>其他关联交易事项的说明</w:t>
      </w:r>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51,330,149.29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84.27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51,330,149.29</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84.27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9,494,436.40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15.59</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89,868.24</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0.15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60,914,453.93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870,114.69</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1.44</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23,003,841.14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37.97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4,226,282.28</w:t>
            </w:r>
          </w:p>
        </w:tc>
        <w:tc>
          <w:tcPr>
            <w:tcW w:w="2160" w:type="dxa"/>
            <w:vAlign w:val="center"/>
          </w:tcPr>
          <w:p w:rsidR="001548F9" w:rsidRPr="005C672D" w:rsidRDefault="001548F9" w:rsidP="00AC6DDA">
            <w:pPr>
              <w:spacing w:before="29" w:line="288" w:lineRule="auto"/>
              <w:jc w:val="right"/>
              <w:rPr>
                <w:sz w:val="24"/>
              </w:rPr>
            </w:pPr>
            <w:r w:rsidRPr="005C672D">
              <w:rPr>
                <w:sz w:val="24"/>
              </w:rPr>
              <w:t>6.98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4,554,625.68</w:t>
            </w:r>
          </w:p>
        </w:tc>
        <w:tc>
          <w:tcPr>
            <w:tcW w:w="2160" w:type="dxa"/>
            <w:vAlign w:val="center"/>
          </w:tcPr>
          <w:p w:rsidR="001548F9" w:rsidRPr="005C672D" w:rsidRDefault="001548F9" w:rsidP="00AC6DDA">
            <w:pPr>
              <w:spacing w:before="29" w:line="288" w:lineRule="auto"/>
              <w:jc w:val="right"/>
              <w:rPr>
                <w:sz w:val="24"/>
              </w:rPr>
            </w:pPr>
            <w:r w:rsidRPr="005C672D">
              <w:rPr>
                <w:sz w:val="24"/>
              </w:rPr>
              <w:t>7.52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6,330,251.30</w:t>
            </w:r>
          </w:p>
        </w:tc>
        <w:tc>
          <w:tcPr>
            <w:tcW w:w="2160" w:type="dxa"/>
            <w:vAlign w:val="center"/>
          </w:tcPr>
          <w:p w:rsidR="001548F9" w:rsidRPr="005C672D" w:rsidRDefault="001548F9" w:rsidP="00AC6DDA">
            <w:pPr>
              <w:spacing w:before="29" w:line="288" w:lineRule="auto"/>
              <w:jc w:val="right"/>
              <w:rPr>
                <w:sz w:val="24"/>
              </w:rPr>
            </w:pPr>
            <w:r w:rsidRPr="005C672D">
              <w:rPr>
                <w:sz w:val="24"/>
              </w:rPr>
              <w:t>10.45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9,138,992.20</w:t>
            </w:r>
          </w:p>
        </w:tc>
        <w:tc>
          <w:tcPr>
            <w:tcW w:w="2160" w:type="dxa"/>
            <w:vAlign w:val="center"/>
          </w:tcPr>
          <w:p w:rsidR="001548F9" w:rsidRPr="005C672D" w:rsidRDefault="001548F9" w:rsidP="00AC6DDA">
            <w:pPr>
              <w:spacing w:before="29" w:line="288" w:lineRule="auto"/>
              <w:jc w:val="right"/>
              <w:rPr>
                <w:sz w:val="24"/>
              </w:rPr>
            </w:pPr>
            <w:r w:rsidRPr="005C672D">
              <w:rPr>
                <w:sz w:val="24"/>
              </w:rPr>
              <w:t>15.08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1,940,372.00</w:t>
            </w:r>
          </w:p>
        </w:tc>
        <w:tc>
          <w:tcPr>
            <w:tcW w:w="2160" w:type="dxa"/>
            <w:vAlign w:val="center"/>
          </w:tcPr>
          <w:p w:rsidR="001548F9" w:rsidRPr="005C672D" w:rsidRDefault="001548F9" w:rsidP="00AC6DDA">
            <w:pPr>
              <w:spacing w:before="29" w:line="288" w:lineRule="auto"/>
              <w:jc w:val="right"/>
              <w:rPr>
                <w:sz w:val="24"/>
              </w:rPr>
            </w:pPr>
            <w:r w:rsidRPr="005C672D">
              <w:rPr>
                <w:sz w:val="24"/>
              </w:rPr>
              <w:t>3.20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1,265,670.00</w:t>
            </w:r>
          </w:p>
        </w:tc>
        <w:tc>
          <w:tcPr>
            <w:tcW w:w="2160" w:type="dxa"/>
            <w:vAlign w:val="center"/>
          </w:tcPr>
          <w:p w:rsidR="001548F9" w:rsidRPr="005C672D" w:rsidRDefault="001548F9" w:rsidP="00AC6DDA">
            <w:pPr>
              <w:spacing w:before="29" w:line="288" w:lineRule="auto"/>
              <w:jc w:val="right"/>
              <w:rPr>
                <w:sz w:val="24"/>
              </w:rPr>
            </w:pPr>
            <w:r w:rsidRPr="005C672D">
              <w:rPr>
                <w:sz w:val="24"/>
              </w:rPr>
              <w:t>2.09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51,330,149.29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84.72</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3153D7">
        <w:tc>
          <w:tcPr>
            <w:tcW w:w="862" w:type="dxa"/>
            <w:vAlign w:val="center"/>
          </w:tcPr>
          <w:p w:rsidR="003153D7" w:rsidRDefault="005B1E35">
            <w:pPr>
              <w:jc w:val="center"/>
            </w:pPr>
            <w:r>
              <w:rPr>
                <w:color w:val="000000"/>
                <w:sz w:val="24"/>
              </w:rPr>
              <w:t>1</w:t>
            </w:r>
          </w:p>
        </w:tc>
        <w:tc>
          <w:tcPr>
            <w:tcW w:w="1346" w:type="dxa"/>
            <w:vAlign w:val="center"/>
          </w:tcPr>
          <w:p w:rsidR="003153D7" w:rsidRDefault="005B1E35">
            <w:pPr>
              <w:jc w:val="center"/>
            </w:pPr>
            <w:r>
              <w:rPr>
                <w:color w:val="000000"/>
                <w:sz w:val="24"/>
              </w:rPr>
              <w:t>600048</w:t>
            </w:r>
          </w:p>
        </w:tc>
        <w:tc>
          <w:tcPr>
            <w:tcW w:w="1795" w:type="dxa"/>
            <w:vAlign w:val="center"/>
          </w:tcPr>
          <w:p w:rsidR="003153D7" w:rsidRDefault="005B1E35">
            <w:pPr>
              <w:jc w:val="center"/>
            </w:pPr>
            <w:r>
              <w:rPr>
                <w:color w:val="000000"/>
                <w:sz w:val="24"/>
              </w:rPr>
              <w:t>保利地产</w:t>
            </w:r>
          </w:p>
        </w:tc>
        <w:tc>
          <w:tcPr>
            <w:tcW w:w="1681" w:type="dxa"/>
            <w:vAlign w:val="center"/>
          </w:tcPr>
          <w:p w:rsidR="003153D7" w:rsidRDefault="005B1E35">
            <w:pPr>
              <w:jc w:val="right"/>
            </w:pPr>
            <w:r>
              <w:rPr>
                <w:color w:val="000000"/>
                <w:sz w:val="24"/>
              </w:rPr>
              <w:t>428,761</w:t>
            </w:r>
          </w:p>
        </w:tc>
        <w:tc>
          <w:tcPr>
            <w:tcW w:w="1795" w:type="dxa"/>
            <w:vAlign w:val="center"/>
          </w:tcPr>
          <w:p w:rsidR="003153D7" w:rsidRDefault="005B1E35">
            <w:pPr>
              <w:jc w:val="right"/>
            </w:pPr>
            <w:r>
              <w:rPr>
                <w:color w:val="000000"/>
                <w:sz w:val="24"/>
              </w:rPr>
              <w:t>5,230,884.20</w:t>
            </w:r>
          </w:p>
        </w:tc>
        <w:tc>
          <w:tcPr>
            <w:tcW w:w="1519" w:type="dxa"/>
            <w:vAlign w:val="center"/>
          </w:tcPr>
          <w:p w:rsidR="003153D7" w:rsidRDefault="005B1E35">
            <w:pPr>
              <w:jc w:val="right"/>
            </w:pPr>
            <w:r>
              <w:rPr>
                <w:color w:val="000000"/>
                <w:sz w:val="24"/>
              </w:rPr>
              <w:t>8.63</w:t>
            </w:r>
          </w:p>
        </w:tc>
      </w:tr>
      <w:tr w:rsidR="003153D7">
        <w:tc>
          <w:tcPr>
            <w:tcW w:w="862" w:type="dxa"/>
            <w:vAlign w:val="center"/>
          </w:tcPr>
          <w:p w:rsidR="003153D7" w:rsidRDefault="005B1E35">
            <w:pPr>
              <w:jc w:val="center"/>
            </w:pPr>
            <w:r>
              <w:rPr>
                <w:color w:val="000000"/>
                <w:sz w:val="24"/>
              </w:rPr>
              <w:t>2</w:t>
            </w:r>
          </w:p>
        </w:tc>
        <w:tc>
          <w:tcPr>
            <w:tcW w:w="1346" w:type="dxa"/>
            <w:vAlign w:val="center"/>
          </w:tcPr>
          <w:p w:rsidR="003153D7" w:rsidRDefault="005B1E35">
            <w:pPr>
              <w:jc w:val="center"/>
            </w:pPr>
            <w:r>
              <w:rPr>
                <w:color w:val="000000"/>
                <w:sz w:val="24"/>
              </w:rPr>
              <w:t>000636</w:t>
            </w:r>
          </w:p>
        </w:tc>
        <w:tc>
          <w:tcPr>
            <w:tcW w:w="1795" w:type="dxa"/>
            <w:vAlign w:val="center"/>
          </w:tcPr>
          <w:p w:rsidR="003153D7" w:rsidRDefault="005B1E35">
            <w:pPr>
              <w:jc w:val="center"/>
            </w:pPr>
            <w:r>
              <w:rPr>
                <w:color w:val="000000"/>
                <w:sz w:val="24"/>
              </w:rPr>
              <w:t>风华高科</w:t>
            </w:r>
          </w:p>
        </w:tc>
        <w:tc>
          <w:tcPr>
            <w:tcW w:w="1681" w:type="dxa"/>
            <w:vAlign w:val="center"/>
          </w:tcPr>
          <w:p w:rsidR="003153D7" w:rsidRDefault="005B1E35">
            <w:pPr>
              <w:jc w:val="right"/>
            </w:pPr>
            <w:r>
              <w:rPr>
                <w:color w:val="000000"/>
                <w:sz w:val="24"/>
              </w:rPr>
              <w:t>289,375</w:t>
            </w:r>
          </w:p>
        </w:tc>
        <w:tc>
          <w:tcPr>
            <w:tcW w:w="1795" w:type="dxa"/>
            <w:vAlign w:val="center"/>
          </w:tcPr>
          <w:p w:rsidR="003153D7" w:rsidRDefault="005B1E35">
            <w:pPr>
              <w:jc w:val="right"/>
            </w:pPr>
            <w:r>
              <w:rPr>
                <w:color w:val="000000"/>
                <w:sz w:val="24"/>
              </w:rPr>
              <w:t>4,595,275.00</w:t>
            </w:r>
          </w:p>
        </w:tc>
        <w:tc>
          <w:tcPr>
            <w:tcW w:w="1519" w:type="dxa"/>
            <w:vAlign w:val="center"/>
          </w:tcPr>
          <w:p w:rsidR="003153D7" w:rsidRDefault="005B1E35">
            <w:pPr>
              <w:jc w:val="right"/>
            </w:pPr>
            <w:r>
              <w:rPr>
                <w:color w:val="000000"/>
                <w:sz w:val="24"/>
              </w:rPr>
              <w:t>7.58</w:t>
            </w:r>
          </w:p>
        </w:tc>
      </w:tr>
      <w:tr w:rsidR="003153D7">
        <w:tc>
          <w:tcPr>
            <w:tcW w:w="862" w:type="dxa"/>
            <w:vAlign w:val="center"/>
          </w:tcPr>
          <w:p w:rsidR="003153D7" w:rsidRDefault="005B1E35">
            <w:pPr>
              <w:jc w:val="center"/>
            </w:pPr>
            <w:r>
              <w:rPr>
                <w:color w:val="000000"/>
                <w:sz w:val="24"/>
              </w:rPr>
              <w:t>3</w:t>
            </w:r>
          </w:p>
        </w:tc>
        <w:tc>
          <w:tcPr>
            <w:tcW w:w="1346" w:type="dxa"/>
            <w:vAlign w:val="center"/>
          </w:tcPr>
          <w:p w:rsidR="003153D7" w:rsidRDefault="005B1E35">
            <w:pPr>
              <w:jc w:val="center"/>
            </w:pPr>
            <w:r>
              <w:rPr>
                <w:color w:val="000000"/>
                <w:sz w:val="24"/>
              </w:rPr>
              <w:t>601100</w:t>
            </w:r>
          </w:p>
        </w:tc>
        <w:tc>
          <w:tcPr>
            <w:tcW w:w="1795" w:type="dxa"/>
            <w:vAlign w:val="center"/>
          </w:tcPr>
          <w:p w:rsidR="003153D7" w:rsidRDefault="005B1E35">
            <w:pPr>
              <w:jc w:val="center"/>
            </w:pPr>
            <w:r>
              <w:rPr>
                <w:color w:val="000000"/>
                <w:sz w:val="24"/>
              </w:rPr>
              <w:t>恒立液压</w:t>
            </w:r>
          </w:p>
        </w:tc>
        <w:tc>
          <w:tcPr>
            <w:tcW w:w="1681" w:type="dxa"/>
            <w:vAlign w:val="center"/>
          </w:tcPr>
          <w:p w:rsidR="003153D7" w:rsidRDefault="005B1E35">
            <w:pPr>
              <w:jc w:val="right"/>
            </w:pPr>
            <w:r>
              <w:rPr>
                <w:color w:val="000000"/>
                <w:sz w:val="24"/>
              </w:rPr>
              <w:t>172,542</w:t>
            </w:r>
          </w:p>
        </w:tc>
        <w:tc>
          <w:tcPr>
            <w:tcW w:w="1795" w:type="dxa"/>
            <w:vAlign w:val="center"/>
          </w:tcPr>
          <w:p w:rsidR="003153D7" w:rsidRDefault="005B1E35">
            <w:pPr>
              <w:jc w:val="right"/>
            </w:pPr>
            <w:r>
              <w:rPr>
                <w:color w:val="000000"/>
                <w:sz w:val="24"/>
              </w:rPr>
              <w:t>3,602,676.96</w:t>
            </w:r>
          </w:p>
        </w:tc>
        <w:tc>
          <w:tcPr>
            <w:tcW w:w="1519" w:type="dxa"/>
            <w:vAlign w:val="center"/>
          </w:tcPr>
          <w:p w:rsidR="003153D7" w:rsidRDefault="005B1E35">
            <w:pPr>
              <w:jc w:val="right"/>
            </w:pPr>
            <w:r>
              <w:rPr>
                <w:color w:val="000000"/>
                <w:sz w:val="24"/>
              </w:rPr>
              <w:t>5.95</w:t>
            </w:r>
          </w:p>
        </w:tc>
      </w:tr>
      <w:tr w:rsidR="003153D7">
        <w:tc>
          <w:tcPr>
            <w:tcW w:w="862" w:type="dxa"/>
            <w:vAlign w:val="center"/>
          </w:tcPr>
          <w:p w:rsidR="003153D7" w:rsidRDefault="005B1E35">
            <w:pPr>
              <w:jc w:val="center"/>
            </w:pPr>
            <w:r>
              <w:rPr>
                <w:color w:val="000000"/>
                <w:sz w:val="24"/>
              </w:rPr>
              <w:t>4</w:t>
            </w:r>
          </w:p>
        </w:tc>
        <w:tc>
          <w:tcPr>
            <w:tcW w:w="1346" w:type="dxa"/>
            <w:vAlign w:val="center"/>
          </w:tcPr>
          <w:p w:rsidR="003153D7" w:rsidRDefault="005B1E35">
            <w:pPr>
              <w:jc w:val="center"/>
            </w:pPr>
            <w:r>
              <w:rPr>
                <w:color w:val="000000"/>
                <w:sz w:val="24"/>
              </w:rPr>
              <w:t>603005</w:t>
            </w:r>
          </w:p>
        </w:tc>
        <w:tc>
          <w:tcPr>
            <w:tcW w:w="1795" w:type="dxa"/>
            <w:vAlign w:val="center"/>
          </w:tcPr>
          <w:p w:rsidR="003153D7" w:rsidRDefault="005B1E35">
            <w:pPr>
              <w:jc w:val="center"/>
            </w:pPr>
            <w:r>
              <w:rPr>
                <w:color w:val="000000"/>
                <w:sz w:val="24"/>
              </w:rPr>
              <w:t>晶方科技</w:t>
            </w:r>
          </w:p>
        </w:tc>
        <w:tc>
          <w:tcPr>
            <w:tcW w:w="1681" w:type="dxa"/>
            <w:vAlign w:val="center"/>
          </w:tcPr>
          <w:p w:rsidR="003153D7" w:rsidRDefault="005B1E35">
            <w:pPr>
              <w:jc w:val="right"/>
            </w:pPr>
            <w:r>
              <w:rPr>
                <w:color w:val="000000"/>
                <w:sz w:val="24"/>
              </w:rPr>
              <w:t>143,900</w:t>
            </w:r>
          </w:p>
        </w:tc>
        <w:tc>
          <w:tcPr>
            <w:tcW w:w="1795" w:type="dxa"/>
            <w:vAlign w:val="center"/>
          </w:tcPr>
          <w:p w:rsidR="003153D7" w:rsidRDefault="005B1E35">
            <w:pPr>
              <w:jc w:val="right"/>
            </w:pPr>
            <w:r>
              <w:rPr>
                <w:color w:val="000000"/>
                <w:sz w:val="24"/>
              </w:rPr>
              <w:t>3,168,678.00</w:t>
            </w:r>
          </w:p>
        </w:tc>
        <w:tc>
          <w:tcPr>
            <w:tcW w:w="1519" w:type="dxa"/>
            <w:vAlign w:val="center"/>
          </w:tcPr>
          <w:p w:rsidR="003153D7" w:rsidRDefault="005B1E35">
            <w:pPr>
              <w:jc w:val="right"/>
            </w:pPr>
            <w:r>
              <w:rPr>
                <w:color w:val="000000"/>
                <w:sz w:val="24"/>
              </w:rPr>
              <w:t>5.23</w:t>
            </w:r>
          </w:p>
        </w:tc>
      </w:tr>
      <w:tr w:rsidR="003153D7">
        <w:tc>
          <w:tcPr>
            <w:tcW w:w="862" w:type="dxa"/>
            <w:vAlign w:val="center"/>
          </w:tcPr>
          <w:p w:rsidR="003153D7" w:rsidRDefault="005B1E35">
            <w:pPr>
              <w:jc w:val="center"/>
            </w:pPr>
            <w:r>
              <w:rPr>
                <w:color w:val="000000"/>
                <w:sz w:val="24"/>
              </w:rPr>
              <w:t>5</w:t>
            </w:r>
          </w:p>
        </w:tc>
        <w:tc>
          <w:tcPr>
            <w:tcW w:w="1346" w:type="dxa"/>
            <w:vAlign w:val="center"/>
          </w:tcPr>
          <w:p w:rsidR="003153D7" w:rsidRDefault="005B1E35">
            <w:pPr>
              <w:jc w:val="center"/>
            </w:pPr>
            <w:r>
              <w:rPr>
                <w:color w:val="000000"/>
                <w:sz w:val="24"/>
              </w:rPr>
              <w:t>601231</w:t>
            </w:r>
          </w:p>
        </w:tc>
        <w:tc>
          <w:tcPr>
            <w:tcW w:w="1795" w:type="dxa"/>
            <w:vAlign w:val="center"/>
          </w:tcPr>
          <w:p w:rsidR="003153D7" w:rsidRDefault="005B1E35">
            <w:pPr>
              <w:jc w:val="center"/>
            </w:pPr>
            <w:r>
              <w:rPr>
                <w:color w:val="000000"/>
                <w:sz w:val="24"/>
              </w:rPr>
              <w:t>环旭电子</w:t>
            </w:r>
          </w:p>
        </w:tc>
        <w:tc>
          <w:tcPr>
            <w:tcW w:w="1681" w:type="dxa"/>
            <w:vAlign w:val="center"/>
          </w:tcPr>
          <w:p w:rsidR="003153D7" w:rsidRDefault="005B1E35">
            <w:pPr>
              <w:jc w:val="right"/>
            </w:pPr>
            <w:r>
              <w:rPr>
                <w:color w:val="000000"/>
                <w:sz w:val="24"/>
              </w:rPr>
              <w:t>344,900</w:t>
            </w:r>
          </w:p>
        </w:tc>
        <w:tc>
          <w:tcPr>
            <w:tcW w:w="1795" w:type="dxa"/>
            <w:vAlign w:val="center"/>
          </w:tcPr>
          <w:p w:rsidR="003153D7" w:rsidRDefault="005B1E35">
            <w:pPr>
              <w:jc w:val="right"/>
            </w:pPr>
            <w:r>
              <w:rPr>
                <w:color w:val="000000"/>
                <w:sz w:val="24"/>
              </w:rPr>
              <w:t>3,128,243.00</w:t>
            </w:r>
          </w:p>
        </w:tc>
        <w:tc>
          <w:tcPr>
            <w:tcW w:w="1519" w:type="dxa"/>
            <w:vAlign w:val="center"/>
          </w:tcPr>
          <w:p w:rsidR="003153D7" w:rsidRDefault="005B1E35">
            <w:pPr>
              <w:jc w:val="right"/>
            </w:pPr>
            <w:r>
              <w:rPr>
                <w:color w:val="000000"/>
                <w:sz w:val="24"/>
              </w:rPr>
              <w:t>5.16</w:t>
            </w:r>
          </w:p>
        </w:tc>
      </w:tr>
      <w:tr w:rsidR="003153D7">
        <w:tc>
          <w:tcPr>
            <w:tcW w:w="862" w:type="dxa"/>
            <w:vAlign w:val="center"/>
          </w:tcPr>
          <w:p w:rsidR="003153D7" w:rsidRDefault="005B1E35">
            <w:pPr>
              <w:jc w:val="center"/>
            </w:pPr>
            <w:r>
              <w:rPr>
                <w:color w:val="000000"/>
                <w:sz w:val="24"/>
              </w:rPr>
              <w:t>6</w:t>
            </w:r>
          </w:p>
        </w:tc>
        <w:tc>
          <w:tcPr>
            <w:tcW w:w="1346" w:type="dxa"/>
            <w:vAlign w:val="center"/>
          </w:tcPr>
          <w:p w:rsidR="003153D7" w:rsidRDefault="005B1E35">
            <w:pPr>
              <w:jc w:val="center"/>
            </w:pPr>
            <w:r>
              <w:rPr>
                <w:color w:val="000000"/>
                <w:sz w:val="24"/>
              </w:rPr>
              <w:t>002142</w:t>
            </w:r>
          </w:p>
        </w:tc>
        <w:tc>
          <w:tcPr>
            <w:tcW w:w="1795" w:type="dxa"/>
            <w:vAlign w:val="center"/>
          </w:tcPr>
          <w:p w:rsidR="003153D7" w:rsidRDefault="005B1E35">
            <w:pPr>
              <w:jc w:val="center"/>
            </w:pPr>
            <w:r>
              <w:rPr>
                <w:color w:val="000000"/>
                <w:sz w:val="24"/>
              </w:rPr>
              <w:t>宁波银行</w:t>
            </w:r>
          </w:p>
        </w:tc>
        <w:tc>
          <w:tcPr>
            <w:tcW w:w="1681" w:type="dxa"/>
            <w:vAlign w:val="center"/>
          </w:tcPr>
          <w:p w:rsidR="003153D7" w:rsidRDefault="005B1E35">
            <w:pPr>
              <w:jc w:val="right"/>
            </w:pPr>
            <w:r>
              <w:rPr>
                <w:color w:val="000000"/>
                <w:sz w:val="24"/>
              </w:rPr>
              <w:t>180,800</w:t>
            </w:r>
          </w:p>
        </w:tc>
        <w:tc>
          <w:tcPr>
            <w:tcW w:w="1795" w:type="dxa"/>
            <w:vAlign w:val="center"/>
          </w:tcPr>
          <w:p w:rsidR="003153D7" w:rsidRDefault="005B1E35">
            <w:pPr>
              <w:jc w:val="right"/>
            </w:pPr>
            <w:r>
              <w:rPr>
                <w:color w:val="000000"/>
                <w:sz w:val="24"/>
              </w:rPr>
              <w:t>2,945,232.00</w:t>
            </w:r>
          </w:p>
        </w:tc>
        <w:tc>
          <w:tcPr>
            <w:tcW w:w="1519" w:type="dxa"/>
            <w:vAlign w:val="center"/>
          </w:tcPr>
          <w:p w:rsidR="003153D7" w:rsidRDefault="005B1E35">
            <w:pPr>
              <w:jc w:val="right"/>
            </w:pPr>
            <w:r>
              <w:rPr>
                <w:color w:val="000000"/>
                <w:sz w:val="24"/>
              </w:rPr>
              <w:t>4.86</w:t>
            </w:r>
          </w:p>
        </w:tc>
      </w:tr>
      <w:tr w:rsidR="003153D7">
        <w:tc>
          <w:tcPr>
            <w:tcW w:w="862" w:type="dxa"/>
            <w:vAlign w:val="center"/>
          </w:tcPr>
          <w:p w:rsidR="003153D7" w:rsidRDefault="005B1E35">
            <w:pPr>
              <w:jc w:val="center"/>
            </w:pPr>
            <w:r>
              <w:rPr>
                <w:color w:val="000000"/>
                <w:sz w:val="24"/>
              </w:rPr>
              <w:t>7</w:t>
            </w:r>
          </w:p>
        </w:tc>
        <w:tc>
          <w:tcPr>
            <w:tcW w:w="1346" w:type="dxa"/>
            <w:vAlign w:val="center"/>
          </w:tcPr>
          <w:p w:rsidR="003153D7" w:rsidRDefault="005B1E35">
            <w:pPr>
              <w:jc w:val="center"/>
            </w:pPr>
            <w:r>
              <w:rPr>
                <w:color w:val="000000"/>
                <w:sz w:val="24"/>
              </w:rPr>
              <w:t>600029</w:t>
            </w:r>
          </w:p>
        </w:tc>
        <w:tc>
          <w:tcPr>
            <w:tcW w:w="1795" w:type="dxa"/>
            <w:vAlign w:val="center"/>
          </w:tcPr>
          <w:p w:rsidR="003153D7" w:rsidRDefault="005B1E35">
            <w:pPr>
              <w:jc w:val="center"/>
            </w:pPr>
            <w:r>
              <w:rPr>
                <w:color w:val="000000"/>
                <w:sz w:val="24"/>
              </w:rPr>
              <w:t>南方航空</w:t>
            </w:r>
          </w:p>
        </w:tc>
        <w:tc>
          <w:tcPr>
            <w:tcW w:w="1681" w:type="dxa"/>
            <w:vAlign w:val="center"/>
          </w:tcPr>
          <w:p w:rsidR="003153D7" w:rsidRDefault="005B1E35">
            <w:pPr>
              <w:jc w:val="right"/>
            </w:pPr>
            <w:r>
              <w:rPr>
                <w:color w:val="000000"/>
                <w:sz w:val="24"/>
              </w:rPr>
              <w:t>337,389</w:t>
            </w:r>
          </w:p>
        </w:tc>
        <w:tc>
          <w:tcPr>
            <w:tcW w:w="1795" w:type="dxa"/>
            <w:vAlign w:val="center"/>
          </w:tcPr>
          <w:p w:rsidR="003153D7" w:rsidRDefault="005B1E35">
            <w:pPr>
              <w:jc w:val="right"/>
            </w:pPr>
            <w:r>
              <w:rPr>
                <w:color w:val="000000"/>
                <w:sz w:val="24"/>
              </w:rPr>
              <w:t>2,850,937.05</w:t>
            </w:r>
          </w:p>
        </w:tc>
        <w:tc>
          <w:tcPr>
            <w:tcW w:w="1519" w:type="dxa"/>
            <w:vAlign w:val="center"/>
          </w:tcPr>
          <w:p w:rsidR="003153D7" w:rsidRDefault="005B1E35">
            <w:pPr>
              <w:jc w:val="right"/>
            </w:pPr>
            <w:r>
              <w:rPr>
                <w:color w:val="000000"/>
                <w:sz w:val="24"/>
              </w:rPr>
              <w:t>4.71</w:t>
            </w:r>
          </w:p>
        </w:tc>
      </w:tr>
      <w:tr w:rsidR="003153D7">
        <w:tc>
          <w:tcPr>
            <w:tcW w:w="862" w:type="dxa"/>
            <w:vAlign w:val="center"/>
          </w:tcPr>
          <w:p w:rsidR="003153D7" w:rsidRDefault="005B1E35">
            <w:pPr>
              <w:jc w:val="center"/>
            </w:pPr>
            <w:r>
              <w:rPr>
                <w:color w:val="000000"/>
                <w:sz w:val="24"/>
              </w:rPr>
              <w:t>8</w:t>
            </w:r>
          </w:p>
        </w:tc>
        <w:tc>
          <w:tcPr>
            <w:tcW w:w="1346" w:type="dxa"/>
            <w:vAlign w:val="center"/>
          </w:tcPr>
          <w:p w:rsidR="003153D7" w:rsidRDefault="005B1E35">
            <w:pPr>
              <w:jc w:val="center"/>
            </w:pPr>
            <w:r>
              <w:rPr>
                <w:color w:val="000000"/>
                <w:sz w:val="24"/>
              </w:rPr>
              <w:t>300170</w:t>
            </w:r>
          </w:p>
        </w:tc>
        <w:tc>
          <w:tcPr>
            <w:tcW w:w="1795" w:type="dxa"/>
            <w:vAlign w:val="center"/>
          </w:tcPr>
          <w:p w:rsidR="003153D7" w:rsidRDefault="005B1E35">
            <w:pPr>
              <w:jc w:val="center"/>
            </w:pPr>
            <w:r>
              <w:rPr>
                <w:color w:val="000000"/>
                <w:sz w:val="24"/>
              </w:rPr>
              <w:t>汉得信息</w:t>
            </w:r>
          </w:p>
        </w:tc>
        <w:tc>
          <w:tcPr>
            <w:tcW w:w="1681" w:type="dxa"/>
            <w:vAlign w:val="center"/>
          </w:tcPr>
          <w:p w:rsidR="003153D7" w:rsidRDefault="005B1E35">
            <w:pPr>
              <w:jc w:val="right"/>
            </w:pPr>
            <w:r>
              <w:rPr>
                <w:color w:val="000000"/>
                <w:sz w:val="24"/>
              </w:rPr>
              <w:t>147,200</w:t>
            </w:r>
          </w:p>
        </w:tc>
        <w:tc>
          <w:tcPr>
            <w:tcW w:w="1795" w:type="dxa"/>
            <w:vAlign w:val="center"/>
          </w:tcPr>
          <w:p w:rsidR="003153D7" w:rsidRDefault="005B1E35">
            <w:pPr>
              <w:jc w:val="right"/>
            </w:pPr>
            <w:r>
              <w:rPr>
                <w:color w:val="000000"/>
                <w:sz w:val="24"/>
              </w:rPr>
              <w:t>2,390,528.00</w:t>
            </w:r>
          </w:p>
        </w:tc>
        <w:tc>
          <w:tcPr>
            <w:tcW w:w="1519" w:type="dxa"/>
            <w:vAlign w:val="center"/>
          </w:tcPr>
          <w:p w:rsidR="003153D7" w:rsidRDefault="005B1E35">
            <w:pPr>
              <w:jc w:val="right"/>
            </w:pPr>
            <w:r>
              <w:rPr>
                <w:color w:val="000000"/>
                <w:sz w:val="24"/>
              </w:rPr>
              <w:t>3.95</w:t>
            </w:r>
          </w:p>
        </w:tc>
      </w:tr>
      <w:tr w:rsidR="003153D7">
        <w:tc>
          <w:tcPr>
            <w:tcW w:w="862" w:type="dxa"/>
            <w:vAlign w:val="center"/>
          </w:tcPr>
          <w:p w:rsidR="003153D7" w:rsidRDefault="005B1E35">
            <w:pPr>
              <w:jc w:val="center"/>
            </w:pPr>
            <w:r>
              <w:rPr>
                <w:color w:val="000000"/>
                <w:sz w:val="24"/>
              </w:rPr>
              <w:t>9</w:t>
            </w:r>
          </w:p>
        </w:tc>
        <w:tc>
          <w:tcPr>
            <w:tcW w:w="1346" w:type="dxa"/>
            <w:vAlign w:val="center"/>
          </w:tcPr>
          <w:p w:rsidR="003153D7" w:rsidRDefault="005B1E35">
            <w:pPr>
              <w:jc w:val="center"/>
            </w:pPr>
            <w:r>
              <w:rPr>
                <w:color w:val="000000"/>
                <w:sz w:val="24"/>
              </w:rPr>
              <w:t>603757</w:t>
            </w:r>
          </w:p>
        </w:tc>
        <w:tc>
          <w:tcPr>
            <w:tcW w:w="1795" w:type="dxa"/>
            <w:vAlign w:val="center"/>
          </w:tcPr>
          <w:p w:rsidR="003153D7" w:rsidRDefault="005B1E35">
            <w:pPr>
              <w:jc w:val="center"/>
            </w:pPr>
            <w:r>
              <w:rPr>
                <w:color w:val="000000"/>
                <w:sz w:val="24"/>
              </w:rPr>
              <w:t>大元泵业</w:t>
            </w:r>
          </w:p>
        </w:tc>
        <w:tc>
          <w:tcPr>
            <w:tcW w:w="1681" w:type="dxa"/>
            <w:vAlign w:val="center"/>
          </w:tcPr>
          <w:p w:rsidR="003153D7" w:rsidRDefault="005B1E35">
            <w:pPr>
              <w:jc w:val="right"/>
            </w:pPr>
            <w:r>
              <w:rPr>
                <w:color w:val="000000"/>
                <w:sz w:val="24"/>
              </w:rPr>
              <w:t>76,580</w:t>
            </w:r>
          </w:p>
        </w:tc>
        <w:tc>
          <w:tcPr>
            <w:tcW w:w="1795" w:type="dxa"/>
            <w:vAlign w:val="center"/>
          </w:tcPr>
          <w:p w:rsidR="003153D7" w:rsidRDefault="005B1E35">
            <w:pPr>
              <w:jc w:val="right"/>
            </w:pPr>
            <w:r>
              <w:rPr>
                <w:color w:val="000000"/>
                <w:sz w:val="24"/>
              </w:rPr>
              <w:t>2,137,347.80</w:t>
            </w:r>
          </w:p>
        </w:tc>
        <w:tc>
          <w:tcPr>
            <w:tcW w:w="1519" w:type="dxa"/>
            <w:vAlign w:val="center"/>
          </w:tcPr>
          <w:p w:rsidR="003153D7" w:rsidRDefault="005B1E35">
            <w:pPr>
              <w:jc w:val="right"/>
            </w:pPr>
            <w:r>
              <w:rPr>
                <w:color w:val="000000"/>
                <w:sz w:val="24"/>
              </w:rPr>
              <w:t>3.53</w:t>
            </w:r>
          </w:p>
        </w:tc>
      </w:tr>
      <w:tr w:rsidR="003153D7">
        <w:tc>
          <w:tcPr>
            <w:tcW w:w="862" w:type="dxa"/>
            <w:vAlign w:val="center"/>
          </w:tcPr>
          <w:p w:rsidR="003153D7" w:rsidRDefault="005B1E35">
            <w:pPr>
              <w:jc w:val="center"/>
            </w:pPr>
            <w:r>
              <w:rPr>
                <w:color w:val="000000"/>
                <w:sz w:val="24"/>
              </w:rPr>
              <w:t>10</w:t>
            </w:r>
          </w:p>
        </w:tc>
        <w:tc>
          <w:tcPr>
            <w:tcW w:w="1346" w:type="dxa"/>
            <w:vAlign w:val="center"/>
          </w:tcPr>
          <w:p w:rsidR="003153D7" w:rsidRDefault="005B1E35">
            <w:pPr>
              <w:jc w:val="center"/>
            </w:pPr>
            <w:r>
              <w:rPr>
                <w:color w:val="000000"/>
                <w:sz w:val="24"/>
              </w:rPr>
              <w:t>601318</w:t>
            </w:r>
          </w:p>
        </w:tc>
        <w:tc>
          <w:tcPr>
            <w:tcW w:w="1795" w:type="dxa"/>
            <w:vAlign w:val="center"/>
          </w:tcPr>
          <w:p w:rsidR="003153D7" w:rsidRDefault="005B1E35">
            <w:pPr>
              <w:jc w:val="center"/>
            </w:pPr>
            <w:r>
              <w:rPr>
                <w:color w:val="000000"/>
                <w:sz w:val="24"/>
              </w:rPr>
              <w:t>中国平安</w:t>
            </w:r>
          </w:p>
        </w:tc>
        <w:tc>
          <w:tcPr>
            <w:tcW w:w="1681" w:type="dxa"/>
            <w:vAlign w:val="center"/>
          </w:tcPr>
          <w:p w:rsidR="003153D7" w:rsidRDefault="005B1E35">
            <w:pPr>
              <w:jc w:val="right"/>
            </w:pPr>
            <w:r>
              <w:rPr>
                <w:color w:val="000000"/>
                <w:sz w:val="24"/>
              </w:rPr>
              <w:t>33,589</w:t>
            </w:r>
          </w:p>
        </w:tc>
        <w:tc>
          <w:tcPr>
            <w:tcW w:w="1795" w:type="dxa"/>
            <w:vAlign w:val="center"/>
          </w:tcPr>
          <w:p w:rsidR="003153D7" w:rsidRDefault="005B1E35">
            <w:pPr>
              <w:jc w:val="right"/>
            </w:pPr>
            <w:r>
              <w:rPr>
                <w:color w:val="000000"/>
                <w:sz w:val="24"/>
              </w:rPr>
              <w:t>1,967,643.62</w:t>
            </w:r>
          </w:p>
        </w:tc>
        <w:tc>
          <w:tcPr>
            <w:tcW w:w="1519" w:type="dxa"/>
            <w:vAlign w:val="center"/>
          </w:tcPr>
          <w:p w:rsidR="003153D7" w:rsidRDefault="005B1E35">
            <w:pPr>
              <w:jc w:val="right"/>
            </w:pPr>
            <w:r>
              <w:rPr>
                <w:color w:val="000000"/>
                <w:sz w:val="24"/>
              </w:rPr>
              <w:t>3.25</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153D7">
        <w:tc>
          <w:tcPr>
            <w:tcW w:w="869" w:type="dxa"/>
            <w:vAlign w:val="center"/>
          </w:tcPr>
          <w:p w:rsidR="003153D7" w:rsidRDefault="005B1E35">
            <w:pPr>
              <w:jc w:val="center"/>
            </w:pPr>
            <w:r>
              <w:rPr>
                <w:sz w:val="24"/>
              </w:rPr>
              <w:t>1</w:t>
            </w:r>
          </w:p>
        </w:tc>
        <w:tc>
          <w:tcPr>
            <w:tcW w:w="1650" w:type="dxa"/>
            <w:vAlign w:val="center"/>
          </w:tcPr>
          <w:p w:rsidR="003153D7" w:rsidRDefault="005B1E35">
            <w:pPr>
              <w:jc w:val="center"/>
            </w:pPr>
            <w:r>
              <w:rPr>
                <w:sz w:val="24"/>
              </w:rPr>
              <w:t>600048</w:t>
            </w:r>
          </w:p>
        </w:tc>
        <w:tc>
          <w:tcPr>
            <w:tcW w:w="1980" w:type="dxa"/>
            <w:vAlign w:val="center"/>
          </w:tcPr>
          <w:p w:rsidR="003153D7" w:rsidRDefault="005B1E35">
            <w:pPr>
              <w:jc w:val="center"/>
            </w:pPr>
            <w:r>
              <w:rPr>
                <w:sz w:val="24"/>
              </w:rPr>
              <w:t>保利地产</w:t>
            </w:r>
          </w:p>
        </w:tc>
        <w:tc>
          <w:tcPr>
            <w:tcW w:w="2879" w:type="dxa"/>
            <w:vAlign w:val="center"/>
          </w:tcPr>
          <w:p w:rsidR="003153D7" w:rsidRDefault="005B1E35">
            <w:pPr>
              <w:jc w:val="right"/>
            </w:pPr>
            <w:r>
              <w:rPr>
                <w:sz w:val="24"/>
              </w:rPr>
              <w:t>5,741,770.00</w:t>
            </w:r>
          </w:p>
        </w:tc>
        <w:tc>
          <w:tcPr>
            <w:tcW w:w="1620" w:type="dxa"/>
            <w:vAlign w:val="center"/>
          </w:tcPr>
          <w:p w:rsidR="003153D7" w:rsidRDefault="005B1E35">
            <w:pPr>
              <w:jc w:val="right"/>
            </w:pPr>
            <w:r>
              <w:rPr>
                <w:sz w:val="24"/>
              </w:rPr>
              <w:t>7.07</w:t>
            </w:r>
          </w:p>
        </w:tc>
      </w:tr>
      <w:tr w:rsidR="003153D7">
        <w:tc>
          <w:tcPr>
            <w:tcW w:w="869" w:type="dxa"/>
            <w:vAlign w:val="center"/>
          </w:tcPr>
          <w:p w:rsidR="003153D7" w:rsidRDefault="005B1E35">
            <w:pPr>
              <w:jc w:val="center"/>
            </w:pPr>
            <w:r>
              <w:rPr>
                <w:sz w:val="24"/>
              </w:rPr>
              <w:t>2</w:t>
            </w:r>
          </w:p>
        </w:tc>
        <w:tc>
          <w:tcPr>
            <w:tcW w:w="1650" w:type="dxa"/>
            <w:vAlign w:val="center"/>
          </w:tcPr>
          <w:p w:rsidR="003153D7" w:rsidRDefault="005B1E35">
            <w:pPr>
              <w:jc w:val="center"/>
            </w:pPr>
            <w:r>
              <w:rPr>
                <w:sz w:val="24"/>
              </w:rPr>
              <w:t>601398</w:t>
            </w:r>
          </w:p>
        </w:tc>
        <w:tc>
          <w:tcPr>
            <w:tcW w:w="1980" w:type="dxa"/>
            <w:vAlign w:val="center"/>
          </w:tcPr>
          <w:p w:rsidR="003153D7" w:rsidRDefault="005B1E35">
            <w:pPr>
              <w:jc w:val="center"/>
            </w:pPr>
            <w:r>
              <w:rPr>
                <w:sz w:val="24"/>
              </w:rPr>
              <w:t>工商银行</w:t>
            </w:r>
          </w:p>
        </w:tc>
        <w:tc>
          <w:tcPr>
            <w:tcW w:w="2879" w:type="dxa"/>
            <w:vAlign w:val="center"/>
          </w:tcPr>
          <w:p w:rsidR="003153D7" w:rsidRDefault="005B1E35">
            <w:pPr>
              <w:jc w:val="right"/>
            </w:pPr>
            <w:r>
              <w:rPr>
                <w:sz w:val="24"/>
              </w:rPr>
              <w:t>4,842,282.00</w:t>
            </w:r>
          </w:p>
        </w:tc>
        <w:tc>
          <w:tcPr>
            <w:tcW w:w="1620" w:type="dxa"/>
            <w:vAlign w:val="center"/>
          </w:tcPr>
          <w:p w:rsidR="003153D7" w:rsidRDefault="005B1E35">
            <w:pPr>
              <w:jc w:val="right"/>
            </w:pPr>
            <w:r>
              <w:rPr>
                <w:sz w:val="24"/>
              </w:rPr>
              <w:t>5.96</w:t>
            </w:r>
          </w:p>
        </w:tc>
      </w:tr>
      <w:tr w:rsidR="003153D7">
        <w:tc>
          <w:tcPr>
            <w:tcW w:w="869" w:type="dxa"/>
            <w:vAlign w:val="center"/>
          </w:tcPr>
          <w:p w:rsidR="003153D7" w:rsidRDefault="005B1E35">
            <w:pPr>
              <w:jc w:val="center"/>
            </w:pPr>
            <w:r>
              <w:rPr>
                <w:sz w:val="24"/>
              </w:rPr>
              <w:t>3</w:t>
            </w:r>
          </w:p>
        </w:tc>
        <w:tc>
          <w:tcPr>
            <w:tcW w:w="1650" w:type="dxa"/>
            <w:vAlign w:val="center"/>
          </w:tcPr>
          <w:p w:rsidR="003153D7" w:rsidRDefault="005B1E35">
            <w:pPr>
              <w:jc w:val="center"/>
            </w:pPr>
            <w:r>
              <w:rPr>
                <w:sz w:val="24"/>
              </w:rPr>
              <w:t>600690</w:t>
            </w:r>
          </w:p>
        </w:tc>
        <w:tc>
          <w:tcPr>
            <w:tcW w:w="1980" w:type="dxa"/>
            <w:vAlign w:val="center"/>
          </w:tcPr>
          <w:p w:rsidR="003153D7" w:rsidRDefault="005B1E35">
            <w:pPr>
              <w:jc w:val="center"/>
            </w:pPr>
            <w:r>
              <w:rPr>
                <w:sz w:val="24"/>
              </w:rPr>
              <w:t>青岛海尔</w:t>
            </w:r>
          </w:p>
        </w:tc>
        <w:tc>
          <w:tcPr>
            <w:tcW w:w="2879" w:type="dxa"/>
            <w:vAlign w:val="center"/>
          </w:tcPr>
          <w:p w:rsidR="003153D7" w:rsidRDefault="005B1E35">
            <w:pPr>
              <w:jc w:val="right"/>
            </w:pPr>
            <w:r>
              <w:rPr>
                <w:sz w:val="24"/>
              </w:rPr>
              <w:t>4,419,912.02</w:t>
            </w:r>
          </w:p>
        </w:tc>
        <w:tc>
          <w:tcPr>
            <w:tcW w:w="1620" w:type="dxa"/>
            <w:vAlign w:val="center"/>
          </w:tcPr>
          <w:p w:rsidR="003153D7" w:rsidRDefault="005B1E35">
            <w:pPr>
              <w:jc w:val="right"/>
            </w:pPr>
            <w:r>
              <w:rPr>
                <w:sz w:val="24"/>
              </w:rPr>
              <w:t>5.44</w:t>
            </w:r>
          </w:p>
        </w:tc>
      </w:tr>
      <w:tr w:rsidR="003153D7">
        <w:tc>
          <w:tcPr>
            <w:tcW w:w="869" w:type="dxa"/>
            <w:vAlign w:val="center"/>
          </w:tcPr>
          <w:p w:rsidR="003153D7" w:rsidRDefault="005B1E35">
            <w:pPr>
              <w:jc w:val="center"/>
            </w:pPr>
            <w:r>
              <w:rPr>
                <w:sz w:val="24"/>
              </w:rPr>
              <w:t>4</w:t>
            </w:r>
          </w:p>
        </w:tc>
        <w:tc>
          <w:tcPr>
            <w:tcW w:w="1650" w:type="dxa"/>
            <w:vAlign w:val="center"/>
          </w:tcPr>
          <w:p w:rsidR="003153D7" w:rsidRDefault="005B1E35">
            <w:pPr>
              <w:jc w:val="center"/>
            </w:pPr>
            <w:r>
              <w:rPr>
                <w:sz w:val="24"/>
              </w:rPr>
              <w:t>603005</w:t>
            </w:r>
          </w:p>
        </w:tc>
        <w:tc>
          <w:tcPr>
            <w:tcW w:w="1980" w:type="dxa"/>
            <w:vAlign w:val="center"/>
          </w:tcPr>
          <w:p w:rsidR="003153D7" w:rsidRDefault="005B1E35">
            <w:pPr>
              <w:jc w:val="center"/>
            </w:pPr>
            <w:r>
              <w:rPr>
                <w:sz w:val="24"/>
              </w:rPr>
              <w:t>晶方科技</w:t>
            </w:r>
          </w:p>
        </w:tc>
        <w:tc>
          <w:tcPr>
            <w:tcW w:w="2879" w:type="dxa"/>
            <w:vAlign w:val="center"/>
          </w:tcPr>
          <w:p w:rsidR="003153D7" w:rsidRDefault="005B1E35">
            <w:pPr>
              <w:jc w:val="right"/>
            </w:pPr>
            <w:r>
              <w:rPr>
                <w:sz w:val="24"/>
              </w:rPr>
              <w:t>3,814,697.00</w:t>
            </w:r>
          </w:p>
        </w:tc>
        <w:tc>
          <w:tcPr>
            <w:tcW w:w="1620" w:type="dxa"/>
            <w:vAlign w:val="center"/>
          </w:tcPr>
          <w:p w:rsidR="003153D7" w:rsidRDefault="005B1E35">
            <w:pPr>
              <w:jc w:val="right"/>
            </w:pPr>
            <w:r>
              <w:rPr>
                <w:sz w:val="24"/>
              </w:rPr>
              <w:t>4.70</w:t>
            </w:r>
          </w:p>
        </w:tc>
      </w:tr>
      <w:tr w:rsidR="003153D7">
        <w:tc>
          <w:tcPr>
            <w:tcW w:w="869" w:type="dxa"/>
            <w:vAlign w:val="center"/>
          </w:tcPr>
          <w:p w:rsidR="003153D7" w:rsidRDefault="005B1E35">
            <w:pPr>
              <w:jc w:val="center"/>
            </w:pPr>
            <w:r>
              <w:rPr>
                <w:sz w:val="24"/>
              </w:rPr>
              <w:t>5</w:t>
            </w:r>
          </w:p>
        </w:tc>
        <w:tc>
          <w:tcPr>
            <w:tcW w:w="1650" w:type="dxa"/>
            <w:vAlign w:val="center"/>
          </w:tcPr>
          <w:p w:rsidR="003153D7" w:rsidRDefault="005B1E35">
            <w:pPr>
              <w:jc w:val="center"/>
            </w:pPr>
            <w:r>
              <w:rPr>
                <w:sz w:val="24"/>
              </w:rPr>
              <w:t>002142</w:t>
            </w:r>
          </w:p>
        </w:tc>
        <w:tc>
          <w:tcPr>
            <w:tcW w:w="1980" w:type="dxa"/>
            <w:vAlign w:val="center"/>
          </w:tcPr>
          <w:p w:rsidR="003153D7" w:rsidRDefault="005B1E35">
            <w:pPr>
              <w:jc w:val="center"/>
            </w:pPr>
            <w:r>
              <w:rPr>
                <w:sz w:val="24"/>
              </w:rPr>
              <w:t>宁波银行</w:t>
            </w:r>
          </w:p>
        </w:tc>
        <w:tc>
          <w:tcPr>
            <w:tcW w:w="2879" w:type="dxa"/>
            <w:vAlign w:val="center"/>
          </w:tcPr>
          <w:p w:rsidR="003153D7" w:rsidRDefault="005B1E35">
            <w:pPr>
              <w:jc w:val="right"/>
            </w:pPr>
            <w:r>
              <w:rPr>
                <w:sz w:val="24"/>
              </w:rPr>
              <w:t>3,646,794.00</w:t>
            </w:r>
          </w:p>
        </w:tc>
        <w:tc>
          <w:tcPr>
            <w:tcW w:w="1620" w:type="dxa"/>
            <w:vAlign w:val="center"/>
          </w:tcPr>
          <w:p w:rsidR="003153D7" w:rsidRDefault="005B1E35">
            <w:pPr>
              <w:jc w:val="right"/>
            </w:pPr>
            <w:r>
              <w:rPr>
                <w:sz w:val="24"/>
              </w:rPr>
              <w:t>4.49</w:t>
            </w:r>
          </w:p>
        </w:tc>
      </w:tr>
      <w:tr w:rsidR="003153D7">
        <w:tc>
          <w:tcPr>
            <w:tcW w:w="869" w:type="dxa"/>
            <w:vAlign w:val="center"/>
          </w:tcPr>
          <w:p w:rsidR="003153D7" w:rsidRDefault="005B1E35">
            <w:pPr>
              <w:jc w:val="center"/>
            </w:pPr>
            <w:r>
              <w:rPr>
                <w:sz w:val="24"/>
              </w:rPr>
              <w:t>6</w:t>
            </w:r>
          </w:p>
        </w:tc>
        <w:tc>
          <w:tcPr>
            <w:tcW w:w="1650" w:type="dxa"/>
            <w:vAlign w:val="center"/>
          </w:tcPr>
          <w:p w:rsidR="003153D7" w:rsidRDefault="005B1E35">
            <w:pPr>
              <w:jc w:val="center"/>
            </w:pPr>
            <w:r>
              <w:rPr>
                <w:sz w:val="24"/>
              </w:rPr>
              <w:t>601231</w:t>
            </w:r>
          </w:p>
        </w:tc>
        <w:tc>
          <w:tcPr>
            <w:tcW w:w="1980" w:type="dxa"/>
            <w:vAlign w:val="center"/>
          </w:tcPr>
          <w:p w:rsidR="003153D7" w:rsidRDefault="005B1E35">
            <w:pPr>
              <w:jc w:val="center"/>
            </w:pPr>
            <w:r>
              <w:rPr>
                <w:sz w:val="24"/>
              </w:rPr>
              <w:t>环旭电子</w:t>
            </w:r>
          </w:p>
        </w:tc>
        <w:tc>
          <w:tcPr>
            <w:tcW w:w="2879" w:type="dxa"/>
            <w:vAlign w:val="center"/>
          </w:tcPr>
          <w:p w:rsidR="003153D7" w:rsidRDefault="005B1E35">
            <w:pPr>
              <w:jc w:val="right"/>
            </w:pPr>
            <w:r>
              <w:rPr>
                <w:sz w:val="24"/>
              </w:rPr>
              <w:t>3,495,019.00</w:t>
            </w:r>
          </w:p>
        </w:tc>
        <w:tc>
          <w:tcPr>
            <w:tcW w:w="1620" w:type="dxa"/>
            <w:vAlign w:val="center"/>
          </w:tcPr>
          <w:p w:rsidR="003153D7" w:rsidRDefault="005B1E35">
            <w:pPr>
              <w:jc w:val="right"/>
            </w:pPr>
            <w:r>
              <w:rPr>
                <w:sz w:val="24"/>
              </w:rPr>
              <w:t>4.30</w:t>
            </w:r>
          </w:p>
        </w:tc>
      </w:tr>
      <w:tr w:rsidR="003153D7">
        <w:tc>
          <w:tcPr>
            <w:tcW w:w="869" w:type="dxa"/>
            <w:vAlign w:val="center"/>
          </w:tcPr>
          <w:p w:rsidR="003153D7" w:rsidRDefault="005B1E35">
            <w:pPr>
              <w:jc w:val="center"/>
            </w:pPr>
            <w:r>
              <w:rPr>
                <w:sz w:val="24"/>
              </w:rPr>
              <w:t>7</w:t>
            </w:r>
          </w:p>
        </w:tc>
        <w:tc>
          <w:tcPr>
            <w:tcW w:w="1650" w:type="dxa"/>
            <w:vAlign w:val="center"/>
          </w:tcPr>
          <w:p w:rsidR="003153D7" w:rsidRDefault="005B1E35">
            <w:pPr>
              <w:jc w:val="center"/>
            </w:pPr>
            <w:r>
              <w:rPr>
                <w:sz w:val="24"/>
              </w:rPr>
              <w:t>601318</w:t>
            </w:r>
          </w:p>
        </w:tc>
        <w:tc>
          <w:tcPr>
            <w:tcW w:w="1980" w:type="dxa"/>
            <w:vAlign w:val="center"/>
          </w:tcPr>
          <w:p w:rsidR="003153D7" w:rsidRDefault="005B1E35">
            <w:pPr>
              <w:jc w:val="center"/>
            </w:pPr>
            <w:r>
              <w:rPr>
                <w:sz w:val="24"/>
              </w:rPr>
              <w:t>中国平安</w:t>
            </w:r>
          </w:p>
        </w:tc>
        <w:tc>
          <w:tcPr>
            <w:tcW w:w="2879" w:type="dxa"/>
            <w:vAlign w:val="center"/>
          </w:tcPr>
          <w:p w:rsidR="003153D7" w:rsidRDefault="005B1E35">
            <w:pPr>
              <w:jc w:val="right"/>
            </w:pPr>
            <w:r>
              <w:rPr>
                <w:sz w:val="24"/>
              </w:rPr>
              <w:t>3,009,221.00</w:t>
            </w:r>
          </w:p>
        </w:tc>
        <w:tc>
          <w:tcPr>
            <w:tcW w:w="1620" w:type="dxa"/>
            <w:vAlign w:val="center"/>
          </w:tcPr>
          <w:p w:rsidR="003153D7" w:rsidRDefault="005B1E35">
            <w:pPr>
              <w:jc w:val="right"/>
            </w:pPr>
            <w:r>
              <w:rPr>
                <w:sz w:val="24"/>
              </w:rPr>
              <w:t>3.71</w:t>
            </w:r>
          </w:p>
        </w:tc>
      </w:tr>
      <w:tr w:rsidR="003153D7">
        <w:tc>
          <w:tcPr>
            <w:tcW w:w="869" w:type="dxa"/>
            <w:vAlign w:val="center"/>
          </w:tcPr>
          <w:p w:rsidR="003153D7" w:rsidRDefault="005B1E35">
            <w:pPr>
              <w:jc w:val="center"/>
            </w:pPr>
            <w:r>
              <w:rPr>
                <w:sz w:val="24"/>
              </w:rPr>
              <w:t>8</w:t>
            </w:r>
          </w:p>
        </w:tc>
        <w:tc>
          <w:tcPr>
            <w:tcW w:w="1650" w:type="dxa"/>
            <w:vAlign w:val="center"/>
          </w:tcPr>
          <w:p w:rsidR="003153D7" w:rsidRDefault="005B1E35">
            <w:pPr>
              <w:jc w:val="center"/>
            </w:pPr>
            <w:r>
              <w:rPr>
                <w:sz w:val="24"/>
              </w:rPr>
              <w:t>603757</w:t>
            </w:r>
          </w:p>
        </w:tc>
        <w:tc>
          <w:tcPr>
            <w:tcW w:w="1980" w:type="dxa"/>
            <w:vAlign w:val="center"/>
          </w:tcPr>
          <w:p w:rsidR="003153D7" w:rsidRDefault="005B1E35">
            <w:pPr>
              <w:jc w:val="center"/>
            </w:pPr>
            <w:r>
              <w:rPr>
                <w:sz w:val="24"/>
              </w:rPr>
              <w:t>大元泵业</w:t>
            </w:r>
          </w:p>
        </w:tc>
        <w:tc>
          <w:tcPr>
            <w:tcW w:w="2879" w:type="dxa"/>
            <w:vAlign w:val="center"/>
          </w:tcPr>
          <w:p w:rsidR="003153D7" w:rsidRDefault="005B1E35">
            <w:pPr>
              <w:jc w:val="right"/>
            </w:pPr>
            <w:r>
              <w:rPr>
                <w:sz w:val="24"/>
              </w:rPr>
              <w:t>2,963,152.00</w:t>
            </w:r>
          </w:p>
        </w:tc>
        <w:tc>
          <w:tcPr>
            <w:tcW w:w="1620" w:type="dxa"/>
            <w:vAlign w:val="center"/>
          </w:tcPr>
          <w:p w:rsidR="003153D7" w:rsidRDefault="005B1E35">
            <w:pPr>
              <w:jc w:val="right"/>
            </w:pPr>
            <w:r>
              <w:rPr>
                <w:sz w:val="24"/>
              </w:rPr>
              <w:t>3.65</w:t>
            </w:r>
          </w:p>
        </w:tc>
      </w:tr>
      <w:tr w:rsidR="003153D7">
        <w:tc>
          <w:tcPr>
            <w:tcW w:w="869" w:type="dxa"/>
            <w:vAlign w:val="center"/>
          </w:tcPr>
          <w:p w:rsidR="003153D7" w:rsidRDefault="005B1E35">
            <w:pPr>
              <w:jc w:val="center"/>
            </w:pPr>
            <w:r>
              <w:rPr>
                <w:sz w:val="24"/>
              </w:rPr>
              <w:t>9</w:t>
            </w:r>
          </w:p>
        </w:tc>
        <w:tc>
          <w:tcPr>
            <w:tcW w:w="1650" w:type="dxa"/>
            <w:vAlign w:val="center"/>
          </w:tcPr>
          <w:p w:rsidR="003153D7" w:rsidRDefault="005B1E35">
            <w:pPr>
              <w:jc w:val="center"/>
            </w:pPr>
            <w:r>
              <w:rPr>
                <w:sz w:val="24"/>
              </w:rPr>
              <w:t>601899</w:t>
            </w:r>
          </w:p>
        </w:tc>
        <w:tc>
          <w:tcPr>
            <w:tcW w:w="1980" w:type="dxa"/>
            <w:vAlign w:val="center"/>
          </w:tcPr>
          <w:p w:rsidR="003153D7" w:rsidRDefault="005B1E35">
            <w:pPr>
              <w:jc w:val="center"/>
            </w:pPr>
            <w:r>
              <w:rPr>
                <w:sz w:val="24"/>
              </w:rPr>
              <w:t>紫金矿业</w:t>
            </w:r>
          </w:p>
        </w:tc>
        <w:tc>
          <w:tcPr>
            <w:tcW w:w="2879" w:type="dxa"/>
            <w:vAlign w:val="center"/>
          </w:tcPr>
          <w:p w:rsidR="003153D7" w:rsidRDefault="005B1E35">
            <w:pPr>
              <w:jc w:val="right"/>
            </w:pPr>
            <w:r>
              <w:rPr>
                <w:sz w:val="24"/>
              </w:rPr>
              <w:t>2,891,327.00</w:t>
            </w:r>
          </w:p>
        </w:tc>
        <w:tc>
          <w:tcPr>
            <w:tcW w:w="1620" w:type="dxa"/>
            <w:vAlign w:val="center"/>
          </w:tcPr>
          <w:p w:rsidR="003153D7" w:rsidRDefault="005B1E35">
            <w:pPr>
              <w:jc w:val="right"/>
            </w:pPr>
            <w:r>
              <w:rPr>
                <w:sz w:val="24"/>
              </w:rPr>
              <w:t>3.56</w:t>
            </w:r>
          </w:p>
        </w:tc>
      </w:tr>
      <w:tr w:rsidR="003153D7">
        <w:tc>
          <w:tcPr>
            <w:tcW w:w="869" w:type="dxa"/>
            <w:vAlign w:val="center"/>
          </w:tcPr>
          <w:p w:rsidR="003153D7" w:rsidRDefault="005B1E35">
            <w:pPr>
              <w:jc w:val="center"/>
            </w:pPr>
            <w:r>
              <w:rPr>
                <w:sz w:val="24"/>
              </w:rPr>
              <w:t>10</w:t>
            </w:r>
          </w:p>
        </w:tc>
        <w:tc>
          <w:tcPr>
            <w:tcW w:w="1650" w:type="dxa"/>
            <w:vAlign w:val="center"/>
          </w:tcPr>
          <w:p w:rsidR="003153D7" w:rsidRDefault="005B1E35">
            <w:pPr>
              <w:jc w:val="center"/>
            </w:pPr>
            <w:r>
              <w:rPr>
                <w:sz w:val="24"/>
              </w:rPr>
              <w:t>300433</w:t>
            </w:r>
          </w:p>
        </w:tc>
        <w:tc>
          <w:tcPr>
            <w:tcW w:w="1980" w:type="dxa"/>
            <w:vAlign w:val="center"/>
          </w:tcPr>
          <w:p w:rsidR="003153D7" w:rsidRDefault="005B1E35">
            <w:pPr>
              <w:jc w:val="center"/>
            </w:pPr>
            <w:r>
              <w:rPr>
                <w:sz w:val="24"/>
              </w:rPr>
              <w:t>蓝思科技</w:t>
            </w:r>
          </w:p>
        </w:tc>
        <w:tc>
          <w:tcPr>
            <w:tcW w:w="2879" w:type="dxa"/>
            <w:vAlign w:val="center"/>
          </w:tcPr>
          <w:p w:rsidR="003153D7" w:rsidRDefault="005B1E35">
            <w:pPr>
              <w:jc w:val="right"/>
            </w:pPr>
            <w:r>
              <w:rPr>
                <w:sz w:val="24"/>
              </w:rPr>
              <w:t>2,619,755.00</w:t>
            </w:r>
          </w:p>
        </w:tc>
        <w:tc>
          <w:tcPr>
            <w:tcW w:w="1620" w:type="dxa"/>
            <w:vAlign w:val="center"/>
          </w:tcPr>
          <w:p w:rsidR="003153D7" w:rsidRDefault="005B1E35">
            <w:pPr>
              <w:jc w:val="right"/>
            </w:pPr>
            <w:r>
              <w:rPr>
                <w:sz w:val="24"/>
              </w:rPr>
              <w:t>3.23</w:t>
            </w:r>
          </w:p>
        </w:tc>
      </w:tr>
      <w:tr w:rsidR="003153D7">
        <w:tc>
          <w:tcPr>
            <w:tcW w:w="869" w:type="dxa"/>
            <w:vAlign w:val="center"/>
          </w:tcPr>
          <w:p w:rsidR="003153D7" w:rsidRDefault="005B1E35">
            <w:pPr>
              <w:jc w:val="center"/>
            </w:pPr>
            <w:r>
              <w:rPr>
                <w:sz w:val="24"/>
              </w:rPr>
              <w:t>11</w:t>
            </w:r>
          </w:p>
        </w:tc>
        <w:tc>
          <w:tcPr>
            <w:tcW w:w="1650" w:type="dxa"/>
            <w:vAlign w:val="center"/>
          </w:tcPr>
          <w:p w:rsidR="003153D7" w:rsidRDefault="005B1E35">
            <w:pPr>
              <w:jc w:val="center"/>
            </w:pPr>
            <w:r>
              <w:rPr>
                <w:sz w:val="24"/>
              </w:rPr>
              <w:t>002600</w:t>
            </w:r>
          </w:p>
        </w:tc>
        <w:tc>
          <w:tcPr>
            <w:tcW w:w="1980" w:type="dxa"/>
            <w:vAlign w:val="center"/>
          </w:tcPr>
          <w:p w:rsidR="003153D7" w:rsidRDefault="005B1E35">
            <w:pPr>
              <w:jc w:val="center"/>
            </w:pPr>
            <w:r>
              <w:rPr>
                <w:sz w:val="24"/>
              </w:rPr>
              <w:t>领益智造</w:t>
            </w:r>
          </w:p>
        </w:tc>
        <w:tc>
          <w:tcPr>
            <w:tcW w:w="2879" w:type="dxa"/>
            <w:vAlign w:val="center"/>
          </w:tcPr>
          <w:p w:rsidR="003153D7" w:rsidRDefault="005B1E35">
            <w:pPr>
              <w:jc w:val="right"/>
            </w:pPr>
            <w:r>
              <w:rPr>
                <w:sz w:val="24"/>
              </w:rPr>
              <w:t>2,532,978.00</w:t>
            </w:r>
          </w:p>
        </w:tc>
        <w:tc>
          <w:tcPr>
            <w:tcW w:w="1620" w:type="dxa"/>
            <w:vAlign w:val="center"/>
          </w:tcPr>
          <w:p w:rsidR="003153D7" w:rsidRDefault="005B1E35">
            <w:pPr>
              <w:jc w:val="right"/>
            </w:pPr>
            <w:r>
              <w:rPr>
                <w:sz w:val="24"/>
              </w:rPr>
              <w:t>3.12</w:t>
            </w:r>
          </w:p>
        </w:tc>
      </w:tr>
      <w:tr w:rsidR="003153D7">
        <w:tc>
          <w:tcPr>
            <w:tcW w:w="869" w:type="dxa"/>
            <w:vAlign w:val="center"/>
          </w:tcPr>
          <w:p w:rsidR="003153D7" w:rsidRDefault="005B1E35">
            <w:pPr>
              <w:jc w:val="center"/>
            </w:pPr>
            <w:r>
              <w:rPr>
                <w:sz w:val="24"/>
              </w:rPr>
              <w:t>12</w:t>
            </w:r>
          </w:p>
        </w:tc>
        <w:tc>
          <w:tcPr>
            <w:tcW w:w="1650" w:type="dxa"/>
            <w:vAlign w:val="center"/>
          </w:tcPr>
          <w:p w:rsidR="003153D7" w:rsidRDefault="005B1E35">
            <w:pPr>
              <w:jc w:val="center"/>
            </w:pPr>
            <w:r>
              <w:rPr>
                <w:sz w:val="24"/>
              </w:rPr>
              <w:t>002384</w:t>
            </w:r>
          </w:p>
        </w:tc>
        <w:tc>
          <w:tcPr>
            <w:tcW w:w="1980" w:type="dxa"/>
            <w:vAlign w:val="center"/>
          </w:tcPr>
          <w:p w:rsidR="003153D7" w:rsidRDefault="005B1E35">
            <w:pPr>
              <w:jc w:val="center"/>
            </w:pPr>
            <w:r>
              <w:rPr>
                <w:sz w:val="24"/>
              </w:rPr>
              <w:t>东山精密</w:t>
            </w:r>
          </w:p>
        </w:tc>
        <w:tc>
          <w:tcPr>
            <w:tcW w:w="2879" w:type="dxa"/>
            <w:vAlign w:val="center"/>
          </w:tcPr>
          <w:p w:rsidR="003153D7" w:rsidRDefault="005B1E35">
            <w:pPr>
              <w:jc w:val="right"/>
            </w:pPr>
            <w:r>
              <w:rPr>
                <w:sz w:val="24"/>
              </w:rPr>
              <w:t>2,388,969.00</w:t>
            </w:r>
          </w:p>
        </w:tc>
        <w:tc>
          <w:tcPr>
            <w:tcW w:w="1620" w:type="dxa"/>
            <w:vAlign w:val="center"/>
          </w:tcPr>
          <w:p w:rsidR="003153D7" w:rsidRDefault="005B1E35">
            <w:pPr>
              <w:jc w:val="right"/>
            </w:pPr>
            <w:r>
              <w:rPr>
                <w:sz w:val="24"/>
              </w:rPr>
              <w:t>2.94</w:t>
            </w:r>
          </w:p>
        </w:tc>
      </w:tr>
      <w:tr w:rsidR="003153D7">
        <w:tc>
          <w:tcPr>
            <w:tcW w:w="869" w:type="dxa"/>
            <w:vAlign w:val="center"/>
          </w:tcPr>
          <w:p w:rsidR="003153D7" w:rsidRDefault="005B1E35">
            <w:pPr>
              <w:jc w:val="center"/>
            </w:pPr>
            <w:r>
              <w:rPr>
                <w:sz w:val="24"/>
              </w:rPr>
              <w:t>13</w:t>
            </w:r>
          </w:p>
        </w:tc>
        <w:tc>
          <w:tcPr>
            <w:tcW w:w="1650" w:type="dxa"/>
            <w:vAlign w:val="center"/>
          </w:tcPr>
          <w:p w:rsidR="003153D7" w:rsidRDefault="005B1E35">
            <w:pPr>
              <w:jc w:val="center"/>
            </w:pPr>
            <w:r>
              <w:rPr>
                <w:sz w:val="24"/>
              </w:rPr>
              <w:t>000069</w:t>
            </w:r>
          </w:p>
        </w:tc>
        <w:tc>
          <w:tcPr>
            <w:tcW w:w="1980" w:type="dxa"/>
            <w:vAlign w:val="center"/>
          </w:tcPr>
          <w:p w:rsidR="003153D7" w:rsidRDefault="005B1E35">
            <w:pPr>
              <w:jc w:val="center"/>
            </w:pPr>
            <w:r>
              <w:rPr>
                <w:sz w:val="24"/>
              </w:rPr>
              <w:t>华侨城</w:t>
            </w:r>
            <w:r>
              <w:rPr>
                <w:sz w:val="24"/>
              </w:rPr>
              <w:t>A</w:t>
            </w:r>
          </w:p>
        </w:tc>
        <w:tc>
          <w:tcPr>
            <w:tcW w:w="2879" w:type="dxa"/>
            <w:vAlign w:val="center"/>
          </w:tcPr>
          <w:p w:rsidR="003153D7" w:rsidRDefault="005B1E35">
            <w:pPr>
              <w:jc w:val="right"/>
            </w:pPr>
            <w:r>
              <w:rPr>
                <w:sz w:val="24"/>
              </w:rPr>
              <w:t>2,310,863.00</w:t>
            </w:r>
          </w:p>
        </w:tc>
        <w:tc>
          <w:tcPr>
            <w:tcW w:w="1620" w:type="dxa"/>
            <w:vAlign w:val="center"/>
          </w:tcPr>
          <w:p w:rsidR="003153D7" w:rsidRDefault="005B1E35">
            <w:pPr>
              <w:jc w:val="right"/>
            </w:pPr>
            <w:r>
              <w:rPr>
                <w:sz w:val="24"/>
              </w:rPr>
              <w:t>2.85</w:t>
            </w:r>
          </w:p>
        </w:tc>
      </w:tr>
      <w:tr w:rsidR="003153D7">
        <w:tc>
          <w:tcPr>
            <w:tcW w:w="869" w:type="dxa"/>
            <w:vAlign w:val="center"/>
          </w:tcPr>
          <w:p w:rsidR="003153D7" w:rsidRDefault="005B1E35">
            <w:pPr>
              <w:jc w:val="center"/>
            </w:pPr>
            <w:r>
              <w:rPr>
                <w:sz w:val="24"/>
              </w:rPr>
              <w:t>14</w:t>
            </w:r>
          </w:p>
        </w:tc>
        <w:tc>
          <w:tcPr>
            <w:tcW w:w="1650" w:type="dxa"/>
            <w:vAlign w:val="center"/>
          </w:tcPr>
          <w:p w:rsidR="003153D7" w:rsidRDefault="005B1E35">
            <w:pPr>
              <w:jc w:val="center"/>
            </w:pPr>
            <w:r>
              <w:rPr>
                <w:sz w:val="24"/>
              </w:rPr>
              <w:t>000651</w:t>
            </w:r>
          </w:p>
        </w:tc>
        <w:tc>
          <w:tcPr>
            <w:tcW w:w="1980" w:type="dxa"/>
            <w:vAlign w:val="center"/>
          </w:tcPr>
          <w:p w:rsidR="003153D7" w:rsidRDefault="005B1E35">
            <w:pPr>
              <w:jc w:val="center"/>
            </w:pPr>
            <w:r>
              <w:rPr>
                <w:sz w:val="24"/>
              </w:rPr>
              <w:t>格力电器</w:t>
            </w:r>
          </w:p>
        </w:tc>
        <w:tc>
          <w:tcPr>
            <w:tcW w:w="2879" w:type="dxa"/>
            <w:vAlign w:val="center"/>
          </w:tcPr>
          <w:p w:rsidR="003153D7" w:rsidRDefault="005B1E35">
            <w:pPr>
              <w:jc w:val="right"/>
            </w:pPr>
            <w:r>
              <w:rPr>
                <w:sz w:val="24"/>
              </w:rPr>
              <w:t>2,269,255.00</w:t>
            </w:r>
          </w:p>
        </w:tc>
        <w:tc>
          <w:tcPr>
            <w:tcW w:w="1620" w:type="dxa"/>
            <w:vAlign w:val="center"/>
          </w:tcPr>
          <w:p w:rsidR="003153D7" w:rsidRDefault="005B1E35">
            <w:pPr>
              <w:jc w:val="right"/>
            </w:pPr>
            <w:r>
              <w:rPr>
                <w:sz w:val="24"/>
              </w:rPr>
              <w:t>2.79</w:t>
            </w:r>
          </w:p>
        </w:tc>
      </w:tr>
      <w:tr w:rsidR="003153D7">
        <w:tc>
          <w:tcPr>
            <w:tcW w:w="869" w:type="dxa"/>
            <w:vAlign w:val="center"/>
          </w:tcPr>
          <w:p w:rsidR="003153D7" w:rsidRDefault="005B1E35">
            <w:pPr>
              <w:jc w:val="center"/>
            </w:pPr>
            <w:r>
              <w:rPr>
                <w:sz w:val="24"/>
              </w:rPr>
              <w:t>15</w:t>
            </w:r>
          </w:p>
        </w:tc>
        <w:tc>
          <w:tcPr>
            <w:tcW w:w="1650" w:type="dxa"/>
            <w:vAlign w:val="center"/>
          </w:tcPr>
          <w:p w:rsidR="003153D7" w:rsidRDefault="005B1E35">
            <w:pPr>
              <w:jc w:val="center"/>
            </w:pPr>
            <w:r>
              <w:rPr>
                <w:sz w:val="24"/>
              </w:rPr>
              <w:t>601288</w:t>
            </w:r>
          </w:p>
        </w:tc>
        <w:tc>
          <w:tcPr>
            <w:tcW w:w="1980" w:type="dxa"/>
            <w:vAlign w:val="center"/>
          </w:tcPr>
          <w:p w:rsidR="003153D7" w:rsidRDefault="005B1E35">
            <w:pPr>
              <w:jc w:val="center"/>
            </w:pPr>
            <w:r>
              <w:rPr>
                <w:sz w:val="24"/>
              </w:rPr>
              <w:t>农业银行</w:t>
            </w:r>
          </w:p>
        </w:tc>
        <w:tc>
          <w:tcPr>
            <w:tcW w:w="2879" w:type="dxa"/>
            <w:vAlign w:val="center"/>
          </w:tcPr>
          <w:p w:rsidR="003153D7" w:rsidRDefault="005B1E35">
            <w:pPr>
              <w:jc w:val="right"/>
            </w:pPr>
            <w:r>
              <w:rPr>
                <w:sz w:val="24"/>
              </w:rPr>
              <w:t>2,205,005.00</w:t>
            </w:r>
          </w:p>
        </w:tc>
        <w:tc>
          <w:tcPr>
            <w:tcW w:w="1620" w:type="dxa"/>
            <w:vAlign w:val="center"/>
          </w:tcPr>
          <w:p w:rsidR="003153D7" w:rsidRDefault="005B1E35">
            <w:pPr>
              <w:jc w:val="right"/>
            </w:pPr>
            <w:r>
              <w:rPr>
                <w:sz w:val="24"/>
              </w:rPr>
              <w:t>2.72</w:t>
            </w:r>
          </w:p>
        </w:tc>
      </w:tr>
      <w:tr w:rsidR="003153D7">
        <w:tc>
          <w:tcPr>
            <w:tcW w:w="869" w:type="dxa"/>
            <w:vAlign w:val="center"/>
          </w:tcPr>
          <w:p w:rsidR="003153D7" w:rsidRDefault="005B1E35">
            <w:pPr>
              <w:jc w:val="center"/>
            </w:pPr>
            <w:r>
              <w:rPr>
                <w:sz w:val="24"/>
              </w:rPr>
              <w:t>16</w:t>
            </w:r>
          </w:p>
        </w:tc>
        <w:tc>
          <w:tcPr>
            <w:tcW w:w="1650" w:type="dxa"/>
            <w:vAlign w:val="center"/>
          </w:tcPr>
          <w:p w:rsidR="003153D7" w:rsidRDefault="005B1E35">
            <w:pPr>
              <w:jc w:val="center"/>
            </w:pPr>
            <w:r>
              <w:rPr>
                <w:sz w:val="24"/>
              </w:rPr>
              <w:t>600810</w:t>
            </w:r>
          </w:p>
        </w:tc>
        <w:tc>
          <w:tcPr>
            <w:tcW w:w="1980" w:type="dxa"/>
            <w:vAlign w:val="center"/>
          </w:tcPr>
          <w:p w:rsidR="003153D7" w:rsidRDefault="005B1E35">
            <w:pPr>
              <w:jc w:val="center"/>
            </w:pPr>
            <w:r>
              <w:rPr>
                <w:sz w:val="24"/>
              </w:rPr>
              <w:t>神马股份</w:t>
            </w:r>
          </w:p>
        </w:tc>
        <w:tc>
          <w:tcPr>
            <w:tcW w:w="2879" w:type="dxa"/>
            <w:vAlign w:val="center"/>
          </w:tcPr>
          <w:p w:rsidR="003153D7" w:rsidRDefault="005B1E35">
            <w:pPr>
              <w:jc w:val="right"/>
            </w:pPr>
            <w:r>
              <w:rPr>
                <w:sz w:val="24"/>
              </w:rPr>
              <w:t>2,175,718.00</w:t>
            </w:r>
          </w:p>
        </w:tc>
        <w:tc>
          <w:tcPr>
            <w:tcW w:w="1620" w:type="dxa"/>
            <w:vAlign w:val="center"/>
          </w:tcPr>
          <w:p w:rsidR="003153D7" w:rsidRDefault="005B1E35">
            <w:pPr>
              <w:jc w:val="right"/>
            </w:pPr>
            <w:r>
              <w:rPr>
                <w:sz w:val="24"/>
              </w:rPr>
              <w:t>2.68</w:t>
            </w:r>
          </w:p>
        </w:tc>
      </w:tr>
      <w:tr w:rsidR="003153D7">
        <w:tc>
          <w:tcPr>
            <w:tcW w:w="869" w:type="dxa"/>
            <w:vAlign w:val="center"/>
          </w:tcPr>
          <w:p w:rsidR="003153D7" w:rsidRDefault="005B1E35">
            <w:pPr>
              <w:jc w:val="center"/>
            </w:pPr>
            <w:r>
              <w:rPr>
                <w:sz w:val="24"/>
              </w:rPr>
              <w:t>17</w:t>
            </w:r>
          </w:p>
        </w:tc>
        <w:tc>
          <w:tcPr>
            <w:tcW w:w="1650" w:type="dxa"/>
            <w:vAlign w:val="center"/>
          </w:tcPr>
          <w:p w:rsidR="003153D7" w:rsidRDefault="005B1E35">
            <w:pPr>
              <w:jc w:val="center"/>
            </w:pPr>
            <w:r>
              <w:rPr>
                <w:sz w:val="24"/>
              </w:rPr>
              <w:t>002045</w:t>
            </w:r>
          </w:p>
        </w:tc>
        <w:tc>
          <w:tcPr>
            <w:tcW w:w="1980" w:type="dxa"/>
            <w:vAlign w:val="center"/>
          </w:tcPr>
          <w:p w:rsidR="003153D7" w:rsidRDefault="005B1E35">
            <w:pPr>
              <w:jc w:val="center"/>
            </w:pPr>
            <w:r>
              <w:rPr>
                <w:sz w:val="24"/>
              </w:rPr>
              <w:t>国光电器</w:t>
            </w:r>
          </w:p>
        </w:tc>
        <w:tc>
          <w:tcPr>
            <w:tcW w:w="2879" w:type="dxa"/>
            <w:vAlign w:val="center"/>
          </w:tcPr>
          <w:p w:rsidR="003153D7" w:rsidRDefault="005B1E35">
            <w:pPr>
              <w:jc w:val="right"/>
            </w:pPr>
            <w:r>
              <w:rPr>
                <w:sz w:val="24"/>
              </w:rPr>
              <w:t>2,174,260.00</w:t>
            </w:r>
          </w:p>
        </w:tc>
        <w:tc>
          <w:tcPr>
            <w:tcW w:w="1620" w:type="dxa"/>
            <w:vAlign w:val="center"/>
          </w:tcPr>
          <w:p w:rsidR="003153D7" w:rsidRDefault="005B1E35">
            <w:pPr>
              <w:jc w:val="right"/>
            </w:pPr>
            <w:r>
              <w:rPr>
                <w:sz w:val="24"/>
              </w:rPr>
              <w:t>2.68</w:t>
            </w:r>
          </w:p>
        </w:tc>
      </w:tr>
      <w:tr w:rsidR="003153D7">
        <w:tc>
          <w:tcPr>
            <w:tcW w:w="869" w:type="dxa"/>
            <w:vAlign w:val="center"/>
          </w:tcPr>
          <w:p w:rsidR="003153D7" w:rsidRDefault="005B1E35">
            <w:pPr>
              <w:jc w:val="center"/>
            </w:pPr>
            <w:r>
              <w:rPr>
                <w:sz w:val="24"/>
              </w:rPr>
              <w:t>18</w:t>
            </w:r>
          </w:p>
        </w:tc>
        <w:tc>
          <w:tcPr>
            <w:tcW w:w="1650" w:type="dxa"/>
            <w:vAlign w:val="center"/>
          </w:tcPr>
          <w:p w:rsidR="003153D7" w:rsidRDefault="005B1E35">
            <w:pPr>
              <w:jc w:val="center"/>
            </w:pPr>
            <w:r>
              <w:rPr>
                <w:sz w:val="24"/>
              </w:rPr>
              <w:t>300012</w:t>
            </w:r>
          </w:p>
        </w:tc>
        <w:tc>
          <w:tcPr>
            <w:tcW w:w="1980" w:type="dxa"/>
            <w:vAlign w:val="center"/>
          </w:tcPr>
          <w:p w:rsidR="003153D7" w:rsidRDefault="005B1E35">
            <w:pPr>
              <w:jc w:val="center"/>
            </w:pPr>
            <w:r>
              <w:rPr>
                <w:sz w:val="24"/>
              </w:rPr>
              <w:t>华测检测</w:t>
            </w:r>
          </w:p>
        </w:tc>
        <w:tc>
          <w:tcPr>
            <w:tcW w:w="2879" w:type="dxa"/>
            <w:vAlign w:val="center"/>
          </w:tcPr>
          <w:p w:rsidR="003153D7" w:rsidRDefault="005B1E35">
            <w:pPr>
              <w:jc w:val="right"/>
            </w:pPr>
            <w:r>
              <w:rPr>
                <w:sz w:val="24"/>
              </w:rPr>
              <w:t>2,152,822.00</w:t>
            </w:r>
          </w:p>
        </w:tc>
        <w:tc>
          <w:tcPr>
            <w:tcW w:w="1620" w:type="dxa"/>
            <w:vAlign w:val="center"/>
          </w:tcPr>
          <w:p w:rsidR="003153D7" w:rsidRDefault="005B1E35">
            <w:pPr>
              <w:jc w:val="right"/>
            </w:pPr>
            <w:r>
              <w:rPr>
                <w:sz w:val="24"/>
              </w:rPr>
              <w:t>2.65</w:t>
            </w:r>
          </w:p>
        </w:tc>
      </w:tr>
      <w:tr w:rsidR="003153D7">
        <w:tc>
          <w:tcPr>
            <w:tcW w:w="869" w:type="dxa"/>
            <w:vAlign w:val="center"/>
          </w:tcPr>
          <w:p w:rsidR="003153D7" w:rsidRDefault="005B1E35">
            <w:pPr>
              <w:jc w:val="center"/>
            </w:pPr>
            <w:r>
              <w:rPr>
                <w:sz w:val="24"/>
              </w:rPr>
              <w:t>19</w:t>
            </w:r>
          </w:p>
        </w:tc>
        <w:tc>
          <w:tcPr>
            <w:tcW w:w="1650" w:type="dxa"/>
            <w:vAlign w:val="center"/>
          </w:tcPr>
          <w:p w:rsidR="003153D7" w:rsidRDefault="005B1E35">
            <w:pPr>
              <w:jc w:val="center"/>
            </w:pPr>
            <w:r>
              <w:rPr>
                <w:sz w:val="24"/>
              </w:rPr>
              <w:t>002241</w:t>
            </w:r>
          </w:p>
        </w:tc>
        <w:tc>
          <w:tcPr>
            <w:tcW w:w="1980" w:type="dxa"/>
            <w:vAlign w:val="center"/>
          </w:tcPr>
          <w:p w:rsidR="003153D7" w:rsidRDefault="005B1E35">
            <w:pPr>
              <w:jc w:val="center"/>
            </w:pPr>
            <w:r>
              <w:rPr>
                <w:sz w:val="24"/>
              </w:rPr>
              <w:t>歌尔股份</w:t>
            </w:r>
          </w:p>
        </w:tc>
        <w:tc>
          <w:tcPr>
            <w:tcW w:w="2879" w:type="dxa"/>
            <w:vAlign w:val="center"/>
          </w:tcPr>
          <w:p w:rsidR="003153D7" w:rsidRDefault="005B1E35">
            <w:pPr>
              <w:jc w:val="right"/>
            </w:pPr>
            <w:r>
              <w:rPr>
                <w:sz w:val="24"/>
              </w:rPr>
              <w:t>2,073,145.00</w:t>
            </w:r>
          </w:p>
        </w:tc>
        <w:tc>
          <w:tcPr>
            <w:tcW w:w="1620" w:type="dxa"/>
            <w:vAlign w:val="center"/>
          </w:tcPr>
          <w:p w:rsidR="003153D7" w:rsidRDefault="005B1E35">
            <w:pPr>
              <w:jc w:val="right"/>
            </w:pPr>
            <w:r>
              <w:rPr>
                <w:sz w:val="24"/>
              </w:rPr>
              <w:t>2.55</w:t>
            </w:r>
          </w:p>
        </w:tc>
      </w:tr>
      <w:tr w:rsidR="003153D7">
        <w:tc>
          <w:tcPr>
            <w:tcW w:w="869" w:type="dxa"/>
            <w:vAlign w:val="center"/>
          </w:tcPr>
          <w:p w:rsidR="003153D7" w:rsidRDefault="005B1E35">
            <w:pPr>
              <w:jc w:val="center"/>
            </w:pPr>
            <w:r>
              <w:rPr>
                <w:sz w:val="24"/>
              </w:rPr>
              <w:t>20</w:t>
            </w:r>
          </w:p>
        </w:tc>
        <w:tc>
          <w:tcPr>
            <w:tcW w:w="1650" w:type="dxa"/>
            <w:vAlign w:val="center"/>
          </w:tcPr>
          <w:p w:rsidR="003153D7" w:rsidRDefault="005B1E35">
            <w:pPr>
              <w:jc w:val="center"/>
            </w:pPr>
            <w:r>
              <w:rPr>
                <w:sz w:val="24"/>
              </w:rPr>
              <w:t>601155</w:t>
            </w:r>
          </w:p>
        </w:tc>
        <w:tc>
          <w:tcPr>
            <w:tcW w:w="1980" w:type="dxa"/>
            <w:vAlign w:val="center"/>
          </w:tcPr>
          <w:p w:rsidR="003153D7" w:rsidRDefault="005B1E35">
            <w:pPr>
              <w:jc w:val="center"/>
            </w:pPr>
            <w:r>
              <w:rPr>
                <w:sz w:val="24"/>
              </w:rPr>
              <w:t>新城控股</w:t>
            </w:r>
          </w:p>
        </w:tc>
        <w:tc>
          <w:tcPr>
            <w:tcW w:w="2879" w:type="dxa"/>
            <w:vAlign w:val="center"/>
          </w:tcPr>
          <w:p w:rsidR="003153D7" w:rsidRDefault="005B1E35">
            <w:pPr>
              <w:jc w:val="right"/>
            </w:pPr>
            <w:r>
              <w:rPr>
                <w:sz w:val="24"/>
              </w:rPr>
              <w:t>2,055,941.00</w:t>
            </w:r>
          </w:p>
        </w:tc>
        <w:tc>
          <w:tcPr>
            <w:tcW w:w="1620" w:type="dxa"/>
            <w:vAlign w:val="center"/>
          </w:tcPr>
          <w:p w:rsidR="003153D7" w:rsidRDefault="005B1E35">
            <w:pPr>
              <w:jc w:val="right"/>
            </w:pPr>
            <w:r>
              <w:rPr>
                <w:sz w:val="24"/>
              </w:rPr>
              <w:t>2.53</w:t>
            </w:r>
          </w:p>
        </w:tc>
      </w:tr>
      <w:tr w:rsidR="003153D7">
        <w:tc>
          <w:tcPr>
            <w:tcW w:w="869" w:type="dxa"/>
            <w:vAlign w:val="center"/>
          </w:tcPr>
          <w:p w:rsidR="003153D7" w:rsidRDefault="005B1E35">
            <w:pPr>
              <w:jc w:val="center"/>
            </w:pPr>
            <w:r>
              <w:rPr>
                <w:sz w:val="24"/>
              </w:rPr>
              <w:t>21</w:t>
            </w:r>
          </w:p>
        </w:tc>
        <w:tc>
          <w:tcPr>
            <w:tcW w:w="1650" w:type="dxa"/>
            <w:vAlign w:val="center"/>
          </w:tcPr>
          <w:p w:rsidR="003153D7" w:rsidRDefault="005B1E35">
            <w:pPr>
              <w:jc w:val="center"/>
            </w:pPr>
            <w:r>
              <w:rPr>
                <w:sz w:val="24"/>
              </w:rPr>
              <w:t>603127</w:t>
            </w:r>
          </w:p>
        </w:tc>
        <w:tc>
          <w:tcPr>
            <w:tcW w:w="1980" w:type="dxa"/>
            <w:vAlign w:val="center"/>
          </w:tcPr>
          <w:p w:rsidR="003153D7" w:rsidRDefault="005B1E35">
            <w:pPr>
              <w:jc w:val="center"/>
            </w:pPr>
            <w:r>
              <w:rPr>
                <w:sz w:val="24"/>
              </w:rPr>
              <w:t>昭衍新药</w:t>
            </w:r>
          </w:p>
        </w:tc>
        <w:tc>
          <w:tcPr>
            <w:tcW w:w="2879" w:type="dxa"/>
            <w:vAlign w:val="center"/>
          </w:tcPr>
          <w:p w:rsidR="003153D7" w:rsidRDefault="005B1E35">
            <w:pPr>
              <w:jc w:val="right"/>
            </w:pPr>
            <w:r>
              <w:rPr>
                <w:sz w:val="24"/>
              </w:rPr>
              <w:t>2,003,859.00</w:t>
            </w:r>
          </w:p>
        </w:tc>
        <w:tc>
          <w:tcPr>
            <w:tcW w:w="1620" w:type="dxa"/>
            <w:vAlign w:val="center"/>
          </w:tcPr>
          <w:p w:rsidR="003153D7" w:rsidRDefault="005B1E35">
            <w:pPr>
              <w:jc w:val="right"/>
            </w:pPr>
            <w:r>
              <w:rPr>
                <w:sz w:val="24"/>
              </w:rPr>
              <w:t>2.47</w:t>
            </w:r>
          </w:p>
        </w:tc>
      </w:tr>
      <w:tr w:rsidR="003153D7">
        <w:tc>
          <w:tcPr>
            <w:tcW w:w="869" w:type="dxa"/>
            <w:vAlign w:val="center"/>
          </w:tcPr>
          <w:p w:rsidR="003153D7" w:rsidRDefault="005B1E35">
            <w:pPr>
              <w:jc w:val="center"/>
            </w:pPr>
            <w:r>
              <w:rPr>
                <w:sz w:val="24"/>
              </w:rPr>
              <w:t>22</w:t>
            </w:r>
          </w:p>
        </w:tc>
        <w:tc>
          <w:tcPr>
            <w:tcW w:w="1650" w:type="dxa"/>
            <w:vAlign w:val="center"/>
          </w:tcPr>
          <w:p w:rsidR="003153D7" w:rsidRDefault="005B1E35">
            <w:pPr>
              <w:jc w:val="center"/>
            </w:pPr>
            <w:r>
              <w:rPr>
                <w:sz w:val="24"/>
              </w:rPr>
              <w:t>300097</w:t>
            </w:r>
          </w:p>
        </w:tc>
        <w:tc>
          <w:tcPr>
            <w:tcW w:w="1980" w:type="dxa"/>
            <w:vAlign w:val="center"/>
          </w:tcPr>
          <w:p w:rsidR="003153D7" w:rsidRDefault="005B1E35">
            <w:pPr>
              <w:jc w:val="center"/>
            </w:pPr>
            <w:r>
              <w:rPr>
                <w:sz w:val="24"/>
              </w:rPr>
              <w:t>智云股份</w:t>
            </w:r>
          </w:p>
        </w:tc>
        <w:tc>
          <w:tcPr>
            <w:tcW w:w="2879" w:type="dxa"/>
            <w:vAlign w:val="center"/>
          </w:tcPr>
          <w:p w:rsidR="003153D7" w:rsidRDefault="005B1E35">
            <w:pPr>
              <w:jc w:val="right"/>
            </w:pPr>
            <w:r>
              <w:rPr>
                <w:sz w:val="24"/>
              </w:rPr>
              <w:t>1,883,649.00</w:t>
            </w:r>
          </w:p>
        </w:tc>
        <w:tc>
          <w:tcPr>
            <w:tcW w:w="1620" w:type="dxa"/>
            <w:vAlign w:val="center"/>
          </w:tcPr>
          <w:p w:rsidR="003153D7" w:rsidRDefault="005B1E35">
            <w:pPr>
              <w:jc w:val="right"/>
            </w:pPr>
            <w:r>
              <w:rPr>
                <w:sz w:val="24"/>
              </w:rPr>
              <w:t>2.32</w:t>
            </w:r>
          </w:p>
        </w:tc>
      </w:tr>
      <w:tr w:rsidR="003153D7">
        <w:tc>
          <w:tcPr>
            <w:tcW w:w="869" w:type="dxa"/>
            <w:vAlign w:val="center"/>
          </w:tcPr>
          <w:p w:rsidR="003153D7" w:rsidRDefault="005B1E35">
            <w:pPr>
              <w:jc w:val="center"/>
            </w:pPr>
            <w:r>
              <w:rPr>
                <w:sz w:val="24"/>
              </w:rPr>
              <w:t>23</w:t>
            </w:r>
          </w:p>
        </w:tc>
        <w:tc>
          <w:tcPr>
            <w:tcW w:w="1650" w:type="dxa"/>
            <w:vAlign w:val="center"/>
          </w:tcPr>
          <w:p w:rsidR="003153D7" w:rsidRDefault="005B1E35">
            <w:pPr>
              <w:jc w:val="center"/>
            </w:pPr>
            <w:r>
              <w:rPr>
                <w:sz w:val="24"/>
              </w:rPr>
              <w:t>300170</w:t>
            </w:r>
          </w:p>
        </w:tc>
        <w:tc>
          <w:tcPr>
            <w:tcW w:w="1980" w:type="dxa"/>
            <w:vAlign w:val="center"/>
          </w:tcPr>
          <w:p w:rsidR="003153D7" w:rsidRDefault="005B1E35">
            <w:pPr>
              <w:jc w:val="center"/>
            </w:pPr>
            <w:r>
              <w:rPr>
                <w:sz w:val="24"/>
              </w:rPr>
              <w:t>汉得信息</w:t>
            </w:r>
          </w:p>
        </w:tc>
        <w:tc>
          <w:tcPr>
            <w:tcW w:w="2879" w:type="dxa"/>
            <w:vAlign w:val="center"/>
          </w:tcPr>
          <w:p w:rsidR="003153D7" w:rsidRDefault="005B1E35">
            <w:pPr>
              <w:jc w:val="right"/>
            </w:pPr>
            <w:r>
              <w:rPr>
                <w:sz w:val="24"/>
              </w:rPr>
              <w:t>1,825,557.80</w:t>
            </w:r>
          </w:p>
        </w:tc>
        <w:tc>
          <w:tcPr>
            <w:tcW w:w="1620" w:type="dxa"/>
            <w:vAlign w:val="center"/>
          </w:tcPr>
          <w:p w:rsidR="003153D7" w:rsidRDefault="005B1E35">
            <w:pPr>
              <w:jc w:val="right"/>
            </w:pPr>
            <w:r>
              <w:rPr>
                <w:sz w:val="24"/>
              </w:rPr>
              <w:t>2.25</w:t>
            </w:r>
          </w:p>
        </w:tc>
      </w:tr>
      <w:tr w:rsidR="003153D7">
        <w:tc>
          <w:tcPr>
            <w:tcW w:w="869" w:type="dxa"/>
            <w:vAlign w:val="center"/>
          </w:tcPr>
          <w:p w:rsidR="003153D7" w:rsidRDefault="005B1E35">
            <w:pPr>
              <w:jc w:val="center"/>
            </w:pPr>
            <w:r>
              <w:rPr>
                <w:sz w:val="24"/>
              </w:rPr>
              <w:t>24</w:t>
            </w:r>
          </w:p>
        </w:tc>
        <w:tc>
          <w:tcPr>
            <w:tcW w:w="1650" w:type="dxa"/>
            <w:vAlign w:val="center"/>
          </w:tcPr>
          <w:p w:rsidR="003153D7" w:rsidRDefault="005B1E35">
            <w:pPr>
              <w:jc w:val="center"/>
            </w:pPr>
            <w:r>
              <w:rPr>
                <w:sz w:val="24"/>
              </w:rPr>
              <w:t>300352</w:t>
            </w:r>
          </w:p>
        </w:tc>
        <w:tc>
          <w:tcPr>
            <w:tcW w:w="1980" w:type="dxa"/>
            <w:vAlign w:val="center"/>
          </w:tcPr>
          <w:p w:rsidR="003153D7" w:rsidRDefault="005B1E35">
            <w:pPr>
              <w:jc w:val="center"/>
            </w:pPr>
            <w:r>
              <w:rPr>
                <w:sz w:val="24"/>
              </w:rPr>
              <w:t>北信源</w:t>
            </w:r>
          </w:p>
        </w:tc>
        <w:tc>
          <w:tcPr>
            <w:tcW w:w="2879" w:type="dxa"/>
            <w:vAlign w:val="center"/>
          </w:tcPr>
          <w:p w:rsidR="003153D7" w:rsidRDefault="005B1E35">
            <w:pPr>
              <w:jc w:val="right"/>
            </w:pPr>
            <w:r>
              <w:rPr>
                <w:sz w:val="24"/>
              </w:rPr>
              <w:t>1,819,995.00</w:t>
            </w:r>
          </w:p>
        </w:tc>
        <w:tc>
          <w:tcPr>
            <w:tcW w:w="1620" w:type="dxa"/>
            <w:vAlign w:val="center"/>
          </w:tcPr>
          <w:p w:rsidR="003153D7" w:rsidRDefault="005B1E35">
            <w:pPr>
              <w:jc w:val="right"/>
            </w:pPr>
            <w:r>
              <w:rPr>
                <w:sz w:val="24"/>
              </w:rPr>
              <w:t>2.24</w:t>
            </w:r>
          </w:p>
        </w:tc>
      </w:tr>
      <w:tr w:rsidR="003153D7">
        <w:tc>
          <w:tcPr>
            <w:tcW w:w="869" w:type="dxa"/>
            <w:vAlign w:val="center"/>
          </w:tcPr>
          <w:p w:rsidR="003153D7" w:rsidRDefault="005B1E35">
            <w:pPr>
              <w:jc w:val="center"/>
            </w:pPr>
            <w:r>
              <w:rPr>
                <w:sz w:val="24"/>
              </w:rPr>
              <w:t>25</w:t>
            </w:r>
          </w:p>
        </w:tc>
        <w:tc>
          <w:tcPr>
            <w:tcW w:w="1650" w:type="dxa"/>
            <w:vAlign w:val="center"/>
          </w:tcPr>
          <w:p w:rsidR="003153D7" w:rsidRDefault="005B1E35">
            <w:pPr>
              <w:jc w:val="center"/>
            </w:pPr>
            <w:r>
              <w:rPr>
                <w:sz w:val="24"/>
              </w:rPr>
              <w:t>300271</w:t>
            </w:r>
          </w:p>
        </w:tc>
        <w:tc>
          <w:tcPr>
            <w:tcW w:w="1980" w:type="dxa"/>
            <w:vAlign w:val="center"/>
          </w:tcPr>
          <w:p w:rsidR="003153D7" w:rsidRDefault="005B1E35">
            <w:pPr>
              <w:jc w:val="center"/>
            </w:pPr>
            <w:r>
              <w:rPr>
                <w:sz w:val="24"/>
              </w:rPr>
              <w:t>华宇软件</w:t>
            </w:r>
          </w:p>
        </w:tc>
        <w:tc>
          <w:tcPr>
            <w:tcW w:w="2879" w:type="dxa"/>
            <w:vAlign w:val="center"/>
          </w:tcPr>
          <w:p w:rsidR="003153D7" w:rsidRDefault="005B1E35">
            <w:pPr>
              <w:jc w:val="right"/>
            </w:pPr>
            <w:r>
              <w:rPr>
                <w:sz w:val="24"/>
              </w:rPr>
              <w:t>1,809,598.00</w:t>
            </w:r>
          </w:p>
        </w:tc>
        <w:tc>
          <w:tcPr>
            <w:tcW w:w="1620" w:type="dxa"/>
            <w:vAlign w:val="center"/>
          </w:tcPr>
          <w:p w:rsidR="003153D7" w:rsidRDefault="005B1E35">
            <w:pPr>
              <w:jc w:val="right"/>
            </w:pPr>
            <w:r>
              <w:rPr>
                <w:sz w:val="24"/>
              </w:rPr>
              <w:t>2.23</w:t>
            </w:r>
          </w:p>
        </w:tc>
      </w:tr>
      <w:tr w:rsidR="003153D7">
        <w:tc>
          <w:tcPr>
            <w:tcW w:w="869" w:type="dxa"/>
            <w:vAlign w:val="center"/>
          </w:tcPr>
          <w:p w:rsidR="003153D7" w:rsidRDefault="005B1E35">
            <w:pPr>
              <w:jc w:val="center"/>
            </w:pPr>
            <w:r>
              <w:rPr>
                <w:sz w:val="24"/>
              </w:rPr>
              <w:t>26</w:t>
            </w:r>
          </w:p>
        </w:tc>
        <w:tc>
          <w:tcPr>
            <w:tcW w:w="1650" w:type="dxa"/>
            <w:vAlign w:val="center"/>
          </w:tcPr>
          <w:p w:rsidR="003153D7" w:rsidRDefault="005B1E35">
            <w:pPr>
              <w:jc w:val="center"/>
            </w:pPr>
            <w:r>
              <w:rPr>
                <w:sz w:val="24"/>
              </w:rPr>
              <w:t>600340</w:t>
            </w:r>
          </w:p>
        </w:tc>
        <w:tc>
          <w:tcPr>
            <w:tcW w:w="1980" w:type="dxa"/>
            <w:vAlign w:val="center"/>
          </w:tcPr>
          <w:p w:rsidR="003153D7" w:rsidRDefault="005B1E35">
            <w:pPr>
              <w:jc w:val="center"/>
            </w:pPr>
            <w:r>
              <w:rPr>
                <w:sz w:val="24"/>
              </w:rPr>
              <w:t>华夏幸福</w:t>
            </w:r>
          </w:p>
        </w:tc>
        <w:tc>
          <w:tcPr>
            <w:tcW w:w="2879" w:type="dxa"/>
            <w:vAlign w:val="center"/>
          </w:tcPr>
          <w:p w:rsidR="003153D7" w:rsidRDefault="005B1E35">
            <w:pPr>
              <w:jc w:val="right"/>
            </w:pPr>
            <w:r>
              <w:rPr>
                <w:sz w:val="24"/>
              </w:rPr>
              <w:t>1,760,305.72</w:t>
            </w:r>
          </w:p>
        </w:tc>
        <w:tc>
          <w:tcPr>
            <w:tcW w:w="1620" w:type="dxa"/>
            <w:vAlign w:val="center"/>
          </w:tcPr>
          <w:p w:rsidR="003153D7" w:rsidRDefault="005B1E35">
            <w:pPr>
              <w:jc w:val="right"/>
            </w:pPr>
            <w:r>
              <w:rPr>
                <w:sz w:val="24"/>
              </w:rPr>
              <w:t>2.17</w:t>
            </w:r>
          </w:p>
        </w:tc>
      </w:tr>
      <w:tr w:rsidR="003153D7">
        <w:tc>
          <w:tcPr>
            <w:tcW w:w="869" w:type="dxa"/>
            <w:vAlign w:val="center"/>
          </w:tcPr>
          <w:p w:rsidR="003153D7" w:rsidRDefault="005B1E35">
            <w:pPr>
              <w:jc w:val="center"/>
            </w:pPr>
            <w:r>
              <w:rPr>
                <w:sz w:val="24"/>
              </w:rPr>
              <w:t>27</w:t>
            </w:r>
          </w:p>
        </w:tc>
        <w:tc>
          <w:tcPr>
            <w:tcW w:w="1650" w:type="dxa"/>
            <w:vAlign w:val="center"/>
          </w:tcPr>
          <w:p w:rsidR="003153D7" w:rsidRDefault="005B1E35">
            <w:pPr>
              <w:jc w:val="center"/>
            </w:pPr>
            <w:r>
              <w:rPr>
                <w:sz w:val="24"/>
              </w:rPr>
              <w:t>002146</w:t>
            </w:r>
          </w:p>
        </w:tc>
        <w:tc>
          <w:tcPr>
            <w:tcW w:w="1980" w:type="dxa"/>
            <w:vAlign w:val="center"/>
          </w:tcPr>
          <w:p w:rsidR="003153D7" w:rsidRDefault="005B1E35">
            <w:pPr>
              <w:jc w:val="center"/>
            </w:pPr>
            <w:r>
              <w:rPr>
                <w:sz w:val="24"/>
              </w:rPr>
              <w:t>荣盛发展</w:t>
            </w:r>
          </w:p>
        </w:tc>
        <w:tc>
          <w:tcPr>
            <w:tcW w:w="2879" w:type="dxa"/>
            <w:vAlign w:val="center"/>
          </w:tcPr>
          <w:p w:rsidR="003153D7" w:rsidRDefault="005B1E35">
            <w:pPr>
              <w:jc w:val="right"/>
            </w:pPr>
            <w:r>
              <w:rPr>
                <w:sz w:val="24"/>
              </w:rPr>
              <w:t>1,718,550.00</w:t>
            </w:r>
          </w:p>
        </w:tc>
        <w:tc>
          <w:tcPr>
            <w:tcW w:w="1620" w:type="dxa"/>
            <w:vAlign w:val="center"/>
          </w:tcPr>
          <w:p w:rsidR="003153D7" w:rsidRDefault="005B1E35">
            <w:pPr>
              <w:jc w:val="right"/>
            </w:pPr>
            <w:r>
              <w:rPr>
                <w:sz w:val="24"/>
              </w:rPr>
              <w:t>2.12</w:t>
            </w:r>
          </w:p>
        </w:tc>
      </w:tr>
      <w:tr w:rsidR="003153D7">
        <w:tc>
          <w:tcPr>
            <w:tcW w:w="869" w:type="dxa"/>
            <w:vAlign w:val="center"/>
          </w:tcPr>
          <w:p w:rsidR="003153D7" w:rsidRDefault="005B1E35">
            <w:pPr>
              <w:jc w:val="center"/>
            </w:pPr>
            <w:r>
              <w:rPr>
                <w:sz w:val="24"/>
              </w:rPr>
              <w:t>28</w:t>
            </w:r>
          </w:p>
        </w:tc>
        <w:tc>
          <w:tcPr>
            <w:tcW w:w="1650" w:type="dxa"/>
            <w:vAlign w:val="center"/>
          </w:tcPr>
          <w:p w:rsidR="003153D7" w:rsidRDefault="005B1E35">
            <w:pPr>
              <w:jc w:val="center"/>
            </w:pPr>
            <w:r>
              <w:rPr>
                <w:sz w:val="24"/>
              </w:rPr>
              <w:t>002217</w:t>
            </w:r>
          </w:p>
        </w:tc>
        <w:tc>
          <w:tcPr>
            <w:tcW w:w="1980" w:type="dxa"/>
            <w:vAlign w:val="center"/>
          </w:tcPr>
          <w:p w:rsidR="003153D7" w:rsidRDefault="005B1E35">
            <w:pPr>
              <w:jc w:val="center"/>
            </w:pPr>
            <w:r>
              <w:rPr>
                <w:sz w:val="24"/>
              </w:rPr>
              <w:t>合力泰</w:t>
            </w:r>
          </w:p>
        </w:tc>
        <w:tc>
          <w:tcPr>
            <w:tcW w:w="2879" w:type="dxa"/>
            <w:vAlign w:val="center"/>
          </w:tcPr>
          <w:p w:rsidR="003153D7" w:rsidRDefault="005B1E35">
            <w:pPr>
              <w:jc w:val="right"/>
            </w:pPr>
            <w:r>
              <w:rPr>
                <w:sz w:val="24"/>
              </w:rPr>
              <w:t>1,712,125.00</w:t>
            </w:r>
          </w:p>
        </w:tc>
        <w:tc>
          <w:tcPr>
            <w:tcW w:w="1620" w:type="dxa"/>
            <w:vAlign w:val="center"/>
          </w:tcPr>
          <w:p w:rsidR="003153D7" w:rsidRDefault="005B1E35">
            <w:pPr>
              <w:jc w:val="right"/>
            </w:pPr>
            <w:r>
              <w:rPr>
                <w:sz w:val="24"/>
              </w:rPr>
              <w:t>2.11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3153D7">
        <w:tc>
          <w:tcPr>
            <w:tcW w:w="869" w:type="dxa"/>
            <w:vAlign w:val="center"/>
          </w:tcPr>
          <w:p w:rsidR="003153D7" w:rsidRDefault="005B1E35">
            <w:pPr>
              <w:jc w:val="center"/>
            </w:pPr>
            <w:r>
              <w:t>1</w:t>
            </w:r>
          </w:p>
        </w:tc>
        <w:tc>
          <w:tcPr>
            <w:tcW w:w="1650" w:type="dxa"/>
            <w:vAlign w:val="center"/>
          </w:tcPr>
          <w:p w:rsidR="003153D7" w:rsidRDefault="005B1E35">
            <w:pPr>
              <w:jc w:val="center"/>
            </w:pPr>
            <w:r>
              <w:t>603986</w:t>
            </w:r>
          </w:p>
        </w:tc>
        <w:tc>
          <w:tcPr>
            <w:tcW w:w="1980" w:type="dxa"/>
            <w:vAlign w:val="center"/>
          </w:tcPr>
          <w:p w:rsidR="003153D7" w:rsidRDefault="005B1E35">
            <w:pPr>
              <w:jc w:val="center"/>
            </w:pPr>
            <w:r>
              <w:t>兆易创新</w:t>
            </w:r>
          </w:p>
        </w:tc>
        <w:tc>
          <w:tcPr>
            <w:tcW w:w="2879" w:type="dxa"/>
            <w:vAlign w:val="center"/>
          </w:tcPr>
          <w:p w:rsidR="003153D7" w:rsidRDefault="005B1E35">
            <w:pPr>
              <w:jc w:val="right"/>
            </w:pPr>
            <w:r>
              <w:t>9,125,341.00</w:t>
            </w:r>
          </w:p>
        </w:tc>
        <w:tc>
          <w:tcPr>
            <w:tcW w:w="1620" w:type="dxa"/>
            <w:vAlign w:val="center"/>
          </w:tcPr>
          <w:p w:rsidR="003153D7" w:rsidRDefault="005B1E35">
            <w:pPr>
              <w:jc w:val="right"/>
            </w:pPr>
            <w:r>
              <w:t>11.24</w:t>
            </w:r>
          </w:p>
        </w:tc>
      </w:tr>
      <w:tr w:rsidR="003153D7">
        <w:tc>
          <w:tcPr>
            <w:tcW w:w="869" w:type="dxa"/>
            <w:vAlign w:val="center"/>
          </w:tcPr>
          <w:p w:rsidR="003153D7" w:rsidRDefault="005B1E35">
            <w:pPr>
              <w:jc w:val="center"/>
            </w:pPr>
            <w:r>
              <w:t>2</w:t>
            </w:r>
          </w:p>
        </w:tc>
        <w:tc>
          <w:tcPr>
            <w:tcW w:w="1650" w:type="dxa"/>
            <w:vAlign w:val="center"/>
          </w:tcPr>
          <w:p w:rsidR="003153D7" w:rsidRDefault="005B1E35">
            <w:pPr>
              <w:jc w:val="center"/>
            </w:pPr>
            <w:r>
              <w:t>600030</w:t>
            </w:r>
          </w:p>
        </w:tc>
        <w:tc>
          <w:tcPr>
            <w:tcW w:w="1980" w:type="dxa"/>
            <w:vAlign w:val="center"/>
          </w:tcPr>
          <w:p w:rsidR="003153D7" w:rsidRDefault="005B1E35">
            <w:pPr>
              <w:jc w:val="center"/>
            </w:pPr>
            <w:r>
              <w:t>中信证券</w:t>
            </w:r>
          </w:p>
        </w:tc>
        <w:tc>
          <w:tcPr>
            <w:tcW w:w="2879" w:type="dxa"/>
            <w:vAlign w:val="center"/>
          </w:tcPr>
          <w:p w:rsidR="003153D7" w:rsidRDefault="005B1E35">
            <w:pPr>
              <w:jc w:val="right"/>
            </w:pPr>
            <w:r>
              <w:t>4,956,982.95</w:t>
            </w:r>
          </w:p>
        </w:tc>
        <w:tc>
          <w:tcPr>
            <w:tcW w:w="1620" w:type="dxa"/>
            <w:vAlign w:val="center"/>
          </w:tcPr>
          <w:p w:rsidR="003153D7" w:rsidRDefault="005B1E35">
            <w:pPr>
              <w:jc w:val="right"/>
            </w:pPr>
            <w:r>
              <w:t>6.11</w:t>
            </w:r>
          </w:p>
        </w:tc>
      </w:tr>
      <w:tr w:rsidR="003153D7">
        <w:tc>
          <w:tcPr>
            <w:tcW w:w="869" w:type="dxa"/>
            <w:vAlign w:val="center"/>
          </w:tcPr>
          <w:p w:rsidR="003153D7" w:rsidRDefault="005B1E35">
            <w:pPr>
              <w:jc w:val="center"/>
            </w:pPr>
            <w:r>
              <w:t>3</w:t>
            </w:r>
          </w:p>
        </w:tc>
        <w:tc>
          <w:tcPr>
            <w:tcW w:w="1650" w:type="dxa"/>
            <w:vAlign w:val="center"/>
          </w:tcPr>
          <w:p w:rsidR="003153D7" w:rsidRDefault="005B1E35">
            <w:pPr>
              <w:jc w:val="center"/>
            </w:pPr>
            <w:r>
              <w:t>002430</w:t>
            </w:r>
          </w:p>
        </w:tc>
        <w:tc>
          <w:tcPr>
            <w:tcW w:w="1980" w:type="dxa"/>
            <w:vAlign w:val="center"/>
          </w:tcPr>
          <w:p w:rsidR="003153D7" w:rsidRDefault="005B1E35">
            <w:pPr>
              <w:jc w:val="center"/>
            </w:pPr>
            <w:r>
              <w:t>杭氧股份</w:t>
            </w:r>
          </w:p>
        </w:tc>
        <w:tc>
          <w:tcPr>
            <w:tcW w:w="2879" w:type="dxa"/>
            <w:vAlign w:val="center"/>
          </w:tcPr>
          <w:p w:rsidR="003153D7" w:rsidRDefault="005B1E35">
            <w:pPr>
              <w:jc w:val="right"/>
            </w:pPr>
            <w:r>
              <w:t>4,449,574.67</w:t>
            </w:r>
          </w:p>
        </w:tc>
        <w:tc>
          <w:tcPr>
            <w:tcW w:w="1620" w:type="dxa"/>
            <w:vAlign w:val="center"/>
          </w:tcPr>
          <w:p w:rsidR="003153D7" w:rsidRDefault="005B1E35">
            <w:pPr>
              <w:jc w:val="right"/>
            </w:pPr>
            <w:r>
              <w:t>5.48</w:t>
            </w:r>
          </w:p>
        </w:tc>
      </w:tr>
      <w:tr w:rsidR="003153D7">
        <w:tc>
          <w:tcPr>
            <w:tcW w:w="869" w:type="dxa"/>
            <w:vAlign w:val="center"/>
          </w:tcPr>
          <w:p w:rsidR="003153D7" w:rsidRDefault="005B1E35">
            <w:pPr>
              <w:jc w:val="center"/>
            </w:pPr>
            <w:r>
              <w:t>4</w:t>
            </w:r>
          </w:p>
        </w:tc>
        <w:tc>
          <w:tcPr>
            <w:tcW w:w="1650" w:type="dxa"/>
            <w:vAlign w:val="center"/>
          </w:tcPr>
          <w:p w:rsidR="003153D7" w:rsidRDefault="005B1E35">
            <w:pPr>
              <w:jc w:val="center"/>
            </w:pPr>
            <w:r>
              <w:t>300502</w:t>
            </w:r>
          </w:p>
        </w:tc>
        <w:tc>
          <w:tcPr>
            <w:tcW w:w="1980" w:type="dxa"/>
            <w:vAlign w:val="center"/>
          </w:tcPr>
          <w:p w:rsidR="003153D7" w:rsidRDefault="005B1E35">
            <w:pPr>
              <w:jc w:val="center"/>
            </w:pPr>
            <w:r>
              <w:t>新易盛</w:t>
            </w:r>
          </w:p>
        </w:tc>
        <w:tc>
          <w:tcPr>
            <w:tcW w:w="2879" w:type="dxa"/>
            <w:vAlign w:val="center"/>
          </w:tcPr>
          <w:p w:rsidR="003153D7" w:rsidRDefault="005B1E35">
            <w:pPr>
              <w:jc w:val="right"/>
            </w:pPr>
            <w:r>
              <w:t>4,127,195.05</w:t>
            </w:r>
          </w:p>
        </w:tc>
        <w:tc>
          <w:tcPr>
            <w:tcW w:w="1620" w:type="dxa"/>
            <w:vAlign w:val="center"/>
          </w:tcPr>
          <w:p w:rsidR="003153D7" w:rsidRDefault="005B1E35">
            <w:pPr>
              <w:jc w:val="right"/>
            </w:pPr>
            <w:r>
              <w:t>5.08</w:t>
            </w:r>
          </w:p>
        </w:tc>
      </w:tr>
      <w:tr w:rsidR="003153D7">
        <w:tc>
          <w:tcPr>
            <w:tcW w:w="869" w:type="dxa"/>
            <w:vAlign w:val="center"/>
          </w:tcPr>
          <w:p w:rsidR="003153D7" w:rsidRDefault="005B1E35">
            <w:pPr>
              <w:jc w:val="center"/>
            </w:pPr>
            <w:r>
              <w:t>5</w:t>
            </w:r>
          </w:p>
        </w:tc>
        <w:tc>
          <w:tcPr>
            <w:tcW w:w="1650" w:type="dxa"/>
            <w:vAlign w:val="center"/>
          </w:tcPr>
          <w:p w:rsidR="003153D7" w:rsidRDefault="005B1E35">
            <w:pPr>
              <w:jc w:val="center"/>
            </w:pPr>
            <w:r>
              <w:t>300373</w:t>
            </w:r>
          </w:p>
        </w:tc>
        <w:tc>
          <w:tcPr>
            <w:tcW w:w="1980" w:type="dxa"/>
            <w:vAlign w:val="center"/>
          </w:tcPr>
          <w:p w:rsidR="003153D7" w:rsidRDefault="005B1E35">
            <w:pPr>
              <w:jc w:val="center"/>
            </w:pPr>
            <w:r>
              <w:t>扬杰科技</w:t>
            </w:r>
          </w:p>
        </w:tc>
        <w:tc>
          <w:tcPr>
            <w:tcW w:w="2879" w:type="dxa"/>
            <w:vAlign w:val="center"/>
          </w:tcPr>
          <w:p w:rsidR="003153D7" w:rsidRDefault="005B1E35">
            <w:pPr>
              <w:jc w:val="right"/>
            </w:pPr>
            <w:r>
              <w:t>3,912,321.97</w:t>
            </w:r>
          </w:p>
        </w:tc>
        <w:tc>
          <w:tcPr>
            <w:tcW w:w="1620" w:type="dxa"/>
            <w:vAlign w:val="center"/>
          </w:tcPr>
          <w:p w:rsidR="003153D7" w:rsidRDefault="005B1E35">
            <w:pPr>
              <w:jc w:val="right"/>
            </w:pPr>
            <w:r>
              <w:t>4.82</w:t>
            </w:r>
          </w:p>
        </w:tc>
      </w:tr>
      <w:tr w:rsidR="003153D7">
        <w:tc>
          <w:tcPr>
            <w:tcW w:w="869" w:type="dxa"/>
            <w:vAlign w:val="center"/>
          </w:tcPr>
          <w:p w:rsidR="003153D7" w:rsidRDefault="005B1E35">
            <w:pPr>
              <w:jc w:val="center"/>
            </w:pPr>
            <w:r>
              <w:t>6</w:t>
            </w:r>
          </w:p>
        </w:tc>
        <w:tc>
          <w:tcPr>
            <w:tcW w:w="1650" w:type="dxa"/>
            <w:vAlign w:val="center"/>
          </w:tcPr>
          <w:p w:rsidR="003153D7" w:rsidRDefault="005B1E35">
            <w:pPr>
              <w:jc w:val="center"/>
            </w:pPr>
            <w:r>
              <w:t>000858</w:t>
            </w:r>
          </w:p>
        </w:tc>
        <w:tc>
          <w:tcPr>
            <w:tcW w:w="1980" w:type="dxa"/>
            <w:vAlign w:val="center"/>
          </w:tcPr>
          <w:p w:rsidR="003153D7" w:rsidRDefault="005B1E35">
            <w:pPr>
              <w:jc w:val="center"/>
            </w:pPr>
            <w:r>
              <w:t>五粮液</w:t>
            </w:r>
          </w:p>
        </w:tc>
        <w:tc>
          <w:tcPr>
            <w:tcW w:w="2879" w:type="dxa"/>
            <w:vAlign w:val="center"/>
          </w:tcPr>
          <w:p w:rsidR="003153D7" w:rsidRDefault="005B1E35">
            <w:pPr>
              <w:jc w:val="right"/>
            </w:pPr>
            <w:r>
              <w:t>3,813,269.21</w:t>
            </w:r>
          </w:p>
        </w:tc>
        <w:tc>
          <w:tcPr>
            <w:tcW w:w="1620" w:type="dxa"/>
            <w:vAlign w:val="center"/>
          </w:tcPr>
          <w:p w:rsidR="003153D7" w:rsidRDefault="005B1E35">
            <w:pPr>
              <w:jc w:val="right"/>
            </w:pPr>
            <w:r>
              <w:t>4.70</w:t>
            </w:r>
          </w:p>
        </w:tc>
      </w:tr>
      <w:tr w:rsidR="003153D7">
        <w:tc>
          <w:tcPr>
            <w:tcW w:w="869" w:type="dxa"/>
            <w:vAlign w:val="center"/>
          </w:tcPr>
          <w:p w:rsidR="003153D7" w:rsidRDefault="005B1E35">
            <w:pPr>
              <w:jc w:val="center"/>
            </w:pPr>
            <w:r>
              <w:t>7</w:t>
            </w:r>
          </w:p>
        </w:tc>
        <w:tc>
          <w:tcPr>
            <w:tcW w:w="1650" w:type="dxa"/>
            <w:vAlign w:val="center"/>
          </w:tcPr>
          <w:p w:rsidR="003153D7" w:rsidRDefault="005B1E35">
            <w:pPr>
              <w:jc w:val="center"/>
            </w:pPr>
            <w:r>
              <w:t>600690</w:t>
            </w:r>
          </w:p>
        </w:tc>
        <w:tc>
          <w:tcPr>
            <w:tcW w:w="1980" w:type="dxa"/>
            <w:vAlign w:val="center"/>
          </w:tcPr>
          <w:p w:rsidR="003153D7" w:rsidRDefault="005B1E35">
            <w:pPr>
              <w:jc w:val="center"/>
            </w:pPr>
            <w:r>
              <w:t>青岛海尔</w:t>
            </w:r>
          </w:p>
        </w:tc>
        <w:tc>
          <w:tcPr>
            <w:tcW w:w="2879" w:type="dxa"/>
            <w:vAlign w:val="center"/>
          </w:tcPr>
          <w:p w:rsidR="003153D7" w:rsidRDefault="005B1E35">
            <w:pPr>
              <w:jc w:val="right"/>
            </w:pPr>
            <w:r>
              <w:t>3,772,117.27</w:t>
            </w:r>
          </w:p>
        </w:tc>
        <w:tc>
          <w:tcPr>
            <w:tcW w:w="1620" w:type="dxa"/>
            <w:vAlign w:val="center"/>
          </w:tcPr>
          <w:p w:rsidR="003153D7" w:rsidRDefault="005B1E35">
            <w:pPr>
              <w:jc w:val="right"/>
            </w:pPr>
            <w:r>
              <w:t>4.65</w:t>
            </w:r>
          </w:p>
        </w:tc>
      </w:tr>
      <w:tr w:rsidR="003153D7">
        <w:tc>
          <w:tcPr>
            <w:tcW w:w="869" w:type="dxa"/>
            <w:vAlign w:val="center"/>
          </w:tcPr>
          <w:p w:rsidR="003153D7" w:rsidRDefault="005B1E35">
            <w:pPr>
              <w:jc w:val="center"/>
            </w:pPr>
            <w:r>
              <w:t>8</w:t>
            </w:r>
          </w:p>
        </w:tc>
        <w:tc>
          <w:tcPr>
            <w:tcW w:w="1650" w:type="dxa"/>
            <w:vAlign w:val="center"/>
          </w:tcPr>
          <w:p w:rsidR="003153D7" w:rsidRDefault="005B1E35">
            <w:pPr>
              <w:jc w:val="center"/>
            </w:pPr>
            <w:r>
              <w:t>002110</w:t>
            </w:r>
          </w:p>
        </w:tc>
        <w:tc>
          <w:tcPr>
            <w:tcW w:w="1980" w:type="dxa"/>
            <w:vAlign w:val="center"/>
          </w:tcPr>
          <w:p w:rsidR="003153D7" w:rsidRDefault="005B1E35">
            <w:pPr>
              <w:jc w:val="center"/>
            </w:pPr>
            <w:r>
              <w:t>三钢闽光</w:t>
            </w:r>
          </w:p>
        </w:tc>
        <w:tc>
          <w:tcPr>
            <w:tcW w:w="2879" w:type="dxa"/>
            <w:vAlign w:val="center"/>
          </w:tcPr>
          <w:p w:rsidR="003153D7" w:rsidRDefault="005B1E35">
            <w:pPr>
              <w:jc w:val="right"/>
            </w:pPr>
            <w:r>
              <w:t>3,587,833.73</w:t>
            </w:r>
          </w:p>
        </w:tc>
        <w:tc>
          <w:tcPr>
            <w:tcW w:w="1620" w:type="dxa"/>
            <w:vAlign w:val="center"/>
          </w:tcPr>
          <w:p w:rsidR="003153D7" w:rsidRDefault="005B1E35">
            <w:pPr>
              <w:jc w:val="right"/>
            </w:pPr>
            <w:r>
              <w:t>4.42</w:t>
            </w:r>
          </w:p>
        </w:tc>
      </w:tr>
      <w:tr w:rsidR="003153D7">
        <w:tc>
          <w:tcPr>
            <w:tcW w:w="869" w:type="dxa"/>
            <w:vAlign w:val="center"/>
          </w:tcPr>
          <w:p w:rsidR="003153D7" w:rsidRDefault="005B1E35">
            <w:pPr>
              <w:jc w:val="center"/>
            </w:pPr>
            <w:r>
              <w:t>9</w:t>
            </w:r>
          </w:p>
        </w:tc>
        <w:tc>
          <w:tcPr>
            <w:tcW w:w="1650" w:type="dxa"/>
            <w:vAlign w:val="center"/>
          </w:tcPr>
          <w:p w:rsidR="003153D7" w:rsidRDefault="005B1E35">
            <w:pPr>
              <w:jc w:val="center"/>
            </w:pPr>
            <w:r>
              <w:t>002886</w:t>
            </w:r>
          </w:p>
        </w:tc>
        <w:tc>
          <w:tcPr>
            <w:tcW w:w="1980" w:type="dxa"/>
            <w:vAlign w:val="center"/>
          </w:tcPr>
          <w:p w:rsidR="003153D7" w:rsidRDefault="005B1E35">
            <w:pPr>
              <w:jc w:val="center"/>
            </w:pPr>
            <w:r>
              <w:t>沃特股份</w:t>
            </w:r>
          </w:p>
        </w:tc>
        <w:tc>
          <w:tcPr>
            <w:tcW w:w="2879" w:type="dxa"/>
            <w:vAlign w:val="center"/>
          </w:tcPr>
          <w:p w:rsidR="003153D7" w:rsidRDefault="005B1E35">
            <w:pPr>
              <w:jc w:val="right"/>
            </w:pPr>
            <w:r>
              <w:t>3,225,044.83</w:t>
            </w:r>
          </w:p>
        </w:tc>
        <w:tc>
          <w:tcPr>
            <w:tcW w:w="1620" w:type="dxa"/>
            <w:vAlign w:val="center"/>
          </w:tcPr>
          <w:p w:rsidR="003153D7" w:rsidRDefault="005B1E35">
            <w:pPr>
              <w:jc w:val="right"/>
            </w:pPr>
            <w:r>
              <w:t>3.97</w:t>
            </w:r>
          </w:p>
        </w:tc>
      </w:tr>
      <w:tr w:rsidR="003153D7">
        <w:tc>
          <w:tcPr>
            <w:tcW w:w="869" w:type="dxa"/>
            <w:vAlign w:val="center"/>
          </w:tcPr>
          <w:p w:rsidR="003153D7" w:rsidRDefault="005B1E35">
            <w:pPr>
              <w:jc w:val="center"/>
            </w:pPr>
            <w:r>
              <w:t>10</w:t>
            </w:r>
          </w:p>
        </w:tc>
        <w:tc>
          <w:tcPr>
            <w:tcW w:w="1650" w:type="dxa"/>
            <w:vAlign w:val="center"/>
          </w:tcPr>
          <w:p w:rsidR="003153D7" w:rsidRDefault="005B1E35">
            <w:pPr>
              <w:jc w:val="center"/>
            </w:pPr>
            <w:r>
              <w:t>300129</w:t>
            </w:r>
          </w:p>
        </w:tc>
        <w:tc>
          <w:tcPr>
            <w:tcW w:w="1980" w:type="dxa"/>
            <w:vAlign w:val="center"/>
          </w:tcPr>
          <w:p w:rsidR="003153D7" w:rsidRDefault="005B1E35">
            <w:pPr>
              <w:jc w:val="center"/>
            </w:pPr>
            <w:r>
              <w:t>泰胜风能</w:t>
            </w:r>
          </w:p>
        </w:tc>
        <w:tc>
          <w:tcPr>
            <w:tcW w:w="2879" w:type="dxa"/>
            <w:vAlign w:val="center"/>
          </w:tcPr>
          <w:p w:rsidR="003153D7" w:rsidRDefault="005B1E35">
            <w:pPr>
              <w:jc w:val="right"/>
            </w:pPr>
            <w:r>
              <w:t>3,097,236.94</w:t>
            </w:r>
          </w:p>
        </w:tc>
        <w:tc>
          <w:tcPr>
            <w:tcW w:w="1620" w:type="dxa"/>
            <w:vAlign w:val="center"/>
          </w:tcPr>
          <w:p w:rsidR="003153D7" w:rsidRDefault="005B1E35">
            <w:pPr>
              <w:jc w:val="right"/>
            </w:pPr>
            <w:r>
              <w:t>3.81</w:t>
            </w:r>
          </w:p>
        </w:tc>
      </w:tr>
      <w:tr w:rsidR="003153D7">
        <w:tc>
          <w:tcPr>
            <w:tcW w:w="869" w:type="dxa"/>
            <w:vAlign w:val="center"/>
          </w:tcPr>
          <w:p w:rsidR="003153D7" w:rsidRDefault="005B1E35">
            <w:pPr>
              <w:jc w:val="center"/>
            </w:pPr>
            <w:r>
              <w:t>11</w:t>
            </w:r>
          </w:p>
        </w:tc>
        <w:tc>
          <w:tcPr>
            <w:tcW w:w="1650" w:type="dxa"/>
            <w:vAlign w:val="center"/>
          </w:tcPr>
          <w:p w:rsidR="003153D7" w:rsidRDefault="005B1E35">
            <w:pPr>
              <w:jc w:val="center"/>
            </w:pPr>
            <w:r>
              <w:t>601100</w:t>
            </w:r>
          </w:p>
        </w:tc>
        <w:tc>
          <w:tcPr>
            <w:tcW w:w="1980" w:type="dxa"/>
            <w:vAlign w:val="center"/>
          </w:tcPr>
          <w:p w:rsidR="003153D7" w:rsidRDefault="005B1E35">
            <w:pPr>
              <w:jc w:val="center"/>
            </w:pPr>
            <w:r>
              <w:t>恒立液压</w:t>
            </w:r>
          </w:p>
        </w:tc>
        <w:tc>
          <w:tcPr>
            <w:tcW w:w="2879" w:type="dxa"/>
            <w:vAlign w:val="center"/>
          </w:tcPr>
          <w:p w:rsidR="003153D7" w:rsidRDefault="005B1E35">
            <w:pPr>
              <w:jc w:val="right"/>
            </w:pPr>
            <w:r>
              <w:t>2,928,614.36</w:t>
            </w:r>
          </w:p>
        </w:tc>
        <w:tc>
          <w:tcPr>
            <w:tcW w:w="1620" w:type="dxa"/>
            <w:vAlign w:val="center"/>
          </w:tcPr>
          <w:p w:rsidR="003153D7" w:rsidRDefault="005B1E35">
            <w:pPr>
              <w:jc w:val="right"/>
            </w:pPr>
            <w:r>
              <w:t>3.61</w:t>
            </w:r>
          </w:p>
        </w:tc>
      </w:tr>
      <w:tr w:rsidR="003153D7">
        <w:tc>
          <w:tcPr>
            <w:tcW w:w="869" w:type="dxa"/>
            <w:vAlign w:val="center"/>
          </w:tcPr>
          <w:p w:rsidR="003153D7" w:rsidRDefault="005B1E35">
            <w:pPr>
              <w:jc w:val="center"/>
            </w:pPr>
            <w:r>
              <w:t>12</w:t>
            </w:r>
          </w:p>
        </w:tc>
        <w:tc>
          <w:tcPr>
            <w:tcW w:w="1650" w:type="dxa"/>
            <w:vAlign w:val="center"/>
          </w:tcPr>
          <w:p w:rsidR="003153D7" w:rsidRDefault="005B1E35">
            <w:pPr>
              <w:jc w:val="center"/>
            </w:pPr>
            <w:r>
              <w:t>002025</w:t>
            </w:r>
          </w:p>
        </w:tc>
        <w:tc>
          <w:tcPr>
            <w:tcW w:w="1980" w:type="dxa"/>
            <w:vAlign w:val="center"/>
          </w:tcPr>
          <w:p w:rsidR="003153D7" w:rsidRDefault="005B1E35">
            <w:pPr>
              <w:jc w:val="center"/>
            </w:pPr>
            <w:r>
              <w:t>航天电器</w:t>
            </w:r>
          </w:p>
        </w:tc>
        <w:tc>
          <w:tcPr>
            <w:tcW w:w="2879" w:type="dxa"/>
            <w:vAlign w:val="center"/>
          </w:tcPr>
          <w:p w:rsidR="003153D7" w:rsidRDefault="005B1E35">
            <w:pPr>
              <w:jc w:val="right"/>
            </w:pPr>
            <w:r>
              <w:t>2,869,758.10</w:t>
            </w:r>
          </w:p>
        </w:tc>
        <w:tc>
          <w:tcPr>
            <w:tcW w:w="1620" w:type="dxa"/>
            <w:vAlign w:val="center"/>
          </w:tcPr>
          <w:p w:rsidR="003153D7" w:rsidRDefault="005B1E35">
            <w:pPr>
              <w:jc w:val="right"/>
            </w:pPr>
            <w:r>
              <w:t>3.53</w:t>
            </w:r>
          </w:p>
        </w:tc>
      </w:tr>
      <w:tr w:rsidR="003153D7">
        <w:tc>
          <w:tcPr>
            <w:tcW w:w="869" w:type="dxa"/>
            <w:vAlign w:val="center"/>
          </w:tcPr>
          <w:p w:rsidR="003153D7" w:rsidRDefault="005B1E35">
            <w:pPr>
              <w:jc w:val="center"/>
            </w:pPr>
            <w:r>
              <w:t>13</w:t>
            </w:r>
          </w:p>
        </w:tc>
        <w:tc>
          <w:tcPr>
            <w:tcW w:w="1650" w:type="dxa"/>
            <w:vAlign w:val="center"/>
          </w:tcPr>
          <w:p w:rsidR="003153D7" w:rsidRDefault="005B1E35">
            <w:pPr>
              <w:jc w:val="center"/>
            </w:pPr>
            <w:r>
              <w:t>601398</w:t>
            </w:r>
          </w:p>
        </w:tc>
        <w:tc>
          <w:tcPr>
            <w:tcW w:w="1980" w:type="dxa"/>
            <w:vAlign w:val="center"/>
          </w:tcPr>
          <w:p w:rsidR="003153D7" w:rsidRDefault="005B1E35">
            <w:pPr>
              <w:jc w:val="center"/>
            </w:pPr>
            <w:r>
              <w:t>工商银行</w:t>
            </w:r>
          </w:p>
        </w:tc>
        <w:tc>
          <w:tcPr>
            <w:tcW w:w="2879" w:type="dxa"/>
            <w:vAlign w:val="center"/>
          </w:tcPr>
          <w:p w:rsidR="003153D7" w:rsidRDefault="005B1E35">
            <w:pPr>
              <w:jc w:val="right"/>
            </w:pPr>
            <w:r>
              <w:t>2,649,467.84</w:t>
            </w:r>
          </w:p>
        </w:tc>
        <w:tc>
          <w:tcPr>
            <w:tcW w:w="1620" w:type="dxa"/>
            <w:vAlign w:val="center"/>
          </w:tcPr>
          <w:p w:rsidR="003153D7" w:rsidRDefault="005B1E35">
            <w:pPr>
              <w:jc w:val="right"/>
            </w:pPr>
            <w:r>
              <w:t>3.26</w:t>
            </w:r>
          </w:p>
        </w:tc>
      </w:tr>
      <w:tr w:rsidR="003153D7">
        <w:tc>
          <w:tcPr>
            <w:tcW w:w="869" w:type="dxa"/>
            <w:vAlign w:val="center"/>
          </w:tcPr>
          <w:p w:rsidR="003153D7" w:rsidRDefault="005B1E35">
            <w:pPr>
              <w:jc w:val="center"/>
            </w:pPr>
            <w:r>
              <w:t>14</w:t>
            </w:r>
          </w:p>
        </w:tc>
        <w:tc>
          <w:tcPr>
            <w:tcW w:w="1650" w:type="dxa"/>
            <w:vAlign w:val="center"/>
          </w:tcPr>
          <w:p w:rsidR="003153D7" w:rsidRDefault="005B1E35">
            <w:pPr>
              <w:jc w:val="center"/>
            </w:pPr>
            <w:r>
              <w:t>300012</w:t>
            </w:r>
          </w:p>
        </w:tc>
        <w:tc>
          <w:tcPr>
            <w:tcW w:w="1980" w:type="dxa"/>
            <w:vAlign w:val="center"/>
          </w:tcPr>
          <w:p w:rsidR="003153D7" w:rsidRDefault="005B1E35">
            <w:pPr>
              <w:jc w:val="center"/>
            </w:pPr>
            <w:r>
              <w:t>华测检测</w:t>
            </w:r>
          </w:p>
        </w:tc>
        <w:tc>
          <w:tcPr>
            <w:tcW w:w="2879" w:type="dxa"/>
            <w:vAlign w:val="center"/>
          </w:tcPr>
          <w:p w:rsidR="003153D7" w:rsidRDefault="005B1E35">
            <w:pPr>
              <w:jc w:val="right"/>
            </w:pPr>
            <w:r>
              <w:t>2,415,281.77</w:t>
            </w:r>
          </w:p>
        </w:tc>
        <w:tc>
          <w:tcPr>
            <w:tcW w:w="1620" w:type="dxa"/>
            <w:vAlign w:val="center"/>
          </w:tcPr>
          <w:p w:rsidR="003153D7" w:rsidRDefault="005B1E35">
            <w:pPr>
              <w:jc w:val="right"/>
            </w:pPr>
            <w:r>
              <w:t>2.97</w:t>
            </w:r>
          </w:p>
        </w:tc>
      </w:tr>
      <w:tr w:rsidR="003153D7">
        <w:tc>
          <w:tcPr>
            <w:tcW w:w="869" w:type="dxa"/>
            <w:vAlign w:val="center"/>
          </w:tcPr>
          <w:p w:rsidR="003153D7" w:rsidRDefault="005B1E35">
            <w:pPr>
              <w:jc w:val="center"/>
            </w:pPr>
            <w:r>
              <w:t>15</w:t>
            </w:r>
          </w:p>
        </w:tc>
        <w:tc>
          <w:tcPr>
            <w:tcW w:w="1650" w:type="dxa"/>
            <w:vAlign w:val="center"/>
          </w:tcPr>
          <w:p w:rsidR="003153D7" w:rsidRDefault="005B1E35">
            <w:pPr>
              <w:jc w:val="center"/>
            </w:pPr>
            <w:r>
              <w:t>002600</w:t>
            </w:r>
          </w:p>
        </w:tc>
        <w:tc>
          <w:tcPr>
            <w:tcW w:w="1980" w:type="dxa"/>
            <w:vAlign w:val="center"/>
          </w:tcPr>
          <w:p w:rsidR="003153D7" w:rsidRDefault="005B1E35">
            <w:pPr>
              <w:jc w:val="center"/>
            </w:pPr>
            <w:r>
              <w:t>领益智造</w:t>
            </w:r>
          </w:p>
        </w:tc>
        <w:tc>
          <w:tcPr>
            <w:tcW w:w="2879" w:type="dxa"/>
            <w:vAlign w:val="center"/>
          </w:tcPr>
          <w:p w:rsidR="003153D7" w:rsidRDefault="005B1E35">
            <w:pPr>
              <w:jc w:val="right"/>
            </w:pPr>
            <w:r>
              <w:t>2,259,941.22</w:t>
            </w:r>
          </w:p>
        </w:tc>
        <w:tc>
          <w:tcPr>
            <w:tcW w:w="1620" w:type="dxa"/>
            <w:vAlign w:val="center"/>
          </w:tcPr>
          <w:p w:rsidR="003153D7" w:rsidRDefault="005B1E35">
            <w:pPr>
              <w:jc w:val="right"/>
            </w:pPr>
            <w:r>
              <w:t>2.78</w:t>
            </w:r>
          </w:p>
        </w:tc>
      </w:tr>
      <w:tr w:rsidR="003153D7">
        <w:tc>
          <w:tcPr>
            <w:tcW w:w="869" w:type="dxa"/>
            <w:vAlign w:val="center"/>
          </w:tcPr>
          <w:p w:rsidR="003153D7" w:rsidRDefault="005B1E35">
            <w:pPr>
              <w:jc w:val="center"/>
            </w:pPr>
            <w:r>
              <w:t>16</w:t>
            </w:r>
          </w:p>
        </w:tc>
        <w:tc>
          <w:tcPr>
            <w:tcW w:w="1650" w:type="dxa"/>
            <w:vAlign w:val="center"/>
          </w:tcPr>
          <w:p w:rsidR="003153D7" w:rsidRDefault="005B1E35">
            <w:pPr>
              <w:jc w:val="center"/>
            </w:pPr>
            <w:r>
              <w:t>300433</w:t>
            </w:r>
          </w:p>
        </w:tc>
        <w:tc>
          <w:tcPr>
            <w:tcW w:w="1980" w:type="dxa"/>
            <w:vAlign w:val="center"/>
          </w:tcPr>
          <w:p w:rsidR="003153D7" w:rsidRDefault="005B1E35">
            <w:pPr>
              <w:jc w:val="center"/>
            </w:pPr>
            <w:r>
              <w:t>蓝思科技</w:t>
            </w:r>
          </w:p>
        </w:tc>
        <w:tc>
          <w:tcPr>
            <w:tcW w:w="2879" w:type="dxa"/>
            <w:vAlign w:val="center"/>
          </w:tcPr>
          <w:p w:rsidR="003153D7" w:rsidRDefault="005B1E35">
            <w:pPr>
              <w:jc w:val="right"/>
            </w:pPr>
            <w:r>
              <w:t>2,253,107.00</w:t>
            </w:r>
          </w:p>
        </w:tc>
        <w:tc>
          <w:tcPr>
            <w:tcW w:w="1620" w:type="dxa"/>
            <w:vAlign w:val="center"/>
          </w:tcPr>
          <w:p w:rsidR="003153D7" w:rsidRDefault="005B1E35">
            <w:pPr>
              <w:jc w:val="right"/>
            </w:pPr>
            <w:r>
              <w:t>2.78</w:t>
            </w:r>
          </w:p>
        </w:tc>
      </w:tr>
      <w:tr w:rsidR="003153D7">
        <w:tc>
          <w:tcPr>
            <w:tcW w:w="869" w:type="dxa"/>
            <w:vAlign w:val="center"/>
          </w:tcPr>
          <w:p w:rsidR="003153D7" w:rsidRDefault="005B1E35">
            <w:pPr>
              <w:jc w:val="center"/>
            </w:pPr>
            <w:r>
              <w:t>17</w:t>
            </w:r>
          </w:p>
        </w:tc>
        <w:tc>
          <w:tcPr>
            <w:tcW w:w="1650" w:type="dxa"/>
            <w:vAlign w:val="center"/>
          </w:tcPr>
          <w:p w:rsidR="003153D7" w:rsidRDefault="005B1E35">
            <w:pPr>
              <w:jc w:val="center"/>
            </w:pPr>
            <w:r>
              <w:t>002045</w:t>
            </w:r>
          </w:p>
        </w:tc>
        <w:tc>
          <w:tcPr>
            <w:tcW w:w="1980" w:type="dxa"/>
            <w:vAlign w:val="center"/>
          </w:tcPr>
          <w:p w:rsidR="003153D7" w:rsidRDefault="005B1E35">
            <w:pPr>
              <w:jc w:val="center"/>
            </w:pPr>
            <w:r>
              <w:t>国光电器</w:t>
            </w:r>
          </w:p>
        </w:tc>
        <w:tc>
          <w:tcPr>
            <w:tcW w:w="2879" w:type="dxa"/>
            <w:vAlign w:val="center"/>
          </w:tcPr>
          <w:p w:rsidR="003153D7" w:rsidRDefault="005B1E35">
            <w:pPr>
              <w:jc w:val="right"/>
            </w:pPr>
            <w:r>
              <w:t>2,141,348.76</w:t>
            </w:r>
          </w:p>
        </w:tc>
        <w:tc>
          <w:tcPr>
            <w:tcW w:w="1620" w:type="dxa"/>
            <w:vAlign w:val="center"/>
          </w:tcPr>
          <w:p w:rsidR="003153D7" w:rsidRDefault="005B1E35">
            <w:pPr>
              <w:jc w:val="right"/>
            </w:pPr>
            <w:r>
              <w:t>2.64</w:t>
            </w:r>
          </w:p>
        </w:tc>
      </w:tr>
      <w:tr w:rsidR="003153D7">
        <w:tc>
          <w:tcPr>
            <w:tcW w:w="869" w:type="dxa"/>
            <w:vAlign w:val="center"/>
          </w:tcPr>
          <w:p w:rsidR="003153D7" w:rsidRDefault="005B1E35">
            <w:pPr>
              <w:jc w:val="center"/>
            </w:pPr>
            <w:r>
              <w:t>18</w:t>
            </w:r>
          </w:p>
        </w:tc>
        <w:tc>
          <w:tcPr>
            <w:tcW w:w="1650" w:type="dxa"/>
            <w:vAlign w:val="center"/>
          </w:tcPr>
          <w:p w:rsidR="003153D7" w:rsidRDefault="005B1E35">
            <w:pPr>
              <w:jc w:val="center"/>
            </w:pPr>
            <w:r>
              <w:t>601288</w:t>
            </w:r>
          </w:p>
        </w:tc>
        <w:tc>
          <w:tcPr>
            <w:tcW w:w="1980" w:type="dxa"/>
            <w:vAlign w:val="center"/>
          </w:tcPr>
          <w:p w:rsidR="003153D7" w:rsidRDefault="005B1E35">
            <w:pPr>
              <w:jc w:val="center"/>
            </w:pPr>
            <w:r>
              <w:t>农业银行</w:t>
            </w:r>
          </w:p>
        </w:tc>
        <w:tc>
          <w:tcPr>
            <w:tcW w:w="2879" w:type="dxa"/>
            <w:vAlign w:val="center"/>
          </w:tcPr>
          <w:p w:rsidR="003153D7" w:rsidRDefault="005B1E35">
            <w:pPr>
              <w:jc w:val="right"/>
            </w:pPr>
            <w:r>
              <w:t>1,943,920.00</w:t>
            </w:r>
          </w:p>
        </w:tc>
        <w:tc>
          <w:tcPr>
            <w:tcW w:w="1620" w:type="dxa"/>
            <w:vAlign w:val="center"/>
          </w:tcPr>
          <w:p w:rsidR="003153D7" w:rsidRDefault="005B1E35">
            <w:pPr>
              <w:jc w:val="right"/>
            </w:pPr>
            <w:r>
              <w:t>2.39</w:t>
            </w:r>
          </w:p>
        </w:tc>
      </w:tr>
      <w:tr w:rsidR="003153D7">
        <w:tc>
          <w:tcPr>
            <w:tcW w:w="869" w:type="dxa"/>
            <w:vAlign w:val="center"/>
          </w:tcPr>
          <w:p w:rsidR="003153D7" w:rsidRDefault="005B1E35">
            <w:pPr>
              <w:jc w:val="center"/>
            </w:pPr>
            <w:r>
              <w:t>19</w:t>
            </w:r>
          </w:p>
        </w:tc>
        <w:tc>
          <w:tcPr>
            <w:tcW w:w="1650" w:type="dxa"/>
            <w:vAlign w:val="center"/>
          </w:tcPr>
          <w:p w:rsidR="003153D7" w:rsidRDefault="005B1E35">
            <w:pPr>
              <w:jc w:val="center"/>
            </w:pPr>
            <w:r>
              <w:t>000069</w:t>
            </w:r>
          </w:p>
        </w:tc>
        <w:tc>
          <w:tcPr>
            <w:tcW w:w="1980" w:type="dxa"/>
            <w:vAlign w:val="center"/>
          </w:tcPr>
          <w:p w:rsidR="003153D7" w:rsidRDefault="005B1E35">
            <w:pPr>
              <w:jc w:val="center"/>
            </w:pPr>
            <w:r>
              <w:t>华侨城</w:t>
            </w:r>
            <w:r>
              <w:t>A</w:t>
            </w:r>
          </w:p>
        </w:tc>
        <w:tc>
          <w:tcPr>
            <w:tcW w:w="2879" w:type="dxa"/>
            <w:vAlign w:val="center"/>
          </w:tcPr>
          <w:p w:rsidR="003153D7" w:rsidRDefault="005B1E35">
            <w:pPr>
              <w:jc w:val="right"/>
            </w:pPr>
            <w:r>
              <w:t>1,899,184.00</w:t>
            </w:r>
          </w:p>
        </w:tc>
        <w:tc>
          <w:tcPr>
            <w:tcW w:w="1620" w:type="dxa"/>
            <w:vAlign w:val="center"/>
          </w:tcPr>
          <w:p w:rsidR="003153D7" w:rsidRDefault="005B1E35">
            <w:pPr>
              <w:jc w:val="right"/>
            </w:pPr>
            <w:r>
              <w:t>2.34</w:t>
            </w:r>
          </w:p>
        </w:tc>
      </w:tr>
      <w:tr w:rsidR="003153D7">
        <w:tc>
          <w:tcPr>
            <w:tcW w:w="869" w:type="dxa"/>
            <w:vAlign w:val="center"/>
          </w:tcPr>
          <w:p w:rsidR="003153D7" w:rsidRDefault="005B1E35">
            <w:pPr>
              <w:jc w:val="center"/>
            </w:pPr>
            <w:r>
              <w:t>20</w:t>
            </w:r>
          </w:p>
        </w:tc>
        <w:tc>
          <w:tcPr>
            <w:tcW w:w="1650" w:type="dxa"/>
            <w:vAlign w:val="center"/>
          </w:tcPr>
          <w:p w:rsidR="003153D7" w:rsidRDefault="005B1E35">
            <w:pPr>
              <w:jc w:val="center"/>
            </w:pPr>
            <w:r>
              <w:t>002241</w:t>
            </w:r>
          </w:p>
        </w:tc>
        <w:tc>
          <w:tcPr>
            <w:tcW w:w="1980" w:type="dxa"/>
            <w:vAlign w:val="center"/>
          </w:tcPr>
          <w:p w:rsidR="003153D7" w:rsidRDefault="005B1E35">
            <w:pPr>
              <w:jc w:val="center"/>
            </w:pPr>
            <w:r>
              <w:t>歌尔股份</w:t>
            </w:r>
          </w:p>
        </w:tc>
        <w:tc>
          <w:tcPr>
            <w:tcW w:w="2879" w:type="dxa"/>
            <w:vAlign w:val="center"/>
          </w:tcPr>
          <w:p w:rsidR="003153D7" w:rsidRDefault="005B1E35">
            <w:pPr>
              <w:jc w:val="right"/>
            </w:pPr>
            <w:r>
              <w:t>1,889,856.81</w:t>
            </w:r>
          </w:p>
        </w:tc>
        <w:tc>
          <w:tcPr>
            <w:tcW w:w="1620" w:type="dxa"/>
            <w:vAlign w:val="center"/>
          </w:tcPr>
          <w:p w:rsidR="003153D7" w:rsidRDefault="005B1E35">
            <w:pPr>
              <w:jc w:val="right"/>
            </w:pPr>
            <w:r>
              <w:t>2.33</w:t>
            </w:r>
          </w:p>
        </w:tc>
      </w:tr>
      <w:tr w:rsidR="003153D7">
        <w:tc>
          <w:tcPr>
            <w:tcW w:w="869" w:type="dxa"/>
            <w:vAlign w:val="center"/>
          </w:tcPr>
          <w:p w:rsidR="003153D7" w:rsidRDefault="005B1E35">
            <w:pPr>
              <w:jc w:val="center"/>
            </w:pPr>
            <w:r>
              <w:t>21</w:t>
            </w:r>
          </w:p>
        </w:tc>
        <w:tc>
          <w:tcPr>
            <w:tcW w:w="1650" w:type="dxa"/>
            <w:vAlign w:val="center"/>
          </w:tcPr>
          <w:p w:rsidR="003153D7" w:rsidRDefault="005B1E35">
            <w:pPr>
              <w:jc w:val="center"/>
            </w:pPr>
            <w:r>
              <w:t>000651</w:t>
            </w:r>
          </w:p>
        </w:tc>
        <w:tc>
          <w:tcPr>
            <w:tcW w:w="1980" w:type="dxa"/>
            <w:vAlign w:val="center"/>
          </w:tcPr>
          <w:p w:rsidR="003153D7" w:rsidRDefault="005B1E35">
            <w:pPr>
              <w:jc w:val="center"/>
            </w:pPr>
            <w:r>
              <w:t>格力电器</w:t>
            </w:r>
          </w:p>
        </w:tc>
        <w:tc>
          <w:tcPr>
            <w:tcW w:w="2879" w:type="dxa"/>
            <w:vAlign w:val="center"/>
          </w:tcPr>
          <w:p w:rsidR="003153D7" w:rsidRDefault="005B1E35">
            <w:pPr>
              <w:jc w:val="right"/>
            </w:pPr>
            <w:r>
              <w:t>1,856,843.00</w:t>
            </w:r>
          </w:p>
        </w:tc>
        <w:tc>
          <w:tcPr>
            <w:tcW w:w="1620" w:type="dxa"/>
            <w:vAlign w:val="center"/>
          </w:tcPr>
          <w:p w:rsidR="003153D7" w:rsidRDefault="005B1E35">
            <w:pPr>
              <w:jc w:val="right"/>
            </w:pPr>
            <w:r>
              <w:t>2.29</w:t>
            </w:r>
          </w:p>
        </w:tc>
      </w:tr>
      <w:tr w:rsidR="003153D7">
        <w:tc>
          <w:tcPr>
            <w:tcW w:w="869" w:type="dxa"/>
            <w:vAlign w:val="center"/>
          </w:tcPr>
          <w:p w:rsidR="003153D7" w:rsidRDefault="005B1E35">
            <w:pPr>
              <w:jc w:val="center"/>
            </w:pPr>
            <w:r>
              <w:t>22</w:t>
            </w:r>
          </w:p>
        </w:tc>
        <w:tc>
          <w:tcPr>
            <w:tcW w:w="1650" w:type="dxa"/>
            <w:vAlign w:val="center"/>
          </w:tcPr>
          <w:p w:rsidR="003153D7" w:rsidRDefault="005B1E35">
            <w:pPr>
              <w:jc w:val="center"/>
            </w:pPr>
            <w:r>
              <w:t>603203</w:t>
            </w:r>
          </w:p>
        </w:tc>
        <w:tc>
          <w:tcPr>
            <w:tcW w:w="1980" w:type="dxa"/>
            <w:vAlign w:val="center"/>
          </w:tcPr>
          <w:p w:rsidR="003153D7" w:rsidRDefault="005B1E35">
            <w:pPr>
              <w:jc w:val="center"/>
            </w:pPr>
            <w:r>
              <w:t>快克股份</w:t>
            </w:r>
          </w:p>
        </w:tc>
        <w:tc>
          <w:tcPr>
            <w:tcW w:w="2879" w:type="dxa"/>
            <w:vAlign w:val="center"/>
          </w:tcPr>
          <w:p w:rsidR="003153D7" w:rsidRDefault="005B1E35">
            <w:pPr>
              <w:jc w:val="right"/>
            </w:pPr>
            <w:r>
              <w:t>1,637,008.05</w:t>
            </w:r>
          </w:p>
        </w:tc>
        <w:tc>
          <w:tcPr>
            <w:tcW w:w="1620" w:type="dxa"/>
            <w:vAlign w:val="center"/>
          </w:tcPr>
          <w:p w:rsidR="003153D7" w:rsidRDefault="005B1E35">
            <w:pPr>
              <w:jc w:val="right"/>
            </w:pPr>
            <w:r>
              <w:t>2.02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90,592,031.04</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95,070,555.76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47,577.03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1,956.34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40,334.87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89,868.24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5B1E35" w:rsidRPr="005C672D" w:rsidTr="005B1E3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3153D7" w:rsidRDefault="005B1E3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5B1E35" w:rsidRPr="005C672D" w:rsidTr="005B1E3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153D7" w:rsidRDefault="003153D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5B1E35" w:rsidRPr="005C672D" w:rsidTr="005B1E3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3153D7" w:rsidRDefault="003153D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5B1E35" w:rsidRPr="005C672D" w:rsidTr="005B1E3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3153D7" w:rsidRDefault="005B1E35">
            <w:pPr>
              <w:jc w:val="center"/>
            </w:pPr>
            <w:r>
              <w:rPr>
                <w:bCs/>
                <w:color w:val="000000"/>
                <w:sz w:val="24"/>
              </w:rPr>
              <w:t>2,942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23,698.31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17,538,461.54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25.16%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52,181,959.30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74.84%</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23,575.50</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0.03%</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2013</w:t>
            </w:r>
            <w:r w:rsidRPr="005C672D">
              <w:rPr>
                <w:sz w:val="24"/>
              </w:rPr>
              <w:t>年</w:t>
            </w:r>
            <w:r w:rsidRPr="005C672D">
              <w:rPr>
                <w:sz w:val="24"/>
              </w:rPr>
              <w:t>6</w:t>
            </w:r>
            <w:r w:rsidRPr="005C672D">
              <w:rPr>
                <w:sz w:val="24"/>
              </w:rPr>
              <w:t>月</w:t>
            </w:r>
            <w:r w:rsidRPr="005C672D">
              <w:rPr>
                <w:sz w:val="24"/>
              </w:rPr>
              <w:t>5</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2,024,955,437.39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76,295,355.07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6,633,924.59</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13,208,858.82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69,720,420.84</w:t>
            </w:r>
          </w:p>
        </w:tc>
      </w:tr>
    </w:tbl>
    <w:p w:rsidR="003153D7" w:rsidRDefault="005B1E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3153D7" w:rsidRDefault="005B1E35">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3153D7" w:rsidRDefault="005B1E35">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3153D7" w:rsidRDefault="005B1E35">
      <w:pPr>
        <w:tabs>
          <w:tab w:val="left" w:pos="426"/>
        </w:tabs>
        <w:spacing w:before="29" w:line="288" w:lineRule="auto"/>
        <w:jc w:val="left"/>
        <w:rPr>
          <w:kern w:val="0"/>
          <w:sz w:val="24"/>
        </w:rPr>
      </w:pPr>
      <w:r>
        <w:rPr>
          <w:kern w:val="0"/>
          <w:sz w:val="24"/>
        </w:rPr>
        <w:t>基金管理人及其高级管理人员本报告期内未受监管部门稽查或处罚。</w:t>
      </w:r>
    </w:p>
    <w:p w:rsidR="003153D7" w:rsidRDefault="005B1E35">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3153D7">
        <w:tc>
          <w:tcPr>
            <w:tcW w:w="1559" w:type="dxa"/>
            <w:vAlign w:val="center"/>
          </w:tcPr>
          <w:p w:rsidR="003153D7" w:rsidRDefault="005B1E35">
            <w:pPr>
              <w:jc w:val="center"/>
            </w:pPr>
            <w:r>
              <w:rPr>
                <w:color w:val="000000"/>
                <w:sz w:val="24"/>
              </w:rPr>
              <w:t>东吴证券股份有限公司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8,214,251.24</w:t>
            </w:r>
          </w:p>
        </w:tc>
        <w:tc>
          <w:tcPr>
            <w:tcW w:w="1080" w:type="dxa"/>
            <w:vAlign w:val="center"/>
          </w:tcPr>
          <w:p w:rsidR="003153D7" w:rsidRDefault="005B1E35">
            <w:pPr>
              <w:jc w:val="right"/>
            </w:pPr>
            <w:r>
              <w:rPr>
                <w:color w:val="000000"/>
                <w:sz w:val="24"/>
              </w:rPr>
              <w:t>4.42%</w:t>
            </w:r>
          </w:p>
        </w:tc>
        <w:tc>
          <w:tcPr>
            <w:tcW w:w="1620" w:type="dxa"/>
            <w:vAlign w:val="center"/>
          </w:tcPr>
          <w:p w:rsidR="003153D7" w:rsidRDefault="005B1E35">
            <w:pPr>
              <w:jc w:val="right"/>
            </w:pPr>
            <w:r>
              <w:rPr>
                <w:color w:val="000000"/>
                <w:sz w:val="24"/>
              </w:rPr>
              <w:t>7,649.97</w:t>
            </w:r>
          </w:p>
        </w:tc>
        <w:tc>
          <w:tcPr>
            <w:tcW w:w="1080" w:type="dxa"/>
            <w:vAlign w:val="center"/>
          </w:tcPr>
          <w:p w:rsidR="003153D7" w:rsidRDefault="005B1E35">
            <w:pPr>
              <w:jc w:val="right"/>
            </w:pPr>
            <w:r>
              <w:rPr>
                <w:color w:val="000000"/>
                <w:sz w:val="24"/>
              </w:rPr>
              <w:t>4.42%</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申万宏源证券有限公司</w:t>
            </w:r>
          </w:p>
        </w:tc>
        <w:tc>
          <w:tcPr>
            <w:tcW w:w="779" w:type="dxa"/>
            <w:vAlign w:val="center"/>
          </w:tcPr>
          <w:p w:rsidR="003153D7" w:rsidRDefault="005B1E35">
            <w:pPr>
              <w:jc w:val="center"/>
            </w:pPr>
            <w:r>
              <w:rPr>
                <w:color w:val="000000"/>
                <w:sz w:val="24"/>
              </w:rPr>
              <w:t>2</w:t>
            </w:r>
          </w:p>
        </w:tc>
        <w:tc>
          <w:tcPr>
            <w:tcW w:w="1800" w:type="dxa"/>
            <w:vAlign w:val="center"/>
          </w:tcPr>
          <w:p w:rsidR="003153D7" w:rsidRDefault="005B1E35">
            <w:pPr>
              <w:jc w:val="right"/>
            </w:pPr>
            <w:r>
              <w:rPr>
                <w:color w:val="000000"/>
                <w:sz w:val="24"/>
              </w:rPr>
              <w:t>7,918,744.06</w:t>
            </w:r>
          </w:p>
        </w:tc>
        <w:tc>
          <w:tcPr>
            <w:tcW w:w="1080" w:type="dxa"/>
            <w:vAlign w:val="center"/>
          </w:tcPr>
          <w:p w:rsidR="003153D7" w:rsidRDefault="005B1E35">
            <w:pPr>
              <w:jc w:val="right"/>
            </w:pPr>
            <w:r>
              <w:rPr>
                <w:color w:val="000000"/>
                <w:sz w:val="24"/>
              </w:rPr>
              <w:t>4.27%</w:t>
            </w:r>
          </w:p>
        </w:tc>
        <w:tc>
          <w:tcPr>
            <w:tcW w:w="1620" w:type="dxa"/>
            <w:vAlign w:val="center"/>
          </w:tcPr>
          <w:p w:rsidR="003153D7" w:rsidRDefault="005B1E35">
            <w:pPr>
              <w:jc w:val="right"/>
            </w:pPr>
            <w:r>
              <w:rPr>
                <w:color w:val="000000"/>
                <w:sz w:val="24"/>
              </w:rPr>
              <w:t>7,374.73</w:t>
            </w:r>
          </w:p>
        </w:tc>
        <w:tc>
          <w:tcPr>
            <w:tcW w:w="1080" w:type="dxa"/>
            <w:vAlign w:val="center"/>
          </w:tcPr>
          <w:p w:rsidR="003153D7" w:rsidRDefault="005B1E35">
            <w:pPr>
              <w:jc w:val="right"/>
            </w:pPr>
            <w:r>
              <w:rPr>
                <w:color w:val="000000"/>
                <w:sz w:val="24"/>
              </w:rPr>
              <w:t>4.27%</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信达证券股份有限公司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6,976,386.26</w:t>
            </w:r>
          </w:p>
        </w:tc>
        <w:tc>
          <w:tcPr>
            <w:tcW w:w="1080" w:type="dxa"/>
            <w:vAlign w:val="center"/>
          </w:tcPr>
          <w:p w:rsidR="003153D7" w:rsidRDefault="005B1E35">
            <w:pPr>
              <w:jc w:val="right"/>
            </w:pPr>
            <w:r>
              <w:rPr>
                <w:color w:val="000000"/>
                <w:sz w:val="24"/>
              </w:rPr>
              <w:t>3.76%</w:t>
            </w:r>
          </w:p>
        </w:tc>
        <w:tc>
          <w:tcPr>
            <w:tcW w:w="1620" w:type="dxa"/>
            <w:vAlign w:val="center"/>
          </w:tcPr>
          <w:p w:rsidR="003153D7" w:rsidRDefault="005B1E35">
            <w:pPr>
              <w:jc w:val="right"/>
            </w:pPr>
            <w:r>
              <w:rPr>
                <w:color w:val="000000"/>
                <w:sz w:val="24"/>
              </w:rPr>
              <w:t>6,497.11</w:t>
            </w:r>
          </w:p>
        </w:tc>
        <w:tc>
          <w:tcPr>
            <w:tcW w:w="1080" w:type="dxa"/>
            <w:vAlign w:val="center"/>
          </w:tcPr>
          <w:p w:rsidR="003153D7" w:rsidRDefault="005B1E35">
            <w:pPr>
              <w:jc w:val="right"/>
            </w:pPr>
            <w:r>
              <w:rPr>
                <w:color w:val="000000"/>
                <w:sz w:val="24"/>
              </w:rPr>
              <w:t>3.76%</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长江证券股份有限公司</w:t>
            </w:r>
          </w:p>
        </w:tc>
        <w:tc>
          <w:tcPr>
            <w:tcW w:w="779" w:type="dxa"/>
            <w:vAlign w:val="center"/>
          </w:tcPr>
          <w:p w:rsidR="003153D7" w:rsidRDefault="005B1E35">
            <w:pPr>
              <w:jc w:val="center"/>
            </w:pPr>
            <w:r>
              <w:rPr>
                <w:color w:val="000000"/>
                <w:sz w:val="24"/>
              </w:rPr>
              <w:t>2</w:t>
            </w:r>
          </w:p>
        </w:tc>
        <w:tc>
          <w:tcPr>
            <w:tcW w:w="1800" w:type="dxa"/>
            <w:vAlign w:val="center"/>
          </w:tcPr>
          <w:p w:rsidR="003153D7" w:rsidRDefault="005B1E35">
            <w:pPr>
              <w:jc w:val="right"/>
            </w:pPr>
            <w:r>
              <w:rPr>
                <w:color w:val="000000"/>
                <w:sz w:val="24"/>
              </w:rPr>
              <w:t>54,968,432.99</w:t>
            </w:r>
          </w:p>
        </w:tc>
        <w:tc>
          <w:tcPr>
            <w:tcW w:w="1080" w:type="dxa"/>
            <w:vAlign w:val="center"/>
          </w:tcPr>
          <w:p w:rsidR="003153D7" w:rsidRDefault="005B1E35">
            <w:pPr>
              <w:jc w:val="right"/>
            </w:pPr>
            <w:r>
              <w:rPr>
                <w:color w:val="000000"/>
                <w:sz w:val="24"/>
              </w:rPr>
              <w:t>29.61%</w:t>
            </w:r>
          </w:p>
        </w:tc>
        <w:tc>
          <w:tcPr>
            <w:tcW w:w="1620" w:type="dxa"/>
            <w:vAlign w:val="center"/>
          </w:tcPr>
          <w:p w:rsidR="003153D7" w:rsidRDefault="005B1E35">
            <w:pPr>
              <w:jc w:val="right"/>
            </w:pPr>
            <w:r>
              <w:rPr>
                <w:color w:val="000000"/>
                <w:sz w:val="24"/>
              </w:rPr>
              <w:t>51,192.13</w:t>
            </w:r>
          </w:p>
        </w:tc>
        <w:tc>
          <w:tcPr>
            <w:tcW w:w="1080" w:type="dxa"/>
            <w:vAlign w:val="center"/>
          </w:tcPr>
          <w:p w:rsidR="003153D7" w:rsidRDefault="005B1E35">
            <w:pPr>
              <w:jc w:val="right"/>
            </w:pPr>
            <w:r>
              <w:rPr>
                <w:color w:val="000000"/>
                <w:sz w:val="24"/>
              </w:rPr>
              <w:t>29.61%</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方正证券股份有限公司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4,554,410.00</w:t>
            </w:r>
          </w:p>
        </w:tc>
        <w:tc>
          <w:tcPr>
            <w:tcW w:w="1080" w:type="dxa"/>
            <w:vAlign w:val="center"/>
          </w:tcPr>
          <w:p w:rsidR="003153D7" w:rsidRDefault="005B1E35">
            <w:pPr>
              <w:jc w:val="right"/>
            </w:pPr>
            <w:r>
              <w:rPr>
                <w:color w:val="000000"/>
                <w:sz w:val="24"/>
              </w:rPr>
              <w:t>2.45%</w:t>
            </w:r>
          </w:p>
        </w:tc>
        <w:tc>
          <w:tcPr>
            <w:tcW w:w="1620" w:type="dxa"/>
            <w:vAlign w:val="center"/>
          </w:tcPr>
          <w:p w:rsidR="003153D7" w:rsidRDefault="005B1E35">
            <w:pPr>
              <w:jc w:val="right"/>
            </w:pPr>
            <w:r>
              <w:rPr>
                <w:color w:val="000000"/>
                <w:sz w:val="24"/>
              </w:rPr>
              <w:t>4,241.48</w:t>
            </w:r>
          </w:p>
        </w:tc>
        <w:tc>
          <w:tcPr>
            <w:tcW w:w="1080" w:type="dxa"/>
            <w:vAlign w:val="center"/>
          </w:tcPr>
          <w:p w:rsidR="003153D7" w:rsidRDefault="005B1E35">
            <w:pPr>
              <w:jc w:val="right"/>
            </w:pPr>
            <w:r>
              <w:rPr>
                <w:color w:val="000000"/>
                <w:sz w:val="24"/>
              </w:rPr>
              <w:t>2.45%</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安信证券股份有限公司</w:t>
            </w:r>
          </w:p>
        </w:tc>
        <w:tc>
          <w:tcPr>
            <w:tcW w:w="779" w:type="dxa"/>
            <w:vAlign w:val="center"/>
          </w:tcPr>
          <w:p w:rsidR="003153D7" w:rsidRDefault="005B1E35">
            <w:pPr>
              <w:jc w:val="center"/>
            </w:pPr>
            <w:r>
              <w:rPr>
                <w:color w:val="000000"/>
                <w:sz w:val="24"/>
              </w:rPr>
              <w:t>2</w:t>
            </w:r>
          </w:p>
        </w:tc>
        <w:tc>
          <w:tcPr>
            <w:tcW w:w="1800" w:type="dxa"/>
            <w:vAlign w:val="center"/>
          </w:tcPr>
          <w:p w:rsidR="003153D7" w:rsidRDefault="005B1E35">
            <w:pPr>
              <w:jc w:val="right"/>
            </w:pPr>
            <w:r>
              <w:rPr>
                <w:color w:val="000000"/>
                <w:sz w:val="24"/>
              </w:rPr>
              <w:t>27,161,875.19</w:t>
            </w:r>
          </w:p>
        </w:tc>
        <w:tc>
          <w:tcPr>
            <w:tcW w:w="1080" w:type="dxa"/>
            <w:vAlign w:val="center"/>
          </w:tcPr>
          <w:p w:rsidR="003153D7" w:rsidRDefault="005B1E35">
            <w:pPr>
              <w:jc w:val="right"/>
            </w:pPr>
            <w:r>
              <w:rPr>
                <w:color w:val="000000"/>
                <w:sz w:val="24"/>
              </w:rPr>
              <w:t>14.63%</w:t>
            </w:r>
          </w:p>
        </w:tc>
        <w:tc>
          <w:tcPr>
            <w:tcW w:w="1620" w:type="dxa"/>
            <w:vAlign w:val="center"/>
          </w:tcPr>
          <w:p w:rsidR="003153D7" w:rsidRDefault="005B1E35">
            <w:pPr>
              <w:jc w:val="right"/>
            </w:pPr>
            <w:r>
              <w:rPr>
                <w:color w:val="000000"/>
                <w:sz w:val="24"/>
              </w:rPr>
              <w:t>25,295.81</w:t>
            </w:r>
          </w:p>
        </w:tc>
        <w:tc>
          <w:tcPr>
            <w:tcW w:w="1080" w:type="dxa"/>
            <w:vAlign w:val="center"/>
          </w:tcPr>
          <w:p w:rsidR="003153D7" w:rsidRDefault="005B1E35">
            <w:pPr>
              <w:jc w:val="right"/>
            </w:pPr>
            <w:r>
              <w:rPr>
                <w:color w:val="000000"/>
                <w:sz w:val="24"/>
              </w:rPr>
              <w:t>14.63%</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东兴证券股份有限公司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25,269,501.13</w:t>
            </w:r>
          </w:p>
        </w:tc>
        <w:tc>
          <w:tcPr>
            <w:tcW w:w="1080" w:type="dxa"/>
            <w:vAlign w:val="center"/>
          </w:tcPr>
          <w:p w:rsidR="003153D7" w:rsidRDefault="005B1E35">
            <w:pPr>
              <w:jc w:val="right"/>
            </w:pPr>
            <w:r>
              <w:rPr>
                <w:color w:val="000000"/>
                <w:sz w:val="24"/>
              </w:rPr>
              <w:t>13.61%</w:t>
            </w:r>
          </w:p>
        </w:tc>
        <w:tc>
          <w:tcPr>
            <w:tcW w:w="1620" w:type="dxa"/>
            <w:vAlign w:val="center"/>
          </w:tcPr>
          <w:p w:rsidR="003153D7" w:rsidRDefault="005B1E35">
            <w:pPr>
              <w:jc w:val="right"/>
            </w:pPr>
            <w:r>
              <w:rPr>
                <w:color w:val="000000"/>
                <w:sz w:val="24"/>
              </w:rPr>
              <w:t>23,533.38</w:t>
            </w:r>
          </w:p>
        </w:tc>
        <w:tc>
          <w:tcPr>
            <w:tcW w:w="1080" w:type="dxa"/>
            <w:vAlign w:val="center"/>
          </w:tcPr>
          <w:p w:rsidR="003153D7" w:rsidRDefault="005B1E35">
            <w:pPr>
              <w:jc w:val="right"/>
            </w:pPr>
            <w:r>
              <w:rPr>
                <w:color w:val="000000"/>
                <w:sz w:val="24"/>
              </w:rPr>
              <w:t>13.61%</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中国国际金融股份有限公司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24,283,116.00</w:t>
            </w:r>
          </w:p>
        </w:tc>
        <w:tc>
          <w:tcPr>
            <w:tcW w:w="1080" w:type="dxa"/>
            <w:vAlign w:val="center"/>
          </w:tcPr>
          <w:p w:rsidR="003153D7" w:rsidRDefault="005B1E35">
            <w:pPr>
              <w:jc w:val="right"/>
            </w:pPr>
            <w:r>
              <w:rPr>
                <w:color w:val="000000"/>
                <w:sz w:val="24"/>
              </w:rPr>
              <w:t>13.08%</w:t>
            </w:r>
          </w:p>
        </w:tc>
        <w:tc>
          <w:tcPr>
            <w:tcW w:w="1620" w:type="dxa"/>
            <w:vAlign w:val="center"/>
          </w:tcPr>
          <w:p w:rsidR="003153D7" w:rsidRDefault="005B1E35">
            <w:pPr>
              <w:jc w:val="right"/>
            </w:pPr>
            <w:r>
              <w:rPr>
                <w:color w:val="000000"/>
                <w:sz w:val="24"/>
              </w:rPr>
              <w:t>22,614.80</w:t>
            </w:r>
          </w:p>
        </w:tc>
        <w:tc>
          <w:tcPr>
            <w:tcW w:w="1080" w:type="dxa"/>
            <w:vAlign w:val="center"/>
          </w:tcPr>
          <w:p w:rsidR="003153D7" w:rsidRDefault="005B1E35">
            <w:pPr>
              <w:jc w:val="right"/>
            </w:pPr>
            <w:r>
              <w:rPr>
                <w:color w:val="000000"/>
                <w:sz w:val="24"/>
              </w:rPr>
              <w:t>13.08%</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中国银河证券股份有限公司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1,401,535.00</w:t>
            </w:r>
          </w:p>
        </w:tc>
        <w:tc>
          <w:tcPr>
            <w:tcW w:w="1080" w:type="dxa"/>
            <w:vAlign w:val="center"/>
          </w:tcPr>
          <w:p w:rsidR="003153D7" w:rsidRDefault="005B1E35">
            <w:pPr>
              <w:jc w:val="right"/>
            </w:pPr>
            <w:r>
              <w:rPr>
                <w:color w:val="000000"/>
                <w:sz w:val="24"/>
              </w:rPr>
              <w:t>0.75%</w:t>
            </w:r>
          </w:p>
        </w:tc>
        <w:tc>
          <w:tcPr>
            <w:tcW w:w="1620" w:type="dxa"/>
            <w:vAlign w:val="center"/>
          </w:tcPr>
          <w:p w:rsidR="003153D7" w:rsidRDefault="005B1E35">
            <w:pPr>
              <w:jc w:val="right"/>
            </w:pPr>
            <w:r>
              <w:rPr>
                <w:color w:val="000000"/>
                <w:sz w:val="24"/>
              </w:rPr>
              <w:t>1,305.32</w:t>
            </w:r>
          </w:p>
        </w:tc>
        <w:tc>
          <w:tcPr>
            <w:tcW w:w="1080" w:type="dxa"/>
            <w:vAlign w:val="center"/>
          </w:tcPr>
          <w:p w:rsidR="003153D7" w:rsidRDefault="005B1E35">
            <w:pPr>
              <w:jc w:val="right"/>
            </w:pPr>
            <w:r>
              <w:rPr>
                <w:color w:val="000000"/>
                <w:sz w:val="24"/>
              </w:rPr>
              <w:t>0.75%</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海通证券股份有限公司</w:t>
            </w:r>
          </w:p>
        </w:tc>
        <w:tc>
          <w:tcPr>
            <w:tcW w:w="779" w:type="dxa"/>
            <w:vAlign w:val="center"/>
          </w:tcPr>
          <w:p w:rsidR="003153D7" w:rsidRDefault="005B1E35">
            <w:pPr>
              <w:jc w:val="center"/>
            </w:pPr>
            <w:r>
              <w:rPr>
                <w:color w:val="000000"/>
                <w:sz w:val="24"/>
              </w:rPr>
              <w:t>2</w:t>
            </w:r>
          </w:p>
        </w:tc>
        <w:tc>
          <w:tcPr>
            <w:tcW w:w="1800" w:type="dxa"/>
            <w:vAlign w:val="center"/>
          </w:tcPr>
          <w:p w:rsidR="003153D7" w:rsidRDefault="005B1E35">
            <w:pPr>
              <w:jc w:val="right"/>
            </w:pPr>
            <w:r>
              <w:rPr>
                <w:color w:val="000000"/>
                <w:sz w:val="24"/>
              </w:rPr>
              <w:t>1,337,307.00</w:t>
            </w:r>
          </w:p>
        </w:tc>
        <w:tc>
          <w:tcPr>
            <w:tcW w:w="1080" w:type="dxa"/>
            <w:vAlign w:val="center"/>
          </w:tcPr>
          <w:p w:rsidR="003153D7" w:rsidRDefault="005B1E35">
            <w:pPr>
              <w:jc w:val="right"/>
            </w:pPr>
            <w:r>
              <w:rPr>
                <w:color w:val="000000"/>
                <w:sz w:val="24"/>
              </w:rPr>
              <w:t>0.72%</w:t>
            </w:r>
          </w:p>
        </w:tc>
        <w:tc>
          <w:tcPr>
            <w:tcW w:w="1620" w:type="dxa"/>
            <w:vAlign w:val="center"/>
          </w:tcPr>
          <w:p w:rsidR="003153D7" w:rsidRDefault="005B1E35">
            <w:pPr>
              <w:jc w:val="right"/>
            </w:pPr>
            <w:r>
              <w:rPr>
                <w:color w:val="000000"/>
                <w:sz w:val="24"/>
              </w:rPr>
              <w:t>1,245.46</w:t>
            </w:r>
          </w:p>
        </w:tc>
        <w:tc>
          <w:tcPr>
            <w:tcW w:w="1080" w:type="dxa"/>
            <w:vAlign w:val="center"/>
          </w:tcPr>
          <w:p w:rsidR="003153D7" w:rsidRDefault="005B1E35">
            <w:pPr>
              <w:jc w:val="right"/>
            </w:pPr>
            <w:r>
              <w:rPr>
                <w:color w:val="000000"/>
                <w:sz w:val="24"/>
              </w:rPr>
              <w:t>0.72%</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中信建投证券股份有限公司</w:t>
            </w:r>
          </w:p>
        </w:tc>
        <w:tc>
          <w:tcPr>
            <w:tcW w:w="779" w:type="dxa"/>
            <w:vAlign w:val="center"/>
          </w:tcPr>
          <w:p w:rsidR="003153D7" w:rsidRDefault="005B1E35">
            <w:pPr>
              <w:jc w:val="center"/>
            </w:pPr>
            <w:r>
              <w:rPr>
                <w:color w:val="000000"/>
                <w:sz w:val="24"/>
              </w:rPr>
              <w:t>2</w:t>
            </w:r>
          </w:p>
        </w:tc>
        <w:tc>
          <w:tcPr>
            <w:tcW w:w="1800" w:type="dxa"/>
            <w:vAlign w:val="center"/>
          </w:tcPr>
          <w:p w:rsidR="003153D7" w:rsidRDefault="005B1E35">
            <w:pPr>
              <w:jc w:val="right"/>
            </w:pPr>
            <w:r>
              <w:rPr>
                <w:color w:val="000000"/>
                <w:sz w:val="24"/>
              </w:rPr>
              <w:t>12,458,081.18</w:t>
            </w:r>
          </w:p>
        </w:tc>
        <w:tc>
          <w:tcPr>
            <w:tcW w:w="1080" w:type="dxa"/>
            <w:vAlign w:val="center"/>
          </w:tcPr>
          <w:p w:rsidR="003153D7" w:rsidRDefault="005B1E35">
            <w:pPr>
              <w:jc w:val="right"/>
            </w:pPr>
            <w:r>
              <w:rPr>
                <w:color w:val="000000"/>
                <w:sz w:val="24"/>
              </w:rPr>
              <w:t>6.71%</w:t>
            </w:r>
          </w:p>
        </w:tc>
        <w:tc>
          <w:tcPr>
            <w:tcW w:w="1620" w:type="dxa"/>
            <w:vAlign w:val="center"/>
          </w:tcPr>
          <w:p w:rsidR="003153D7" w:rsidRDefault="005B1E35">
            <w:pPr>
              <w:jc w:val="right"/>
            </w:pPr>
            <w:r>
              <w:rPr>
                <w:color w:val="000000"/>
                <w:sz w:val="24"/>
              </w:rPr>
              <w:t>11,602.42</w:t>
            </w:r>
          </w:p>
        </w:tc>
        <w:tc>
          <w:tcPr>
            <w:tcW w:w="1080" w:type="dxa"/>
            <w:vAlign w:val="center"/>
          </w:tcPr>
          <w:p w:rsidR="003153D7" w:rsidRDefault="005B1E35">
            <w:pPr>
              <w:jc w:val="right"/>
            </w:pPr>
            <w:r>
              <w:rPr>
                <w:color w:val="000000"/>
                <w:sz w:val="24"/>
              </w:rPr>
              <w:t>6.71%</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东方证券股份有限公司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11,118,946.75</w:t>
            </w:r>
          </w:p>
        </w:tc>
        <w:tc>
          <w:tcPr>
            <w:tcW w:w="1080" w:type="dxa"/>
            <w:vAlign w:val="center"/>
          </w:tcPr>
          <w:p w:rsidR="003153D7" w:rsidRDefault="005B1E35">
            <w:pPr>
              <w:jc w:val="right"/>
            </w:pPr>
            <w:r>
              <w:rPr>
                <w:color w:val="000000"/>
                <w:sz w:val="24"/>
              </w:rPr>
              <w:t>5.99%</w:t>
            </w:r>
          </w:p>
        </w:tc>
        <w:tc>
          <w:tcPr>
            <w:tcW w:w="1620" w:type="dxa"/>
            <w:vAlign w:val="center"/>
          </w:tcPr>
          <w:p w:rsidR="003153D7" w:rsidRDefault="005B1E35">
            <w:pPr>
              <w:jc w:val="right"/>
            </w:pPr>
            <w:r>
              <w:rPr>
                <w:color w:val="000000"/>
                <w:sz w:val="24"/>
              </w:rPr>
              <w:t>10,355.18</w:t>
            </w:r>
          </w:p>
        </w:tc>
        <w:tc>
          <w:tcPr>
            <w:tcW w:w="1080" w:type="dxa"/>
            <w:vAlign w:val="center"/>
          </w:tcPr>
          <w:p w:rsidR="003153D7" w:rsidRDefault="005B1E35">
            <w:pPr>
              <w:jc w:val="right"/>
            </w:pPr>
            <w:r>
              <w:rPr>
                <w:color w:val="000000"/>
                <w:sz w:val="24"/>
              </w:rPr>
              <w:t>5.99%</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中国中投证券有限责任公司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中泰证券股份有限公司</w:t>
            </w:r>
          </w:p>
        </w:tc>
        <w:tc>
          <w:tcPr>
            <w:tcW w:w="779" w:type="dxa"/>
            <w:vAlign w:val="center"/>
          </w:tcPr>
          <w:p w:rsidR="003153D7" w:rsidRDefault="005B1E35">
            <w:pPr>
              <w:jc w:val="center"/>
            </w:pPr>
            <w:r>
              <w:rPr>
                <w:color w:val="000000"/>
                <w:sz w:val="24"/>
              </w:rPr>
              <w:t>2</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华安证券股份有限公司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华泰证券股份有限公司</w:t>
            </w:r>
          </w:p>
        </w:tc>
        <w:tc>
          <w:tcPr>
            <w:tcW w:w="779" w:type="dxa"/>
            <w:vAlign w:val="center"/>
          </w:tcPr>
          <w:p w:rsidR="003153D7" w:rsidRDefault="005B1E35">
            <w:pPr>
              <w:jc w:val="center"/>
            </w:pPr>
            <w:r>
              <w:rPr>
                <w:color w:val="000000"/>
                <w:sz w:val="24"/>
              </w:rPr>
              <w:t>2</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平安证券股份有限公司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北京高华证券有限责任公司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德邦证券股份有限公司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广发证券股份有限公司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中信证券股份有限公司</w:t>
            </w:r>
          </w:p>
        </w:tc>
        <w:tc>
          <w:tcPr>
            <w:tcW w:w="779" w:type="dxa"/>
            <w:vAlign w:val="center"/>
          </w:tcPr>
          <w:p w:rsidR="003153D7" w:rsidRDefault="005B1E35">
            <w:pPr>
              <w:jc w:val="center"/>
            </w:pPr>
            <w:r>
              <w:rPr>
                <w:color w:val="000000"/>
                <w:sz w:val="24"/>
              </w:rPr>
              <w:t>2</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西藏东方财富证券股份有限公司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中银国际证券股份有限公司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r w:rsidR="003153D7">
        <w:tc>
          <w:tcPr>
            <w:tcW w:w="1559" w:type="dxa"/>
            <w:vAlign w:val="center"/>
          </w:tcPr>
          <w:p w:rsidR="003153D7" w:rsidRDefault="005B1E35">
            <w:pPr>
              <w:jc w:val="center"/>
            </w:pPr>
            <w:r>
              <w:rPr>
                <w:color w:val="000000"/>
                <w:sz w:val="24"/>
              </w:rPr>
              <w:t>西部证券股份有限公司</w:t>
            </w:r>
          </w:p>
        </w:tc>
        <w:tc>
          <w:tcPr>
            <w:tcW w:w="779" w:type="dxa"/>
            <w:vAlign w:val="center"/>
          </w:tcPr>
          <w:p w:rsidR="003153D7" w:rsidRDefault="005B1E35">
            <w:pPr>
              <w:jc w:val="center"/>
            </w:pPr>
            <w:r>
              <w:rPr>
                <w:color w:val="000000"/>
                <w:sz w:val="24"/>
              </w:rPr>
              <w:t>1</w:t>
            </w:r>
          </w:p>
        </w:tc>
        <w:tc>
          <w:tcPr>
            <w:tcW w:w="180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620" w:type="dxa"/>
            <w:vAlign w:val="center"/>
          </w:tcPr>
          <w:p w:rsidR="003153D7" w:rsidRDefault="005B1E35">
            <w:pPr>
              <w:jc w:val="right"/>
            </w:pPr>
            <w:r>
              <w:rPr>
                <w:color w:val="000000"/>
                <w:sz w:val="24"/>
              </w:rPr>
              <w:t>-</w:t>
            </w:r>
          </w:p>
        </w:tc>
        <w:tc>
          <w:tcPr>
            <w:tcW w:w="1080" w:type="dxa"/>
            <w:vAlign w:val="center"/>
          </w:tcPr>
          <w:p w:rsidR="003153D7" w:rsidRDefault="005B1E35">
            <w:pPr>
              <w:jc w:val="right"/>
            </w:pPr>
            <w:r>
              <w:rPr>
                <w:color w:val="000000"/>
                <w:sz w:val="24"/>
              </w:rPr>
              <w:t>-</w:t>
            </w:r>
          </w:p>
        </w:tc>
        <w:tc>
          <w:tcPr>
            <w:tcW w:w="1080" w:type="dxa"/>
            <w:vAlign w:val="center"/>
          </w:tcPr>
          <w:p w:rsidR="003153D7" w:rsidRDefault="005B1E35">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B1E35" w:rsidRPr="005312D8" w:rsidTr="003F0704">
        <w:tc>
          <w:tcPr>
            <w:tcW w:w="1560" w:type="dxa"/>
            <w:vMerge w:val="restart"/>
            <w:vAlign w:val="center"/>
          </w:tcPr>
          <w:p w:rsidR="005B1E35" w:rsidRPr="005312D8" w:rsidRDefault="005B1E35" w:rsidP="003F0704">
            <w:pPr>
              <w:spacing w:line="276" w:lineRule="auto"/>
              <w:jc w:val="center"/>
              <w:rPr>
                <w:rFonts w:eastAsiaTheme="minorEastAsia"/>
                <w:kern w:val="0"/>
                <w:sz w:val="24"/>
              </w:rPr>
            </w:pPr>
            <w:bookmarkStart w:id="135" w:name="_Toc331410125"/>
            <w:r w:rsidRPr="005312D8">
              <w:rPr>
                <w:rFonts w:eastAsiaTheme="minorEastAsia"/>
                <w:sz w:val="24"/>
              </w:rPr>
              <w:t>券商名称</w:t>
            </w:r>
          </w:p>
        </w:tc>
        <w:tc>
          <w:tcPr>
            <w:tcW w:w="2400" w:type="dxa"/>
            <w:gridSpan w:val="2"/>
            <w:vAlign w:val="center"/>
          </w:tcPr>
          <w:p w:rsidR="005B1E35" w:rsidRPr="005312D8" w:rsidRDefault="005B1E35" w:rsidP="003F0704">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B1E35" w:rsidRPr="005312D8" w:rsidRDefault="005B1E35" w:rsidP="003F0704">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B1E35" w:rsidRPr="005312D8" w:rsidRDefault="005B1E35" w:rsidP="003F0704">
            <w:pPr>
              <w:spacing w:line="276" w:lineRule="auto"/>
              <w:jc w:val="center"/>
              <w:rPr>
                <w:rFonts w:eastAsiaTheme="minorEastAsia"/>
                <w:sz w:val="24"/>
              </w:rPr>
            </w:pPr>
            <w:r w:rsidRPr="005312D8">
              <w:rPr>
                <w:rFonts w:eastAsiaTheme="minorEastAsia"/>
                <w:sz w:val="24"/>
              </w:rPr>
              <w:t>权证交易</w:t>
            </w:r>
          </w:p>
        </w:tc>
      </w:tr>
      <w:tr w:rsidR="005B1E35" w:rsidRPr="005312D8" w:rsidTr="003F0704">
        <w:tc>
          <w:tcPr>
            <w:tcW w:w="1560" w:type="dxa"/>
            <w:vMerge/>
            <w:vAlign w:val="center"/>
          </w:tcPr>
          <w:p w:rsidR="005B1E35" w:rsidRPr="005312D8" w:rsidRDefault="005B1E35" w:rsidP="003F0704">
            <w:pPr>
              <w:widowControl/>
              <w:spacing w:line="276" w:lineRule="auto"/>
              <w:jc w:val="left"/>
              <w:rPr>
                <w:rFonts w:eastAsiaTheme="minorEastAsia"/>
                <w:kern w:val="0"/>
                <w:sz w:val="24"/>
              </w:rPr>
            </w:pPr>
          </w:p>
        </w:tc>
        <w:tc>
          <w:tcPr>
            <w:tcW w:w="1320" w:type="dxa"/>
            <w:vAlign w:val="center"/>
          </w:tcPr>
          <w:p w:rsidR="005B1E35" w:rsidRPr="005312D8" w:rsidRDefault="005B1E35" w:rsidP="003F0704">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B1E35" w:rsidRPr="005312D8" w:rsidRDefault="005B1E35" w:rsidP="003F0704">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B1E35" w:rsidRPr="005312D8" w:rsidRDefault="005B1E35" w:rsidP="003F0704">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B1E35" w:rsidRPr="005312D8" w:rsidRDefault="005B1E35" w:rsidP="003F0704">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B1E35" w:rsidRPr="005312D8" w:rsidRDefault="005B1E35" w:rsidP="003F0704">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B1E35" w:rsidRPr="005312D8" w:rsidRDefault="005B1E35" w:rsidP="003F0704">
            <w:pPr>
              <w:spacing w:line="276" w:lineRule="auto"/>
              <w:jc w:val="center"/>
              <w:rPr>
                <w:rFonts w:eastAsiaTheme="minorEastAsia"/>
                <w:sz w:val="24"/>
              </w:rPr>
            </w:pPr>
            <w:r w:rsidRPr="005312D8">
              <w:rPr>
                <w:rFonts w:eastAsiaTheme="minorEastAsia"/>
                <w:sz w:val="24"/>
              </w:rPr>
              <w:t>占当期权证成交总额的比例</w:t>
            </w:r>
          </w:p>
        </w:tc>
      </w:tr>
      <w:tr w:rsidR="005B1E35" w:rsidTr="003F0704">
        <w:tc>
          <w:tcPr>
            <w:tcW w:w="1560" w:type="dxa"/>
            <w:vAlign w:val="center"/>
          </w:tcPr>
          <w:p w:rsidR="005B1E35" w:rsidRDefault="005B1E35" w:rsidP="003F0704">
            <w:pPr>
              <w:jc w:val="left"/>
            </w:pPr>
            <w:r>
              <w:rPr>
                <w:rFonts w:eastAsiaTheme="minorEastAsia"/>
                <w:sz w:val="24"/>
              </w:rPr>
              <w:t>东吴证券股份有限公司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申万宏源证券有限公司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信达证券股份有限公司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长江证券股份有限公司</w:t>
            </w:r>
          </w:p>
        </w:tc>
        <w:tc>
          <w:tcPr>
            <w:tcW w:w="1320" w:type="dxa"/>
            <w:vAlign w:val="center"/>
          </w:tcPr>
          <w:p w:rsidR="005B1E35" w:rsidRDefault="005B1E35" w:rsidP="003F0704">
            <w:pPr>
              <w:jc w:val="right"/>
            </w:pPr>
            <w:r>
              <w:rPr>
                <w:rFonts w:eastAsiaTheme="minorEastAsia"/>
                <w:sz w:val="24"/>
              </w:rPr>
              <w:t>3,994,680.00</w:t>
            </w:r>
          </w:p>
        </w:tc>
        <w:tc>
          <w:tcPr>
            <w:tcW w:w="1080" w:type="dxa"/>
            <w:vAlign w:val="center"/>
          </w:tcPr>
          <w:p w:rsidR="005B1E35" w:rsidRDefault="005B1E35" w:rsidP="003F0704">
            <w:pPr>
              <w:jc w:val="right"/>
            </w:pPr>
            <w:r>
              <w:rPr>
                <w:rFonts w:eastAsiaTheme="minorEastAsia"/>
                <w:sz w:val="24"/>
              </w:rPr>
              <w:t>92.82%</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方正证券股份有限公司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安信证券股份有限公司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东兴证券股份有限公司</w:t>
            </w:r>
          </w:p>
        </w:tc>
        <w:tc>
          <w:tcPr>
            <w:tcW w:w="1320" w:type="dxa"/>
            <w:vAlign w:val="center"/>
          </w:tcPr>
          <w:p w:rsidR="005B1E35" w:rsidRDefault="005B1E35" w:rsidP="003F0704">
            <w:pPr>
              <w:jc w:val="right"/>
            </w:pPr>
            <w:r>
              <w:rPr>
                <w:rFonts w:eastAsiaTheme="minorEastAsia"/>
                <w:sz w:val="24"/>
              </w:rPr>
              <w:t>309,133.50</w:t>
            </w:r>
          </w:p>
        </w:tc>
        <w:tc>
          <w:tcPr>
            <w:tcW w:w="1080" w:type="dxa"/>
            <w:vAlign w:val="center"/>
          </w:tcPr>
          <w:p w:rsidR="005B1E35" w:rsidRDefault="005B1E35" w:rsidP="003F0704">
            <w:pPr>
              <w:jc w:val="right"/>
            </w:pPr>
            <w:r>
              <w:rPr>
                <w:rFonts w:eastAsiaTheme="minorEastAsia"/>
                <w:sz w:val="24"/>
              </w:rPr>
              <w:t>7.18%</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中国国际金融股份有限公司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中国银河证券股份有限公司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海通证券股份有限公司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中信建投证券股份有限公司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东方证券股份有限公司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中国中投证券有限责任公司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中泰证券股份有限公司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华安证券股份有限公司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华泰证券股份有限公司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平安证券股份有限公司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北京高华证券有限责任公司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德邦证券股份有限公司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广发证券股份有限公司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中信证券股份有限公司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西藏东方财富证券股份有限公司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中银国际证券股份有限公司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r w:rsidR="005B1E35" w:rsidTr="003F0704">
        <w:tc>
          <w:tcPr>
            <w:tcW w:w="1560" w:type="dxa"/>
            <w:vAlign w:val="center"/>
          </w:tcPr>
          <w:p w:rsidR="005B1E35" w:rsidRDefault="005B1E35" w:rsidP="003F0704">
            <w:pPr>
              <w:jc w:val="left"/>
            </w:pPr>
            <w:r>
              <w:rPr>
                <w:rFonts w:eastAsiaTheme="minorEastAsia"/>
                <w:sz w:val="24"/>
              </w:rPr>
              <w:t>西部证券股份有限公司</w:t>
            </w:r>
          </w:p>
        </w:tc>
        <w:tc>
          <w:tcPr>
            <w:tcW w:w="1320" w:type="dxa"/>
            <w:vAlign w:val="center"/>
          </w:tcPr>
          <w:p w:rsidR="005B1E35" w:rsidRDefault="005B1E35" w:rsidP="003F0704">
            <w:pPr>
              <w:jc w:val="right"/>
            </w:pPr>
            <w:r>
              <w:rPr>
                <w:rFonts w:eastAsiaTheme="minorEastAsia"/>
                <w:sz w:val="24"/>
              </w:rPr>
              <w:t>-</w:t>
            </w:r>
          </w:p>
        </w:tc>
        <w:tc>
          <w:tcPr>
            <w:tcW w:w="1080" w:type="dxa"/>
            <w:vAlign w:val="center"/>
          </w:tcPr>
          <w:p w:rsidR="005B1E35" w:rsidRDefault="005B1E35" w:rsidP="003F0704">
            <w:pPr>
              <w:jc w:val="right"/>
            </w:pPr>
            <w:r>
              <w:rPr>
                <w:rFonts w:eastAsiaTheme="minorEastAsia"/>
                <w:sz w:val="24"/>
              </w:rPr>
              <w:t>-</w:t>
            </w:r>
          </w:p>
        </w:tc>
        <w:tc>
          <w:tcPr>
            <w:tcW w:w="1143" w:type="dxa"/>
            <w:vAlign w:val="center"/>
          </w:tcPr>
          <w:p w:rsidR="005B1E35" w:rsidRDefault="005B1E35" w:rsidP="003F0704">
            <w:pPr>
              <w:jc w:val="right"/>
            </w:pPr>
            <w:r>
              <w:rPr>
                <w:rFonts w:eastAsiaTheme="minorEastAsia"/>
                <w:sz w:val="24"/>
              </w:rPr>
              <w:t>-</w:t>
            </w:r>
          </w:p>
        </w:tc>
        <w:tc>
          <w:tcPr>
            <w:tcW w:w="1197" w:type="dxa"/>
            <w:vAlign w:val="center"/>
          </w:tcPr>
          <w:p w:rsidR="005B1E35" w:rsidRDefault="005B1E35" w:rsidP="003F0704">
            <w:pPr>
              <w:jc w:val="right"/>
            </w:pPr>
            <w:r>
              <w:rPr>
                <w:rFonts w:eastAsiaTheme="minorEastAsia"/>
                <w:sz w:val="24"/>
              </w:rPr>
              <w:t>-</w:t>
            </w:r>
          </w:p>
        </w:tc>
        <w:tc>
          <w:tcPr>
            <w:tcW w:w="1497" w:type="dxa"/>
            <w:vAlign w:val="center"/>
          </w:tcPr>
          <w:p w:rsidR="005B1E35" w:rsidRDefault="005B1E35" w:rsidP="003F0704">
            <w:pPr>
              <w:jc w:val="right"/>
            </w:pPr>
            <w:r>
              <w:rPr>
                <w:rFonts w:eastAsiaTheme="minorEastAsia"/>
                <w:sz w:val="24"/>
              </w:rPr>
              <w:t>-</w:t>
            </w:r>
          </w:p>
        </w:tc>
        <w:tc>
          <w:tcPr>
            <w:tcW w:w="1203" w:type="dxa"/>
            <w:vAlign w:val="center"/>
          </w:tcPr>
          <w:p w:rsidR="005B1E35" w:rsidRDefault="005B1E35" w:rsidP="003F0704">
            <w:pPr>
              <w:jc w:val="right"/>
            </w:pPr>
            <w:r>
              <w:rPr>
                <w:rFonts w:eastAsiaTheme="minorEastAsia"/>
                <w:sz w:val="24"/>
              </w:rPr>
              <w:t>-</w:t>
            </w:r>
          </w:p>
        </w:tc>
      </w:tr>
    </w:tbl>
    <w:p w:rsidR="00FD7A40" w:rsidRPr="005C672D" w:rsidRDefault="00FD7A40" w:rsidP="00AC6DDA">
      <w:pPr>
        <w:autoSpaceDE w:val="0"/>
        <w:autoSpaceDN w:val="0"/>
        <w:adjustRightInd w:val="0"/>
        <w:spacing w:before="29" w:line="288" w:lineRule="auto"/>
        <w:jc w:val="left"/>
        <w:rPr>
          <w:color w:val="000000"/>
          <w:sz w:val="24"/>
        </w:rPr>
      </w:pPr>
      <w:bookmarkStart w:id="136" w:name="_GoBack"/>
      <w:bookmarkEnd w:id="136"/>
    </w:p>
    <w:p w:rsidR="003153D7" w:rsidRDefault="005B1E3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、报告期内，本基金新增加交易单元为西部证券股份有限公司，其它交易单元未发生变化；</w:t>
      </w:r>
    </w:p>
    <w:p w:rsidR="003153D7" w:rsidRDefault="005B1E35">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5"/>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153D7">
        <w:tc>
          <w:tcPr>
            <w:tcW w:w="993" w:type="dxa"/>
            <w:vMerge w:val="restart"/>
          </w:tcPr>
          <w:p w:rsidR="003153D7" w:rsidRDefault="003153D7"/>
          <w:p w:rsidR="003153D7" w:rsidRDefault="005B1E35">
            <w:r>
              <w:rPr>
                <w:rFonts w:ascii="宋体" w:hAnsi="宋体" w:hint="eastAsia"/>
                <w:bCs/>
                <w:color w:val="000000"/>
                <w:kern w:val="0"/>
                <w:szCs w:val="21"/>
              </w:rPr>
              <w:t>机构</w:t>
            </w:r>
          </w:p>
        </w:tc>
        <w:tc>
          <w:tcPr>
            <w:tcW w:w="992" w:type="dxa"/>
            <w:vAlign w:val="center"/>
          </w:tcPr>
          <w:p w:rsidR="003153D7" w:rsidRDefault="005B1E35">
            <w:pPr>
              <w:jc w:val="center"/>
            </w:pPr>
            <w:r>
              <w:rPr>
                <w:rFonts w:ascii="宋体" w:hAnsi="宋体"/>
                <w:color w:val="000000"/>
                <w:kern w:val="0"/>
                <w:szCs w:val="21"/>
              </w:rPr>
              <w:t>1</w:t>
            </w:r>
          </w:p>
        </w:tc>
        <w:tc>
          <w:tcPr>
            <w:tcW w:w="1843" w:type="dxa"/>
            <w:vAlign w:val="center"/>
          </w:tcPr>
          <w:p w:rsidR="003153D7" w:rsidRDefault="005B1E35">
            <w:pPr>
              <w:jc w:val="center"/>
            </w:pPr>
            <w:r>
              <w:rPr>
                <w:rFonts w:ascii="宋体" w:hAnsi="宋体"/>
                <w:color w:val="000000"/>
                <w:kern w:val="0"/>
                <w:szCs w:val="21"/>
              </w:rPr>
              <w:t>2018/1/1-2018/6/30</w:t>
            </w:r>
          </w:p>
        </w:tc>
        <w:tc>
          <w:tcPr>
            <w:tcW w:w="851" w:type="dxa"/>
            <w:vAlign w:val="center"/>
          </w:tcPr>
          <w:p w:rsidR="003153D7" w:rsidRDefault="005B1E35">
            <w:pPr>
              <w:jc w:val="center"/>
            </w:pPr>
            <w:r>
              <w:rPr>
                <w:rFonts w:ascii="宋体" w:hAnsi="宋体"/>
                <w:color w:val="000000"/>
                <w:kern w:val="0"/>
                <w:szCs w:val="21"/>
              </w:rPr>
              <w:t>17,538,461.54</w:t>
            </w:r>
          </w:p>
        </w:tc>
        <w:tc>
          <w:tcPr>
            <w:tcW w:w="850" w:type="dxa"/>
            <w:vAlign w:val="center"/>
          </w:tcPr>
          <w:p w:rsidR="003153D7" w:rsidRDefault="005B1E35">
            <w:pPr>
              <w:jc w:val="center"/>
            </w:pPr>
            <w:r>
              <w:rPr>
                <w:rFonts w:ascii="宋体" w:hAnsi="宋体"/>
                <w:color w:val="000000"/>
                <w:kern w:val="0"/>
                <w:szCs w:val="21"/>
              </w:rPr>
              <w:t>-</w:t>
            </w:r>
          </w:p>
        </w:tc>
        <w:tc>
          <w:tcPr>
            <w:tcW w:w="1134" w:type="dxa"/>
            <w:vAlign w:val="center"/>
          </w:tcPr>
          <w:p w:rsidR="003153D7" w:rsidRDefault="005B1E35">
            <w:pPr>
              <w:jc w:val="center"/>
            </w:pPr>
            <w:r>
              <w:rPr>
                <w:rFonts w:ascii="宋体" w:hAnsi="宋体"/>
                <w:color w:val="000000"/>
                <w:kern w:val="0"/>
                <w:szCs w:val="21"/>
              </w:rPr>
              <w:t>-</w:t>
            </w:r>
          </w:p>
        </w:tc>
        <w:tc>
          <w:tcPr>
            <w:tcW w:w="1419" w:type="dxa"/>
            <w:vAlign w:val="center"/>
          </w:tcPr>
          <w:p w:rsidR="003153D7" w:rsidRDefault="005B1E35">
            <w:pPr>
              <w:jc w:val="center"/>
            </w:pPr>
            <w:r>
              <w:rPr>
                <w:rFonts w:ascii="宋体" w:hAnsi="宋体"/>
                <w:color w:val="000000"/>
                <w:kern w:val="0"/>
                <w:szCs w:val="21"/>
              </w:rPr>
              <w:t>17,538,461.54</w:t>
            </w:r>
          </w:p>
        </w:tc>
        <w:tc>
          <w:tcPr>
            <w:tcW w:w="1130" w:type="dxa"/>
            <w:vAlign w:val="center"/>
          </w:tcPr>
          <w:p w:rsidR="003153D7" w:rsidRDefault="005B1E35">
            <w:pPr>
              <w:jc w:val="center"/>
            </w:pPr>
            <w:r>
              <w:rPr>
                <w:rFonts w:ascii="宋体" w:hAnsi="宋体"/>
                <w:color w:val="000000"/>
                <w:kern w:val="0"/>
                <w:szCs w:val="21"/>
              </w:rPr>
              <w:t>25.16%</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3153D7" w:rsidRDefault="005B1E35">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9F" w:rsidRDefault="00A6679F">
      <w:r>
        <w:separator/>
      </w:r>
    </w:p>
  </w:endnote>
  <w:endnote w:type="continuationSeparator" w:id="0">
    <w:p w:rsidR="00A6679F" w:rsidRDefault="00A6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5B1E35">
      <w:rPr>
        <w:noProof/>
        <w:kern w:val="0"/>
        <w:szCs w:val="21"/>
      </w:rPr>
      <w:t>29</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5B1E35">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9F" w:rsidRDefault="00A6679F">
      <w:r>
        <w:separator/>
      </w:r>
    </w:p>
  </w:footnote>
  <w:footnote w:type="continuationSeparator" w:id="0">
    <w:p w:rsidR="00A6679F" w:rsidRDefault="00A6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交银施罗德成长</w:t>
    </w:r>
    <w:r w:rsidRPr="003B6CAA">
      <w:t>30</w:t>
    </w:r>
    <w:r w:rsidRPr="003B6CAA">
      <w:t>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3D7"/>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1E35"/>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54656-6267-4B34-9D7F-6E8C417AF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31</Pages>
  <Words>3342</Words>
  <Characters>19055</Characters>
  <Application>Microsoft Office Word</Application>
  <DocSecurity>0</DocSecurity>
  <Lines>158</Lines>
  <Paragraphs>44</Paragraphs>
  <ScaleCrop>false</ScaleCrop>
  <Company/>
  <LinksUpToDate>false</LinksUpToDate>
  <CharactersWithSpaces>22353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1248</cp:revision>
  <cp:lastPrinted>2007-07-19T00:46:00Z</cp:lastPrinted>
  <dcterms:created xsi:type="dcterms:W3CDTF">2013-08-19T07:44:00Z</dcterms:created>
  <dcterms:modified xsi:type="dcterms:W3CDTF">2018-08-23T06:26:00Z</dcterms:modified>
</cp:coreProperties>
</file>