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交银施罗德增利增强债券型证券投资基金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537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63537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FA43AC" w:rsidRDefault="00197A5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FA43AC" w:rsidRDefault="00197A5A">
      <w:pPr>
        <w:spacing w:before="29" w:line="288" w:lineRule="auto"/>
        <w:ind w:firstLineChars="200" w:firstLine="480"/>
        <w:rPr>
          <w:sz w:val="24"/>
        </w:rPr>
      </w:pPr>
      <w:r>
        <w:rPr>
          <w:color w:val="000000"/>
          <w:sz w:val="24"/>
        </w:rPr>
        <w:t>基金托管人中国建设银行股份有限公司根据本基金合同规定，于</w:t>
      </w:r>
      <w:r w:rsidR="00A43C46">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A43AC" w:rsidRDefault="00197A5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A43AC" w:rsidRDefault="00197A5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A43AC" w:rsidRDefault="00197A5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bookmarkStart w:id="3" w:name="_GoBack"/>
    <w:p w:rsidR="00286FC9" w:rsidRDefault="003D4B2E" w:rsidP="00286FC9">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635374" w:history="1">
        <w:r w:rsidR="00286FC9" w:rsidRPr="0017577E">
          <w:rPr>
            <w:rStyle w:val="a8"/>
            <w:b/>
            <w:bCs/>
            <w:noProof/>
          </w:rPr>
          <w:t xml:space="preserve">§1  </w:t>
        </w:r>
        <w:r w:rsidR="00286FC9" w:rsidRPr="0017577E">
          <w:rPr>
            <w:rStyle w:val="a8"/>
            <w:rFonts w:hint="eastAsia"/>
            <w:b/>
            <w:bCs/>
            <w:noProof/>
          </w:rPr>
          <w:t>重要提示及目录</w:t>
        </w:r>
        <w:r w:rsidR="00286FC9">
          <w:rPr>
            <w:noProof/>
            <w:webHidden/>
          </w:rPr>
          <w:tab/>
        </w:r>
        <w:r w:rsidR="00286FC9">
          <w:rPr>
            <w:noProof/>
            <w:webHidden/>
          </w:rPr>
          <w:fldChar w:fldCharType="begin"/>
        </w:r>
        <w:r w:rsidR="00286FC9">
          <w:rPr>
            <w:noProof/>
            <w:webHidden/>
          </w:rPr>
          <w:instrText xml:space="preserve"> PAGEREF _Toc522635374 \h </w:instrText>
        </w:r>
        <w:r w:rsidR="00286FC9">
          <w:rPr>
            <w:noProof/>
            <w:webHidden/>
          </w:rPr>
        </w:r>
        <w:r w:rsidR="00286FC9">
          <w:rPr>
            <w:noProof/>
            <w:webHidden/>
          </w:rPr>
          <w:fldChar w:fldCharType="separate"/>
        </w:r>
        <w:r w:rsidR="009B69FF">
          <w:rPr>
            <w:noProof/>
            <w:webHidden/>
          </w:rPr>
          <w:t>2</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75" w:history="1">
        <w:r w:rsidR="00286FC9" w:rsidRPr="0017577E">
          <w:rPr>
            <w:rStyle w:val="a8"/>
            <w:noProof/>
          </w:rPr>
          <w:t xml:space="preserve">1.1 </w:t>
        </w:r>
        <w:r w:rsidR="00286FC9" w:rsidRPr="0017577E">
          <w:rPr>
            <w:rStyle w:val="a8"/>
            <w:rFonts w:hint="eastAsia"/>
            <w:noProof/>
          </w:rPr>
          <w:t>重要提示</w:t>
        </w:r>
        <w:r w:rsidR="00286FC9">
          <w:rPr>
            <w:noProof/>
            <w:webHidden/>
          </w:rPr>
          <w:tab/>
        </w:r>
        <w:r w:rsidR="00286FC9">
          <w:rPr>
            <w:noProof/>
            <w:webHidden/>
          </w:rPr>
          <w:fldChar w:fldCharType="begin"/>
        </w:r>
        <w:r w:rsidR="00286FC9">
          <w:rPr>
            <w:noProof/>
            <w:webHidden/>
          </w:rPr>
          <w:instrText xml:space="preserve"> PAGEREF _Toc522635375 \h </w:instrText>
        </w:r>
        <w:r w:rsidR="00286FC9">
          <w:rPr>
            <w:noProof/>
            <w:webHidden/>
          </w:rPr>
        </w:r>
        <w:r w:rsidR="00286FC9">
          <w:rPr>
            <w:noProof/>
            <w:webHidden/>
          </w:rPr>
          <w:fldChar w:fldCharType="separate"/>
        </w:r>
        <w:r w:rsidR="009B69FF">
          <w:rPr>
            <w:noProof/>
            <w:webHidden/>
          </w:rPr>
          <w:t>2</w:t>
        </w:r>
        <w:r w:rsidR="00286FC9">
          <w:rPr>
            <w:noProof/>
            <w:webHidden/>
          </w:rPr>
          <w:fldChar w:fldCharType="end"/>
        </w:r>
      </w:hyperlink>
    </w:p>
    <w:p w:rsidR="00286FC9" w:rsidRDefault="00F9044E" w:rsidP="00286FC9">
      <w:pPr>
        <w:pStyle w:val="11"/>
        <w:rPr>
          <w:rFonts w:asciiTheme="minorHAnsi" w:eastAsiaTheme="minorEastAsia" w:hAnsiTheme="minorHAnsi" w:cstheme="minorBidi"/>
          <w:noProof/>
          <w:szCs w:val="22"/>
        </w:rPr>
      </w:pPr>
      <w:hyperlink w:anchor="_Toc522635376" w:history="1">
        <w:r w:rsidR="00286FC9" w:rsidRPr="0017577E">
          <w:rPr>
            <w:rStyle w:val="a8"/>
            <w:b/>
            <w:bCs/>
            <w:noProof/>
          </w:rPr>
          <w:t xml:space="preserve">§2  </w:t>
        </w:r>
        <w:r w:rsidR="00286FC9" w:rsidRPr="0017577E">
          <w:rPr>
            <w:rStyle w:val="a8"/>
            <w:rFonts w:hint="eastAsia"/>
            <w:b/>
            <w:bCs/>
            <w:noProof/>
          </w:rPr>
          <w:t>基金简介</w:t>
        </w:r>
        <w:r w:rsidR="00286FC9">
          <w:rPr>
            <w:noProof/>
            <w:webHidden/>
          </w:rPr>
          <w:tab/>
        </w:r>
        <w:r w:rsidR="00286FC9">
          <w:rPr>
            <w:noProof/>
            <w:webHidden/>
          </w:rPr>
          <w:fldChar w:fldCharType="begin"/>
        </w:r>
        <w:r w:rsidR="00286FC9">
          <w:rPr>
            <w:noProof/>
            <w:webHidden/>
          </w:rPr>
          <w:instrText xml:space="preserve"> PAGEREF _Toc522635376 \h </w:instrText>
        </w:r>
        <w:r w:rsidR="00286FC9">
          <w:rPr>
            <w:noProof/>
            <w:webHidden/>
          </w:rPr>
        </w:r>
        <w:r w:rsidR="00286FC9">
          <w:rPr>
            <w:noProof/>
            <w:webHidden/>
          </w:rPr>
          <w:fldChar w:fldCharType="separate"/>
        </w:r>
        <w:r w:rsidR="009B69FF">
          <w:rPr>
            <w:noProof/>
            <w:webHidden/>
          </w:rPr>
          <w:t>5</w:t>
        </w:r>
        <w:r w:rsidR="00286FC9">
          <w:rPr>
            <w:noProof/>
            <w:webHidden/>
          </w:rPr>
          <w:fldChar w:fldCharType="end"/>
        </w:r>
      </w:hyperlink>
    </w:p>
    <w:p w:rsidR="00286FC9" w:rsidRDefault="00F9044E" w:rsidP="00286FC9">
      <w:pPr>
        <w:pStyle w:val="22"/>
        <w:tabs>
          <w:tab w:val="left" w:pos="735"/>
        </w:tabs>
        <w:rPr>
          <w:rFonts w:asciiTheme="minorHAnsi" w:eastAsiaTheme="minorEastAsia" w:hAnsiTheme="minorHAnsi" w:cstheme="minorBidi"/>
          <w:noProof/>
          <w:kern w:val="2"/>
          <w:szCs w:val="22"/>
        </w:rPr>
      </w:pPr>
      <w:hyperlink w:anchor="_Toc522635377" w:history="1">
        <w:r w:rsidR="00286FC9" w:rsidRPr="0017577E">
          <w:rPr>
            <w:rStyle w:val="a8"/>
            <w:noProof/>
          </w:rPr>
          <w:t>2.1</w:t>
        </w:r>
        <w:r w:rsidR="00286FC9">
          <w:rPr>
            <w:rFonts w:asciiTheme="minorHAnsi" w:eastAsiaTheme="minorEastAsia" w:hAnsiTheme="minorHAnsi" w:cstheme="minorBidi"/>
            <w:noProof/>
            <w:kern w:val="2"/>
            <w:szCs w:val="22"/>
          </w:rPr>
          <w:tab/>
        </w:r>
        <w:r w:rsidR="00286FC9" w:rsidRPr="0017577E">
          <w:rPr>
            <w:rStyle w:val="a8"/>
            <w:rFonts w:hint="eastAsia"/>
            <w:noProof/>
          </w:rPr>
          <w:t>基金基本情况</w:t>
        </w:r>
        <w:r w:rsidR="00286FC9">
          <w:rPr>
            <w:noProof/>
            <w:webHidden/>
          </w:rPr>
          <w:tab/>
        </w:r>
        <w:r w:rsidR="00286FC9">
          <w:rPr>
            <w:noProof/>
            <w:webHidden/>
          </w:rPr>
          <w:fldChar w:fldCharType="begin"/>
        </w:r>
        <w:r w:rsidR="00286FC9">
          <w:rPr>
            <w:noProof/>
            <w:webHidden/>
          </w:rPr>
          <w:instrText xml:space="preserve"> PAGEREF _Toc522635377 \h </w:instrText>
        </w:r>
        <w:r w:rsidR="00286FC9">
          <w:rPr>
            <w:noProof/>
            <w:webHidden/>
          </w:rPr>
        </w:r>
        <w:r w:rsidR="00286FC9">
          <w:rPr>
            <w:noProof/>
            <w:webHidden/>
          </w:rPr>
          <w:fldChar w:fldCharType="separate"/>
        </w:r>
        <w:r w:rsidR="009B69FF">
          <w:rPr>
            <w:noProof/>
            <w:webHidden/>
          </w:rPr>
          <w:t>5</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78" w:history="1">
        <w:r w:rsidR="00286FC9" w:rsidRPr="0017577E">
          <w:rPr>
            <w:rStyle w:val="a8"/>
            <w:noProof/>
          </w:rPr>
          <w:t>2.2</w:t>
        </w:r>
        <w:r w:rsidR="00286FC9" w:rsidRPr="0017577E">
          <w:rPr>
            <w:rStyle w:val="a8"/>
            <w:rFonts w:hint="eastAsia"/>
            <w:noProof/>
          </w:rPr>
          <w:t>基金产品说明</w:t>
        </w:r>
        <w:r w:rsidR="00286FC9">
          <w:rPr>
            <w:noProof/>
            <w:webHidden/>
          </w:rPr>
          <w:tab/>
        </w:r>
        <w:r w:rsidR="00286FC9">
          <w:rPr>
            <w:noProof/>
            <w:webHidden/>
          </w:rPr>
          <w:fldChar w:fldCharType="begin"/>
        </w:r>
        <w:r w:rsidR="00286FC9">
          <w:rPr>
            <w:noProof/>
            <w:webHidden/>
          </w:rPr>
          <w:instrText xml:space="preserve"> PAGEREF _Toc522635378 \h </w:instrText>
        </w:r>
        <w:r w:rsidR="00286FC9">
          <w:rPr>
            <w:noProof/>
            <w:webHidden/>
          </w:rPr>
        </w:r>
        <w:r w:rsidR="00286FC9">
          <w:rPr>
            <w:noProof/>
            <w:webHidden/>
          </w:rPr>
          <w:fldChar w:fldCharType="separate"/>
        </w:r>
        <w:r w:rsidR="009B69FF">
          <w:rPr>
            <w:noProof/>
            <w:webHidden/>
          </w:rPr>
          <w:t>5</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79" w:history="1">
        <w:r w:rsidR="00286FC9" w:rsidRPr="0017577E">
          <w:rPr>
            <w:rStyle w:val="a8"/>
            <w:noProof/>
          </w:rPr>
          <w:t xml:space="preserve">2.3 </w:t>
        </w:r>
        <w:r w:rsidR="00286FC9" w:rsidRPr="0017577E">
          <w:rPr>
            <w:rStyle w:val="a8"/>
            <w:rFonts w:hint="eastAsia"/>
            <w:noProof/>
          </w:rPr>
          <w:t>基金管理人和基金托管人</w:t>
        </w:r>
        <w:r w:rsidR="00286FC9">
          <w:rPr>
            <w:noProof/>
            <w:webHidden/>
          </w:rPr>
          <w:tab/>
        </w:r>
        <w:r w:rsidR="00286FC9">
          <w:rPr>
            <w:noProof/>
            <w:webHidden/>
          </w:rPr>
          <w:fldChar w:fldCharType="begin"/>
        </w:r>
        <w:r w:rsidR="00286FC9">
          <w:rPr>
            <w:noProof/>
            <w:webHidden/>
          </w:rPr>
          <w:instrText xml:space="preserve"> PAGEREF _Toc522635379 \h </w:instrText>
        </w:r>
        <w:r w:rsidR="00286FC9">
          <w:rPr>
            <w:noProof/>
            <w:webHidden/>
          </w:rPr>
        </w:r>
        <w:r w:rsidR="00286FC9">
          <w:rPr>
            <w:noProof/>
            <w:webHidden/>
          </w:rPr>
          <w:fldChar w:fldCharType="separate"/>
        </w:r>
        <w:r w:rsidR="009B69FF">
          <w:rPr>
            <w:noProof/>
            <w:webHidden/>
          </w:rPr>
          <w:t>6</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80" w:history="1">
        <w:r w:rsidR="00286FC9" w:rsidRPr="0017577E">
          <w:rPr>
            <w:rStyle w:val="a8"/>
            <w:noProof/>
          </w:rPr>
          <w:t xml:space="preserve">2.4 </w:t>
        </w:r>
        <w:r w:rsidR="00286FC9" w:rsidRPr="0017577E">
          <w:rPr>
            <w:rStyle w:val="a8"/>
            <w:rFonts w:hint="eastAsia"/>
            <w:noProof/>
          </w:rPr>
          <w:t>信息披露方式</w:t>
        </w:r>
        <w:r w:rsidR="00286FC9">
          <w:rPr>
            <w:noProof/>
            <w:webHidden/>
          </w:rPr>
          <w:tab/>
        </w:r>
        <w:r w:rsidR="00286FC9">
          <w:rPr>
            <w:noProof/>
            <w:webHidden/>
          </w:rPr>
          <w:fldChar w:fldCharType="begin"/>
        </w:r>
        <w:r w:rsidR="00286FC9">
          <w:rPr>
            <w:noProof/>
            <w:webHidden/>
          </w:rPr>
          <w:instrText xml:space="preserve"> PAGEREF _Toc522635380 \h </w:instrText>
        </w:r>
        <w:r w:rsidR="00286FC9">
          <w:rPr>
            <w:noProof/>
            <w:webHidden/>
          </w:rPr>
        </w:r>
        <w:r w:rsidR="00286FC9">
          <w:rPr>
            <w:noProof/>
            <w:webHidden/>
          </w:rPr>
          <w:fldChar w:fldCharType="separate"/>
        </w:r>
        <w:r w:rsidR="009B69FF">
          <w:rPr>
            <w:noProof/>
            <w:webHidden/>
          </w:rPr>
          <w:t>6</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81" w:history="1">
        <w:r w:rsidR="00286FC9" w:rsidRPr="0017577E">
          <w:rPr>
            <w:rStyle w:val="a8"/>
            <w:noProof/>
          </w:rPr>
          <w:t xml:space="preserve">2.5 </w:t>
        </w:r>
        <w:r w:rsidR="00286FC9" w:rsidRPr="0017577E">
          <w:rPr>
            <w:rStyle w:val="a8"/>
            <w:rFonts w:hint="eastAsia"/>
            <w:noProof/>
          </w:rPr>
          <w:t>其他相关资料</w:t>
        </w:r>
        <w:r w:rsidR="00286FC9">
          <w:rPr>
            <w:noProof/>
            <w:webHidden/>
          </w:rPr>
          <w:tab/>
        </w:r>
        <w:r w:rsidR="00286FC9">
          <w:rPr>
            <w:noProof/>
            <w:webHidden/>
          </w:rPr>
          <w:fldChar w:fldCharType="begin"/>
        </w:r>
        <w:r w:rsidR="00286FC9">
          <w:rPr>
            <w:noProof/>
            <w:webHidden/>
          </w:rPr>
          <w:instrText xml:space="preserve"> PAGEREF _Toc522635381 \h </w:instrText>
        </w:r>
        <w:r w:rsidR="00286FC9">
          <w:rPr>
            <w:noProof/>
            <w:webHidden/>
          </w:rPr>
        </w:r>
        <w:r w:rsidR="00286FC9">
          <w:rPr>
            <w:noProof/>
            <w:webHidden/>
          </w:rPr>
          <w:fldChar w:fldCharType="separate"/>
        </w:r>
        <w:r w:rsidR="009B69FF">
          <w:rPr>
            <w:noProof/>
            <w:webHidden/>
          </w:rPr>
          <w:t>6</w:t>
        </w:r>
        <w:r w:rsidR="00286FC9">
          <w:rPr>
            <w:noProof/>
            <w:webHidden/>
          </w:rPr>
          <w:fldChar w:fldCharType="end"/>
        </w:r>
      </w:hyperlink>
    </w:p>
    <w:p w:rsidR="00286FC9" w:rsidRDefault="00F9044E" w:rsidP="00286FC9">
      <w:pPr>
        <w:pStyle w:val="11"/>
        <w:rPr>
          <w:rFonts w:asciiTheme="minorHAnsi" w:eastAsiaTheme="minorEastAsia" w:hAnsiTheme="minorHAnsi" w:cstheme="minorBidi"/>
          <w:noProof/>
          <w:szCs w:val="22"/>
        </w:rPr>
      </w:pPr>
      <w:hyperlink w:anchor="_Toc522635382" w:history="1">
        <w:r w:rsidR="00286FC9" w:rsidRPr="0017577E">
          <w:rPr>
            <w:rStyle w:val="a8"/>
            <w:b/>
            <w:bCs/>
            <w:noProof/>
          </w:rPr>
          <w:t xml:space="preserve">§3  </w:t>
        </w:r>
        <w:r w:rsidR="00286FC9" w:rsidRPr="0017577E">
          <w:rPr>
            <w:rStyle w:val="a8"/>
            <w:rFonts w:hint="eastAsia"/>
            <w:b/>
            <w:bCs/>
            <w:noProof/>
          </w:rPr>
          <w:t>主要财务指标和基金净值表现</w:t>
        </w:r>
        <w:r w:rsidR="00286FC9">
          <w:rPr>
            <w:noProof/>
            <w:webHidden/>
          </w:rPr>
          <w:tab/>
        </w:r>
        <w:r w:rsidR="00286FC9">
          <w:rPr>
            <w:noProof/>
            <w:webHidden/>
          </w:rPr>
          <w:fldChar w:fldCharType="begin"/>
        </w:r>
        <w:r w:rsidR="00286FC9">
          <w:rPr>
            <w:noProof/>
            <w:webHidden/>
          </w:rPr>
          <w:instrText xml:space="preserve"> PAGEREF _Toc522635382 \h </w:instrText>
        </w:r>
        <w:r w:rsidR="00286FC9">
          <w:rPr>
            <w:noProof/>
            <w:webHidden/>
          </w:rPr>
        </w:r>
        <w:r w:rsidR="00286FC9">
          <w:rPr>
            <w:noProof/>
            <w:webHidden/>
          </w:rPr>
          <w:fldChar w:fldCharType="separate"/>
        </w:r>
        <w:r w:rsidR="009B69FF">
          <w:rPr>
            <w:noProof/>
            <w:webHidden/>
          </w:rPr>
          <w:t>7</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83" w:history="1">
        <w:r w:rsidR="00286FC9" w:rsidRPr="0017577E">
          <w:rPr>
            <w:rStyle w:val="a8"/>
            <w:noProof/>
          </w:rPr>
          <w:t xml:space="preserve">3.1 </w:t>
        </w:r>
        <w:r w:rsidR="00286FC9" w:rsidRPr="0017577E">
          <w:rPr>
            <w:rStyle w:val="a8"/>
            <w:rFonts w:hint="eastAsia"/>
            <w:noProof/>
          </w:rPr>
          <w:t>主要会计数据和财务指标</w:t>
        </w:r>
        <w:r w:rsidR="00286FC9">
          <w:rPr>
            <w:noProof/>
            <w:webHidden/>
          </w:rPr>
          <w:tab/>
        </w:r>
        <w:r w:rsidR="00286FC9">
          <w:rPr>
            <w:noProof/>
            <w:webHidden/>
          </w:rPr>
          <w:fldChar w:fldCharType="begin"/>
        </w:r>
        <w:r w:rsidR="00286FC9">
          <w:rPr>
            <w:noProof/>
            <w:webHidden/>
          </w:rPr>
          <w:instrText xml:space="preserve"> PAGEREF _Toc522635383 \h </w:instrText>
        </w:r>
        <w:r w:rsidR="00286FC9">
          <w:rPr>
            <w:noProof/>
            <w:webHidden/>
          </w:rPr>
        </w:r>
        <w:r w:rsidR="00286FC9">
          <w:rPr>
            <w:noProof/>
            <w:webHidden/>
          </w:rPr>
          <w:fldChar w:fldCharType="separate"/>
        </w:r>
        <w:r w:rsidR="009B69FF">
          <w:rPr>
            <w:noProof/>
            <w:webHidden/>
          </w:rPr>
          <w:t>7</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84" w:history="1">
        <w:r w:rsidR="00286FC9" w:rsidRPr="0017577E">
          <w:rPr>
            <w:rStyle w:val="a8"/>
            <w:noProof/>
          </w:rPr>
          <w:t xml:space="preserve">3.2 </w:t>
        </w:r>
        <w:r w:rsidR="00286FC9" w:rsidRPr="0017577E">
          <w:rPr>
            <w:rStyle w:val="a8"/>
            <w:rFonts w:hint="eastAsia"/>
            <w:noProof/>
          </w:rPr>
          <w:t>基金净值表现</w:t>
        </w:r>
        <w:r w:rsidR="00286FC9">
          <w:rPr>
            <w:noProof/>
            <w:webHidden/>
          </w:rPr>
          <w:tab/>
        </w:r>
        <w:r w:rsidR="00286FC9">
          <w:rPr>
            <w:noProof/>
            <w:webHidden/>
          </w:rPr>
          <w:fldChar w:fldCharType="begin"/>
        </w:r>
        <w:r w:rsidR="00286FC9">
          <w:rPr>
            <w:noProof/>
            <w:webHidden/>
          </w:rPr>
          <w:instrText xml:space="preserve"> PAGEREF _Toc522635384 \h </w:instrText>
        </w:r>
        <w:r w:rsidR="00286FC9">
          <w:rPr>
            <w:noProof/>
            <w:webHidden/>
          </w:rPr>
        </w:r>
        <w:r w:rsidR="00286FC9">
          <w:rPr>
            <w:noProof/>
            <w:webHidden/>
          </w:rPr>
          <w:fldChar w:fldCharType="separate"/>
        </w:r>
        <w:r w:rsidR="009B69FF">
          <w:rPr>
            <w:noProof/>
            <w:webHidden/>
          </w:rPr>
          <w:t>7</w:t>
        </w:r>
        <w:r w:rsidR="00286FC9">
          <w:rPr>
            <w:noProof/>
            <w:webHidden/>
          </w:rPr>
          <w:fldChar w:fldCharType="end"/>
        </w:r>
      </w:hyperlink>
    </w:p>
    <w:p w:rsidR="00286FC9" w:rsidRDefault="00F9044E" w:rsidP="00286FC9">
      <w:pPr>
        <w:pStyle w:val="11"/>
        <w:rPr>
          <w:rFonts w:asciiTheme="minorHAnsi" w:eastAsiaTheme="minorEastAsia" w:hAnsiTheme="minorHAnsi" w:cstheme="minorBidi"/>
          <w:noProof/>
          <w:szCs w:val="22"/>
        </w:rPr>
      </w:pPr>
      <w:hyperlink w:anchor="_Toc522635385" w:history="1">
        <w:r w:rsidR="00286FC9" w:rsidRPr="0017577E">
          <w:rPr>
            <w:rStyle w:val="a8"/>
            <w:b/>
            <w:bCs/>
            <w:noProof/>
          </w:rPr>
          <w:t xml:space="preserve">§4  </w:t>
        </w:r>
        <w:r w:rsidR="00286FC9" w:rsidRPr="0017577E">
          <w:rPr>
            <w:rStyle w:val="a8"/>
            <w:rFonts w:hint="eastAsia"/>
            <w:b/>
            <w:bCs/>
            <w:noProof/>
          </w:rPr>
          <w:t>管理人报告</w:t>
        </w:r>
        <w:r w:rsidR="00286FC9">
          <w:rPr>
            <w:noProof/>
            <w:webHidden/>
          </w:rPr>
          <w:tab/>
        </w:r>
        <w:r w:rsidR="00286FC9">
          <w:rPr>
            <w:noProof/>
            <w:webHidden/>
          </w:rPr>
          <w:fldChar w:fldCharType="begin"/>
        </w:r>
        <w:r w:rsidR="00286FC9">
          <w:rPr>
            <w:noProof/>
            <w:webHidden/>
          </w:rPr>
          <w:instrText xml:space="preserve"> PAGEREF _Toc522635385 \h </w:instrText>
        </w:r>
        <w:r w:rsidR="00286FC9">
          <w:rPr>
            <w:noProof/>
            <w:webHidden/>
          </w:rPr>
        </w:r>
        <w:r w:rsidR="00286FC9">
          <w:rPr>
            <w:noProof/>
            <w:webHidden/>
          </w:rPr>
          <w:fldChar w:fldCharType="separate"/>
        </w:r>
        <w:r w:rsidR="009B69FF">
          <w:rPr>
            <w:noProof/>
            <w:webHidden/>
          </w:rPr>
          <w:t>10</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86" w:history="1">
        <w:r w:rsidR="00286FC9" w:rsidRPr="0017577E">
          <w:rPr>
            <w:rStyle w:val="a8"/>
            <w:noProof/>
          </w:rPr>
          <w:t xml:space="preserve">4.1 </w:t>
        </w:r>
        <w:r w:rsidR="00286FC9" w:rsidRPr="0017577E">
          <w:rPr>
            <w:rStyle w:val="a8"/>
            <w:rFonts w:hint="eastAsia"/>
            <w:noProof/>
          </w:rPr>
          <w:t>基金管理人及基金经理情况</w:t>
        </w:r>
        <w:r w:rsidR="00286FC9">
          <w:rPr>
            <w:noProof/>
            <w:webHidden/>
          </w:rPr>
          <w:tab/>
        </w:r>
        <w:r w:rsidR="00286FC9">
          <w:rPr>
            <w:noProof/>
            <w:webHidden/>
          </w:rPr>
          <w:fldChar w:fldCharType="begin"/>
        </w:r>
        <w:r w:rsidR="00286FC9">
          <w:rPr>
            <w:noProof/>
            <w:webHidden/>
          </w:rPr>
          <w:instrText xml:space="preserve"> PAGEREF _Toc522635386 \h </w:instrText>
        </w:r>
        <w:r w:rsidR="00286FC9">
          <w:rPr>
            <w:noProof/>
            <w:webHidden/>
          </w:rPr>
        </w:r>
        <w:r w:rsidR="00286FC9">
          <w:rPr>
            <w:noProof/>
            <w:webHidden/>
          </w:rPr>
          <w:fldChar w:fldCharType="separate"/>
        </w:r>
        <w:r w:rsidR="009B69FF">
          <w:rPr>
            <w:noProof/>
            <w:webHidden/>
          </w:rPr>
          <w:t>10</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87" w:history="1">
        <w:r w:rsidR="00286FC9" w:rsidRPr="0017577E">
          <w:rPr>
            <w:rStyle w:val="a8"/>
            <w:noProof/>
          </w:rPr>
          <w:t xml:space="preserve">4.2 </w:t>
        </w:r>
        <w:r w:rsidR="00286FC9" w:rsidRPr="0017577E">
          <w:rPr>
            <w:rStyle w:val="a8"/>
            <w:rFonts w:hint="eastAsia"/>
            <w:noProof/>
          </w:rPr>
          <w:t>管理人对报告期内本基金运作遵规守信情况的说明</w:t>
        </w:r>
        <w:r w:rsidR="00286FC9">
          <w:rPr>
            <w:noProof/>
            <w:webHidden/>
          </w:rPr>
          <w:tab/>
        </w:r>
        <w:r w:rsidR="00286FC9">
          <w:rPr>
            <w:noProof/>
            <w:webHidden/>
          </w:rPr>
          <w:fldChar w:fldCharType="begin"/>
        </w:r>
        <w:r w:rsidR="00286FC9">
          <w:rPr>
            <w:noProof/>
            <w:webHidden/>
          </w:rPr>
          <w:instrText xml:space="preserve"> PAGEREF _Toc522635387 \h </w:instrText>
        </w:r>
        <w:r w:rsidR="00286FC9">
          <w:rPr>
            <w:noProof/>
            <w:webHidden/>
          </w:rPr>
        </w:r>
        <w:r w:rsidR="00286FC9">
          <w:rPr>
            <w:noProof/>
            <w:webHidden/>
          </w:rPr>
          <w:fldChar w:fldCharType="separate"/>
        </w:r>
        <w:r w:rsidR="009B69FF">
          <w:rPr>
            <w:noProof/>
            <w:webHidden/>
          </w:rPr>
          <w:t>12</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88" w:history="1">
        <w:r w:rsidR="00286FC9" w:rsidRPr="0017577E">
          <w:rPr>
            <w:rStyle w:val="a8"/>
            <w:noProof/>
          </w:rPr>
          <w:t xml:space="preserve">4.3 </w:t>
        </w:r>
        <w:r w:rsidR="00286FC9" w:rsidRPr="0017577E">
          <w:rPr>
            <w:rStyle w:val="a8"/>
            <w:rFonts w:hint="eastAsia"/>
            <w:noProof/>
          </w:rPr>
          <w:t>管理人对报告期内公平交易情况的专项说明</w:t>
        </w:r>
        <w:r w:rsidR="00286FC9">
          <w:rPr>
            <w:noProof/>
            <w:webHidden/>
          </w:rPr>
          <w:tab/>
        </w:r>
        <w:r w:rsidR="00286FC9">
          <w:rPr>
            <w:noProof/>
            <w:webHidden/>
          </w:rPr>
          <w:fldChar w:fldCharType="begin"/>
        </w:r>
        <w:r w:rsidR="00286FC9">
          <w:rPr>
            <w:noProof/>
            <w:webHidden/>
          </w:rPr>
          <w:instrText xml:space="preserve"> PAGEREF _Toc522635388 \h </w:instrText>
        </w:r>
        <w:r w:rsidR="00286FC9">
          <w:rPr>
            <w:noProof/>
            <w:webHidden/>
          </w:rPr>
        </w:r>
        <w:r w:rsidR="00286FC9">
          <w:rPr>
            <w:noProof/>
            <w:webHidden/>
          </w:rPr>
          <w:fldChar w:fldCharType="separate"/>
        </w:r>
        <w:r w:rsidR="009B69FF">
          <w:rPr>
            <w:noProof/>
            <w:webHidden/>
          </w:rPr>
          <w:t>12</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89" w:history="1">
        <w:r w:rsidR="00286FC9" w:rsidRPr="0017577E">
          <w:rPr>
            <w:rStyle w:val="a8"/>
            <w:noProof/>
          </w:rPr>
          <w:t xml:space="preserve">4.4 </w:t>
        </w:r>
        <w:r w:rsidR="00286FC9" w:rsidRPr="0017577E">
          <w:rPr>
            <w:rStyle w:val="a8"/>
            <w:rFonts w:hint="eastAsia"/>
            <w:noProof/>
          </w:rPr>
          <w:t>管理人对报告期内基金的投资策略和业绩表现的说明</w:t>
        </w:r>
        <w:r w:rsidR="00286FC9">
          <w:rPr>
            <w:noProof/>
            <w:webHidden/>
          </w:rPr>
          <w:tab/>
        </w:r>
        <w:r w:rsidR="00286FC9">
          <w:rPr>
            <w:noProof/>
            <w:webHidden/>
          </w:rPr>
          <w:fldChar w:fldCharType="begin"/>
        </w:r>
        <w:r w:rsidR="00286FC9">
          <w:rPr>
            <w:noProof/>
            <w:webHidden/>
          </w:rPr>
          <w:instrText xml:space="preserve"> PAGEREF _Toc522635389 \h </w:instrText>
        </w:r>
        <w:r w:rsidR="00286FC9">
          <w:rPr>
            <w:noProof/>
            <w:webHidden/>
          </w:rPr>
        </w:r>
        <w:r w:rsidR="00286FC9">
          <w:rPr>
            <w:noProof/>
            <w:webHidden/>
          </w:rPr>
          <w:fldChar w:fldCharType="separate"/>
        </w:r>
        <w:r w:rsidR="009B69FF">
          <w:rPr>
            <w:noProof/>
            <w:webHidden/>
          </w:rPr>
          <w:t>13</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90" w:history="1">
        <w:r w:rsidR="00286FC9" w:rsidRPr="0017577E">
          <w:rPr>
            <w:rStyle w:val="a8"/>
            <w:noProof/>
          </w:rPr>
          <w:t xml:space="preserve">4.5 </w:t>
        </w:r>
        <w:r w:rsidR="00286FC9" w:rsidRPr="0017577E">
          <w:rPr>
            <w:rStyle w:val="a8"/>
            <w:rFonts w:hint="eastAsia"/>
            <w:noProof/>
          </w:rPr>
          <w:t>管理人对宏观经济、证券市场及行业走势的简要展望</w:t>
        </w:r>
        <w:r w:rsidR="00286FC9">
          <w:rPr>
            <w:noProof/>
            <w:webHidden/>
          </w:rPr>
          <w:tab/>
        </w:r>
        <w:r w:rsidR="00286FC9">
          <w:rPr>
            <w:noProof/>
            <w:webHidden/>
          </w:rPr>
          <w:fldChar w:fldCharType="begin"/>
        </w:r>
        <w:r w:rsidR="00286FC9">
          <w:rPr>
            <w:noProof/>
            <w:webHidden/>
          </w:rPr>
          <w:instrText xml:space="preserve"> PAGEREF _Toc522635390 \h </w:instrText>
        </w:r>
        <w:r w:rsidR="00286FC9">
          <w:rPr>
            <w:noProof/>
            <w:webHidden/>
          </w:rPr>
        </w:r>
        <w:r w:rsidR="00286FC9">
          <w:rPr>
            <w:noProof/>
            <w:webHidden/>
          </w:rPr>
          <w:fldChar w:fldCharType="separate"/>
        </w:r>
        <w:r w:rsidR="009B69FF">
          <w:rPr>
            <w:noProof/>
            <w:webHidden/>
          </w:rPr>
          <w:t>14</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91" w:history="1">
        <w:r w:rsidR="00286FC9" w:rsidRPr="0017577E">
          <w:rPr>
            <w:rStyle w:val="a8"/>
            <w:noProof/>
          </w:rPr>
          <w:t xml:space="preserve">4.6 </w:t>
        </w:r>
        <w:r w:rsidR="00286FC9" w:rsidRPr="0017577E">
          <w:rPr>
            <w:rStyle w:val="a8"/>
            <w:rFonts w:hint="eastAsia"/>
            <w:noProof/>
          </w:rPr>
          <w:t>管理人对报告期内基金估值程序等事项的说明</w:t>
        </w:r>
        <w:r w:rsidR="00286FC9">
          <w:rPr>
            <w:noProof/>
            <w:webHidden/>
          </w:rPr>
          <w:tab/>
        </w:r>
        <w:r w:rsidR="00286FC9">
          <w:rPr>
            <w:noProof/>
            <w:webHidden/>
          </w:rPr>
          <w:fldChar w:fldCharType="begin"/>
        </w:r>
        <w:r w:rsidR="00286FC9">
          <w:rPr>
            <w:noProof/>
            <w:webHidden/>
          </w:rPr>
          <w:instrText xml:space="preserve"> PAGEREF _Toc522635391 \h </w:instrText>
        </w:r>
        <w:r w:rsidR="00286FC9">
          <w:rPr>
            <w:noProof/>
            <w:webHidden/>
          </w:rPr>
        </w:r>
        <w:r w:rsidR="00286FC9">
          <w:rPr>
            <w:noProof/>
            <w:webHidden/>
          </w:rPr>
          <w:fldChar w:fldCharType="separate"/>
        </w:r>
        <w:r w:rsidR="009B69FF">
          <w:rPr>
            <w:noProof/>
            <w:webHidden/>
          </w:rPr>
          <w:t>14</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92" w:history="1">
        <w:r w:rsidR="00286FC9" w:rsidRPr="0017577E">
          <w:rPr>
            <w:rStyle w:val="a8"/>
            <w:noProof/>
          </w:rPr>
          <w:t xml:space="preserve">4.7 </w:t>
        </w:r>
        <w:r w:rsidR="00286FC9" w:rsidRPr="0017577E">
          <w:rPr>
            <w:rStyle w:val="a8"/>
            <w:rFonts w:hint="eastAsia"/>
            <w:noProof/>
          </w:rPr>
          <w:t>管理人对报告期内基金利润分配情况的说明</w:t>
        </w:r>
        <w:r w:rsidR="00286FC9">
          <w:rPr>
            <w:noProof/>
            <w:webHidden/>
          </w:rPr>
          <w:tab/>
        </w:r>
        <w:r w:rsidR="00286FC9">
          <w:rPr>
            <w:noProof/>
            <w:webHidden/>
          </w:rPr>
          <w:fldChar w:fldCharType="begin"/>
        </w:r>
        <w:r w:rsidR="00286FC9">
          <w:rPr>
            <w:noProof/>
            <w:webHidden/>
          </w:rPr>
          <w:instrText xml:space="preserve"> PAGEREF _Toc522635392 \h </w:instrText>
        </w:r>
        <w:r w:rsidR="00286FC9">
          <w:rPr>
            <w:noProof/>
            <w:webHidden/>
          </w:rPr>
        </w:r>
        <w:r w:rsidR="00286FC9">
          <w:rPr>
            <w:noProof/>
            <w:webHidden/>
          </w:rPr>
          <w:fldChar w:fldCharType="separate"/>
        </w:r>
        <w:r w:rsidR="009B69FF">
          <w:rPr>
            <w:noProof/>
            <w:webHidden/>
          </w:rPr>
          <w:t>14</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93" w:history="1">
        <w:r w:rsidR="00286FC9" w:rsidRPr="0017577E">
          <w:rPr>
            <w:rStyle w:val="a8"/>
            <w:noProof/>
          </w:rPr>
          <w:t xml:space="preserve">4.8 </w:t>
        </w:r>
        <w:r w:rsidR="00286FC9" w:rsidRPr="0017577E">
          <w:rPr>
            <w:rStyle w:val="a8"/>
            <w:rFonts w:hint="eastAsia"/>
            <w:noProof/>
          </w:rPr>
          <w:t>报告期内管理人对本基金持有人数或基金资产净值预警情形的说明</w:t>
        </w:r>
        <w:r w:rsidR="00286FC9">
          <w:rPr>
            <w:noProof/>
            <w:webHidden/>
          </w:rPr>
          <w:tab/>
        </w:r>
        <w:r w:rsidR="00286FC9">
          <w:rPr>
            <w:noProof/>
            <w:webHidden/>
          </w:rPr>
          <w:fldChar w:fldCharType="begin"/>
        </w:r>
        <w:r w:rsidR="00286FC9">
          <w:rPr>
            <w:noProof/>
            <w:webHidden/>
          </w:rPr>
          <w:instrText xml:space="preserve"> PAGEREF _Toc522635393 \h </w:instrText>
        </w:r>
        <w:r w:rsidR="00286FC9">
          <w:rPr>
            <w:noProof/>
            <w:webHidden/>
          </w:rPr>
        </w:r>
        <w:r w:rsidR="00286FC9">
          <w:rPr>
            <w:noProof/>
            <w:webHidden/>
          </w:rPr>
          <w:fldChar w:fldCharType="separate"/>
        </w:r>
        <w:r w:rsidR="009B69FF">
          <w:rPr>
            <w:noProof/>
            <w:webHidden/>
          </w:rPr>
          <w:t>14</w:t>
        </w:r>
        <w:r w:rsidR="00286FC9">
          <w:rPr>
            <w:noProof/>
            <w:webHidden/>
          </w:rPr>
          <w:fldChar w:fldCharType="end"/>
        </w:r>
      </w:hyperlink>
    </w:p>
    <w:p w:rsidR="00286FC9" w:rsidRDefault="00F9044E" w:rsidP="00286FC9">
      <w:pPr>
        <w:pStyle w:val="11"/>
        <w:rPr>
          <w:rFonts w:asciiTheme="minorHAnsi" w:eastAsiaTheme="minorEastAsia" w:hAnsiTheme="minorHAnsi" w:cstheme="minorBidi"/>
          <w:noProof/>
          <w:szCs w:val="22"/>
        </w:rPr>
      </w:pPr>
      <w:hyperlink w:anchor="_Toc522635394" w:history="1">
        <w:r w:rsidR="00286FC9" w:rsidRPr="0017577E">
          <w:rPr>
            <w:rStyle w:val="a8"/>
            <w:b/>
            <w:bCs/>
            <w:noProof/>
          </w:rPr>
          <w:t xml:space="preserve">§5  </w:t>
        </w:r>
        <w:r w:rsidR="00286FC9" w:rsidRPr="0017577E">
          <w:rPr>
            <w:rStyle w:val="a8"/>
            <w:rFonts w:hint="eastAsia"/>
            <w:b/>
            <w:bCs/>
            <w:noProof/>
          </w:rPr>
          <w:t>托管人报告</w:t>
        </w:r>
        <w:r w:rsidR="00286FC9">
          <w:rPr>
            <w:noProof/>
            <w:webHidden/>
          </w:rPr>
          <w:tab/>
        </w:r>
        <w:r w:rsidR="00286FC9">
          <w:rPr>
            <w:noProof/>
            <w:webHidden/>
          </w:rPr>
          <w:fldChar w:fldCharType="begin"/>
        </w:r>
        <w:r w:rsidR="00286FC9">
          <w:rPr>
            <w:noProof/>
            <w:webHidden/>
          </w:rPr>
          <w:instrText xml:space="preserve"> PAGEREF _Toc522635394 \h </w:instrText>
        </w:r>
        <w:r w:rsidR="00286FC9">
          <w:rPr>
            <w:noProof/>
            <w:webHidden/>
          </w:rPr>
        </w:r>
        <w:r w:rsidR="00286FC9">
          <w:rPr>
            <w:noProof/>
            <w:webHidden/>
          </w:rPr>
          <w:fldChar w:fldCharType="separate"/>
        </w:r>
        <w:r w:rsidR="009B69FF">
          <w:rPr>
            <w:noProof/>
            <w:webHidden/>
          </w:rPr>
          <w:t>15</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95" w:history="1">
        <w:r w:rsidR="00286FC9" w:rsidRPr="0017577E">
          <w:rPr>
            <w:rStyle w:val="a8"/>
            <w:noProof/>
          </w:rPr>
          <w:t xml:space="preserve">5.1 </w:t>
        </w:r>
        <w:r w:rsidR="00286FC9" w:rsidRPr="0017577E">
          <w:rPr>
            <w:rStyle w:val="a8"/>
            <w:rFonts w:hint="eastAsia"/>
            <w:noProof/>
          </w:rPr>
          <w:t>报告期内本基金托管人遵规守信情况声明</w:t>
        </w:r>
        <w:r w:rsidR="00286FC9">
          <w:rPr>
            <w:noProof/>
            <w:webHidden/>
          </w:rPr>
          <w:tab/>
        </w:r>
        <w:r w:rsidR="00286FC9">
          <w:rPr>
            <w:noProof/>
            <w:webHidden/>
          </w:rPr>
          <w:fldChar w:fldCharType="begin"/>
        </w:r>
        <w:r w:rsidR="00286FC9">
          <w:rPr>
            <w:noProof/>
            <w:webHidden/>
          </w:rPr>
          <w:instrText xml:space="preserve"> PAGEREF _Toc522635395 \h </w:instrText>
        </w:r>
        <w:r w:rsidR="00286FC9">
          <w:rPr>
            <w:noProof/>
            <w:webHidden/>
          </w:rPr>
        </w:r>
        <w:r w:rsidR="00286FC9">
          <w:rPr>
            <w:noProof/>
            <w:webHidden/>
          </w:rPr>
          <w:fldChar w:fldCharType="separate"/>
        </w:r>
        <w:r w:rsidR="009B69FF">
          <w:rPr>
            <w:noProof/>
            <w:webHidden/>
          </w:rPr>
          <w:t>15</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96" w:history="1">
        <w:r w:rsidR="00286FC9" w:rsidRPr="0017577E">
          <w:rPr>
            <w:rStyle w:val="a8"/>
            <w:noProof/>
          </w:rPr>
          <w:t xml:space="preserve">5.2 </w:t>
        </w:r>
        <w:r w:rsidR="00286FC9" w:rsidRPr="0017577E">
          <w:rPr>
            <w:rStyle w:val="a8"/>
            <w:rFonts w:hint="eastAsia"/>
            <w:noProof/>
          </w:rPr>
          <w:t>托管人对报告期内本基金投资运作遵规守信、净值计算、利润分配等情况的说明</w:t>
        </w:r>
        <w:r w:rsidR="00286FC9">
          <w:rPr>
            <w:noProof/>
            <w:webHidden/>
          </w:rPr>
          <w:tab/>
        </w:r>
        <w:r w:rsidR="00286FC9">
          <w:rPr>
            <w:noProof/>
            <w:webHidden/>
          </w:rPr>
          <w:fldChar w:fldCharType="begin"/>
        </w:r>
        <w:r w:rsidR="00286FC9">
          <w:rPr>
            <w:noProof/>
            <w:webHidden/>
          </w:rPr>
          <w:instrText xml:space="preserve"> PAGEREF _Toc522635396 \h </w:instrText>
        </w:r>
        <w:r w:rsidR="00286FC9">
          <w:rPr>
            <w:noProof/>
            <w:webHidden/>
          </w:rPr>
        </w:r>
        <w:r w:rsidR="00286FC9">
          <w:rPr>
            <w:noProof/>
            <w:webHidden/>
          </w:rPr>
          <w:fldChar w:fldCharType="separate"/>
        </w:r>
        <w:r w:rsidR="009B69FF">
          <w:rPr>
            <w:noProof/>
            <w:webHidden/>
          </w:rPr>
          <w:t>15</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97" w:history="1">
        <w:r w:rsidR="00286FC9" w:rsidRPr="0017577E">
          <w:rPr>
            <w:rStyle w:val="a8"/>
            <w:noProof/>
          </w:rPr>
          <w:t xml:space="preserve">5.3 </w:t>
        </w:r>
        <w:r w:rsidR="00286FC9" w:rsidRPr="0017577E">
          <w:rPr>
            <w:rStyle w:val="a8"/>
            <w:rFonts w:hint="eastAsia"/>
            <w:noProof/>
          </w:rPr>
          <w:t>托管人对本半年度报告中财务信息等内容的真实、准确和完整发表意见</w:t>
        </w:r>
        <w:r w:rsidR="00286FC9">
          <w:rPr>
            <w:noProof/>
            <w:webHidden/>
          </w:rPr>
          <w:tab/>
        </w:r>
        <w:r w:rsidR="00286FC9">
          <w:rPr>
            <w:noProof/>
            <w:webHidden/>
          </w:rPr>
          <w:fldChar w:fldCharType="begin"/>
        </w:r>
        <w:r w:rsidR="00286FC9">
          <w:rPr>
            <w:noProof/>
            <w:webHidden/>
          </w:rPr>
          <w:instrText xml:space="preserve"> PAGEREF _Toc522635397 \h </w:instrText>
        </w:r>
        <w:r w:rsidR="00286FC9">
          <w:rPr>
            <w:noProof/>
            <w:webHidden/>
          </w:rPr>
        </w:r>
        <w:r w:rsidR="00286FC9">
          <w:rPr>
            <w:noProof/>
            <w:webHidden/>
          </w:rPr>
          <w:fldChar w:fldCharType="separate"/>
        </w:r>
        <w:r w:rsidR="009B69FF">
          <w:rPr>
            <w:noProof/>
            <w:webHidden/>
          </w:rPr>
          <w:t>15</w:t>
        </w:r>
        <w:r w:rsidR="00286FC9">
          <w:rPr>
            <w:noProof/>
            <w:webHidden/>
          </w:rPr>
          <w:fldChar w:fldCharType="end"/>
        </w:r>
      </w:hyperlink>
    </w:p>
    <w:p w:rsidR="00286FC9" w:rsidRDefault="00F9044E" w:rsidP="00286FC9">
      <w:pPr>
        <w:pStyle w:val="11"/>
        <w:rPr>
          <w:rFonts w:asciiTheme="minorHAnsi" w:eastAsiaTheme="minorEastAsia" w:hAnsiTheme="minorHAnsi" w:cstheme="minorBidi"/>
          <w:noProof/>
          <w:szCs w:val="22"/>
        </w:rPr>
      </w:pPr>
      <w:hyperlink w:anchor="_Toc522635398" w:history="1">
        <w:r w:rsidR="00286FC9" w:rsidRPr="0017577E">
          <w:rPr>
            <w:rStyle w:val="a8"/>
            <w:b/>
            <w:bCs/>
            <w:noProof/>
          </w:rPr>
          <w:t>§6</w:t>
        </w:r>
        <w:r w:rsidR="00286FC9">
          <w:rPr>
            <w:rFonts w:asciiTheme="minorHAnsi" w:eastAsiaTheme="minorEastAsia" w:hAnsiTheme="minorHAnsi" w:cstheme="minorBidi"/>
            <w:noProof/>
            <w:szCs w:val="22"/>
          </w:rPr>
          <w:t xml:space="preserve">  </w:t>
        </w:r>
        <w:r w:rsidR="00286FC9" w:rsidRPr="0017577E">
          <w:rPr>
            <w:rStyle w:val="a8"/>
            <w:rFonts w:hint="eastAsia"/>
            <w:b/>
            <w:bCs/>
            <w:noProof/>
          </w:rPr>
          <w:t>半年度财务会计报告（未经审计）</w:t>
        </w:r>
        <w:r w:rsidR="00286FC9">
          <w:rPr>
            <w:noProof/>
            <w:webHidden/>
          </w:rPr>
          <w:tab/>
        </w:r>
        <w:r w:rsidR="00286FC9">
          <w:rPr>
            <w:noProof/>
            <w:webHidden/>
          </w:rPr>
          <w:fldChar w:fldCharType="begin"/>
        </w:r>
        <w:r w:rsidR="00286FC9">
          <w:rPr>
            <w:noProof/>
            <w:webHidden/>
          </w:rPr>
          <w:instrText xml:space="preserve"> PAGEREF _Toc522635398 \h </w:instrText>
        </w:r>
        <w:r w:rsidR="00286FC9">
          <w:rPr>
            <w:noProof/>
            <w:webHidden/>
          </w:rPr>
        </w:r>
        <w:r w:rsidR="00286FC9">
          <w:rPr>
            <w:noProof/>
            <w:webHidden/>
          </w:rPr>
          <w:fldChar w:fldCharType="separate"/>
        </w:r>
        <w:r w:rsidR="009B69FF">
          <w:rPr>
            <w:noProof/>
            <w:webHidden/>
          </w:rPr>
          <w:t>15</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399" w:history="1">
        <w:r w:rsidR="00286FC9" w:rsidRPr="0017577E">
          <w:rPr>
            <w:rStyle w:val="a8"/>
            <w:noProof/>
          </w:rPr>
          <w:t xml:space="preserve">6.1 </w:t>
        </w:r>
        <w:r w:rsidR="00286FC9" w:rsidRPr="0017577E">
          <w:rPr>
            <w:rStyle w:val="a8"/>
            <w:rFonts w:hint="eastAsia"/>
            <w:noProof/>
          </w:rPr>
          <w:t>资产负债表</w:t>
        </w:r>
        <w:r w:rsidR="00286FC9">
          <w:rPr>
            <w:noProof/>
            <w:webHidden/>
          </w:rPr>
          <w:tab/>
        </w:r>
        <w:r w:rsidR="00286FC9">
          <w:rPr>
            <w:noProof/>
            <w:webHidden/>
          </w:rPr>
          <w:fldChar w:fldCharType="begin"/>
        </w:r>
        <w:r w:rsidR="00286FC9">
          <w:rPr>
            <w:noProof/>
            <w:webHidden/>
          </w:rPr>
          <w:instrText xml:space="preserve"> PAGEREF _Toc522635399 \h </w:instrText>
        </w:r>
        <w:r w:rsidR="00286FC9">
          <w:rPr>
            <w:noProof/>
            <w:webHidden/>
          </w:rPr>
        </w:r>
        <w:r w:rsidR="00286FC9">
          <w:rPr>
            <w:noProof/>
            <w:webHidden/>
          </w:rPr>
          <w:fldChar w:fldCharType="separate"/>
        </w:r>
        <w:r w:rsidR="009B69FF">
          <w:rPr>
            <w:noProof/>
            <w:webHidden/>
          </w:rPr>
          <w:t>15</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00" w:history="1">
        <w:r w:rsidR="00286FC9" w:rsidRPr="0017577E">
          <w:rPr>
            <w:rStyle w:val="a8"/>
            <w:noProof/>
          </w:rPr>
          <w:t xml:space="preserve">6.2 </w:t>
        </w:r>
        <w:r w:rsidR="00286FC9" w:rsidRPr="0017577E">
          <w:rPr>
            <w:rStyle w:val="a8"/>
            <w:rFonts w:hint="eastAsia"/>
            <w:noProof/>
          </w:rPr>
          <w:t>利润表</w:t>
        </w:r>
        <w:r w:rsidR="00286FC9">
          <w:rPr>
            <w:noProof/>
            <w:webHidden/>
          </w:rPr>
          <w:tab/>
        </w:r>
        <w:r w:rsidR="00286FC9">
          <w:rPr>
            <w:noProof/>
            <w:webHidden/>
          </w:rPr>
          <w:fldChar w:fldCharType="begin"/>
        </w:r>
        <w:r w:rsidR="00286FC9">
          <w:rPr>
            <w:noProof/>
            <w:webHidden/>
          </w:rPr>
          <w:instrText xml:space="preserve"> PAGEREF _Toc522635400 \h </w:instrText>
        </w:r>
        <w:r w:rsidR="00286FC9">
          <w:rPr>
            <w:noProof/>
            <w:webHidden/>
          </w:rPr>
        </w:r>
        <w:r w:rsidR="00286FC9">
          <w:rPr>
            <w:noProof/>
            <w:webHidden/>
          </w:rPr>
          <w:fldChar w:fldCharType="separate"/>
        </w:r>
        <w:r w:rsidR="009B69FF">
          <w:rPr>
            <w:noProof/>
            <w:webHidden/>
          </w:rPr>
          <w:t>17</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01" w:history="1">
        <w:r w:rsidR="00286FC9" w:rsidRPr="0017577E">
          <w:rPr>
            <w:rStyle w:val="a8"/>
            <w:noProof/>
          </w:rPr>
          <w:t xml:space="preserve">6.3 </w:t>
        </w:r>
        <w:r w:rsidR="00286FC9" w:rsidRPr="0017577E">
          <w:rPr>
            <w:rStyle w:val="a8"/>
            <w:rFonts w:hint="eastAsia"/>
            <w:noProof/>
          </w:rPr>
          <w:t>所有者权益（基金净值）变动表</w:t>
        </w:r>
        <w:r w:rsidR="00286FC9">
          <w:rPr>
            <w:noProof/>
            <w:webHidden/>
          </w:rPr>
          <w:tab/>
        </w:r>
        <w:r w:rsidR="00286FC9">
          <w:rPr>
            <w:noProof/>
            <w:webHidden/>
          </w:rPr>
          <w:fldChar w:fldCharType="begin"/>
        </w:r>
        <w:r w:rsidR="00286FC9">
          <w:rPr>
            <w:noProof/>
            <w:webHidden/>
          </w:rPr>
          <w:instrText xml:space="preserve"> PAGEREF _Toc522635401 \h </w:instrText>
        </w:r>
        <w:r w:rsidR="00286FC9">
          <w:rPr>
            <w:noProof/>
            <w:webHidden/>
          </w:rPr>
        </w:r>
        <w:r w:rsidR="00286FC9">
          <w:rPr>
            <w:noProof/>
            <w:webHidden/>
          </w:rPr>
          <w:fldChar w:fldCharType="separate"/>
        </w:r>
        <w:r w:rsidR="009B69FF">
          <w:rPr>
            <w:noProof/>
            <w:webHidden/>
          </w:rPr>
          <w:t>18</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02" w:history="1">
        <w:r w:rsidR="00286FC9" w:rsidRPr="0017577E">
          <w:rPr>
            <w:rStyle w:val="a8"/>
            <w:noProof/>
          </w:rPr>
          <w:t>6.4</w:t>
        </w:r>
        <w:r w:rsidR="00286FC9" w:rsidRPr="0017577E">
          <w:rPr>
            <w:rStyle w:val="a8"/>
            <w:rFonts w:hint="eastAsia"/>
            <w:noProof/>
          </w:rPr>
          <w:t>报表附注</w:t>
        </w:r>
        <w:r w:rsidR="00286FC9">
          <w:rPr>
            <w:noProof/>
            <w:webHidden/>
          </w:rPr>
          <w:tab/>
        </w:r>
        <w:r w:rsidR="00286FC9">
          <w:rPr>
            <w:noProof/>
            <w:webHidden/>
          </w:rPr>
          <w:fldChar w:fldCharType="begin"/>
        </w:r>
        <w:r w:rsidR="00286FC9">
          <w:rPr>
            <w:noProof/>
            <w:webHidden/>
          </w:rPr>
          <w:instrText xml:space="preserve"> PAGEREF _Toc522635402 \h </w:instrText>
        </w:r>
        <w:r w:rsidR="00286FC9">
          <w:rPr>
            <w:noProof/>
            <w:webHidden/>
          </w:rPr>
        </w:r>
        <w:r w:rsidR="00286FC9">
          <w:rPr>
            <w:noProof/>
            <w:webHidden/>
          </w:rPr>
          <w:fldChar w:fldCharType="separate"/>
        </w:r>
        <w:r w:rsidR="009B69FF">
          <w:rPr>
            <w:noProof/>
            <w:webHidden/>
          </w:rPr>
          <w:t>19</w:t>
        </w:r>
        <w:r w:rsidR="00286FC9">
          <w:rPr>
            <w:noProof/>
            <w:webHidden/>
          </w:rPr>
          <w:fldChar w:fldCharType="end"/>
        </w:r>
      </w:hyperlink>
    </w:p>
    <w:p w:rsidR="00286FC9" w:rsidRDefault="00F9044E" w:rsidP="00286FC9">
      <w:pPr>
        <w:pStyle w:val="11"/>
        <w:rPr>
          <w:rFonts w:asciiTheme="minorHAnsi" w:eastAsiaTheme="minorEastAsia" w:hAnsiTheme="minorHAnsi" w:cstheme="minorBidi"/>
          <w:noProof/>
          <w:szCs w:val="22"/>
        </w:rPr>
      </w:pPr>
      <w:hyperlink w:anchor="_Toc522635403" w:history="1">
        <w:r w:rsidR="00286FC9" w:rsidRPr="0017577E">
          <w:rPr>
            <w:rStyle w:val="a8"/>
            <w:b/>
            <w:bCs/>
            <w:noProof/>
          </w:rPr>
          <w:t xml:space="preserve">§7  </w:t>
        </w:r>
        <w:r w:rsidR="00286FC9" w:rsidRPr="0017577E">
          <w:rPr>
            <w:rStyle w:val="a8"/>
            <w:rFonts w:hint="eastAsia"/>
            <w:b/>
            <w:bCs/>
            <w:noProof/>
          </w:rPr>
          <w:t>投资组合报告</w:t>
        </w:r>
        <w:r w:rsidR="00286FC9">
          <w:rPr>
            <w:noProof/>
            <w:webHidden/>
          </w:rPr>
          <w:tab/>
        </w:r>
        <w:r w:rsidR="00286FC9">
          <w:rPr>
            <w:noProof/>
            <w:webHidden/>
          </w:rPr>
          <w:fldChar w:fldCharType="begin"/>
        </w:r>
        <w:r w:rsidR="00286FC9">
          <w:rPr>
            <w:noProof/>
            <w:webHidden/>
          </w:rPr>
          <w:instrText xml:space="preserve"> PAGEREF _Toc522635403 \h </w:instrText>
        </w:r>
        <w:r w:rsidR="00286FC9">
          <w:rPr>
            <w:noProof/>
            <w:webHidden/>
          </w:rPr>
        </w:r>
        <w:r w:rsidR="00286FC9">
          <w:rPr>
            <w:noProof/>
            <w:webHidden/>
          </w:rPr>
          <w:fldChar w:fldCharType="separate"/>
        </w:r>
        <w:r w:rsidR="009B69FF">
          <w:rPr>
            <w:noProof/>
            <w:webHidden/>
          </w:rPr>
          <w:t>38</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04" w:history="1">
        <w:r w:rsidR="00286FC9" w:rsidRPr="0017577E">
          <w:rPr>
            <w:rStyle w:val="a8"/>
            <w:noProof/>
          </w:rPr>
          <w:t xml:space="preserve">7.1 </w:t>
        </w:r>
        <w:r w:rsidR="00286FC9" w:rsidRPr="0017577E">
          <w:rPr>
            <w:rStyle w:val="a8"/>
            <w:rFonts w:hint="eastAsia"/>
            <w:noProof/>
          </w:rPr>
          <w:t>期末基金资产组合情况</w:t>
        </w:r>
        <w:r w:rsidR="00286FC9">
          <w:rPr>
            <w:noProof/>
            <w:webHidden/>
          </w:rPr>
          <w:tab/>
        </w:r>
        <w:r w:rsidR="00286FC9">
          <w:rPr>
            <w:noProof/>
            <w:webHidden/>
          </w:rPr>
          <w:fldChar w:fldCharType="begin"/>
        </w:r>
        <w:r w:rsidR="00286FC9">
          <w:rPr>
            <w:noProof/>
            <w:webHidden/>
          </w:rPr>
          <w:instrText xml:space="preserve"> PAGEREF _Toc522635404 \h </w:instrText>
        </w:r>
        <w:r w:rsidR="00286FC9">
          <w:rPr>
            <w:noProof/>
            <w:webHidden/>
          </w:rPr>
        </w:r>
        <w:r w:rsidR="00286FC9">
          <w:rPr>
            <w:noProof/>
            <w:webHidden/>
          </w:rPr>
          <w:fldChar w:fldCharType="separate"/>
        </w:r>
        <w:r w:rsidR="009B69FF">
          <w:rPr>
            <w:noProof/>
            <w:webHidden/>
          </w:rPr>
          <w:t>38</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05" w:history="1">
        <w:r w:rsidR="00286FC9" w:rsidRPr="0017577E">
          <w:rPr>
            <w:rStyle w:val="a8"/>
            <w:noProof/>
          </w:rPr>
          <w:t xml:space="preserve">7.2 </w:t>
        </w:r>
        <w:r w:rsidR="00286FC9" w:rsidRPr="0017577E">
          <w:rPr>
            <w:rStyle w:val="a8"/>
            <w:rFonts w:hint="eastAsia"/>
            <w:noProof/>
          </w:rPr>
          <w:t>期末按行业分类的股票投资组合</w:t>
        </w:r>
        <w:r w:rsidR="00286FC9">
          <w:rPr>
            <w:noProof/>
            <w:webHidden/>
          </w:rPr>
          <w:tab/>
        </w:r>
        <w:r w:rsidR="00286FC9">
          <w:rPr>
            <w:noProof/>
            <w:webHidden/>
          </w:rPr>
          <w:fldChar w:fldCharType="begin"/>
        </w:r>
        <w:r w:rsidR="00286FC9">
          <w:rPr>
            <w:noProof/>
            <w:webHidden/>
          </w:rPr>
          <w:instrText xml:space="preserve"> PAGEREF _Toc522635405 \h </w:instrText>
        </w:r>
        <w:r w:rsidR="00286FC9">
          <w:rPr>
            <w:noProof/>
            <w:webHidden/>
          </w:rPr>
        </w:r>
        <w:r w:rsidR="00286FC9">
          <w:rPr>
            <w:noProof/>
            <w:webHidden/>
          </w:rPr>
          <w:fldChar w:fldCharType="separate"/>
        </w:r>
        <w:r w:rsidR="009B69FF">
          <w:rPr>
            <w:noProof/>
            <w:webHidden/>
          </w:rPr>
          <w:t>39</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08" w:history="1">
        <w:r w:rsidR="00286FC9" w:rsidRPr="0017577E">
          <w:rPr>
            <w:rStyle w:val="a8"/>
            <w:noProof/>
          </w:rPr>
          <w:t xml:space="preserve">7.3 </w:t>
        </w:r>
        <w:r w:rsidR="00286FC9" w:rsidRPr="0017577E">
          <w:rPr>
            <w:rStyle w:val="a8"/>
            <w:rFonts w:hint="eastAsia"/>
            <w:noProof/>
          </w:rPr>
          <w:t>期末按公允价值占基金资产净值比例大小排序的所有股票投资明细</w:t>
        </w:r>
        <w:r w:rsidR="00286FC9">
          <w:rPr>
            <w:noProof/>
            <w:webHidden/>
          </w:rPr>
          <w:tab/>
        </w:r>
        <w:r w:rsidR="00286FC9">
          <w:rPr>
            <w:noProof/>
            <w:webHidden/>
          </w:rPr>
          <w:fldChar w:fldCharType="begin"/>
        </w:r>
        <w:r w:rsidR="00286FC9">
          <w:rPr>
            <w:noProof/>
            <w:webHidden/>
          </w:rPr>
          <w:instrText xml:space="preserve"> PAGEREF _Toc522635408 \h </w:instrText>
        </w:r>
        <w:r w:rsidR="00286FC9">
          <w:rPr>
            <w:noProof/>
            <w:webHidden/>
          </w:rPr>
        </w:r>
        <w:r w:rsidR="00286FC9">
          <w:rPr>
            <w:noProof/>
            <w:webHidden/>
          </w:rPr>
          <w:fldChar w:fldCharType="separate"/>
        </w:r>
        <w:r w:rsidR="009B69FF">
          <w:rPr>
            <w:noProof/>
            <w:webHidden/>
          </w:rPr>
          <w:t>39</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09" w:history="1">
        <w:r w:rsidR="00286FC9" w:rsidRPr="0017577E">
          <w:rPr>
            <w:rStyle w:val="a8"/>
            <w:noProof/>
          </w:rPr>
          <w:t>7.4</w:t>
        </w:r>
        <w:r w:rsidR="00286FC9" w:rsidRPr="0017577E">
          <w:rPr>
            <w:rStyle w:val="a8"/>
            <w:rFonts w:hint="eastAsia"/>
            <w:noProof/>
          </w:rPr>
          <w:t>报告期内股票投资组合的重大变动</w:t>
        </w:r>
        <w:r w:rsidR="00286FC9">
          <w:rPr>
            <w:noProof/>
            <w:webHidden/>
          </w:rPr>
          <w:tab/>
        </w:r>
        <w:r w:rsidR="00286FC9">
          <w:rPr>
            <w:noProof/>
            <w:webHidden/>
          </w:rPr>
          <w:fldChar w:fldCharType="begin"/>
        </w:r>
        <w:r w:rsidR="00286FC9">
          <w:rPr>
            <w:noProof/>
            <w:webHidden/>
          </w:rPr>
          <w:instrText xml:space="preserve"> PAGEREF _Toc522635409 \h </w:instrText>
        </w:r>
        <w:r w:rsidR="00286FC9">
          <w:rPr>
            <w:noProof/>
            <w:webHidden/>
          </w:rPr>
        </w:r>
        <w:r w:rsidR="00286FC9">
          <w:rPr>
            <w:noProof/>
            <w:webHidden/>
          </w:rPr>
          <w:fldChar w:fldCharType="separate"/>
        </w:r>
        <w:r w:rsidR="009B69FF">
          <w:rPr>
            <w:noProof/>
            <w:webHidden/>
          </w:rPr>
          <w:t>40</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10" w:history="1">
        <w:r w:rsidR="00286FC9" w:rsidRPr="0017577E">
          <w:rPr>
            <w:rStyle w:val="a8"/>
            <w:noProof/>
          </w:rPr>
          <w:t xml:space="preserve">7.5 </w:t>
        </w:r>
        <w:r w:rsidR="00286FC9" w:rsidRPr="0017577E">
          <w:rPr>
            <w:rStyle w:val="a8"/>
            <w:rFonts w:hint="eastAsia"/>
            <w:noProof/>
          </w:rPr>
          <w:t>期末按债券品种分类的债券投资组合</w:t>
        </w:r>
        <w:r w:rsidR="00286FC9">
          <w:rPr>
            <w:noProof/>
            <w:webHidden/>
          </w:rPr>
          <w:tab/>
        </w:r>
        <w:r w:rsidR="00286FC9">
          <w:rPr>
            <w:noProof/>
            <w:webHidden/>
          </w:rPr>
          <w:fldChar w:fldCharType="begin"/>
        </w:r>
        <w:r w:rsidR="00286FC9">
          <w:rPr>
            <w:noProof/>
            <w:webHidden/>
          </w:rPr>
          <w:instrText xml:space="preserve"> PAGEREF _Toc522635410 \h </w:instrText>
        </w:r>
        <w:r w:rsidR="00286FC9">
          <w:rPr>
            <w:noProof/>
            <w:webHidden/>
          </w:rPr>
        </w:r>
        <w:r w:rsidR="00286FC9">
          <w:rPr>
            <w:noProof/>
            <w:webHidden/>
          </w:rPr>
          <w:fldChar w:fldCharType="separate"/>
        </w:r>
        <w:r w:rsidR="009B69FF">
          <w:rPr>
            <w:noProof/>
            <w:webHidden/>
          </w:rPr>
          <w:t>41</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11" w:history="1">
        <w:r w:rsidR="00286FC9" w:rsidRPr="0017577E">
          <w:rPr>
            <w:rStyle w:val="a8"/>
            <w:noProof/>
          </w:rPr>
          <w:t>7.6</w:t>
        </w:r>
        <w:r w:rsidR="00286FC9" w:rsidRPr="0017577E">
          <w:rPr>
            <w:rStyle w:val="a8"/>
            <w:rFonts w:hint="eastAsia"/>
            <w:noProof/>
          </w:rPr>
          <w:t>期末按公允价值占基金资产净值比例大小排序的前五名债券投资明细</w:t>
        </w:r>
        <w:r w:rsidR="00286FC9">
          <w:rPr>
            <w:noProof/>
            <w:webHidden/>
          </w:rPr>
          <w:tab/>
        </w:r>
        <w:r w:rsidR="00286FC9">
          <w:rPr>
            <w:noProof/>
            <w:webHidden/>
          </w:rPr>
          <w:fldChar w:fldCharType="begin"/>
        </w:r>
        <w:r w:rsidR="00286FC9">
          <w:rPr>
            <w:noProof/>
            <w:webHidden/>
          </w:rPr>
          <w:instrText xml:space="preserve"> PAGEREF _Toc522635411 \h </w:instrText>
        </w:r>
        <w:r w:rsidR="00286FC9">
          <w:rPr>
            <w:noProof/>
            <w:webHidden/>
          </w:rPr>
        </w:r>
        <w:r w:rsidR="00286FC9">
          <w:rPr>
            <w:noProof/>
            <w:webHidden/>
          </w:rPr>
          <w:fldChar w:fldCharType="separate"/>
        </w:r>
        <w:r w:rsidR="009B69FF">
          <w:rPr>
            <w:noProof/>
            <w:webHidden/>
          </w:rPr>
          <w:t>42</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12" w:history="1">
        <w:r w:rsidR="00286FC9" w:rsidRPr="0017577E">
          <w:rPr>
            <w:rStyle w:val="a8"/>
            <w:noProof/>
          </w:rPr>
          <w:t xml:space="preserve">7.7 </w:t>
        </w:r>
        <w:r w:rsidR="00286FC9" w:rsidRPr="0017577E">
          <w:rPr>
            <w:rStyle w:val="a8"/>
            <w:rFonts w:hint="eastAsia"/>
            <w:noProof/>
          </w:rPr>
          <w:t>期末按公允价值占基金资产净值比例大小排序的所有资产支持证券投资明细</w:t>
        </w:r>
        <w:r w:rsidR="00286FC9">
          <w:rPr>
            <w:noProof/>
            <w:webHidden/>
          </w:rPr>
          <w:tab/>
        </w:r>
        <w:r w:rsidR="00286FC9">
          <w:rPr>
            <w:noProof/>
            <w:webHidden/>
          </w:rPr>
          <w:fldChar w:fldCharType="begin"/>
        </w:r>
        <w:r w:rsidR="00286FC9">
          <w:rPr>
            <w:noProof/>
            <w:webHidden/>
          </w:rPr>
          <w:instrText xml:space="preserve"> PAGEREF _Toc522635412 \h </w:instrText>
        </w:r>
        <w:r w:rsidR="00286FC9">
          <w:rPr>
            <w:noProof/>
            <w:webHidden/>
          </w:rPr>
        </w:r>
        <w:r w:rsidR="00286FC9">
          <w:rPr>
            <w:noProof/>
            <w:webHidden/>
          </w:rPr>
          <w:fldChar w:fldCharType="separate"/>
        </w:r>
        <w:r w:rsidR="009B69FF">
          <w:rPr>
            <w:noProof/>
            <w:webHidden/>
          </w:rPr>
          <w:t>42</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13" w:history="1">
        <w:r w:rsidR="00286FC9" w:rsidRPr="0017577E">
          <w:rPr>
            <w:rStyle w:val="a8"/>
            <w:noProof/>
          </w:rPr>
          <w:t xml:space="preserve">7.8 </w:t>
        </w:r>
        <w:r w:rsidR="00286FC9" w:rsidRPr="0017577E">
          <w:rPr>
            <w:rStyle w:val="a8"/>
            <w:rFonts w:hint="eastAsia"/>
            <w:noProof/>
          </w:rPr>
          <w:t>报告期末按公允价值占基金资产净值比例大小排序的前五名贵金属投资明细</w:t>
        </w:r>
        <w:r w:rsidR="00286FC9">
          <w:rPr>
            <w:noProof/>
            <w:webHidden/>
          </w:rPr>
          <w:tab/>
        </w:r>
        <w:r w:rsidR="00286FC9">
          <w:rPr>
            <w:noProof/>
            <w:webHidden/>
          </w:rPr>
          <w:fldChar w:fldCharType="begin"/>
        </w:r>
        <w:r w:rsidR="00286FC9">
          <w:rPr>
            <w:noProof/>
            <w:webHidden/>
          </w:rPr>
          <w:instrText xml:space="preserve"> PAGEREF _Toc522635413 \h </w:instrText>
        </w:r>
        <w:r w:rsidR="00286FC9">
          <w:rPr>
            <w:noProof/>
            <w:webHidden/>
          </w:rPr>
        </w:r>
        <w:r w:rsidR="00286FC9">
          <w:rPr>
            <w:noProof/>
            <w:webHidden/>
          </w:rPr>
          <w:fldChar w:fldCharType="separate"/>
        </w:r>
        <w:r w:rsidR="009B69FF">
          <w:rPr>
            <w:noProof/>
            <w:webHidden/>
          </w:rPr>
          <w:t>42</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14" w:history="1">
        <w:r w:rsidR="00286FC9" w:rsidRPr="0017577E">
          <w:rPr>
            <w:rStyle w:val="a8"/>
            <w:noProof/>
          </w:rPr>
          <w:t xml:space="preserve">7.9 </w:t>
        </w:r>
        <w:r w:rsidR="00286FC9" w:rsidRPr="0017577E">
          <w:rPr>
            <w:rStyle w:val="a8"/>
            <w:rFonts w:hint="eastAsia"/>
            <w:noProof/>
          </w:rPr>
          <w:t>期末按公允价值占基金资产净值比例大小排序的前五名权证投资明细</w:t>
        </w:r>
        <w:r w:rsidR="00286FC9">
          <w:rPr>
            <w:noProof/>
            <w:webHidden/>
          </w:rPr>
          <w:tab/>
        </w:r>
        <w:r w:rsidR="00286FC9">
          <w:rPr>
            <w:noProof/>
            <w:webHidden/>
          </w:rPr>
          <w:fldChar w:fldCharType="begin"/>
        </w:r>
        <w:r w:rsidR="00286FC9">
          <w:rPr>
            <w:noProof/>
            <w:webHidden/>
          </w:rPr>
          <w:instrText xml:space="preserve"> PAGEREF _Toc522635414 \h </w:instrText>
        </w:r>
        <w:r w:rsidR="00286FC9">
          <w:rPr>
            <w:noProof/>
            <w:webHidden/>
          </w:rPr>
        </w:r>
        <w:r w:rsidR="00286FC9">
          <w:rPr>
            <w:noProof/>
            <w:webHidden/>
          </w:rPr>
          <w:fldChar w:fldCharType="separate"/>
        </w:r>
        <w:r w:rsidR="009B69FF">
          <w:rPr>
            <w:noProof/>
            <w:webHidden/>
          </w:rPr>
          <w:t>42</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15" w:history="1">
        <w:r w:rsidR="00286FC9" w:rsidRPr="0017577E">
          <w:rPr>
            <w:rStyle w:val="a8"/>
            <w:noProof/>
          </w:rPr>
          <w:t xml:space="preserve">7.10 </w:t>
        </w:r>
        <w:r w:rsidR="00286FC9" w:rsidRPr="0017577E">
          <w:rPr>
            <w:rStyle w:val="a8"/>
            <w:rFonts w:hint="eastAsia"/>
            <w:noProof/>
          </w:rPr>
          <w:t>报告期末本基金投资的股指期货交易情况说明</w:t>
        </w:r>
        <w:r w:rsidR="00286FC9">
          <w:rPr>
            <w:noProof/>
            <w:webHidden/>
          </w:rPr>
          <w:tab/>
        </w:r>
        <w:r w:rsidR="00286FC9">
          <w:rPr>
            <w:noProof/>
            <w:webHidden/>
          </w:rPr>
          <w:fldChar w:fldCharType="begin"/>
        </w:r>
        <w:r w:rsidR="00286FC9">
          <w:rPr>
            <w:noProof/>
            <w:webHidden/>
          </w:rPr>
          <w:instrText xml:space="preserve"> PAGEREF _Toc522635415 \h </w:instrText>
        </w:r>
        <w:r w:rsidR="00286FC9">
          <w:rPr>
            <w:noProof/>
            <w:webHidden/>
          </w:rPr>
        </w:r>
        <w:r w:rsidR="00286FC9">
          <w:rPr>
            <w:noProof/>
            <w:webHidden/>
          </w:rPr>
          <w:fldChar w:fldCharType="separate"/>
        </w:r>
        <w:r w:rsidR="009B69FF">
          <w:rPr>
            <w:noProof/>
            <w:webHidden/>
          </w:rPr>
          <w:t>42</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16" w:history="1">
        <w:r w:rsidR="00286FC9" w:rsidRPr="0017577E">
          <w:rPr>
            <w:rStyle w:val="a8"/>
            <w:noProof/>
          </w:rPr>
          <w:t>7.11</w:t>
        </w:r>
        <w:r w:rsidR="00286FC9" w:rsidRPr="0017577E">
          <w:rPr>
            <w:rStyle w:val="a8"/>
            <w:rFonts w:hint="eastAsia"/>
            <w:noProof/>
          </w:rPr>
          <w:t>报告期末本基金投资的国债期货交易情况说明</w:t>
        </w:r>
        <w:r w:rsidR="00286FC9">
          <w:rPr>
            <w:noProof/>
            <w:webHidden/>
          </w:rPr>
          <w:tab/>
        </w:r>
        <w:r w:rsidR="00286FC9">
          <w:rPr>
            <w:noProof/>
            <w:webHidden/>
          </w:rPr>
          <w:fldChar w:fldCharType="begin"/>
        </w:r>
        <w:r w:rsidR="00286FC9">
          <w:rPr>
            <w:noProof/>
            <w:webHidden/>
          </w:rPr>
          <w:instrText xml:space="preserve"> PAGEREF _Toc522635416 \h </w:instrText>
        </w:r>
        <w:r w:rsidR="00286FC9">
          <w:rPr>
            <w:noProof/>
            <w:webHidden/>
          </w:rPr>
        </w:r>
        <w:r w:rsidR="00286FC9">
          <w:rPr>
            <w:noProof/>
            <w:webHidden/>
          </w:rPr>
          <w:fldChar w:fldCharType="separate"/>
        </w:r>
        <w:r w:rsidR="009B69FF">
          <w:rPr>
            <w:noProof/>
            <w:webHidden/>
          </w:rPr>
          <w:t>43</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17" w:history="1">
        <w:r w:rsidR="00286FC9" w:rsidRPr="0017577E">
          <w:rPr>
            <w:rStyle w:val="a8"/>
            <w:noProof/>
          </w:rPr>
          <w:t xml:space="preserve">7.12 </w:t>
        </w:r>
        <w:r w:rsidR="00286FC9" w:rsidRPr="0017577E">
          <w:rPr>
            <w:rStyle w:val="a8"/>
            <w:rFonts w:hint="eastAsia"/>
            <w:noProof/>
          </w:rPr>
          <w:t>投资组合报告附注</w:t>
        </w:r>
        <w:r w:rsidR="00286FC9">
          <w:rPr>
            <w:noProof/>
            <w:webHidden/>
          </w:rPr>
          <w:tab/>
        </w:r>
        <w:r w:rsidR="00286FC9">
          <w:rPr>
            <w:noProof/>
            <w:webHidden/>
          </w:rPr>
          <w:fldChar w:fldCharType="begin"/>
        </w:r>
        <w:r w:rsidR="00286FC9">
          <w:rPr>
            <w:noProof/>
            <w:webHidden/>
          </w:rPr>
          <w:instrText xml:space="preserve"> PAGEREF _Toc522635417 \h </w:instrText>
        </w:r>
        <w:r w:rsidR="00286FC9">
          <w:rPr>
            <w:noProof/>
            <w:webHidden/>
          </w:rPr>
        </w:r>
        <w:r w:rsidR="00286FC9">
          <w:rPr>
            <w:noProof/>
            <w:webHidden/>
          </w:rPr>
          <w:fldChar w:fldCharType="separate"/>
        </w:r>
        <w:r w:rsidR="009B69FF">
          <w:rPr>
            <w:noProof/>
            <w:webHidden/>
          </w:rPr>
          <w:t>43</w:t>
        </w:r>
        <w:r w:rsidR="00286FC9">
          <w:rPr>
            <w:noProof/>
            <w:webHidden/>
          </w:rPr>
          <w:fldChar w:fldCharType="end"/>
        </w:r>
      </w:hyperlink>
    </w:p>
    <w:p w:rsidR="00286FC9" w:rsidRDefault="00F9044E" w:rsidP="00286FC9">
      <w:pPr>
        <w:pStyle w:val="11"/>
        <w:rPr>
          <w:rFonts w:asciiTheme="minorHAnsi" w:eastAsiaTheme="minorEastAsia" w:hAnsiTheme="minorHAnsi" w:cstheme="minorBidi"/>
          <w:noProof/>
          <w:szCs w:val="22"/>
        </w:rPr>
      </w:pPr>
      <w:hyperlink w:anchor="_Toc522635418" w:history="1">
        <w:r w:rsidR="00286FC9" w:rsidRPr="0017577E">
          <w:rPr>
            <w:rStyle w:val="a8"/>
            <w:b/>
            <w:bCs/>
            <w:noProof/>
          </w:rPr>
          <w:t xml:space="preserve">§8  </w:t>
        </w:r>
        <w:r w:rsidR="00286FC9" w:rsidRPr="0017577E">
          <w:rPr>
            <w:rStyle w:val="a8"/>
            <w:rFonts w:hint="eastAsia"/>
            <w:b/>
            <w:bCs/>
            <w:noProof/>
          </w:rPr>
          <w:t>基金份额持有人信息</w:t>
        </w:r>
        <w:r w:rsidR="00286FC9">
          <w:rPr>
            <w:noProof/>
            <w:webHidden/>
          </w:rPr>
          <w:tab/>
        </w:r>
        <w:r w:rsidR="00286FC9">
          <w:rPr>
            <w:noProof/>
            <w:webHidden/>
          </w:rPr>
          <w:fldChar w:fldCharType="begin"/>
        </w:r>
        <w:r w:rsidR="00286FC9">
          <w:rPr>
            <w:noProof/>
            <w:webHidden/>
          </w:rPr>
          <w:instrText xml:space="preserve"> PAGEREF _Toc522635418 \h </w:instrText>
        </w:r>
        <w:r w:rsidR="00286FC9">
          <w:rPr>
            <w:noProof/>
            <w:webHidden/>
          </w:rPr>
        </w:r>
        <w:r w:rsidR="00286FC9">
          <w:rPr>
            <w:noProof/>
            <w:webHidden/>
          </w:rPr>
          <w:fldChar w:fldCharType="separate"/>
        </w:r>
        <w:r w:rsidR="009B69FF">
          <w:rPr>
            <w:noProof/>
            <w:webHidden/>
          </w:rPr>
          <w:t>44</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19" w:history="1">
        <w:r w:rsidR="00286FC9" w:rsidRPr="0017577E">
          <w:rPr>
            <w:rStyle w:val="a8"/>
            <w:noProof/>
          </w:rPr>
          <w:t xml:space="preserve">8.1 </w:t>
        </w:r>
        <w:r w:rsidR="00286FC9" w:rsidRPr="0017577E">
          <w:rPr>
            <w:rStyle w:val="a8"/>
            <w:rFonts w:hint="eastAsia"/>
            <w:noProof/>
          </w:rPr>
          <w:t>期末基金份额持有人户数及持有人结构</w:t>
        </w:r>
        <w:r w:rsidR="00286FC9">
          <w:rPr>
            <w:noProof/>
            <w:webHidden/>
          </w:rPr>
          <w:tab/>
        </w:r>
        <w:r w:rsidR="00286FC9">
          <w:rPr>
            <w:noProof/>
            <w:webHidden/>
          </w:rPr>
          <w:fldChar w:fldCharType="begin"/>
        </w:r>
        <w:r w:rsidR="00286FC9">
          <w:rPr>
            <w:noProof/>
            <w:webHidden/>
          </w:rPr>
          <w:instrText xml:space="preserve"> PAGEREF _Toc522635419 \h </w:instrText>
        </w:r>
        <w:r w:rsidR="00286FC9">
          <w:rPr>
            <w:noProof/>
            <w:webHidden/>
          </w:rPr>
        </w:r>
        <w:r w:rsidR="00286FC9">
          <w:rPr>
            <w:noProof/>
            <w:webHidden/>
          </w:rPr>
          <w:fldChar w:fldCharType="separate"/>
        </w:r>
        <w:r w:rsidR="009B69FF">
          <w:rPr>
            <w:noProof/>
            <w:webHidden/>
          </w:rPr>
          <w:t>44</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20" w:history="1">
        <w:r w:rsidR="00286FC9" w:rsidRPr="0017577E">
          <w:rPr>
            <w:rStyle w:val="a8"/>
            <w:noProof/>
          </w:rPr>
          <w:t xml:space="preserve">8.2 </w:t>
        </w:r>
        <w:r w:rsidR="00286FC9" w:rsidRPr="0017577E">
          <w:rPr>
            <w:rStyle w:val="a8"/>
            <w:rFonts w:hint="eastAsia"/>
            <w:noProof/>
          </w:rPr>
          <w:t>期末基金管理人的从业人员持有本基金的情况</w:t>
        </w:r>
        <w:r w:rsidR="00286FC9">
          <w:rPr>
            <w:noProof/>
            <w:webHidden/>
          </w:rPr>
          <w:tab/>
        </w:r>
        <w:r w:rsidR="00286FC9">
          <w:rPr>
            <w:noProof/>
            <w:webHidden/>
          </w:rPr>
          <w:fldChar w:fldCharType="begin"/>
        </w:r>
        <w:r w:rsidR="00286FC9">
          <w:rPr>
            <w:noProof/>
            <w:webHidden/>
          </w:rPr>
          <w:instrText xml:space="preserve"> PAGEREF _Toc522635420 \h </w:instrText>
        </w:r>
        <w:r w:rsidR="00286FC9">
          <w:rPr>
            <w:noProof/>
            <w:webHidden/>
          </w:rPr>
        </w:r>
        <w:r w:rsidR="00286FC9">
          <w:rPr>
            <w:noProof/>
            <w:webHidden/>
          </w:rPr>
          <w:fldChar w:fldCharType="separate"/>
        </w:r>
        <w:r w:rsidR="009B69FF">
          <w:rPr>
            <w:noProof/>
            <w:webHidden/>
          </w:rPr>
          <w:t>44</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21" w:history="1">
        <w:r w:rsidR="00286FC9" w:rsidRPr="0017577E">
          <w:rPr>
            <w:rStyle w:val="a8"/>
            <w:noProof/>
          </w:rPr>
          <w:t>8.3</w:t>
        </w:r>
        <w:r w:rsidR="00286FC9" w:rsidRPr="0017577E">
          <w:rPr>
            <w:rStyle w:val="a8"/>
            <w:rFonts w:hint="eastAsia"/>
            <w:noProof/>
          </w:rPr>
          <w:t>期末基金管理人的从业人员持有本开放式基金份额总量区间的情况</w:t>
        </w:r>
        <w:r w:rsidR="00286FC9">
          <w:rPr>
            <w:noProof/>
            <w:webHidden/>
          </w:rPr>
          <w:tab/>
        </w:r>
        <w:r w:rsidR="00286FC9">
          <w:rPr>
            <w:noProof/>
            <w:webHidden/>
          </w:rPr>
          <w:fldChar w:fldCharType="begin"/>
        </w:r>
        <w:r w:rsidR="00286FC9">
          <w:rPr>
            <w:noProof/>
            <w:webHidden/>
          </w:rPr>
          <w:instrText xml:space="preserve"> PAGEREF _Toc522635421 \h </w:instrText>
        </w:r>
        <w:r w:rsidR="00286FC9">
          <w:rPr>
            <w:noProof/>
            <w:webHidden/>
          </w:rPr>
        </w:r>
        <w:r w:rsidR="00286FC9">
          <w:rPr>
            <w:noProof/>
            <w:webHidden/>
          </w:rPr>
          <w:fldChar w:fldCharType="separate"/>
        </w:r>
        <w:r w:rsidR="009B69FF">
          <w:rPr>
            <w:noProof/>
            <w:webHidden/>
          </w:rPr>
          <w:t>44</w:t>
        </w:r>
        <w:r w:rsidR="00286FC9">
          <w:rPr>
            <w:noProof/>
            <w:webHidden/>
          </w:rPr>
          <w:fldChar w:fldCharType="end"/>
        </w:r>
      </w:hyperlink>
    </w:p>
    <w:p w:rsidR="00286FC9" w:rsidRDefault="00F9044E" w:rsidP="00286FC9">
      <w:pPr>
        <w:pStyle w:val="11"/>
        <w:rPr>
          <w:rFonts w:asciiTheme="minorHAnsi" w:eastAsiaTheme="minorEastAsia" w:hAnsiTheme="minorHAnsi" w:cstheme="minorBidi"/>
          <w:noProof/>
          <w:szCs w:val="22"/>
        </w:rPr>
      </w:pPr>
      <w:hyperlink w:anchor="_Toc522635422" w:history="1">
        <w:r w:rsidR="00286FC9" w:rsidRPr="0017577E">
          <w:rPr>
            <w:rStyle w:val="a8"/>
            <w:b/>
            <w:bCs/>
            <w:noProof/>
          </w:rPr>
          <w:t>§9</w:t>
        </w:r>
        <w:r w:rsidR="00286FC9">
          <w:rPr>
            <w:rStyle w:val="a8"/>
            <w:b/>
            <w:bCs/>
            <w:noProof/>
          </w:rPr>
          <w:t xml:space="preserve">  </w:t>
        </w:r>
        <w:r w:rsidR="00286FC9" w:rsidRPr="0017577E">
          <w:rPr>
            <w:rStyle w:val="a8"/>
            <w:rFonts w:hint="eastAsia"/>
            <w:b/>
            <w:bCs/>
            <w:noProof/>
          </w:rPr>
          <w:t>开放式基金份额变动</w:t>
        </w:r>
        <w:r w:rsidR="00286FC9">
          <w:rPr>
            <w:noProof/>
            <w:webHidden/>
          </w:rPr>
          <w:tab/>
        </w:r>
        <w:r w:rsidR="00286FC9">
          <w:rPr>
            <w:noProof/>
            <w:webHidden/>
          </w:rPr>
          <w:fldChar w:fldCharType="begin"/>
        </w:r>
        <w:r w:rsidR="00286FC9">
          <w:rPr>
            <w:noProof/>
            <w:webHidden/>
          </w:rPr>
          <w:instrText xml:space="preserve"> PAGEREF _Toc522635422 \h </w:instrText>
        </w:r>
        <w:r w:rsidR="00286FC9">
          <w:rPr>
            <w:noProof/>
            <w:webHidden/>
          </w:rPr>
        </w:r>
        <w:r w:rsidR="00286FC9">
          <w:rPr>
            <w:noProof/>
            <w:webHidden/>
          </w:rPr>
          <w:fldChar w:fldCharType="separate"/>
        </w:r>
        <w:r w:rsidR="009B69FF">
          <w:rPr>
            <w:noProof/>
            <w:webHidden/>
          </w:rPr>
          <w:t>45</w:t>
        </w:r>
        <w:r w:rsidR="00286FC9">
          <w:rPr>
            <w:noProof/>
            <w:webHidden/>
          </w:rPr>
          <w:fldChar w:fldCharType="end"/>
        </w:r>
      </w:hyperlink>
    </w:p>
    <w:p w:rsidR="00286FC9" w:rsidRDefault="00F9044E" w:rsidP="00286FC9">
      <w:pPr>
        <w:pStyle w:val="11"/>
        <w:rPr>
          <w:rFonts w:asciiTheme="minorHAnsi" w:eastAsiaTheme="minorEastAsia" w:hAnsiTheme="minorHAnsi" w:cstheme="minorBidi"/>
          <w:noProof/>
          <w:szCs w:val="22"/>
        </w:rPr>
      </w:pPr>
      <w:hyperlink w:anchor="_Toc522635423" w:history="1">
        <w:r w:rsidR="00286FC9">
          <w:rPr>
            <w:rStyle w:val="a8"/>
            <w:b/>
            <w:bCs/>
            <w:noProof/>
          </w:rPr>
          <w:t xml:space="preserve">§10 </w:t>
        </w:r>
        <w:r w:rsidR="00286FC9" w:rsidRPr="0017577E">
          <w:rPr>
            <w:rStyle w:val="a8"/>
            <w:rFonts w:hint="eastAsia"/>
            <w:b/>
            <w:bCs/>
            <w:noProof/>
          </w:rPr>
          <w:t>重大事件揭示</w:t>
        </w:r>
        <w:r w:rsidR="00286FC9">
          <w:rPr>
            <w:noProof/>
            <w:webHidden/>
          </w:rPr>
          <w:tab/>
        </w:r>
        <w:r w:rsidR="00286FC9">
          <w:rPr>
            <w:noProof/>
            <w:webHidden/>
          </w:rPr>
          <w:fldChar w:fldCharType="begin"/>
        </w:r>
        <w:r w:rsidR="00286FC9">
          <w:rPr>
            <w:noProof/>
            <w:webHidden/>
          </w:rPr>
          <w:instrText xml:space="preserve"> PAGEREF _Toc522635423 \h </w:instrText>
        </w:r>
        <w:r w:rsidR="00286FC9">
          <w:rPr>
            <w:noProof/>
            <w:webHidden/>
          </w:rPr>
        </w:r>
        <w:r w:rsidR="00286FC9">
          <w:rPr>
            <w:noProof/>
            <w:webHidden/>
          </w:rPr>
          <w:fldChar w:fldCharType="separate"/>
        </w:r>
        <w:r w:rsidR="009B69FF">
          <w:rPr>
            <w:noProof/>
            <w:webHidden/>
          </w:rPr>
          <w:t>45</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24" w:history="1">
        <w:r w:rsidR="00286FC9" w:rsidRPr="0017577E">
          <w:rPr>
            <w:rStyle w:val="a8"/>
            <w:noProof/>
          </w:rPr>
          <w:t xml:space="preserve">10.1 </w:t>
        </w:r>
        <w:r w:rsidR="00286FC9" w:rsidRPr="0017577E">
          <w:rPr>
            <w:rStyle w:val="a8"/>
            <w:rFonts w:hint="eastAsia"/>
            <w:noProof/>
          </w:rPr>
          <w:t>基金份额持有人大会决议</w:t>
        </w:r>
        <w:r w:rsidR="00286FC9">
          <w:rPr>
            <w:noProof/>
            <w:webHidden/>
          </w:rPr>
          <w:tab/>
        </w:r>
        <w:r w:rsidR="00286FC9">
          <w:rPr>
            <w:noProof/>
            <w:webHidden/>
          </w:rPr>
          <w:fldChar w:fldCharType="begin"/>
        </w:r>
        <w:r w:rsidR="00286FC9">
          <w:rPr>
            <w:noProof/>
            <w:webHidden/>
          </w:rPr>
          <w:instrText xml:space="preserve"> PAGEREF _Toc522635424 \h </w:instrText>
        </w:r>
        <w:r w:rsidR="00286FC9">
          <w:rPr>
            <w:noProof/>
            <w:webHidden/>
          </w:rPr>
        </w:r>
        <w:r w:rsidR="00286FC9">
          <w:rPr>
            <w:noProof/>
            <w:webHidden/>
          </w:rPr>
          <w:fldChar w:fldCharType="separate"/>
        </w:r>
        <w:r w:rsidR="009B69FF">
          <w:rPr>
            <w:noProof/>
            <w:webHidden/>
          </w:rPr>
          <w:t>45</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25" w:history="1">
        <w:r w:rsidR="00286FC9" w:rsidRPr="0017577E">
          <w:rPr>
            <w:rStyle w:val="a8"/>
            <w:noProof/>
          </w:rPr>
          <w:t xml:space="preserve">10.2 </w:t>
        </w:r>
        <w:r w:rsidR="00286FC9" w:rsidRPr="0017577E">
          <w:rPr>
            <w:rStyle w:val="a8"/>
            <w:rFonts w:hint="eastAsia"/>
            <w:noProof/>
          </w:rPr>
          <w:t>基金管理人、基金托管人的专门基金托管部门的重大人事变动</w:t>
        </w:r>
        <w:r w:rsidR="00286FC9">
          <w:rPr>
            <w:noProof/>
            <w:webHidden/>
          </w:rPr>
          <w:tab/>
        </w:r>
        <w:r w:rsidR="00286FC9">
          <w:rPr>
            <w:noProof/>
            <w:webHidden/>
          </w:rPr>
          <w:fldChar w:fldCharType="begin"/>
        </w:r>
        <w:r w:rsidR="00286FC9">
          <w:rPr>
            <w:noProof/>
            <w:webHidden/>
          </w:rPr>
          <w:instrText xml:space="preserve"> PAGEREF _Toc522635425 \h </w:instrText>
        </w:r>
        <w:r w:rsidR="00286FC9">
          <w:rPr>
            <w:noProof/>
            <w:webHidden/>
          </w:rPr>
        </w:r>
        <w:r w:rsidR="00286FC9">
          <w:rPr>
            <w:noProof/>
            <w:webHidden/>
          </w:rPr>
          <w:fldChar w:fldCharType="separate"/>
        </w:r>
        <w:r w:rsidR="009B69FF">
          <w:rPr>
            <w:noProof/>
            <w:webHidden/>
          </w:rPr>
          <w:t>45</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26" w:history="1">
        <w:r w:rsidR="00286FC9" w:rsidRPr="0017577E">
          <w:rPr>
            <w:rStyle w:val="a8"/>
            <w:noProof/>
          </w:rPr>
          <w:t xml:space="preserve">10.3 </w:t>
        </w:r>
        <w:r w:rsidR="00286FC9" w:rsidRPr="0017577E">
          <w:rPr>
            <w:rStyle w:val="a8"/>
            <w:rFonts w:hint="eastAsia"/>
            <w:noProof/>
          </w:rPr>
          <w:t>涉及基金管理人、基金财产、基金托管业务的诉讼</w:t>
        </w:r>
        <w:r w:rsidR="00286FC9">
          <w:rPr>
            <w:noProof/>
            <w:webHidden/>
          </w:rPr>
          <w:tab/>
        </w:r>
        <w:r w:rsidR="00286FC9">
          <w:rPr>
            <w:noProof/>
            <w:webHidden/>
          </w:rPr>
          <w:fldChar w:fldCharType="begin"/>
        </w:r>
        <w:r w:rsidR="00286FC9">
          <w:rPr>
            <w:noProof/>
            <w:webHidden/>
          </w:rPr>
          <w:instrText xml:space="preserve"> PAGEREF _Toc522635426 \h </w:instrText>
        </w:r>
        <w:r w:rsidR="00286FC9">
          <w:rPr>
            <w:noProof/>
            <w:webHidden/>
          </w:rPr>
        </w:r>
        <w:r w:rsidR="00286FC9">
          <w:rPr>
            <w:noProof/>
            <w:webHidden/>
          </w:rPr>
          <w:fldChar w:fldCharType="separate"/>
        </w:r>
        <w:r w:rsidR="009B69FF">
          <w:rPr>
            <w:noProof/>
            <w:webHidden/>
          </w:rPr>
          <w:t>45</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27" w:history="1">
        <w:r w:rsidR="00286FC9" w:rsidRPr="0017577E">
          <w:rPr>
            <w:rStyle w:val="a8"/>
            <w:noProof/>
          </w:rPr>
          <w:t xml:space="preserve">10.4 </w:t>
        </w:r>
        <w:r w:rsidR="00286FC9" w:rsidRPr="0017577E">
          <w:rPr>
            <w:rStyle w:val="a8"/>
            <w:rFonts w:hint="eastAsia"/>
            <w:noProof/>
          </w:rPr>
          <w:t>基金投资策略的改变</w:t>
        </w:r>
        <w:r w:rsidR="00286FC9">
          <w:rPr>
            <w:noProof/>
            <w:webHidden/>
          </w:rPr>
          <w:tab/>
        </w:r>
        <w:r w:rsidR="00286FC9">
          <w:rPr>
            <w:noProof/>
            <w:webHidden/>
          </w:rPr>
          <w:fldChar w:fldCharType="begin"/>
        </w:r>
        <w:r w:rsidR="00286FC9">
          <w:rPr>
            <w:noProof/>
            <w:webHidden/>
          </w:rPr>
          <w:instrText xml:space="preserve"> PAGEREF _Toc522635427 \h </w:instrText>
        </w:r>
        <w:r w:rsidR="00286FC9">
          <w:rPr>
            <w:noProof/>
            <w:webHidden/>
          </w:rPr>
        </w:r>
        <w:r w:rsidR="00286FC9">
          <w:rPr>
            <w:noProof/>
            <w:webHidden/>
          </w:rPr>
          <w:fldChar w:fldCharType="separate"/>
        </w:r>
        <w:r w:rsidR="009B69FF">
          <w:rPr>
            <w:noProof/>
            <w:webHidden/>
          </w:rPr>
          <w:t>46</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28" w:history="1">
        <w:r w:rsidR="00286FC9" w:rsidRPr="0017577E">
          <w:rPr>
            <w:rStyle w:val="a8"/>
            <w:noProof/>
          </w:rPr>
          <w:t xml:space="preserve">10.5 </w:t>
        </w:r>
        <w:r w:rsidR="00286FC9" w:rsidRPr="0017577E">
          <w:rPr>
            <w:rStyle w:val="a8"/>
            <w:rFonts w:hint="eastAsia"/>
            <w:noProof/>
          </w:rPr>
          <w:t>本报告期持有的基金发生的重大影响事件</w:t>
        </w:r>
        <w:r w:rsidR="00286FC9">
          <w:rPr>
            <w:noProof/>
            <w:webHidden/>
          </w:rPr>
          <w:tab/>
        </w:r>
        <w:r w:rsidR="00286FC9">
          <w:rPr>
            <w:noProof/>
            <w:webHidden/>
          </w:rPr>
          <w:fldChar w:fldCharType="begin"/>
        </w:r>
        <w:r w:rsidR="00286FC9">
          <w:rPr>
            <w:noProof/>
            <w:webHidden/>
          </w:rPr>
          <w:instrText xml:space="preserve"> PAGEREF _Toc522635428 \h </w:instrText>
        </w:r>
        <w:r w:rsidR="00286FC9">
          <w:rPr>
            <w:noProof/>
            <w:webHidden/>
          </w:rPr>
        </w:r>
        <w:r w:rsidR="00286FC9">
          <w:rPr>
            <w:noProof/>
            <w:webHidden/>
          </w:rPr>
          <w:fldChar w:fldCharType="separate"/>
        </w:r>
        <w:r w:rsidR="009B69FF">
          <w:rPr>
            <w:noProof/>
            <w:webHidden/>
          </w:rPr>
          <w:t>46</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29" w:history="1">
        <w:r w:rsidR="00286FC9" w:rsidRPr="0017577E">
          <w:rPr>
            <w:rStyle w:val="a8"/>
            <w:noProof/>
          </w:rPr>
          <w:t>10.6</w:t>
        </w:r>
        <w:r w:rsidR="00286FC9" w:rsidRPr="0017577E">
          <w:rPr>
            <w:rStyle w:val="a8"/>
            <w:rFonts w:hint="eastAsia"/>
            <w:noProof/>
          </w:rPr>
          <w:t>为基金进行审计的会计师事务所情况</w:t>
        </w:r>
        <w:r w:rsidR="00286FC9">
          <w:rPr>
            <w:noProof/>
            <w:webHidden/>
          </w:rPr>
          <w:tab/>
        </w:r>
        <w:r w:rsidR="00286FC9">
          <w:rPr>
            <w:noProof/>
            <w:webHidden/>
          </w:rPr>
          <w:fldChar w:fldCharType="begin"/>
        </w:r>
        <w:r w:rsidR="00286FC9">
          <w:rPr>
            <w:noProof/>
            <w:webHidden/>
          </w:rPr>
          <w:instrText xml:space="preserve"> PAGEREF _Toc522635429 \h </w:instrText>
        </w:r>
        <w:r w:rsidR="00286FC9">
          <w:rPr>
            <w:noProof/>
            <w:webHidden/>
          </w:rPr>
        </w:r>
        <w:r w:rsidR="00286FC9">
          <w:rPr>
            <w:noProof/>
            <w:webHidden/>
          </w:rPr>
          <w:fldChar w:fldCharType="separate"/>
        </w:r>
        <w:r w:rsidR="009B69FF">
          <w:rPr>
            <w:noProof/>
            <w:webHidden/>
          </w:rPr>
          <w:t>46</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30" w:history="1">
        <w:r w:rsidR="00286FC9" w:rsidRPr="0017577E">
          <w:rPr>
            <w:rStyle w:val="a8"/>
            <w:noProof/>
          </w:rPr>
          <w:t xml:space="preserve">10.7 </w:t>
        </w:r>
        <w:r w:rsidR="00286FC9" w:rsidRPr="0017577E">
          <w:rPr>
            <w:rStyle w:val="a8"/>
            <w:rFonts w:hint="eastAsia"/>
            <w:noProof/>
          </w:rPr>
          <w:t>管理人、托管人及其高级管理人员受稽查或处罚等情况</w:t>
        </w:r>
        <w:r w:rsidR="00286FC9">
          <w:rPr>
            <w:noProof/>
            <w:webHidden/>
          </w:rPr>
          <w:tab/>
        </w:r>
        <w:r w:rsidR="00286FC9">
          <w:rPr>
            <w:noProof/>
            <w:webHidden/>
          </w:rPr>
          <w:fldChar w:fldCharType="begin"/>
        </w:r>
        <w:r w:rsidR="00286FC9">
          <w:rPr>
            <w:noProof/>
            <w:webHidden/>
          </w:rPr>
          <w:instrText xml:space="preserve"> PAGEREF _Toc522635430 \h </w:instrText>
        </w:r>
        <w:r w:rsidR="00286FC9">
          <w:rPr>
            <w:noProof/>
            <w:webHidden/>
          </w:rPr>
        </w:r>
        <w:r w:rsidR="00286FC9">
          <w:rPr>
            <w:noProof/>
            <w:webHidden/>
          </w:rPr>
          <w:fldChar w:fldCharType="separate"/>
        </w:r>
        <w:r w:rsidR="009B69FF">
          <w:rPr>
            <w:noProof/>
            <w:webHidden/>
          </w:rPr>
          <w:t>46</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31" w:history="1">
        <w:r w:rsidR="00286FC9" w:rsidRPr="0017577E">
          <w:rPr>
            <w:rStyle w:val="a8"/>
            <w:noProof/>
          </w:rPr>
          <w:t xml:space="preserve">10.8 </w:t>
        </w:r>
        <w:r w:rsidR="00286FC9" w:rsidRPr="0017577E">
          <w:rPr>
            <w:rStyle w:val="a8"/>
            <w:rFonts w:hint="eastAsia"/>
            <w:noProof/>
          </w:rPr>
          <w:t>基金租用证券公司交易单元的有关情况</w:t>
        </w:r>
        <w:r w:rsidR="00286FC9">
          <w:rPr>
            <w:noProof/>
            <w:webHidden/>
          </w:rPr>
          <w:tab/>
        </w:r>
        <w:r w:rsidR="00286FC9">
          <w:rPr>
            <w:noProof/>
            <w:webHidden/>
          </w:rPr>
          <w:fldChar w:fldCharType="begin"/>
        </w:r>
        <w:r w:rsidR="00286FC9">
          <w:rPr>
            <w:noProof/>
            <w:webHidden/>
          </w:rPr>
          <w:instrText xml:space="preserve"> PAGEREF _Toc522635431 \h </w:instrText>
        </w:r>
        <w:r w:rsidR="00286FC9">
          <w:rPr>
            <w:noProof/>
            <w:webHidden/>
          </w:rPr>
        </w:r>
        <w:r w:rsidR="00286FC9">
          <w:rPr>
            <w:noProof/>
            <w:webHidden/>
          </w:rPr>
          <w:fldChar w:fldCharType="separate"/>
        </w:r>
        <w:r w:rsidR="009B69FF">
          <w:rPr>
            <w:noProof/>
            <w:webHidden/>
          </w:rPr>
          <w:t>46</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32" w:history="1">
        <w:r w:rsidR="00286FC9" w:rsidRPr="0017577E">
          <w:rPr>
            <w:rStyle w:val="a8"/>
            <w:noProof/>
          </w:rPr>
          <w:t xml:space="preserve">10.9 </w:t>
        </w:r>
        <w:r w:rsidR="00286FC9" w:rsidRPr="0017577E">
          <w:rPr>
            <w:rStyle w:val="a8"/>
            <w:rFonts w:hint="eastAsia"/>
            <w:noProof/>
          </w:rPr>
          <w:t>其他重大事件</w:t>
        </w:r>
        <w:r w:rsidR="00286FC9">
          <w:rPr>
            <w:noProof/>
            <w:webHidden/>
          </w:rPr>
          <w:tab/>
        </w:r>
        <w:r w:rsidR="00286FC9">
          <w:rPr>
            <w:noProof/>
            <w:webHidden/>
          </w:rPr>
          <w:fldChar w:fldCharType="begin"/>
        </w:r>
        <w:r w:rsidR="00286FC9">
          <w:rPr>
            <w:noProof/>
            <w:webHidden/>
          </w:rPr>
          <w:instrText xml:space="preserve"> PAGEREF _Toc522635432 \h </w:instrText>
        </w:r>
        <w:r w:rsidR="00286FC9">
          <w:rPr>
            <w:noProof/>
            <w:webHidden/>
          </w:rPr>
        </w:r>
        <w:r w:rsidR="00286FC9">
          <w:rPr>
            <w:noProof/>
            <w:webHidden/>
          </w:rPr>
          <w:fldChar w:fldCharType="separate"/>
        </w:r>
        <w:r w:rsidR="009B69FF">
          <w:rPr>
            <w:noProof/>
            <w:webHidden/>
          </w:rPr>
          <w:t>49</w:t>
        </w:r>
        <w:r w:rsidR="00286FC9">
          <w:rPr>
            <w:noProof/>
            <w:webHidden/>
          </w:rPr>
          <w:fldChar w:fldCharType="end"/>
        </w:r>
      </w:hyperlink>
    </w:p>
    <w:p w:rsidR="00286FC9" w:rsidRDefault="00F9044E" w:rsidP="00286FC9">
      <w:pPr>
        <w:pStyle w:val="11"/>
        <w:rPr>
          <w:rFonts w:asciiTheme="minorHAnsi" w:eastAsiaTheme="minorEastAsia" w:hAnsiTheme="minorHAnsi" w:cstheme="minorBidi"/>
          <w:noProof/>
          <w:szCs w:val="22"/>
        </w:rPr>
      </w:pPr>
      <w:hyperlink w:anchor="_Toc522635433" w:history="1">
        <w:r w:rsidR="00286FC9" w:rsidRPr="0017577E">
          <w:rPr>
            <w:rStyle w:val="a8"/>
            <w:b/>
            <w:bCs/>
            <w:noProof/>
          </w:rPr>
          <w:t xml:space="preserve">§11  </w:t>
        </w:r>
        <w:r w:rsidR="00286FC9" w:rsidRPr="0017577E">
          <w:rPr>
            <w:rStyle w:val="a8"/>
            <w:rFonts w:hint="eastAsia"/>
            <w:b/>
            <w:bCs/>
            <w:noProof/>
          </w:rPr>
          <w:t>影响投资者决策的其他重要信息</w:t>
        </w:r>
        <w:r w:rsidR="00286FC9">
          <w:rPr>
            <w:noProof/>
            <w:webHidden/>
          </w:rPr>
          <w:tab/>
        </w:r>
        <w:r w:rsidR="00286FC9">
          <w:rPr>
            <w:noProof/>
            <w:webHidden/>
          </w:rPr>
          <w:fldChar w:fldCharType="begin"/>
        </w:r>
        <w:r w:rsidR="00286FC9">
          <w:rPr>
            <w:noProof/>
            <w:webHidden/>
          </w:rPr>
          <w:instrText xml:space="preserve"> PAGEREF _Toc522635433 \h </w:instrText>
        </w:r>
        <w:r w:rsidR="00286FC9">
          <w:rPr>
            <w:noProof/>
            <w:webHidden/>
          </w:rPr>
        </w:r>
        <w:r w:rsidR="00286FC9">
          <w:rPr>
            <w:noProof/>
            <w:webHidden/>
          </w:rPr>
          <w:fldChar w:fldCharType="separate"/>
        </w:r>
        <w:r w:rsidR="009B69FF">
          <w:rPr>
            <w:noProof/>
            <w:webHidden/>
          </w:rPr>
          <w:t>50</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34" w:history="1">
        <w:r w:rsidR="00286FC9" w:rsidRPr="0017577E">
          <w:rPr>
            <w:rStyle w:val="a8"/>
            <w:noProof/>
          </w:rPr>
          <w:t xml:space="preserve">11.1 </w:t>
        </w:r>
        <w:r w:rsidR="00286FC9" w:rsidRPr="0017577E">
          <w:rPr>
            <w:rStyle w:val="a8"/>
            <w:rFonts w:hint="eastAsia"/>
            <w:noProof/>
          </w:rPr>
          <w:t>报告期内单一投资者持有基金份额比例达到或超过</w:t>
        </w:r>
        <w:r w:rsidR="00286FC9" w:rsidRPr="0017577E">
          <w:rPr>
            <w:rStyle w:val="a8"/>
            <w:noProof/>
          </w:rPr>
          <w:t>20%</w:t>
        </w:r>
        <w:r w:rsidR="00286FC9" w:rsidRPr="0017577E">
          <w:rPr>
            <w:rStyle w:val="a8"/>
            <w:rFonts w:hint="eastAsia"/>
            <w:noProof/>
          </w:rPr>
          <w:t>的情况</w:t>
        </w:r>
        <w:r w:rsidR="00286FC9">
          <w:rPr>
            <w:noProof/>
            <w:webHidden/>
          </w:rPr>
          <w:tab/>
        </w:r>
        <w:r w:rsidR="00286FC9">
          <w:rPr>
            <w:noProof/>
            <w:webHidden/>
          </w:rPr>
          <w:fldChar w:fldCharType="begin"/>
        </w:r>
        <w:r w:rsidR="00286FC9">
          <w:rPr>
            <w:noProof/>
            <w:webHidden/>
          </w:rPr>
          <w:instrText xml:space="preserve"> PAGEREF _Toc522635434 \h </w:instrText>
        </w:r>
        <w:r w:rsidR="00286FC9">
          <w:rPr>
            <w:noProof/>
            <w:webHidden/>
          </w:rPr>
        </w:r>
        <w:r w:rsidR="00286FC9">
          <w:rPr>
            <w:noProof/>
            <w:webHidden/>
          </w:rPr>
          <w:fldChar w:fldCharType="separate"/>
        </w:r>
        <w:r w:rsidR="009B69FF">
          <w:rPr>
            <w:noProof/>
            <w:webHidden/>
          </w:rPr>
          <w:t>50</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35" w:history="1">
        <w:r w:rsidR="00286FC9" w:rsidRPr="0017577E">
          <w:rPr>
            <w:rStyle w:val="a8"/>
            <w:noProof/>
          </w:rPr>
          <w:t xml:space="preserve">11.2 </w:t>
        </w:r>
        <w:r w:rsidR="00286FC9" w:rsidRPr="0017577E">
          <w:rPr>
            <w:rStyle w:val="a8"/>
            <w:rFonts w:hint="eastAsia"/>
            <w:noProof/>
          </w:rPr>
          <w:t>影响投资者决策的其他重要信息</w:t>
        </w:r>
        <w:r w:rsidR="00286FC9">
          <w:rPr>
            <w:noProof/>
            <w:webHidden/>
          </w:rPr>
          <w:tab/>
        </w:r>
        <w:r w:rsidR="00286FC9">
          <w:rPr>
            <w:noProof/>
            <w:webHidden/>
          </w:rPr>
          <w:fldChar w:fldCharType="begin"/>
        </w:r>
        <w:r w:rsidR="00286FC9">
          <w:rPr>
            <w:noProof/>
            <w:webHidden/>
          </w:rPr>
          <w:instrText xml:space="preserve"> PAGEREF _Toc522635435 \h </w:instrText>
        </w:r>
        <w:r w:rsidR="00286FC9">
          <w:rPr>
            <w:noProof/>
            <w:webHidden/>
          </w:rPr>
        </w:r>
        <w:r w:rsidR="00286FC9">
          <w:rPr>
            <w:noProof/>
            <w:webHidden/>
          </w:rPr>
          <w:fldChar w:fldCharType="separate"/>
        </w:r>
        <w:r w:rsidR="009B69FF">
          <w:rPr>
            <w:noProof/>
            <w:webHidden/>
          </w:rPr>
          <w:t>50</w:t>
        </w:r>
        <w:r w:rsidR="00286FC9">
          <w:rPr>
            <w:noProof/>
            <w:webHidden/>
          </w:rPr>
          <w:fldChar w:fldCharType="end"/>
        </w:r>
      </w:hyperlink>
    </w:p>
    <w:p w:rsidR="00286FC9" w:rsidRDefault="00F9044E" w:rsidP="00286FC9">
      <w:pPr>
        <w:pStyle w:val="11"/>
        <w:rPr>
          <w:rFonts w:asciiTheme="minorHAnsi" w:eastAsiaTheme="minorEastAsia" w:hAnsiTheme="minorHAnsi" w:cstheme="minorBidi"/>
          <w:noProof/>
          <w:szCs w:val="22"/>
        </w:rPr>
      </w:pPr>
      <w:hyperlink w:anchor="_Toc522635436" w:history="1">
        <w:r w:rsidR="00286FC9" w:rsidRPr="0017577E">
          <w:rPr>
            <w:rStyle w:val="a8"/>
            <w:b/>
            <w:bCs/>
            <w:noProof/>
          </w:rPr>
          <w:t xml:space="preserve">§12  </w:t>
        </w:r>
        <w:r w:rsidR="00286FC9" w:rsidRPr="0017577E">
          <w:rPr>
            <w:rStyle w:val="a8"/>
            <w:rFonts w:hint="eastAsia"/>
            <w:b/>
            <w:bCs/>
            <w:noProof/>
          </w:rPr>
          <w:t>备查文件目录</w:t>
        </w:r>
        <w:r w:rsidR="00286FC9">
          <w:rPr>
            <w:noProof/>
            <w:webHidden/>
          </w:rPr>
          <w:tab/>
        </w:r>
        <w:r w:rsidR="00286FC9">
          <w:rPr>
            <w:noProof/>
            <w:webHidden/>
          </w:rPr>
          <w:fldChar w:fldCharType="begin"/>
        </w:r>
        <w:r w:rsidR="00286FC9">
          <w:rPr>
            <w:noProof/>
            <w:webHidden/>
          </w:rPr>
          <w:instrText xml:space="preserve"> PAGEREF _Toc522635436 \h </w:instrText>
        </w:r>
        <w:r w:rsidR="00286FC9">
          <w:rPr>
            <w:noProof/>
            <w:webHidden/>
          </w:rPr>
        </w:r>
        <w:r w:rsidR="00286FC9">
          <w:rPr>
            <w:noProof/>
            <w:webHidden/>
          </w:rPr>
          <w:fldChar w:fldCharType="separate"/>
        </w:r>
        <w:r w:rsidR="009B69FF">
          <w:rPr>
            <w:noProof/>
            <w:webHidden/>
          </w:rPr>
          <w:t>51</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37" w:history="1">
        <w:r w:rsidR="00286FC9" w:rsidRPr="0017577E">
          <w:rPr>
            <w:rStyle w:val="a8"/>
            <w:noProof/>
          </w:rPr>
          <w:t xml:space="preserve">12.1 </w:t>
        </w:r>
        <w:r w:rsidR="00286FC9" w:rsidRPr="0017577E">
          <w:rPr>
            <w:rStyle w:val="a8"/>
            <w:rFonts w:hint="eastAsia"/>
            <w:noProof/>
          </w:rPr>
          <w:t>备查文件目录</w:t>
        </w:r>
        <w:r w:rsidR="00286FC9">
          <w:rPr>
            <w:noProof/>
            <w:webHidden/>
          </w:rPr>
          <w:tab/>
        </w:r>
        <w:r w:rsidR="00286FC9">
          <w:rPr>
            <w:noProof/>
            <w:webHidden/>
          </w:rPr>
          <w:fldChar w:fldCharType="begin"/>
        </w:r>
        <w:r w:rsidR="00286FC9">
          <w:rPr>
            <w:noProof/>
            <w:webHidden/>
          </w:rPr>
          <w:instrText xml:space="preserve"> PAGEREF _Toc522635437 \h </w:instrText>
        </w:r>
        <w:r w:rsidR="00286FC9">
          <w:rPr>
            <w:noProof/>
            <w:webHidden/>
          </w:rPr>
        </w:r>
        <w:r w:rsidR="00286FC9">
          <w:rPr>
            <w:noProof/>
            <w:webHidden/>
          </w:rPr>
          <w:fldChar w:fldCharType="separate"/>
        </w:r>
        <w:r w:rsidR="009B69FF">
          <w:rPr>
            <w:noProof/>
            <w:webHidden/>
          </w:rPr>
          <w:t>51</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38" w:history="1">
        <w:r w:rsidR="00286FC9" w:rsidRPr="0017577E">
          <w:rPr>
            <w:rStyle w:val="a8"/>
            <w:noProof/>
          </w:rPr>
          <w:t xml:space="preserve">12.2 </w:t>
        </w:r>
        <w:r w:rsidR="00286FC9" w:rsidRPr="0017577E">
          <w:rPr>
            <w:rStyle w:val="a8"/>
            <w:rFonts w:hint="eastAsia"/>
            <w:noProof/>
          </w:rPr>
          <w:t>存放地点</w:t>
        </w:r>
        <w:r w:rsidR="00286FC9">
          <w:rPr>
            <w:noProof/>
            <w:webHidden/>
          </w:rPr>
          <w:tab/>
        </w:r>
        <w:r w:rsidR="00286FC9">
          <w:rPr>
            <w:noProof/>
            <w:webHidden/>
          </w:rPr>
          <w:fldChar w:fldCharType="begin"/>
        </w:r>
        <w:r w:rsidR="00286FC9">
          <w:rPr>
            <w:noProof/>
            <w:webHidden/>
          </w:rPr>
          <w:instrText xml:space="preserve"> PAGEREF _Toc522635438 \h </w:instrText>
        </w:r>
        <w:r w:rsidR="00286FC9">
          <w:rPr>
            <w:noProof/>
            <w:webHidden/>
          </w:rPr>
        </w:r>
        <w:r w:rsidR="00286FC9">
          <w:rPr>
            <w:noProof/>
            <w:webHidden/>
          </w:rPr>
          <w:fldChar w:fldCharType="separate"/>
        </w:r>
        <w:r w:rsidR="009B69FF">
          <w:rPr>
            <w:noProof/>
            <w:webHidden/>
          </w:rPr>
          <w:t>51</w:t>
        </w:r>
        <w:r w:rsidR="00286FC9">
          <w:rPr>
            <w:noProof/>
            <w:webHidden/>
          </w:rPr>
          <w:fldChar w:fldCharType="end"/>
        </w:r>
      </w:hyperlink>
    </w:p>
    <w:p w:rsidR="00286FC9" w:rsidRDefault="00F9044E">
      <w:pPr>
        <w:pStyle w:val="22"/>
        <w:rPr>
          <w:rFonts w:asciiTheme="minorHAnsi" w:eastAsiaTheme="minorEastAsia" w:hAnsiTheme="minorHAnsi" w:cstheme="minorBidi"/>
          <w:noProof/>
          <w:kern w:val="2"/>
          <w:szCs w:val="22"/>
        </w:rPr>
      </w:pPr>
      <w:hyperlink w:anchor="_Toc522635439" w:history="1">
        <w:r w:rsidR="00286FC9" w:rsidRPr="0017577E">
          <w:rPr>
            <w:rStyle w:val="a8"/>
            <w:noProof/>
          </w:rPr>
          <w:t xml:space="preserve">12.3 </w:t>
        </w:r>
        <w:r w:rsidR="00286FC9" w:rsidRPr="0017577E">
          <w:rPr>
            <w:rStyle w:val="a8"/>
            <w:rFonts w:hint="eastAsia"/>
            <w:noProof/>
          </w:rPr>
          <w:t>查阅方式</w:t>
        </w:r>
        <w:r w:rsidR="00286FC9">
          <w:rPr>
            <w:noProof/>
            <w:webHidden/>
          </w:rPr>
          <w:tab/>
        </w:r>
        <w:r w:rsidR="00286FC9">
          <w:rPr>
            <w:noProof/>
            <w:webHidden/>
          </w:rPr>
          <w:fldChar w:fldCharType="begin"/>
        </w:r>
        <w:r w:rsidR="00286FC9">
          <w:rPr>
            <w:noProof/>
            <w:webHidden/>
          </w:rPr>
          <w:instrText xml:space="preserve"> PAGEREF _Toc522635439 \h </w:instrText>
        </w:r>
        <w:r w:rsidR="00286FC9">
          <w:rPr>
            <w:noProof/>
            <w:webHidden/>
          </w:rPr>
        </w:r>
        <w:r w:rsidR="00286FC9">
          <w:rPr>
            <w:noProof/>
            <w:webHidden/>
          </w:rPr>
          <w:fldChar w:fldCharType="separate"/>
        </w:r>
        <w:r w:rsidR="009B69FF">
          <w:rPr>
            <w:noProof/>
            <w:webHidden/>
          </w:rPr>
          <w:t>51</w:t>
        </w:r>
        <w:r w:rsidR="00286FC9">
          <w:rPr>
            <w:noProof/>
            <w:webHidden/>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bookmarkEnd w:id="3"/>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522635376"/>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52263537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交银施罗德增利增强债券型证券投资基金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交银增利增强债券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004427</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004427</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2017</w:t>
            </w:r>
            <w:r w:rsidRPr="001B7979">
              <w:rPr>
                <w:sz w:val="24"/>
              </w:rPr>
              <w:t>年</w:t>
            </w:r>
            <w:r w:rsidRPr="001B7979">
              <w:rPr>
                <w:sz w:val="24"/>
              </w:rPr>
              <w:t>6</w:t>
            </w:r>
            <w:r w:rsidRPr="001B7979">
              <w:rPr>
                <w:sz w:val="24"/>
              </w:rPr>
              <w:t>月</w:t>
            </w:r>
            <w:r w:rsidRPr="001B7979">
              <w:rPr>
                <w:sz w:val="24"/>
              </w:rPr>
              <w:t>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47,482,478.43</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交银增利增强债券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交银增利增强债券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004427</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004428</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37,424,911.94</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10,057,566.49</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52263537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本基金以债券投资为主，通过自上而下进行宏观分析，自下而上精选个券，在严格控制风险的前提下，力争实现基金资产的长期稳定增值。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会，适时增强组合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522635379"/>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田青</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tianqing1.zh@ccb.com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010-66275853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0E3726" w:rsidP="00571B8A">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52263538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522635381"/>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635382"/>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52263538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1,403,888.44</w:t>
            </w:r>
          </w:p>
        </w:tc>
        <w:tc>
          <w:tcPr>
            <w:tcW w:w="2558" w:type="dxa"/>
            <w:vAlign w:val="center"/>
          </w:tcPr>
          <w:p w:rsidR="001548F9" w:rsidRPr="001B7979" w:rsidRDefault="001548F9" w:rsidP="00571B8A">
            <w:pPr>
              <w:spacing w:before="29" w:line="288" w:lineRule="auto"/>
              <w:jc w:val="right"/>
              <w:rPr>
                <w:sz w:val="24"/>
              </w:rPr>
            </w:pPr>
            <w:r w:rsidRPr="001B7979">
              <w:rPr>
                <w:sz w:val="24"/>
              </w:rPr>
              <w:t>-14,740.29</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871,715.07</w:t>
            </w:r>
          </w:p>
        </w:tc>
        <w:tc>
          <w:tcPr>
            <w:tcW w:w="2558" w:type="dxa"/>
            <w:vAlign w:val="center"/>
          </w:tcPr>
          <w:p w:rsidR="001548F9" w:rsidRPr="001B7979" w:rsidRDefault="001548F9" w:rsidP="00571B8A">
            <w:pPr>
              <w:spacing w:before="29" w:line="288" w:lineRule="auto"/>
              <w:jc w:val="right"/>
              <w:rPr>
                <w:sz w:val="24"/>
              </w:rPr>
            </w:pPr>
            <w:r w:rsidRPr="001B7979">
              <w:rPr>
                <w:sz w:val="24"/>
              </w:rPr>
              <w:t>14,300.83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0.0180</w:t>
            </w:r>
          </w:p>
        </w:tc>
        <w:tc>
          <w:tcPr>
            <w:tcW w:w="2558" w:type="dxa"/>
            <w:vAlign w:val="center"/>
          </w:tcPr>
          <w:p w:rsidR="001548F9" w:rsidRPr="001B7979" w:rsidRDefault="001548F9" w:rsidP="00571B8A">
            <w:pPr>
              <w:spacing w:before="29" w:line="288" w:lineRule="auto"/>
              <w:jc w:val="right"/>
              <w:rPr>
                <w:sz w:val="24"/>
              </w:rPr>
            </w:pPr>
            <w:r w:rsidRPr="001B7979">
              <w:rPr>
                <w:sz w:val="24"/>
              </w:rPr>
              <w:t>0.0070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1.73%</w:t>
            </w:r>
          </w:p>
        </w:tc>
        <w:tc>
          <w:tcPr>
            <w:tcW w:w="2558" w:type="dxa"/>
            <w:vAlign w:val="center"/>
          </w:tcPr>
          <w:p w:rsidR="001548F9" w:rsidRPr="001B7979" w:rsidRDefault="001548F9" w:rsidP="00571B8A">
            <w:pPr>
              <w:spacing w:before="29" w:line="288" w:lineRule="auto"/>
              <w:jc w:val="right"/>
              <w:rPr>
                <w:sz w:val="24"/>
              </w:rPr>
            </w:pPr>
            <w:r w:rsidRPr="001B7979">
              <w:rPr>
                <w:sz w:val="24"/>
              </w:rPr>
              <w:t>0.67%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1.36%</w:t>
            </w:r>
          </w:p>
        </w:tc>
        <w:tc>
          <w:tcPr>
            <w:tcW w:w="2558" w:type="dxa"/>
            <w:vAlign w:val="center"/>
          </w:tcPr>
          <w:p w:rsidR="001548F9" w:rsidRPr="001B7979" w:rsidRDefault="001548F9" w:rsidP="00571B8A">
            <w:pPr>
              <w:spacing w:before="29" w:line="288" w:lineRule="auto"/>
              <w:jc w:val="right"/>
              <w:rPr>
                <w:sz w:val="24"/>
              </w:rPr>
            </w:pPr>
            <w:r w:rsidRPr="001B7979">
              <w:rPr>
                <w:sz w:val="24"/>
              </w:rPr>
              <w:t>1.27%</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交银增利增强债券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交银增利增强债券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1,613,982.94</w:t>
            </w:r>
          </w:p>
        </w:tc>
        <w:tc>
          <w:tcPr>
            <w:tcW w:w="2558" w:type="dxa"/>
            <w:vAlign w:val="center"/>
          </w:tcPr>
          <w:p w:rsidR="001548F9" w:rsidRPr="001B7979" w:rsidRDefault="001548F9" w:rsidP="00571B8A">
            <w:pPr>
              <w:spacing w:before="29" w:line="288" w:lineRule="auto"/>
              <w:jc w:val="right"/>
              <w:rPr>
                <w:sz w:val="24"/>
              </w:rPr>
            </w:pPr>
            <w:r w:rsidRPr="001B7979">
              <w:rPr>
                <w:sz w:val="24"/>
              </w:rPr>
              <w:t>402,740.57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0.043</w:t>
            </w:r>
          </w:p>
        </w:tc>
        <w:tc>
          <w:tcPr>
            <w:tcW w:w="2558" w:type="dxa"/>
            <w:vAlign w:val="center"/>
          </w:tcPr>
          <w:p w:rsidR="001548F9" w:rsidRPr="001B7979" w:rsidRDefault="001548F9" w:rsidP="00571B8A">
            <w:pPr>
              <w:spacing w:before="29" w:line="288" w:lineRule="auto"/>
              <w:jc w:val="right"/>
              <w:rPr>
                <w:sz w:val="24"/>
              </w:rPr>
            </w:pPr>
            <w:r w:rsidRPr="001B7979">
              <w:rPr>
                <w:sz w:val="24"/>
              </w:rPr>
              <w:t>0.040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39,038,894.88</w:t>
            </w:r>
          </w:p>
        </w:tc>
        <w:tc>
          <w:tcPr>
            <w:tcW w:w="2558" w:type="dxa"/>
            <w:vAlign w:val="center"/>
          </w:tcPr>
          <w:p w:rsidR="001548F9" w:rsidRPr="001B7979" w:rsidRDefault="001548F9" w:rsidP="00571B8A">
            <w:pPr>
              <w:spacing w:before="29" w:line="288" w:lineRule="auto"/>
              <w:jc w:val="right"/>
              <w:rPr>
                <w:sz w:val="24"/>
              </w:rPr>
            </w:pPr>
            <w:r w:rsidRPr="001B7979">
              <w:rPr>
                <w:sz w:val="24"/>
              </w:rPr>
              <w:t>10,460,307.06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1.043</w:t>
            </w:r>
          </w:p>
        </w:tc>
        <w:tc>
          <w:tcPr>
            <w:tcW w:w="2558" w:type="dxa"/>
            <w:vAlign w:val="center"/>
          </w:tcPr>
          <w:p w:rsidR="001548F9" w:rsidRPr="001B7979" w:rsidRDefault="001548F9" w:rsidP="00571B8A">
            <w:pPr>
              <w:spacing w:before="29" w:line="288" w:lineRule="auto"/>
              <w:jc w:val="right"/>
              <w:rPr>
                <w:sz w:val="24"/>
              </w:rPr>
            </w:pPr>
            <w:r w:rsidRPr="001B7979">
              <w:rPr>
                <w:sz w:val="24"/>
              </w:rPr>
              <w:t>1.040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交银增利增强债券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4.30%</w:t>
            </w:r>
          </w:p>
        </w:tc>
        <w:tc>
          <w:tcPr>
            <w:tcW w:w="2558" w:type="dxa"/>
            <w:vAlign w:val="center"/>
          </w:tcPr>
          <w:p w:rsidR="001548F9" w:rsidRPr="001B7979" w:rsidRDefault="001548F9" w:rsidP="00571B8A">
            <w:pPr>
              <w:spacing w:before="29" w:line="288" w:lineRule="auto"/>
              <w:jc w:val="right"/>
              <w:rPr>
                <w:sz w:val="24"/>
              </w:rPr>
            </w:pPr>
            <w:r w:rsidRPr="001B7979">
              <w:rPr>
                <w:sz w:val="24"/>
              </w:rPr>
              <w:t>4.00%</w:t>
            </w:r>
          </w:p>
        </w:tc>
      </w:tr>
    </w:tbl>
    <w:p w:rsidR="00FA43AC" w:rsidRDefault="00197A5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522635384"/>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A43AC">
        <w:tc>
          <w:tcPr>
            <w:tcW w:w="1497" w:type="dxa"/>
            <w:vAlign w:val="center"/>
          </w:tcPr>
          <w:p w:rsidR="00FA43AC" w:rsidRDefault="00197A5A">
            <w:pPr>
              <w:jc w:val="left"/>
            </w:pPr>
            <w:r>
              <w:rPr>
                <w:color w:val="000000"/>
                <w:sz w:val="24"/>
              </w:rPr>
              <w:t>过去一个月</w:t>
            </w:r>
          </w:p>
        </w:tc>
        <w:tc>
          <w:tcPr>
            <w:tcW w:w="1251" w:type="dxa"/>
            <w:vAlign w:val="center"/>
          </w:tcPr>
          <w:p w:rsidR="00FA43AC" w:rsidRDefault="00197A5A">
            <w:pPr>
              <w:jc w:val="center"/>
            </w:pPr>
            <w:r>
              <w:rPr>
                <w:color w:val="000000"/>
                <w:sz w:val="24"/>
              </w:rPr>
              <w:t>0.10%</w:t>
            </w:r>
          </w:p>
        </w:tc>
        <w:tc>
          <w:tcPr>
            <w:tcW w:w="1250" w:type="dxa"/>
            <w:vAlign w:val="center"/>
          </w:tcPr>
          <w:p w:rsidR="00FA43AC" w:rsidRDefault="00197A5A">
            <w:pPr>
              <w:jc w:val="center"/>
            </w:pPr>
            <w:r>
              <w:rPr>
                <w:color w:val="000000"/>
                <w:sz w:val="24"/>
              </w:rPr>
              <w:t>0.13%</w:t>
            </w:r>
          </w:p>
        </w:tc>
        <w:tc>
          <w:tcPr>
            <w:tcW w:w="1250" w:type="dxa"/>
            <w:vAlign w:val="center"/>
          </w:tcPr>
          <w:p w:rsidR="00FA43AC" w:rsidRDefault="00197A5A">
            <w:pPr>
              <w:jc w:val="center"/>
            </w:pPr>
            <w:r>
              <w:rPr>
                <w:color w:val="000000"/>
                <w:sz w:val="24"/>
              </w:rPr>
              <w:t>0.35%</w:t>
            </w:r>
          </w:p>
        </w:tc>
        <w:tc>
          <w:tcPr>
            <w:tcW w:w="1250" w:type="dxa"/>
            <w:vAlign w:val="center"/>
          </w:tcPr>
          <w:p w:rsidR="00FA43AC" w:rsidRDefault="00197A5A">
            <w:pPr>
              <w:jc w:val="center"/>
            </w:pPr>
            <w:r>
              <w:rPr>
                <w:color w:val="000000"/>
                <w:sz w:val="24"/>
              </w:rPr>
              <w:t>0.06%</w:t>
            </w:r>
          </w:p>
        </w:tc>
        <w:tc>
          <w:tcPr>
            <w:tcW w:w="1250" w:type="dxa"/>
            <w:vAlign w:val="center"/>
          </w:tcPr>
          <w:p w:rsidR="00FA43AC" w:rsidRDefault="00197A5A">
            <w:pPr>
              <w:jc w:val="center"/>
            </w:pPr>
            <w:r>
              <w:rPr>
                <w:color w:val="000000"/>
                <w:sz w:val="24"/>
              </w:rPr>
              <w:t>-0.25%</w:t>
            </w:r>
          </w:p>
        </w:tc>
        <w:tc>
          <w:tcPr>
            <w:tcW w:w="1250" w:type="dxa"/>
            <w:vAlign w:val="center"/>
          </w:tcPr>
          <w:p w:rsidR="00FA43AC" w:rsidRDefault="00197A5A">
            <w:pPr>
              <w:jc w:val="center"/>
            </w:pPr>
            <w:r>
              <w:rPr>
                <w:color w:val="000000"/>
                <w:sz w:val="24"/>
              </w:rPr>
              <w:t>0.07%</w:t>
            </w:r>
          </w:p>
        </w:tc>
      </w:tr>
      <w:tr w:rsidR="00FA43AC">
        <w:tc>
          <w:tcPr>
            <w:tcW w:w="1497" w:type="dxa"/>
            <w:vAlign w:val="center"/>
          </w:tcPr>
          <w:p w:rsidR="00FA43AC" w:rsidRDefault="00197A5A">
            <w:pPr>
              <w:jc w:val="left"/>
            </w:pPr>
            <w:r>
              <w:rPr>
                <w:color w:val="000000"/>
                <w:sz w:val="24"/>
              </w:rPr>
              <w:t>过去三个月</w:t>
            </w:r>
          </w:p>
        </w:tc>
        <w:tc>
          <w:tcPr>
            <w:tcW w:w="1251" w:type="dxa"/>
            <w:vAlign w:val="center"/>
          </w:tcPr>
          <w:p w:rsidR="00FA43AC" w:rsidRDefault="00197A5A">
            <w:pPr>
              <w:jc w:val="center"/>
            </w:pPr>
            <w:r>
              <w:rPr>
                <w:color w:val="000000"/>
                <w:sz w:val="24"/>
              </w:rPr>
              <w:t>0.48%</w:t>
            </w:r>
          </w:p>
        </w:tc>
        <w:tc>
          <w:tcPr>
            <w:tcW w:w="1250" w:type="dxa"/>
            <w:vAlign w:val="center"/>
          </w:tcPr>
          <w:p w:rsidR="00FA43AC" w:rsidRDefault="00197A5A">
            <w:pPr>
              <w:jc w:val="center"/>
            </w:pPr>
            <w:r>
              <w:rPr>
                <w:color w:val="000000"/>
                <w:sz w:val="24"/>
              </w:rPr>
              <w:t>0.15%</w:t>
            </w:r>
          </w:p>
        </w:tc>
        <w:tc>
          <w:tcPr>
            <w:tcW w:w="1250" w:type="dxa"/>
            <w:vAlign w:val="center"/>
          </w:tcPr>
          <w:p w:rsidR="00FA43AC" w:rsidRDefault="00197A5A">
            <w:pPr>
              <w:jc w:val="center"/>
            </w:pPr>
            <w:r>
              <w:rPr>
                <w:color w:val="000000"/>
                <w:sz w:val="24"/>
              </w:rPr>
              <w:t>1.01%</w:t>
            </w:r>
          </w:p>
        </w:tc>
        <w:tc>
          <w:tcPr>
            <w:tcW w:w="1250" w:type="dxa"/>
            <w:vAlign w:val="center"/>
          </w:tcPr>
          <w:p w:rsidR="00FA43AC" w:rsidRDefault="00197A5A">
            <w:pPr>
              <w:jc w:val="center"/>
            </w:pPr>
            <w:r>
              <w:rPr>
                <w:color w:val="000000"/>
                <w:sz w:val="24"/>
              </w:rPr>
              <w:t>0.10%</w:t>
            </w:r>
          </w:p>
        </w:tc>
        <w:tc>
          <w:tcPr>
            <w:tcW w:w="1250" w:type="dxa"/>
            <w:vAlign w:val="center"/>
          </w:tcPr>
          <w:p w:rsidR="00FA43AC" w:rsidRDefault="00197A5A">
            <w:pPr>
              <w:jc w:val="center"/>
            </w:pPr>
            <w:r>
              <w:rPr>
                <w:color w:val="000000"/>
                <w:sz w:val="24"/>
              </w:rPr>
              <w:t>-0.53%</w:t>
            </w:r>
          </w:p>
        </w:tc>
        <w:tc>
          <w:tcPr>
            <w:tcW w:w="1250" w:type="dxa"/>
            <w:vAlign w:val="center"/>
          </w:tcPr>
          <w:p w:rsidR="00FA43AC" w:rsidRDefault="00197A5A">
            <w:pPr>
              <w:jc w:val="center"/>
            </w:pPr>
            <w:r>
              <w:rPr>
                <w:color w:val="000000"/>
                <w:sz w:val="24"/>
              </w:rPr>
              <w:t>0.05%</w:t>
            </w:r>
          </w:p>
        </w:tc>
      </w:tr>
      <w:tr w:rsidR="00FA43AC">
        <w:tc>
          <w:tcPr>
            <w:tcW w:w="1497" w:type="dxa"/>
            <w:vAlign w:val="center"/>
          </w:tcPr>
          <w:p w:rsidR="00FA43AC" w:rsidRDefault="00197A5A">
            <w:pPr>
              <w:jc w:val="left"/>
            </w:pPr>
            <w:r>
              <w:rPr>
                <w:color w:val="000000"/>
                <w:sz w:val="24"/>
              </w:rPr>
              <w:t>过去六个月</w:t>
            </w:r>
          </w:p>
        </w:tc>
        <w:tc>
          <w:tcPr>
            <w:tcW w:w="1251" w:type="dxa"/>
            <w:vAlign w:val="center"/>
          </w:tcPr>
          <w:p w:rsidR="00FA43AC" w:rsidRDefault="00197A5A">
            <w:pPr>
              <w:jc w:val="center"/>
            </w:pPr>
            <w:r>
              <w:rPr>
                <w:color w:val="000000"/>
                <w:sz w:val="24"/>
              </w:rPr>
              <w:t>1.36%</w:t>
            </w:r>
          </w:p>
        </w:tc>
        <w:tc>
          <w:tcPr>
            <w:tcW w:w="1250" w:type="dxa"/>
            <w:vAlign w:val="center"/>
          </w:tcPr>
          <w:p w:rsidR="00FA43AC" w:rsidRDefault="00197A5A">
            <w:pPr>
              <w:jc w:val="center"/>
            </w:pPr>
            <w:r>
              <w:rPr>
                <w:color w:val="000000"/>
                <w:sz w:val="24"/>
              </w:rPr>
              <w:t>0.18%</w:t>
            </w:r>
          </w:p>
        </w:tc>
        <w:tc>
          <w:tcPr>
            <w:tcW w:w="1250" w:type="dxa"/>
            <w:vAlign w:val="center"/>
          </w:tcPr>
          <w:p w:rsidR="00FA43AC" w:rsidRDefault="00197A5A">
            <w:pPr>
              <w:jc w:val="center"/>
            </w:pPr>
            <w:r>
              <w:rPr>
                <w:color w:val="000000"/>
                <w:sz w:val="24"/>
              </w:rPr>
              <w:t>2.16%</w:t>
            </w:r>
          </w:p>
        </w:tc>
        <w:tc>
          <w:tcPr>
            <w:tcW w:w="1250" w:type="dxa"/>
            <w:vAlign w:val="center"/>
          </w:tcPr>
          <w:p w:rsidR="00FA43AC" w:rsidRDefault="00197A5A">
            <w:pPr>
              <w:jc w:val="center"/>
            </w:pPr>
            <w:r>
              <w:rPr>
                <w:color w:val="000000"/>
                <w:sz w:val="24"/>
              </w:rPr>
              <w:t>0.08%</w:t>
            </w:r>
          </w:p>
        </w:tc>
        <w:tc>
          <w:tcPr>
            <w:tcW w:w="1250" w:type="dxa"/>
            <w:vAlign w:val="center"/>
          </w:tcPr>
          <w:p w:rsidR="00FA43AC" w:rsidRDefault="00197A5A">
            <w:pPr>
              <w:jc w:val="center"/>
            </w:pPr>
            <w:r>
              <w:rPr>
                <w:color w:val="000000"/>
                <w:sz w:val="24"/>
              </w:rPr>
              <w:t>-0.80%</w:t>
            </w:r>
          </w:p>
        </w:tc>
        <w:tc>
          <w:tcPr>
            <w:tcW w:w="1250" w:type="dxa"/>
            <w:vAlign w:val="center"/>
          </w:tcPr>
          <w:p w:rsidR="00FA43AC" w:rsidRDefault="00197A5A">
            <w:pPr>
              <w:jc w:val="center"/>
            </w:pPr>
            <w:r>
              <w:rPr>
                <w:color w:val="000000"/>
                <w:sz w:val="24"/>
              </w:rPr>
              <w:t>0.10%</w:t>
            </w:r>
          </w:p>
        </w:tc>
      </w:tr>
      <w:tr w:rsidR="00FA43AC">
        <w:tc>
          <w:tcPr>
            <w:tcW w:w="1497" w:type="dxa"/>
            <w:vAlign w:val="center"/>
          </w:tcPr>
          <w:p w:rsidR="00FA43AC" w:rsidRDefault="00197A5A">
            <w:pPr>
              <w:jc w:val="left"/>
            </w:pPr>
            <w:r>
              <w:rPr>
                <w:color w:val="000000"/>
                <w:sz w:val="24"/>
              </w:rPr>
              <w:t>过去一年</w:t>
            </w:r>
          </w:p>
        </w:tc>
        <w:tc>
          <w:tcPr>
            <w:tcW w:w="1251" w:type="dxa"/>
            <w:vAlign w:val="center"/>
          </w:tcPr>
          <w:p w:rsidR="00FA43AC" w:rsidRDefault="00197A5A">
            <w:pPr>
              <w:jc w:val="center"/>
            </w:pPr>
            <w:r>
              <w:rPr>
                <w:color w:val="000000"/>
                <w:sz w:val="24"/>
              </w:rPr>
              <w:t>4.30%</w:t>
            </w:r>
          </w:p>
        </w:tc>
        <w:tc>
          <w:tcPr>
            <w:tcW w:w="1250" w:type="dxa"/>
            <w:vAlign w:val="center"/>
          </w:tcPr>
          <w:p w:rsidR="00FA43AC" w:rsidRDefault="00197A5A">
            <w:pPr>
              <w:jc w:val="center"/>
            </w:pPr>
            <w:r>
              <w:rPr>
                <w:color w:val="000000"/>
                <w:sz w:val="24"/>
              </w:rPr>
              <w:t>0.14%</w:t>
            </w:r>
          </w:p>
        </w:tc>
        <w:tc>
          <w:tcPr>
            <w:tcW w:w="1250" w:type="dxa"/>
            <w:vAlign w:val="center"/>
          </w:tcPr>
          <w:p w:rsidR="00FA43AC" w:rsidRDefault="00197A5A">
            <w:pPr>
              <w:jc w:val="center"/>
            </w:pPr>
            <w:r>
              <w:rPr>
                <w:color w:val="000000"/>
                <w:sz w:val="24"/>
              </w:rPr>
              <w:t>0.83%</w:t>
            </w:r>
          </w:p>
        </w:tc>
        <w:tc>
          <w:tcPr>
            <w:tcW w:w="1250" w:type="dxa"/>
            <w:vAlign w:val="center"/>
          </w:tcPr>
          <w:p w:rsidR="00FA43AC" w:rsidRDefault="00197A5A">
            <w:pPr>
              <w:jc w:val="center"/>
            </w:pPr>
            <w:r>
              <w:rPr>
                <w:color w:val="000000"/>
                <w:sz w:val="24"/>
              </w:rPr>
              <w:t>0.07%</w:t>
            </w:r>
          </w:p>
        </w:tc>
        <w:tc>
          <w:tcPr>
            <w:tcW w:w="1250" w:type="dxa"/>
            <w:vAlign w:val="center"/>
          </w:tcPr>
          <w:p w:rsidR="00FA43AC" w:rsidRDefault="00197A5A">
            <w:pPr>
              <w:jc w:val="center"/>
            </w:pPr>
            <w:r>
              <w:rPr>
                <w:color w:val="000000"/>
                <w:sz w:val="24"/>
              </w:rPr>
              <w:t>3.47%</w:t>
            </w:r>
          </w:p>
        </w:tc>
        <w:tc>
          <w:tcPr>
            <w:tcW w:w="1250" w:type="dxa"/>
            <w:vAlign w:val="center"/>
          </w:tcPr>
          <w:p w:rsidR="00FA43AC" w:rsidRDefault="00197A5A">
            <w:pPr>
              <w:jc w:val="center"/>
            </w:pPr>
            <w:r>
              <w:rPr>
                <w:color w:val="000000"/>
                <w:sz w:val="24"/>
              </w:rPr>
              <w:t>0.07%</w:t>
            </w:r>
          </w:p>
        </w:tc>
      </w:tr>
      <w:tr w:rsidR="00FA43AC">
        <w:tc>
          <w:tcPr>
            <w:tcW w:w="1497" w:type="dxa"/>
            <w:vAlign w:val="center"/>
          </w:tcPr>
          <w:p w:rsidR="00FA43AC" w:rsidRDefault="00197A5A">
            <w:pPr>
              <w:jc w:val="left"/>
            </w:pPr>
            <w:r>
              <w:rPr>
                <w:color w:val="000000"/>
                <w:sz w:val="24"/>
              </w:rPr>
              <w:t>自基金合同生效起至今</w:t>
            </w:r>
          </w:p>
        </w:tc>
        <w:tc>
          <w:tcPr>
            <w:tcW w:w="1251" w:type="dxa"/>
            <w:vAlign w:val="center"/>
          </w:tcPr>
          <w:p w:rsidR="00FA43AC" w:rsidRDefault="00197A5A">
            <w:pPr>
              <w:jc w:val="center"/>
            </w:pPr>
            <w:r>
              <w:rPr>
                <w:color w:val="000000"/>
                <w:sz w:val="24"/>
              </w:rPr>
              <w:t>4.30%</w:t>
            </w:r>
          </w:p>
        </w:tc>
        <w:tc>
          <w:tcPr>
            <w:tcW w:w="1250" w:type="dxa"/>
            <w:vAlign w:val="center"/>
          </w:tcPr>
          <w:p w:rsidR="00FA43AC" w:rsidRDefault="00197A5A">
            <w:pPr>
              <w:jc w:val="center"/>
            </w:pPr>
            <w:r>
              <w:rPr>
                <w:color w:val="000000"/>
                <w:sz w:val="24"/>
              </w:rPr>
              <w:t>0.14%</w:t>
            </w:r>
          </w:p>
        </w:tc>
        <w:tc>
          <w:tcPr>
            <w:tcW w:w="1250" w:type="dxa"/>
            <w:vAlign w:val="center"/>
          </w:tcPr>
          <w:p w:rsidR="00FA43AC" w:rsidRDefault="00197A5A">
            <w:pPr>
              <w:jc w:val="center"/>
            </w:pPr>
            <w:r>
              <w:rPr>
                <w:color w:val="000000"/>
                <w:sz w:val="24"/>
              </w:rPr>
              <w:t>1.73%</w:t>
            </w:r>
          </w:p>
        </w:tc>
        <w:tc>
          <w:tcPr>
            <w:tcW w:w="1250" w:type="dxa"/>
            <w:vAlign w:val="center"/>
          </w:tcPr>
          <w:p w:rsidR="00FA43AC" w:rsidRDefault="00197A5A">
            <w:pPr>
              <w:jc w:val="center"/>
            </w:pPr>
            <w:r>
              <w:rPr>
                <w:color w:val="000000"/>
                <w:sz w:val="24"/>
              </w:rPr>
              <w:t>0.07%</w:t>
            </w:r>
          </w:p>
        </w:tc>
        <w:tc>
          <w:tcPr>
            <w:tcW w:w="1250" w:type="dxa"/>
            <w:vAlign w:val="center"/>
          </w:tcPr>
          <w:p w:rsidR="00FA43AC" w:rsidRDefault="00197A5A">
            <w:pPr>
              <w:jc w:val="center"/>
            </w:pPr>
            <w:r>
              <w:rPr>
                <w:color w:val="000000"/>
                <w:sz w:val="24"/>
              </w:rPr>
              <w:t>2.57%</w:t>
            </w:r>
          </w:p>
        </w:tc>
        <w:tc>
          <w:tcPr>
            <w:tcW w:w="1250" w:type="dxa"/>
            <w:vAlign w:val="center"/>
          </w:tcPr>
          <w:p w:rsidR="00FA43AC" w:rsidRDefault="00197A5A">
            <w:pPr>
              <w:jc w:val="center"/>
            </w:pPr>
            <w:r>
              <w:rPr>
                <w:color w:val="000000"/>
                <w:sz w:val="24"/>
              </w:rPr>
              <w:t>0.07%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A43AC">
        <w:tc>
          <w:tcPr>
            <w:tcW w:w="1497" w:type="dxa"/>
            <w:vAlign w:val="center"/>
          </w:tcPr>
          <w:p w:rsidR="00FA43AC" w:rsidRDefault="00197A5A">
            <w:pPr>
              <w:jc w:val="left"/>
            </w:pPr>
            <w:r>
              <w:rPr>
                <w:color w:val="000000"/>
                <w:sz w:val="24"/>
              </w:rPr>
              <w:t>过去一个月</w:t>
            </w:r>
          </w:p>
        </w:tc>
        <w:tc>
          <w:tcPr>
            <w:tcW w:w="1251" w:type="dxa"/>
            <w:vAlign w:val="center"/>
          </w:tcPr>
          <w:p w:rsidR="00FA43AC" w:rsidRDefault="00197A5A">
            <w:pPr>
              <w:jc w:val="center"/>
            </w:pPr>
            <w:r>
              <w:rPr>
                <w:color w:val="000000"/>
                <w:sz w:val="24"/>
              </w:rPr>
              <w:t>0.10%</w:t>
            </w:r>
          </w:p>
        </w:tc>
        <w:tc>
          <w:tcPr>
            <w:tcW w:w="1250" w:type="dxa"/>
            <w:vAlign w:val="center"/>
          </w:tcPr>
          <w:p w:rsidR="00FA43AC" w:rsidRDefault="00197A5A">
            <w:pPr>
              <w:jc w:val="center"/>
            </w:pPr>
            <w:r>
              <w:rPr>
                <w:color w:val="000000"/>
                <w:sz w:val="24"/>
              </w:rPr>
              <w:t>0.13%</w:t>
            </w:r>
          </w:p>
        </w:tc>
        <w:tc>
          <w:tcPr>
            <w:tcW w:w="1250" w:type="dxa"/>
            <w:vAlign w:val="center"/>
          </w:tcPr>
          <w:p w:rsidR="00FA43AC" w:rsidRDefault="00197A5A">
            <w:pPr>
              <w:jc w:val="center"/>
            </w:pPr>
            <w:r>
              <w:rPr>
                <w:color w:val="000000"/>
                <w:sz w:val="24"/>
              </w:rPr>
              <w:t>0.35%</w:t>
            </w:r>
          </w:p>
        </w:tc>
        <w:tc>
          <w:tcPr>
            <w:tcW w:w="1250" w:type="dxa"/>
            <w:vAlign w:val="center"/>
          </w:tcPr>
          <w:p w:rsidR="00FA43AC" w:rsidRDefault="00197A5A">
            <w:pPr>
              <w:jc w:val="center"/>
            </w:pPr>
            <w:r>
              <w:rPr>
                <w:color w:val="000000"/>
                <w:sz w:val="24"/>
              </w:rPr>
              <w:t>0.06%</w:t>
            </w:r>
          </w:p>
        </w:tc>
        <w:tc>
          <w:tcPr>
            <w:tcW w:w="1250" w:type="dxa"/>
            <w:vAlign w:val="center"/>
          </w:tcPr>
          <w:p w:rsidR="00FA43AC" w:rsidRDefault="00197A5A">
            <w:pPr>
              <w:jc w:val="center"/>
            </w:pPr>
            <w:r>
              <w:rPr>
                <w:color w:val="000000"/>
                <w:sz w:val="24"/>
              </w:rPr>
              <w:t>-0.25%</w:t>
            </w:r>
          </w:p>
        </w:tc>
        <w:tc>
          <w:tcPr>
            <w:tcW w:w="1250" w:type="dxa"/>
            <w:vAlign w:val="center"/>
          </w:tcPr>
          <w:p w:rsidR="00FA43AC" w:rsidRDefault="00197A5A">
            <w:pPr>
              <w:jc w:val="center"/>
            </w:pPr>
            <w:r>
              <w:rPr>
                <w:color w:val="000000"/>
                <w:sz w:val="24"/>
              </w:rPr>
              <w:t>0.07%</w:t>
            </w:r>
          </w:p>
        </w:tc>
      </w:tr>
      <w:tr w:rsidR="00FA43AC">
        <w:tc>
          <w:tcPr>
            <w:tcW w:w="1497" w:type="dxa"/>
            <w:vAlign w:val="center"/>
          </w:tcPr>
          <w:p w:rsidR="00FA43AC" w:rsidRDefault="00197A5A">
            <w:pPr>
              <w:jc w:val="left"/>
            </w:pPr>
            <w:r>
              <w:rPr>
                <w:color w:val="000000"/>
                <w:sz w:val="24"/>
              </w:rPr>
              <w:t>过去三个月</w:t>
            </w:r>
          </w:p>
        </w:tc>
        <w:tc>
          <w:tcPr>
            <w:tcW w:w="1251" w:type="dxa"/>
            <w:vAlign w:val="center"/>
          </w:tcPr>
          <w:p w:rsidR="00FA43AC" w:rsidRDefault="00197A5A">
            <w:pPr>
              <w:jc w:val="center"/>
            </w:pPr>
            <w:r>
              <w:rPr>
                <w:color w:val="000000"/>
                <w:sz w:val="24"/>
              </w:rPr>
              <w:t>0.48%</w:t>
            </w:r>
          </w:p>
        </w:tc>
        <w:tc>
          <w:tcPr>
            <w:tcW w:w="1250" w:type="dxa"/>
            <w:vAlign w:val="center"/>
          </w:tcPr>
          <w:p w:rsidR="00FA43AC" w:rsidRDefault="00197A5A">
            <w:pPr>
              <w:jc w:val="center"/>
            </w:pPr>
            <w:r>
              <w:rPr>
                <w:color w:val="000000"/>
                <w:sz w:val="24"/>
              </w:rPr>
              <w:t>0.15%</w:t>
            </w:r>
          </w:p>
        </w:tc>
        <w:tc>
          <w:tcPr>
            <w:tcW w:w="1250" w:type="dxa"/>
            <w:vAlign w:val="center"/>
          </w:tcPr>
          <w:p w:rsidR="00FA43AC" w:rsidRDefault="00197A5A">
            <w:pPr>
              <w:jc w:val="center"/>
            </w:pPr>
            <w:r>
              <w:rPr>
                <w:color w:val="000000"/>
                <w:sz w:val="24"/>
              </w:rPr>
              <w:t>1.01%</w:t>
            </w:r>
          </w:p>
        </w:tc>
        <w:tc>
          <w:tcPr>
            <w:tcW w:w="1250" w:type="dxa"/>
            <w:vAlign w:val="center"/>
          </w:tcPr>
          <w:p w:rsidR="00FA43AC" w:rsidRDefault="00197A5A">
            <w:pPr>
              <w:jc w:val="center"/>
            </w:pPr>
            <w:r>
              <w:rPr>
                <w:color w:val="000000"/>
                <w:sz w:val="24"/>
              </w:rPr>
              <w:t>0.10%</w:t>
            </w:r>
          </w:p>
        </w:tc>
        <w:tc>
          <w:tcPr>
            <w:tcW w:w="1250" w:type="dxa"/>
            <w:vAlign w:val="center"/>
          </w:tcPr>
          <w:p w:rsidR="00FA43AC" w:rsidRDefault="00197A5A">
            <w:pPr>
              <w:jc w:val="center"/>
            </w:pPr>
            <w:r>
              <w:rPr>
                <w:color w:val="000000"/>
                <w:sz w:val="24"/>
              </w:rPr>
              <w:t>-0.53%</w:t>
            </w:r>
          </w:p>
        </w:tc>
        <w:tc>
          <w:tcPr>
            <w:tcW w:w="1250" w:type="dxa"/>
            <w:vAlign w:val="center"/>
          </w:tcPr>
          <w:p w:rsidR="00FA43AC" w:rsidRDefault="00197A5A">
            <w:pPr>
              <w:jc w:val="center"/>
            </w:pPr>
            <w:r>
              <w:rPr>
                <w:color w:val="000000"/>
                <w:sz w:val="24"/>
              </w:rPr>
              <w:t>0.05%</w:t>
            </w:r>
          </w:p>
        </w:tc>
      </w:tr>
      <w:tr w:rsidR="00FA43AC">
        <w:tc>
          <w:tcPr>
            <w:tcW w:w="1497" w:type="dxa"/>
            <w:vAlign w:val="center"/>
          </w:tcPr>
          <w:p w:rsidR="00FA43AC" w:rsidRDefault="00197A5A">
            <w:pPr>
              <w:jc w:val="left"/>
            </w:pPr>
            <w:r>
              <w:rPr>
                <w:color w:val="000000"/>
                <w:sz w:val="24"/>
              </w:rPr>
              <w:t>过去六个月</w:t>
            </w:r>
          </w:p>
        </w:tc>
        <w:tc>
          <w:tcPr>
            <w:tcW w:w="1251" w:type="dxa"/>
            <w:vAlign w:val="center"/>
          </w:tcPr>
          <w:p w:rsidR="00FA43AC" w:rsidRDefault="00197A5A">
            <w:pPr>
              <w:jc w:val="center"/>
            </w:pPr>
            <w:r>
              <w:rPr>
                <w:color w:val="000000"/>
                <w:sz w:val="24"/>
              </w:rPr>
              <w:t>1.27%</w:t>
            </w:r>
          </w:p>
        </w:tc>
        <w:tc>
          <w:tcPr>
            <w:tcW w:w="1250" w:type="dxa"/>
            <w:vAlign w:val="center"/>
          </w:tcPr>
          <w:p w:rsidR="00FA43AC" w:rsidRDefault="00197A5A">
            <w:pPr>
              <w:jc w:val="center"/>
            </w:pPr>
            <w:r>
              <w:rPr>
                <w:color w:val="000000"/>
                <w:sz w:val="24"/>
              </w:rPr>
              <w:t>0.17%</w:t>
            </w:r>
          </w:p>
        </w:tc>
        <w:tc>
          <w:tcPr>
            <w:tcW w:w="1250" w:type="dxa"/>
            <w:vAlign w:val="center"/>
          </w:tcPr>
          <w:p w:rsidR="00FA43AC" w:rsidRDefault="00197A5A">
            <w:pPr>
              <w:jc w:val="center"/>
            </w:pPr>
            <w:r>
              <w:rPr>
                <w:color w:val="000000"/>
                <w:sz w:val="24"/>
              </w:rPr>
              <w:t>2.16%</w:t>
            </w:r>
          </w:p>
        </w:tc>
        <w:tc>
          <w:tcPr>
            <w:tcW w:w="1250" w:type="dxa"/>
            <w:vAlign w:val="center"/>
          </w:tcPr>
          <w:p w:rsidR="00FA43AC" w:rsidRDefault="00197A5A">
            <w:pPr>
              <w:jc w:val="center"/>
            </w:pPr>
            <w:r>
              <w:rPr>
                <w:color w:val="000000"/>
                <w:sz w:val="24"/>
              </w:rPr>
              <w:t>0.08%</w:t>
            </w:r>
          </w:p>
        </w:tc>
        <w:tc>
          <w:tcPr>
            <w:tcW w:w="1250" w:type="dxa"/>
            <w:vAlign w:val="center"/>
          </w:tcPr>
          <w:p w:rsidR="00FA43AC" w:rsidRDefault="00197A5A">
            <w:pPr>
              <w:jc w:val="center"/>
            </w:pPr>
            <w:r>
              <w:rPr>
                <w:color w:val="000000"/>
                <w:sz w:val="24"/>
              </w:rPr>
              <w:t>-0.89%</w:t>
            </w:r>
          </w:p>
        </w:tc>
        <w:tc>
          <w:tcPr>
            <w:tcW w:w="1250" w:type="dxa"/>
            <w:vAlign w:val="center"/>
          </w:tcPr>
          <w:p w:rsidR="00FA43AC" w:rsidRDefault="00197A5A">
            <w:pPr>
              <w:jc w:val="center"/>
            </w:pPr>
            <w:r>
              <w:rPr>
                <w:color w:val="000000"/>
                <w:sz w:val="24"/>
              </w:rPr>
              <w:t>0.09%</w:t>
            </w:r>
          </w:p>
        </w:tc>
      </w:tr>
      <w:tr w:rsidR="00FA43AC">
        <w:tc>
          <w:tcPr>
            <w:tcW w:w="1497" w:type="dxa"/>
            <w:vAlign w:val="center"/>
          </w:tcPr>
          <w:p w:rsidR="00FA43AC" w:rsidRDefault="00197A5A">
            <w:pPr>
              <w:jc w:val="left"/>
            </w:pPr>
            <w:r>
              <w:rPr>
                <w:color w:val="000000"/>
                <w:sz w:val="24"/>
              </w:rPr>
              <w:t>过去一年</w:t>
            </w:r>
          </w:p>
        </w:tc>
        <w:tc>
          <w:tcPr>
            <w:tcW w:w="1251" w:type="dxa"/>
            <w:vAlign w:val="center"/>
          </w:tcPr>
          <w:p w:rsidR="00FA43AC" w:rsidRDefault="00197A5A">
            <w:pPr>
              <w:jc w:val="center"/>
            </w:pPr>
            <w:r>
              <w:rPr>
                <w:color w:val="000000"/>
                <w:sz w:val="24"/>
              </w:rPr>
              <w:t>4.10%</w:t>
            </w:r>
          </w:p>
        </w:tc>
        <w:tc>
          <w:tcPr>
            <w:tcW w:w="1250" w:type="dxa"/>
            <w:vAlign w:val="center"/>
          </w:tcPr>
          <w:p w:rsidR="00FA43AC" w:rsidRDefault="00197A5A">
            <w:pPr>
              <w:jc w:val="center"/>
            </w:pPr>
            <w:r>
              <w:rPr>
                <w:color w:val="000000"/>
                <w:sz w:val="24"/>
              </w:rPr>
              <w:t>0.14%</w:t>
            </w:r>
          </w:p>
        </w:tc>
        <w:tc>
          <w:tcPr>
            <w:tcW w:w="1250" w:type="dxa"/>
            <w:vAlign w:val="center"/>
          </w:tcPr>
          <w:p w:rsidR="00FA43AC" w:rsidRDefault="00197A5A">
            <w:pPr>
              <w:jc w:val="center"/>
            </w:pPr>
            <w:r>
              <w:rPr>
                <w:color w:val="000000"/>
                <w:sz w:val="24"/>
              </w:rPr>
              <w:t>0.83%</w:t>
            </w:r>
          </w:p>
        </w:tc>
        <w:tc>
          <w:tcPr>
            <w:tcW w:w="1250" w:type="dxa"/>
            <w:vAlign w:val="center"/>
          </w:tcPr>
          <w:p w:rsidR="00FA43AC" w:rsidRDefault="00197A5A">
            <w:pPr>
              <w:jc w:val="center"/>
            </w:pPr>
            <w:r>
              <w:rPr>
                <w:color w:val="000000"/>
                <w:sz w:val="24"/>
              </w:rPr>
              <w:t>0.07%</w:t>
            </w:r>
          </w:p>
        </w:tc>
        <w:tc>
          <w:tcPr>
            <w:tcW w:w="1250" w:type="dxa"/>
            <w:vAlign w:val="center"/>
          </w:tcPr>
          <w:p w:rsidR="00FA43AC" w:rsidRDefault="00197A5A">
            <w:pPr>
              <w:jc w:val="center"/>
            </w:pPr>
            <w:r>
              <w:rPr>
                <w:color w:val="000000"/>
                <w:sz w:val="24"/>
              </w:rPr>
              <w:t>3.27%</w:t>
            </w:r>
          </w:p>
        </w:tc>
        <w:tc>
          <w:tcPr>
            <w:tcW w:w="1250" w:type="dxa"/>
            <w:vAlign w:val="center"/>
          </w:tcPr>
          <w:p w:rsidR="00FA43AC" w:rsidRDefault="00197A5A">
            <w:pPr>
              <w:jc w:val="center"/>
            </w:pPr>
            <w:r>
              <w:rPr>
                <w:color w:val="000000"/>
                <w:sz w:val="24"/>
              </w:rPr>
              <w:t>0.07%</w:t>
            </w:r>
          </w:p>
        </w:tc>
      </w:tr>
      <w:tr w:rsidR="00FA43AC">
        <w:tc>
          <w:tcPr>
            <w:tcW w:w="1497" w:type="dxa"/>
            <w:vAlign w:val="center"/>
          </w:tcPr>
          <w:p w:rsidR="00FA43AC" w:rsidRDefault="00197A5A">
            <w:pPr>
              <w:jc w:val="left"/>
            </w:pPr>
            <w:r>
              <w:rPr>
                <w:color w:val="000000"/>
                <w:sz w:val="24"/>
              </w:rPr>
              <w:t>自基金合同生效起至今</w:t>
            </w:r>
          </w:p>
        </w:tc>
        <w:tc>
          <w:tcPr>
            <w:tcW w:w="1251" w:type="dxa"/>
            <w:vAlign w:val="center"/>
          </w:tcPr>
          <w:p w:rsidR="00FA43AC" w:rsidRDefault="00197A5A">
            <w:pPr>
              <w:jc w:val="center"/>
            </w:pPr>
            <w:r>
              <w:rPr>
                <w:color w:val="000000"/>
                <w:sz w:val="24"/>
              </w:rPr>
              <w:t>4.00%</w:t>
            </w:r>
          </w:p>
        </w:tc>
        <w:tc>
          <w:tcPr>
            <w:tcW w:w="1250" w:type="dxa"/>
            <w:vAlign w:val="center"/>
          </w:tcPr>
          <w:p w:rsidR="00FA43AC" w:rsidRDefault="00197A5A">
            <w:pPr>
              <w:jc w:val="center"/>
            </w:pPr>
            <w:r>
              <w:rPr>
                <w:color w:val="000000"/>
                <w:sz w:val="24"/>
              </w:rPr>
              <w:t>0.13%</w:t>
            </w:r>
          </w:p>
        </w:tc>
        <w:tc>
          <w:tcPr>
            <w:tcW w:w="1250" w:type="dxa"/>
            <w:vAlign w:val="center"/>
          </w:tcPr>
          <w:p w:rsidR="00FA43AC" w:rsidRDefault="00197A5A">
            <w:pPr>
              <w:jc w:val="center"/>
            </w:pPr>
            <w:r>
              <w:rPr>
                <w:color w:val="000000"/>
                <w:sz w:val="24"/>
              </w:rPr>
              <w:t>1.73%</w:t>
            </w:r>
          </w:p>
        </w:tc>
        <w:tc>
          <w:tcPr>
            <w:tcW w:w="1250" w:type="dxa"/>
            <w:vAlign w:val="center"/>
          </w:tcPr>
          <w:p w:rsidR="00FA43AC" w:rsidRDefault="00197A5A">
            <w:pPr>
              <w:jc w:val="center"/>
            </w:pPr>
            <w:r>
              <w:rPr>
                <w:color w:val="000000"/>
                <w:sz w:val="24"/>
              </w:rPr>
              <w:t>0.07%</w:t>
            </w:r>
          </w:p>
        </w:tc>
        <w:tc>
          <w:tcPr>
            <w:tcW w:w="1250" w:type="dxa"/>
            <w:vAlign w:val="center"/>
          </w:tcPr>
          <w:p w:rsidR="00FA43AC" w:rsidRDefault="00197A5A">
            <w:pPr>
              <w:jc w:val="center"/>
            </w:pPr>
            <w:r>
              <w:rPr>
                <w:color w:val="000000"/>
                <w:sz w:val="24"/>
              </w:rPr>
              <w:t>2.27%</w:t>
            </w:r>
          </w:p>
        </w:tc>
        <w:tc>
          <w:tcPr>
            <w:tcW w:w="1250" w:type="dxa"/>
            <w:vAlign w:val="center"/>
          </w:tcPr>
          <w:p w:rsidR="00FA43AC" w:rsidRDefault="00197A5A">
            <w:pPr>
              <w:jc w:val="center"/>
            </w:pPr>
            <w:r>
              <w:rPr>
                <w:color w:val="000000"/>
                <w:sz w:val="24"/>
              </w:rPr>
              <w:t>0.06%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交银施罗德增利增强债券型证券投资基金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2017</w:t>
      </w:r>
      <w:r w:rsidR="001548F9" w:rsidRPr="001B7979">
        <w:rPr>
          <w:rFonts w:ascii="Times New Roman" w:hAnsi="Times New Roman"/>
          <w:sz w:val="24"/>
          <w:szCs w:val="24"/>
        </w:rPr>
        <w:t>年</w:t>
      </w:r>
      <w:r w:rsidR="001548F9" w:rsidRPr="001B7979">
        <w:rPr>
          <w:rFonts w:ascii="Times New Roman" w:hAnsi="Times New Roman"/>
          <w:sz w:val="24"/>
          <w:szCs w:val="24"/>
        </w:rPr>
        <w:t>6</w:t>
      </w:r>
      <w:r w:rsidR="001548F9" w:rsidRPr="001B7979">
        <w:rPr>
          <w:rFonts w:ascii="Times New Roman" w:hAnsi="Times New Roman"/>
          <w:sz w:val="24"/>
          <w:szCs w:val="24"/>
        </w:rPr>
        <w:t>月</w:t>
      </w:r>
      <w:r w:rsidR="001548F9" w:rsidRPr="001B7979">
        <w:rPr>
          <w:rFonts w:ascii="Times New Roman" w:hAnsi="Times New Roman"/>
          <w:sz w:val="24"/>
          <w:szCs w:val="24"/>
        </w:rPr>
        <w:t>2</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2017</w:t>
      </w:r>
      <w:r w:rsidRPr="001B7979">
        <w:rPr>
          <w:kern w:val="0"/>
          <w:sz w:val="24"/>
        </w:rPr>
        <w:t>年</w:t>
      </w:r>
      <w:r w:rsidRPr="001B7979">
        <w:rPr>
          <w:kern w:val="0"/>
          <w:sz w:val="24"/>
        </w:rPr>
        <w:t>6</w:t>
      </w:r>
      <w:r w:rsidRPr="001B7979">
        <w:rPr>
          <w:kern w:val="0"/>
          <w:sz w:val="24"/>
        </w:rPr>
        <w:t>月</w:t>
      </w:r>
      <w:r w:rsidRPr="001B7979">
        <w:rPr>
          <w:kern w:val="0"/>
          <w:sz w:val="24"/>
        </w:rPr>
        <w:t>2</w:t>
      </w:r>
      <w:r w:rsidRPr="001B7979">
        <w:rPr>
          <w:kern w:val="0"/>
          <w:sz w:val="24"/>
        </w:rPr>
        <w:t>日，截至报告期期末，本基金已完成建仓但报告期期末距建仓结束未满一年。本基金建仓期为自基金合同生效日起的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交银增利增强债券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2017</w:t>
      </w:r>
      <w:r w:rsidRPr="001B7979">
        <w:rPr>
          <w:kern w:val="0"/>
          <w:sz w:val="24"/>
        </w:rPr>
        <w:t>年</w:t>
      </w:r>
      <w:r w:rsidRPr="001B7979">
        <w:rPr>
          <w:kern w:val="0"/>
          <w:sz w:val="24"/>
        </w:rPr>
        <w:t>6</w:t>
      </w:r>
      <w:r w:rsidRPr="001B7979">
        <w:rPr>
          <w:kern w:val="0"/>
          <w:sz w:val="24"/>
        </w:rPr>
        <w:t>月</w:t>
      </w:r>
      <w:r w:rsidRPr="001B7979">
        <w:rPr>
          <w:kern w:val="0"/>
          <w:sz w:val="24"/>
        </w:rPr>
        <w:t>2</w:t>
      </w:r>
      <w:r w:rsidRPr="001B7979">
        <w:rPr>
          <w:kern w:val="0"/>
          <w:sz w:val="24"/>
        </w:rPr>
        <w:t>日，截至报告期期末，本基金已完成建仓但报告期期末距建仓结束未满一年。本基金建仓期为自基金合同生效日起的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635385"/>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52263538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FA43AC" w:rsidRDefault="00197A5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FA43AC">
        <w:tc>
          <w:tcPr>
            <w:tcW w:w="1033" w:type="dxa"/>
            <w:vAlign w:val="center"/>
          </w:tcPr>
          <w:p w:rsidR="00FA43AC" w:rsidRDefault="00197A5A">
            <w:pPr>
              <w:jc w:val="center"/>
            </w:pPr>
            <w:r>
              <w:rPr>
                <w:color w:val="000000"/>
                <w:sz w:val="24"/>
              </w:rPr>
              <w:t>于海颖</w:t>
            </w:r>
          </w:p>
        </w:tc>
        <w:tc>
          <w:tcPr>
            <w:tcW w:w="1416" w:type="dxa"/>
            <w:vAlign w:val="center"/>
          </w:tcPr>
          <w:p w:rsidR="00FA43AC" w:rsidRDefault="00197A5A">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275" w:type="dxa"/>
            <w:vAlign w:val="center"/>
          </w:tcPr>
          <w:p w:rsidR="00FA43AC" w:rsidRDefault="00197A5A">
            <w:pPr>
              <w:jc w:val="center"/>
            </w:pPr>
            <w:r>
              <w:rPr>
                <w:color w:val="000000"/>
                <w:sz w:val="24"/>
              </w:rPr>
              <w:t>2017-06-10</w:t>
            </w:r>
          </w:p>
        </w:tc>
        <w:tc>
          <w:tcPr>
            <w:tcW w:w="1276" w:type="dxa"/>
            <w:vAlign w:val="center"/>
          </w:tcPr>
          <w:p w:rsidR="00FA43AC" w:rsidRDefault="00197A5A">
            <w:pPr>
              <w:jc w:val="center"/>
            </w:pPr>
            <w:r>
              <w:rPr>
                <w:color w:val="000000"/>
                <w:sz w:val="24"/>
              </w:rPr>
              <w:t>-</w:t>
            </w:r>
          </w:p>
        </w:tc>
        <w:tc>
          <w:tcPr>
            <w:tcW w:w="992" w:type="dxa"/>
            <w:vAlign w:val="center"/>
          </w:tcPr>
          <w:p w:rsidR="00FA43AC" w:rsidRDefault="00197A5A">
            <w:pPr>
              <w:jc w:val="center"/>
            </w:pPr>
            <w:r>
              <w:rPr>
                <w:color w:val="000000"/>
                <w:sz w:val="24"/>
              </w:rPr>
              <w:t>12</w:t>
            </w:r>
            <w:r>
              <w:rPr>
                <w:color w:val="000000"/>
                <w:sz w:val="24"/>
              </w:rPr>
              <w:t>年</w:t>
            </w:r>
          </w:p>
        </w:tc>
        <w:tc>
          <w:tcPr>
            <w:tcW w:w="3006" w:type="dxa"/>
            <w:vAlign w:val="center"/>
          </w:tcPr>
          <w:p w:rsidR="00FA43AC" w:rsidRDefault="00197A5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FA43AC">
        <w:tc>
          <w:tcPr>
            <w:tcW w:w="1033" w:type="dxa"/>
            <w:vAlign w:val="center"/>
          </w:tcPr>
          <w:p w:rsidR="00FA43AC" w:rsidRDefault="00197A5A">
            <w:pPr>
              <w:jc w:val="center"/>
            </w:pPr>
            <w:r>
              <w:rPr>
                <w:color w:val="000000"/>
                <w:sz w:val="24"/>
              </w:rPr>
              <w:t>凌超</w:t>
            </w:r>
          </w:p>
        </w:tc>
        <w:tc>
          <w:tcPr>
            <w:tcW w:w="1416" w:type="dxa"/>
            <w:vAlign w:val="center"/>
          </w:tcPr>
          <w:p w:rsidR="00FA43AC" w:rsidRDefault="00197A5A">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FA43AC" w:rsidRDefault="00197A5A">
            <w:pPr>
              <w:jc w:val="center"/>
            </w:pPr>
            <w:r>
              <w:rPr>
                <w:color w:val="000000"/>
                <w:sz w:val="24"/>
              </w:rPr>
              <w:t>2018-02-13</w:t>
            </w:r>
          </w:p>
        </w:tc>
        <w:tc>
          <w:tcPr>
            <w:tcW w:w="1276" w:type="dxa"/>
            <w:vAlign w:val="center"/>
          </w:tcPr>
          <w:p w:rsidR="00FA43AC" w:rsidRDefault="00197A5A">
            <w:pPr>
              <w:jc w:val="center"/>
            </w:pPr>
            <w:r>
              <w:rPr>
                <w:color w:val="000000"/>
                <w:sz w:val="24"/>
              </w:rPr>
              <w:t>-</w:t>
            </w:r>
          </w:p>
        </w:tc>
        <w:tc>
          <w:tcPr>
            <w:tcW w:w="992" w:type="dxa"/>
            <w:vAlign w:val="center"/>
          </w:tcPr>
          <w:p w:rsidR="00FA43AC" w:rsidRDefault="00197A5A">
            <w:pPr>
              <w:jc w:val="center"/>
            </w:pPr>
            <w:r>
              <w:rPr>
                <w:color w:val="000000"/>
                <w:sz w:val="24"/>
              </w:rPr>
              <w:t>12</w:t>
            </w:r>
            <w:r>
              <w:rPr>
                <w:color w:val="000000"/>
                <w:sz w:val="24"/>
              </w:rPr>
              <w:t>年</w:t>
            </w:r>
          </w:p>
        </w:tc>
        <w:tc>
          <w:tcPr>
            <w:tcW w:w="3006" w:type="dxa"/>
            <w:vAlign w:val="center"/>
          </w:tcPr>
          <w:p w:rsidR="00FA43AC" w:rsidRDefault="00197A5A">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52263538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FA43AC" w:rsidRDefault="00197A5A">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52263538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FA43AC" w:rsidRDefault="00197A5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A43AC" w:rsidRDefault="00197A5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A43AC" w:rsidRDefault="00197A5A">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522635389"/>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FA43AC" w:rsidRDefault="00197A5A">
      <w:pPr>
        <w:spacing w:before="29" w:line="288" w:lineRule="auto"/>
        <w:ind w:firstLineChars="200" w:firstLine="480"/>
        <w:rPr>
          <w:kern w:val="0"/>
          <w:sz w:val="24"/>
        </w:rPr>
      </w:pPr>
      <w:r>
        <w:rPr>
          <w:kern w:val="0"/>
          <w:sz w:val="24"/>
        </w:rPr>
        <w:t>今年上半年，债券收益率受经济上行动力趋缓、信用收缩、流动性偏宽以及海外风险扰动等多重因素影响震荡下行。年初流动性紧张一度令关键年期</w:t>
      </w:r>
      <w:r>
        <w:rPr>
          <w:kern w:val="0"/>
          <w:sz w:val="24"/>
        </w:rPr>
        <w:t>10</w:t>
      </w:r>
      <w:r>
        <w:rPr>
          <w:kern w:val="0"/>
          <w:sz w:val="24"/>
        </w:rPr>
        <w:t>年期国开债收益率上行约</w:t>
      </w:r>
      <w:r>
        <w:rPr>
          <w:kern w:val="0"/>
          <w:sz w:val="24"/>
        </w:rPr>
        <w:t>30BP</w:t>
      </w:r>
      <w:r>
        <w:rPr>
          <w:kern w:val="0"/>
          <w:sz w:val="24"/>
        </w:rPr>
        <w:t>至年内</w:t>
      </w:r>
      <w:r>
        <w:rPr>
          <w:kern w:val="0"/>
          <w:sz w:val="24"/>
        </w:rPr>
        <w:t>5.13%</w:t>
      </w:r>
      <w:r>
        <w:rPr>
          <w:kern w:val="0"/>
          <w:sz w:val="24"/>
        </w:rPr>
        <w:t>的高点，此后</w:t>
      </w:r>
      <w:r>
        <w:rPr>
          <w:kern w:val="0"/>
          <w:sz w:val="24"/>
        </w:rPr>
        <w:t>,</w:t>
      </w:r>
      <w:r>
        <w:rPr>
          <w:kern w:val="0"/>
          <w:sz w:val="24"/>
        </w:rPr>
        <w:t>债券收益率一路震荡走低，仅在四月中旬至五月中旬期间，受到资管新规出台、降准释放资金和缴税缴准错位带来季末流动性的紧张等因素的影响，债券收益率阶段性上行。截至二季末，活跃</w:t>
      </w:r>
      <w:r>
        <w:rPr>
          <w:kern w:val="0"/>
          <w:sz w:val="24"/>
        </w:rPr>
        <w:t>10</w:t>
      </w:r>
      <w:r>
        <w:rPr>
          <w:kern w:val="0"/>
          <w:sz w:val="24"/>
        </w:rPr>
        <w:t>年期国开债收益率水平到达</w:t>
      </w:r>
      <w:r>
        <w:rPr>
          <w:kern w:val="0"/>
          <w:sz w:val="24"/>
        </w:rPr>
        <w:t>4.25%</w:t>
      </w:r>
      <w:r>
        <w:rPr>
          <w:kern w:val="0"/>
          <w:sz w:val="24"/>
        </w:rPr>
        <w:t>，较</w:t>
      </w:r>
      <w:r>
        <w:rPr>
          <w:kern w:val="0"/>
          <w:sz w:val="24"/>
        </w:rPr>
        <w:t>2017</w:t>
      </w:r>
      <w:r>
        <w:rPr>
          <w:kern w:val="0"/>
          <w:sz w:val="24"/>
        </w:rPr>
        <w:t>年年末下行约</w:t>
      </w:r>
      <w:r>
        <w:rPr>
          <w:kern w:val="0"/>
          <w:sz w:val="24"/>
        </w:rPr>
        <w:t>57BP</w:t>
      </w:r>
      <w:r>
        <w:rPr>
          <w:kern w:val="0"/>
          <w:sz w:val="24"/>
        </w:rPr>
        <w:t>。债券市场年初以来的行情是多方面因素交织影响的结果。经济增长方面，春节之后复工弱于往年，社融数据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整体超预期宽松，三月跟随联储加息上调政策利率</w:t>
      </w:r>
      <w:r>
        <w:rPr>
          <w:kern w:val="0"/>
          <w:sz w:val="24"/>
        </w:rPr>
        <w:t>5BP</w:t>
      </w:r>
      <w:r>
        <w:rPr>
          <w:kern w:val="0"/>
          <w:sz w:val="24"/>
        </w:rPr>
        <w:t>后，央行在四月及六月底先后宣布降准</w:t>
      </w:r>
      <w:r>
        <w:rPr>
          <w:kern w:val="0"/>
          <w:sz w:val="24"/>
        </w:rPr>
        <w:t>1</w:t>
      </w:r>
      <w:r>
        <w:rPr>
          <w:kern w:val="0"/>
          <w:sz w:val="24"/>
        </w:rPr>
        <w:t>个百分点和</w:t>
      </w:r>
      <w:r>
        <w:rPr>
          <w:kern w:val="0"/>
          <w:sz w:val="24"/>
        </w:rPr>
        <w:t>0.5</w:t>
      </w:r>
      <w:r>
        <w:rPr>
          <w:kern w:val="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FA43AC" w:rsidRDefault="00197A5A">
      <w:pPr>
        <w:spacing w:before="29" w:line="288" w:lineRule="auto"/>
        <w:ind w:firstLineChars="200" w:firstLine="480"/>
        <w:rPr>
          <w:kern w:val="0"/>
          <w:sz w:val="24"/>
        </w:rPr>
      </w:pPr>
      <w:r>
        <w:rPr>
          <w:kern w:val="0"/>
          <w:sz w:val="24"/>
        </w:rPr>
        <w:t>权益市场方面，地产产业链及油气产业链等大盘蓝筹板块年初伊始引领市场走出了近一个月左右的上涨行情后，随着美股调整以及市场对地产政策的担忧，蓝筹板块回调，以计算机软件、集成电路板块为代表的成长板块接棒蓝筹成为市场上行的新动力。二季度市场受信用收缩，海外风险事件的影响出现调整，以消费为代表的防御属性板块以及部分业绩稳定成长的计算机等成长相对收益较为明显。</w:t>
      </w:r>
    </w:p>
    <w:p w:rsidR="00C02A8F" w:rsidRPr="001B7979" w:rsidRDefault="00C02A8F" w:rsidP="00571B8A">
      <w:pPr>
        <w:spacing w:before="29" w:line="288" w:lineRule="auto"/>
        <w:ind w:firstLineChars="200" w:firstLine="480"/>
        <w:rPr>
          <w:kern w:val="0"/>
          <w:sz w:val="24"/>
        </w:rPr>
      </w:pPr>
      <w:r w:rsidRPr="001B7979">
        <w:rPr>
          <w:kern w:val="0"/>
          <w:sz w:val="24"/>
        </w:rPr>
        <w:t>本报告期内，纯债部分以中短久期流动性较好的利率债为主，并逐步拉长久期。转债方面，组合在一季度增配转债弥补权益仓位不足，二季度出于防御性考虑，组合择机兑现了景气阶段高位、高弹性的转债品种。股票方面，组合前期配置高景气周期及科技股，二季度应对中美贸易战带来的冲击，权益部分以金融板块头寸为底仓，尽可能控制回撤风险，同时辅以计算机行业配置，从而保持一定的进攻性。</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723E1A" w:rsidP="00571B8A">
      <w:pPr>
        <w:spacing w:before="29" w:line="288" w:lineRule="auto"/>
        <w:ind w:firstLineChars="200" w:firstLine="480"/>
        <w:rPr>
          <w:kern w:val="0"/>
          <w:sz w:val="24"/>
        </w:rPr>
      </w:pPr>
      <w:r w:rsidRPr="00723E1A">
        <w:rPr>
          <w:rFonts w:hint="eastAsia"/>
          <w:kern w:val="0"/>
          <w:sz w:val="24"/>
        </w:rPr>
        <w:t>本基金（各类）份额净值及业绩表现请见“</w:t>
      </w:r>
      <w:r w:rsidRPr="00723E1A">
        <w:rPr>
          <w:rFonts w:hint="eastAsia"/>
          <w:kern w:val="0"/>
          <w:sz w:val="24"/>
        </w:rPr>
        <w:t xml:space="preserve">3.1 </w:t>
      </w:r>
      <w:r w:rsidRPr="00723E1A">
        <w:rPr>
          <w:rFonts w:hint="eastAsia"/>
          <w:kern w:val="0"/>
          <w:sz w:val="24"/>
        </w:rPr>
        <w:t>主要财务指标”</w:t>
      </w:r>
      <w:r w:rsidRPr="00723E1A">
        <w:rPr>
          <w:rFonts w:hint="eastAsia"/>
          <w:kern w:val="0"/>
          <w:sz w:val="24"/>
        </w:rPr>
        <w:t xml:space="preserve"> </w:t>
      </w:r>
      <w:r w:rsidRPr="00723E1A">
        <w:rPr>
          <w:rFonts w:hint="eastAsia"/>
          <w:kern w:val="0"/>
          <w:sz w:val="24"/>
        </w:rPr>
        <w:t>及“</w:t>
      </w:r>
      <w:r w:rsidRPr="00723E1A">
        <w:rPr>
          <w:rFonts w:hint="eastAsia"/>
          <w:kern w:val="0"/>
          <w:sz w:val="24"/>
        </w:rPr>
        <w:t>3.2.1</w:t>
      </w:r>
      <w:r w:rsidRPr="00723E1A">
        <w:rPr>
          <w:rFonts w:hint="eastAsia"/>
          <w:kern w:val="0"/>
          <w:sz w:val="24"/>
        </w:rPr>
        <w:t>本报告期基金份额净值增长率及其与同期业绩比较基准收益率的比较”部分披露。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522635390"/>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展望下半年，社会融资总额增速下滑对于总需求的影响可能逐渐体现，在通胀总体可控、流动性较</w:t>
      </w:r>
      <w:r w:rsidRPr="001B7979">
        <w:rPr>
          <w:kern w:val="0"/>
          <w:sz w:val="24"/>
        </w:rPr>
        <w:t>2017</w:t>
      </w:r>
      <w:r w:rsidRPr="001B7979">
        <w:rPr>
          <w:kern w:val="0"/>
          <w:sz w:val="24"/>
        </w:rPr>
        <w:t>年改善的情况下，我们维持对债市谨慎乐观看法。权益方面，组合将继续关注政策执行对于配置资金的影响，以及海外不确定性事件的进展，并将侧重于挑选高景气细分行业及估值调整至合理的优质个股，择机置换组合内防御品种。</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52263539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FA43AC" w:rsidRDefault="00197A5A">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A43AC" w:rsidRDefault="00197A5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52263539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52263539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本基金本报告期内曾连续二十个工作日以上出现基金资产净值低于</w:t>
      </w:r>
      <w:r w:rsidRPr="001B7979">
        <w:rPr>
          <w:kern w:val="0"/>
          <w:sz w:val="24"/>
        </w:rPr>
        <w:t>5000</w:t>
      </w:r>
      <w:r w:rsidRPr="001B7979">
        <w:rPr>
          <w:kern w:val="0"/>
          <w:sz w:val="24"/>
        </w:rPr>
        <w:t>万元的情形，截至本报告期末，本基金基金资产净值仍低于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635394"/>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52263539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522635396"/>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FA43AC" w:rsidRDefault="00197A5A">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报告期内，本基金未实施利润分配。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522635397"/>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8" w:name="_Toc522635398"/>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52263539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会计主体：交银施罗德增利增强债券型证券投资基金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431,799.98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2,154,593.89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127,361.57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410,633.30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6,603.73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15,211.28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45,099,737.16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68,688,740.97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2,011,200.24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3,063,503.07</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43,088,536.92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65,625,237.90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156,993.38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298,931.51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613,171.72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1,190,047.95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41,497.46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49,736,367.54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72,799,656.36</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1,791,860.87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104,948.74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24,307.72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36,733.71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8,102.57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12,244.60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2,807.96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228.32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7,270.72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6,835.46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429.00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-1,113.69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89,298.89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270,000.00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237,165.60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3,916,789.27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47,482,478.43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66,952,741.93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2,016,723.51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1,930,125.16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49,499,201.94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68,882,867.09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49,736,367.54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72,799,656.36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1.043</w:t>
      </w:r>
      <w:r w:rsidRPr="001B7979">
        <w:rPr>
          <w:kern w:val="0"/>
          <w:sz w:val="24"/>
        </w:rPr>
        <w:t>元，</w:t>
      </w:r>
      <w:r w:rsidRPr="001B7979">
        <w:rPr>
          <w:kern w:val="0"/>
          <w:sz w:val="24"/>
        </w:rPr>
        <w:t>C</w:t>
      </w:r>
      <w:r w:rsidRPr="001B7979">
        <w:rPr>
          <w:kern w:val="0"/>
          <w:sz w:val="24"/>
        </w:rPr>
        <w:t>类基金份额净值</w:t>
      </w:r>
      <w:r w:rsidRPr="001B7979">
        <w:rPr>
          <w:kern w:val="0"/>
          <w:sz w:val="24"/>
        </w:rPr>
        <w:t>1.040</w:t>
      </w:r>
      <w:r w:rsidRPr="001B7979">
        <w:rPr>
          <w:kern w:val="0"/>
          <w:sz w:val="24"/>
        </w:rPr>
        <w:t>元，基金份额总额</w:t>
      </w:r>
      <w:r w:rsidRPr="001B7979">
        <w:rPr>
          <w:kern w:val="0"/>
          <w:sz w:val="24"/>
        </w:rPr>
        <w:t>47,482,478.43</w:t>
      </w:r>
      <w:r w:rsidRPr="001B7979">
        <w:rPr>
          <w:kern w:val="0"/>
          <w:sz w:val="24"/>
        </w:rPr>
        <w:t>份，其中</w:t>
      </w:r>
      <w:r w:rsidRPr="001B7979">
        <w:rPr>
          <w:kern w:val="0"/>
          <w:sz w:val="24"/>
        </w:rPr>
        <w:t>A</w:t>
      </w:r>
      <w:r w:rsidRPr="001B7979">
        <w:rPr>
          <w:kern w:val="0"/>
          <w:sz w:val="24"/>
        </w:rPr>
        <w:t>类基金份额</w:t>
      </w:r>
      <w:r w:rsidRPr="001B7979">
        <w:rPr>
          <w:kern w:val="0"/>
          <w:sz w:val="24"/>
        </w:rPr>
        <w:t>37,424,911.94</w:t>
      </w:r>
      <w:r w:rsidRPr="001B7979">
        <w:rPr>
          <w:kern w:val="0"/>
          <w:sz w:val="24"/>
        </w:rPr>
        <w:t>份，</w:t>
      </w:r>
      <w:r w:rsidRPr="001B7979">
        <w:rPr>
          <w:kern w:val="0"/>
          <w:sz w:val="24"/>
        </w:rPr>
        <w:t>C</w:t>
      </w:r>
      <w:r w:rsidRPr="001B7979">
        <w:rPr>
          <w:kern w:val="0"/>
          <w:sz w:val="24"/>
        </w:rPr>
        <w:t>类基金份额</w:t>
      </w:r>
      <w:r w:rsidRPr="001B7979">
        <w:rPr>
          <w:kern w:val="0"/>
          <w:sz w:val="24"/>
        </w:rPr>
        <w:t>10,057,566.49</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522635400"/>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交银施罗德增利增强债券型证券投资基金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2</w:t>
            </w:r>
            <w:r w:rsidRPr="001B7979">
              <w:rPr>
                <w:rFonts w:ascii="Times New Roman" w:hAnsi="Times New Roman"/>
                <w:color w:val="000000"/>
              </w:rPr>
              <w:t>日（基金合同生效日）至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1,260,823.07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340,626.74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860,440.11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597,635.47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6,386.43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34,736.71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824,262.75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59,024.11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29,790.93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503,874.65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895,426.67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172,457.32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712,350.48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10,618.87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-503,132.25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-266,597.81</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8,088.54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9,589.08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374,807.17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218,027.97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156,524.33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108,997.88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52,174.84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36,332.62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4,090.20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34,687.67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22,680.49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213.92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34,720.04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34,720.04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318.76</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104,298.51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37,795.88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886,015.90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122,598.77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886,015.90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122,598.77</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52263540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交银施罗德增利增强债券型证券投资基金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66,952,741.93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1,930,125.16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68,882,867.09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886,015.90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886,015.90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-19,470,263.50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-799,417.55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-20,269,681.05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13,321,055.90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538,704.35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13,859,760.25</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-32,791,319.40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-1,338,121.90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-34,129,441.30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47,482,478.43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2,016,723.51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49,499,201.94</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2</w:t>
            </w:r>
            <w:r w:rsidRPr="001B7979">
              <w:rPr>
                <w:rFonts w:ascii="Times New Roman" w:hAnsi="Times New Roman"/>
                <w:color w:val="000000"/>
              </w:rPr>
              <w:t>日（基金合同生效日）至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364,295,282.48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364,295,282.48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122,598.77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122,598.77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-230,441,506.35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-156,889.74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-230,598,396.09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357,535.54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173.62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357,709.16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-230,799,041.89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-157,063.36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-230,956,105.25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133,853,776.13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-34,290.97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133,819,485.16</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522635402"/>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FA43AC" w:rsidRDefault="00197A5A">
      <w:pPr>
        <w:spacing w:before="29" w:line="288" w:lineRule="auto"/>
        <w:ind w:firstLineChars="200" w:firstLine="480"/>
        <w:rPr>
          <w:kern w:val="0"/>
          <w:sz w:val="24"/>
        </w:rPr>
      </w:pPr>
      <w:r>
        <w:rPr>
          <w:kern w:val="0"/>
          <w:sz w:val="24"/>
        </w:rPr>
        <w:t>交银施罗德增利增强债券型证券投资基金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[2013]1330</w:t>
      </w:r>
      <w:r>
        <w:rPr>
          <w:kern w:val="0"/>
          <w:sz w:val="24"/>
        </w:rPr>
        <w:t>号《关于准予交银施罗德增利增强债券型证券投资基金注册的批复》和机构部函</w:t>
      </w:r>
      <w:r>
        <w:rPr>
          <w:kern w:val="0"/>
          <w:sz w:val="24"/>
        </w:rPr>
        <w:t>[2017]439</w:t>
      </w:r>
      <w:r>
        <w:rPr>
          <w:kern w:val="0"/>
          <w:sz w:val="24"/>
        </w:rPr>
        <w:t>号《关于交银施罗德增利增强债券型证券投资基金延期募集备案的回函》核准，由交银施罗德基金管理有限公司依照《中华人民共和国证券投资基金法》和《交银施罗德增利增强债券型证券投资基金基金合同》负责公开募集。本基金为契约型开放式基金，存续期限不定期，首次设立募集不包括认购资金利息共募集人民币</w:t>
      </w:r>
      <w:r>
        <w:rPr>
          <w:kern w:val="0"/>
          <w:sz w:val="24"/>
        </w:rPr>
        <w:t>364,161,933.73</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584</w:t>
      </w:r>
      <w:r>
        <w:rPr>
          <w:kern w:val="0"/>
          <w:sz w:val="24"/>
        </w:rPr>
        <w:t>号验资报告予以验证。经向中国证监会备案，《交银施罗德增利增强债券型证券投资基金基金合同》于</w:t>
      </w:r>
      <w:r>
        <w:rPr>
          <w:kern w:val="0"/>
          <w:sz w:val="24"/>
        </w:rPr>
        <w:t>2017</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364,295,282.48</w:t>
      </w:r>
      <w:r>
        <w:rPr>
          <w:kern w:val="0"/>
          <w:sz w:val="24"/>
        </w:rPr>
        <w:t>份基金份额，其中认购资金利息折合</w:t>
      </w:r>
      <w:r>
        <w:rPr>
          <w:kern w:val="0"/>
          <w:sz w:val="24"/>
        </w:rPr>
        <w:t>133,348.75</w:t>
      </w:r>
      <w:r>
        <w:rPr>
          <w:kern w:val="0"/>
          <w:sz w:val="24"/>
        </w:rPr>
        <w:t>份基金份额。本基金的基金管理人为交银施罗德基金管理有限公司，基金托管人为中国建设银行股份有限公司。</w:t>
      </w:r>
    </w:p>
    <w:p w:rsidR="00FA43AC" w:rsidRDefault="00FA43AC">
      <w:pPr>
        <w:spacing w:before="29" w:line="288" w:lineRule="auto"/>
        <w:ind w:firstLineChars="200" w:firstLine="480"/>
        <w:rPr>
          <w:kern w:val="0"/>
          <w:sz w:val="24"/>
        </w:rPr>
      </w:pPr>
    </w:p>
    <w:p w:rsidR="00FA43AC" w:rsidRDefault="00197A5A">
      <w:pPr>
        <w:spacing w:before="29" w:line="288" w:lineRule="auto"/>
        <w:ind w:firstLineChars="200" w:firstLine="480"/>
        <w:rPr>
          <w:kern w:val="0"/>
          <w:sz w:val="24"/>
        </w:rPr>
      </w:pPr>
      <w:r>
        <w:rPr>
          <w:kern w:val="0"/>
          <w:sz w:val="24"/>
        </w:rPr>
        <w:t>根据《交银施罗德增利增强债券型证券投资基金基金合同》和《交银施罗德增利增强债券型证券投资基金招募说明书》，本基金根据认购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类基金份额。本基金在募集期仅开放</w:t>
      </w:r>
      <w:r>
        <w:rPr>
          <w:kern w:val="0"/>
          <w:sz w:val="24"/>
        </w:rPr>
        <w:t>A</w:t>
      </w:r>
      <w:r>
        <w:rPr>
          <w:kern w:val="0"/>
          <w:sz w:val="24"/>
        </w:rPr>
        <w:t>类基金份额和</w:t>
      </w:r>
      <w:r>
        <w:rPr>
          <w:kern w:val="0"/>
          <w:sz w:val="24"/>
        </w:rPr>
        <w:t>C</w:t>
      </w:r>
      <w:r>
        <w:rPr>
          <w:kern w:val="0"/>
          <w:sz w:val="24"/>
        </w:rPr>
        <w:t>类基金份额的认购，暂不开通</w:t>
      </w:r>
      <w:r>
        <w:rPr>
          <w:kern w:val="0"/>
          <w:sz w:val="24"/>
        </w:rPr>
        <w:t>B</w:t>
      </w:r>
      <w:r>
        <w:rPr>
          <w:kern w:val="0"/>
          <w:sz w:val="24"/>
        </w:rPr>
        <w:t>类基金份额的认购。本基金</w:t>
      </w:r>
      <w:r>
        <w:rPr>
          <w:kern w:val="0"/>
          <w:sz w:val="24"/>
        </w:rPr>
        <w:t>A</w:t>
      </w:r>
      <w:r>
        <w:rPr>
          <w:kern w:val="0"/>
          <w:sz w:val="24"/>
        </w:rPr>
        <w:t>类、</w:t>
      </w:r>
      <w:r>
        <w:rPr>
          <w:kern w:val="0"/>
          <w:sz w:val="24"/>
        </w:rPr>
        <w:t>C</w:t>
      </w:r>
      <w:r>
        <w:rPr>
          <w:kern w:val="0"/>
          <w:sz w:val="24"/>
        </w:rPr>
        <w:t>类两种收费模式并存，本基金</w:t>
      </w:r>
      <w:r>
        <w:rPr>
          <w:kern w:val="0"/>
          <w:sz w:val="24"/>
        </w:rPr>
        <w:t>A/B</w:t>
      </w:r>
      <w:r>
        <w:rPr>
          <w:kern w:val="0"/>
          <w:sz w:val="24"/>
        </w:rPr>
        <w:t>类基金份额和</w:t>
      </w:r>
      <w:r>
        <w:rPr>
          <w:kern w:val="0"/>
          <w:sz w:val="24"/>
        </w:rPr>
        <w:t>C</w:t>
      </w:r>
      <w:r>
        <w:rPr>
          <w:kern w:val="0"/>
          <w:sz w:val="24"/>
        </w:rPr>
        <w:t>类基金份额分别计算基金份额净值。投资人可自由选择申购某一类别的基金份额，但各类别基金份额之间不能相互转换。</w:t>
      </w:r>
    </w:p>
    <w:p w:rsidR="00FA43AC" w:rsidRDefault="00FA43AC">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增利增强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、权证等权益类品种以及法律法规或中国证监会允许基金投资的其他金融工具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。如法律法规或监管机构以后允许基金投资其他品种，基金管理人在履行适当程序后，可以将其纳入投资范围。基金的投资组合比例为投资于债券的比例不低于基金资产的</w:t>
      </w:r>
      <w:r w:rsidRPr="001B7979">
        <w:rPr>
          <w:kern w:val="0"/>
          <w:sz w:val="24"/>
        </w:rPr>
        <w:t>80%</w:t>
      </w:r>
      <w:r w:rsidRPr="001B7979">
        <w:rPr>
          <w:kern w:val="0"/>
          <w:sz w:val="24"/>
        </w:rPr>
        <w:t>；对股票、权证等权益类资产的投资比例不高于基金资产净值的</w:t>
      </w:r>
      <w:r w:rsidRPr="001B7979">
        <w:rPr>
          <w:kern w:val="0"/>
          <w:sz w:val="24"/>
        </w:rPr>
        <w:t>20%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。本基金通过参与一级市场新股申购、股票增发，以及因所持股票进行股票配售及派发所形成的股票不超过基金资产净值的</w:t>
      </w:r>
      <w:r w:rsidRPr="001B7979">
        <w:rPr>
          <w:kern w:val="0"/>
          <w:sz w:val="24"/>
        </w:rPr>
        <w:t>20%</w:t>
      </w:r>
      <w:r w:rsidRPr="001B7979">
        <w:rPr>
          <w:kern w:val="0"/>
          <w:sz w:val="24"/>
        </w:rPr>
        <w:t>，通过二级市场买入股票、权证等权益类资产不高于基金资产净值的</w:t>
      </w:r>
      <w:r w:rsidRPr="001B7979">
        <w:rPr>
          <w:kern w:val="0"/>
          <w:sz w:val="24"/>
        </w:rPr>
        <w:t>5%</w:t>
      </w:r>
      <w:r w:rsidRPr="001B7979">
        <w:rPr>
          <w:kern w:val="0"/>
          <w:sz w:val="24"/>
        </w:rPr>
        <w:t>。</w:t>
      </w:r>
      <w:r w:rsidRPr="001B7979">
        <w:rPr>
          <w:kern w:val="0"/>
          <w:sz w:val="24"/>
        </w:rPr>
        <w:t xml:space="preserve"> </w:t>
      </w:r>
      <w:r w:rsidRPr="001B7979">
        <w:rPr>
          <w:kern w:val="0"/>
          <w:sz w:val="24"/>
        </w:rPr>
        <w:t>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颁布的《证券投资基金会计核算业务指引》、《交银施罗德增利增强债券型证券投资基金基金合同》和在财务报表附注</w:t>
      </w:r>
      <w:r w:rsidRPr="001B7979">
        <w:rPr>
          <w:kern w:val="0"/>
          <w:sz w:val="24"/>
        </w:rPr>
        <w:t>7.4.4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3C5013" w:rsidRDefault="003C5013" w:rsidP="003C5013">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FA43AC" w:rsidRDefault="00197A5A">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A43AC" w:rsidRDefault="00197A5A">
      <w:pPr>
        <w:spacing w:before="29" w:line="288" w:lineRule="auto"/>
        <w:ind w:firstLineChars="200" w:firstLine="480"/>
        <w:rPr>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FA43AC" w:rsidRDefault="00197A5A">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FA43AC" w:rsidRDefault="00197A5A">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FA43AC" w:rsidRDefault="00197A5A">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FA43AC" w:rsidRDefault="00197A5A">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(5)</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431,799.98</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431,799.98</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2,094,191.18</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2,011,200.24</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-82,990.94</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32,920,820.53</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33,085,536.92</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164,716.39</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9,969,240.00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10,003,000.00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33,760.00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42,890,060.53</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43,088,536.92</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198,476.39</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44,984,251.71</w:t>
            </w:r>
          </w:p>
        </w:tc>
        <w:tc>
          <w:tcPr>
            <w:tcW w:w="2264" w:type="dxa"/>
            <w:vAlign w:val="center"/>
          </w:tcPr>
          <w:p w:rsidR="00DE2112" w:rsidRPr="001B7979" w:rsidRDefault="00DE2112" w:rsidP="00571B8A">
            <w:pPr>
              <w:spacing w:before="29" w:line="288" w:lineRule="auto"/>
              <w:jc w:val="right"/>
              <w:rPr>
                <w:sz w:val="24"/>
              </w:rPr>
            </w:pPr>
            <w:r w:rsidRPr="001B7979">
              <w:rPr>
                <w:sz w:val="24"/>
              </w:rPr>
              <w:t>45,099,737.16</w:t>
            </w:r>
          </w:p>
        </w:tc>
        <w:tc>
          <w:tcPr>
            <w:tcW w:w="2265" w:type="dxa"/>
            <w:vAlign w:val="center"/>
          </w:tcPr>
          <w:p w:rsidR="00DE2112" w:rsidRPr="001B7979" w:rsidRDefault="00DE2112" w:rsidP="00571B8A">
            <w:pPr>
              <w:spacing w:before="29" w:line="288" w:lineRule="auto"/>
              <w:jc w:val="right"/>
              <w:rPr>
                <w:sz w:val="24"/>
              </w:rPr>
            </w:pPr>
            <w:r w:rsidRPr="001B7979">
              <w:rPr>
                <w:sz w:val="24"/>
              </w:rPr>
              <w:t>115,485.45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35"/>
      </w:tblGrid>
      <w:tr w:rsidR="001548F9" w:rsidRPr="001B7979" w:rsidTr="00CE4756">
        <w:trPr>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591"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756">
        <w:trPr>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35"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CE4756">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673D0F" w:rsidP="003F66C9">
            <w:pPr>
              <w:spacing w:before="29" w:line="288" w:lineRule="auto"/>
              <w:jc w:val="center"/>
              <w:rPr>
                <w:sz w:val="24"/>
              </w:rPr>
            </w:pPr>
            <w:r w:rsidRPr="001B7979">
              <w:rPr>
                <w:sz w:val="24"/>
              </w:rPr>
              <w:t>3,300,000.00</w:t>
            </w:r>
          </w:p>
        </w:tc>
        <w:tc>
          <w:tcPr>
            <w:tcW w:w="3335" w:type="dxa"/>
          </w:tcPr>
          <w:p w:rsidR="002C2316" w:rsidRPr="001B7979" w:rsidRDefault="002C2316" w:rsidP="003F66C9">
            <w:pPr>
              <w:spacing w:before="29" w:line="288" w:lineRule="auto"/>
              <w:jc w:val="center"/>
              <w:rPr>
                <w:sz w:val="24"/>
              </w:rPr>
            </w:pPr>
            <w:r w:rsidRPr="001B7979">
              <w:rPr>
                <w:sz w:val="24"/>
              </w:rPr>
              <w:t>-</w:t>
            </w:r>
          </w:p>
        </w:tc>
      </w:tr>
      <w:tr w:rsidR="002C2316" w:rsidRPr="001B7979" w:rsidTr="00CE4756">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1B7979" w:rsidRDefault="002C2316" w:rsidP="003F66C9">
            <w:pPr>
              <w:spacing w:before="29" w:line="288" w:lineRule="auto"/>
              <w:jc w:val="center"/>
              <w:rPr>
                <w:sz w:val="24"/>
              </w:rPr>
            </w:pPr>
            <w:r w:rsidRPr="001B7979">
              <w:rPr>
                <w:sz w:val="24"/>
              </w:rPr>
              <w:t>-</w:t>
            </w:r>
          </w:p>
        </w:tc>
        <w:tc>
          <w:tcPr>
            <w:tcW w:w="3335" w:type="dxa"/>
          </w:tcPr>
          <w:p w:rsidR="002C2316" w:rsidRPr="001B7979" w:rsidRDefault="002C2316" w:rsidP="003F66C9">
            <w:pPr>
              <w:spacing w:before="29" w:line="288" w:lineRule="auto"/>
              <w:jc w:val="center"/>
              <w:rPr>
                <w:sz w:val="24"/>
              </w:rPr>
            </w:pPr>
            <w:r w:rsidRPr="001B7979">
              <w:rPr>
                <w:sz w:val="24"/>
              </w:rPr>
              <w:t>-</w:t>
            </w:r>
          </w:p>
        </w:tc>
      </w:tr>
      <w:tr w:rsidR="001548F9" w:rsidRPr="001B7979" w:rsidTr="00CE4756">
        <w:trPr>
          <w:trHeight w:val="257"/>
        </w:trPr>
        <w:tc>
          <w:tcPr>
            <w:tcW w:w="2378" w:type="dxa"/>
            <w:vAlign w:val="center"/>
          </w:tcPr>
          <w:p w:rsidR="001548F9" w:rsidRPr="001B7979" w:rsidRDefault="001548F9" w:rsidP="00673D0F">
            <w:pPr>
              <w:spacing w:before="29" w:line="288" w:lineRule="auto"/>
              <w:jc w:val="center"/>
              <w:rPr>
                <w:sz w:val="24"/>
              </w:rPr>
            </w:pPr>
            <w:r w:rsidRPr="001B7979">
              <w:rPr>
                <w:sz w:val="24"/>
              </w:rPr>
              <w:t>合计</w:t>
            </w:r>
          </w:p>
        </w:tc>
        <w:tc>
          <w:tcPr>
            <w:tcW w:w="3256" w:type="dxa"/>
            <w:vAlign w:val="center"/>
          </w:tcPr>
          <w:p w:rsidR="001548F9" w:rsidRPr="001B7979" w:rsidRDefault="001548F9" w:rsidP="00673D0F">
            <w:pPr>
              <w:spacing w:before="29" w:line="288" w:lineRule="auto"/>
              <w:jc w:val="center"/>
              <w:rPr>
                <w:sz w:val="24"/>
              </w:rPr>
            </w:pPr>
            <w:r w:rsidRPr="001B7979">
              <w:rPr>
                <w:sz w:val="24"/>
              </w:rPr>
              <w:t>3,300,000.00</w:t>
            </w:r>
          </w:p>
        </w:tc>
        <w:tc>
          <w:tcPr>
            <w:tcW w:w="3335" w:type="dxa"/>
            <w:vAlign w:val="center"/>
          </w:tcPr>
          <w:p w:rsidR="001548F9" w:rsidRPr="001B7979" w:rsidRDefault="001548F9" w:rsidP="00673D0F">
            <w:pPr>
              <w:spacing w:before="29" w:line="288" w:lineRule="auto"/>
              <w:jc w:val="center"/>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148.53</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57.30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613,862.99</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-900.00</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2.90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613,171.72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7,270.72</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7,270.72</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38.74</w:t>
            </w:r>
          </w:p>
        </w:tc>
      </w:tr>
      <w:tr w:rsidR="00FA43AC">
        <w:tc>
          <w:tcPr>
            <w:tcW w:w="3610" w:type="dxa"/>
            <w:vAlign w:val="center"/>
          </w:tcPr>
          <w:p w:rsidR="00FA43AC" w:rsidRDefault="00197A5A">
            <w:pPr>
              <w:jc w:val="left"/>
            </w:pPr>
            <w:r>
              <w:rPr>
                <w:sz w:val="24"/>
              </w:rPr>
              <w:t>预提信息披露费</w:t>
            </w:r>
          </w:p>
        </w:tc>
        <w:tc>
          <w:tcPr>
            <w:tcW w:w="5388" w:type="dxa"/>
            <w:vAlign w:val="center"/>
          </w:tcPr>
          <w:p w:rsidR="00FA43AC" w:rsidRDefault="00197A5A">
            <w:pPr>
              <w:jc w:val="right"/>
            </w:pPr>
            <w:r>
              <w:rPr>
                <w:sz w:val="24"/>
              </w:rPr>
              <w:t>59,507.37</w:t>
            </w:r>
          </w:p>
        </w:tc>
      </w:tr>
      <w:tr w:rsidR="00FA43AC">
        <w:tc>
          <w:tcPr>
            <w:tcW w:w="3610" w:type="dxa"/>
            <w:vAlign w:val="center"/>
          </w:tcPr>
          <w:p w:rsidR="00FA43AC" w:rsidRDefault="00197A5A">
            <w:pPr>
              <w:jc w:val="left"/>
            </w:pPr>
            <w:r>
              <w:rPr>
                <w:sz w:val="24"/>
              </w:rPr>
              <w:t>预提审计费</w:t>
            </w:r>
          </w:p>
        </w:tc>
        <w:tc>
          <w:tcPr>
            <w:tcW w:w="5388" w:type="dxa"/>
            <w:vAlign w:val="center"/>
          </w:tcPr>
          <w:p w:rsidR="00FA43AC" w:rsidRDefault="00197A5A">
            <w:pPr>
              <w:jc w:val="right"/>
            </w:pPr>
            <w:r>
              <w:rPr>
                <w:sz w:val="24"/>
              </w:rPr>
              <w:t>29,752.78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89,298.89</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交银增利增强债券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66,273,590.86</w:t>
            </w:r>
          </w:p>
        </w:tc>
        <w:tc>
          <w:tcPr>
            <w:tcW w:w="3120" w:type="dxa"/>
            <w:vAlign w:val="center"/>
          </w:tcPr>
          <w:p w:rsidR="001548F9" w:rsidRPr="001B7979" w:rsidRDefault="001548F9" w:rsidP="00571B8A">
            <w:pPr>
              <w:spacing w:before="29" w:line="288" w:lineRule="auto"/>
              <w:jc w:val="right"/>
              <w:rPr>
                <w:sz w:val="24"/>
              </w:rPr>
            </w:pPr>
            <w:r w:rsidRPr="001B7979">
              <w:rPr>
                <w:sz w:val="24"/>
              </w:rPr>
              <w:t>66,273,590.86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2,023,466.52</w:t>
            </w:r>
          </w:p>
        </w:tc>
        <w:tc>
          <w:tcPr>
            <w:tcW w:w="3120" w:type="dxa"/>
            <w:vAlign w:val="center"/>
          </w:tcPr>
          <w:p w:rsidR="001548F9" w:rsidRPr="001B7979" w:rsidRDefault="001548F9" w:rsidP="00571B8A">
            <w:pPr>
              <w:spacing w:before="29" w:line="288" w:lineRule="auto"/>
              <w:jc w:val="right"/>
              <w:rPr>
                <w:sz w:val="24"/>
              </w:rPr>
            </w:pPr>
            <w:r w:rsidRPr="001B7979">
              <w:rPr>
                <w:sz w:val="24"/>
              </w:rPr>
              <w:t>2,023,466.52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-30,872,145.44</w:t>
            </w:r>
          </w:p>
        </w:tc>
        <w:tc>
          <w:tcPr>
            <w:tcW w:w="3120" w:type="dxa"/>
            <w:vAlign w:val="center"/>
          </w:tcPr>
          <w:p w:rsidR="001548F9" w:rsidRPr="001B7979" w:rsidRDefault="001548F9" w:rsidP="00571B8A">
            <w:pPr>
              <w:spacing w:before="29" w:line="288" w:lineRule="auto"/>
              <w:jc w:val="right"/>
              <w:rPr>
                <w:sz w:val="24"/>
              </w:rPr>
            </w:pPr>
            <w:r w:rsidRPr="001B7979">
              <w:rPr>
                <w:sz w:val="24"/>
              </w:rPr>
              <w:t>-30,872,145.44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37,424,911.94</w:t>
            </w:r>
          </w:p>
        </w:tc>
        <w:tc>
          <w:tcPr>
            <w:tcW w:w="3120" w:type="dxa"/>
            <w:vAlign w:val="center"/>
          </w:tcPr>
          <w:p w:rsidR="001548F9" w:rsidRPr="001B7979" w:rsidRDefault="001548F9" w:rsidP="00571B8A">
            <w:pPr>
              <w:spacing w:before="29" w:line="288" w:lineRule="auto"/>
              <w:jc w:val="right"/>
              <w:rPr>
                <w:sz w:val="24"/>
              </w:rPr>
            </w:pPr>
            <w:r w:rsidRPr="001B7979">
              <w:rPr>
                <w:sz w:val="24"/>
              </w:rPr>
              <w:t>37,424,911.94</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交银增利增强债券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679,151.07</w:t>
            </w:r>
          </w:p>
        </w:tc>
        <w:tc>
          <w:tcPr>
            <w:tcW w:w="3120" w:type="dxa"/>
            <w:vAlign w:val="center"/>
          </w:tcPr>
          <w:p w:rsidR="001548F9" w:rsidRPr="001B7979" w:rsidRDefault="001548F9" w:rsidP="00571B8A">
            <w:pPr>
              <w:spacing w:before="29" w:line="288" w:lineRule="auto"/>
              <w:jc w:val="right"/>
              <w:rPr>
                <w:sz w:val="24"/>
              </w:rPr>
            </w:pPr>
            <w:r w:rsidRPr="001B7979">
              <w:rPr>
                <w:sz w:val="24"/>
              </w:rPr>
              <w:t>679,151.07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11,297,589.38</w:t>
            </w:r>
          </w:p>
        </w:tc>
        <w:tc>
          <w:tcPr>
            <w:tcW w:w="3120" w:type="dxa"/>
            <w:vAlign w:val="center"/>
          </w:tcPr>
          <w:p w:rsidR="001548F9" w:rsidRPr="001B7979" w:rsidRDefault="001548F9" w:rsidP="00571B8A">
            <w:pPr>
              <w:spacing w:before="29" w:line="288" w:lineRule="auto"/>
              <w:jc w:val="right"/>
              <w:rPr>
                <w:sz w:val="24"/>
              </w:rPr>
            </w:pPr>
            <w:r w:rsidRPr="001B7979">
              <w:rPr>
                <w:sz w:val="24"/>
              </w:rPr>
              <w:t>11,297,589.38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-1,919,173.96</w:t>
            </w:r>
          </w:p>
        </w:tc>
        <w:tc>
          <w:tcPr>
            <w:tcW w:w="3120" w:type="dxa"/>
            <w:vAlign w:val="center"/>
          </w:tcPr>
          <w:p w:rsidR="001548F9" w:rsidRPr="001B7979" w:rsidRDefault="001548F9" w:rsidP="00571B8A">
            <w:pPr>
              <w:spacing w:before="29" w:line="288" w:lineRule="auto"/>
              <w:jc w:val="right"/>
              <w:rPr>
                <w:sz w:val="24"/>
              </w:rPr>
            </w:pPr>
            <w:r w:rsidRPr="001B7979">
              <w:rPr>
                <w:sz w:val="24"/>
              </w:rPr>
              <w:t>-1,919,173.96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10,057,566.49</w:t>
            </w:r>
          </w:p>
        </w:tc>
        <w:tc>
          <w:tcPr>
            <w:tcW w:w="3120" w:type="dxa"/>
            <w:vAlign w:val="center"/>
          </w:tcPr>
          <w:p w:rsidR="001548F9" w:rsidRPr="001B7979" w:rsidRDefault="001548F9" w:rsidP="00571B8A">
            <w:pPr>
              <w:spacing w:before="29" w:line="288" w:lineRule="auto"/>
              <w:jc w:val="right"/>
              <w:rPr>
                <w:sz w:val="24"/>
              </w:rPr>
            </w:pPr>
            <w:r w:rsidRPr="001B7979">
              <w:rPr>
                <w:sz w:val="24"/>
              </w:rPr>
              <w:t>10,057,566.49</w:t>
            </w:r>
          </w:p>
        </w:tc>
      </w:tr>
    </w:tbl>
    <w:p w:rsidR="00FA43AC" w:rsidRDefault="00197A5A">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交银增利增强债券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1,466,004.88</w:t>
            </w:r>
          </w:p>
        </w:tc>
        <w:tc>
          <w:tcPr>
            <w:tcW w:w="2236" w:type="dxa"/>
            <w:vAlign w:val="center"/>
          </w:tcPr>
          <w:p w:rsidR="001548F9" w:rsidRPr="001B7979" w:rsidRDefault="001548F9" w:rsidP="00571B8A">
            <w:pPr>
              <w:spacing w:before="29" w:line="288" w:lineRule="auto"/>
              <w:jc w:val="right"/>
              <w:rPr>
                <w:sz w:val="24"/>
              </w:rPr>
            </w:pPr>
            <w:r w:rsidRPr="001B7979">
              <w:rPr>
                <w:sz w:val="24"/>
              </w:rPr>
              <w:t>445,727.77</w:t>
            </w:r>
          </w:p>
        </w:tc>
        <w:tc>
          <w:tcPr>
            <w:tcW w:w="2237" w:type="dxa"/>
            <w:vAlign w:val="center"/>
          </w:tcPr>
          <w:p w:rsidR="001548F9" w:rsidRPr="001B7979" w:rsidRDefault="001548F9" w:rsidP="00571B8A">
            <w:pPr>
              <w:spacing w:before="29" w:line="288" w:lineRule="auto"/>
              <w:jc w:val="right"/>
              <w:rPr>
                <w:sz w:val="24"/>
              </w:rPr>
            </w:pPr>
            <w:r w:rsidRPr="001B7979">
              <w:rPr>
                <w:sz w:val="24"/>
              </w:rPr>
              <w:t>1,911,732.65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1,403,888.44</w:t>
            </w:r>
          </w:p>
        </w:tc>
        <w:tc>
          <w:tcPr>
            <w:tcW w:w="2236" w:type="dxa"/>
            <w:vAlign w:val="center"/>
          </w:tcPr>
          <w:p w:rsidR="001548F9" w:rsidRPr="001B7979" w:rsidRDefault="001548F9" w:rsidP="00571B8A">
            <w:pPr>
              <w:spacing w:before="29" w:line="288" w:lineRule="auto"/>
              <w:jc w:val="right"/>
              <w:rPr>
                <w:sz w:val="24"/>
              </w:rPr>
            </w:pPr>
            <w:r w:rsidRPr="001B7979">
              <w:rPr>
                <w:sz w:val="24"/>
              </w:rPr>
              <w:t>-532,173.37</w:t>
            </w:r>
          </w:p>
        </w:tc>
        <w:tc>
          <w:tcPr>
            <w:tcW w:w="2237" w:type="dxa"/>
            <w:vAlign w:val="center"/>
          </w:tcPr>
          <w:p w:rsidR="001548F9" w:rsidRPr="001B7979" w:rsidRDefault="001548F9" w:rsidP="00571B8A">
            <w:pPr>
              <w:spacing w:before="29" w:line="288" w:lineRule="auto"/>
              <w:jc w:val="right"/>
              <w:rPr>
                <w:sz w:val="24"/>
              </w:rPr>
            </w:pPr>
            <w:r w:rsidRPr="001B7979">
              <w:rPr>
                <w:sz w:val="24"/>
              </w:rPr>
              <w:t>871,715.07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-1,033,485.31</w:t>
            </w:r>
          </w:p>
        </w:tc>
        <w:tc>
          <w:tcPr>
            <w:tcW w:w="2236" w:type="dxa"/>
            <w:vAlign w:val="center"/>
          </w:tcPr>
          <w:p w:rsidR="001548F9" w:rsidRPr="001B7979" w:rsidRDefault="001548F9" w:rsidP="00571B8A">
            <w:pPr>
              <w:spacing w:before="29" w:line="288" w:lineRule="auto"/>
              <w:jc w:val="right"/>
              <w:rPr>
                <w:sz w:val="24"/>
              </w:rPr>
            </w:pPr>
            <w:r w:rsidRPr="001B7979">
              <w:rPr>
                <w:sz w:val="24"/>
              </w:rPr>
              <w:t>-135,979.47</w:t>
            </w:r>
          </w:p>
        </w:tc>
        <w:tc>
          <w:tcPr>
            <w:tcW w:w="2237" w:type="dxa"/>
            <w:vAlign w:val="center"/>
          </w:tcPr>
          <w:p w:rsidR="001548F9" w:rsidRPr="001B7979" w:rsidRDefault="001548F9" w:rsidP="00571B8A">
            <w:pPr>
              <w:spacing w:before="29" w:line="288" w:lineRule="auto"/>
              <w:jc w:val="right"/>
              <w:rPr>
                <w:sz w:val="24"/>
              </w:rPr>
            </w:pPr>
            <w:r w:rsidRPr="001B7979">
              <w:rPr>
                <w:sz w:val="24"/>
              </w:rPr>
              <w:t>-1,169,464.78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88,177.65</w:t>
            </w:r>
          </w:p>
        </w:tc>
        <w:tc>
          <w:tcPr>
            <w:tcW w:w="2236" w:type="dxa"/>
            <w:vAlign w:val="center"/>
          </w:tcPr>
          <w:p w:rsidR="001548F9" w:rsidRPr="001B7979" w:rsidRDefault="001548F9" w:rsidP="00571B8A">
            <w:pPr>
              <w:spacing w:before="29" w:line="288" w:lineRule="auto"/>
              <w:jc w:val="right"/>
              <w:rPr>
                <w:sz w:val="24"/>
              </w:rPr>
            </w:pPr>
            <w:r w:rsidRPr="001B7979">
              <w:rPr>
                <w:sz w:val="24"/>
              </w:rPr>
              <w:t>7,866.54</w:t>
            </w:r>
          </w:p>
        </w:tc>
        <w:tc>
          <w:tcPr>
            <w:tcW w:w="2237" w:type="dxa"/>
            <w:vAlign w:val="center"/>
          </w:tcPr>
          <w:p w:rsidR="001548F9" w:rsidRPr="001B7979" w:rsidRDefault="001548F9" w:rsidP="00571B8A">
            <w:pPr>
              <w:spacing w:before="29" w:line="288" w:lineRule="auto"/>
              <w:jc w:val="right"/>
              <w:rPr>
                <w:sz w:val="24"/>
              </w:rPr>
            </w:pPr>
            <w:r w:rsidRPr="001B7979">
              <w:rPr>
                <w:sz w:val="24"/>
              </w:rPr>
              <w:t>96,044.19</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-1,121,662.96</w:t>
            </w:r>
          </w:p>
        </w:tc>
        <w:tc>
          <w:tcPr>
            <w:tcW w:w="2236" w:type="dxa"/>
            <w:vAlign w:val="center"/>
          </w:tcPr>
          <w:p w:rsidR="001548F9" w:rsidRPr="001B7979" w:rsidRDefault="001548F9" w:rsidP="00571B8A">
            <w:pPr>
              <w:spacing w:before="29" w:line="288" w:lineRule="auto"/>
              <w:jc w:val="right"/>
              <w:rPr>
                <w:sz w:val="24"/>
              </w:rPr>
            </w:pPr>
            <w:r w:rsidRPr="001B7979">
              <w:rPr>
                <w:sz w:val="24"/>
              </w:rPr>
              <w:t>-143,846.01</w:t>
            </w:r>
          </w:p>
        </w:tc>
        <w:tc>
          <w:tcPr>
            <w:tcW w:w="2237" w:type="dxa"/>
            <w:vAlign w:val="center"/>
          </w:tcPr>
          <w:p w:rsidR="001548F9" w:rsidRPr="001B7979" w:rsidRDefault="001548F9" w:rsidP="00571B8A">
            <w:pPr>
              <w:spacing w:before="29" w:line="288" w:lineRule="auto"/>
              <w:jc w:val="right"/>
              <w:rPr>
                <w:sz w:val="24"/>
              </w:rPr>
            </w:pPr>
            <w:r w:rsidRPr="001B7979">
              <w:rPr>
                <w:sz w:val="24"/>
              </w:rPr>
              <w:t>-1,265,508.97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1,836,408.01</w:t>
            </w:r>
          </w:p>
        </w:tc>
        <w:tc>
          <w:tcPr>
            <w:tcW w:w="2236" w:type="dxa"/>
            <w:vAlign w:val="center"/>
          </w:tcPr>
          <w:p w:rsidR="001548F9" w:rsidRPr="001B7979" w:rsidRDefault="001548F9" w:rsidP="00571B8A">
            <w:pPr>
              <w:spacing w:before="29" w:line="288" w:lineRule="auto"/>
              <w:jc w:val="right"/>
              <w:rPr>
                <w:sz w:val="24"/>
              </w:rPr>
            </w:pPr>
            <w:r w:rsidRPr="001B7979">
              <w:rPr>
                <w:sz w:val="24"/>
              </w:rPr>
              <w:t>-222,425.07</w:t>
            </w:r>
          </w:p>
        </w:tc>
        <w:tc>
          <w:tcPr>
            <w:tcW w:w="2237" w:type="dxa"/>
            <w:vAlign w:val="center"/>
          </w:tcPr>
          <w:p w:rsidR="001548F9" w:rsidRPr="001B7979" w:rsidRDefault="001548F9" w:rsidP="00571B8A">
            <w:pPr>
              <w:spacing w:before="29" w:line="288" w:lineRule="auto"/>
              <w:jc w:val="right"/>
              <w:rPr>
                <w:sz w:val="24"/>
              </w:rPr>
            </w:pPr>
            <w:r w:rsidRPr="001B7979">
              <w:rPr>
                <w:sz w:val="24"/>
              </w:rPr>
              <w:t>1,613,982.94</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交银增利增强债券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13,827.14</w:t>
            </w:r>
          </w:p>
        </w:tc>
        <w:tc>
          <w:tcPr>
            <w:tcW w:w="2138" w:type="dxa"/>
            <w:vAlign w:val="center"/>
          </w:tcPr>
          <w:p w:rsidR="001548F9" w:rsidRPr="001B7979" w:rsidRDefault="001548F9" w:rsidP="00571B8A">
            <w:pPr>
              <w:spacing w:before="29" w:line="288" w:lineRule="auto"/>
              <w:jc w:val="right"/>
              <w:rPr>
                <w:sz w:val="24"/>
              </w:rPr>
            </w:pPr>
            <w:r w:rsidRPr="001B7979">
              <w:rPr>
                <w:sz w:val="24"/>
              </w:rPr>
              <w:t>4,565.37</w:t>
            </w:r>
          </w:p>
        </w:tc>
        <w:tc>
          <w:tcPr>
            <w:tcW w:w="2138" w:type="dxa"/>
            <w:vAlign w:val="center"/>
          </w:tcPr>
          <w:p w:rsidR="001548F9" w:rsidRPr="001B7979" w:rsidRDefault="001548F9" w:rsidP="00571B8A">
            <w:pPr>
              <w:spacing w:before="29" w:line="288" w:lineRule="auto"/>
              <w:jc w:val="right"/>
              <w:rPr>
                <w:sz w:val="24"/>
              </w:rPr>
            </w:pPr>
            <w:r w:rsidRPr="001B7979">
              <w:rPr>
                <w:sz w:val="24"/>
              </w:rPr>
              <w:t>18,392.51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-14,740.29</w:t>
            </w:r>
          </w:p>
        </w:tc>
        <w:tc>
          <w:tcPr>
            <w:tcW w:w="2138" w:type="dxa"/>
            <w:vAlign w:val="center"/>
          </w:tcPr>
          <w:p w:rsidR="001548F9" w:rsidRPr="001B7979" w:rsidRDefault="001548F9" w:rsidP="00571B8A">
            <w:pPr>
              <w:spacing w:before="29" w:line="288" w:lineRule="auto"/>
              <w:jc w:val="right"/>
              <w:rPr>
                <w:sz w:val="24"/>
              </w:rPr>
            </w:pPr>
            <w:r w:rsidRPr="001B7979">
              <w:rPr>
                <w:sz w:val="24"/>
              </w:rPr>
              <w:t>29,041.12</w:t>
            </w:r>
          </w:p>
        </w:tc>
        <w:tc>
          <w:tcPr>
            <w:tcW w:w="2138" w:type="dxa"/>
            <w:vAlign w:val="center"/>
          </w:tcPr>
          <w:p w:rsidR="001548F9" w:rsidRPr="001B7979" w:rsidRDefault="001548F9" w:rsidP="00571B8A">
            <w:pPr>
              <w:spacing w:before="29" w:line="288" w:lineRule="auto"/>
              <w:jc w:val="right"/>
              <w:rPr>
                <w:sz w:val="24"/>
              </w:rPr>
            </w:pPr>
            <w:r w:rsidRPr="001B7979">
              <w:rPr>
                <w:sz w:val="24"/>
              </w:rPr>
              <w:t>14,300.83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463,138.44</w:t>
            </w:r>
          </w:p>
        </w:tc>
        <w:tc>
          <w:tcPr>
            <w:tcW w:w="2138" w:type="dxa"/>
            <w:vAlign w:val="center"/>
          </w:tcPr>
          <w:p w:rsidR="001548F9" w:rsidRPr="001B7979" w:rsidRDefault="001548F9" w:rsidP="00571B8A">
            <w:pPr>
              <w:spacing w:before="29" w:line="288" w:lineRule="auto"/>
              <w:jc w:val="right"/>
              <w:rPr>
                <w:sz w:val="24"/>
              </w:rPr>
            </w:pPr>
            <w:r w:rsidRPr="001B7979">
              <w:rPr>
                <w:sz w:val="24"/>
              </w:rPr>
              <w:t>-93,091.21</w:t>
            </w:r>
          </w:p>
        </w:tc>
        <w:tc>
          <w:tcPr>
            <w:tcW w:w="2138" w:type="dxa"/>
            <w:vAlign w:val="center"/>
          </w:tcPr>
          <w:p w:rsidR="001548F9" w:rsidRPr="001B7979" w:rsidRDefault="001548F9" w:rsidP="00571B8A">
            <w:pPr>
              <w:spacing w:before="29" w:line="288" w:lineRule="auto"/>
              <w:jc w:val="right"/>
              <w:rPr>
                <w:sz w:val="24"/>
              </w:rPr>
            </w:pPr>
            <w:r w:rsidRPr="001B7979">
              <w:rPr>
                <w:sz w:val="24"/>
              </w:rPr>
              <w:t>370,047.23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535,921.30</w:t>
            </w:r>
          </w:p>
        </w:tc>
        <w:tc>
          <w:tcPr>
            <w:tcW w:w="2138" w:type="dxa"/>
            <w:vAlign w:val="center"/>
          </w:tcPr>
          <w:p w:rsidR="001548F9" w:rsidRPr="001B7979" w:rsidRDefault="001548F9" w:rsidP="00571B8A">
            <w:pPr>
              <w:spacing w:before="29" w:line="288" w:lineRule="auto"/>
              <w:jc w:val="right"/>
              <w:rPr>
                <w:sz w:val="24"/>
              </w:rPr>
            </w:pPr>
            <w:r w:rsidRPr="001B7979">
              <w:rPr>
                <w:sz w:val="24"/>
              </w:rPr>
              <w:t>-93,261.14</w:t>
            </w:r>
          </w:p>
        </w:tc>
        <w:tc>
          <w:tcPr>
            <w:tcW w:w="2138" w:type="dxa"/>
            <w:vAlign w:val="center"/>
          </w:tcPr>
          <w:p w:rsidR="001548F9" w:rsidRPr="001B7979" w:rsidRDefault="001548F9" w:rsidP="00571B8A">
            <w:pPr>
              <w:spacing w:before="29" w:line="288" w:lineRule="auto"/>
              <w:jc w:val="right"/>
              <w:rPr>
                <w:sz w:val="24"/>
              </w:rPr>
            </w:pPr>
            <w:r w:rsidRPr="001B7979">
              <w:rPr>
                <w:sz w:val="24"/>
              </w:rPr>
              <w:t>442,660.16</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-72,782.86</w:t>
            </w:r>
          </w:p>
        </w:tc>
        <w:tc>
          <w:tcPr>
            <w:tcW w:w="2138" w:type="dxa"/>
            <w:vAlign w:val="center"/>
          </w:tcPr>
          <w:p w:rsidR="001548F9" w:rsidRPr="001B7979" w:rsidRDefault="001548F9" w:rsidP="00571B8A">
            <w:pPr>
              <w:spacing w:before="29" w:line="288" w:lineRule="auto"/>
              <w:jc w:val="right"/>
              <w:rPr>
                <w:sz w:val="24"/>
              </w:rPr>
            </w:pPr>
            <w:r w:rsidRPr="001B7979">
              <w:rPr>
                <w:sz w:val="24"/>
              </w:rPr>
              <w:t>169.93</w:t>
            </w:r>
          </w:p>
        </w:tc>
        <w:tc>
          <w:tcPr>
            <w:tcW w:w="2138" w:type="dxa"/>
            <w:vAlign w:val="center"/>
          </w:tcPr>
          <w:p w:rsidR="001548F9" w:rsidRPr="001B7979" w:rsidRDefault="001548F9" w:rsidP="00571B8A">
            <w:pPr>
              <w:spacing w:before="29" w:line="288" w:lineRule="auto"/>
              <w:jc w:val="right"/>
              <w:rPr>
                <w:sz w:val="24"/>
              </w:rPr>
            </w:pPr>
            <w:r w:rsidRPr="001B7979">
              <w:rPr>
                <w:sz w:val="24"/>
              </w:rPr>
              <w:t>-72,612.93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462,225.29</w:t>
            </w:r>
          </w:p>
        </w:tc>
        <w:tc>
          <w:tcPr>
            <w:tcW w:w="2138" w:type="dxa"/>
            <w:vAlign w:val="center"/>
          </w:tcPr>
          <w:p w:rsidR="001548F9" w:rsidRPr="001B7979" w:rsidRDefault="001548F9" w:rsidP="00571B8A">
            <w:pPr>
              <w:spacing w:before="29" w:line="288" w:lineRule="auto"/>
              <w:jc w:val="right"/>
              <w:rPr>
                <w:sz w:val="24"/>
              </w:rPr>
            </w:pPr>
            <w:r w:rsidRPr="001B7979">
              <w:rPr>
                <w:sz w:val="24"/>
              </w:rPr>
              <w:t>-59,484.72</w:t>
            </w:r>
          </w:p>
        </w:tc>
        <w:tc>
          <w:tcPr>
            <w:tcW w:w="2138" w:type="dxa"/>
            <w:vAlign w:val="center"/>
          </w:tcPr>
          <w:p w:rsidR="001548F9" w:rsidRPr="001B7979" w:rsidRDefault="001548F9" w:rsidP="00571B8A">
            <w:pPr>
              <w:spacing w:before="29" w:line="288" w:lineRule="auto"/>
              <w:jc w:val="right"/>
              <w:rPr>
                <w:sz w:val="24"/>
              </w:rPr>
            </w:pPr>
            <w:r w:rsidRPr="001B7979">
              <w:rPr>
                <w:sz w:val="24"/>
              </w:rPr>
              <w:t>402,740.57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3,724.68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2,385.38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276.37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6,386.43</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7,448,238.28</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7,275,780.96</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172,457.32</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54,987,086.09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53,323,250.98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951,484.63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712,350.48</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10,618.87</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10,618.87</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-503,132.25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-553,960.56</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50,828.31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-503,132.25</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8,088.54</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8,088.54</w:t>
            </w:r>
          </w:p>
        </w:tc>
      </w:tr>
    </w:tbl>
    <w:p w:rsidR="00FA43AC" w:rsidRDefault="00197A5A">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22,330.49</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350.00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22,680.49</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59,507.37</w:t>
            </w:r>
          </w:p>
        </w:tc>
      </w:tr>
      <w:tr w:rsidR="00FA43AC">
        <w:tc>
          <w:tcPr>
            <w:tcW w:w="3689" w:type="dxa"/>
            <w:vAlign w:val="center"/>
          </w:tcPr>
          <w:p w:rsidR="00FA43AC" w:rsidRDefault="00197A5A">
            <w:pPr>
              <w:jc w:val="left"/>
            </w:pPr>
            <w:r>
              <w:rPr>
                <w:sz w:val="24"/>
              </w:rPr>
              <w:t>银行费用</w:t>
            </w:r>
          </w:p>
        </w:tc>
        <w:tc>
          <w:tcPr>
            <w:tcW w:w="5309" w:type="dxa"/>
            <w:vAlign w:val="center"/>
          </w:tcPr>
          <w:p w:rsidR="00FA43AC" w:rsidRDefault="00197A5A">
            <w:pPr>
              <w:jc w:val="right"/>
            </w:pPr>
            <w:r>
              <w:rPr>
                <w:sz w:val="24"/>
              </w:rPr>
              <w:t>1,238.36</w:t>
            </w:r>
          </w:p>
        </w:tc>
      </w:tr>
      <w:tr w:rsidR="00FA43AC">
        <w:tc>
          <w:tcPr>
            <w:tcW w:w="3689" w:type="dxa"/>
            <w:vAlign w:val="center"/>
          </w:tcPr>
          <w:p w:rsidR="00FA43AC" w:rsidRDefault="00197A5A">
            <w:pPr>
              <w:jc w:val="left"/>
            </w:pPr>
            <w:r>
              <w:rPr>
                <w:sz w:val="24"/>
              </w:rPr>
              <w:t>债券账户费用</w:t>
            </w:r>
          </w:p>
        </w:tc>
        <w:tc>
          <w:tcPr>
            <w:tcW w:w="5309" w:type="dxa"/>
            <w:vAlign w:val="center"/>
          </w:tcPr>
          <w:p w:rsidR="00FA43AC" w:rsidRDefault="00197A5A">
            <w:pPr>
              <w:jc w:val="right"/>
            </w:pPr>
            <w:r>
              <w:rPr>
                <w:sz w:val="24"/>
              </w:rPr>
              <w:t>13,800.00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104,298.51</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FA43AC">
        <w:tc>
          <w:tcPr>
            <w:tcW w:w="5219" w:type="dxa"/>
            <w:vAlign w:val="center"/>
          </w:tcPr>
          <w:p w:rsidR="00FA43AC" w:rsidRDefault="00197A5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A43AC" w:rsidRDefault="00197A5A">
            <w:pPr>
              <w:jc w:val="left"/>
            </w:pPr>
            <w:r>
              <w:rPr>
                <w:color w:val="000000"/>
                <w:sz w:val="24"/>
              </w:rPr>
              <w:t>基金管理人、基金销售机构</w:t>
            </w:r>
          </w:p>
        </w:tc>
      </w:tr>
      <w:tr w:rsidR="00FA43AC">
        <w:tc>
          <w:tcPr>
            <w:tcW w:w="5219" w:type="dxa"/>
            <w:vAlign w:val="center"/>
          </w:tcPr>
          <w:p w:rsidR="00FA43AC" w:rsidRDefault="00197A5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FA43AC" w:rsidRDefault="00197A5A">
            <w:pPr>
              <w:jc w:val="left"/>
            </w:pPr>
            <w:r>
              <w:rPr>
                <w:color w:val="000000"/>
                <w:sz w:val="24"/>
              </w:rPr>
              <w:t>基金托管人、基金销售机构</w:t>
            </w:r>
          </w:p>
        </w:tc>
      </w:tr>
      <w:tr w:rsidR="00FA43AC">
        <w:tc>
          <w:tcPr>
            <w:tcW w:w="5219" w:type="dxa"/>
            <w:vAlign w:val="center"/>
          </w:tcPr>
          <w:p w:rsidR="00FA43AC" w:rsidRDefault="00197A5A">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FA43AC" w:rsidRDefault="00197A5A">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2</w:t>
            </w:r>
            <w:r w:rsidRPr="001B7979">
              <w:rPr>
                <w:color w:val="000000"/>
                <w:sz w:val="24"/>
              </w:rPr>
              <w:t>日（基金合同生效日）至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156,524.33</w:t>
            </w:r>
          </w:p>
        </w:tc>
        <w:tc>
          <w:tcPr>
            <w:tcW w:w="2656" w:type="dxa"/>
            <w:vAlign w:val="center"/>
          </w:tcPr>
          <w:p w:rsidR="001548F9" w:rsidRPr="001B7979" w:rsidRDefault="001548F9" w:rsidP="00571B8A">
            <w:pPr>
              <w:spacing w:before="29" w:line="288" w:lineRule="auto"/>
              <w:jc w:val="right"/>
              <w:rPr>
                <w:sz w:val="24"/>
              </w:rPr>
            </w:pPr>
            <w:r w:rsidRPr="001B7979">
              <w:rPr>
                <w:sz w:val="24"/>
              </w:rPr>
              <w:t>108,997.88</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60,750.47</w:t>
            </w:r>
          </w:p>
        </w:tc>
        <w:tc>
          <w:tcPr>
            <w:tcW w:w="2656" w:type="dxa"/>
            <w:vAlign w:val="center"/>
          </w:tcPr>
          <w:p w:rsidR="001548F9" w:rsidRPr="001B7979" w:rsidRDefault="001548F9" w:rsidP="00571B8A">
            <w:pPr>
              <w:spacing w:before="29" w:line="288" w:lineRule="auto"/>
              <w:jc w:val="right"/>
              <w:rPr>
                <w:sz w:val="24"/>
              </w:rPr>
            </w:pPr>
            <w:r w:rsidRPr="001B7979">
              <w:rPr>
                <w:sz w:val="24"/>
              </w:rPr>
              <w:t>29,400.52</w:t>
            </w:r>
          </w:p>
        </w:tc>
      </w:tr>
    </w:tbl>
    <w:p w:rsidR="00FA43AC" w:rsidRDefault="00197A5A">
      <w:pPr>
        <w:widowControl/>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2</w:t>
            </w:r>
            <w:r w:rsidRPr="001B7979">
              <w:rPr>
                <w:color w:val="000000"/>
                <w:sz w:val="24"/>
              </w:rPr>
              <w:t>日（基金合同生效日）至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52,174.84</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36,332.62</w:t>
            </w:r>
          </w:p>
        </w:tc>
      </w:tr>
    </w:tbl>
    <w:p w:rsidR="00FA43AC" w:rsidRDefault="00197A5A">
      <w:pPr>
        <w:widowControl/>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交银增利增强债券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交银增利增强债券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FA43AC">
        <w:tc>
          <w:tcPr>
            <w:tcW w:w="2000" w:type="dxa"/>
            <w:vAlign w:val="center"/>
          </w:tcPr>
          <w:p w:rsidR="00FA43AC" w:rsidRDefault="00197A5A">
            <w:pPr>
              <w:jc w:val="left"/>
            </w:pPr>
            <w:r>
              <w:rPr>
                <w:sz w:val="24"/>
              </w:rPr>
              <w:t>交银施罗德基金公司</w:t>
            </w:r>
          </w:p>
        </w:tc>
        <w:tc>
          <w:tcPr>
            <w:tcW w:w="1766" w:type="dxa"/>
            <w:vAlign w:val="center"/>
          </w:tcPr>
          <w:p w:rsidR="00FA43AC" w:rsidRDefault="00197A5A">
            <w:pPr>
              <w:jc w:val="right"/>
            </w:pPr>
            <w:r>
              <w:rPr>
                <w:sz w:val="24"/>
              </w:rPr>
              <w:t>0.00</w:t>
            </w:r>
          </w:p>
        </w:tc>
        <w:tc>
          <w:tcPr>
            <w:tcW w:w="2162" w:type="dxa"/>
            <w:vAlign w:val="center"/>
          </w:tcPr>
          <w:p w:rsidR="00FA43AC" w:rsidRDefault="00197A5A">
            <w:pPr>
              <w:jc w:val="right"/>
            </w:pPr>
            <w:r>
              <w:rPr>
                <w:sz w:val="24"/>
              </w:rPr>
              <w:t>2,763.78</w:t>
            </w:r>
          </w:p>
        </w:tc>
        <w:tc>
          <w:tcPr>
            <w:tcW w:w="3070" w:type="dxa"/>
            <w:vAlign w:val="center"/>
          </w:tcPr>
          <w:p w:rsidR="00FA43AC" w:rsidRDefault="00197A5A">
            <w:pPr>
              <w:jc w:val="right"/>
            </w:pPr>
            <w:r>
              <w:rPr>
                <w:sz w:val="24"/>
              </w:rPr>
              <w:t>2,763.78</w:t>
            </w:r>
          </w:p>
        </w:tc>
      </w:tr>
      <w:tr w:rsidR="00FA43AC">
        <w:tc>
          <w:tcPr>
            <w:tcW w:w="2000" w:type="dxa"/>
            <w:vAlign w:val="center"/>
          </w:tcPr>
          <w:p w:rsidR="00FA43AC" w:rsidRDefault="00197A5A">
            <w:pPr>
              <w:jc w:val="left"/>
            </w:pPr>
            <w:r>
              <w:rPr>
                <w:sz w:val="24"/>
              </w:rPr>
              <w:t>交通银行</w:t>
            </w:r>
          </w:p>
        </w:tc>
        <w:tc>
          <w:tcPr>
            <w:tcW w:w="1766" w:type="dxa"/>
            <w:vAlign w:val="center"/>
          </w:tcPr>
          <w:p w:rsidR="00FA43AC" w:rsidRDefault="00197A5A">
            <w:pPr>
              <w:jc w:val="right"/>
            </w:pPr>
            <w:r>
              <w:rPr>
                <w:sz w:val="24"/>
              </w:rPr>
              <w:t>0.00</w:t>
            </w:r>
          </w:p>
        </w:tc>
        <w:tc>
          <w:tcPr>
            <w:tcW w:w="2162" w:type="dxa"/>
            <w:vAlign w:val="center"/>
          </w:tcPr>
          <w:p w:rsidR="00FA43AC" w:rsidRDefault="00197A5A">
            <w:pPr>
              <w:jc w:val="right"/>
            </w:pPr>
            <w:r>
              <w:rPr>
                <w:sz w:val="24"/>
              </w:rPr>
              <w:t>724.65</w:t>
            </w:r>
          </w:p>
        </w:tc>
        <w:tc>
          <w:tcPr>
            <w:tcW w:w="3070" w:type="dxa"/>
            <w:vAlign w:val="center"/>
          </w:tcPr>
          <w:p w:rsidR="00FA43AC" w:rsidRDefault="00197A5A">
            <w:pPr>
              <w:jc w:val="right"/>
            </w:pPr>
            <w:r>
              <w:rPr>
                <w:sz w:val="24"/>
              </w:rPr>
              <w:t>724.65</w:t>
            </w:r>
          </w:p>
        </w:tc>
      </w:tr>
      <w:tr w:rsidR="00FA43AC">
        <w:tc>
          <w:tcPr>
            <w:tcW w:w="2000" w:type="dxa"/>
            <w:vAlign w:val="center"/>
          </w:tcPr>
          <w:p w:rsidR="00FA43AC" w:rsidRDefault="00197A5A">
            <w:pPr>
              <w:jc w:val="left"/>
            </w:pPr>
            <w:r>
              <w:rPr>
                <w:sz w:val="24"/>
              </w:rPr>
              <w:t>中国建设银行</w:t>
            </w:r>
          </w:p>
        </w:tc>
        <w:tc>
          <w:tcPr>
            <w:tcW w:w="1766" w:type="dxa"/>
            <w:vAlign w:val="center"/>
          </w:tcPr>
          <w:p w:rsidR="00FA43AC" w:rsidRDefault="00197A5A">
            <w:pPr>
              <w:jc w:val="right"/>
            </w:pPr>
            <w:r>
              <w:rPr>
                <w:sz w:val="24"/>
              </w:rPr>
              <w:t>0.00</w:t>
            </w:r>
          </w:p>
        </w:tc>
        <w:tc>
          <w:tcPr>
            <w:tcW w:w="2162" w:type="dxa"/>
            <w:vAlign w:val="center"/>
          </w:tcPr>
          <w:p w:rsidR="00FA43AC" w:rsidRDefault="00197A5A">
            <w:pPr>
              <w:jc w:val="right"/>
            </w:pPr>
            <w:r>
              <w:rPr>
                <w:sz w:val="24"/>
              </w:rPr>
              <w:t>256.14</w:t>
            </w:r>
          </w:p>
        </w:tc>
        <w:tc>
          <w:tcPr>
            <w:tcW w:w="3070" w:type="dxa"/>
            <w:vAlign w:val="center"/>
          </w:tcPr>
          <w:p w:rsidR="00FA43AC" w:rsidRDefault="00197A5A">
            <w:pPr>
              <w:jc w:val="right"/>
            </w:pPr>
            <w:r>
              <w:rPr>
                <w:sz w:val="24"/>
              </w:rPr>
              <w:t>256.14</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3,744.57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3,744.57</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6</w:t>
            </w:r>
            <w:r w:rsidRPr="001B7979">
              <w:rPr>
                <w:sz w:val="24"/>
              </w:rPr>
              <w:t>月</w:t>
            </w:r>
            <w:r w:rsidRPr="001B7979">
              <w:rPr>
                <w:sz w:val="24"/>
              </w:rPr>
              <w:t>2</w:t>
            </w:r>
            <w:r w:rsidRPr="001B7979">
              <w:rPr>
                <w:sz w:val="24"/>
              </w:rPr>
              <w:t>日（基金合同生效日）至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交银增利增强债券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交银增利增强债券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r>
    </w:tbl>
    <w:p w:rsidR="00FA43AC" w:rsidRDefault="00197A5A">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×0.40%÷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FA43AC" w:rsidRPr="00AD0291" w:rsidRDefault="001548F9" w:rsidP="00AD0291">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2</w:t>
            </w:r>
            <w:r w:rsidRPr="001B7979">
              <w:rPr>
                <w:color w:val="000000"/>
                <w:sz w:val="24"/>
              </w:rPr>
              <w:t>日（基金合同生效日）至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FA43AC">
        <w:tc>
          <w:tcPr>
            <w:tcW w:w="1843" w:type="dxa"/>
            <w:vAlign w:val="center"/>
          </w:tcPr>
          <w:p w:rsidR="00FA43AC" w:rsidRDefault="00197A5A">
            <w:pPr>
              <w:jc w:val="left"/>
            </w:pPr>
            <w:r>
              <w:rPr>
                <w:sz w:val="24"/>
              </w:rPr>
              <w:t>中国建设银行股份有限公司</w:t>
            </w:r>
          </w:p>
        </w:tc>
        <w:tc>
          <w:tcPr>
            <w:tcW w:w="1843" w:type="dxa"/>
            <w:vAlign w:val="center"/>
          </w:tcPr>
          <w:p w:rsidR="00FA43AC" w:rsidRDefault="00197A5A">
            <w:pPr>
              <w:jc w:val="right"/>
            </w:pPr>
            <w:r>
              <w:rPr>
                <w:sz w:val="24"/>
              </w:rPr>
              <w:t>431,799.98</w:t>
            </w:r>
          </w:p>
        </w:tc>
        <w:tc>
          <w:tcPr>
            <w:tcW w:w="1701" w:type="dxa"/>
            <w:vAlign w:val="center"/>
          </w:tcPr>
          <w:p w:rsidR="00FA43AC" w:rsidRDefault="00197A5A">
            <w:pPr>
              <w:jc w:val="right"/>
            </w:pPr>
            <w:r>
              <w:rPr>
                <w:sz w:val="24"/>
              </w:rPr>
              <w:t>3,724.68</w:t>
            </w:r>
          </w:p>
        </w:tc>
        <w:tc>
          <w:tcPr>
            <w:tcW w:w="1701" w:type="dxa"/>
            <w:vAlign w:val="center"/>
          </w:tcPr>
          <w:p w:rsidR="00FA43AC" w:rsidRDefault="00197A5A">
            <w:pPr>
              <w:jc w:val="right"/>
            </w:pPr>
            <w:r>
              <w:rPr>
                <w:sz w:val="24"/>
              </w:rPr>
              <w:t>1,811,716.44</w:t>
            </w:r>
          </w:p>
        </w:tc>
        <w:tc>
          <w:tcPr>
            <w:tcW w:w="1910" w:type="dxa"/>
            <w:vAlign w:val="center"/>
          </w:tcPr>
          <w:p w:rsidR="00FA43AC" w:rsidRDefault="00197A5A">
            <w:pPr>
              <w:jc w:val="right"/>
            </w:pPr>
            <w:r>
              <w:rPr>
                <w:sz w:val="24"/>
              </w:rPr>
              <w:t>34,736.71</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7606A8">
      <w:pPr>
        <w:widowControl/>
        <w:spacing w:line="360" w:lineRule="auto"/>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FA43AC" w:rsidRDefault="00197A5A">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FA43AC" w:rsidRDefault="00197A5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A43AC" w:rsidRDefault="00197A5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FA43AC" w:rsidRDefault="00197A5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A43AC" w:rsidRDefault="00197A5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10,003,000.00</w:t>
            </w:r>
          </w:p>
        </w:tc>
        <w:tc>
          <w:tcPr>
            <w:tcW w:w="3247" w:type="dxa"/>
            <w:vAlign w:val="center"/>
          </w:tcPr>
          <w:p w:rsidR="001548F9" w:rsidRPr="001B7979" w:rsidRDefault="001548F9" w:rsidP="00571B8A">
            <w:pPr>
              <w:spacing w:before="29" w:line="288" w:lineRule="auto"/>
              <w:jc w:val="right"/>
              <w:rPr>
                <w:sz w:val="24"/>
              </w:rPr>
            </w:pPr>
            <w:r w:rsidRPr="001B7979">
              <w:rPr>
                <w:sz w:val="24"/>
              </w:rPr>
              <w:t>19,426,100.00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10,003,000.00</w:t>
            </w:r>
          </w:p>
        </w:tc>
        <w:tc>
          <w:tcPr>
            <w:tcW w:w="3247" w:type="dxa"/>
            <w:vAlign w:val="center"/>
          </w:tcPr>
          <w:p w:rsidR="001548F9" w:rsidRPr="001B7979" w:rsidRDefault="001548F9" w:rsidP="00571B8A">
            <w:pPr>
              <w:spacing w:before="29" w:line="288" w:lineRule="auto"/>
              <w:jc w:val="right"/>
              <w:rPr>
                <w:sz w:val="24"/>
              </w:rPr>
            </w:pPr>
            <w:r w:rsidRPr="001B7979">
              <w:rPr>
                <w:sz w:val="24"/>
              </w:rPr>
              <w:t>19,426,100.00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9,870,000.00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9,870,000.00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1,484,740.00</w:t>
            </w:r>
          </w:p>
        </w:tc>
        <w:tc>
          <w:tcPr>
            <w:tcW w:w="3247" w:type="dxa"/>
            <w:vAlign w:val="center"/>
          </w:tcPr>
          <w:p w:rsidR="001548F9" w:rsidRPr="001B7979" w:rsidRDefault="001548F9" w:rsidP="00571B8A">
            <w:pPr>
              <w:spacing w:before="29" w:line="288" w:lineRule="auto"/>
              <w:jc w:val="right"/>
              <w:rPr>
                <w:sz w:val="24"/>
              </w:rPr>
            </w:pPr>
            <w:r w:rsidRPr="001B7979">
              <w:rPr>
                <w:sz w:val="24"/>
              </w:rPr>
              <w:t>13,248,550.00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1,513,038.72</w:t>
            </w:r>
          </w:p>
        </w:tc>
        <w:tc>
          <w:tcPr>
            <w:tcW w:w="3247" w:type="dxa"/>
            <w:vAlign w:val="center"/>
          </w:tcPr>
          <w:p w:rsidR="001548F9" w:rsidRPr="001B7979" w:rsidRDefault="001548F9" w:rsidP="00571B8A">
            <w:pPr>
              <w:spacing w:before="29" w:line="288" w:lineRule="auto"/>
              <w:jc w:val="right"/>
              <w:rPr>
                <w:sz w:val="24"/>
              </w:rPr>
            </w:pPr>
            <w:r w:rsidRPr="001B7979">
              <w:rPr>
                <w:sz w:val="24"/>
              </w:rPr>
              <w:t>3,021,740.30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30,087,758.20</w:t>
            </w:r>
          </w:p>
        </w:tc>
        <w:tc>
          <w:tcPr>
            <w:tcW w:w="3247" w:type="dxa"/>
            <w:vAlign w:val="center"/>
          </w:tcPr>
          <w:p w:rsidR="001548F9" w:rsidRPr="001B7979" w:rsidRDefault="001548F9" w:rsidP="00571B8A">
            <w:pPr>
              <w:spacing w:before="29" w:line="288" w:lineRule="auto"/>
              <w:jc w:val="right"/>
              <w:rPr>
                <w:sz w:val="24"/>
              </w:rPr>
            </w:pPr>
            <w:r w:rsidRPr="001B7979">
              <w:rPr>
                <w:sz w:val="24"/>
              </w:rPr>
              <w:t>20,058,847.60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33,085,536.92</w:t>
            </w:r>
          </w:p>
        </w:tc>
        <w:tc>
          <w:tcPr>
            <w:tcW w:w="3247" w:type="dxa"/>
            <w:vAlign w:val="center"/>
          </w:tcPr>
          <w:p w:rsidR="001548F9" w:rsidRPr="001B7979" w:rsidRDefault="001548F9" w:rsidP="00571B8A">
            <w:pPr>
              <w:spacing w:before="29" w:line="288" w:lineRule="auto"/>
              <w:jc w:val="right"/>
              <w:rPr>
                <w:sz w:val="24"/>
              </w:rPr>
            </w:pPr>
            <w:r w:rsidRPr="001B7979">
              <w:rPr>
                <w:sz w:val="24"/>
              </w:rPr>
              <w:t>36,329,137.90</w:t>
            </w:r>
          </w:p>
        </w:tc>
      </w:tr>
    </w:tbl>
    <w:p w:rsidR="001548F9" w:rsidRPr="001B7979" w:rsidRDefault="001548F9" w:rsidP="00571B8A">
      <w:pPr>
        <w:spacing w:before="29" w:line="288" w:lineRule="auto"/>
        <w:jc w:val="left"/>
        <w:rPr>
          <w:kern w:val="0"/>
          <w:sz w:val="24"/>
        </w:rPr>
      </w:pPr>
      <w:r w:rsidRPr="001B7979">
        <w:rPr>
          <w:kern w:val="0"/>
          <w:sz w:val="24"/>
        </w:rPr>
        <w:t>注：未评级部分为国债和政策性金融债。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FA43AC" w:rsidRDefault="00197A5A">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A43AC" w:rsidRDefault="00197A5A">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A43AC" w:rsidRDefault="00197A5A">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FA43AC" w:rsidRDefault="00197A5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A43AC" w:rsidRDefault="00197A5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A43AC" w:rsidRDefault="00197A5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A43AC" w:rsidRDefault="00197A5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A43AC" w:rsidRDefault="00197A5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FA43AC" w:rsidRDefault="00197A5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A43AC" w:rsidRDefault="00197A5A">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A43AC">
        <w:tc>
          <w:tcPr>
            <w:tcW w:w="1518" w:type="dxa"/>
            <w:vAlign w:val="center"/>
          </w:tcPr>
          <w:p w:rsidR="00FA43AC" w:rsidRDefault="00197A5A">
            <w:pPr>
              <w:jc w:val="left"/>
            </w:pPr>
            <w:r>
              <w:rPr>
                <w:color w:val="000000"/>
                <w:sz w:val="18"/>
                <w:szCs w:val="18"/>
              </w:rPr>
              <w:t>银行存款</w:t>
            </w:r>
          </w:p>
        </w:tc>
        <w:tc>
          <w:tcPr>
            <w:tcW w:w="1627" w:type="dxa"/>
            <w:vAlign w:val="center"/>
          </w:tcPr>
          <w:p w:rsidR="00FA43AC" w:rsidRDefault="00197A5A">
            <w:pPr>
              <w:jc w:val="left"/>
            </w:pPr>
            <w:r>
              <w:rPr>
                <w:color w:val="000000"/>
                <w:sz w:val="18"/>
                <w:szCs w:val="18"/>
              </w:rPr>
              <w:t>431,799.98</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w:t>
            </w:r>
          </w:p>
        </w:tc>
        <w:tc>
          <w:tcPr>
            <w:tcW w:w="1446" w:type="dxa"/>
            <w:vAlign w:val="center"/>
          </w:tcPr>
          <w:p w:rsidR="00FA43AC" w:rsidRDefault="00197A5A">
            <w:pPr>
              <w:jc w:val="left"/>
            </w:pPr>
            <w:r>
              <w:rPr>
                <w:color w:val="000000"/>
                <w:sz w:val="18"/>
                <w:szCs w:val="18"/>
              </w:rPr>
              <w:t>431,799.98</w:t>
            </w:r>
          </w:p>
        </w:tc>
      </w:tr>
      <w:tr w:rsidR="00FA43AC">
        <w:tc>
          <w:tcPr>
            <w:tcW w:w="1518" w:type="dxa"/>
            <w:vAlign w:val="center"/>
          </w:tcPr>
          <w:p w:rsidR="00FA43AC" w:rsidRDefault="00197A5A">
            <w:pPr>
              <w:jc w:val="left"/>
            </w:pPr>
            <w:r>
              <w:rPr>
                <w:color w:val="000000"/>
                <w:sz w:val="18"/>
                <w:szCs w:val="18"/>
              </w:rPr>
              <w:t>结算备付金</w:t>
            </w:r>
          </w:p>
        </w:tc>
        <w:tc>
          <w:tcPr>
            <w:tcW w:w="1627" w:type="dxa"/>
            <w:vAlign w:val="center"/>
          </w:tcPr>
          <w:p w:rsidR="00FA43AC" w:rsidRDefault="00197A5A">
            <w:pPr>
              <w:jc w:val="left"/>
            </w:pPr>
            <w:r>
              <w:rPr>
                <w:color w:val="000000"/>
                <w:sz w:val="18"/>
                <w:szCs w:val="18"/>
              </w:rPr>
              <w:t>127,361.57</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w:t>
            </w:r>
          </w:p>
        </w:tc>
        <w:tc>
          <w:tcPr>
            <w:tcW w:w="1446" w:type="dxa"/>
            <w:vAlign w:val="center"/>
          </w:tcPr>
          <w:p w:rsidR="00FA43AC" w:rsidRDefault="00197A5A">
            <w:pPr>
              <w:jc w:val="left"/>
            </w:pPr>
            <w:r>
              <w:rPr>
                <w:color w:val="000000"/>
                <w:sz w:val="18"/>
                <w:szCs w:val="18"/>
              </w:rPr>
              <w:t>127,361.57</w:t>
            </w:r>
          </w:p>
        </w:tc>
      </w:tr>
      <w:tr w:rsidR="00FA43AC">
        <w:tc>
          <w:tcPr>
            <w:tcW w:w="1518" w:type="dxa"/>
            <w:vAlign w:val="center"/>
          </w:tcPr>
          <w:p w:rsidR="00FA43AC" w:rsidRDefault="00197A5A">
            <w:pPr>
              <w:jc w:val="left"/>
            </w:pPr>
            <w:r>
              <w:rPr>
                <w:color w:val="000000"/>
                <w:sz w:val="18"/>
                <w:szCs w:val="18"/>
              </w:rPr>
              <w:t>存出保证金</w:t>
            </w:r>
          </w:p>
        </w:tc>
        <w:tc>
          <w:tcPr>
            <w:tcW w:w="1627" w:type="dxa"/>
            <w:vAlign w:val="center"/>
          </w:tcPr>
          <w:p w:rsidR="00FA43AC" w:rsidRDefault="00197A5A">
            <w:pPr>
              <w:jc w:val="left"/>
            </w:pPr>
            <w:r>
              <w:rPr>
                <w:color w:val="000000"/>
                <w:sz w:val="18"/>
                <w:szCs w:val="18"/>
              </w:rPr>
              <w:t>6,603.73</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w:t>
            </w:r>
          </w:p>
        </w:tc>
        <w:tc>
          <w:tcPr>
            <w:tcW w:w="1446" w:type="dxa"/>
            <w:vAlign w:val="center"/>
          </w:tcPr>
          <w:p w:rsidR="00FA43AC" w:rsidRDefault="00197A5A">
            <w:pPr>
              <w:jc w:val="left"/>
            </w:pPr>
            <w:r>
              <w:rPr>
                <w:color w:val="000000"/>
                <w:sz w:val="18"/>
                <w:szCs w:val="18"/>
              </w:rPr>
              <w:t>6,603.73</w:t>
            </w:r>
          </w:p>
        </w:tc>
      </w:tr>
      <w:tr w:rsidR="00FA43AC">
        <w:tc>
          <w:tcPr>
            <w:tcW w:w="1518" w:type="dxa"/>
            <w:vAlign w:val="center"/>
          </w:tcPr>
          <w:p w:rsidR="00FA43AC" w:rsidRDefault="00197A5A">
            <w:pPr>
              <w:jc w:val="left"/>
            </w:pPr>
            <w:r>
              <w:rPr>
                <w:color w:val="000000"/>
                <w:sz w:val="18"/>
                <w:szCs w:val="18"/>
              </w:rPr>
              <w:t>交易性金融资产</w:t>
            </w:r>
          </w:p>
        </w:tc>
        <w:tc>
          <w:tcPr>
            <w:tcW w:w="1627" w:type="dxa"/>
            <w:vAlign w:val="center"/>
          </w:tcPr>
          <w:p w:rsidR="00FA43AC" w:rsidRDefault="00197A5A">
            <w:pPr>
              <w:jc w:val="left"/>
            </w:pPr>
            <w:r>
              <w:rPr>
                <w:color w:val="000000"/>
                <w:sz w:val="18"/>
                <w:szCs w:val="18"/>
              </w:rPr>
              <w:t>30,988,442.80</w:t>
            </w:r>
          </w:p>
        </w:tc>
        <w:tc>
          <w:tcPr>
            <w:tcW w:w="1627" w:type="dxa"/>
            <w:vAlign w:val="center"/>
          </w:tcPr>
          <w:p w:rsidR="00FA43AC" w:rsidRDefault="00197A5A">
            <w:pPr>
              <w:jc w:val="left"/>
            </w:pPr>
            <w:r>
              <w:rPr>
                <w:color w:val="000000"/>
                <w:sz w:val="18"/>
                <w:szCs w:val="18"/>
              </w:rPr>
              <w:t>11,041,077.92</w:t>
            </w:r>
          </w:p>
        </w:tc>
        <w:tc>
          <w:tcPr>
            <w:tcW w:w="1491" w:type="dxa"/>
            <w:vAlign w:val="center"/>
          </w:tcPr>
          <w:p w:rsidR="00FA43AC" w:rsidRDefault="00197A5A">
            <w:pPr>
              <w:jc w:val="left"/>
            </w:pPr>
            <w:r>
              <w:rPr>
                <w:color w:val="000000"/>
                <w:sz w:val="18"/>
                <w:szCs w:val="18"/>
              </w:rPr>
              <w:t>1,059,016.20</w:t>
            </w:r>
          </w:p>
        </w:tc>
        <w:tc>
          <w:tcPr>
            <w:tcW w:w="1289" w:type="dxa"/>
            <w:vAlign w:val="center"/>
          </w:tcPr>
          <w:p w:rsidR="00FA43AC" w:rsidRDefault="00197A5A">
            <w:pPr>
              <w:jc w:val="left"/>
            </w:pPr>
            <w:r>
              <w:rPr>
                <w:color w:val="000000"/>
                <w:sz w:val="18"/>
                <w:szCs w:val="18"/>
              </w:rPr>
              <w:t>2,011,200.24</w:t>
            </w:r>
          </w:p>
        </w:tc>
        <w:tc>
          <w:tcPr>
            <w:tcW w:w="1446" w:type="dxa"/>
            <w:vAlign w:val="center"/>
          </w:tcPr>
          <w:p w:rsidR="00FA43AC" w:rsidRDefault="00197A5A">
            <w:pPr>
              <w:jc w:val="left"/>
            </w:pPr>
            <w:r>
              <w:rPr>
                <w:color w:val="000000"/>
                <w:sz w:val="18"/>
                <w:szCs w:val="18"/>
              </w:rPr>
              <w:t>45,099,737.16</w:t>
            </w:r>
          </w:p>
        </w:tc>
      </w:tr>
      <w:tr w:rsidR="00FA43AC">
        <w:tc>
          <w:tcPr>
            <w:tcW w:w="1518" w:type="dxa"/>
            <w:vAlign w:val="center"/>
          </w:tcPr>
          <w:p w:rsidR="00FA43AC" w:rsidRDefault="00197A5A">
            <w:pPr>
              <w:jc w:val="left"/>
            </w:pPr>
            <w:r>
              <w:rPr>
                <w:color w:val="000000"/>
                <w:sz w:val="18"/>
                <w:szCs w:val="18"/>
              </w:rPr>
              <w:t>买入返售金融资产</w:t>
            </w:r>
          </w:p>
        </w:tc>
        <w:tc>
          <w:tcPr>
            <w:tcW w:w="1627" w:type="dxa"/>
            <w:vAlign w:val="center"/>
          </w:tcPr>
          <w:p w:rsidR="00FA43AC" w:rsidRDefault="00197A5A">
            <w:pPr>
              <w:jc w:val="left"/>
            </w:pPr>
            <w:r>
              <w:rPr>
                <w:color w:val="000000"/>
                <w:sz w:val="18"/>
                <w:szCs w:val="18"/>
              </w:rPr>
              <w:t>3,300,000.00</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w:t>
            </w:r>
          </w:p>
        </w:tc>
        <w:tc>
          <w:tcPr>
            <w:tcW w:w="1446" w:type="dxa"/>
            <w:vAlign w:val="center"/>
          </w:tcPr>
          <w:p w:rsidR="00FA43AC" w:rsidRDefault="00197A5A">
            <w:pPr>
              <w:jc w:val="left"/>
            </w:pPr>
            <w:r>
              <w:rPr>
                <w:color w:val="000000"/>
                <w:sz w:val="18"/>
                <w:szCs w:val="18"/>
              </w:rPr>
              <w:t>3,300,000.00</w:t>
            </w:r>
          </w:p>
        </w:tc>
      </w:tr>
      <w:tr w:rsidR="00FA43AC">
        <w:tc>
          <w:tcPr>
            <w:tcW w:w="1518" w:type="dxa"/>
            <w:vAlign w:val="center"/>
          </w:tcPr>
          <w:p w:rsidR="00FA43AC" w:rsidRDefault="00197A5A">
            <w:pPr>
              <w:jc w:val="left"/>
            </w:pPr>
            <w:r>
              <w:rPr>
                <w:color w:val="000000"/>
                <w:sz w:val="18"/>
                <w:szCs w:val="18"/>
              </w:rPr>
              <w:t>应收证券清算款</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156,993.38</w:t>
            </w:r>
          </w:p>
        </w:tc>
        <w:tc>
          <w:tcPr>
            <w:tcW w:w="1446" w:type="dxa"/>
            <w:vAlign w:val="center"/>
          </w:tcPr>
          <w:p w:rsidR="00FA43AC" w:rsidRDefault="00197A5A">
            <w:pPr>
              <w:jc w:val="left"/>
            </w:pPr>
            <w:r>
              <w:rPr>
                <w:color w:val="000000"/>
                <w:sz w:val="18"/>
                <w:szCs w:val="18"/>
              </w:rPr>
              <w:t>156,993.38</w:t>
            </w:r>
          </w:p>
        </w:tc>
      </w:tr>
      <w:tr w:rsidR="00FA43AC">
        <w:tc>
          <w:tcPr>
            <w:tcW w:w="1518" w:type="dxa"/>
            <w:vAlign w:val="center"/>
          </w:tcPr>
          <w:p w:rsidR="00FA43AC" w:rsidRDefault="00197A5A">
            <w:pPr>
              <w:jc w:val="left"/>
            </w:pPr>
            <w:r>
              <w:rPr>
                <w:color w:val="000000"/>
                <w:sz w:val="18"/>
                <w:szCs w:val="18"/>
              </w:rPr>
              <w:t>应收利息</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613,171.72</w:t>
            </w:r>
          </w:p>
        </w:tc>
        <w:tc>
          <w:tcPr>
            <w:tcW w:w="1446" w:type="dxa"/>
            <w:vAlign w:val="center"/>
          </w:tcPr>
          <w:p w:rsidR="00FA43AC" w:rsidRDefault="00197A5A">
            <w:pPr>
              <w:jc w:val="left"/>
            </w:pPr>
            <w:r>
              <w:rPr>
                <w:color w:val="000000"/>
                <w:sz w:val="18"/>
                <w:szCs w:val="18"/>
              </w:rPr>
              <w:t>613,171.72</w:t>
            </w:r>
          </w:p>
        </w:tc>
      </w:tr>
      <w:tr w:rsidR="00FA43AC">
        <w:tc>
          <w:tcPr>
            <w:tcW w:w="1518" w:type="dxa"/>
            <w:vAlign w:val="center"/>
          </w:tcPr>
          <w:p w:rsidR="00FA43AC" w:rsidRDefault="00197A5A">
            <w:pPr>
              <w:jc w:val="left"/>
            </w:pPr>
            <w:r>
              <w:rPr>
                <w:color w:val="000000"/>
                <w:sz w:val="18"/>
                <w:szCs w:val="18"/>
              </w:rPr>
              <w:t>应收申购款</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700.00</w:t>
            </w:r>
          </w:p>
        </w:tc>
        <w:tc>
          <w:tcPr>
            <w:tcW w:w="1446" w:type="dxa"/>
            <w:vAlign w:val="center"/>
          </w:tcPr>
          <w:p w:rsidR="00FA43AC" w:rsidRDefault="00197A5A">
            <w:pPr>
              <w:jc w:val="left"/>
            </w:pPr>
            <w:r>
              <w:rPr>
                <w:color w:val="000000"/>
                <w:sz w:val="18"/>
                <w:szCs w:val="18"/>
              </w:rPr>
              <w:t>700.00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34,854,208.08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11,041,077.92</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1,059,016.20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2,782,065.34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49,736,367.54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A43AC">
        <w:tc>
          <w:tcPr>
            <w:tcW w:w="1518" w:type="dxa"/>
            <w:vAlign w:val="center"/>
          </w:tcPr>
          <w:p w:rsidR="00FA43AC" w:rsidRDefault="00197A5A">
            <w:pPr>
              <w:jc w:val="left"/>
            </w:pPr>
            <w:r>
              <w:rPr>
                <w:color w:val="000000"/>
                <w:sz w:val="18"/>
                <w:szCs w:val="18"/>
              </w:rPr>
              <w:t>应付赎回款</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104,948.74</w:t>
            </w:r>
          </w:p>
        </w:tc>
        <w:tc>
          <w:tcPr>
            <w:tcW w:w="1446" w:type="dxa"/>
            <w:vAlign w:val="center"/>
          </w:tcPr>
          <w:p w:rsidR="00FA43AC" w:rsidRDefault="00197A5A">
            <w:pPr>
              <w:jc w:val="left"/>
            </w:pPr>
            <w:r>
              <w:rPr>
                <w:color w:val="000000"/>
                <w:sz w:val="18"/>
                <w:szCs w:val="18"/>
              </w:rPr>
              <w:t>104,948.74</w:t>
            </w:r>
          </w:p>
        </w:tc>
      </w:tr>
      <w:tr w:rsidR="00FA43AC">
        <w:tc>
          <w:tcPr>
            <w:tcW w:w="1518" w:type="dxa"/>
            <w:vAlign w:val="center"/>
          </w:tcPr>
          <w:p w:rsidR="00FA43AC" w:rsidRDefault="00197A5A">
            <w:pPr>
              <w:jc w:val="left"/>
            </w:pPr>
            <w:r>
              <w:rPr>
                <w:color w:val="000000"/>
                <w:sz w:val="18"/>
                <w:szCs w:val="18"/>
              </w:rPr>
              <w:t>应付管理人报酬</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24,307.72</w:t>
            </w:r>
          </w:p>
        </w:tc>
        <w:tc>
          <w:tcPr>
            <w:tcW w:w="1446" w:type="dxa"/>
            <w:vAlign w:val="center"/>
          </w:tcPr>
          <w:p w:rsidR="00FA43AC" w:rsidRDefault="00197A5A">
            <w:pPr>
              <w:jc w:val="left"/>
            </w:pPr>
            <w:r>
              <w:rPr>
                <w:color w:val="000000"/>
                <w:sz w:val="18"/>
                <w:szCs w:val="18"/>
              </w:rPr>
              <w:t>24,307.72</w:t>
            </w:r>
          </w:p>
        </w:tc>
      </w:tr>
      <w:tr w:rsidR="00FA43AC">
        <w:tc>
          <w:tcPr>
            <w:tcW w:w="1518" w:type="dxa"/>
            <w:vAlign w:val="center"/>
          </w:tcPr>
          <w:p w:rsidR="00FA43AC" w:rsidRDefault="00197A5A">
            <w:pPr>
              <w:jc w:val="left"/>
            </w:pPr>
            <w:r>
              <w:rPr>
                <w:color w:val="000000"/>
                <w:sz w:val="18"/>
                <w:szCs w:val="18"/>
              </w:rPr>
              <w:t>应付托管费</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8,102.57</w:t>
            </w:r>
          </w:p>
        </w:tc>
        <w:tc>
          <w:tcPr>
            <w:tcW w:w="1446" w:type="dxa"/>
            <w:vAlign w:val="center"/>
          </w:tcPr>
          <w:p w:rsidR="00FA43AC" w:rsidRDefault="00197A5A">
            <w:pPr>
              <w:jc w:val="left"/>
            </w:pPr>
            <w:r>
              <w:rPr>
                <w:color w:val="000000"/>
                <w:sz w:val="18"/>
                <w:szCs w:val="18"/>
              </w:rPr>
              <w:t>8,102.57</w:t>
            </w:r>
          </w:p>
        </w:tc>
      </w:tr>
      <w:tr w:rsidR="00FA43AC">
        <w:tc>
          <w:tcPr>
            <w:tcW w:w="1518" w:type="dxa"/>
            <w:vAlign w:val="center"/>
          </w:tcPr>
          <w:p w:rsidR="00FA43AC" w:rsidRDefault="00197A5A">
            <w:pPr>
              <w:jc w:val="left"/>
            </w:pPr>
            <w:r>
              <w:rPr>
                <w:color w:val="000000"/>
                <w:sz w:val="18"/>
                <w:szCs w:val="18"/>
              </w:rPr>
              <w:t>应付销售服务费</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2,807.96</w:t>
            </w:r>
          </w:p>
        </w:tc>
        <w:tc>
          <w:tcPr>
            <w:tcW w:w="1446" w:type="dxa"/>
            <w:vAlign w:val="center"/>
          </w:tcPr>
          <w:p w:rsidR="00FA43AC" w:rsidRDefault="00197A5A">
            <w:pPr>
              <w:jc w:val="left"/>
            </w:pPr>
            <w:r>
              <w:rPr>
                <w:color w:val="000000"/>
                <w:sz w:val="18"/>
                <w:szCs w:val="18"/>
              </w:rPr>
              <w:t>2,807.96</w:t>
            </w:r>
          </w:p>
        </w:tc>
      </w:tr>
      <w:tr w:rsidR="00FA43AC">
        <w:tc>
          <w:tcPr>
            <w:tcW w:w="1518" w:type="dxa"/>
            <w:vAlign w:val="center"/>
          </w:tcPr>
          <w:p w:rsidR="00FA43AC" w:rsidRDefault="00197A5A">
            <w:pPr>
              <w:jc w:val="left"/>
            </w:pPr>
            <w:r>
              <w:rPr>
                <w:color w:val="000000"/>
                <w:sz w:val="18"/>
                <w:szCs w:val="18"/>
              </w:rPr>
              <w:t>应付交易费用</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7,270.72</w:t>
            </w:r>
          </w:p>
        </w:tc>
        <w:tc>
          <w:tcPr>
            <w:tcW w:w="1446" w:type="dxa"/>
            <w:vAlign w:val="center"/>
          </w:tcPr>
          <w:p w:rsidR="00FA43AC" w:rsidRDefault="00197A5A">
            <w:pPr>
              <w:jc w:val="left"/>
            </w:pPr>
            <w:r>
              <w:rPr>
                <w:color w:val="000000"/>
                <w:sz w:val="18"/>
                <w:szCs w:val="18"/>
              </w:rPr>
              <w:t>7,270.72</w:t>
            </w:r>
          </w:p>
        </w:tc>
      </w:tr>
      <w:tr w:rsidR="00FA43AC">
        <w:tc>
          <w:tcPr>
            <w:tcW w:w="1518" w:type="dxa"/>
            <w:vAlign w:val="center"/>
          </w:tcPr>
          <w:p w:rsidR="00FA43AC" w:rsidRDefault="00197A5A">
            <w:pPr>
              <w:jc w:val="left"/>
            </w:pPr>
            <w:r>
              <w:rPr>
                <w:color w:val="000000"/>
                <w:sz w:val="18"/>
                <w:szCs w:val="18"/>
              </w:rPr>
              <w:t>应交税费</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429.00</w:t>
            </w:r>
          </w:p>
        </w:tc>
        <w:tc>
          <w:tcPr>
            <w:tcW w:w="1446" w:type="dxa"/>
            <w:vAlign w:val="center"/>
          </w:tcPr>
          <w:p w:rsidR="00FA43AC" w:rsidRDefault="00197A5A">
            <w:pPr>
              <w:jc w:val="left"/>
            </w:pPr>
            <w:r>
              <w:rPr>
                <w:color w:val="000000"/>
                <w:sz w:val="18"/>
                <w:szCs w:val="18"/>
              </w:rPr>
              <w:t>429.00</w:t>
            </w:r>
          </w:p>
        </w:tc>
      </w:tr>
      <w:tr w:rsidR="00FA43AC">
        <w:tc>
          <w:tcPr>
            <w:tcW w:w="1518" w:type="dxa"/>
            <w:vAlign w:val="center"/>
          </w:tcPr>
          <w:p w:rsidR="00FA43AC" w:rsidRDefault="00197A5A">
            <w:pPr>
              <w:jc w:val="left"/>
            </w:pPr>
            <w:r>
              <w:rPr>
                <w:color w:val="000000"/>
                <w:sz w:val="18"/>
                <w:szCs w:val="18"/>
              </w:rPr>
              <w:t>其他负债</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89,298.89</w:t>
            </w:r>
          </w:p>
        </w:tc>
        <w:tc>
          <w:tcPr>
            <w:tcW w:w="1446" w:type="dxa"/>
            <w:vAlign w:val="center"/>
          </w:tcPr>
          <w:p w:rsidR="00FA43AC" w:rsidRDefault="00197A5A">
            <w:pPr>
              <w:jc w:val="left"/>
            </w:pPr>
            <w:r>
              <w:rPr>
                <w:color w:val="000000"/>
                <w:sz w:val="18"/>
                <w:szCs w:val="18"/>
              </w:rPr>
              <w:t>89,298.89</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237,165.60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237,165.60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34,854,208.08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11,041,077.92</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1,059,016.20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2,544,899.74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49,499,201.94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A43AC">
        <w:tc>
          <w:tcPr>
            <w:tcW w:w="1518" w:type="dxa"/>
            <w:vAlign w:val="center"/>
          </w:tcPr>
          <w:p w:rsidR="00FA43AC" w:rsidRDefault="00197A5A">
            <w:pPr>
              <w:jc w:val="left"/>
            </w:pPr>
            <w:r>
              <w:rPr>
                <w:color w:val="000000"/>
                <w:sz w:val="18"/>
                <w:szCs w:val="18"/>
              </w:rPr>
              <w:t>银行存款</w:t>
            </w:r>
          </w:p>
        </w:tc>
        <w:tc>
          <w:tcPr>
            <w:tcW w:w="1627" w:type="dxa"/>
            <w:vAlign w:val="center"/>
          </w:tcPr>
          <w:p w:rsidR="00FA43AC" w:rsidRDefault="00197A5A">
            <w:pPr>
              <w:jc w:val="left"/>
            </w:pPr>
            <w:r>
              <w:rPr>
                <w:color w:val="000000"/>
                <w:sz w:val="18"/>
                <w:szCs w:val="18"/>
              </w:rPr>
              <w:t>2,154,593.89</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w:t>
            </w:r>
          </w:p>
        </w:tc>
        <w:tc>
          <w:tcPr>
            <w:tcW w:w="1446" w:type="dxa"/>
            <w:vAlign w:val="center"/>
          </w:tcPr>
          <w:p w:rsidR="00FA43AC" w:rsidRDefault="00197A5A">
            <w:pPr>
              <w:jc w:val="left"/>
            </w:pPr>
            <w:r>
              <w:rPr>
                <w:color w:val="000000"/>
                <w:sz w:val="18"/>
                <w:szCs w:val="18"/>
              </w:rPr>
              <w:t>2,154,593.89</w:t>
            </w:r>
          </w:p>
        </w:tc>
      </w:tr>
      <w:tr w:rsidR="00FA43AC">
        <w:tc>
          <w:tcPr>
            <w:tcW w:w="1518" w:type="dxa"/>
            <w:vAlign w:val="center"/>
          </w:tcPr>
          <w:p w:rsidR="00FA43AC" w:rsidRDefault="00197A5A">
            <w:pPr>
              <w:jc w:val="left"/>
            </w:pPr>
            <w:r>
              <w:rPr>
                <w:color w:val="000000"/>
                <w:sz w:val="18"/>
                <w:szCs w:val="18"/>
              </w:rPr>
              <w:t>结算备付金</w:t>
            </w:r>
          </w:p>
        </w:tc>
        <w:tc>
          <w:tcPr>
            <w:tcW w:w="1627" w:type="dxa"/>
            <w:vAlign w:val="center"/>
          </w:tcPr>
          <w:p w:rsidR="00FA43AC" w:rsidRDefault="00197A5A">
            <w:pPr>
              <w:jc w:val="left"/>
            </w:pPr>
            <w:r>
              <w:rPr>
                <w:color w:val="000000"/>
                <w:sz w:val="18"/>
                <w:szCs w:val="18"/>
              </w:rPr>
              <w:t>410,633.30</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w:t>
            </w:r>
          </w:p>
        </w:tc>
        <w:tc>
          <w:tcPr>
            <w:tcW w:w="1446" w:type="dxa"/>
            <w:vAlign w:val="center"/>
          </w:tcPr>
          <w:p w:rsidR="00FA43AC" w:rsidRDefault="00197A5A">
            <w:pPr>
              <w:jc w:val="left"/>
            </w:pPr>
            <w:r>
              <w:rPr>
                <w:color w:val="000000"/>
                <w:sz w:val="18"/>
                <w:szCs w:val="18"/>
              </w:rPr>
              <w:t>410,633.30</w:t>
            </w:r>
          </w:p>
        </w:tc>
      </w:tr>
      <w:tr w:rsidR="00FA43AC">
        <w:tc>
          <w:tcPr>
            <w:tcW w:w="1518" w:type="dxa"/>
            <w:vAlign w:val="center"/>
          </w:tcPr>
          <w:p w:rsidR="00FA43AC" w:rsidRDefault="00197A5A">
            <w:pPr>
              <w:jc w:val="left"/>
            </w:pPr>
            <w:r>
              <w:rPr>
                <w:color w:val="000000"/>
                <w:sz w:val="18"/>
                <w:szCs w:val="18"/>
              </w:rPr>
              <w:t>存出保证金</w:t>
            </w:r>
          </w:p>
        </w:tc>
        <w:tc>
          <w:tcPr>
            <w:tcW w:w="1627" w:type="dxa"/>
            <w:vAlign w:val="center"/>
          </w:tcPr>
          <w:p w:rsidR="00FA43AC" w:rsidRDefault="00197A5A">
            <w:pPr>
              <w:jc w:val="left"/>
            </w:pPr>
            <w:r>
              <w:rPr>
                <w:color w:val="000000"/>
                <w:sz w:val="18"/>
                <w:szCs w:val="18"/>
              </w:rPr>
              <w:t>15,211.28</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w:t>
            </w:r>
          </w:p>
        </w:tc>
        <w:tc>
          <w:tcPr>
            <w:tcW w:w="1446" w:type="dxa"/>
            <w:vAlign w:val="center"/>
          </w:tcPr>
          <w:p w:rsidR="00FA43AC" w:rsidRDefault="00197A5A">
            <w:pPr>
              <w:jc w:val="left"/>
            </w:pPr>
            <w:r>
              <w:rPr>
                <w:color w:val="000000"/>
                <w:sz w:val="18"/>
                <w:szCs w:val="18"/>
              </w:rPr>
              <w:t>15,211.28</w:t>
            </w:r>
          </w:p>
        </w:tc>
      </w:tr>
      <w:tr w:rsidR="00FA43AC">
        <w:tc>
          <w:tcPr>
            <w:tcW w:w="1518" w:type="dxa"/>
            <w:vAlign w:val="center"/>
          </w:tcPr>
          <w:p w:rsidR="00FA43AC" w:rsidRDefault="00197A5A">
            <w:pPr>
              <w:jc w:val="left"/>
            </w:pPr>
            <w:r>
              <w:rPr>
                <w:color w:val="000000"/>
                <w:sz w:val="18"/>
                <w:szCs w:val="18"/>
              </w:rPr>
              <w:t>交易性金融资产</w:t>
            </w:r>
          </w:p>
        </w:tc>
        <w:tc>
          <w:tcPr>
            <w:tcW w:w="1627" w:type="dxa"/>
            <w:vAlign w:val="center"/>
          </w:tcPr>
          <w:p w:rsidR="00FA43AC" w:rsidRDefault="00197A5A">
            <w:pPr>
              <w:jc w:val="left"/>
            </w:pPr>
            <w:r>
              <w:rPr>
                <w:color w:val="000000"/>
                <w:sz w:val="18"/>
                <w:szCs w:val="18"/>
              </w:rPr>
              <w:t>29,296,100.00</w:t>
            </w:r>
          </w:p>
        </w:tc>
        <w:tc>
          <w:tcPr>
            <w:tcW w:w="1627" w:type="dxa"/>
            <w:vAlign w:val="center"/>
          </w:tcPr>
          <w:p w:rsidR="00FA43AC" w:rsidRDefault="00197A5A">
            <w:pPr>
              <w:jc w:val="left"/>
            </w:pPr>
            <w:r>
              <w:rPr>
                <w:color w:val="000000"/>
                <w:sz w:val="18"/>
                <w:szCs w:val="18"/>
              </w:rPr>
              <w:t>36,329,137.90</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3,063,503.07</w:t>
            </w:r>
          </w:p>
        </w:tc>
        <w:tc>
          <w:tcPr>
            <w:tcW w:w="1446" w:type="dxa"/>
            <w:vAlign w:val="center"/>
          </w:tcPr>
          <w:p w:rsidR="00FA43AC" w:rsidRDefault="00197A5A">
            <w:pPr>
              <w:jc w:val="left"/>
            </w:pPr>
            <w:r>
              <w:rPr>
                <w:color w:val="000000"/>
                <w:sz w:val="18"/>
                <w:szCs w:val="18"/>
              </w:rPr>
              <w:t>68,688,740.97</w:t>
            </w:r>
          </w:p>
        </w:tc>
      </w:tr>
      <w:tr w:rsidR="00FA43AC">
        <w:tc>
          <w:tcPr>
            <w:tcW w:w="1518" w:type="dxa"/>
            <w:vAlign w:val="center"/>
          </w:tcPr>
          <w:p w:rsidR="00FA43AC" w:rsidRDefault="00197A5A">
            <w:pPr>
              <w:jc w:val="left"/>
            </w:pPr>
            <w:r>
              <w:rPr>
                <w:color w:val="000000"/>
                <w:sz w:val="18"/>
                <w:szCs w:val="18"/>
              </w:rPr>
              <w:t>应收证券清算款</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298,931.51</w:t>
            </w:r>
          </w:p>
        </w:tc>
        <w:tc>
          <w:tcPr>
            <w:tcW w:w="1446" w:type="dxa"/>
            <w:vAlign w:val="center"/>
          </w:tcPr>
          <w:p w:rsidR="00FA43AC" w:rsidRDefault="00197A5A">
            <w:pPr>
              <w:jc w:val="left"/>
            </w:pPr>
            <w:r>
              <w:rPr>
                <w:color w:val="000000"/>
                <w:sz w:val="18"/>
                <w:szCs w:val="18"/>
              </w:rPr>
              <w:t>298,931.51</w:t>
            </w:r>
          </w:p>
        </w:tc>
      </w:tr>
      <w:tr w:rsidR="00FA43AC">
        <w:tc>
          <w:tcPr>
            <w:tcW w:w="1518" w:type="dxa"/>
            <w:vAlign w:val="center"/>
          </w:tcPr>
          <w:p w:rsidR="00FA43AC" w:rsidRDefault="00197A5A">
            <w:pPr>
              <w:jc w:val="left"/>
            </w:pPr>
            <w:r>
              <w:rPr>
                <w:color w:val="000000"/>
                <w:sz w:val="18"/>
                <w:szCs w:val="18"/>
              </w:rPr>
              <w:t>应收利息</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1,190,047.95</w:t>
            </w:r>
          </w:p>
        </w:tc>
        <w:tc>
          <w:tcPr>
            <w:tcW w:w="1446" w:type="dxa"/>
            <w:vAlign w:val="center"/>
          </w:tcPr>
          <w:p w:rsidR="00FA43AC" w:rsidRDefault="00197A5A">
            <w:pPr>
              <w:jc w:val="left"/>
            </w:pPr>
            <w:r>
              <w:rPr>
                <w:color w:val="000000"/>
                <w:sz w:val="18"/>
                <w:szCs w:val="18"/>
              </w:rPr>
              <w:t>1,190,047.95</w:t>
            </w:r>
          </w:p>
        </w:tc>
      </w:tr>
      <w:tr w:rsidR="00FA43AC">
        <w:tc>
          <w:tcPr>
            <w:tcW w:w="1518" w:type="dxa"/>
            <w:vAlign w:val="center"/>
          </w:tcPr>
          <w:p w:rsidR="00FA43AC" w:rsidRDefault="00197A5A">
            <w:pPr>
              <w:jc w:val="left"/>
            </w:pPr>
            <w:r>
              <w:rPr>
                <w:color w:val="000000"/>
                <w:sz w:val="18"/>
                <w:szCs w:val="18"/>
              </w:rPr>
              <w:t>应收申购款</w:t>
            </w:r>
          </w:p>
        </w:tc>
        <w:tc>
          <w:tcPr>
            <w:tcW w:w="1627" w:type="dxa"/>
            <w:vAlign w:val="center"/>
          </w:tcPr>
          <w:p w:rsidR="00FA43AC" w:rsidRDefault="00197A5A">
            <w:pPr>
              <w:jc w:val="left"/>
            </w:pPr>
            <w:r>
              <w:rPr>
                <w:color w:val="000000"/>
                <w:sz w:val="18"/>
                <w:szCs w:val="18"/>
              </w:rPr>
              <w:t>199.84</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left"/>
            </w:pPr>
            <w:r>
              <w:rPr>
                <w:color w:val="000000"/>
                <w:sz w:val="18"/>
                <w:szCs w:val="18"/>
              </w:rPr>
              <w:t>41,297.62</w:t>
            </w:r>
          </w:p>
        </w:tc>
        <w:tc>
          <w:tcPr>
            <w:tcW w:w="1446" w:type="dxa"/>
            <w:vAlign w:val="center"/>
          </w:tcPr>
          <w:p w:rsidR="00FA43AC" w:rsidRDefault="00197A5A">
            <w:pPr>
              <w:jc w:val="left"/>
            </w:pPr>
            <w:r>
              <w:rPr>
                <w:color w:val="000000"/>
                <w:sz w:val="18"/>
                <w:szCs w:val="18"/>
              </w:rPr>
              <w:t>41,497.46</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31,876,738.31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36,329,137.90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4,593,780.15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72,799,656.36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A43AC">
        <w:tc>
          <w:tcPr>
            <w:tcW w:w="1518" w:type="dxa"/>
            <w:vAlign w:val="center"/>
          </w:tcPr>
          <w:p w:rsidR="00FA43AC" w:rsidRDefault="00197A5A">
            <w:pPr>
              <w:jc w:val="left"/>
            </w:pPr>
            <w:r>
              <w:rPr>
                <w:color w:val="000000"/>
                <w:sz w:val="18"/>
                <w:szCs w:val="18"/>
              </w:rPr>
              <w:t>卖出回购金融资产款</w:t>
            </w:r>
          </w:p>
        </w:tc>
        <w:tc>
          <w:tcPr>
            <w:tcW w:w="1627" w:type="dxa"/>
            <w:vAlign w:val="center"/>
          </w:tcPr>
          <w:p w:rsidR="00FA43AC" w:rsidRDefault="00197A5A">
            <w:pPr>
              <w:jc w:val="left"/>
            </w:pPr>
            <w:r>
              <w:rPr>
                <w:color w:val="000000"/>
                <w:sz w:val="18"/>
                <w:szCs w:val="18"/>
              </w:rPr>
              <w:t>1,800,000.00</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center"/>
            </w:pPr>
            <w:r>
              <w:rPr>
                <w:color w:val="000000"/>
                <w:sz w:val="18"/>
                <w:szCs w:val="18"/>
              </w:rPr>
              <w:t>-</w:t>
            </w:r>
          </w:p>
        </w:tc>
        <w:tc>
          <w:tcPr>
            <w:tcW w:w="1446" w:type="dxa"/>
            <w:vAlign w:val="center"/>
          </w:tcPr>
          <w:p w:rsidR="00FA43AC" w:rsidRDefault="00197A5A">
            <w:pPr>
              <w:jc w:val="left"/>
            </w:pPr>
            <w:r>
              <w:rPr>
                <w:color w:val="000000"/>
                <w:sz w:val="18"/>
                <w:szCs w:val="18"/>
              </w:rPr>
              <w:t>1,800,000.00</w:t>
            </w:r>
          </w:p>
        </w:tc>
      </w:tr>
      <w:tr w:rsidR="00FA43AC">
        <w:tc>
          <w:tcPr>
            <w:tcW w:w="1518" w:type="dxa"/>
            <w:vAlign w:val="center"/>
          </w:tcPr>
          <w:p w:rsidR="00FA43AC" w:rsidRDefault="00197A5A">
            <w:pPr>
              <w:jc w:val="left"/>
            </w:pPr>
            <w:r>
              <w:rPr>
                <w:color w:val="000000"/>
                <w:sz w:val="18"/>
                <w:szCs w:val="18"/>
              </w:rPr>
              <w:t>应付证券清算款</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center"/>
            </w:pPr>
            <w:r>
              <w:rPr>
                <w:color w:val="000000"/>
                <w:sz w:val="18"/>
                <w:szCs w:val="18"/>
              </w:rPr>
              <w:t>1,791,860.87</w:t>
            </w:r>
          </w:p>
        </w:tc>
        <w:tc>
          <w:tcPr>
            <w:tcW w:w="1446" w:type="dxa"/>
            <w:vAlign w:val="center"/>
          </w:tcPr>
          <w:p w:rsidR="00FA43AC" w:rsidRDefault="00197A5A">
            <w:pPr>
              <w:jc w:val="left"/>
            </w:pPr>
            <w:r>
              <w:rPr>
                <w:color w:val="000000"/>
                <w:sz w:val="18"/>
                <w:szCs w:val="18"/>
              </w:rPr>
              <w:t>1,791,860.87</w:t>
            </w:r>
          </w:p>
        </w:tc>
      </w:tr>
      <w:tr w:rsidR="00FA43AC">
        <w:tc>
          <w:tcPr>
            <w:tcW w:w="1518" w:type="dxa"/>
            <w:vAlign w:val="center"/>
          </w:tcPr>
          <w:p w:rsidR="00FA43AC" w:rsidRDefault="00197A5A">
            <w:pPr>
              <w:jc w:val="left"/>
            </w:pPr>
            <w:r>
              <w:rPr>
                <w:color w:val="000000"/>
                <w:sz w:val="18"/>
                <w:szCs w:val="18"/>
              </w:rPr>
              <w:t>应付管理人报酬</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center"/>
            </w:pPr>
            <w:r>
              <w:rPr>
                <w:color w:val="000000"/>
                <w:sz w:val="18"/>
                <w:szCs w:val="18"/>
              </w:rPr>
              <w:t>36,733.71</w:t>
            </w:r>
          </w:p>
        </w:tc>
        <w:tc>
          <w:tcPr>
            <w:tcW w:w="1446" w:type="dxa"/>
            <w:vAlign w:val="center"/>
          </w:tcPr>
          <w:p w:rsidR="00FA43AC" w:rsidRDefault="00197A5A">
            <w:pPr>
              <w:jc w:val="left"/>
            </w:pPr>
            <w:r>
              <w:rPr>
                <w:color w:val="000000"/>
                <w:sz w:val="18"/>
                <w:szCs w:val="18"/>
              </w:rPr>
              <w:t>36,733.71</w:t>
            </w:r>
          </w:p>
        </w:tc>
      </w:tr>
      <w:tr w:rsidR="00FA43AC">
        <w:tc>
          <w:tcPr>
            <w:tcW w:w="1518" w:type="dxa"/>
            <w:vAlign w:val="center"/>
          </w:tcPr>
          <w:p w:rsidR="00FA43AC" w:rsidRDefault="00197A5A">
            <w:pPr>
              <w:jc w:val="left"/>
            </w:pPr>
            <w:r>
              <w:rPr>
                <w:color w:val="000000"/>
                <w:sz w:val="18"/>
                <w:szCs w:val="18"/>
              </w:rPr>
              <w:t>应付托管费</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center"/>
            </w:pPr>
            <w:r>
              <w:rPr>
                <w:color w:val="000000"/>
                <w:sz w:val="18"/>
                <w:szCs w:val="18"/>
              </w:rPr>
              <w:t>12,244.60</w:t>
            </w:r>
          </w:p>
        </w:tc>
        <w:tc>
          <w:tcPr>
            <w:tcW w:w="1446" w:type="dxa"/>
            <w:vAlign w:val="center"/>
          </w:tcPr>
          <w:p w:rsidR="00FA43AC" w:rsidRDefault="00197A5A">
            <w:pPr>
              <w:jc w:val="left"/>
            </w:pPr>
            <w:r>
              <w:rPr>
                <w:color w:val="000000"/>
                <w:sz w:val="18"/>
                <w:szCs w:val="18"/>
              </w:rPr>
              <w:t>12,244.60</w:t>
            </w:r>
          </w:p>
        </w:tc>
      </w:tr>
      <w:tr w:rsidR="00FA43AC">
        <w:tc>
          <w:tcPr>
            <w:tcW w:w="1518" w:type="dxa"/>
            <w:vAlign w:val="center"/>
          </w:tcPr>
          <w:p w:rsidR="00FA43AC" w:rsidRDefault="00197A5A">
            <w:pPr>
              <w:jc w:val="left"/>
            </w:pPr>
            <w:r>
              <w:rPr>
                <w:color w:val="000000"/>
                <w:sz w:val="18"/>
                <w:szCs w:val="18"/>
              </w:rPr>
              <w:t>应付销售服务费</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center"/>
            </w:pPr>
            <w:r>
              <w:rPr>
                <w:color w:val="000000"/>
                <w:sz w:val="18"/>
                <w:szCs w:val="18"/>
              </w:rPr>
              <w:t>228.32</w:t>
            </w:r>
          </w:p>
        </w:tc>
        <w:tc>
          <w:tcPr>
            <w:tcW w:w="1446" w:type="dxa"/>
            <w:vAlign w:val="center"/>
          </w:tcPr>
          <w:p w:rsidR="00FA43AC" w:rsidRDefault="00197A5A">
            <w:pPr>
              <w:jc w:val="left"/>
            </w:pPr>
            <w:r>
              <w:rPr>
                <w:color w:val="000000"/>
                <w:sz w:val="18"/>
                <w:szCs w:val="18"/>
              </w:rPr>
              <w:t>228.32</w:t>
            </w:r>
          </w:p>
        </w:tc>
      </w:tr>
      <w:tr w:rsidR="00FA43AC">
        <w:tc>
          <w:tcPr>
            <w:tcW w:w="1518" w:type="dxa"/>
            <w:vAlign w:val="center"/>
          </w:tcPr>
          <w:p w:rsidR="00FA43AC" w:rsidRDefault="00197A5A">
            <w:pPr>
              <w:jc w:val="left"/>
            </w:pPr>
            <w:r>
              <w:rPr>
                <w:color w:val="000000"/>
                <w:sz w:val="18"/>
                <w:szCs w:val="18"/>
              </w:rPr>
              <w:t>应付交易费用</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center"/>
            </w:pPr>
            <w:r>
              <w:rPr>
                <w:color w:val="000000"/>
                <w:sz w:val="18"/>
                <w:szCs w:val="18"/>
              </w:rPr>
              <w:t>6,835.46</w:t>
            </w:r>
          </w:p>
        </w:tc>
        <w:tc>
          <w:tcPr>
            <w:tcW w:w="1446" w:type="dxa"/>
            <w:vAlign w:val="center"/>
          </w:tcPr>
          <w:p w:rsidR="00FA43AC" w:rsidRDefault="00197A5A">
            <w:pPr>
              <w:jc w:val="left"/>
            </w:pPr>
            <w:r>
              <w:rPr>
                <w:color w:val="000000"/>
                <w:sz w:val="18"/>
                <w:szCs w:val="18"/>
              </w:rPr>
              <w:t>6,835.46</w:t>
            </w:r>
          </w:p>
        </w:tc>
      </w:tr>
      <w:tr w:rsidR="00FA43AC">
        <w:tc>
          <w:tcPr>
            <w:tcW w:w="1518" w:type="dxa"/>
            <w:vAlign w:val="center"/>
          </w:tcPr>
          <w:p w:rsidR="00FA43AC" w:rsidRDefault="00197A5A">
            <w:pPr>
              <w:jc w:val="left"/>
            </w:pPr>
            <w:r>
              <w:rPr>
                <w:color w:val="000000"/>
                <w:sz w:val="18"/>
                <w:szCs w:val="18"/>
              </w:rPr>
              <w:t>应付利息</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center"/>
            </w:pPr>
            <w:r>
              <w:rPr>
                <w:color w:val="000000"/>
                <w:sz w:val="18"/>
                <w:szCs w:val="18"/>
              </w:rPr>
              <w:t>-1,113.69</w:t>
            </w:r>
          </w:p>
        </w:tc>
        <w:tc>
          <w:tcPr>
            <w:tcW w:w="1446" w:type="dxa"/>
            <w:vAlign w:val="center"/>
          </w:tcPr>
          <w:p w:rsidR="00FA43AC" w:rsidRDefault="00197A5A">
            <w:pPr>
              <w:jc w:val="left"/>
            </w:pPr>
            <w:r>
              <w:rPr>
                <w:color w:val="000000"/>
                <w:sz w:val="18"/>
                <w:szCs w:val="18"/>
              </w:rPr>
              <w:t>-1,113.69</w:t>
            </w:r>
          </w:p>
        </w:tc>
      </w:tr>
      <w:tr w:rsidR="00FA43AC">
        <w:tc>
          <w:tcPr>
            <w:tcW w:w="1518" w:type="dxa"/>
            <w:vAlign w:val="center"/>
          </w:tcPr>
          <w:p w:rsidR="00FA43AC" w:rsidRDefault="00197A5A">
            <w:pPr>
              <w:jc w:val="left"/>
            </w:pPr>
            <w:r>
              <w:rPr>
                <w:color w:val="000000"/>
                <w:sz w:val="18"/>
                <w:szCs w:val="18"/>
              </w:rPr>
              <w:t>其他负债</w:t>
            </w:r>
          </w:p>
        </w:tc>
        <w:tc>
          <w:tcPr>
            <w:tcW w:w="1627" w:type="dxa"/>
            <w:vAlign w:val="center"/>
          </w:tcPr>
          <w:p w:rsidR="00FA43AC" w:rsidRDefault="00197A5A">
            <w:pPr>
              <w:jc w:val="left"/>
            </w:pPr>
            <w:r>
              <w:rPr>
                <w:color w:val="000000"/>
                <w:sz w:val="18"/>
                <w:szCs w:val="18"/>
              </w:rPr>
              <w:t>-</w:t>
            </w:r>
          </w:p>
        </w:tc>
        <w:tc>
          <w:tcPr>
            <w:tcW w:w="1627" w:type="dxa"/>
            <w:vAlign w:val="center"/>
          </w:tcPr>
          <w:p w:rsidR="00FA43AC" w:rsidRDefault="00197A5A">
            <w:pPr>
              <w:jc w:val="left"/>
            </w:pPr>
            <w:r>
              <w:rPr>
                <w:color w:val="000000"/>
                <w:sz w:val="18"/>
                <w:szCs w:val="18"/>
              </w:rPr>
              <w:t>-</w:t>
            </w:r>
          </w:p>
        </w:tc>
        <w:tc>
          <w:tcPr>
            <w:tcW w:w="1491" w:type="dxa"/>
            <w:vAlign w:val="center"/>
          </w:tcPr>
          <w:p w:rsidR="00FA43AC" w:rsidRDefault="00197A5A">
            <w:pPr>
              <w:jc w:val="left"/>
            </w:pPr>
            <w:r>
              <w:rPr>
                <w:color w:val="000000"/>
                <w:sz w:val="18"/>
                <w:szCs w:val="18"/>
              </w:rPr>
              <w:t>-</w:t>
            </w:r>
          </w:p>
        </w:tc>
        <w:tc>
          <w:tcPr>
            <w:tcW w:w="1289" w:type="dxa"/>
            <w:vAlign w:val="center"/>
          </w:tcPr>
          <w:p w:rsidR="00FA43AC" w:rsidRDefault="00197A5A">
            <w:pPr>
              <w:jc w:val="center"/>
            </w:pPr>
            <w:r>
              <w:rPr>
                <w:color w:val="000000"/>
                <w:sz w:val="18"/>
                <w:szCs w:val="18"/>
              </w:rPr>
              <w:t>270,000.00</w:t>
            </w:r>
          </w:p>
        </w:tc>
        <w:tc>
          <w:tcPr>
            <w:tcW w:w="1446" w:type="dxa"/>
            <w:vAlign w:val="center"/>
          </w:tcPr>
          <w:p w:rsidR="00FA43AC" w:rsidRDefault="00197A5A">
            <w:pPr>
              <w:jc w:val="left"/>
            </w:pPr>
            <w:r>
              <w:rPr>
                <w:color w:val="000000"/>
                <w:sz w:val="18"/>
                <w:szCs w:val="18"/>
              </w:rPr>
              <w:t>270,000.00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2,116,789.27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3,916,789.27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30,076,738.31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36,329,137.90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2,476,990.88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68,882,867.09</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A43AC">
        <w:tc>
          <w:tcPr>
            <w:tcW w:w="851" w:type="dxa"/>
            <w:vAlign w:val="center"/>
          </w:tcPr>
          <w:p w:rsidR="00FA43AC" w:rsidRDefault="00197A5A">
            <w:pPr>
              <w:jc w:val="left"/>
            </w:pPr>
            <w:r>
              <w:rPr>
                <w:color w:val="000000"/>
                <w:sz w:val="24"/>
              </w:rPr>
              <w:t>假设</w:t>
            </w:r>
          </w:p>
        </w:tc>
        <w:tc>
          <w:tcPr>
            <w:tcW w:w="8147" w:type="dxa"/>
            <w:gridSpan w:val="3"/>
            <w:vAlign w:val="center"/>
          </w:tcPr>
          <w:p w:rsidR="00FA43AC" w:rsidRDefault="00197A5A">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FA43AC">
        <w:tc>
          <w:tcPr>
            <w:tcW w:w="852" w:type="dxa"/>
            <w:vMerge/>
          </w:tcPr>
          <w:p w:rsidR="00FA43AC" w:rsidRDefault="00FA43AC"/>
        </w:tc>
        <w:tc>
          <w:tcPr>
            <w:tcW w:w="2550" w:type="dxa"/>
            <w:vAlign w:val="center"/>
          </w:tcPr>
          <w:p w:rsidR="00FA43AC" w:rsidRDefault="00197A5A">
            <w:pPr>
              <w:jc w:val="left"/>
            </w:pPr>
            <w:r>
              <w:rPr>
                <w:color w:val="000000"/>
                <w:sz w:val="24"/>
              </w:rPr>
              <w:t>市场利率上升</w:t>
            </w:r>
            <w:r>
              <w:rPr>
                <w:color w:val="000000"/>
                <w:sz w:val="24"/>
              </w:rPr>
              <w:t>25</w:t>
            </w:r>
            <w:r>
              <w:rPr>
                <w:color w:val="000000"/>
                <w:sz w:val="24"/>
              </w:rPr>
              <w:t>个基点</w:t>
            </w:r>
          </w:p>
        </w:tc>
        <w:tc>
          <w:tcPr>
            <w:tcW w:w="2693" w:type="dxa"/>
            <w:vAlign w:val="center"/>
          </w:tcPr>
          <w:p w:rsidR="00FA43AC" w:rsidRDefault="00197A5A">
            <w:pPr>
              <w:jc w:val="right"/>
            </w:pPr>
            <w:r>
              <w:rPr>
                <w:color w:val="000000"/>
                <w:sz w:val="24"/>
              </w:rPr>
              <w:t>减少约</w:t>
            </w:r>
            <w:r>
              <w:rPr>
                <w:color w:val="000000"/>
                <w:sz w:val="24"/>
              </w:rPr>
              <w:t>16</w:t>
            </w:r>
          </w:p>
        </w:tc>
        <w:tc>
          <w:tcPr>
            <w:tcW w:w="2903" w:type="dxa"/>
            <w:vAlign w:val="center"/>
          </w:tcPr>
          <w:p w:rsidR="00FA43AC" w:rsidRDefault="00197A5A">
            <w:pPr>
              <w:jc w:val="right"/>
            </w:pPr>
            <w:r>
              <w:rPr>
                <w:color w:val="000000"/>
                <w:sz w:val="24"/>
              </w:rPr>
              <w:t>减少约</w:t>
            </w:r>
            <w:r>
              <w:rPr>
                <w:color w:val="000000"/>
                <w:sz w:val="24"/>
              </w:rPr>
              <w:t>18</w:t>
            </w:r>
          </w:p>
        </w:tc>
      </w:tr>
      <w:tr w:rsidR="00FA43AC">
        <w:tc>
          <w:tcPr>
            <w:tcW w:w="852" w:type="dxa"/>
            <w:vMerge/>
          </w:tcPr>
          <w:p w:rsidR="00FA43AC" w:rsidRDefault="00FA43AC"/>
        </w:tc>
        <w:tc>
          <w:tcPr>
            <w:tcW w:w="2550" w:type="dxa"/>
            <w:vAlign w:val="center"/>
          </w:tcPr>
          <w:p w:rsidR="00FA43AC" w:rsidRDefault="00197A5A">
            <w:pPr>
              <w:jc w:val="left"/>
            </w:pPr>
            <w:r>
              <w:rPr>
                <w:color w:val="000000"/>
                <w:sz w:val="24"/>
              </w:rPr>
              <w:t>市场利率下降</w:t>
            </w:r>
            <w:r>
              <w:rPr>
                <w:color w:val="000000"/>
                <w:sz w:val="24"/>
              </w:rPr>
              <w:t>25</w:t>
            </w:r>
            <w:r>
              <w:rPr>
                <w:color w:val="000000"/>
                <w:sz w:val="24"/>
              </w:rPr>
              <w:t>个基点</w:t>
            </w:r>
          </w:p>
        </w:tc>
        <w:tc>
          <w:tcPr>
            <w:tcW w:w="2693" w:type="dxa"/>
            <w:vAlign w:val="center"/>
          </w:tcPr>
          <w:p w:rsidR="00FA43AC" w:rsidRDefault="00197A5A">
            <w:pPr>
              <w:jc w:val="right"/>
            </w:pPr>
            <w:r>
              <w:rPr>
                <w:color w:val="000000"/>
                <w:sz w:val="24"/>
              </w:rPr>
              <w:t>增加约</w:t>
            </w:r>
            <w:r>
              <w:rPr>
                <w:color w:val="000000"/>
                <w:sz w:val="24"/>
              </w:rPr>
              <w:t>16</w:t>
            </w:r>
          </w:p>
        </w:tc>
        <w:tc>
          <w:tcPr>
            <w:tcW w:w="2903" w:type="dxa"/>
            <w:vAlign w:val="center"/>
          </w:tcPr>
          <w:p w:rsidR="00FA43AC" w:rsidRDefault="00197A5A">
            <w:pPr>
              <w:jc w:val="right"/>
            </w:pPr>
            <w:r>
              <w:rPr>
                <w:color w:val="000000"/>
                <w:sz w:val="24"/>
              </w:rPr>
              <w:t>增加约</w:t>
            </w:r>
            <w:r>
              <w:rPr>
                <w:color w:val="000000"/>
                <w:sz w:val="24"/>
              </w:rPr>
              <w:t>18</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FA43AC" w:rsidRDefault="00197A5A">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2,011,200.24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4.06</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3,063,503.07</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4.45</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2,011,200.24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4.06</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3,063,503.07</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4.45</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2C2316">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4.06%</w:t>
      </w:r>
      <w:r w:rsidRPr="001B7979">
        <w:rPr>
          <w:kern w:val="0"/>
          <w:sz w:val="24"/>
        </w:rPr>
        <w:t>（</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4.45%</w:t>
      </w:r>
      <w:r w:rsidRPr="001B7979">
        <w:rPr>
          <w:kern w:val="0"/>
          <w:sz w:val="24"/>
        </w:rPr>
        <w:t>），因此除市场利率和外汇汇率以外的市场价格因素的变动对于本基金资产净值无重大影响（</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5403"/>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540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2,011,200.24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4.04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2,011,200.24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4.04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43,088,536.92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86.63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43,088,536.92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86.63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3,300,000.00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6.63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559,161.55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777,468.83</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49,736,367.54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635405"/>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482735"/>
      <w:bookmarkStart w:id="66" w:name="_Toc522635406"/>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bookmarkEnd w:id="66"/>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120,750.00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0.24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298,290.00</w:t>
            </w:r>
          </w:p>
        </w:tc>
        <w:tc>
          <w:tcPr>
            <w:tcW w:w="2160" w:type="dxa"/>
            <w:vAlign w:val="center"/>
          </w:tcPr>
          <w:p w:rsidR="001548F9" w:rsidRPr="001B7979" w:rsidRDefault="001548F9" w:rsidP="00571B8A">
            <w:pPr>
              <w:spacing w:before="29" w:line="288" w:lineRule="auto"/>
              <w:jc w:val="right"/>
              <w:rPr>
                <w:sz w:val="24"/>
              </w:rPr>
            </w:pPr>
            <w:r w:rsidRPr="001B7979">
              <w:rPr>
                <w:sz w:val="24"/>
              </w:rPr>
              <w:t>0.60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1,202,974.24</w:t>
            </w:r>
          </w:p>
        </w:tc>
        <w:tc>
          <w:tcPr>
            <w:tcW w:w="2160" w:type="dxa"/>
            <w:vAlign w:val="center"/>
          </w:tcPr>
          <w:p w:rsidR="001548F9" w:rsidRPr="001B7979" w:rsidRDefault="001548F9" w:rsidP="00571B8A">
            <w:pPr>
              <w:spacing w:before="29" w:line="288" w:lineRule="auto"/>
              <w:jc w:val="right"/>
              <w:rPr>
                <w:sz w:val="24"/>
              </w:rPr>
            </w:pPr>
            <w:r w:rsidRPr="001B7979">
              <w:rPr>
                <w:sz w:val="24"/>
              </w:rPr>
              <w:t>2.43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389,186.00</w:t>
            </w:r>
          </w:p>
        </w:tc>
        <w:tc>
          <w:tcPr>
            <w:tcW w:w="2160" w:type="dxa"/>
            <w:vAlign w:val="center"/>
          </w:tcPr>
          <w:p w:rsidR="001548F9" w:rsidRPr="001B7979" w:rsidRDefault="001548F9" w:rsidP="00571B8A">
            <w:pPr>
              <w:spacing w:before="29" w:line="288" w:lineRule="auto"/>
              <w:jc w:val="right"/>
              <w:rPr>
                <w:sz w:val="24"/>
              </w:rPr>
            </w:pPr>
            <w:r w:rsidRPr="001B7979">
              <w:rPr>
                <w:sz w:val="24"/>
              </w:rPr>
              <w:t>0.79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2,011,200.24</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4.06</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7" w:name="_Toc522482736"/>
      <w:bookmarkStart w:id="68" w:name="_Toc522635407"/>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bookmarkEnd w:id="68"/>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9" w:name="_Toc522635408"/>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FA43AC">
        <w:tc>
          <w:tcPr>
            <w:tcW w:w="862" w:type="dxa"/>
            <w:vAlign w:val="center"/>
          </w:tcPr>
          <w:p w:rsidR="00FA43AC" w:rsidRDefault="00197A5A">
            <w:pPr>
              <w:jc w:val="center"/>
            </w:pPr>
            <w:r>
              <w:rPr>
                <w:color w:val="000000"/>
                <w:sz w:val="24"/>
              </w:rPr>
              <w:t>1</w:t>
            </w:r>
          </w:p>
        </w:tc>
        <w:tc>
          <w:tcPr>
            <w:tcW w:w="1346" w:type="dxa"/>
            <w:vAlign w:val="center"/>
          </w:tcPr>
          <w:p w:rsidR="00FA43AC" w:rsidRDefault="00197A5A">
            <w:pPr>
              <w:jc w:val="center"/>
            </w:pPr>
            <w:r>
              <w:rPr>
                <w:color w:val="000000"/>
                <w:sz w:val="24"/>
              </w:rPr>
              <w:t>601288</w:t>
            </w:r>
          </w:p>
        </w:tc>
        <w:tc>
          <w:tcPr>
            <w:tcW w:w="1795" w:type="dxa"/>
            <w:vAlign w:val="center"/>
          </w:tcPr>
          <w:p w:rsidR="00FA43AC" w:rsidRDefault="00197A5A">
            <w:pPr>
              <w:jc w:val="center"/>
            </w:pPr>
            <w:r>
              <w:rPr>
                <w:color w:val="000000"/>
                <w:sz w:val="24"/>
              </w:rPr>
              <w:t>农业银行</w:t>
            </w:r>
          </w:p>
        </w:tc>
        <w:tc>
          <w:tcPr>
            <w:tcW w:w="1346" w:type="dxa"/>
            <w:vAlign w:val="center"/>
          </w:tcPr>
          <w:p w:rsidR="00FA43AC" w:rsidRDefault="00197A5A">
            <w:pPr>
              <w:jc w:val="right"/>
            </w:pPr>
            <w:r>
              <w:rPr>
                <w:color w:val="000000"/>
                <w:sz w:val="24"/>
              </w:rPr>
              <w:t>144,896</w:t>
            </w:r>
          </w:p>
        </w:tc>
        <w:tc>
          <w:tcPr>
            <w:tcW w:w="1944" w:type="dxa"/>
            <w:vAlign w:val="center"/>
          </w:tcPr>
          <w:p w:rsidR="00FA43AC" w:rsidRDefault="00197A5A">
            <w:pPr>
              <w:jc w:val="right"/>
            </w:pPr>
            <w:r>
              <w:rPr>
                <w:color w:val="000000"/>
                <w:sz w:val="24"/>
              </w:rPr>
              <w:t>498,442.24</w:t>
            </w:r>
          </w:p>
        </w:tc>
        <w:tc>
          <w:tcPr>
            <w:tcW w:w="1705" w:type="dxa"/>
            <w:vAlign w:val="center"/>
          </w:tcPr>
          <w:p w:rsidR="00FA43AC" w:rsidRDefault="00197A5A">
            <w:pPr>
              <w:jc w:val="right"/>
            </w:pPr>
            <w:r>
              <w:rPr>
                <w:color w:val="000000"/>
                <w:sz w:val="24"/>
              </w:rPr>
              <w:t>1.01</w:t>
            </w:r>
          </w:p>
        </w:tc>
      </w:tr>
      <w:tr w:rsidR="00FA43AC">
        <w:tc>
          <w:tcPr>
            <w:tcW w:w="862" w:type="dxa"/>
            <w:vAlign w:val="center"/>
          </w:tcPr>
          <w:p w:rsidR="00FA43AC" w:rsidRDefault="00197A5A">
            <w:pPr>
              <w:jc w:val="center"/>
            </w:pPr>
            <w:r>
              <w:rPr>
                <w:color w:val="000000"/>
                <w:sz w:val="24"/>
              </w:rPr>
              <w:t>2</w:t>
            </w:r>
          </w:p>
        </w:tc>
        <w:tc>
          <w:tcPr>
            <w:tcW w:w="1346" w:type="dxa"/>
            <w:vAlign w:val="center"/>
          </w:tcPr>
          <w:p w:rsidR="00FA43AC" w:rsidRDefault="00197A5A">
            <w:pPr>
              <w:jc w:val="center"/>
            </w:pPr>
            <w:r>
              <w:rPr>
                <w:color w:val="000000"/>
                <w:sz w:val="24"/>
              </w:rPr>
              <w:t>601601</w:t>
            </w:r>
          </w:p>
        </w:tc>
        <w:tc>
          <w:tcPr>
            <w:tcW w:w="1795" w:type="dxa"/>
            <w:vAlign w:val="center"/>
          </w:tcPr>
          <w:p w:rsidR="00FA43AC" w:rsidRDefault="00197A5A">
            <w:pPr>
              <w:jc w:val="center"/>
            </w:pPr>
            <w:r>
              <w:rPr>
                <w:color w:val="000000"/>
                <w:sz w:val="24"/>
              </w:rPr>
              <w:t>中国太保</w:t>
            </w:r>
          </w:p>
        </w:tc>
        <w:tc>
          <w:tcPr>
            <w:tcW w:w="1346" w:type="dxa"/>
            <w:vAlign w:val="center"/>
          </w:tcPr>
          <w:p w:rsidR="00FA43AC" w:rsidRDefault="00197A5A">
            <w:pPr>
              <w:jc w:val="right"/>
            </w:pPr>
            <w:r>
              <w:rPr>
                <w:color w:val="000000"/>
                <w:sz w:val="24"/>
              </w:rPr>
              <w:t>14,400</w:t>
            </w:r>
          </w:p>
        </w:tc>
        <w:tc>
          <w:tcPr>
            <w:tcW w:w="1944" w:type="dxa"/>
            <w:vAlign w:val="center"/>
          </w:tcPr>
          <w:p w:rsidR="00FA43AC" w:rsidRDefault="00197A5A">
            <w:pPr>
              <w:jc w:val="right"/>
            </w:pPr>
            <w:r>
              <w:rPr>
                <w:color w:val="000000"/>
                <w:sz w:val="24"/>
              </w:rPr>
              <w:t>458,640.00</w:t>
            </w:r>
          </w:p>
        </w:tc>
        <w:tc>
          <w:tcPr>
            <w:tcW w:w="1705" w:type="dxa"/>
            <w:vAlign w:val="center"/>
          </w:tcPr>
          <w:p w:rsidR="00FA43AC" w:rsidRDefault="00197A5A">
            <w:pPr>
              <w:jc w:val="right"/>
            </w:pPr>
            <w:r>
              <w:rPr>
                <w:color w:val="000000"/>
                <w:sz w:val="24"/>
              </w:rPr>
              <w:t>0.93</w:t>
            </w:r>
          </w:p>
        </w:tc>
      </w:tr>
      <w:tr w:rsidR="00FA43AC">
        <w:tc>
          <w:tcPr>
            <w:tcW w:w="862" w:type="dxa"/>
            <w:vAlign w:val="center"/>
          </w:tcPr>
          <w:p w:rsidR="00FA43AC" w:rsidRDefault="00197A5A">
            <w:pPr>
              <w:jc w:val="center"/>
            </w:pPr>
            <w:r>
              <w:rPr>
                <w:color w:val="000000"/>
                <w:sz w:val="24"/>
              </w:rPr>
              <w:t>3</w:t>
            </w:r>
          </w:p>
        </w:tc>
        <w:tc>
          <w:tcPr>
            <w:tcW w:w="1346" w:type="dxa"/>
            <w:vAlign w:val="center"/>
          </w:tcPr>
          <w:p w:rsidR="00FA43AC" w:rsidRDefault="00197A5A">
            <w:pPr>
              <w:jc w:val="center"/>
            </w:pPr>
            <w:r>
              <w:rPr>
                <w:color w:val="000000"/>
                <w:sz w:val="24"/>
              </w:rPr>
              <w:t>300188</w:t>
            </w:r>
          </w:p>
        </w:tc>
        <w:tc>
          <w:tcPr>
            <w:tcW w:w="1795" w:type="dxa"/>
            <w:vAlign w:val="center"/>
          </w:tcPr>
          <w:p w:rsidR="00FA43AC" w:rsidRDefault="00197A5A">
            <w:pPr>
              <w:jc w:val="center"/>
            </w:pPr>
            <w:r>
              <w:rPr>
                <w:color w:val="000000"/>
                <w:sz w:val="24"/>
              </w:rPr>
              <w:t>美亚柏科</w:t>
            </w:r>
          </w:p>
        </w:tc>
        <w:tc>
          <w:tcPr>
            <w:tcW w:w="1346" w:type="dxa"/>
            <w:vAlign w:val="center"/>
          </w:tcPr>
          <w:p w:rsidR="00FA43AC" w:rsidRDefault="00197A5A">
            <w:pPr>
              <w:jc w:val="right"/>
            </w:pPr>
            <w:r>
              <w:rPr>
                <w:color w:val="000000"/>
                <w:sz w:val="24"/>
              </w:rPr>
              <w:t>16,300</w:t>
            </w:r>
          </w:p>
        </w:tc>
        <w:tc>
          <w:tcPr>
            <w:tcW w:w="1944" w:type="dxa"/>
            <w:vAlign w:val="center"/>
          </w:tcPr>
          <w:p w:rsidR="00FA43AC" w:rsidRDefault="00197A5A">
            <w:pPr>
              <w:jc w:val="right"/>
            </w:pPr>
            <w:r>
              <w:rPr>
                <w:color w:val="000000"/>
                <w:sz w:val="24"/>
              </w:rPr>
              <w:t>298,290.00</w:t>
            </w:r>
          </w:p>
        </w:tc>
        <w:tc>
          <w:tcPr>
            <w:tcW w:w="1705" w:type="dxa"/>
            <w:vAlign w:val="center"/>
          </w:tcPr>
          <w:p w:rsidR="00FA43AC" w:rsidRDefault="00197A5A">
            <w:pPr>
              <w:jc w:val="right"/>
            </w:pPr>
            <w:r>
              <w:rPr>
                <w:color w:val="000000"/>
                <w:sz w:val="24"/>
              </w:rPr>
              <w:t>0.60</w:t>
            </w:r>
          </w:p>
        </w:tc>
      </w:tr>
      <w:tr w:rsidR="00FA43AC">
        <w:tc>
          <w:tcPr>
            <w:tcW w:w="862" w:type="dxa"/>
            <w:vAlign w:val="center"/>
          </w:tcPr>
          <w:p w:rsidR="00FA43AC" w:rsidRDefault="00197A5A">
            <w:pPr>
              <w:jc w:val="center"/>
            </w:pPr>
            <w:r>
              <w:rPr>
                <w:color w:val="000000"/>
                <w:sz w:val="24"/>
              </w:rPr>
              <w:t>4</w:t>
            </w:r>
          </w:p>
        </w:tc>
        <w:tc>
          <w:tcPr>
            <w:tcW w:w="1346" w:type="dxa"/>
            <w:vAlign w:val="center"/>
          </w:tcPr>
          <w:p w:rsidR="00FA43AC" w:rsidRDefault="00197A5A">
            <w:pPr>
              <w:jc w:val="center"/>
            </w:pPr>
            <w:r>
              <w:rPr>
                <w:color w:val="000000"/>
                <w:sz w:val="24"/>
              </w:rPr>
              <w:t>600036</w:t>
            </w:r>
          </w:p>
        </w:tc>
        <w:tc>
          <w:tcPr>
            <w:tcW w:w="1795" w:type="dxa"/>
            <w:vAlign w:val="center"/>
          </w:tcPr>
          <w:p w:rsidR="00FA43AC" w:rsidRDefault="00197A5A">
            <w:pPr>
              <w:jc w:val="center"/>
            </w:pPr>
            <w:r>
              <w:rPr>
                <w:color w:val="000000"/>
                <w:sz w:val="24"/>
              </w:rPr>
              <w:t>招商银行</w:t>
            </w:r>
          </w:p>
        </w:tc>
        <w:tc>
          <w:tcPr>
            <w:tcW w:w="1346" w:type="dxa"/>
            <w:vAlign w:val="center"/>
          </w:tcPr>
          <w:p w:rsidR="00FA43AC" w:rsidRDefault="00197A5A">
            <w:pPr>
              <w:jc w:val="right"/>
            </w:pPr>
            <w:r>
              <w:rPr>
                <w:color w:val="000000"/>
                <w:sz w:val="24"/>
              </w:rPr>
              <w:t>9,300</w:t>
            </w:r>
          </w:p>
        </w:tc>
        <w:tc>
          <w:tcPr>
            <w:tcW w:w="1944" w:type="dxa"/>
            <w:vAlign w:val="center"/>
          </w:tcPr>
          <w:p w:rsidR="00FA43AC" w:rsidRDefault="00197A5A">
            <w:pPr>
              <w:jc w:val="right"/>
            </w:pPr>
            <w:r>
              <w:rPr>
                <w:color w:val="000000"/>
                <w:sz w:val="24"/>
              </w:rPr>
              <w:t>245,892.00</w:t>
            </w:r>
          </w:p>
        </w:tc>
        <w:tc>
          <w:tcPr>
            <w:tcW w:w="1705" w:type="dxa"/>
            <w:vAlign w:val="center"/>
          </w:tcPr>
          <w:p w:rsidR="00FA43AC" w:rsidRDefault="00197A5A">
            <w:pPr>
              <w:jc w:val="right"/>
            </w:pPr>
            <w:r>
              <w:rPr>
                <w:color w:val="000000"/>
                <w:sz w:val="24"/>
              </w:rPr>
              <w:t>0.50</w:t>
            </w:r>
          </w:p>
        </w:tc>
      </w:tr>
      <w:tr w:rsidR="00FA43AC">
        <w:tc>
          <w:tcPr>
            <w:tcW w:w="862" w:type="dxa"/>
            <w:vAlign w:val="center"/>
          </w:tcPr>
          <w:p w:rsidR="00FA43AC" w:rsidRDefault="00197A5A">
            <w:pPr>
              <w:jc w:val="center"/>
            </w:pPr>
            <w:r>
              <w:rPr>
                <w:color w:val="000000"/>
                <w:sz w:val="24"/>
              </w:rPr>
              <w:t>5</w:t>
            </w:r>
          </w:p>
        </w:tc>
        <w:tc>
          <w:tcPr>
            <w:tcW w:w="1346" w:type="dxa"/>
            <w:vAlign w:val="center"/>
          </w:tcPr>
          <w:p w:rsidR="00FA43AC" w:rsidRDefault="00197A5A">
            <w:pPr>
              <w:jc w:val="center"/>
            </w:pPr>
            <w:r>
              <w:rPr>
                <w:color w:val="000000"/>
                <w:sz w:val="24"/>
              </w:rPr>
              <w:t>601155</w:t>
            </w:r>
          </w:p>
        </w:tc>
        <w:tc>
          <w:tcPr>
            <w:tcW w:w="1795" w:type="dxa"/>
            <w:vAlign w:val="center"/>
          </w:tcPr>
          <w:p w:rsidR="00FA43AC" w:rsidRDefault="00197A5A">
            <w:pPr>
              <w:jc w:val="center"/>
            </w:pPr>
            <w:r>
              <w:rPr>
                <w:color w:val="000000"/>
                <w:sz w:val="24"/>
              </w:rPr>
              <w:t>新城控股</w:t>
            </w:r>
          </w:p>
        </w:tc>
        <w:tc>
          <w:tcPr>
            <w:tcW w:w="1346" w:type="dxa"/>
            <w:vAlign w:val="center"/>
          </w:tcPr>
          <w:p w:rsidR="00FA43AC" w:rsidRDefault="00197A5A">
            <w:pPr>
              <w:jc w:val="right"/>
            </w:pPr>
            <w:r>
              <w:rPr>
                <w:color w:val="000000"/>
                <w:sz w:val="24"/>
              </w:rPr>
              <w:t>7,800</w:t>
            </w:r>
          </w:p>
        </w:tc>
        <w:tc>
          <w:tcPr>
            <w:tcW w:w="1944" w:type="dxa"/>
            <w:vAlign w:val="center"/>
          </w:tcPr>
          <w:p w:rsidR="00FA43AC" w:rsidRDefault="00197A5A">
            <w:pPr>
              <w:jc w:val="right"/>
            </w:pPr>
            <w:r>
              <w:rPr>
                <w:color w:val="000000"/>
                <w:sz w:val="24"/>
              </w:rPr>
              <w:t>241,566.00</w:t>
            </w:r>
          </w:p>
        </w:tc>
        <w:tc>
          <w:tcPr>
            <w:tcW w:w="1705" w:type="dxa"/>
            <w:vAlign w:val="center"/>
          </w:tcPr>
          <w:p w:rsidR="00FA43AC" w:rsidRDefault="00197A5A">
            <w:pPr>
              <w:jc w:val="right"/>
            </w:pPr>
            <w:r>
              <w:rPr>
                <w:color w:val="000000"/>
                <w:sz w:val="24"/>
              </w:rPr>
              <w:t>0.49</w:t>
            </w:r>
          </w:p>
        </w:tc>
      </w:tr>
      <w:tr w:rsidR="00FA43AC">
        <w:tc>
          <w:tcPr>
            <w:tcW w:w="862" w:type="dxa"/>
            <w:vAlign w:val="center"/>
          </w:tcPr>
          <w:p w:rsidR="00FA43AC" w:rsidRDefault="00197A5A">
            <w:pPr>
              <w:jc w:val="center"/>
            </w:pPr>
            <w:r>
              <w:rPr>
                <w:color w:val="000000"/>
                <w:sz w:val="24"/>
              </w:rPr>
              <w:t>6</w:t>
            </w:r>
          </w:p>
        </w:tc>
        <w:tc>
          <w:tcPr>
            <w:tcW w:w="1346" w:type="dxa"/>
            <w:vAlign w:val="center"/>
          </w:tcPr>
          <w:p w:rsidR="00FA43AC" w:rsidRDefault="00197A5A">
            <w:pPr>
              <w:jc w:val="center"/>
            </w:pPr>
            <w:r>
              <w:rPr>
                <w:color w:val="000000"/>
                <w:sz w:val="24"/>
              </w:rPr>
              <w:t>600048</w:t>
            </w:r>
          </w:p>
        </w:tc>
        <w:tc>
          <w:tcPr>
            <w:tcW w:w="1795" w:type="dxa"/>
            <w:vAlign w:val="center"/>
          </w:tcPr>
          <w:p w:rsidR="00FA43AC" w:rsidRDefault="00197A5A">
            <w:pPr>
              <w:jc w:val="center"/>
            </w:pPr>
            <w:r>
              <w:rPr>
                <w:color w:val="000000"/>
                <w:sz w:val="24"/>
              </w:rPr>
              <w:t>保利地产</w:t>
            </w:r>
          </w:p>
        </w:tc>
        <w:tc>
          <w:tcPr>
            <w:tcW w:w="1346" w:type="dxa"/>
            <w:vAlign w:val="center"/>
          </w:tcPr>
          <w:p w:rsidR="00FA43AC" w:rsidRDefault="00197A5A">
            <w:pPr>
              <w:jc w:val="right"/>
            </w:pPr>
            <w:r>
              <w:rPr>
                <w:color w:val="000000"/>
                <w:sz w:val="24"/>
              </w:rPr>
              <w:t>12,100</w:t>
            </w:r>
          </w:p>
        </w:tc>
        <w:tc>
          <w:tcPr>
            <w:tcW w:w="1944" w:type="dxa"/>
            <w:vAlign w:val="center"/>
          </w:tcPr>
          <w:p w:rsidR="00FA43AC" w:rsidRDefault="00197A5A">
            <w:pPr>
              <w:jc w:val="right"/>
            </w:pPr>
            <w:r>
              <w:rPr>
                <w:color w:val="000000"/>
                <w:sz w:val="24"/>
              </w:rPr>
              <w:t>147,620.00</w:t>
            </w:r>
          </w:p>
        </w:tc>
        <w:tc>
          <w:tcPr>
            <w:tcW w:w="1705" w:type="dxa"/>
            <w:vAlign w:val="center"/>
          </w:tcPr>
          <w:p w:rsidR="00FA43AC" w:rsidRDefault="00197A5A">
            <w:pPr>
              <w:jc w:val="right"/>
            </w:pPr>
            <w:r>
              <w:rPr>
                <w:color w:val="000000"/>
                <w:sz w:val="24"/>
              </w:rPr>
              <w:t>0.30</w:t>
            </w:r>
          </w:p>
        </w:tc>
      </w:tr>
      <w:tr w:rsidR="00FA43AC">
        <w:tc>
          <w:tcPr>
            <w:tcW w:w="862" w:type="dxa"/>
            <w:vAlign w:val="center"/>
          </w:tcPr>
          <w:p w:rsidR="00FA43AC" w:rsidRDefault="00197A5A">
            <w:pPr>
              <w:jc w:val="center"/>
            </w:pPr>
            <w:r>
              <w:rPr>
                <w:color w:val="000000"/>
                <w:sz w:val="24"/>
              </w:rPr>
              <w:t>7</w:t>
            </w:r>
          </w:p>
        </w:tc>
        <w:tc>
          <w:tcPr>
            <w:tcW w:w="1346" w:type="dxa"/>
            <w:vAlign w:val="center"/>
          </w:tcPr>
          <w:p w:rsidR="00FA43AC" w:rsidRDefault="00197A5A">
            <w:pPr>
              <w:jc w:val="center"/>
            </w:pPr>
            <w:r>
              <w:rPr>
                <w:color w:val="000000"/>
                <w:sz w:val="24"/>
              </w:rPr>
              <w:t>002458</w:t>
            </w:r>
          </w:p>
        </w:tc>
        <w:tc>
          <w:tcPr>
            <w:tcW w:w="1795" w:type="dxa"/>
            <w:vAlign w:val="center"/>
          </w:tcPr>
          <w:p w:rsidR="00FA43AC" w:rsidRDefault="00197A5A">
            <w:pPr>
              <w:jc w:val="center"/>
            </w:pPr>
            <w:r>
              <w:rPr>
                <w:color w:val="000000"/>
                <w:sz w:val="24"/>
              </w:rPr>
              <w:t>益生股份</w:t>
            </w:r>
          </w:p>
        </w:tc>
        <w:tc>
          <w:tcPr>
            <w:tcW w:w="1346" w:type="dxa"/>
            <w:vAlign w:val="center"/>
          </w:tcPr>
          <w:p w:rsidR="00FA43AC" w:rsidRDefault="00197A5A">
            <w:pPr>
              <w:jc w:val="right"/>
            </w:pPr>
            <w:r>
              <w:rPr>
                <w:color w:val="000000"/>
                <w:sz w:val="24"/>
              </w:rPr>
              <w:t>6,900</w:t>
            </w:r>
          </w:p>
        </w:tc>
        <w:tc>
          <w:tcPr>
            <w:tcW w:w="1944" w:type="dxa"/>
            <w:vAlign w:val="center"/>
          </w:tcPr>
          <w:p w:rsidR="00FA43AC" w:rsidRDefault="00197A5A">
            <w:pPr>
              <w:jc w:val="right"/>
            </w:pPr>
            <w:r>
              <w:rPr>
                <w:color w:val="000000"/>
                <w:sz w:val="24"/>
              </w:rPr>
              <w:t>120,750.00</w:t>
            </w:r>
          </w:p>
        </w:tc>
        <w:tc>
          <w:tcPr>
            <w:tcW w:w="1705" w:type="dxa"/>
            <w:vAlign w:val="center"/>
          </w:tcPr>
          <w:p w:rsidR="00FA43AC" w:rsidRDefault="00197A5A">
            <w:pPr>
              <w:jc w:val="right"/>
            </w:pPr>
            <w:r>
              <w:rPr>
                <w:color w:val="000000"/>
                <w:sz w:val="24"/>
              </w:rPr>
              <w:t>0.24</w:t>
            </w:r>
          </w:p>
        </w:tc>
      </w:tr>
    </w:tbl>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0" w:name="_Toc522635409"/>
      <w:r w:rsidRPr="001B7979">
        <w:rPr>
          <w:rFonts w:ascii="Times New Roman" w:hAnsi="Times New Roman"/>
          <w:kern w:val="0"/>
          <w:szCs w:val="24"/>
        </w:rPr>
        <w:t>7.4</w:t>
      </w:r>
      <w:bookmarkStart w:id="71" w:name="_Toc234814103"/>
      <w:r w:rsidRPr="001B7979">
        <w:rPr>
          <w:rFonts w:ascii="Times New Roman" w:hAnsi="Times New Roman"/>
          <w:kern w:val="0"/>
          <w:szCs w:val="24"/>
        </w:rPr>
        <w:t>报告期内股票投资组合的重大变动</w:t>
      </w:r>
      <w:bookmarkEnd w:id="71"/>
      <w:bookmarkEnd w:id="70"/>
    </w:p>
    <w:p w:rsidR="001548F9" w:rsidRPr="001B7979" w:rsidRDefault="001548F9" w:rsidP="00571B8A">
      <w:pPr>
        <w:spacing w:before="29" w:line="288" w:lineRule="auto"/>
        <w:rPr>
          <w:b/>
          <w:bCs/>
          <w:color w:val="000000"/>
          <w:sz w:val="24"/>
        </w:rPr>
      </w:pPr>
      <w:r w:rsidRPr="001B7979">
        <w:rPr>
          <w:b/>
          <w:color w:val="000000"/>
          <w:sz w:val="24"/>
        </w:rPr>
        <w:t xml:space="preserve">7.4.1 </w:t>
      </w:r>
      <w:r w:rsidRPr="001B7979">
        <w:rPr>
          <w:b/>
          <w:bCs/>
          <w:color w:val="000000"/>
          <w:sz w:val="24"/>
        </w:rPr>
        <w:t>累计买入金额超出</w:t>
      </w:r>
      <w:r w:rsidR="00E10687" w:rsidRPr="001B7979">
        <w:rPr>
          <w:rFonts w:hint="eastAsia"/>
          <w:b/>
          <w:bCs/>
          <w:color w:val="000000"/>
          <w:sz w:val="24"/>
        </w:rPr>
        <w:t>期初</w:t>
      </w:r>
      <w:r w:rsidRPr="001B7979">
        <w:rPr>
          <w:b/>
          <w:bCs/>
          <w:color w:val="000000"/>
          <w:sz w:val="24"/>
        </w:rPr>
        <w:t>基金资产净值</w:t>
      </w:r>
      <w:r w:rsidR="00AD1469"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FA43AC">
        <w:tc>
          <w:tcPr>
            <w:tcW w:w="869" w:type="dxa"/>
            <w:vAlign w:val="center"/>
          </w:tcPr>
          <w:p w:rsidR="00FA43AC" w:rsidRDefault="00197A5A">
            <w:pPr>
              <w:jc w:val="center"/>
            </w:pPr>
            <w:r>
              <w:rPr>
                <w:sz w:val="24"/>
              </w:rPr>
              <w:t>1</w:t>
            </w:r>
          </w:p>
        </w:tc>
        <w:tc>
          <w:tcPr>
            <w:tcW w:w="1650" w:type="dxa"/>
            <w:vAlign w:val="center"/>
          </w:tcPr>
          <w:p w:rsidR="00FA43AC" w:rsidRDefault="00197A5A">
            <w:pPr>
              <w:jc w:val="center"/>
            </w:pPr>
            <w:r>
              <w:rPr>
                <w:sz w:val="24"/>
              </w:rPr>
              <w:t>601288</w:t>
            </w:r>
          </w:p>
        </w:tc>
        <w:tc>
          <w:tcPr>
            <w:tcW w:w="1980" w:type="dxa"/>
            <w:vAlign w:val="center"/>
          </w:tcPr>
          <w:p w:rsidR="00FA43AC" w:rsidRDefault="00197A5A">
            <w:pPr>
              <w:jc w:val="center"/>
            </w:pPr>
            <w:r>
              <w:rPr>
                <w:sz w:val="24"/>
              </w:rPr>
              <w:t>农业银行</w:t>
            </w:r>
          </w:p>
        </w:tc>
        <w:tc>
          <w:tcPr>
            <w:tcW w:w="2879" w:type="dxa"/>
            <w:vAlign w:val="center"/>
          </w:tcPr>
          <w:p w:rsidR="00FA43AC" w:rsidRDefault="00197A5A">
            <w:pPr>
              <w:jc w:val="right"/>
            </w:pPr>
            <w:r>
              <w:rPr>
                <w:sz w:val="24"/>
              </w:rPr>
              <w:t>671,985.00</w:t>
            </w:r>
          </w:p>
        </w:tc>
        <w:tc>
          <w:tcPr>
            <w:tcW w:w="1620" w:type="dxa"/>
            <w:vAlign w:val="center"/>
          </w:tcPr>
          <w:p w:rsidR="00FA43AC" w:rsidRDefault="00197A5A">
            <w:pPr>
              <w:jc w:val="right"/>
            </w:pPr>
            <w:r>
              <w:rPr>
                <w:sz w:val="24"/>
              </w:rPr>
              <w:t>0.98</w:t>
            </w:r>
          </w:p>
        </w:tc>
      </w:tr>
      <w:tr w:rsidR="00FA43AC">
        <w:tc>
          <w:tcPr>
            <w:tcW w:w="869" w:type="dxa"/>
            <w:vAlign w:val="center"/>
          </w:tcPr>
          <w:p w:rsidR="00FA43AC" w:rsidRDefault="00197A5A">
            <w:pPr>
              <w:jc w:val="center"/>
            </w:pPr>
            <w:r>
              <w:rPr>
                <w:sz w:val="24"/>
              </w:rPr>
              <w:t>2</w:t>
            </w:r>
          </w:p>
        </w:tc>
        <w:tc>
          <w:tcPr>
            <w:tcW w:w="1650" w:type="dxa"/>
            <w:vAlign w:val="center"/>
          </w:tcPr>
          <w:p w:rsidR="00FA43AC" w:rsidRDefault="00197A5A">
            <w:pPr>
              <w:jc w:val="center"/>
            </w:pPr>
            <w:r>
              <w:rPr>
                <w:sz w:val="24"/>
              </w:rPr>
              <w:t>601601</w:t>
            </w:r>
          </w:p>
        </w:tc>
        <w:tc>
          <w:tcPr>
            <w:tcW w:w="1980" w:type="dxa"/>
            <w:vAlign w:val="center"/>
          </w:tcPr>
          <w:p w:rsidR="00FA43AC" w:rsidRDefault="00197A5A">
            <w:pPr>
              <w:jc w:val="center"/>
            </w:pPr>
            <w:r>
              <w:rPr>
                <w:sz w:val="24"/>
              </w:rPr>
              <w:t>中国太保</w:t>
            </w:r>
          </w:p>
        </w:tc>
        <w:tc>
          <w:tcPr>
            <w:tcW w:w="2879" w:type="dxa"/>
            <w:vAlign w:val="center"/>
          </w:tcPr>
          <w:p w:rsidR="00FA43AC" w:rsidRDefault="00197A5A">
            <w:pPr>
              <w:jc w:val="right"/>
            </w:pPr>
            <w:r>
              <w:rPr>
                <w:sz w:val="24"/>
              </w:rPr>
              <w:t>508,658.00</w:t>
            </w:r>
          </w:p>
        </w:tc>
        <w:tc>
          <w:tcPr>
            <w:tcW w:w="1620" w:type="dxa"/>
            <w:vAlign w:val="center"/>
          </w:tcPr>
          <w:p w:rsidR="00FA43AC" w:rsidRDefault="00197A5A">
            <w:pPr>
              <w:jc w:val="right"/>
            </w:pPr>
            <w:r>
              <w:rPr>
                <w:sz w:val="24"/>
              </w:rPr>
              <w:t>0.74</w:t>
            </w:r>
          </w:p>
        </w:tc>
      </w:tr>
      <w:tr w:rsidR="00FA43AC">
        <w:tc>
          <w:tcPr>
            <w:tcW w:w="869" w:type="dxa"/>
            <w:vAlign w:val="center"/>
          </w:tcPr>
          <w:p w:rsidR="00FA43AC" w:rsidRDefault="00197A5A">
            <w:pPr>
              <w:jc w:val="center"/>
            </w:pPr>
            <w:r>
              <w:rPr>
                <w:sz w:val="24"/>
              </w:rPr>
              <w:t>3</w:t>
            </w:r>
          </w:p>
        </w:tc>
        <w:tc>
          <w:tcPr>
            <w:tcW w:w="1650" w:type="dxa"/>
            <w:vAlign w:val="center"/>
          </w:tcPr>
          <w:p w:rsidR="00FA43AC" w:rsidRDefault="00197A5A">
            <w:pPr>
              <w:jc w:val="center"/>
            </w:pPr>
            <w:r>
              <w:rPr>
                <w:sz w:val="24"/>
              </w:rPr>
              <w:t>600029</w:t>
            </w:r>
          </w:p>
        </w:tc>
        <w:tc>
          <w:tcPr>
            <w:tcW w:w="1980" w:type="dxa"/>
            <w:vAlign w:val="center"/>
          </w:tcPr>
          <w:p w:rsidR="00FA43AC" w:rsidRDefault="00197A5A">
            <w:pPr>
              <w:jc w:val="center"/>
            </w:pPr>
            <w:r>
              <w:rPr>
                <w:sz w:val="24"/>
              </w:rPr>
              <w:t>南方航空</w:t>
            </w:r>
          </w:p>
        </w:tc>
        <w:tc>
          <w:tcPr>
            <w:tcW w:w="2879" w:type="dxa"/>
            <w:vAlign w:val="center"/>
          </w:tcPr>
          <w:p w:rsidR="00FA43AC" w:rsidRDefault="00197A5A">
            <w:pPr>
              <w:jc w:val="right"/>
            </w:pPr>
            <w:r>
              <w:rPr>
                <w:sz w:val="24"/>
              </w:rPr>
              <w:t>412,257.00</w:t>
            </w:r>
          </w:p>
        </w:tc>
        <w:tc>
          <w:tcPr>
            <w:tcW w:w="1620" w:type="dxa"/>
            <w:vAlign w:val="center"/>
          </w:tcPr>
          <w:p w:rsidR="00FA43AC" w:rsidRDefault="00197A5A">
            <w:pPr>
              <w:jc w:val="right"/>
            </w:pPr>
            <w:r>
              <w:rPr>
                <w:sz w:val="24"/>
              </w:rPr>
              <w:t>0.60</w:t>
            </w:r>
          </w:p>
        </w:tc>
      </w:tr>
      <w:tr w:rsidR="00FA43AC">
        <w:tc>
          <w:tcPr>
            <w:tcW w:w="869" w:type="dxa"/>
            <w:vAlign w:val="center"/>
          </w:tcPr>
          <w:p w:rsidR="00FA43AC" w:rsidRDefault="00197A5A">
            <w:pPr>
              <w:jc w:val="center"/>
            </w:pPr>
            <w:r>
              <w:rPr>
                <w:sz w:val="24"/>
              </w:rPr>
              <w:t>4</w:t>
            </w:r>
          </w:p>
        </w:tc>
        <w:tc>
          <w:tcPr>
            <w:tcW w:w="1650" w:type="dxa"/>
            <w:vAlign w:val="center"/>
          </w:tcPr>
          <w:p w:rsidR="00FA43AC" w:rsidRDefault="00197A5A">
            <w:pPr>
              <w:jc w:val="center"/>
            </w:pPr>
            <w:r>
              <w:rPr>
                <w:sz w:val="24"/>
              </w:rPr>
              <w:t>601336</w:t>
            </w:r>
          </w:p>
        </w:tc>
        <w:tc>
          <w:tcPr>
            <w:tcW w:w="1980" w:type="dxa"/>
            <w:vAlign w:val="center"/>
          </w:tcPr>
          <w:p w:rsidR="00FA43AC" w:rsidRDefault="00197A5A">
            <w:pPr>
              <w:jc w:val="center"/>
            </w:pPr>
            <w:r>
              <w:rPr>
                <w:sz w:val="24"/>
              </w:rPr>
              <w:t>新华保险</w:t>
            </w:r>
          </w:p>
        </w:tc>
        <w:tc>
          <w:tcPr>
            <w:tcW w:w="2879" w:type="dxa"/>
            <w:vAlign w:val="center"/>
          </w:tcPr>
          <w:p w:rsidR="00FA43AC" w:rsidRDefault="00197A5A">
            <w:pPr>
              <w:jc w:val="right"/>
            </w:pPr>
            <w:r>
              <w:rPr>
                <w:sz w:val="24"/>
              </w:rPr>
              <w:t>378,927.00</w:t>
            </w:r>
          </w:p>
        </w:tc>
        <w:tc>
          <w:tcPr>
            <w:tcW w:w="1620" w:type="dxa"/>
            <w:vAlign w:val="center"/>
          </w:tcPr>
          <w:p w:rsidR="00FA43AC" w:rsidRDefault="00197A5A">
            <w:pPr>
              <w:jc w:val="right"/>
            </w:pPr>
            <w:r>
              <w:rPr>
                <w:sz w:val="24"/>
              </w:rPr>
              <w:t>0.55</w:t>
            </w:r>
          </w:p>
        </w:tc>
      </w:tr>
      <w:tr w:rsidR="00FA43AC">
        <w:tc>
          <w:tcPr>
            <w:tcW w:w="869" w:type="dxa"/>
            <w:vAlign w:val="center"/>
          </w:tcPr>
          <w:p w:rsidR="00FA43AC" w:rsidRDefault="00197A5A">
            <w:pPr>
              <w:jc w:val="center"/>
            </w:pPr>
            <w:r>
              <w:rPr>
                <w:sz w:val="24"/>
              </w:rPr>
              <w:t>5</w:t>
            </w:r>
          </w:p>
        </w:tc>
        <w:tc>
          <w:tcPr>
            <w:tcW w:w="1650" w:type="dxa"/>
            <w:vAlign w:val="center"/>
          </w:tcPr>
          <w:p w:rsidR="00FA43AC" w:rsidRDefault="00197A5A">
            <w:pPr>
              <w:jc w:val="center"/>
            </w:pPr>
            <w:r>
              <w:rPr>
                <w:sz w:val="24"/>
              </w:rPr>
              <w:t>600048</w:t>
            </w:r>
          </w:p>
        </w:tc>
        <w:tc>
          <w:tcPr>
            <w:tcW w:w="1980" w:type="dxa"/>
            <w:vAlign w:val="center"/>
          </w:tcPr>
          <w:p w:rsidR="00FA43AC" w:rsidRDefault="00197A5A">
            <w:pPr>
              <w:jc w:val="center"/>
            </w:pPr>
            <w:r>
              <w:rPr>
                <w:sz w:val="24"/>
              </w:rPr>
              <w:t>保利地产</w:t>
            </w:r>
          </w:p>
        </w:tc>
        <w:tc>
          <w:tcPr>
            <w:tcW w:w="2879" w:type="dxa"/>
            <w:vAlign w:val="center"/>
          </w:tcPr>
          <w:p w:rsidR="00FA43AC" w:rsidRDefault="00197A5A">
            <w:pPr>
              <w:jc w:val="right"/>
            </w:pPr>
            <w:r>
              <w:rPr>
                <w:sz w:val="24"/>
              </w:rPr>
              <w:t>371,917.00</w:t>
            </w:r>
          </w:p>
        </w:tc>
        <w:tc>
          <w:tcPr>
            <w:tcW w:w="1620" w:type="dxa"/>
            <w:vAlign w:val="center"/>
          </w:tcPr>
          <w:p w:rsidR="00FA43AC" w:rsidRDefault="00197A5A">
            <w:pPr>
              <w:jc w:val="right"/>
            </w:pPr>
            <w:r>
              <w:rPr>
                <w:sz w:val="24"/>
              </w:rPr>
              <w:t>0.54</w:t>
            </w:r>
          </w:p>
        </w:tc>
      </w:tr>
      <w:tr w:rsidR="00FA43AC">
        <w:tc>
          <w:tcPr>
            <w:tcW w:w="869" w:type="dxa"/>
            <w:vAlign w:val="center"/>
          </w:tcPr>
          <w:p w:rsidR="00FA43AC" w:rsidRDefault="00197A5A">
            <w:pPr>
              <w:jc w:val="center"/>
            </w:pPr>
            <w:r>
              <w:rPr>
                <w:sz w:val="24"/>
              </w:rPr>
              <w:t>6</w:t>
            </w:r>
          </w:p>
        </w:tc>
        <w:tc>
          <w:tcPr>
            <w:tcW w:w="1650" w:type="dxa"/>
            <w:vAlign w:val="center"/>
          </w:tcPr>
          <w:p w:rsidR="00FA43AC" w:rsidRDefault="00197A5A">
            <w:pPr>
              <w:jc w:val="center"/>
            </w:pPr>
            <w:r>
              <w:rPr>
                <w:sz w:val="24"/>
              </w:rPr>
              <w:t>600612</w:t>
            </w:r>
          </w:p>
        </w:tc>
        <w:tc>
          <w:tcPr>
            <w:tcW w:w="1980" w:type="dxa"/>
            <w:vAlign w:val="center"/>
          </w:tcPr>
          <w:p w:rsidR="00FA43AC" w:rsidRDefault="00197A5A">
            <w:pPr>
              <w:jc w:val="center"/>
            </w:pPr>
            <w:r>
              <w:rPr>
                <w:sz w:val="24"/>
              </w:rPr>
              <w:t>老凤祥</w:t>
            </w:r>
          </w:p>
        </w:tc>
        <w:tc>
          <w:tcPr>
            <w:tcW w:w="2879" w:type="dxa"/>
            <w:vAlign w:val="center"/>
          </w:tcPr>
          <w:p w:rsidR="00FA43AC" w:rsidRDefault="00197A5A">
            <w:pPr>
              <w:jc w:val="right"/>
            </w:pPr>
            <w:r>
              <w:rPr>
                <w:sz w:val="24"/>
              </w:rPr>
              <w:t>361,423.00</w:t>
            </w:r>
          </w:p>
        </w:tc>
        <w:tc>
          <w:tcPr>
            <w:tcW w:w="1620" w:type="dxa"/>
            <w:vAlign w:val="center"/>
          </w:tcPr>
          <w:p w:rsidR="00FA43AC" w:rsidRDefault="00197A5A">
            <w:pPr>
              <w:jc w:val="right"/>
            </w:pPr>
            <w:r>
              <w:rPr>
                <w:sz w:val="24"/>
              </w:rPr>
              <w:t>0.52</w:t>
            </w:r>
          </w:p>
        </w:tc>
      </w:tr>
      <w:tr w:rsidR="00FA43AC">
        <w:tc>
          <w:tcPr>
            <w:tcW w:w="869" w:type="dxa"/>
            <w:vAlign w:val="center"/>
          </w:tcPr>
          <w:p w:rsidR="00FA43AC" w:rsidRDefault="00197A5A">
            <w:pPr>
              <w:jc w:val="center"/>
            </w:pPr>
            <w:r>
              <w:rPr>
                <w:sz w:val="24"/>
              </w:rPr>
              <w:t>7</w:t>
            </w:r>
          </w:p>
        </w:tc>
        <w:tc>
          <w:tcPr>
            <w:tcW w:w="1650" w:type="dxa"/>
            <w:vAlign w:val="center"/>
          </w:tcPr>
          <w:p w:rsidR="00FA43AC" w:rsidRDefault="00197A5A">
            <w:pPr>
              <w:jc w:val="center"/>
            </w:pPr>
            <w:r>
              <w:rPr>
                <w:sz w:val="24"/>
              </w:rPr>
              <w:t>300502</w:t>
            </w:r>
          </w:p>
        </w:tc>
        <w:tc>
          <w:tcPr>
            <w:tcW w:w="1980" w:type="dxa"/>
            <w:vAlign w:val="center"/>
          </w:tcPr>
          <w:p w:rsidR="00FA43AC" w:rsidRDefault="00197A5A">
            <w:pPr>
              <w:jc w:val="center"/>
            </w:pPr>
            <w:r>
              <w:rPr>
                <w:sz w:val="24"/>
              </w:rPr>
              <w:t>新易盛</w:t>
            </w:r>
          </w:p>
        </w:tc>
        <w:tc>
          <w:tcPr>
            <w:tcW w:w="2879" w:type="dxa"/>
            <w:vAlign w:val="center"/>
          </w:tcPr>
          <w:p w:rsidR="00FA43AC" w:rsidRDefault="00197A5A">
            <w:pPr>
              <w:jc w:val="right"/>
            </w:pPr>
            <w:r>
              <w:rPr>
                <w:sz w:val="24"/>
              </w:rPr>
              <w:t>331,017.00</w:t>
            </w:r>
          </w:p>
        </w:tc>
        <w:tc>
          <w:tcPr>
            <w:tcW w:w="1620" w:type="dxa"/>
            <w:vAlign w:val="center"/>
          </w:tcPr>
          <w:p w:rsidR="00FA43AC" w:rsidRDefault="00197A5A">
            <w:pPr>
              <w:jc w:val="right"/>
            </w:pPr>
            <w:r>
              <w:rPr>
                <w:sz w:val="24"/>
              </w:rPr>
              <w:t>0.48</w:t>
            </w:r>
          </w:p>
        </w:tc>
      </w:tr>
      <w:tr w:rsidR="00FA43AC">
        <w:tc>
          <w:tcPr>
            <w:tcW w:w="869" w:type="dxa"/>
            <w:vAlign w:val="center"/>
          </w:tcPr>
          <w:p w:rsidR="00FA43AC" w:rsidRDefault="00197A5A">
            <w:pPr>
              <w:jc w:val="center"/>
            </w:pPr>
            <w:r>
              <w:rPr>
                <w:sz w:val="24"/>
              </w:rPr>
              <w:t>8</w:t>
            </w:r>
          </w:p>
        </w:tc>
        <w:tc>
          <w:tcPr>
            <w:tcW w:w="1650" w:type="dxa"/>
            <w:vAlign w:val="center"/>
          </w:tcPr>
          <w:p w:rsidR="00FA43AC" w:rsidRDefault="00197A5A">
            <w:pPr>
              <w:jc w:val="center"/>
            </w:pPr>
            <w:r>
              <w:rPr>
                <w:sz w:val="24"/>
              </w:rPr>
              <w:t>600066</w:t>
            </w:r>
          </w:p>
        </w:tc>
        <w:tc>
          <w:tcPr>
            <w:tcW w:w="1980" w:type="dxa"/>
            <w:vAlign w:val="center"/>
          </w:tcPr>
          <w:p w:rsidR="00FA43AC" w:rsidRDefault="00197A5A">
            <w:pPr>
              <w:jc w:val="center"/>
            </w:pPr>
            <w:r>
              <w:rPr>
                <w:sz w:val="24"/>
              </w:rPr>
              <w:t>宇通客车</w:t>
            </w:r>
          </w:p>
        </w:tc>
        <w:tc>
          <w:tcPr>
            <w:tcW w:w="2879" w:type="dxa"/>
            <w:vAlign w:val="center"/>
          </w:tcPr>
          <w:p w:rsidR="00FA43AC" w:rsidRDefault="00197A5A">
            <w:pPr>
              <w:jc w:val="right"/>
            </w:pPr>
            <w:r>
              <w:rPr>
                <w:sz w:val="24"/>
              </w:rPr>
              <w:t>288,064.00</w:t>
            </w:r>
          </w:p>
        </w:tc>
        <w:tc>
          <w:tcPr>
            <w:tcW w:w="1620" w:type="dxa"/>
            <w:vAlign w:val="center"/>
          </w:tcPr>
          <w:p w:rsidR="00FA43AC" w:rsidRDefault="00197A5A">
            <w:pPr>
              <w:jc w:val="right"/>
            </w:pPr>
            <w:r>
              <w:rPr>
                <w:sz w:val="24"/>
              </w:rPr>
              <w:t>0.42</w:t>
            </w:r>
          </w:p>
        </w:tc>
      </w:tr>
      <w:tr w:rsidR="00FA43AC">
        <w:tc>
          <w:tcPr>
            <w:tcW w:w="869" w:type="dxa"/>
            <w:vAlign w:val="center"/>
          </w:tcPr>
          <w:p w:rsidR="00FA43AC" w:rsidRDefault="00197A5A">
            <w:pPr>
              <w:jc w:val="center"/>
            </w:pPr>
            <w:r>
              <w:rPr>
                <w:sz w:val="24"/>
              </w:rPr>
              <w:t>9</w:t>
            </w:r>
          </w:p>
        </w:tc>
        <w:tc>
          <w:tcPr>
            <w:tcW w:w="1650" w:type="dxa"/>
            <w:vAlign w:val="center"/>
          </w:tcPr>
          <w:p w:rsidR="00FA43AC" w:rsidRDefault="00197A5A">
            <w:pPr>
              <w:jc w:val="center"/>
            </w:pPr>
            <w:r>
              <w:rPr>
                <w:sz w:val="24"/>
              </w:rPr>
              <w:t>601225</w:t>
            </w:r>
          </w:p>
        </w:tc>
        <w:tc>
          <w:tcPr>
            <w:tcW w:w="1980" w:type="dxa"/>
            <w:vAlign w:val="center"/>
          </w:tcPr>
          <w:p w:rsidR="00FA43AC" w:rsidRDefault="00197A5A">
            <w:pPr>
              <w:jc w:val="center"/>
            </w:pPr>
            <w:r>
              <w:rPr>
                <w:sz w:val="24"/>
              </w:rPr>
              <w:t>陕西煤业</w:t>
            </w:r>
          </w:p>
        </w:tc>
        <w:tc>
          <w:tcPr>
            <w:tcW w:w="2879" w:type="dxa"/>
            <w:vAlign w:val="center"/>
          </w:tcPr>
          <w:p w:rsidR="00FA43AC" w:rsidRDefault="00197A5A">
            <w:pPr>
              <w:jc w:val="right"/>
            </w:pPr>
            <w:r>
              <w:rPr>
                <w:sz w:val="24"/>
              </w:rPr>
              <w:t>259,014.00</w:t>
            </w:r>
          </w:p>
        </w:tc>
        <w:tc>
          <w:tcPr>
            <w:tcW w:w="1620" w:type="dxa"/>
            <w:vAlign w:val="center"/>
          </w:tcPr>
          <w:p w:rsidR="00FA43AC" w:rsidRDefault="00197A5A">
            <w:pPr>
              <w:jc w:val="right"/>
            </w:pPr>
            <w:r>
              <w:rPr>
                <w:sz w:val="24"/>
              </w:rPr>
              <w:t>0.38</w:t>
            </w:r>
          </w:p>
        </w:tc>
      </w:tr>
      <w:tr w:rsidR="00FA43AC">
        <w:tc>
          <w:tcPr>
            <w:tcW w:w="869" w:type="dxa"/>
            <w:vAlign w:val="center"/>
          </w:tcPr>
          <w:p w:rsidR="00FA43AC" w:rsidRDefault="00197A5A">
            <w:pPr>
              <w:jc w:val="center"/>
            </w:pPr>
            <w:r>
              <w:rPr>
                <w:sz w:val="24"/>
              </w:rPr>
              <w:t>10</w:t>
            </w:r>
          </w:p>
        </w:tc>
        <w:tc>
          <w:tcPr>
            <w:tcW w:w="1650" w:type="dxa"/>
            <w:vAlign w:val="center"/>
          </w:tcPr>
          <w:p w:rsidR="00FA43AC" w:rsidRDefault="00197A5A">
            <w:pPr>
              <w:jc w:val="center"/>
            </w:pPr>
            <w:r>
              <w:rPr>
                <w:sz w:val="24"/>
              </w:rPr>
              <w:t>300529</w:t>
            </w:r>
          </w:p>
        </w:tc>
        <w:tc>
          <w:tcPr>
            <w:tcW w:w="1980" w:type="dxa"/>
            <w:vAlign w:val="center"/>
          </w:tcPr>
          <w:p w:rsidR="00FA43AC" w:rsidRDefault="00197A5A">
            <w:pPr>
              <w:jc w:val="center"/>
            </w:pPr>
            <w:r>
              <w:rPr>
                <w:sz w:val="24"/>
              </w:rPr>
              <w:t>健帆生物</w:t>
            </w:r>
          </w:p>
        </w:tc>
        <w:tc>
          <w:tcPr>
            <w:tcW w:w="2879" w:type="dxa"/>
            <w:vAlign w:val="center"/>
          </w:tcPr>
          <w:p w:rsidR="00FA43AC" w:rsidRDefault="00197A5A">
            <w:pPr>
              <w:jc w:val="right"/>
            </w:pPr>
            <w:r>
              <w:rPr>
                <w:sz w:val="24"/>
              </w:rPr>
              <w:t>252,402.00</w:t>
            </w:r>
          </w:p>
        </w:tc>
        <w:tc>
          <w:tcPr>
            <w:tcW w:w="1620" w:type="dxa"/>
            <w:vAlign w:val="center"/>
          </w:tcPr>
          <w:p w:rsidR="00FA43AC" w:rsidRDefault="00197A5A">
            <w:pPr>
              <w:jc w:val="right"/>
            </w:pPr>
            <w:r>
              <w:rPr>
                <w:sz w:val="24"/>
              </w:rPr>
              <w:t>0.37</w:t>
            </w:r>
          </w:p>
        </w:tc>
      </w:tr>
      <w:tr w:rsidR="00FA43AC">
        <w:tc>
          <w:tcPr>
            <w:tcW w:w="869" w:type="dxa"/>
            <w:vAlign w:val="center"/>
          </w:tcPr>
          <w:p w:rsidR="00FA43AC" w:rsidRDefault="00197A5A">
            <w:pPr>
              <w:jc w:val="center"/>
            </w:pPr>
            <w:r>
              <w:rPr>
                <w:sz w:val="24"/>
              </w:rPr>
              <w:t>11</w:t>
            </w:r>
          </w:p>
        </w:tc>
        <w:tc>
          <w:tcPr>
            <w:tcW w:w="1650" w:type="dxa"/>
            <w:vAlign w:val="center"/>
          </w:tcPr>
          <w:p w:rsidR="00FA43AC" w:rsidRDefault="00197A5A">
            <w:pPr>
              <w:jc w:val="center"/>
            </w:pPr>
            <w:r>
              <w:rPr>
                <w:sz w:val="24"/>
              </w:rPr>
              <w:t>300188</w:t>
            </w:r>
          </w:p>
        </w:tc>
        <w:tc>
          <w:tcPr>
            <w:tcW w:w="1980" w:type="dxa"/>
            <w:vAlign w:val="center"/>
          </w:tcPr>
          <w:p w:rsidR="00FA43AC" w:rsidRDefault="00197A5A">
            <w:pPr>
              <w:jc w:val="center"/>
            </w:pPr>
            <w:r>
              <w:rPr>
                <w:sz w:val="24"/>
              </w:rPr>
              <w:t>美亚柏科</w:t>
            </w:r>
          </w:p>
        </w:tc>
        <w:tc>
          <w:tcPr>
            <w:tcW w:w="2879" w:type="dxa"/>
            <w:vAlign w:val="center"/>
          </w:tcPr>
          <w:p w:rsidR="00FA43AC" w:rsidRDefault="00197A5A">
            <w:pPr>
              <w:jc w:val="right"/>
            </w:pPr>
            <w:r>
              <w:rPr>
                <w:sz w:val="24"/>
              </w:rPr>
              <w:t>251,835.00</w:t>
            </w:r>
          </w:p>
        </w:tc>
        <w:tc>
          <w:tcPr>
            <w:tcW w:w="1620" w:type="dxa"/>
            <w:vAlign w:val="center"/>
          </w:tcPr>
          <w:p w:rsidR="00FA43AC" w:rsidRDefault="00197A5A">
            <w:pPr>
              <w:jc w:val="right"/>
            </w:pPr>
            <w:r>
              <w:rPr>
                <w:sz w:val="24"/>
              </w:rPr>
              <w:t>0.37</w:t>
            </w:r>
          </w:p>
        </w:tc>
      </w:tr>
      <w:tr w:rsidR="00FA43AC">
        <w:tc>
          <w:tcPr>
            <w:tcW w:w="869" w:type="dxa"/>
            <w:vAlign w:val="center"/>
          </w:tcPr>
          <w:p w:rsidR="00FA43AC" w:rsidRDefault="00197A5A">
            <w:pPr>
              <w:jc w:val="center"/>
            </w:pPr>
            <w:r>
              <w:rPr>
                <w:sz w:val="24"/>
              </w:rPr>
              <w:t>12</w:t>
            </w:r>
          </w:p>
        </w:tc>
        <w:tc>
          <w:tcPr>
            <w:tcW w:w="1650" w:type="dxa"/>
            <w:vAlign w:val="center"/>
          </w:tcPr>
          <w:p w:rsidR="00FA43AC" w:rsidRDefault="00197A5A">
            <w:pPr>
              <w:jc w:val="center"/>
            </w:pPr>
            <w:r>
              <w:rPr>
                <w:sz w:val="24"/>
              </w:rPr>
              <w:t>601155</w:t>
            </w:r>
          </w:p>
        </w:tc>
        <w:tc>
          <w:tcPr>
            <w:tcW w:w="1980" w:type="dxa"/>
            <w:vAlign w:val="center"/>
          </w:tcPr>
          <w:p w:rsidR="00FA43AC" w:rsidRDefault="00197A5A">
            <w:pPr>
              <w:jc w:val="center"/>
            </w:pPr>
            <w:r>
              <w:rPr>
                <w:sz w:val="24"/>
              </w:rPr>
              <w:t>新城控股</w:t>
            </w:r>
          </w:p>
        </w:tc>
        <w:tc>
          <w:tcPr>
            <w:tcW w:w="2879" w:type="dxa"/>
            <w:vAlign w:val="center"/>
          </w:tcPr>
          <w:p w:rsidR="00FA43AC" w:rsidRDefault="00197A5A">
            <w:pPr>
              <w:jc w:val="right"/>
            </w:pPr>
            <w:r>
              <w:rPr>
                <w:sz w:val="24"/>
              </w:rPr>
              <w:t>248,051.00</w:t>
            </w:r>
          </w:p>
        </w:tc>
        <w:tc>
          <w:tcPr>
            <w:tcW w:w="1620" w:type="dxa"/>
            <w:vAlign w:val="center"/>
          </w:tcPr>
          <w:p w:rsidR="00FA43AC" w:rsidRDefault="00197A5A">
            <w:pPr>
              <w:jc w:val="right"/>
            </w:pPr>
            <w:r>
              <w:rPr>
                <w:sz w:val="24"/>
              </w:rPr>
              <w:t>0.36</w:t>
            </w:r>
          </w:p>
        </w:tc>
      </w:tr>
      <w:tr w:rsidR="00FA43AC">
        <w:tc>
          <w:tcPr>
            <w:tcW w:w="869" w:type="dxa"/>
            <w:vAlign w:val="center"/>
          </w:tcPr>
          <w:p w:rsidR="00FA43AC" w:rsidRDefault="00197A5A">
            <w:pPr>
              <w:jc w:val="center"/>
            </w:pPr>
            <w:r>
              <w:rPr>
                <w:sz w:val="24"/>
              </w:rPr>
              <w:t>13</w:t>
            </w:r>
          </w:p>
        </w:tc>
        <w:tc>
          <w:tcPr>
            <w:tcW w:w="1650" w:type="dxa"/>
            <w:vAlign w:val="center"/>
          </w:tcPr>
          <w:p w:rsidR="00FA43AC" w:rsidRDefault="00197A5A">
            <w:pPr>
              <w:jc w:val="center"/>
            </w:pPr>
            <w:r>
              <w:rPr>
                <w:sz w:val="24"/>
              </w:rPr>
              <w:t>600036</w:t>
            </w:r>
          </w:p>
        </w:tc>
        <w:tc>
          <w:tcPr>
            <w:tcW w:w="1980" w:type="dxa"/>
            <w:vAlign w:val="center"/>
          </w:tcPr>
          <w:p w:rsidR="00FA43AC" w:rsidRDefault="00197A5A">
            <w:pPr>
              <w:jc w:val="center"/>
            </w:pPr>
            <w:r>
              <w:rPr>
                <w:sz w:val="24"/>
              </w:rPr>
              <w:t>招商银行</w:t>
            </w:r>
          </w:p>
        </w:tc>
        <w:tc>
          <w:tcPr>
            <w:tcW w:w="2879" w:type="dxa"/>
            <w:vAlign w:val="center"/>
          </w:tcPr>
          <w:p w:rsidR="00FA43AC" w:rsidRDefault="00197A5A">
            <w:pPr>
              <w:jc w:val="right"/>
            </w:pPr>
            <w:r>
              <w:rPr>
                <w:sz w:val="24"/>
              </w:rPr>
              <w:t>247,716.00</w:t>
            </w:r>
          </w:p>
        </w:tc>
        <w:tc>
          <w:tcPr>
            <w:tcW w:w="1620" w:type="dxa"/>
            <w:vAlign w:val="center"/>
          </w:tcPr>
          <w:p w:rsidR="00FA43AC" w:rsidRDefault="00197A5A">
            <w:pPr>
              <w:jc w:val="right"/>
            </w:pPr>
            <w:r>
              <w:rPr>
                <w:sz w:val="24"/>
              </w:rPr>
              <w:t>0.36</w:t>
            </w:r>
          </w:p>
        </w:tc>
      </w:tr>
      <w:tr w:rsidR="00FA43AC">
        <w:tc>
          <w:tcPr>
            <w:tcW w:w="869" w:type="dxa"/>
            <w:vAlign w:val="center"/>
          </w:tcPr>
          <w:p w:rsidR="00FA43AC" w:rsidRDefault="00197A5A">
            <w:pPr>
              <w:jc w:val="center"/>
            </w:pPr>
            <w:r>
              <w:rPr>
                <w:sz w:val="24"/>
              </w:rPr>
              <w:t>14</w:t>
            </w:r>
          </w:p>
        </w:tc>
        <w:tc>
          <w:tcPr>
            <w:tcW w:w="1650" w:type="dxa"/>
            <w:vAlign w:val="center"/>
          </w:tcPr>
          <w:p w:rsidR="00FA43AC" w:rsidRDefault="00197A5A">
            <w:pPr>
              <w:jc w:val="center"/>
            </w:pPr>
            <w:r>
              <w:rPr>
                <w:sz w:val="24"/>
              </w:rPr>
              <w:t>000725</w:t>
            </w:r>
          </w:p>
        </w:tc>
        <w:tc>
          <w:tcPr>
            <w:tcW w:w="1980" w:type="dxa"/>
            <w:vAlign w:val="center"/>
          </w:tcPr>
          <w:p w:rsidR="00FA43AC" w:rsidRDefault="00197A5A">
            <w:pPr>
              <w:jc w:val="center"/>
            </w:pPr>
            <w:r>
              <w:rPr>
                <w:sz w:val="24"/>
              </w:rPr>
              <w:t>京东方</w:t>
            </w:r>
            <w:r>
              <w:rPr>
                <w:sz w:val="24"/>
              </w:rPr>
              <w:t>A</w:t>
            </w:r>
          </w:p>
        </w:tc>
        <w:tc>
          <w:tcPr>
            <w:tcW w:w="2879" w:type="dxa"/>
            <w:vAlign w:val="center"/>
          </w:tcPr>
          <w:p w:rsidR="00FA43AC" w:rsidRDefault="00197A5A">
            <w:pPr>
              <w:jc w:val="right"/>
            </w:pPr>
            <w:r>
              <w:rPr>
                <w:sz w:val="24"/>
              </w:rPr>
              <w:t>227,615.00</w:t>
            </w:r>
          </w:p>
        </w:tc>
        <w:tc>
          <w:tcPr>
            <w:tcW w:w="1620" w:type="dxa"/>
            <w:vAlign w:val="center"/>
          </w:tcPr>
          <w:p w:rsidR="00FA43AC" w:rsidRDefault="00197A5A">
            <w:pPr>
              <w:jc w:val="right"/>
            </w:pPr>
            <w:r>
              <w:rPr>
                <w:sz w:val="24"/>
              </w:rPr>
              <w:t>0.33</w:t>
            </w:r>
          </w:p>
        </w:tc>
      </w:tr>
      <w:tr w:rsidR="00FA43AC">
        <w:tc>
          <w:tcPr>
            <w:tcW w:w="869" w:type="dxa"/>
            <w:vAlign w:val="center"/>
          </w:tcPr>
          <w:p w:rsidR="00FA43AC" w:rsidRDefault="00197A5A">
            <w:pPr>
              <w:jc w:val="center"/>
            </w:pPr>
            <w:r>
              <w:rPr>
                <w:sz w:val="24"/>
              </w:rPr>
              <w:t>15</w:t>
            </w:r>
          </w:p>
        </w:tc>
        <w:tc>
          <w:tcPr>
            <w:tcW w:w="1650" w:type="dxa"/>
            <w:vAlign w:val="center"/>
          </w:tcPr>
          <w:p w:rsidR="00FA43AC" w:rsidRDefault="00197A5A">
            <w:pPr>
              <w:jc w:val="center"/>
            </w:pPr>
            <w:r>
              <w:rPr>
                <w:sz w:val="24"/>
              </w:rPr>
              <w:t>300059</w:t>
            </w:r>
          </w:p>
        </w:tc>
        <w:tc>
          <w:tcPr>
            <w:tcW w:w="1980" w:type="dxa"/>
            <w:vAlign w:val="center"/>
          </w:tcPr>
          <w:p w:rsidR="00FA43AC" w:rsidRDefault="00197A5A">
            <w:pPr>
              <w:jc w:val="center"/>
            </w:pPr>
            <w:r>
              <w:rPr>
                <w:sz w:val="24"/>
              </w:rPr>
              <w:t>东方财富</w:t>
            </w:r>
          </w:p>
        </w:tc>
        <w:tc>
          <w:tcPr>
            <w:tcW w:w="2879" w:type="dxa"/>
            <w:vAlign w:val="center"/>
          </w:tcPr>
          <w:p w:rsidR="00FA43AC" w:rsidRDefault="00197A5A">
            <w:pPr>
              <w:jc w:val="right"/>
            </w:pPr>
            <w:r>
              <w:rPr>
                <w:sz w:val="24"/>
              </w:rPr>
              <w:t>183,600.00</w:t>
            </w:r>
          </w:p>
        </w:tc>
        <w:tc>
          <w:tcPr>
            <w:tcW w:w="1620" w:type="dxa"/>
            <w:vAlign w:val="center"/>
          </w:tcPr>
          <w:p w:rsidR="00FA43AC" w:rsidRDefault="00197A5A">
            <w:pPr>
              <w:jc w:val="right"/>
            </w:pPr>
            <w:r>
              <w:rPr>
                <w:sz w:val="24"/>
              </w:rPr>
              <w:t>0.27</w:t>
            </w:r>
          </w:p>
        </w:tc>
      </w:tr>
      <w:tr w:rsidR="00FA43AC">
        <w:tc>
          <w:tcPr>
            <w:tcW w:w="869" w:type="dxa"/>
            <w:vAlign w:val="center"/>
          </w:tcPr>
          <w:p w:rsidR="00FA43AC" w:rsidRDefault="00197A5A">
            <w:pPr>
              <w:jc w:val="center"/>
            </w:pPr>
            <w:r>
              <w:rPr>
                <w:sz w:val="24"/>
              </w:rPr>
              <w:t>16</w:t>
            </w:r>
          </w:p>
        </w:tc>
        <w:tc>
          <w:tcPr>
            <w:tcW w:w="1650" w:type="dxa"/>
            <w:vAlign w:val="center"/>
          </w:tcPr>
          <w:p w:rsidR="00FA43AC" w:rsidRDefault="00197A5A">
            <w:pPr>
              <w:jc w:val="center"/>
            </w:pPr>
            <w:r>
              <w:rPr>
                <w:sz w:val="24"/>
              </w:rPr>
              <w:t>600015</w:t>
            </w:r>
          </w:p>
        </w:tc>
        <w:tc>
          <w:tcPr>
            <w:tcW w:w="1980" w:type="dxa"/>
            <w:vAlign w:val="center"/>
          </w:tcPr>
          <w:p w:rsidR="00FA43AC" w:rsidRDefault="00197A5A">
            <w:pPr>
              <w:jc w:val="center"/>
            </w:pPr>
            <w:r>
              <w:rPr>
                <w:sz w:val="24"/>
              </w:rPr>
              <w:t>华夏银行</w:t>
            </w:r>
          </w:p>
        </w:tc>
        <w:tc>
          <w:tcPr>
            <w:tcW w:w="2879" w:type="dxa"/>
            <w:vAlign w:val="center"/>
          </w:tcPr>
          <w:p w:rsidR="00FA43AC" w:rsidRDefault="00197A5A">
            <w:pPr>
              <w:jc w:val="right"/>
            </w:pPr>
            <w:r>
              <w:rPr>
                <w:sz w:val="24"/>
              </w:rPr>
              <w:t>174,870.00</w:t>
            </w:r>
          </w:p>
        </w:tc>
        <w:tc>
          <w:tcPr>
            <w:tcW w:w="1620" w:type="dxa"/>
            <w:vAlign w:val="center"/>
          </w:tcPr>
          <w:p w:rsidR="00FA43AC" w:rsidRDefault="00197A5A">
            <w:pPr>
              <w:jc w:val="right"/>
            </w:pPr>
            <w:r>
              <w:rPr>
                <w:sz w:val="24"/>
              </w:rPr>
              <w:t>0.25</w:t>
            </w:r>
          </w:p>
        </w:tc>
      </w:tr>
      <w:tr w:rsidR="00FA43AC">
        <w:tc>
          <w:tcPr>
            <w:tcW w:w="869" w:type="dxa"/>
            <w:vAlign w:val="center"/>
          </w:tcPr>
          <w:p w:rsidR="00FA43AC" w:rsidRDefault="00197A5A">
            <w:pPr>
              <w:jc w:val="center"/>
            </w:pPr>
            <w:r>
              <w:rPr>
                <w:sz w:val="24"/>
              </w:rPr>
              <w:t>17</w:t>
            </w:r>
          </w:p>
        </w:tc>
        <w:tc>
          <w:tcPr>
            <w:tcW w:w="1650" w:type="dxa"/>
            <w:vAlign w:val="center"/>
          </w:tcPr>
          <w:p w:rsidR="00FA43AC" w:rsidRDefault="00197A5A">
            <w:pPr>
              <w:jc w:val="center"/>
            </w:pPr>
            <w:r>
              <w:rPr>
                <w:sz w:val="24"/>
              </w:rPr>
              <w:t>603986</w:t>
            </w:r>
          </w:p>
        </w:tc>
        <w:tc>
          <w:tcPr>
            <w:tcW w:w="1980" w:type="dxa"/>
            <w:vAlign w:val="center"/>
          </w:tcPr>
          <w:p w:rsidR="00FA43AC" w:rsidRDefault="00197A5A">
            <w:pPr>
              <w:jc w:val="center"/>
            </w:pPr>
            <w:r>
              <w:rPr>
                <w:sz w:val="24"/>
              </w:rPr>
              <w:t>兆易创新</w:t>
            </w:r>
          </w:p>
        </w:tc>
        <w:tc>
          <w:tcPr>
            <w:tcW w:w="2879" w:type="dxa"/>
            <w:vAlign w:val="center"/>
          </w:tcPr>
          <w:p w:rsidR="00FA43AC" w:rsidRDefault="00197A5A">
            <w:pPr>
              <w:jc w:val="right"/>
            </w:pPr>
            <w:r>
              <w:rPr>
                <w:sz w:val="24"/>
              </w:rPr>
              <w:t>167,650.00</w:t>
            </w:r>
          </w:p>
        </w:tc>
        <w:tc>
          <w:tcPr>
            <w:tcW w:w="1620" w:type="dxa"/>
            <w:vAlign w:val="center"/>
          </w:tcPr>
          <w:p w:rsidR="00FA43AC" w:rsidRDefault="00197A5A">
            <w:pPr>
              <w:jc w:val="right"/>
            </w:pPr>
            <w:r>
              <w:rPr>
                <w:sz w:val="24"/>
              </w:rPr>
              <w:t>0.24</w:t>
            </w:r>
          </w:p>
        </w:tc>
      </w:tr>
      <w:tr w:rsidR="00FA43AC">
        <w:tc>
          <w:tcPr>
            <w:tcW w:w="869" w:type="dxa"/>
            <w:vAlign w:val="center"/>
          </w:tcPr>
          <w:p w:rsidR="00FA43AC" w:rsidRDefault="00197A5A">
            <w:pPr>
              <w:jc w:val="center"/>
            </w:pPr>
            <w:r>
              <w:rPr>
                <w:sz w:val="24"/>
              </w:rPr>
              <w:t>18</w:t>
            </w:r>
          </w:p>
        </w:tc>
        <w:tc>
          <w:tcPr>
            <w:tcW w:w="1650" w:type="dxa"/>
            <w:vAlign w:val="center"/>
          </w:tcPr>
          <w:p w:rsidR="00FA43AC" w:rsidRDefault="00197A5A">
            <w:pPr>
              <w:jc w:val="center"/>
            </w:pPr>
            <w:r>
              <w:rPr>
                <w:sz w:val="24"/>
              </w:rPr>
              <w:t>600690</w:t>
            </w:r>
          </w:p>
        </w:tc>
        <w:tc>
          <w:tcPr>
            <w:tcW w:w="1980" w:type="dxa"/>
            <w:vAlign w:val="center"/>
          </w:tcPr>
          <w:p w:rsidR="00FA43AC" w:rsidRDefault="00197A5A">
            <w:pPr>
              <w:jc w:val="center"/>
            </w:pPr>
            <w:r>
              <w:rPr>
                <w:sz w:val="24"/>
              </w:rPr>
              <w:t>青岛海尔</w:t>
            </w:r>
          </w:p>
        </w:tc>
        <w:tc>
          <w:tcPr>
            <w:tcW w:w="2879" w:type="dxa"/>
            <w:vAlign w:val="center"/>
          </w:tcPr>
          <w:p w:rsidR="00FA43AC" w:rsidRDefault="00197A5A">
            <w:pPr>
              <w:jc w:val="right"/>
            </w:pPr>
            <w:r>
              <w:rPr>
                <w:sz w:val="24"/>
              </w:rPr>
              <w:t>163,845.69</w:t>
            </w:r>
          </w:p>
        </w:tc>
        <w:tc>
          <w:tcPr>
            <w:tcW w:w="1620" w:type="dxa"/>
            <w:vAlign w:val="center"/>
          </w:tcPr>
          <w:p w:rsidR="00FA43AC" w:rsidRDefault="00197A5A">
            <w:pPr>
              <w:jc w:val="right"/>
            </w:pPr>
            <w:r>
              <w:rPr>
                <w:sz w:val="24"/>
              </w:rPr>
              <w:t>0.24</w:t>
            </w:r>
          </w:p>
        </w:tc>
      </w:tr>
      <w:tr w:rsidR="00FA43AC">
        <w:tc>
          <w:tcPr>
            <w:tcW w:w="869" w:type="dxa"/>
            <w:vAlign w:val="center"/>
          </w:tcPr>
          <w:p w:rsidR="00FA43AC" w:rsidRDefault="00197A5A">
            <w:pPr>
              <w:jc w:val="center"/>
            </w:pPr>
            <w:r>
              <w:rPr>
                <w:sz w:val="24"/>
              </w:rPr>
              <w:t>19</w:t>
            </w:r>
          </w:p>
        </w:tc>
        <w:tc>
          <w:tcPr>
            <w:tcW w:w="1650" w:type="dxa"/>
            <w:vAlign w:val="center"/>
          </w:tcPr>
          <w:p w:rsidR="00FA43AC" w:rsidRDefault="00197A5A">
            <w:pPr>
              <w:jc w:val="center"/>
            </w:pPr>
            <w:r>
              <w:rPr>
                <w:sz w:val="24"/>
              </w:rPr>
              <w:t>600585</w:t>
            </w:r>
          </w:p>
        </w:tc>
        <w:tc>
          <w:tcPr>
            <w:tcW w:w="1980" w:type="dxa"/>
            <w:vAlign w:val="center"/>
          </w:tcPr>
          <w:p w:rsidR="00FA43AC" w:rsidRDefault="00197A5A">
            <w:pPr>
              <w:jc w:val="center"/>
            </w:pPr>
            <w:r>
              <w:rPr>
                <w:sz w:val="24"/>
              </w:rPr>
              <w:t>海螺水泥</w:t>
            </w:r>
          </w:p>
        </w:tc>
        <w:tc>
          <w:tcPr>
            <w:tcW w:w="2879" w:type="dxa"/>
            <w:vAlign w:val="center"/>
          </w:tcPr>
          <w:p w:rsidR="00FA43AC" w:rsidRDefault="00197A5A">
            <w:pPr>
              <w:jc w:val="right"/>
            </w:pPr>
            <w:r>
              <w:rPr>
                <w:sz w:val="24"/>
              </w:rPr>
              <w:t>162,100.00</w:t>
            </w:r>
          </w:p>
        </w:tc>
        <w:tc>
          <w:tcPr>
            <w:tcW w:w="1620" w:type="dxa"/>
            <w:vAlign w:val="center"/>
          </w:tcPr>
          <w:p w:rsidR="00FA43AC" w:rsidRDefault="00197A5A">
            <w:pPr>
              <w:jc w:val="right"/>
            </w:pPr>
            <w:r>
              <w:rPr>
                <w:sz w:val="24"/>
              </w:rPr>
              <w:t>0.24</w:t>
            </w:r>
          </w:p>
        </w:tc>
      </w:tr>
      <w:tr w:rsidR="00FA43AC">
        <w:tc>
          <w:tcPr>
            <w:tcW w:w="869" w:type="dxa"/>
            <w:vAlign w:val="center"/>
          </w:tcPr>
          <w:p w:rsidR="00FA43AC" w:rsidRDefault="00197A5A">
            <w:pPr>
              <w:jc w:val="center"/>
            </w:pPr>
            <w:r>
              <w:rPr>
                <w:sz w:val="24"/>
              </w:rPr>
              <w:t>20</w:t>
            </w:r>
          </w:p>
        </w:tc>
        <w:tc>
          <w:tcPr>
            <w:tcW w:w="1650" w:type="dxa"/>
            <w:vAlign w:val="center"/>
          </w:tcPr>
          <w:p w:rsidR="00FA43AC" w:rsidRDefault="00197A5A">
            <w:pPr>
              <w:jc w:val="center"/>
            </w:pPr>
            <w:r>
              <w:rPr>
                <w:sz w:val="24"/>
              </w:rPr>
              <w:t>601877</w:t>
            </w:r>
          </w:p>
        </w:tc>
        <w:tc>
          <w:tcPr>
            <w:tcW w:w="1980" w:type="dxa"/>
            <w:vAlign w:val="center"/>
          </w:tcPr>
          <w:p w:rsidR="00FA43AC" w:rsidRDefault="00197A5A">
            <w:pPr>
              <w:jc w:val="center"/>
            </w:pPr>
            <w:r>
              <w:rPr>
                <w:sz w:val="24"/>
              </w:rPr>
              <w:t>正泰电器</w:t>
            </w:r>
          </w:p>
        </w:tc>
        <w:tc>
          <w:tcPr>
            <w:tcW w:w="2879" w:type="dxa"/>
            <w:vAlign w:val="center"/>
          </w:tcPr>
          <w:p w:rsidR="00FA43AC" w:rsidRDefault="00197A5A">
            <w:pPr>
              <w:jc w:val="right"/>
            </w:pPr>
            <w:r>
              <w:rPr>
                <w:sz w:val="24"/>
              </w:rPr>
              <w:t>149,034.00</w:t>
            </w:r>
          </w:p>
        </w:tc>
        <w:tc>
          <w:tcPr>
            <w:tcW w:w="1620" w:type="dxa"/>
            <w:vAlign w:val="center"/>
          </w:tcPr>
          <w:p w:rsidR="00FA43AC" w:rsidRDefault="00197A5A">
            <w:pPr>
              <w:jc w:val="right"/>
            </w:pPr>
            <w:r>
              <w:rPr>
                <w:sz w:val="24"/>
              </w:rPr>
              <w:t>0.22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FA43AC">
        <w:tc>
          <w:tcPr>
            <w:tcW w:w="869" w:type="dxa"/>
            <w:vAlign w:val="center"/>
          </w:tcPr>
          <w:p w:rsidR="00FA43AC" w:rsidRDefault="00197A5A">
            <w:pPr>
              <w:jc w:val="center"/>
            </w:pPr>
            <w:r>
              <w:t>1</w:t>
            </w:r>
          </w:p>
        </w:tc>
        <w:tc>
          <w:tcPr>
            <w:tcW w:w="1650" w:type="dxa"/>
            <w:vAlign w:val="center"/>
          </w:tcPr>
          <w:p w:rsidR="00FA43AC" w:rsidRDefault="00197A5A">
            <w:pPr>
              <w:jc w:val="center"/>
            </w:pPr>
            <w:r>
              <w:t>603986</w:t>
            </w:r>
          </w:p>
        </w:tc>
        <w:tc>
          <w:tcPr>
            <w:tcW w:w="1980" w:type="dxa"/>
            <w:vAlign w:val="center"/>
          </w:tcPr>
          <w:p w:rsidR="00FA43AC" w:rsidRDefault="00197A5A">
            <w:pPr>
              <w:jc w:val="center"/>
            </w:pPr>
            <w:r>
              <w:t>兆易创新</w:t>
            </w:r>
          </w:p>
        </w:tc>
        <w:tc>
          <w:tcPr>
            <w:tcW w:w="2879" w:type="dxa"/>
            <w:vAlign w:val="center"/>
          </w:tcPr>
          <w:p w:rsidR="00FA43AC" w:rsidRDefault="00197A5A">
            <w:pPr>
              <w:jc w:val="right"/>
            </w:pPr>
            <w:r>
              <w:t>1,160,988.00</w:t>
            </w:r>
          </w:p>
        </w:tc>
        <w:tc>
          <w:tcPr>
            <w:tcW w:w="1620" w:type="dxa"/>
            <w:vAlign w:val="center"/>
          </w:tcPr>
          <w:p w:rsidR="00FA43AC" w:rsidRDefault="00197A5A">
            <w:pPr>
              <w:jc w:val="right"/>
            </w:pPr>
            <w:r>
              <w:t>1.69</w:t>
            </w:r>
          </w:p>
        </w:tc>
      </w:tr>
      <w:tr w:rsidR="00FA43AC">
        <w:tc>
          <w:tcPr>
            <w:tcW w:w="869" w:type="dxa"/>
            <w:vAlign w:val="center"/>
          </w:tcPr>
          <w:p w:rsidR="00FA43AC" w:rsidRDefault="00197A5A">
            <w:pPr>
              <w:jc w:val="center"/>
            </w:pPr>
            <w:r>
              <w:t>2</w:t>
            </w:r>
          </w:p>
        </w:tc>
        <w:tc>
          <w:tcPr>
            <w:tcW w:w="1650" w:type="dxa"/>
            <w:vAlign w:val="center"/>
          </w:tcPr>
          <w:p w:rsidR="00FA43AC" w:rsidRDefault="00197A5A">
            <w:pPr>
              <w:jc w:val="center"/>
            </w:pPr>
            <w:r>
              <w:t>600066</w:t>
            </w:r>
          </w:p>
        </w:tc>
        <w:tc>
          <w:tcPr>
            <w:tcW w:w="1980" w:type="dxa"/>
            <w:vAlign w:val="center"/>
          </w:tcPr>
          <w:p w:rsidR="00FA43AC" w:rsidRDefault="00197A5A">
            <w:pPr>
              <w:jc w:val="center"/>
            </w:pPr>
            <w:r>
              <w:t>宇通客车</w:t>
            </w:r>
          </w:p>
        </w:tc>
        <w:tc>
          <w:tcPr>
            <w:tcW w:w="2879" w:type="dxa"/>
            <w:vAlign w:val="center"/>
          </w:tcPr>
          <w:p w:rsidR="00FA43AC" w:rsidRDefault="00197A5A">
            <w:pPr>
              <w:jc w:val="right"/>
            </w:pPr>
            <w:r>
              <w:t>801,855.00</w:t>
            </w:r>
          </w:p>
        </w:tc>
        <w:tc>
          <w:tcPr>
            <w:tcW w:w="1620" w:type="dxa"/>
            <w:vAlign w:val="center"/>
          </w:tcPr>
          <w:p w:rsidR="00FA43AC" w:rsidRDefault="00197A5A">
            <w:pPr>
              <w:jc w:val="right"/>
            </w:pPr>
            <w:r>
              <w:t>1.16</w:t>
            </w:r>
          </w:p>
        </w:tc>
      </w:tr>
      <w:tr w:rsidR="00FA43AC">
        <w:tc>
          <w:tcPr>
            <w:tcW w:w="869" w:type="dxa"/>
            <w:vAlign w:val="center"/>
          </w:tcPr>
          <w:p w:rsidR="00FA43AC" w:rsidRDefault="00197A5A">
            <w:pPr>
              <w:jc w:val="center"/>
            </w:pPr>
            <w:r>
              <w:t>3</w:t>
            </w:r>
          </w:p>
        </w:tc>
        <w:tc>
          <w:tcPr>
            <w:tcW w:w="1650" w:type="dxa"/>
            <w:vAlign w:val="center"/>
          </w:tcPr>
          <w:p w:rsidR="00FA43AC" w:rsidRDefault="00197A5A">
            <w:pPr>
              <w:jc w:val="center"/>
            </w:pPr>
            <w:r>
              <w:t>601336</w:t>
            </w:r>
          </w:p>
        </w:tc>
        <w:tc>
          <w:tcPr>
            <w:tcW w:w="1980" w:type="dxa"/>
            <w:vAlign w:val="center"/>
          </w:tcPr>
          <w:p w:rsidR="00FA43AC" w:rsidRDefault="00197A5A">
            <w:pPr>
              <w:jc w:val="center"/>
            </w:pPr>
            <w:r>
              <w:t>新华保险</w:t>
            </w:r>
          </w:p>
        </w:tc>
        <w:tc>
          <w:tcPr>
            <w:tcW w:w="2879" w:type="dxa"/>
            <w:vAlign w:val="center"/>
          </w:tcPr>
          <w:p w:rsidR="00FA43AC" w:rsidRDefault="00197A5A">
            <w:pPr>
              <w:jc w:val="right"/>
            </w:pPr>
            <w:r>
              <w:t>601,398.00</w:t>
            </w:r>
          </w:p>
        </w:tc>
        <w:tc>
          <w:tcPr>
            <w:tcW w:w="1620" w:type="dxa"/>
            <w:vAlign w:val="center"/>
          </w:tcPr>
          <w:p w:rsidR="00FA43AC" w:rsidRDefault="00197A5A">
            <w:pPr>
              <w:jc w:val="right"/>
            </w:pPr>
            <w:r>
              <w:t>0.87</w:t>
            </w:r>
          </w:p>
        </w:tc>
      </w:tr>
      <w:tr w:rsidR="00FA43AC">
        <w:tc>
          <w:tcPr>
            <w:tcW w:w="869" w:type="dxa"/>
            <w:vAlign w:val="center"/>
          </w:tcPr>
          <w:p w:rsidR="00FA43AC" w:rsidRDefault="00197A5A">
            <w:pPr>
              <w:jc w:val="center"/>
            </w:pPr>
            <w:r>
              <w:t>4</w:t>
            </w:r>
          </w:p>
        </w:tc>
        <w:tc>
          <w:tcPr>
            <w:tcW w:w="1650" w:type="dxa"/>
            <w:vAlign w:val="center"/>
          </w:tcPr>
          <w:p w:rsidR="00FA43AC" w:rsidRDefault="00197A5A">
            <w:pPr>
              <w:jc w:val="center"/>
            </w:pPr>
            <w:r>
              <w:t>600487</w:t>
            </w:r>
          </w:p>
        </w:tc>
        <w:tc>
          <w:tcPr>
            <w:tcW w:w="1980" w:type="dxa"/>
            <w:vAlign w:val="center"/>
          </w:tcPr>
          <w:p w:rsidR="00FA43AC" w:rsidRDefault="00197A5A">
            <w:pPr>
              <w:jc w:val="center"/>
            </w:pPr>
            <w:r>
              <w:t>亨通光电</w:t>
            </w:r>
          </w:p>
        </w:tc>
        <w:tc>
          <w:tcPr>
            <w:tcW w:w="2879" w:type="dxa"/>
            <w:vAlign w:val="center"/>
          </w:tcPr>
          <w:p w:rsidR="00FA43AC" w:rsidRDefault="00197A5A">
            <w:pPr>
              <w:jc w:val="right"/>
            </w:pPr>
            <w:r>
              <w:t>413,114.80</w:t>
            </w:r>
          </w:p>
        </w:tc>
        <w:tc>
          <w:tcPr>
            <w:tcW w:w="1620" w:type="dxa"/>
            <w:vAlign w:val="center"/>
          </w:tcPr>
          <w:p w:rsidR="00FA43AC" w:rsidRDefault="00197A5A">
            <w:pPr>
              <w:jc w:val="right"/>
            </w:pPr>
            <w:r>
              <w:t>0.60</w:t>
            </w:r>
          </w:p>
        </w:tc>
      </w:tr>
      <w:tr w:rsidR="00FA43AC">
        <w:tc>
          <w:tcPr>
            <w:tcW w:w="869" w:type="dxa"/>
            <w:vAlign w:val="center"/>
          </w:tcPr>
          <w:p w:rsidR="00FA43AC" w:rsidRDefault="00197A5A">
            <w:pPr>
              <w:jc w:val="center"/>
            </w:pPr>
            <w:r>
              <w:t>5</w:t>
            </w:r>
          </w:p>
        </w:tc>
        <w:tc>
          <w:tcPr>
            <w:tcW w:w="1650" w:type="dxa"/>
            <w:vAlign w:val="center"/>
          </w:tcPr>
          <w:p w:rsidR="00FA43AC" w:rsidRDefault="00197A5A">
            <w:pPr>
              <w:jc w:val="center"/>
            </w:pPr>
            <w:r>
              <w:t>600029</w:t>
            </w:r>
          </w:p>
        </w:tc>
        <w:tc>
          <w:tcPr>
            <w:tcW w:w="1980" w:type="dxa"/>
            <w:vAlign w:val="center"/>
          </w:tcPr>
          <w:p w:rsidR="00FA43AC" w:rsidRDefault="00197A5A">
            <w:pPr>
              <w:jc w:val="center"/>
            </w:pPr>
            <w:r>
              <w:t>南方航空</w:t>
            </w:r>
          </w:p>
        </w:tc>
        <w:tc>
          <w:tcPr>
            <w:tcW w:w="2879" w:type="dxa"/>
            <w:vAlign w:val="center"/>
          </w:tcPr>
          <w:p w:rsidR="00FA43AC" w:rsidRDefault="00197A5A">
            <w:pPr>
              <w:jc w:val="right"/>
            </w:pPr>
            <w:r>
              <w:t>363,260.00</w:t>
            </w:r>
          </w:p>
        </w:tc>
        <w:tc>
          <w:tcPr>
            <w:tcW w:w="1620" w:type="dxa"/>
            <w:vAlign w:val="center"/>
          </w:tcPr>
          <w:p w:rsidR="00FA43AC" w:rsidRDefault="00197A5A">
            <w:pPr>
              <w:jc w:val="right"/>
            </w:pPr>
            <w:r>
              <w:t>0.53</w:t>
            </w:r>
          </w:p>
        </w:tc>
      </w:tr>
      <w:tr w:rsidR="00FA43AC">
        <w:tc>
          <w:tcPr>
            <w:tcW w:w="869" w:type="dxa"/>
            <w:vAlign w:val="center"/>
          </w:tcPr>
          <w:p w:rsidR="00FA43AC" w:rsidRDefault="00197A5A">
            <w:pPr>
              <w:jc w:val="center"/>
            </w:pPr>
            <w:r>
              <w:t>6</w:t>
            </w:r>
          </w:p>
        </w:tc>
        <w:tc>
          <w:tcPr>
            <w:tcW w:w="1650" w:type="dxa"/>
            <w:vAlign w:val="center"/>
          </w:tcPr>
          <w:p w:rsidR="00FA43AC" w:rsidRDefault="00197A5A">
            <w:pPr>
              <w:jc w:val="center"/>
            </w:pPr>
            <w:r>
              <w:t>600612</w:t>
            </w:r>
          </w:p>
        </w:tc>
        <w:tc>
          <w:tcPr>
            <w:tcW w:w="1980" w:type="dxa"/>
            <w:vAlign w:val="center"/>
          </w:tcPr>
          <w:p w:rsidR="00FA43AC" w:rsidRDefault="00197A5A">
            <w:pPr>
              <w:jc w:val="center"/>
            </w:pPr>
            <w:r>
              <w:t>老凤祥</w:t>
            </w:r>
          </w:p>
        </w:tc>
        <w:tc>
          <w:tcPr>
            <w:tcW w:w="2879" w:type="dxa"/>
            <w:vAlign w:val="center"/>
          </w:tcPr>
          <w:p w:rsidR="00FA43AC" w:rsidRDefault="00197A5A">
            <w:pPr>
              <w:jc w:val="right"/>
            </w:pPr>
            <w:r>
              <w:t>301,812.00</w:t>
            </w:r>
          </w:p>
        </w:tc>
        <w:tc>
          <w:tcPr>
            <w:tcW w:w="1620" w:type="dxa"/>
            <w:vAlign w:val="center"/>
          </w:tcPr>
          <w:p w:rsidR="00FA43AC" w:rsidRDefault="00197A5A">
            <w:pPr>
              <w:jc w:val="right"/>
            </w:pPr>
            <w:r>
              <w:t>0.44</w:t>
            </w:r>
          </w:p>
        </w:tc>
      </w:tr>
      <w:tr w:rsidR="00FA43AC">
        <w:tc>
          <w:tcPr>
            <w:tcW w:w="869" w:type="dxa"/>
            <w:vAlign w:val="center"/>
          </w:tcPr>
          <w:p w:rsidR="00FA43AC" w:rsidRDefault="00197A5A">
            <w:pPr>
              <w:jc w:val="center"/>
            </w:pPr>
            <w:r>
              <w:t>7</w:t>
            </w:r>
          </w:p>
        </w:tc>
        <w:tc>
          <w:tcPr>
            <w:tcW w:w="1650" w:type="dxa"/>
            <w:vAlign w:val="center"/>
          </w:tcPr>
          <w:p w:rsidR="00FA43AC" w:rsidRDefault="00197A5A">
            <w:pPr>
              <w:jc w:val="center"/>
            </w:pPr>
            <w:r>
              <w:t>300502</w:t>
            </w:r>
          </w:p>
        </w:tc>
        <w:tc>
          <w:tcPr>
            <w:tcW w:w="1980" w:type="dxa"/>
            <w:vAlign w:val="center"/>
          </w:tcPr>
          <w:p w:rsidR="00FA43AC" w:rsidRDefault="00197A5A">
            <w:pPr>
              <w:jc w:val="center"/>
            </w:pPr>
            <w:r>
              <w:t>新易盛</w:t>
            </w:r>
          </w:p>
        </w:tc>
        <w:tc>
          <w:tcPr>
            <w:tcW w:w="2879" w:type="dxa"/>
            <w:vAlign w:val="center"/>
          </w:tcPr>
          <w:p w:rsidR="00FA43AC" w:rsidRDefault="00197A5A">
            <w:pPr>
              <w:jc w:val="right"/>
            </w:pPr>
            <w:r>
              <w:t>267,477.00</w:t>
            </w:r>
          </w:p>
        </w:tc>
        <w:tc>
          <w:tcPr>
            <w:tcW w:w="1620" w:type="dxa"/>
            <w:vAlign w:val="center"/>
          </w:tcPr>
          <w:p w:rsidR="00FA43AC" w:rsidRDefault="00197A5A">
            <w:pPr>
              <w:jc w:val="right"/>
            </w:pPr>
            <w:r>
              <w:t>0.39</w:t>
            </w:r>
          </w:p>
        </w:tc>
      </w:tr>
      <w:tr w:rsidR="00FA43AC">
        <w:tc>
          <w:tcPr>
            <w:tcW w:w="869" w:type="dxa"/>
            <w:vAlign w:val="center"/>
          </w:tcPr>
          <w:p w:rsidR="00FA43AC" w:rsidRDefault="00197A5A">
            <w:pPr>
              <w:jc w:val="center"/>
            </w:pPr>
            <w:r>
              <w:t>8</w:t>
            </w:r>
          </w:p>
        </w:tc>
        <w:tc>
          <w:tcPr>
            <w:tcW w:w="1650" w:type="dxa"/>
            <w:vAlign w:val="center"/>
          </w:tcPr>
          <w:p w:rsidR="00FA43AC" w:rsidRDefault="00197A5A">
            <w:pPr>
              <w:jc w:val="center"/>
            </w:pPr>
            <w:r>
              <w:t>601225</w:t>
            </w:r>
          </w:p>
        </w:tc>
        <w:tc>
          <w:tcPr>
            <w:tcW w:w="1980" w:type="dxa"/>
            <w:vAlign w:val="center"/>
          </w:tcPr>
          <w:p w:rsidR="00FA43AC" w:rsidRDefault="00197A5A">
            <w:pPr>
              <w:jc w:val="center"/>
            </w:pPr>
            <w:r>
              <w:t>陕西煤业</w:t>
            </w:r>
          </w:p>
        </w:tc>
        <w:tc>
          <w:tcPr>
            <w:tcW w:w="2879" w:type="dxa"/>
            <w:vAlign w:val="center"/>
          </w:tcPr>
          <w:p w:rsidR="00FA43AC" w:rsidRDefault="00197A5A">
            <w:pPr>
              <w:jc w:val="right"/>
            </w:pPr>
            <w:r>
              <w:t>265,760.00</w:t>
            </w:r>
          </w:p>
        </w:tc>
        <w:tc>
          <w:tcPr>
            <w:tcW w:w="1620" w:type="dxa"/>
            <w:vAlign w:val="center"/>
          </w:tcPr>
          <w:p w:rsidR="00FA43AC" w:rsidRDefault="00197A5A">
            <w:pPr>
              <w:jc w:val="right"/>
            </w:pPr>
            <w:r>
              <w:t>0.39</w:t>
            </w:r>
          </w:p>
        </w:tc>
      </w:tr>
      <w:tr w:rsidR="00FA43AC">
        <w:tc>
          <w:tcPr>
            <w:tcW w:w="869" w:type="dxa"/>
            <w:vAlign w:val="center"/>
          </w:tcPr>
          <w:p w:rsidR="00FA43AC" w:rsidRDefault="00197A5A">
            <w:pPr>
              <w:jc w:val="center"/>
            </w:pPr>
            <w:r>
              <w:t>9</w:t>
            </w:r>
          </w:p>
        </w:tc>
        <w:tc>
          <w:tcPr>
            <w:tcW w:w="1650" w:type="dxa"/>
            <w:vAlign w:val="center"/>
          </w:tcPr>
          <w:p w:rsidR="00FA43AC" w:rsidRDefault="00197A5A">
            <w:pPr>
              <w:jc w:val="center"/>
            </w:pPr>
            <w:r>
              <w:t>300529</w:t>
            </w:r>
          </w:p>
        </w:tc>
        <w:tc>
          <w:tcPr>
            <w:tcW w:w="1980" w:type="dxa"/>
            <w:vAlign w:val="center"/>
          </w:tcPr>
          <w:p w:rsidR="00FA43AC" w:rsidRDefault="00197A5A">
            <w:pPr>
              <w:jc w:val="center"/>
            </w:pPr>
            <w:r>
              <w:t>健帆生物</w:t>
            </w:r>
          </w:p>
        </w:tc>
        <w:tc>
          <w:tcPr>
            <w:tcW w:w="2879" w:type="dxa"/>
            <w:vAlign w:val="center"/>
          </w:tcPr>
          <w:p w:rsidR="00FA43AC" w:rsidRDefault="00197A5A">
            <w:pPr>
              <w:jc w:val="right"/>
            </w:pPr>
            <w:r>
              <w:t>256,060.00</w:t>
            </w:r>
          </w:p>
        </w:tc>
        <w:tc>
          <w:tcPr>
            <w:tcW w:w="1620" w:type="dxa"/>
            <w:vAlign w:val="center"/>
          </w:tcPr>
          <w:p w:rsidR="00FA43AC" w:rsidRDefault="00197A5A">
            <w:pPr>
              <w:jc w:val="right"/>
            </w:pPr>
            <w:r>
              <w:t>0.37</w:t>
            </w:r>
          </w:p>
        </w:tc>
      </w:tr>
      <w:tr w:rsidR="00FA43AC">
        <w:tc>
          <w:tcPr>
            <w:tcW w:w="869" w:type="dxa"/>
            <w:vAlign w:val="center"/>
          </w:tcPr>
          <w:p w:rsidR="00FA43AC" w:rsidRDefault="00197A5A">
            <w:pPr>
              <w:jc w:val="center"/>
            </w:pPr>
            <w:r>
              <w:t>10</w:t>
            </w:r>
          </w:p>
        </w:tc>
        <w:tc>
          <w:tcPr>
            <w:tcW w:w="1650" w:type="dxa"/>
            <w:vAlign w:val="center"/>
          </w:tcPr>
          <w:p w:rsidR="00FA43AC" w:rsidRDefault="00197A5A">
            <w:pPr>
              <w:jc w:val="center"/>
            </w:pPr>
            <w:r>
              <w:t>002709</w:t>
            </w:r>
          </w:p>
        </w:tc>
        <w:tc>
          <w:tcPr>
            <w:tcW w:w="1980" w:type="dxa"/>
            <w:vAlign w:val="center"/>
          </w:tcPr>
          <w:p w:rsidR="00FA43AC" w:rsidRDefault="00197A5A">
            <w:pPr>
              <w:jc w:val="center"/>
            </w:pPr>
            <w:r>
              <w:t>天赐材料</w:t>
            </w:r>
          </w:p>
        </w:tc>
        <w:tc>
          <w:tcPr>
            <w:tcW w:w="2879" w:type="dxa"/>
            <w:vAlign w:val="center"/>
          </w:tcPr>
          <w:p w:rsidR="00FA43AC" w:rsidRDefault="00197A5A">
            <w:pPr>
              <w:jc w:val="right"/>
            </w:pPr>
            <w:r>
              <w:t>238,244.40</w:t>
            </w:r>
          </w:p>
        </w:tc>
        <w:tc>
          <w:tcPr>
            <w:tcW w:w="1620" w:type="dxa"/>
            <w:vAlign w:val="center"/>
          </w:tcPr>
          <w:p w:rsidR="00FA43AC" w:rsidRDefault="00197A5A">
            <w:pPr>
              <w:jc w:val="right"/>
            </w:pPr>
            <w:r>
              <w:t>0.35</w:t>
            </w:r>
          </w:p>
        </w:tc>
      </w:tr>
      <w:tr w:rsidR="00FA43AC">
        <w:tc>
          <w:tcPr>
            <w:tcW w:w="869" w:type="dxa"/>
            <w:vAlign w:val="center"/>
          </w:tcPr>
          <w:p w:rsidR="00FA43AC" w:rsidRDefault="00197A5A">
            <w:pPr>
              <w:jc w:val="center"/>
            </w:pPr>
            <w:r>
              <w:t>11</w:t>
            </w:r>
          </w:p>
        </w:tc>
        <w:tc>
          <w:tcPr>
            <w:tcW w:w="1650" w:type="dxa"/>
            <w:vAlign w:val="center"/>
          </w:tcPr>
          <w:p w:rsidR="00FA43AC" w:rsidRDefault="00197A5A">
            <w:pPr>
              <w:jc w:val="center"/>
            </w:pPr>
            <w:r>
              <w:t>600048</w:t>
            </w:r>
          </w:p>
        </w:tc>
        <w:tc>
          <w:tcPr>
            <w:tcW w:w="1980" w:type="dxa"/>
            <w:vAlign w:val="center"/>
          </w:tcPr>
          <w:p w:rsidR="00FA43AC" w:rsidRDefault="00197A5A">
            <w:pPr>
              <w:jc w:val="center"/>
            </w:pPr>
            <w:r>
              <w:t>保利地产</w:t>
            </w:r>
          </w:p>
        </w:tc>
        <w:tc>
          <w:tcPr>
            <w:tcW w:w="2879" w:type="dxa"/>
            <w:vAlign w:val="center"/>
          </w:tcPr>
          <w:p w:rsidR="00FA43AC" w:rsidRDefault="00197A5A">
            <w:pPr>
              <w:jc w:val="right"/>
            </w:pPr>
            <w:r>
              <w:t>223,636.00</w:t>
            </w:r>
          </w:p>
        </w:tc>
        <w:tc>
          <w:tcPr>
            <w:tcW w:w="1620" w:type="dxa"/>
            <w:vAlign w:val="center"/>
          </w:tcPr>
          <w:p w:rsidR="00FA43AC" w:rsidRDefault="00197A5A">
            <w:pPr>
              <w:jc w:val="right"/>
            </w:pPr>
            <w:r>
              <w:t>0.32</w:t>
            </w:r>
          </w:p>
        </w:tc>
      </w:tr>
      <w:tr w:rsidR="00FA43AC">
        <w:tc>
          <w:tcPr>
            <w:tcW w:w="869" w:type="dxa"/>
            <w:vAlign w:val="center"/>
          </w:tcPr>
          <w:p w:rsidR="00FA43AC" w:rsidRDefault="00197A5A">
            <w:pPr>
              <w:jc w:val="center"/>
            </w:pPr>
            <w:r>
              <w:t>12</w:t>
            </w:r>
          </w:p>
        </w:tc>
        <w:tc>
          <w:tcPr>
            <w:tcW w:w="1650" w:type="dxa"/>
            <w:vAlign w:val="center"/>
          </w:tcPr>
          <w:p w:rsidR="00FA43AC" w:rsidRDefault="00197A5A">
            <w:pPr>
              <w:jc w:val="center"/>
            </w:pPr>
            <w:r>
              <w:t>300130</w:t>
            </w:r>
          </w:p>
        </w:tc>
        <w:tc>
          <w:tcPr>
            <w:tcW w:w="1980" w:type="dxa"/>
            <w:vAlign w:val="center"/>
          </w:tcPr>
          <w:p w:rsidR="00FA43AC" w:rsidRDefault="00197A5A">
            <w:pPr>
              <w:jc w:val="center"/>
            </w:pPr>
            <w:r>
              <w:t>新国都</w:t>
            </w:r>
          </w:p>
        </w:tc>
        <w:tc>
          <w:tcPr>
            <w:tcW w:w="2879" w:type="dxa"/>
            <w:vAlign w:val="center"/>
          </w:tcPr>
          <w:p w:rsidR="00FA43AC" w:rsidRDefault="00197A5A">
            <w:pPr>
              <w:jc w:val="right"/>
            </w:pPr>
            <w:r>
              <w:t>220,050.00</w:t>
            </w:r>
          </w:p>
        </w:tc>
        <w:tc>
          <w:tcPr>
            <w:tcW w:w="1620" w:type="dxa"/>
            <w:vAlign w:val="center"/>
          </w:tcPr>
          <w:p w:rsidR="00FA43AC" w:rsidRDefault="00197A5A">
            <w:pPr>
              <w:jc w:val="right"/>
            </w:pPr>
            <w:r>
              <w:t>0.32</w:t>
            </w:r>
          </w:p>
        </w:tc>
      </w:tr>
      <w:tr w:rsidR="00FA43AC">
        <w:tc>
          <w:tcPr>
            <w:tcW w:w="869" w:type="dxa"/>
            <w:vAlign w:val="center"/>
          </w:tcPr>
          <w:p w:rsidR="00FA43AC" w:rsidRDefault="00197A5A">
            <w:pPr>
              <w:jc w:val="center"/>
            </w:pPr>
            <w:r>
              <w:t>13</w:t>
            </w:r>
          </w:p>
        </w:tc>
        <w:tc>
          <w:tcPr>
            <w:tcW w:w="1650" w:type="dxa"/>
            <w:vAlign w:val="center"/>
          </w:tcPr>
          <w:p w:rsidR="00FA43AC" w:rsidRDefault="00197A5A">
            <w:pPr>
              <w:jc w:val="center"/>
            </w:pPr>
            <w:r>
              <w:t>600622</w:t>
            </w:r>
          </w:p>
        </w:tc>
        <w:tc>
          <w:tcPr>
            <w:tcW w:w="1980" w:type="dxa"/>
            <w:vAlign w:val="center"/>
          </w:tcPr>
          <w:p w:rsidR="00FA43AC" w:rsidRDefault="00197A5A">
            <w:pPr>
              <w:jc w:val="center"/>
            </w:pPr>
            <w:r>
              <w:t>光大嘉宝</w:t>
            </w:r>
          </w:p>
        </w:tc>
        <w:tc>
          <w:tcPr>
            <w:tcW w:w="2879" w:type="dxa"/>
            <w:vAlign w:val="center"/>
          </w:tcPr>
          <w:p w:rsidR="00FA43AC" w:rsidRDefault="00197A5A">
            <w:pPr>
              <w:jc w:val="right"/>
            </w:pPr>
            <w:r>
              <w:t>211,988.00</w:t>
            </w:r>
          </w:p>
        </w:tc>
        <w:tc>
          <w:tcPr>
            <w:tcW w:w="1620" w:type="dxa"/>
            <w:vAlign w:val="center"/>
          </w:tcPr>
          <w:p w:rsidR="00FA43AC" w:rsidRDefault="00197A5A">
            <w:pPr>
              <w:jc w:val="right"/>
            </w:pPr>
            <w:r>
              <w:t>0.31</w:t>
            </w:r>
          </w:p>
        </w:tc>
      </w:tr>
      <w:tr w:rsidR="00FA43AC">
        <w:tc>
          <w:tcPr>
            <w:tcW w:w="869" w:type="dxa"/>
            <w:vAlign w:val="center"/>
          </w:tcPr>
          <w:p w:rsidR="00FA43AC" w:rsidRDefault="00197A5A">
            <w:pPr>
              <w:jc w:val="center"/>
            </w:pPr>
            <w:r>
              <w:t>14</w:t>
            </w:r>
          </w:p>
        </w:tc>
        <w:tc>
          <w:tcPr>
            <w:tcW w:w="1650" w:type="dxa"/>
            <w:vAlign w:val="center"/>
          </w:tcPr>
          <w:p w:rsidR="00FA43AC" w:rsidRDefault="00197A5A">
            <w:pPr>
              <w:jc w:val="center"/>
            </w:pPr>
            <w:r>
              <w:t>300059</w:t>
            </w:r>
          </w:p>
        </w:tc>
        <w:tc>
          <w:tcPr>
            <w:tcW w:w="1980" w:type="dxa"/>
            <w:vAlign w:val="center"/>
          </w:tcPr>
          <w:p w:rsidR="00FA43AC" w:rsidRDefault="00197A5A">
            <w:pPr>
              <w:jc w:val="center"/>
            </w:pPr>
            <w:r>
              <w:t>东方财富</w:t>
            </w:r>
          </w:p>
        </w:tc>
        <w:tc>
          <w:tcPr>
            <w:tcW w:w="2879" w:type="dxa"/>
            <w:vAlign w:val="center"/>
          </w:tcPr>
          <w:p w:rsidR="00FA43AC" w:rsidRDefault="00197A5A">
            <w:pPr>
              <w:jc w:val="right"/>
            </w:pPr>
            <w:r>
              <w:t>200,798.00</w:t>
            </w:r>
          </w:p>
        </w:tc>
        <w:tc>
          <w:tcPr>
            <w:tcW w:w="1620" w:type="dxa"/>
            <w:vAlign w:val="center"/>
          </w:tcPr>
          <w:p w:rsidR="00FA43AC" w:rsidRDefault="00197A5A">
            <w:pPr>
              <w:jc w:val="right"/>
            </w:pPr>
            <w:r>
              <w:t>0.29</w:t>
            </w:r>
          </w:p>
        </w:tc>
      </w:tr>
      <w:tr w:rsidR="00FA43AC">
        <w:tc>
          <w:tcPr>
            <w:tcW w:w="869" w:type="dxa"/>
            <w:vAlign w:val="center"/>
          </w:tcPr>
          <w:p w:rsidR="00FA43AC" w:rsidRDefault="00197A5A">
            <w:pPr>
              <w:jc w:val="center"/>
            </w:pPr>
            <w:r>
              <w:t>15</w:t>
            </w:r>
          </w:p>
        </w:tc>
        <w:tc>
          <w:tcPr>
            <w:tcW w:w="1650" w:type="dxa"/>
            <w:vAlign w:val="center"/>
          </w:tcPr>
          <w:p w:rsidR="00FA43AC" w:rsidRDefault="00197A5A">
            <w:pPr>
              <w:jc w:val="center"/>
            </w:pPr>
            <w:r>
              <w:t>000725</w:t>
            </w:r>
          </w:p>
        </w:tc>
        <w:tc>
          <w:tcPr>
            <w:tcW w:w="1980" w:type="dxa"/>
            <w:vAlign w:val="center"/>
          </w:tcPr>
          <w:p w:rsidR="00FA43AC" w:rsidRDefault="00197A5A">
            <w:pPr>
              <w:jc w:val="center"/>
            </w:pPr>
            <w:r>
              <w:t>京东方</w:t>
            </w:r>
            <w:r>
              <w:t>A</w:t>
            </w:r>
          </w:p>
        </w:tc>
        <w:tc>
          <w:tcPr>
            <w:tcW w:w="2879" w:type="dxa"/>
            <w:vAlign w:val="center"/>
          </w:tcPr>
          <w:p w:rsidR="00FA43AC" w:rsidRDefault="00197A5A">
            <w:pPr>
              <w:jc w:val="right"/>
            </w:pPr>
            <w:r>
              <w:t>186,613.00</w:t>
            </w:r>
          </w:p>
        </w:tc>
        <w:tc>
          <w:tcPr>
            <w:tcW w:w="1620" w:type="dxa"/>
            <w:vAlign w:val="center"/>
          </w:tcPr>
          <w:p w:rsidR="00FA43AC" w:rsidRDefault="00197A5A">
            <w:pPr>
              <w:jc w:val="right"/>
            </w:pPr>
            <w:r>
              <w:t>0.27</w:t>
            </w:r>
          </w:p>
        </w:tc>
      </w:tr>
      <w:tr w:rsidR="00FA43AC">
        <w:tc>
          <w:tcPr>
            <w:tcW w:w="869" w:type="dxa"/>
            <w:vAlign w:val="center"/>
          </w:tcPr>
          <w:p w:rsidR="00FA43AC" w:rsidRDefault="00197A5A">
            <w:pPr>
              <w:jc w:val="center"/>
            </w:pPr>
            <w:r>
              <w:t>16</w:t>
            </w:r>
          </w:p>
        </w:tc>
        <w:tc>
          <w:tcPr>
            <w:tcW w:w="1650" w:type="dxa"/>
            <w:vAlign w:val="center"/>
          </w:tcPr>
          <w:p w:rsidR="00FA43AC" w:rsidRDefault="00197A5A">
            <w:pPr>
              <w:jc w:val="center"/>
            </w:pPr>
            <w:r>
              <w:t>600015</w:t>
            </w:r>
          </w:p>
        </w:tc>
        <w:tc>
          <w:tcPr>
            <w:tcW w:w="1980" w:type="dxa"/>
            <w:vAlign w:val="center"/>
          </w:tcPr>
          <w:p w:rsidR="00FA43AC" w:rsidRDefault="00197A5A">
            <w:pPr>
              <w:jc w:val="center"/>
            </w:pPr>
            <w:r>
              <w:t>华夏银行</w:t>
            </w:r>
          </w:p>
        </w:tc>
        <w:tc>
          <w:tcPr>
            <w:tcW w:w="2879" w:type="dxa"/>
            <w:vAlign w:val="center"/>
          </w:tcPr>
          <w:p w:rsidR="00FA43AC" w:rsidRDefault="00197A5A">
            <w:pPr>
              <w:jc w:val="right"/>
            </w:pPr>
            <w:r>
              <w:t>169,443.00</w:t>
            </w:r>
          </w:p>
        </w:tc>
        <w:tc>
          <w:tcPr>
            <w:tcW w:w="1620" w:type="dxa"/>
            <w:vAlign w:val="center"/>
          </w:tcPr>
          <w:p w:rsidR="00FA43AC" w:rsidRDefault="00197A5A">
            <w:pPr>
              <w:jc w:val="right"/>
            </w:pPr>
            <w:r>
              <w:t>0.25</w:t>
            </w:r>
          </w:p>
        </w:tc>
      </w:tr>
      <w:tr w:rsidR="00FA43AC">
        <w:tc>
          <w:tcPr>
            <w:tcW w:w="869" w:type="dxa"/>
            <w:vAlign w:val="center"/>
          </w:tcPr>
          <w:p w:rsidR="00FA43AC" w:rsidRDefault="00197A5A">
            <w:pPr>
              <w:jc w:val="center"/>
            </w:pPr>
            <w:r>
              <w:t>17</w:t>
            </w:r>
          </w:p>
        </w:tc>
        <w:tc>
          <w:tcPr>
            <w:tcW w:w="1650" w:type="dxa"/>
            <w:vAlign w:val="center"/>
          </w:tcPr>
          <w:p w:rsidR="00FA43AC" w:rsidRDefault="00197A5A">
            <w:pPr>
              <w:jc w:val="center"/>
            </w:pPr>
            <w:r>
              <w:t>600585</w:t>
            </w:r>
          </w:p>
        </w:tc>
        <w:tc>
          <w:tcPr>
            <w:tcW w:w="1980" w:type="dxa"/>
            <w:vAlign w:val="center"/>
          </w:tcPr>
          <w:p w:rsidR="00FA43AC" w:rsidRDefault="00197A5A">
            <w:pPr>
              <w:jc w:val="center"/>
            </w:pPr>
            <w:r>
              <w:t>海螺水泥</w:t>
            </w:r>
          </w:p>
        </w:tc>
        <w:tc>
          <w:tcPr>
            <w:tcW w:w="2879" w:type="dxa"/>
            <w:vAlign w:val="center"/>
          </w:tcPr>
          <w:p w:rsidR="00FA43AC" w:rsidRDefault="00197A5A">
            <w:pPr>
              <w:jc w:val="right"/>
            </w:pPr>
            <w:r>
              <w:t>167,153.00</w:t>
            </w:r>
          </w:p>
        </w:tc>
        <w:tc>
          <w:tcPr>
            <w:tcW w:w="1620" w:type="dxa"/>
            <w:vAlign w:val="center"/>
          </w:tcPr>
          <w:p w:rsidR="00FA43AC" w:rsidRDefault="00197A5A">
            <w:pPr>
              <w:jc w:val="right"/>
            </w:pPr>
            <w:r>
              <w:t>0.24</w:t>
            </w:r>
          </w:p>
        </w:tc>
      </w:tr>
      <w:tr w:rsidR="00FA43AC">
        <w:tc>
          <w:tcPr>
            <w:tcW w:w="869" w:type="dxa"/>
            <w:vAlign w:val="center"/>
          </w:tcPr>
          <w:p w:rsidR="00FA43AC" w:rsidRDefault="00197A5A">
            <w:pPr>
              <w:jc w:val="center"/>
            </w:pPr>
            <w:r>
              <w:t>18</w:t>
            </w:r>
          </w:p>
        </w:tc>
        <w:tc>
          <w:tcPr>
            <w:tcW w:w="1650" w:type="dxa"/>
            <w:vAlign w:val="center"/>
          </w:tcPr>
          <w:p w:rsidR="00FA43AC" w:rsidRDefault="00197A5A">
            <w:pPr>
              <w:jc w:val="center"/>
            </w:pPr>
            <w:r>
              <w:t>601877</w:t>
            </w:r>
          </w:p>
        </w:tc>
        <w:tc>
          <w:tcPr>
            <w:tcW w:w="1980" w:type="dxa"/>
            <w:vAlign w:val="center"/>
          </w:tcPr>
          <w:p w:rsidR="00FA43AC" w:rsidRDefault="00197A5A">
            <w:pPr>
              <w:jc w:val="center"/>
            </w:pPr>
            <w:r>
              <w:t>正泰电器</w:t>
            </w:r>
          </w:p>
        </w:tc>
        <w:tc>
          <w:tcPr>
            <w:tcW w:w="2879" w:type="dxa"/>
            <w:vAlign w:val="center"/>
          </w:tcPr>
          <w:p w:rsidR="00FA43AC" w:rsidRDefault="00197A5A">
            <w:pPr>
              <w:jc w:val="right"/>
            </w:pPr>
            <w:r>
              <w:t>157,992.00</w:t>
            </w:r>
          </w:p>
        </w:tc>
        <w:tc>
          <w:tcPr>
            <w:tcW w:w="1620" w:type="dxa"/>
            <w:vAlign w:val="center"/>
          </w:tcPr>
          <w:p w:rsidR="00FA43AC" w:rsidRDefault="00197A5A">
            <w:pPr>
              <w:jc w:val="right"/>
            </w:pPr>
            <w:r>
              <w:t>0.23</w:t>
            </w:r>
          </w:p>
        </w:tc>
      </w:tr>
      <w:tr w:rsidR="00FA43AC">
        <w:tc>
          <w:tcPr>
            <w:tcW w:w="869" w:type="dxa"/>
            <w:vAlign w:val="center"/>
          </w:tcPr>
          <w:p w:rsidR="00FA43AC" w:rsidRDefault="00197A5A">
            <w:pPr>
              <w:jc w:val="center"/>
            </w:pPr>
            <w:r>
              <w:t>19</w:t>
            </w:r>
          </w:p>
        </w:tc>
        <w:tc>
          <w:tcPr>
            <w:tcW w:w="1650" w:type="dxa"/>
            <w:vAlign w:val="center"/>
          </w:tcPr>
          <w:p w:rsidR="00FA43AC" w:rsidRDefault="00197A5A">
            <w:pPr>
              <w:jc w:val="center"/>
            </w:pPr>
            <w:r>
              <w:t>300014</w:t>
            </w:r>
          </w:p>
        </w:tc>
        <w:tc>
          <w:tcPr>
            <w:tcW w:w="1980" w:type="dxa"/>
            <w:vAlign w:val="center"/>
          </w:tcPr>
          <w:p w:rsidR="00FA43AC" w:rsidRDefault="00197A5A">
            <w:pPr>
              <w:jc w:val="center"/>
            </w:pPr>
            <w:r>
              <w:t>亿纬锂能</w:t>
            </w:r>
          </w:p>
        </w:tc>
        <w:tc>
          <w:tcPr>
            <w:tcW w:w="2879" w:type="dxa"/>
            <w:vAlign w:val="center"/>
          </w:tcPr>
          <w:p w:rsidR="00FA43AC" w:rsidRDefault="00197A5A">
            <w:pPr>
              <w:jc w:val="right"/>
            </w:pPr>
            <w:r>
              <w:t>135,982.00</w:t>
            </w:r>
          </w:p>
        </w:tc>
        <w:tc>
          <w:tcPr>
            <w:tcW w:w="1620" w:type="dxa"/>
            <w:vAlign w:val="center"/>
          </w:tcPr>
          <w:p w:rsidR="00FA43AC" w:rsidRDefault="00197A5A">
            <w:pPr>
              <w:jc w:val="right"/>
            </w:pPr>
            <w:r>
              <w:t>0.20</w:t>
            </w:r>
          </w:p>
        </w:tc>
      </w:tr>
      <w:tr w:rsidR="00FA43AC">
        <w:tc>
          <w:tcPr>
            <w:tcW w:w="869" w:type="dxa"/>
            <w:vAlign w:val="center"/>
          </w:tcPr>
          <w:p w:rsidR="00FA43AC" w:rsidRDefault="00197A5A">
            <w:pPr>
              <w:jc w:val="center"/>
            </w:pPr>
            <w:r>
              <w:t>20</w:t>
            </w:r>
          </w:p>
        </w:tc>
        <w:tc>
          <w:tcPr>
            <w:tcW w:w="1650" w:type="dxa"/>
            <w:vAlign w:val="center"/>
          </w:tcPr>
          <w:p w:rsidR="00FA43AC" w:rsidRDefault="00197A5A">
            <w:pPr>
              <w:jc w:val="center"/>
            </w:pPr>
            <w:r>
              <w:t>600690</w:t>
            </w:r>
          </w:p>
        </w:tc>
        <w:tc>
          <w:tcPr>
            <w:tcW w:w="1980" w:type="dxa"/>
            <w:vAlign w:val="center"/>
          </w:tcPr>
          <w:p w:rsidR="00FA43AC" w:rsidRDefault="00197A5A">
            <w:pPr>
              <w:jc w:val="center"/>
            </w:pPr>
            <w:r>
              <w:t>青岛海尔</w:t>
            </w:r>
          </w:p>
        </w:tc>
        <w:tc>
          <w:tcPr>
            <w:tcW w:w="2879" w:type="dxa"/>
            <w:vAlign w:val="center"/>
          </w:tcPr>
          <w:p w:rsidR="00FA43AC" w:rsidRDefault="00197A5A">
            <w:pPr>
              <w:jc w:val="right"/>
            </w:pPr>
            <w:r>
              <w:t>135,405.00</w:t>
            </w:r>
          </w:p>
        </w:tc>
        <w:tc>
          <w:tcPr>
            <w:tcW w:w="1620" w:type="dxa"/>
            <w:vAlign w:val="center"/>
          </w:tcPr>
          <w:p w:rsidR="00FA43AC" w:rsidRDefault="00197A5A">
            <w:pPr>
              <w:jc w:val="right"/>
            </w:pPr>
            <w:r>
              <w:t>0.20</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6,777,438.69</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7,448,238.28</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234814104"/>
      <w:bookmarkStart w:id="73" w:name="_Toc522635410"/>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2,160,696.40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4.37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37,930,061.80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76.63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37,930,061.80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76.63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2,997,778.72</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6.06</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43,088,536.92</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87.05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635411"/>
      <w:r w:rsidRPr="001B7979">
        <w:rPr>
          <w:rFonts w:ascii="Times New Roman" w:hAnsi="Times New Roman"/>
          <w:kern w:val="0"/>
          <w:szCs w:val="24"/>
        </w:rPr>
        <w:t>7.6</w:t>
      </w:r>
      <w:bookmarkStart w:id="75"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5"/>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FA43AC">
        <w:tc>
          <w:tcPr>
            <w:tcW w:w="1320" w:type="dxa"/>
            <w:vAlign w:val="center"/>
          </w:tcPr>
          <w:p w:rsidR="00FA43AC" w:rsidRDefault="00197A5A">
            <w:pPr>
              <w:jc w:val="center"/>
            </w:pPr>
            <w:r>
              <w:rPr>
                <w:color w:val="000000"/>
                <w:sz w:val="24"/>
              </w:rPr>
              <w:t>1</w:t>
            </w:r>
          </w:p>
        </w:tc>
        <w:tc>
          <w:tcPr>
            <w:tcW w:w="1382" w:type="dxa"/>
            <w:vAlign w:val="center"/>
          </w:tcPr>
          <w:p w:rsidR="00FA43AC" w:rsidRDefault="00197A5A">
            <w:pPr>
              <w:jc w:val="center"/>
            </w:pPr>
            <w:r>
              <w:rPr>
                <w:color w:val="000000"/>
                <w:sz w:val="24"/>
              </w:rPr>
              <w:t>018005</w:t>
            </w:r>
          </w:p>
        </w:tc>
        <w:tc>
          <w:tcPr>
            <w:tcW w:w="1353" w:type="dxa"/>
            <w:vAlign w:val="center"/>
          </w:tcPr>
          <w:p w:rsidR="00FA43AC" w:rsidRDefault="00197A5A">
            <w:pPr>
              <w:jc w:val="center"/>
            </w:pPr>
            <w:r>
              <w:rPr>
                <w:color w:val="000000"/>
                <w:sz w:val="24"/>
              </w:rPr>
              <w:t>国开</w:t>
            </w:r>
            <w:r>
              <w:rPr>
                <w:color w:val="000000"/>
                <w:sz w:val="24"/>
              </w:rPr>
              <w:t>1701</w:t>
            </w:r>
          </w:p>
        </w:tc>
        <w:tc>
          <w:tcPr>
            <w:tcW w:w="1505" w:type="dxa"/>
            <w:vAlign w:val="center"/>
          </w:tcPr>
          <w:p w:rsidR="00FA43AC" w:rsidRDefault="00197A5A">
            <w:pPr>
              <w:jc w:val="right"/>
            </w:pPr>
            <w:r>
              <w:rPr>
                <w:color w:val="000000"/>
                <w:sz w:val="24"/>
              </w:rPr>
              <w:t>209,060</w:t>
            </w:r>
          </w:p>
        </w:tc>
        <w:tc>
          <w:tcPr>
            <w:tcW w:w="1737" w:type="dxa"/>
            <w:vAlign w:val="center"/>
          </w:tcPr>
          <w:p w:rsidR="00FA43AC" w:rsidRDefault="00197A5A">
            <w:pPr>
              <w:jc w:val="right"/>
            </w:pPr>
            <w:r>
              <w:rPr>
                <w:color w:val="000000"/>
                <w:sz w:val="24"/>
              </w:rPr>
              <w:t>20,985,442.80</w:t>
            </w:r>
          </w:p>
        </w:tc>
        <w:tc>
          <w:tcPr>
            <w:tcW w:w="1701" w:type="dxa"/>
            <w:vAlign w:val="center"/>
          </w:tcPr>
          <w:p w:rsidR="00FA43AC" w:rsidRDefault="00197A5A">
            <w:pPr>
              <w:jc w:val="right"/>
            </w:pPr>
            <w:r>
              <w:rPr>
                <w:color w:val="000000"/>
                <w:sz w:val="24"/>
              </w:rPr>
              <w:t>42.40</w:t>
            </w:r>
          </w:p>
        </w:tc>
      </w:tr>
      <w:tr w:rsidR="00FA43AC">
        <w:tc>
          <w:tcPr>
            <w:tcW w:w="1320" w:type="dxa"/>
            <w:vAlign w:val="center"/>
          </w:tcPr>
          <w:p w:rsidR="00FA43AC" w:rsidRDefault="00197A5A">
            <w:pPr>
              <w:jc w:val="center"/>
            </w:pPr>
            <w:r>
              <w:rPr>
                <w:color w:val="000000"/>
                <w:sz w:val="24"/>
              </w:rPr>
              <w:t>2</w:t>
            </w:r>
          </w:p>
        </w:tc>
        <w:tc>
          <w:tcPr>
            <w:tcW w:w="1382" w:type="dxa"/>
            <w:vAlign w:val="center"/>
          </w:tcPr>
          <w:p w:rsidR="00FA43AC" w:rsidRDefault="00197A5A">
            <w:pPr>
              <w:jc w:val="center"/>
            </w:pPr>
            <w:r>
              <w:rPr>
                <w:color w:val="000000"/>
                <w:sz w:val="24"/>
              </w:rPr>
              <w:t>170410</w:t>
            </w:r>
          </w:p>
        </w:tc>
        <w:tc>
          <w:tcPr>
            <w:tcW w:w="1353" w:type="dxa"/>
            <w:vAlign w:val="center"/>
          </w:tcPr>
          <w:p w:rsidR="00FA43AC" w:rsidRDefault="00197A5A">
            <w:pPr>
              <w:jc w:val="center"/>
            </w:pPr>
            <w:r>
              <w:rPr>
                <w:color w:val="000000"/>
                <w:sz w:val="24"/>
              </w:rPr>
              <w:t>17</w:t>
            </w:r>
            <w:r>
              <w:rPr>
                <w:color w:val="000000"/>
                <w:sz w:val="24"/>
              </w:rPr>
              <w:t>农发</w:t>
            </w:r>
            <w:r>
              <w:rPr>
                <w:color w:val="000000"/>
                <w:sz w:val="24"/>
              </w:rPr>
              <w:t>10</w:t>
            </w:r>
          </w:p>
        </w:tc>
        <w:tc>
          <w:tcPr>
            <w:tcW w:w="1505" w:type="dxa"/>
            <w:vAlign w:val="center"/>
          </w:tcPr>
          <w:p w:rsidR="00FA43AC" w:rsidRDefault="00197A5A">
            <w:pPr>
              <w:jc w:val="right"/>
            </w:pPr>
            <w:r>
              <w:rPr>
                <w:color w:val="000000"/>
                <w:sz w:val="24"/>
              </w:rPr>
              <w:t>100,000</w:t>
            </w:r>
          </w:p>
        </w:tc>
        <w:tc>
          <w:tcPr>
            <w:tcW w:w="1737" w:type="dxa"/>
            <w:vAlign w:val="center"/>
          </w:tcPr>
          <w:p w:rsidR="00FA43AC" w:rsidRDefault="00197A5A">
            <w:pPr>
              <w:jc w:val="right"/>
            </w:pPr>
            <w:r>
              <w:rPr>
                <w:color w:val="000000"/>
                <w:sz w:val="24"/>
              </w:rPr>
              <w:t>10,003,000.00</w:t>
            </w:r>
          </w:p>
        </w:tc>
        <w:tc>
          <w:tcPr>
            <w:tcW w:w="1701" w:type="dxa"/>
            <w:vAlign w:val="center"/>
          </w:tcPr>
          <w:p w:rsidR="00FA43AC" w:rsidRDefault="00197A5A">
            <w:pPr>
              <w:jc w:val="right"/>
            </w:pPr>
            <w:r>
              <w:rPr>
                <w:color w:val="000000"/>
                <w:sz w:val="24"/>
              </w:rPr>
              <w:t>20.21</w:t>
            </w:r>
          </w:p>
        </w:tc>
      </w:tr>
      <w:tr w:rsidR="00FA43AC">
        <w:tc>
          <w:tcPr>
            <w:tcW w:w="1320" w:type="dxa"/>
            <w:vAlign w:val="center"/>
          </w:tcPr>
          <w:p w:rsidR="00FA43AC" w:rsidRDefault="00197A5A">
            <w:pPr>
              <w:jc w:val="center"/>
            </w:pPr>
            <w:r>
              <w:rPr>
                <w:color w:val="000000"/>
                <w:sz w:val="24"/>
              </w:rPr>
              <w:t>3</w:t>
            </w:r>
          </w:p>
        </w:tc>
        <w:tc>
          <w:tcPr>
            <w:tcW w:w="1382" w:type="dxa"/>
            <w:vAlign w:val="center"/>
          </w:tcPr>
          <w:p w:rsidR="00FA43AC" w:rsidRDefault="00197A5A">
            <w:pPr>
              <w:jc w:val="center"/>
            </w:pPr>
            <w:r>
              <w:rPr>
                <w:color w:val="000000"/>
                <w:sz w:val="24"/>
              </w:rPr>
              <w:t>018006</w:t>
            </w:r>
          </w:p>
        </w:tc>
        <w:tc>
          <w:tcPr>
            <w:tcW w:w="1353" w:type="dxa"/>
            <w:vAlign w:val="center"/>
          </w:tcPr>
          <w:p w:rsidR="00FA43AC" w:rsidRDefault="00197A5A">
            <w:pPr>
              <w:jc w:val="center"/>
            </w:pPr>
            <w:r>
              <w:rPr>
                <w:color w:val="000000"/>
                <w:sz w:val="24"/>
              </w:rPr>
              <w:t>国开</w:t>
            </w:r>
            <w:r>
              <w:rPr>
                <w:color w:val="000000"/>
                <w:sz w:val="24"/>
              </w:rPr>
              <w:t>1702</w:t>
            </w:r>
          </w:p>
        </w:tc>
        <w:tc>
          <w:tcPr>
            <w:tcW w:w="1505" w:type="dxa"/>
            <w:vAlign w:val="center"/>
          </w:tcPr>
          <w:p w:rsidR="00FA43AC" w:rsidRDefault="00197A5A">
            <w:pPr>
              <w:jc w:val="right"/>
            </w:pPr>
            <w:r>
              <w:rPr>
                <w:color w:val="000000"/>
                <w:sz w:val="24"/>
              </w:rPr>
              <w:t>69,660</w:t>
            </w:r>
          </w:p>
        </w:tc>
        <w:tc>
          <w:tcPr>
            <w:tcW w:w="1737" w:type="dxa"/>
            <w:vAlign w:val="center"/>
          </w:tcPr>
          <w:p w:rsidR="00FA43AC" w:rsidRDefault="00197A5A">
            <w:pPr>
              <w:jc w:val="right"/>
            </w:pPr>
            <w:r>
              <w:rPr>
                <w:color w:val="000000"/>
                <w:sz w:val="24"/>
              </w:rPr>
              <w:t>6,941,619.00</w:t>
            </w:r>
          </w:p>
        </w:tc>
        <w:tc>
          <w:tcPr>
            <w:tcW w:w="1701" w:type="dxa"/>
            <w:vAlign w:val="center"/>
          </w:tcPr>
          <w:p w:rsidR="00FA43AC" w:rsidRDefault="00197A5A">
            <w:pPr>
              <w:jc w:val="right"/>
            </w:pPr>
            <w:r>
              <w:rPr>
                <w:color w:val="000000"/>
                <w:sz w:val="24"/>
              </w:rPr>
              <w:t>14.02</w:t>
            </w:r>
          </w:p>
        </w:tc>
      </w:tr>
      <w:tr w:rsidR="00FA43AC">
        <w:tc>
          <w:tcPr>
            <w:tcW w:w="1320" w:type="dxa"/>
            <w:vAlign w:val="center"/>
          </w:tcPr>
          <w:p w:rsidR="00FA43AC" w:rsidRDefault="00197A5A">
            <w:pPr>
              <w:jc w:val="center"/>
            </w:pPr>
            <w:r>
              <w:rPr>
                <w:color w:val="000000"/>
                <w:sz w:val="24"/>
              </w:rPr>
              <w:t>4</w:t>
            </w:r>
          </w:p>
        </w:tc>
        <w:tc>
          <w:tcPr>
            <w:tcW w:w="1382" w:type="dxa"/>
            <w:vAlign w:val="center"/>
          </w:tcPr>
          <w:p w:rsidR="00FA43AC" w:rsidRDefault="00197A5A">
            <w:pPr>
              <w:jc w:val="center"/>
            </w:pPr>
            <w:r>
              <w:rPr>
                <w:color w:val="000000"/>
                <w:sz w:val="24"/>
              </w:rPr>
              <w:t>010303</w:t>
            </w:r>
          </w:p>
        </w:tc>
        <w:tc>
          <w:tcPr>
            <w:tcW w:w="1353" w:type="dxa"/>
            <w:vAlign w:val="center"/>
          </w:tcPr>
          <w:p w:rsidR="00FA43AC" w:rsidRDefault="00197A5A">
            <w:pPr>
              <w:jc w:val="center"/>
            </w:pPr>
            <w:r>
              <w:rPr>
                <w:color w:val="000000"/>
                <w:sz w:val="24"/>
              </w:rPr>
              <w:t>03</w:t>
            </w:r>
            <w:r>
              <w:rPr>
                <w:color w:val="000000"/>
                <w:sz w:val="24"/>
              </w:rPr>
              <w:t>国债</w:t>
            </w:r>
            <w:r>
              <w:rPr>
                <w:color w:val="000000"/>
                <w:sz w:val="24"/>
              </w:rPr>
              <w:t>⑶</w:t>
            </w:r>
          </w:p>
        </w:tc>
        <w:tc>
          <w:tcPr>
            <w:tcW w:w="1505" w:type="dxa"/>
            <w:vAlign w:val="center"/>
          </w:tcPr>
          <w:p w:rsidR="00FA43AC" w:rsidRDefault="00197A5A">
            <w:pPr>
              <w:jc w:val="right"/>
            </w:pPr>
            <w:r>
              <w:rPr>
                <w:color w:val="000000"/>
                <w:sz w:val="24"/>
              </w:rPr>
              <w:t>21,790</w:t>
            </w:r>
          </w:p>
        </w:tc>
        <w:tc>
          <w:tcPr>
            <w:tcW w:w="1737" w:type="dxa"/>
            <w:vAlign w:val="center"/>
          </w:tcPr>
          <w:p w:rsidR="00FA43AC" w:rsidRDefault="00197A5A">
            <w:pPr>
              <w:jc w:val="right"/>
            </w:pPr>
            <w:r>
              <w:rPr>
                <w:color w:val="000000"/>
                <w:sz w:val="24"/>
              </w:rPr>
              <w:t>2,160,696.40</w:t>
            </w:r>
          </w:p>
        </w:tc>
        <w:tc>
          <w:tcPr>
            <w:tcW w:w="1701" w:type="dxa"/>
            <w:vAlign w:val="center"/>
          </w:tcPr>
          <w:p w:rsidR="00FA43AC" w:rsidRDefault="00197A5A">
            <w:pPr>
              <w:jc w:val="right"/>
            </w:pPr>
            <w:r>
              <w:rPr>
                <w:color w:val="000000"/>
                <w:sz w:val="24"/>
              </w:rPr>
              <w:t>4.37</w:t>
            </w:r>
          </w:p>
        </w:tc>
      </w:tr>
      <w:tr w:rsidR="00FA43AC">
        <w:tc>
          <w:tcPr>
            <w:tcW w:w="1320" w:type="dxa"/>
            <w:vAlign w:val="center"/>
          </w:tcPr>
          <w:p w:rsidR="00FA43AC" w:rsidRDefault="00197A5A">
            <w:pPr>
              <w:jc w:val="center"/>
            </w:pPr>
            <w:r>
              <w:rPr>
                <w:color w:val="000000"/>
                <w:sz w:val="24"/>
              </w:rPr>
              <w:t>5</w:t>
            </w:r>
          </w:p>
        </w:tc>
        <w:tc>
          <w:tcPr>
            <w:tcW w:w="1382" w:type="dxa"/>
            <w:vAlign w:val="center"/>
          </w:tcPr>
          <w:p w:rsidR="00FA43AC" w:rsidRDefault="00197A5A">
            <w:pPr>
              <w:jc w:val="center"/>
            </w:pPr>
            <w:r>
              <w:rPr>
                <w:color w:val="000000"/>
                <w:sz w:val="24"/>
              </w:rPr>
              <w:t>132009</w:t>
            </w:r>
          </w:p>
        </w:tc>
        <w:tc>
          <w:tcPr>
            <w:tcW w:w="1353" w:type="dxa"/>
            <w:vAlign w:val="center"/>
          </w:tcPr>
          <w:p w:rsidR="00FA43AC" w:rsidRDefault="00197A5A">
            <w:pPr>
              <w:jc w:val="center"/>
            </w:pPr>
            <w:r>
              <w:rPr>
                <w:color w:val="000000"/>
                <w:sz w:val="24"/>
              </w:rPr>
              <w:t>17</w:t>
            </w:r>
            <w:r>
              <w:rPr>
                <w:color w:val="000000"/>
                <w:sz w:val="24"/>
              </w:rPr>
              <w:t>中油</w:t>
            </w:r>
            <w:r>
              <w:rPr>
                <w:color w:val="000000"/>
                <w:sz w:val="24"/>
              </w:rPr>
              <w:t>EB</w:t>
            </w:r>
          </w:p>
        </w:tc>
        <w:tc>
          <w:tcPr>
            <w:tcW w:w="1505" w:type="dxa"/>
            <w:vAlign w:val="center"/>
          </w:tcPr>
          <w:p w:rsidR="00FA43AC" w:rsidRDefault="00197A5A">
            <w:pPr>
              <w:jc w:val="right"/>
            </w:pPr>
            <w:r>
              <w:rPr>
                <w:color w:val="000000"/>
                <w:sz w:val="24"/>
              </w:rPr>
              <w:t>15,250</w:t>
            </w:r>
          </w:p>
        </w:tc>
        <w:tc>
          <w:tcPr>
            <w:tcW w:w="1737" w:type="dxa"/>
            <w:vAlign w:val="center"/>
          </w:tcPr>
          <w:p w:rsidR="00FA43AC" w:rsidRDefault="00197A5A">
            <w:pPr>
              <w:jc w:val="right"/>
            </w:pPr>
            <w:r>
              <w:rPr>
                <w:color w:val="000000"/>
                <w:sz w:val="24"/>
              </w:rPr>
              <w:t>1,484,740.00</w:t>
            </w:r>
          </w:p>
        </w:tc>
        <w:tc>
          <w:tcPr>
            <w:tcW w:w="1701" w:type="dxa"/>
            <w:vAlign w:val="center"/>
          </w:tcPr>
          <w:p w:rsidR="00FA43AC" w:rsidRDefault="00197A5A">
            <w:pPr>
              <w:jc w:val="right"/>
            </w:pPr>
            <w:r>
              <w:rPr>
                <w:color w:val="000000"/>
                <w:sz w:val="24"/>
              </w:rPr>
              <w:t>3.00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635412"/>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6"/>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7" w:name="_Toc522635413"/>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7"/>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522635414"/>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8"/>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9" w:name="_Toc522635415"/>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9"/>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80" w:name="_Toc522635416"/>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80"/>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1" w:name="_Toc522635417"/>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1"/>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6,603.73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156,993.38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613,171.72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700.00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777,468.83</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FA43AC">
        <w:tc>
          <w:tcPr>
            <w:tcW w:w="1911" w:type="dxa"/>
            <w:vAlign w:val="center"/>
          </w:tcPr>
          <w:p w:rsidR="00FA43AC" w:rsidRDefault="00197A5A">
            <w:pPr>
              <w:jc w:val="center"/>
            </w:pPr>
            <w:r>
              <w:rPr>
                <w:color w:val="000000"/>
                <w:sz w:val="24"/>
              </w:rPr>
              <w:t>1</w:t>
            </w:r>
          </w:p>
        </w:tc>
        <w:tc>
          <w:tcPr>
            <w:tcW w:w="1828" w:type="dxa"/>
            <w:vAlign w:val="center"/>
          </w:tcPr>
          <w:p w:rsidR="00FA43AC" w:rsidRDefault="00197A5A">
            <w:pPr>
              <w:jc w:val="center"/>
            </w:pPr>
            <w:r>
              <w:rPr>
                <w:color w:val="000000"/>
                <w:sz w:val="24"/>
              </w:rPr>
              <w:t>128016</w:t>
            </w:r>
          </w:p>
        </w:tc>
        <w:tc>
          <w:tcPr>
            <w:tcW w:w="1752" w:type="dxa"/>
            <w:vAlign w:val="center"/>
          </w:tcPr>
          <w:p w:rsidR="00FA43AC" w:rsidRDefault="00197A5A">
            <w:pPr>
              <w:jc w:val="center"/>
            </w:pPr>
            <w:r>
              <w:rPr>
                <w:color w:val="000000"/>
                <w:sz w:val="24"/>
              </w:rPr>
              <w:t>雨虹转债</w:t>
            </w:r>
          </w:p>
        </w:tc>
        <w:tc>
          <w:tcPr>
            <w:tcW w:w="1794" w:type="dxa"/>
            <w:vAlign w:val="center"/>
          </w:tcPr>
          <w:p w:rsidR="00FA43AC" w:rsidRDefault="00197A5A">
            <w:pPr>
              <w:jc w:val="right"/>
            </w:pPr>
            <w:r>
              <w:rPr>
                <w:color w:val="000000"/>
                <w:sz w:val="24"/>
              </w:rPr>
              <w:t>773,459.00</w:t>
            </w:r>
          </w:p>
        </w:tc>
        <w:tc>
          <w:tcPr>
            <w:tcW w:w="1713" w:type="dxa"/>
            <w:vAlign w:val="center"/>
          </w:tcPr>
          <w:p w:rsidR="00FA43AC" w:rsidRDefault="00197A5A">
            <w:pPr>
              <w:jc w:val="right"/>
            </w:pPr>
            <w:r>
              <w:rPr>
                <w:color w:val="000000"/>
                <w:sz w:val="24"/>
              </w:rPr>
              <w:t>1.56</w:t>
            </w:r>
          </w:p>
        </w:tc>
      </w:tr>
      <w:tr w:rsidR="00FA43AC">
        <w:tc>
          <w:tcPr>
            <w:tcW w:w="1911" w:type="dxa"/>
            <w:vAlign w:val="center"/>
          </w:tcPr>
          <w:p w:rsidR="00FA43AC" w:rsidRDefault="00197A5A">
            <w:pPr>
              <w:jc w:val="center"/>
            </w:pPr>
            <w:r>
              <w:rPr>
                <w:color w:val="000000"/>
                <w:sz w:val="24"/>
              </w:rPr>
              <w:t>2</w:t>
            </w:r>
          </w:p>
        </w:tc>
        <w:tc>
          <w:tcPr>
            <w:tcW w:w="1828" w:type="dxa"/>
            <w:vAlign w:val="center"/>
          </w:tcPr>
          <w:p w:rsidR="00FA43AC" w:rsidRDefault="00197A5A">
            <w:pPr>
              <w:jc w:val="center"/>
            </w:pPr>
            <w:r>
              <w:rPr>
                <w:color w:val="000000"/>
                <w:sz w:val="24"/>
              </w:rPr>
              <w:t>110032</w:t>
            </w:r>
          </w:p>
        </w:tc>
        <w:tc>
          <w:tcPr>
            <w:tcW w:w="1752" w:type="dxa"/>
            <w:vAlign w:val="center"/>
          </w:tcPr>
          <w:p w:rsidR="00FA43AC" w:rsidRDefault="00197A5A">
            <w:pPr>
              <w:jc w:val="center"/>
            </w:pPr>
            <w:r>
              <w:rPr>
                <w:color w:val="000000"/>
                <w:sz w:val="24"/>
              </w:rPr>
              <w:t>三一转债</w:t>
            </w:r>
          </w:p>
        </w:tc>
        <w:tc>
          <w:tcPr>
            <w:tcW w:w="1794" w:type="dxa"/>
            <w:vAlign w:val="center"/>
          </w:tcPr>
          <w:p w:rsidR="00FA43AC" w:rsidRDefault="00197A5A">
            <w:pPr>
              <w:jc w:val="right"/>
            </w:pPr>
            <w:r>
              <w:rPr>
                <w:color w:val="000000"/>
                <w:sz w:val="24"/>
              </w:rPr>
              <w:t>368,220.00</w:t>
            </w:r>
          </w:p>
        </w:tc>
        <w:tc>
          <w:tcPr>
            <w:tcW w:w="1713" w:type="dxa"/>
            <w:vAlign w:val="center"/>
          </w:tcPr>
          <w:p w:rsidR="00FA43AC" w:rsidRDefault="00197A5A">
            <w:pPr>
              <w:jc w:val="right"/>
            </w:pPr>
            <w:r>
              <w:rPr>
                <w:color w:val="000000"/>
                <w:sz w:val="24"/>
              </w:rPr>
              <w:t>0.74</w:t>
            </w:r>
          </w:p>
        </w:tc>
      </w:tr>
      <w:tr w:rsidR="00FA43AC">
        <w:tc>
          <w:tcPr>
            <w:tcW w:w="1911" w:type="dxa"/>
            <w:vAlign w:val="center"/>
          </w:tcPr>
          <w:p w:rsidR="00FA43AC" w:rsidRDefault="00197A5A">
            <w:pPr>
              <w:jc w:val="center"/>
            </w:pPr>
            <w:r>
              <w:rPr>
                <w:color w:val="000000"/>
                <w:sz w:val="24"/>
              </w:rPr>
              <w:t>3</w:t>
            </w:r>
          </w:p>
        </w:tc>
        <w:tc>
          <w:tcPr>
            <w:tcW w:w="1828" w:type="dxa"/>
            <w:vAlign w:val="center"/>
          </w:tcPr>
          <w:p w:rsidR="00FA43AC" w:rsidRDefault="00197A5A">
            <w:pPr>
              <w:jc w:val="center"/>
            </w:pPr>
            <w:r>
              <w:rPr>
                <w:color w:val="000000"/>
                <w:sz w:val="24"/>
              </w:rPr>
              <w:t>128029</w:t>
            </w:r>
          </w:p>
        </w:tc>
        <w:tc>
          <w:tcPr>
            <w:tcW w:w="1752" w:type="dxa"/>
            <w:vAlign w:val="center"/>
          </w:tcPr>
          <w:p w:rsidR="00FA43AC" w:rsidRDefault="00197A5A">
            <w:pPr>
              <w:jc w:val="center"/>
            </w:pPr>
            <w:r>
              <w:rPr>
                <w:color w:val="000000"/>
                <w:sz w:val="24"/>
              </w:rPr>
              <w:t>太阳转债</w:t>
            </w:r>
          </w:p>
        </w:tc>
        <w:tc>
          <w:tcPr>
            <w:tcW w:w="1794" w:type="dxa"/>
            <w:vAlign w:val="center"/>
          </w:tcPr>
          <w:p w:rsidR="00FA43AC" w:rsidRDefault="00197A5A">
            <w:pPr>
              <w:jc w:val="right"/>
            </w:pPr>
            <w:r>
              <w:rPr>
                <w:color w:val="000000"/>
                <w:sz w:val="24"/>
              </w:rPr>
              <w:t>85,802.52</w:t>
            </w:r>
          </w:p>
        </w:tc>
        <w:tc>
          <w:tcPr>
            <w:tcW w:w="1713" w:type="dxa"/>
            <w:vAlign w:val="center"/>
          </w:tcPr>
          <w:p w:rsidR="00FA43AC" w:rsidRDefault="00197A5A">
            <w:pPr>
              <w:jc w:val="right"/>
            </w:pPr>
            <w:r>
              <w:rPr>
                <w:color w:val="000000"/>
                <w:sz w:val="24"/>
              </w:rPr>
              <w:t>0.17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635418"/>
      <w:r w:rsidRPr="001B7979">
        <w:rPr>
          <w:b/>
          <w:bCs/>
          <w:szCs w:val="24"/>
          <w:lang w:val="en-US"/>
        </w:rPr>
        <w:t xml:space="preserve">§8  </w:t>
      </w:r>
      <w:r w:rsidRPr="001B7979">
        <w:rPr>
          <w:b/>
          <w:bCs/>
          <w:szCs w:val="24"/>
          <w:lang w:val="en-US"/>
        </w:rPr>
        <w:t>基金份额持有人信息</w:t>
      </w:r>
      <w:bookmarkEnd w:id="82"/>
      <w:bookmarkEnd w:id="83"/>
    </w:p>
    <w:p w:rsidR="001548F9" w:rsidRPr="001B7979" w:rsidRDefault="001548F9" w:rsidP="00571B8A">
      <w:pPr>
        <w:pStyle w:val="20"/>
        <w:spacing w:before="29" w:after="0" w:line="288" w:lineRule="auto"/>
        <w:rPr>
          <w:rFonts w:ascii="Times New Roman" w:hAnsi="Times New Roman"/>
          <w:kern w:val="0"/>
          <w:szCs w:val="24"/>
        </w:rPr>
      </w:pPr>
      <w:bookmarkStart w:id="84" w:name="_Toc225500051"/>
      <w:bookmarkStart w:id="85" w:name="_Toc522635419"/>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4"/>
      <w:bookmarkEnd w:id="85"/>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交银增利增强债券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533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70,215.59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37,424,911.94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交银增利增强债券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152,387.37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9,624,639.08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95.70%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432,927.41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4.30%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599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79,269.58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9,624,639.08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20.27%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37,857,839.35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79.73%</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6" w:name="_Toc522635420"/>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交银增利增强债券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19.55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交银增利增强债券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9.74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29.29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7" w:name="_Toc522635421"/>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交银增利增强债券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635422"/>
      <w:r w:rsidRPr="001B7979">
        <w:rPr>
          <w:b/>
          <w:bCs/>
          <w:szCs w:val="24"/>
          <w:lang w:val="en-US"/>
        </w:rPr>
        <w:t>§9</w:t>
      </w:r>
      <w:r w:rsidRPr="001B7979">
        <w:rPr>
          <w:b/>
          <w:bCs/>
          <w:szCs w:val="24"/>
          <w:lang w:val="en-US"/>
        </w:rPr>
        <w:t>开放式基金份额变动</w:t>
      </w:r>
      <w:bookmarkEnd w:id="88"/>
      <w:bookmarkEnd w:id="89"/>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交银增利增强债券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交银增利增强债券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2017</w:t>
            </w:r>
            <w:r w:rsidRPr="001B7979">
              <w:rPr>
                <w:sz w:val="24"/>
              </w:rPr>
              <w:t>年</w:t>
            </w:r>
            <w:r w:rsidRPr="001B7979">
              <w:rPr>
                <w:sz w:val="24"/>
              </w:rPr>
              <w:t>6</w:t>
            </w:r>
            <w:r w:rsidRPr="001B7979">
              <w:rPr>
                <w:sz w:val="24"/>
              </w:rPr>
              <w:t>月</w:t>
            </w:r>
            <w:r w:rsidRPr="001B7979">
              <w:rPr>
                <w:sz w:val="24"/>
              </w:rPr>
              <w:t>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144,468,550.82</w:t>
            </w:r>
          </w:p>
        </w:tc>
        <w:tc>
          <w:tcPr>
            <w:tcW w:w="1615" w:type="pct"/>
            <w:vAlign w:val="center"/>
          </w:tcPr>
          <w:p w:rsidR="001548F9" w:rsidRPr="001B7979" w:rsidRDefault="001548F9" w:rsidP="00571B8A">
            <w:pPr>
              <w:spacing w:before="29" w:line="288" w:lineRule="auto"/>
              <w:jc w:val="right"/>
              <w:rPr>
                <w:sz w:val="24"/>
              </w:rPr>
            </w:pPr>
            <w:r w:rsidRPr="001B7979">
              <w:rPr>
                <w:sz w:val="24"/>
              </w:rPr>
              <w:t>219,826,731.66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66,273,590.86</w:t>
            </w:r>
          </w:p>
        </w:tc>
        <w:tc>
          <w:tcPr>
            <w:tcW w:w="1615" w:type="pct"/>
            <w:vAlign w:val="center"/>
          </w:tcPr>
          <w:p w:rsidR="001548F9" w:rsidRPr="001B7979" w:rsidRDefault="001548F9" w:rsidP="00571B8A">
            <w:pPr>
              <w:spacing w:before="29" w:line="288" w:lineRule="auto"/>
              <w:jc w:val="right"/>
              <w:rPr>
                <w:sz w:val="24"/>
              </w:rPr>
            </w:pPr>
            <w:r w:rsidRPr="001B7979">
              <w:rPr>
                <w:sz w:val="24"/>
              </w:rPr>
              <w:t>679,151.07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2,023,466.52</w:t>
            </w:r>
          </w:p>
        </w:tc>
        <w:tc>
          <w:tcPr>
            <w:tcW w:w="1615" w:type="pct"/>
            <w:vAlign w:val="center"/>
          </w:tcPr>
          <w:p w:rsidR="001548F9" w:rsidRPr="001B7979" w:rsidRDefault="001548F9" w:rsidP="00571B8A">
            <w:pPr>
              <w:spacing w:before="29" w:line="288" w:lineRule="auto"/>
              <w:jc w:val="right"/>
              <w:rPr>
                <w:sz w:val="24"/>
              </w:rPr>
            </w:pPr>
            <w:r w:rsidRPr="001B7979">
              <w:rPr>
                <w:sz w:val="24"/>
              </w:rPr>
              <w:t>11,297,589.38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30,872,145.44</w:t>
            </w:r>
          </w:p>
        </w:tc>
        <w:tc>
          <w:tcPr>
            <w:tcW w:w="1615" w:type="pct"/>
            <w:vAlign w:val="center"/>
          </w:tcPr>
          <w:p w:rsidR="001548F9" w:rsidRPr="001B7979" w:rsidRDefault="001548F9" w:rsidP="00571B8A">
            <w:pPr>
              <w:spacing w:before="29" w:line="288" w:lineRule="auto"/>
              <w:jc w:val="right"/>
              <w:rPr>
                <w:sz w:val="24"/>
              </w:rPr>
            </w:pPr>
            <w:r w:rsidRPr="001B7979">
              <w:rPr>
                <w:sz w:val="24"/>
              </w:rPr>
              <w:t>1,919,173.96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37,424,911.94</w:t>
            </w:r>
          </w:p>
        </w:tc>
        <w:tc>
          <w:tcPr>
            <w:tcW w:w="1615" w:type="pct"/>
            <w:vAlign w:val="center"/>
          </w:tcPr>
          <w:p w:rsidR="001548F9" w:rsidRPr="001B7979" w:rsidRDefault="001548F9" w:rsidP="00571B8A">
            <w:pPr>
              <w:spacing w:before="29" w:line="288" w:lineRule="auto"/>
              <w:jc w:val="right"/>
              <w:rPr>
                <w:sz w:val="24"/>
              </w:rPr>
            </w:pPr>
            <w:r w:rsidRPr="001B7979">
              <w:rPr>
                <w:sz w:val="24"/>
              </w:rPr>
              <w:t>10,057,566.49</w:t>
            </w:r>
          </w:p>
        </w:tc>
      </w:tr>
    </w:tbl>
    <w:p w:rsidR="00FA43AC" w:rsidRDefault="00197A5A">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635423"/>
      <w:r w:rsidRPr="001B7979">
        <w:rPr>
          <w:b/>
          <w:bCs/>
          <w:szCs w:val="24"/>
          <w:lang w:val="en-US"/>
        </w:rPr>
        <w:t xml:space="preserve">§10  </w:t>
      </w:r>
      <w:r w:rsidRPr="001B7979">
        <w:rPr>
          <w:b/>
          <w:bCs/>
          <w:szCs w:val="24"/>
          <w:lang w:val="en-US"/>
        </w:rPr>
        <w:t>重大事件揭示</w:t>
      </w:r>
      <w:bookmarkEnd w:id="90"/>
      <w:bookmarkEnd w:id="91"/>
    </w:p>
    <w:p w:rsidR="001548F9" w:rsidRPr="001B7979" w:rsidRDefault="001548F9" w:rsidP="00571B8A">
      <w:pPr>
        <w:pStyle w:val="20"/>
        <w:spacing w:before="29" w:after="0" w:line="288" w:lineRule="auto"/>
        <w:rPr>
          <w:rFonts w:ascii="Times New Roman" w:hAnsi="Times New Roman"/>
          <w:kern w:val="0"/>
          <w:szCs w:val="24"/>
        </w:rPr>
      </w:pPr>
      <w:bookmarkStart w:id="92" w:name="_Toc522635424"/>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522635425"/>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3"/>
    </w:p>
    <w:p w:rsidR="00FA43AC" w:rsidRDefault="00197A5A">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522635426"/>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5" w:name="_Toc522635427"/>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5"/>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6" w:name="_Toc522635428"/>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6"/>
    </w:p>
    <w:p w:rsidR="007905F3" w:rsidRDefault="007905F3" w:rsidP="007905F3">
      <w:pPr>
        <w:pStyle w:val="a0"/>
        <w:ind w:firstLine="480"/>
        <w:rPr>
          <w:sz w:val="24"/>
        </w:rPr>
      </w:pPr>
      <w:r>
        <w:rPr>
          <w:rFonts w:hint="eastAsia"/>
          <w:sz w:val="24"/>
        </w:rPr>
        <w:t>无。</w:t>
      </w:r>
    </w:p>
    <w:p w:rsidR="007905F3" w:rsidRPr="007905F3" w:rsidRDefault="007905F3" w:rsidP="007905F3">
      <w:pPr>
        <w:pStyle w:val="a0"/>
      </w:pPr>
    </w:p>
    <w:p w:rsidR="00BB7DC7" w:rsidRPr="001B7979" w:rsidRDefault="00BB7DC7" w:rsidP="00BB7DC7">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635429"/>
      <w:r w:rsidRPr="001B7979">
        <w:rPr>
          <w:rFonts w:ascii="Times New Roman" w:eastAsiaTheme="minorEastAsia" w:hAnsi="Times New Roman"/>
          <w:kern w:val="0"/>
          <w:szCs w:val="24"/>
        </w:rPr>
        <w:t>10.</w:t>
      </w:r>
      <w:bookmarkEnd w:id="97"/>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8"/>
      <w:bookmarkEnd w:id="99"/>
      <w:bookmarkEnd w:id="100"/>
    </w:p>
    <w:p w:rsidR="00BB7DC7" w:rsidRPr="001B7979" w:rsidRDefault="00BB7DC7" w:rsidP="00BB7DC7">
      <w:pPr>
        <w:spacing w:line="360" w:lineRule="auto"/>
        <w:ind w:firstLineChars="200" w:firstLine="480"/>
        <w:rPr>
          <w:rFonts w:eastAsiaTheme="minorEastAsia"/>
          <w:sz w:val="24"/>
        </w:rPr>
      </w:pPr>
      <w:bookmarkStart w:id="101"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635430"/>
      <w:bookmarkEnd w:id="101"/>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FA43AC" w:rsidRDefault="00197A5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A43AC" w:rsidRDefault="00197A5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A43AC" w:rsidRDefault="00197A5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635431"/>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6"/>
      <w:bookmarkEnd w:id="107"/>
      <w:bookmarkEnd w:id="108"/>
      <w:bookmarkEnd w:id="109"/>
    </w:p>
    <w:p w:rsidR="00BB7DC7" w:rsidRPr="001B7979" w:rsidRDefault="00BB7DC7" w:rsidP="00BB7DC7">
      <w:pPr>
        <w:spacing w:line="360" w:lineRule="auto"/>
        <w:rPr>
          <w:rFonts w:eastAsiaTheme="minorEastAsia"/>
          <w:b/>
          <w:sz w:val="24"/>
        </w:rPr>
      </w:pPr>
      <w:bookmarkStart w:id="110"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10"/>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1"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FA43AC">
        <w:tc>
          <w:tcPr>
            <w:tcW w:w="1560" w:type="dxa"/>
            <w:vAlign w:val="center"/>
          </w:tcPr>
          <w:p w:rsidR="00FA43AC" w:rsidRDefault="00197A5A">
            <w:pPr>
              <w:jc w:val="left"/>
            </w:pPr>
            <w:r>
              <w:rPr>
                <w:rFonts w:eastAsiaTheme="minorEastAsia"/>
                <w:sz w:val="24"/>
              </w:rPr>
              <w:t>申万宏源证券有限公司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10,162,100.57</w:t>
            </w:r>
          </w:p>
        </w:tc>
        <w:tc>
          <w:tcPr>
            <w:tcW w:w="1080" w:type="dxa"/>
            <w:vAlign w:val="center"/>
          </w:tcPr>
          <w:p w:rsidR="00FA43AC" w:rsidRDefault="00197A5A">
            <w:pPr>
              <w:jc w:val="right"/>
            </w:pPr>
            <w:r>
              <w:rPr>
                <w:rFonts w:eastAsiaTheme="minorEastAsia"/>
                <w:sz w:val="24"/>
              </w:rPr>
              <w:t>71.43%</w:t>
            </w:r>
          </w:p>
        </w:tc>
        <w:tc>
          <w:tcPr>
            <w:tcW w:w="1620" w:type="dxa"/>
            <w:vAlign w:val="center"/>
          </w:tcPr>
          <w:p w:rsidR="00FA43AC" w:rsidRDefault="00197A5A">
            <w:pPr>
              <w:jc w:val="right"/>
            </w:pPr>
            <w:r>
              <w:rPr>
                <w:rFonts w:eastAsiaTheme="minorEastAsia"/>
                <w:sz w:val="24"/>
              </w:rPr>
              <w:t>9,463.93</w:t>
            </w:r>
          </w:p>
        </w:tc>
        <w:tc>
          <w:tcPr>
            <w:tcW w:w="1080" w:type="dxa"/>
            <w:vAlign w:val="center"/>
          </w:tcPr>
          <w:p w:rsidR="00FA43AC" w:rsidRDefault="00197A5A">
            <w:pPr>
              <w:jc w:val="right"/>
            </w:pPr>
            <w:r>
              <w:rPr>
                <w:rFonts w:eastAsiaTheme="minorEastAsia"/>
                <w:sz w:val="24"/>
              </w:rPr>
              <w:t>71.43%</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中信建投证券股份有限公司</w:t>
            </w:r>
          </w:p>
        </w:tc>
        <w:tc>
          <w:tcPr>
            <w:tcW w:w="780" w:type="dxa"/>
            <w:vAlign w:val="center"/>
          </w:tcPr>
          <w:p w:rsidR="00FA43AC" w:rsidRDefault="00197A5A">
            <w:pPr>
              <w:jc w:val="right"/>
            </w:pPr>
            <w:r>
              <w:rPr>
                <w:rFonts w:eastAsiaTheme="minorEastAsia"/>
                <w:sz w:val="24"/>
              </w:rPr>
              <w:t>2</w:t>
            </w:r>
          </w:p>
        </w:tc>
        <w:tc>
          <w:tcPr>
            <w:tcW w:w="1800" w:type="dxa"/>
            <w:vAlign w:val="center"/>
          </w:tcPr>
          <w:p w:rsidR="00FA43AC" w:rsidRDefault="00197A5A">
            <w:pPr>
              <w:jc w:val="right"/>
            </w:pPr>
            <w:r>
              <w:rPr>
                <w:rFonts w:eastAsiaTheme="minorEastAsia"/>
                <w:sz w:val="24"/>
              </w:rPr>
              <w:t>4,063,576.40</w:t>
            </w:r>
          </w:p>
        </w:tc>
        <w:tc>
          <w:tcPr>
            <w:tcW w:w="1080" w:type="dxa"/>
            <w:vAlign w:val="center"/>
          </w:tcPr>
          <w:p w:rsidR="00FA43AC" w:rsidRDefault="00197A5A">
            <w:pPr>
              <w:jc w:val="right"/>
            </w:pPr>
            <w:r>
              <w:rPr>
                <w:rFonts w:eastAsiaTheme="minorEastAsia"/>
                <w:sz w:val="24"/>
              </w:rPr>
              <w:t>28.57%</w:t>
            </w:r>
          </w:p>
        </w:tc>
        <w:tc>
          <w:tcPr>
            <w:tcW w:w="1620" w:type="dxa"/>
            <w:vAlign w:val="center"/>
          </w:tcPr>
          <w:p w:rsidR="00FA43AC" w:rsidRDefault="00197A5A">
            <w:pPr>
              <w:jc w:val="right"/>
            </w:pPr>
            <w:r>
              <w:rPr>
                <w:rFonts w:eastAsiaTheme="minorEastAsia"/>
                <w:sz w:val="24"/>
              </w:rPr>
              <w:t>3,784.41</w:t>
            </w:r>
          </w:p>
        </w:tc>
        <w:tc>
          <w:tcPr>
            <w:tcW w:w="1080" w:type="dxa"/>
            <w:vAlign w:val="center"/>
          </w:tcPr>
          <w:p w:rsidR="00FA43AC" w:rsidRDefault="00197A5A">
            <w:pPr>
              <w:jc w:val="right"/>
            </w:pPr>
            <w:r>
              <w:rPr>
                <w:rFonts w:eastAsiaTheme="minorEastAsia"/>
                <w:sz w:val="24"/>
              </w:rPr>
              <w:t>28.57%</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川财证券有限责任公司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第一创业证券股份有限公司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长城证券股份有限公司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东方证券股份有限公司</w:t>
            </w:r>
          </w:p>
        </w:tc>
        <w:tc>
          <w:tcPr>
            <w:tcW w:w="780" w:type="dxa"/>
            <w:vAlign w:val="center"/>
          </w:tcPr>
          <w:p w:rsidR="00FA43AC" w:rsidRDefault="00197A5A">
            <w:pPr>
              <w:jc w:val="right"/>
            </w:pPr>
            <w:r>
              <w:rPr>
                <w:rFonts w:eastAsiaTheme="minorEastAsia"/>
                <w:sz w:val="24"/>
              </w:rPr>
              <w:t>2</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东吴证券股份有限公司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方正证券股份有限公司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北京高华证券有限责任公司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国金证券股份有限公司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国联证券股份有限公司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国泰君安证券股份有限公司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国信证券股份有限公司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华创证券有限责任公司</w:t>
            </w:r>
          </w:p>
        </w:tc>
        <w:tc>
          <w:tcPr>
            <w:tcW w:w="780" w:type="dxa"/>
            <w:vAlign w:val="center"/>
          </w:tcPr>
          <w:p w:rsidR="00FA43AC" w:rsidRDefault="00197A5A">
            <w:pPr>
              <w:jc w:val="right"/>
            </w:pPr>
            <w:r>
              <w:rPr>
                <w:rFonts w:eastAsiaTheme="minorEastAsia"/>
                <w:sz w:val="24"/>
              </w:rPr>
              <w:t>2</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上海华信证券有限责任公司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瑞银证券有限责任公司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西部证券股份有限公司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西南证券股份有限公司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兴业证券股份有限公司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中国银河证券股份有限公司</w:t>
            </w:r>
          </w:p>
        </w:tc>
        <w:tc>
          <w:tcPr>
            <w:tcW w:w="780" w:type="dxa"/>
            <w:vAlign w:val="center"/>
          </w:tcPr>
          <w:p w:rsidR="00FA43AC" w:rsidRDefault="00197A5A">
            <w:pPr>
              <w:jc w:val="right"/>
            </w:pPr>
            <w:r>
              <w:rPr>
                <w:rFonts w:eastAsiaTheme="minorEastAsia"/>
                <w:sz w:val="24"/>
              </w:rPr>
              <w:t>2</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招商证券股份有限公司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中国国际金融股份有限公司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中泰证券股份有限公司</w:t>
            </w:r>
          </w:p>
        </w:tc>
        <w:tc>
          <w:tcPr>
            <w:tcW w:w="780" w:type="dxa"/>
            <w:vAlign w:val="center"/>
          </w:tcPr>
          <w:p w:rsidR="00FA43AC" w:rsidRDefault="00197A5A">
            <w:pPr>
              <w:jc w:val="right"/>
            </w:pPr>
            <w:r>
              <w:rPr>
                <w:rFonts w:eastAsiaTheme="minorEastAsia"/>
                <w:sz w:val="24"/>
              </w:rPr>
              <w:t>2</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中信证券股份有限公司</w:t>
            </w:r>
          </w:p>
        </w:tc>
        <w:tc>
          <w:tcPr>
            <w:tcW w:w="780" w:type="dxa"/>
            <w:vAlign w:val="center"/>
          </w:tcPr>
          <w:p w:rsidR="00FA43AC" w:rsidRDefault="00197A5A">
            <w:pPr>
              <w:jc w:val="right"/>
            </w:pPr>
            <w:r>
              <w:rPr>
                <w:rFonts w:eastAsiaTheme="minorEastAsia"/>
                <w:sz w:val="24"/>
              </w:rPr>
              <w:t>1</w:t>
            </w:r>
          </w:p>
        </w:tc>
        <w:tc>
          <w:tcPr>
            <w:tcW w:w="180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6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left"/>
            </w:pPr>
            <w:r>
              <w:rPr>
                <w:rFonts w:eastAsiaTheme="minorEastAsia"/>
                <w:sz w:val="24"/>
              </w:rPr>
              <w:t>-</w:t>
            </w:r>
          </w:p>
        </w:tc>
      </w:tr>
    </w:tbl>
    <w:p w:rsidR="008B4363" w:rsidRDefault="008B4363" w:rsidP="008B4363">
      <w:pPr>
        <w:spacing w:beforeLines="100" w:before="312" w:line="360" w:lineRule="auto"/>
        <w:rPr>
          <w:rFonts w:eastAsiaTheme="minorEastAsia"/>
          <w:b/>
          <w:sz w:val="24"/>
        </w:rPr>
      </w:pPr>
    </w:p>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1"/>
    </w:p>
    <w:p w:rsidR="00BB7DC7" w:rsidRPr="001B7979" w:rsidRDefault="00BB7DC7" w:rsidP="00BB7DC7">
      <w:pPr>
        <w:spacing w:line="360" w:lineRule="auto"/>
        <w:ind w:firstLine="420"/>
        <w:jc w:val="right"/>
        <w:rPr>
          <w:rFonts w:eastAsiaTheme="minorEastAsia"/>
          <w:sz w:val="24"/>
        </w:rPr>
      </w:pPr>
      <w:bookmarkStart w:id="112"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FA43AC">
        <w:tc>
          <w:tcPr>
            <w:tcW w:w="1560" w:type="dxa"/>
            <w:vAlign w:val="center"/>
          </w:tcPr>
          <w:p w:rsidR="00FA43AC" w:rsidRDefault="00197A5A">
            <w:pPr>
              <w:jc w:val="left"/>
            </w:pPr>
            <w:r>
              <w:rPr>
                <w:rFonts w:eastAsiaTheme="minorEastAsia"/>
                <w:sz w:val="24"/>
              </w:rPr>
              <w:t>申万宏源证券有限公司</w:t>
            </w:r>
          </w:p>
        </w:tc>
        <w:tc>
          <w:tcPr>
            <w:tcW w:w="1320" w:type="dxa"/>
            <w:vAlign w:val="center"/>
          </w:tcPr>
          <w:p w:rsidR="00FA43AC" w:rsidRDefault="00197A5A">
            <w:pPr>
              <w:jc w:val="right"/>
            </w:pPr>
            <w:r>
              <w:rPr>
                <w:rFonts w:eastAsiaTheme="minorEastAsia"/>
                <w:sz w:val="24"/>
              </w:rPr>
              <w:t>42,663,788.69</w:t>
            </w:r>
          </w:p>
        </w:tc>
        <w:tc>
          <w:tcPr>
            <w:tcW w:w="1080" w:type="dxa"/>
            <w:vAlign w:val="center"/>
          </w:tcPr>
          <w:p w:rsidR="00FA43AC" w:rsidRDefault="00197A5A">
            <w:pPr>
              <w:jc w:val="right"/>
            </w:pPr>
            <w:r>
              <w:rPr>
                <w:rFonts w:eastAsiaTheme="minorEastAsia"/>
                <w:sz w:val="24"/>
              </w:rPr>
              <w:t>76.34%</w:t>
            </w:r>
          </w:p>
        </w:tc>
        <w:tc>
          <w:tcPr>
            <w:tcW w:w="1143" w:type="dxa"/>
            <w:vAlign w:val="center"/>
          </w:tcPr>
          <w:p w:rsidR="00FA43AC" w:rsidRDefault="00197A5A">
            <w:pPr>
              <w:jc w:val="right"/>
            </w:pPr>
            <w:r>
              <w:rPr>
                <w:rFonts w:eastAsiaTheme="minorEastAsia"/>
                <w:sz w:val="24"/>
              </w:rPr>
              <w:t>276,600,000.00</w:t>
            </w:r>
          </w:p>
        </w:tc>
        <w:tc>
          <w:tcPr>
            <w:tcW w:w="1197" w:type="dxa"/>
            <w:vAlign w:val="center"/>
          </w:tcPr>
          <w:p w:rsidR="00FA43AC" w:rsidRDefault="00197A5A">
            <w:pPr>
              <w:jc w:val="right"/>
            </w:pPr>
            <w:r>
              <w:rPr>
                <w:rFonts w:eastAsiaTheme="minorEastAsia"/>
                <w:sz w:val="24"/>
              </w:rPr>
              <w:t>90.07%</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中信建投证券股份有限公司</w:t>
            </w:r>
          </w:p>
        </w:tc>
        <w:tc>
          <w:tcPr>
            <w:tcW w:w="1320" w:type="dxa"/>
            <w:vAlign w:val="center"/>
          </w:tcPr>
          <w:p w:rsidR="00FA43AC" w:rsidRDefault="00197A5A">
            <w:pPr>
              <w:jc w:val="right"/>
            </w:pPr>
            <w:r>
              <w:rPr>
                <w:rFonts w:eastAsiaTheme="minorEastAsia"/>
                <w:sz w:val="24"/>
              </w:rPr>
              <w:t>13,221,957.71</w:t>
            </w:r>
          </w:p>
        </w:tc>
        <w:tc>
          <w:tcPr>
            <w:tcW w:w="1080" w:type="dxa"/>
            <w:vAlign w:val="center"/>
          </w:tcPr>
          <w:p w:rsidR="00FA43AC" w:rsidRDefault="00197A5A">
            <w:pPr>
              <w:jc w:val="right"/>
            </w:pPr>
            <w:r>
              <w:rPr>
                <w:rFonts w:eastAsiaTheme="minorEastAsia"/>
                <w:sz w:val="24"/>
              </w:rPr>
              <w:t>23.66%</w:t>
            </w:r>
          </w:p>
        </w:tc>
        <w:tc>
          <w:tcPr>
            <w:tcW w:w="1143" w:type="dxa"/>
            <w:vAlign w:val="center"/>
          </w:tcPr>
          <w:p w:rsidR="00FA43AC" w:rsidRDefault="00197A5A">
            <w:pPr>
              <w:jc w:val="right"/>
            </w:pPr>
            <w:r>
              <w:rPr>
                <w:rFonts w:eastAsiaTheme="minorEastAsia"/>
                <w:sz w:val="24"/>
              </w:rPr>
              <w:t>30,500,000.00</w:t>
            </w:r>
          </w:p>
        </w:tc>
        <w:tc>
          <w:tcPr>
            <w:tcW w:w="1197" w:type="dxa"/>
            <w:vAlign w:val="center"/>
          </w:tcPr>
          <w:p w:rsidR="00FA43AC" w:rsidRDefault="00197A5A">
            <w:pPr>
              <w:jc w:val="right"/>
            </w:pPr>
            <w:r>
              <w:rPr>
                <w:rFonts w:eastAsiaTheme="minorEastAsia"/>
                <w:sz w:val="24"/>
              </w:rPr>
              <w:t>9.93%</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川财证券有限责任公司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第一创业证券股份有限公司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长城证券股份有限公司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东方证券股份有限公司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东吴证券股份有限公司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方正证券股份有限公司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北京高华证券有限责任公司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国金证券股份有限公司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国联证券股份有限公司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国泰君安证券股份有限公司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国信证券股份有限公司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华创证券有限责任公司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上海华信证券有限责任公司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瑞银证券有限责任公司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西部证券股份有限公司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西南证券股份有限公司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兴业证券股份有限公司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中国银河证券股份有限公司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招商证券股份有限公司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中国国际金融股份有限公司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中泰证券股份有限公司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r w:rsidR="00FA43AC">
        <w:tc>
          <w:tcPr>
            <w:tcW w:w="1560" w:type="dxa"/>
            <w:vAlign w:val="center"/>
          </w:tcPr>
          <w:p w:rsidR="00FA43AC" w:rsidRDefault="00197A5A">
            <w:pPr>
              <w:jc w:val="left"/>
            </w:pPr>
            <w:r>
              <w:rPr>
                <w:rFonts w:eastAsiaTheme="minorEastAsia"/>
                <w:sz w:val="24"/>
              </w:rPr>
              <w:t>中信证券股份有限公司</w:t>
            </w:r>
          </w:p>
        </w:tc>
        <w:tc>
          <w:tcPr>
            <w:tcW w:w="1320" w:type="dxa"/>
            <w:vAlign w:val="center"/>
          </w:tcPr>
          <w:p w:rsidR="00FA43AC" w:rsidRDefault="00197A5A">
            <w:pPr>
              <w:jc w:val="right"/>
            </w:pPr>
            <w:r>
              <w:rPr>
                <w:rFonts w:eastAsiaTheme="minorEastAsia"/>
                <w:sz w:val="24"/>
              </w:rPr>
              <w:t>-</w:t>
            </w:r>
          </w:p>
        </w:tc>
        <w:tc>
          <w:tcPr>
            <w:tcW w:w="1080" w:type="dxa"/>
            <w:vAlign w:val="center"/>
          </w:tcPr>
          <w:p w:rsidR="00FA43AC" w:rsidRDefault="00197A5A">
            <w:pPr>
              <w:jc w:val="right"/>
            </w:pPr>
            <w:r>
              <w:rPr>
                <w:rFonts w:eastAsiaTheme="minorEastAsia"/>
                <w:sz w:val="24"/>
              </w:rPr>
              <w:t>-</w:t>
            </w:r>
          </w:p>
        </w:tc>
        <w:tc>
          <w:tcPr>
            <w:tcW w:w="1143" w:type="dxa"/>
            <w:vAlign w:val="center"/>
          </w:tcPr>
          <w:p w:rsidR="00FA43AC" w:rsidRDefault="00197A5A">
            <w:pPr>
              <w:jc w:val="right"/>
            </w:pPr>
            <w:r>
              <w:rPr>
                <w:rFonts w:eastAsiaTheme="minorEastAsia"/>
                <w:sz w:val="24"/>
              </w:rPr>
              <w:t>-</w:t>
            </w:r>
          </w:p>
        </w:tc>
        <w:tc>
          <w:tcPr>
            <w:tcW w:w="1197" w:type="dxa"/>
            <w:vAlign w:val="center"/>
          </w:tcPr>
          <w:p w:rsidR="00FA43AC" w:rsidRDefault="00197A5A">
            <w:pPr>
              <w:jc w:val="right"/>
            </w:pPr>
            <w:r>
              <w:rPr>
                <w:rFonts w:eastAsiaTheme="minorEastAsia"/>
                <w:sz w:val="24"/>
              </w:rPr>
              <w:t>-</w:t>
            </w:r>
          </w:p>
        </w:tc>
        <w:tc>
          <w:tcPr>
            <w:tcW w:w="1497" w:type="dxa"/>
            <w:vAlign w:val="center"/>
          </w:tcPr>
          <w:p w:rsidR="00FA43AC" w:rsidRDefault="00197A5A">
            <w:pPr>
              <w:jc w:val="right"/>
            </w:pPr>
            <w:r>
              <w:rPr>
                <w:rFonts w:eastAsiaTheme="minorEastAsia"/>
                <w:sz w:val="24"/>
              </w:rPr>
              <w:t>-</w:t>
            </w:r>
          </w:p>
        </w:tc>
        <w:tc>
          <w:tcPr>
            <w:tcW w:w="1203" w:type="dxa"/>
            <w:vAlign w:val="center"/>
          </w:tcPr>
          <w:p w:rsidR="00FA43AC" w:rsidRDefault="00197A5A">
            <w:pPr>
              <w:jc w:val="right"/>
            </w:pPr>
            <w:r>
              <w:rPr>
                <w:rFonts w:eastAsiaTheme="minorEastAsia"/>
                <w:sz w:val="24"/>
              </w:rPr>
              <w:t>-</w:t>
            </w:r>
          </w:p>
        </w:tc>
      </w:tr>
    </w:tbl>
    <w:p w:rsidR="00EA7DED" w:rsidRDefault="00EA7DED" w:rsidP="00EA7DE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EA7DED" w:rsidRDefault="00EA7DED" w:rsidP="00EA7DE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EA7DED" w:rsidP="00EA7DED">
      <w:pPr>
        <w:spacing w:before="29" w:line="288" w:lineRule="auto"/>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EA7DED" w:rsidRPr="001B7979" w:rsidRDefault="00EA7DED" w:rsidP="00EA7DED">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3" w:name="_Toc522635432"/>
      <w:r w:rsidRPr="001B7979">
        <w:rPr>
          <w:rFonts w:ascii="Times New Roman" w:hAnsi="Times New Roman"/>
          <w:szCs w:val="24"/>
        </w:rPr>
        <w:t xml:space="preserve">10.9 </w:t>
      </w:r>
      <w:r w:rsidRPr="001B7979">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FA43AC">
        <w:tc>
          <w:tcPr>
            <w:tcW w:w="720" w:type="dxa"/>
            <w:vAlign w:val="center"/>
          </w:tcPr>
          <w:p w:rsidR="00FA43AC" w:rsidRDefault="00197A5A">
            <w:pPr>
              <w:jc w:val="center"/>
            </w:pPr>
            <w:r>
              <w:rPr>
                <w:color w:val="000000"/>
                <w:sz w:val="24"/>
              </w:rPr>
              <w:t>1</w:t>
            </w:r>
          </w:p>
        </w:tc>
        <w:tc>
          <w:tcPr>
            <w:tcW w:w="4319" w:type="dxa"/>
            <w:vAlign w:val="center"/>
          </w:tcPr>
          <w:p w:rsidR="00FA43AC" w:rsidRDefault="00197A5A">
            <w:r>
              <w:rPr>
                <w:color w:val="000000"/>
                <w:sz w:val="24"/>
              </w:rPr>
              <w:t>交银施罗德基金管理有限公司关于旗下基金缴纳增值税的提示性公告</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2018-01-03</w:t>
            </w:r>
          </w:p>
        </w:tc>
      </w:tr>
      <w:tr w:rsidR="00FA43AC">
        <w:tc>
          <w:tcPr>
            <w:tcW w:w="720" w:type="dxa"/>
            <w:vAlign w:val="center"/>
          </w:tcPr>
          <w:p w:rsidR="00FA43AC" w:rsidRDefault="00197A5A">
            <w:pPr>
              <w:jc w:val="center"/>
            </w:pPr>
            <w:r>
              <w:rPr>
                <w:color w:val="000000"/>
                <w:sz w:val="24"/>
              </w:rPr>
              <w:t>2</w:t>
            </w:r>
          </w:p>
        </w:tc>
        <w:tc>
          <w:tcPr>
            <w:tcW w:w="4319" w:type="dxa"/>
            <w:vAlign w:val="center"/>
          </w:tcPr>
          <w:p w:rsidR="00FA43AC" w:rsidRDefault="00197A5A">
            <w:r>
              <w:rPr>
                <w:color w:val="000000"/>
                <w:sz w:val="24"/>
              </w:rPr>
              <w:t>交银施罗德增利增强债券型证券投资基金（更新）招募说明书摘要（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2018-01-16</w:t>
            </w:r>
          </w:p>
        </w:tc>
      </w:tr>
      <w:tr w:rsidR="00FA43AC">
        <w:tc>
          <w:tcPr>
            <w:tcW w:w="720" w:type="dxa"/>
            <w:vAlign w:val="center"/>
          </w:tcPr>
          <w:p w:rsidR="00FA43AC" w:rsidRDefault="00197A5A">
            <w:pPr>
              <w:jc w:val="center"/>
            </w:pPr>
            <w:r>
              <w:rPr>
                <w:color w:val="000000"/>
                <w:sz w:val="24"/>
              </w:rPr>
              <w:t>3</w:t>
            </w:r>
          </w:p>
        </w:tc>
        <w:tc>
          <w:tcPr>
            <w:tcW w:w="4319" w:type="dxa"/>
            <w:vAlign w:val="center"/>
          </w:tcPr>
          <w:p w:rsidR="00FA43AC" w:rsidRDefault="00197A5A">
            <w:r>
              <w:rPr>
                <w:color w:val="000000"/>
                <w:sz w:val="24"/>
              </w:rPr>
              <w:t>交银施罗德增利增强债券型证券投资基金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2018-01-22</w:t>
            </w:r>
          </w:p>
        </w:tc>
      </w:tr>
      <w:tr w:rsidR="00FA43AC">
        <w:tc>
          <w:tcPr>
            <w:tcW w:w="720" w:type="dxa"/>
            <w:vAlign w:val="center"/>
          </w:tcPr>
          <w:p w:rsidR="00FA43AC" w:rsidRDefault="00197A5A">
            <w:pPr>
              <w:jc w:val="center"/>
            </w:pPr>
            <w:r>
              <w:rPr>
                <w:color w:val="000000"/>
                <w:sz w:val="24"/>
              </w:rPr>
              <w:t>4</w:t>
            </w:r>
          </w:p>
        </w:tc>
        <w:tc>
          <w:tcPr>
            <w:tcW w:w="4319" w:type="dxa"/>
            <w:vAlign w:val="center"/>
          </w:tcPr>
          <w:p w:rsidR="00FA43AC" w:rsidRDefault="00197A5A">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2018-01-31</w:t>
            </w:r>
          </w:p>
        </w:tc>
      </w:tr>
      <w:tr w:rsidR="00FA43AC">
        <w:tc>
          <w:tcPr>
            <w:tcW w:w="720" w:type="dxa"/>
            <w:vAlign w:val="center"/>
          </w:tcPr>
          <w:p w:rsidR="00FA43AC" w:rsidRDefault="00197A5A">
            <w:pPr>
              <w:jc w:val="center"/>
            </w:pPr>
            <w:r>
              <w:rPr>
                <w:color w:val="000000"/>
                <w:sz w:val="24"/>
              </w:rPr>
              <w:t>5</w:t>
            </w:r>
          </w:p>
        </w:tc>
        <w:tc>
          <w:tcPr>
            <w:tcW w:w="4319" w:type="dxa"/>
            <w:vAlign w:val="center"/>
          </w:tcPr>
          <w:p w:rsidR="00FA43AC" w:rsidRDefault="00197A5A">
            <w:r>
              <w:rPr>
                <w:color w:val="000000"/>
                <w:sz w:val="24"/>
              </w:rPr>
              <w:t>交银施罗德基金管理有限公司关于增聘凌超先生担任交银施罗德增利增强债券型证券投资基金基金经理的公告</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2018-02-13</w:t>
            </w:r>
          </w:p>
        </w:tc>
      </w:tr>
      <w:tr w:rsidR="00FA43AC">
        <w:tc>
          <w:tcPr>
            <w:tcW w:w="720" w:type="dxa"/>
            <w:vAlign w:val="center"/>
          </w:tcPr>
          <w:p w:rsidR="00FA43AC" w:rsidRDefault="00197A5A">
            <w:pPr>
              <w:jc w:val="center"/>
            </w:pPr>
            <w:r>
              <w:rPr>
                <w:color w:val="000000"/>
                <w:sz w:val="24"/>
              </w:rPr>
              <w:t>6</w:t>
            </w:r>
          </w:p>
        </w:tc>
        <w:tc>
          <w:tcPr>
            <w:tcW w:w="4319" w:type="dxa"/>
            <w:vAlign w:val="center"/>
          </w:tcPr>
          <w:p w:rsidR="00FA43AC" w:rsidRDefault="00197A5A">
            <w:r>
              <w:rPr>
                <w:color w:val="000000"/>
                <w:sz w:val="24"/>
              </w:rPr>
              <w:t>交银施罗德基金管理有限公司关于交银施罗德增利增强债券型证券投资基金修改基金合同的公告</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2018-03-22</w:t>
            </w:r>
          </w:p>
        </w:tc>
      </w:tr>
      <w:tr w:rsidR="00FA43AC">
        <w:tc>
          <w:tcPr>
            <w:tcW w:w="720" w:type="dxa"/>
            <w:vAlign w:val="center"/>
          </w:tcPr>
          <w:p w:rsidR="00FA43AC" w:rsidRDefault="00197A5A">
            <w:pPr>
              <w:jc w:val="center"/>
            </w:pPr>
            <w:r>
              <w:rPr>
                <w:color w:val="000000"/>
                <w:sz w:val="24"/>
              </w:rPr>
              <w:t>7</w:t>
            </w:r>
          </w:p>
        </w:tc>
        <w:tc>
          <w:tcPr>
            <w:tcW w:w="4319" w:type="dxa"/>
            <w:vAlign w:val="center"/>
          </w:tcPr>
          <w:p w:rsidR="00FA43AC" w:rsidRDefault="00197A5A">
            <w:r>
              <w:rPr>
                <w:color w:val="000000"/>
                <w:sz w:val="24"/>
              </w:rPr>
              <w:t>交银施罗德增利增强债券型证券投资基金</w:t>
            </w:r>
            <w:r>
              <w:rPr>
                <w:color w:val="000000"/>
                <w:sz w:val="24"/>
              </w:rPr>
              <w:t>2017</w:t>
            </w:r>
            <w:r>
              <w:rPr>
                <w:color w:val="000000"/>
                <w:sz w:val="24"/>
              </w:rPr>
              <w:t>年年度报告摘要</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2018-03-28</w:t>
            </w:r>
          </w:p>
        </w:tc>
      </w:tr>
      <w:tr w:rsidR="00FA43AC">
        <w:tc>
          <w:tcPr>
            <w:tcW w:w="720" w:type="dxa"/>
            <w:vAlign w:val="center"/>
          </w:tcPr>
          <w:p w:rsidR="00FA43AC" w:rsidRDefault="00197A5A">
            <w:pPr>
              <w:jc w:val="center"/>
            </w:pPr>
            <w:r>
              <w:rPr>
                <w:color w:val="000000"/>
                <w:sz w:val="24"/>
              </w:rPr>
              <w:t>8</w:t>
            </w:r>
          </w:p>
        </w:tc>
        <w:tc>
          <w:tcPr>
            <w:tcW w:w="4319" w:type="dxa"/>
            <w:vAlign w:val="center"/>
          </w:tcPr>
          <w:p w:rsidR="00FA43AC" w:rsidRDefault="00197A5A">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2018-03-30</w:t>
            </w:r>
          </w:p>
        </w:tc>
      </w:tr>
      <w:tr w:rsidR="00FA43AC">
        <w:tc>
          <w:tcPr>
            <w:tcW w:w="720" w:type="dxa"/>
            <w:vAlign w:val="center"/>
          </w:tcPr>
          <w:p w:rsidR="00FA43AC" w:rsidRDefault="00197A5A">
            <w:pPr>
              <w:jc w:val="center"/>
            </w:pPr>
            <w:r>
              <w:rPr>
                <w:color w:val="000000"/>
                <w:sz w:val="24"/>
              </w:rPr>
              <w:t>9</w:t>
            </w:r>
          </w:p>
        </w:tc>
        <w:tc>
          <w:tcPr>
            <w:tcW w:w="4319" w:type="dxa"/>
            <w:vAlign w:val="center"/>
          </w:tcPr>
          <w:p w:rsidR="00FA43AC" w:rsidRDefault="00197A5A">
            <w:r>
              <w:rPr>
                <w:color w:val="000000"/>
                <w:sz w:val="24"/>
              </w:rPr>
              <w:t>交银施罗德增利增强债券型证券投资基金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2018-04-21</w:t>
            </w:r>
          </w:p>
        </w:tc>
      </w:tr>
      <w:tr w:rsidR="00FA43AC">
        <w:tc>
          <w:tcPr>
            <w:tcW w:w="720" w:type="dxa"/>
            <w:vAlign w:val="center"/>
          </w:tcPr>
          <w:p w:rsidR="00FA43AC" w:rsidRDefault="00197A5A">
            <w:pPr>
              <w:jc w:val="center"/>
            </w:pPr>
            <w:r>
              <w:rPr>
                <w:color w:val="000000"/>
                <w:sz w:val="24"/>
              </w:rPr>
              <w:t>10</w:t>
            </w:r>
          </w:p>
        </w:tc>
        <w:tc>
          <w:tcPr>
            <w:tcW w:w="4319" w:type="dxa"/>
            <w:vAlign w:val="center"/>
          </w:tcPr>
          <w:p w:rsidR="00FA43AC" w:rsidRDefault="00197A5A">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2018-06-01</w:t>
            </w:r>
          </w:p>
        </w:tc>
      </w:tr>
      <w:tr w:rsidR="00FA43AC">
        <w:tc>
          <w:tcPr>
            <w:tcW w:w="720" w:type="dxa"/>
            <w:vAlign w:val="center"/>
          </w:tcPr>
          <w:p w:rsidR="00FA43AC" w:rsidRDefault="00197A5A">
            <w:pPr>
              <w:jc w:val="center"/>
            </w:pPr>
            <w:r>
              <w:rPr>
                <w:color w:val="000000"/>
                <w:sz w:val="24"/>
              </w:rPr>
              <w:t>11</w:t>
            </w:r>
          </w:p>
        </w:tc>
        <w:tc>
          <w:tcPr>
            <w:tcW w:w="4319" w:type="dxa"/>
            <w:vAlign w:val="center"/>
          </w:tcPr>
          <w:p w:rsidR="00FA43AC" w:rsidRDefault="00197A5A">
            <w:r>
              <w:rPr>
                <w:color w:val="000000"/>
                <w:sz w:val="24"/>
              </w:rPr>
              <w:t>交银施罗德基金管理有限公司关于高级管理人员变更的公告</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2018-06-30</w:t>
            </w:r>
          </w:p>
        </w:tc>
      </w:tr>
      <w:tr w:rsidR="00FA43AC">
        <w:tc>
          <w:tcPr>
            <w:tcW w:w="720" w:type="dxa"/>
            <w:vAlign w:val="center"/>
          </w:tcPr>
          <w:p w:rsidR="00FA43AC" w:rsidRDefault="00197A5A">
            <w:pPr>
              <w:jc w:val="center"/>
            </w:pPr>
            <w:r>
              <w:rPr>
                <w:color w:val="000000"/>
                <w:sz w:val="24"/>
              </w:rPr>
              <w:t>12</w:t>
            </w:r>
          </w:p>
        </w:tc>
        <w:tc>
          <w:tcPr>
            <w:tcW w:w="4319" w:type="dxa"/>
            <w:vAlign w:val="center"/>
          </w:tcPr>
          <w:p w:rsidR="00FA43AC" w:rsidRDefault="00197A5A">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FA43AC" w:rsidRDefault="00197A5A">
            <w:r>
              <w:rPr>
                <w:color w:val="000000"/>
                <w:sz w:val="24"/>
              </w:rPr>
              <w:t>中国证券报、上海证券报、证券时报</w:t>
            </w:r>
          </w:p>
        </w:tc>
        <w:tc>
          <w:tcPr>
            <w:tcW w:w="1440" w:type="dxa"/>
            <w:vAlign w:val="center"/>
          </w:tcPr>
          <w:p w:rsidR="00FA43AC" w:rsidRDefault="00197A5A">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286FC9" w:rsidRDefault="00286FC9" w:rsidP="00286FC9">
      <w:pPr>
        <w:pStyle w:val="1"/>
        <w:keepNext/>
        <w:keepLines/>
        <w:widowControl w:val="0"/>
        <w:spacing w:beforeLines="100" w:before="312" w:afterLines="100" w:after="312" w:line="288" w:lineRule="auto"/>
        <w:jc w:val="center"/>
        <w:rPr>
          <w:b/>
          <w:bCs/>
          <w:szCs w:val="24"/>
          <w:lang w:val="en-US"/>
        </w:rPr>
      </w:pPr>
      <w:bookmarkStart w:id="114" w:name="_Toc522635433"/>
      <w:r w:rsidRPr="001B7979">
        <w:rPr>
          <w:b/>
          <w:bCs/>
          <w:szCs w:val="24"/>
          <w:lang w:val="en-US"/>
        </w:rPr>
        <w:t>§</w:t>
      </w:r>
      <w:r w:rsidR="00F26E25" w:rsidRPr="00286FC9">
        <w:rPr>
          <w:b/>
          <w:bCs/>
          <w:szCs w:val="24"/>
          <w:lang w:val="en-US"/>
        </w:rPr>
        <w:t xml:space="preserve">11  </w:t>
      </w:r>
      <w:r w:rsidR="00F26E25" w:rsidRPr="00286FC9">
        <w:rPr>
          <w:b/>
          <w:bCs/>
          <w:szCs w:val="24"/>
          <w:lang w:val="en-US"/>
        </w:rPr>
        <w:t>影响投资者决策的其他重要信息</w:t>
      </w:r>
      <w:bookmarkEnd w:id="114"/>
    </w:p>
    <w:p w:rsidR="00F26E25" w:rsidRPr="00286FC9" w:rsidRDefault="00F26E25" w:rsidP="00286FC9">
      <w:pPr>
        <w:pStyle w:val="20"/>
        <w:spacing w:before="29" w:after="0" w:line="288" w:lineRule="auto"/>
        <w:rPr>
          <w:rFonts w:ascii="Times New Roman" w:hAnsi="Times New Roman"/>
          <w:kern w:val="0"/>
          <w:szCs w:val="24"/>
        </w:rPr>
      </w:pPr>
      <w:bookmarkStart w:id="115" w:name="_Toc522635434"/>
      <w:r w:rsidRPr="00286FC9">
        <w:rPr>
          <w:rFonts w:ascii="Times New Roman" w:hAnsi="Times New Roman"/>
          <w:kern w:val="0"/>
          <w:szCs w:val="24"/>
        </w:rPr>
        <w:t>11.</w:t>
      </w:r>
      <w:r w:rsidRPr="00286FC9">
        <w:rPr>
          <w:rFonts w:ascii="Times New Roman" w:hAnsi="Times New Roman" w:hint="eastAsia"/>
          <w:kern w:val="0"/>
          <w:szCs w:val="24"/>
        </w:rPr>
        <w:t xml:space="preserve">1 </w:t>
      </w:r>
      <w:r w:rsidRPr="00286FC9">
        <w:rPr>
          <w:rFonts w:ascii="Times New Roman" w:hAnsi="Times New Roman" w:hint="eastAsia"/>
          <w:kern w:val="0"/>
          <w:szCs w:val="24"/>
        </w:rPr>
        <w:t>报告期内单一投资者持有基金份额比例达到或超过</w:t>
      </w:r>
      <w:r w:rsidRPr="00286FC9">
        <w:rPr>
          <w:rFonts w:ascii="Times New Roman" w:hAnsi="Times New Roman" w:hint="eastAsia"/>
          <w:kern w:val="0"/>
          <w:szCs w:val="24"/>
        </w:rPr>
        <w:t>20%</w:t>
      </w:r>
      <w:r w:rsidRPr="00286FC9">
        <w:rPr>
          <w:rFonts w:ascii="Times New Roman" w:hAnsi="Times New Roman" w:hint="eastAsia"/>
          <w:kern w:val="0"/>
          <w:szCs w:val="24"/>
        </w:rPr>
        <w:t>的情况</w:t>
      </w:r>
      <w:bookmarkEnd w:id="11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FA43AC">
        <w:tc>
          <w:tcPr>
            <w:tcW w:w="993" w:type="dxa"/>
            <w:vMerge w:val="restart"/>
          </w:tcPr>
          <w:p w:rsidR="00FA43AC" w:rsidRDefault="00FA43AC"/>
          <w:p w:rsidR="00FA43AC" w:rsidRDefault="00197A5A">
            <w:r>
              <w:rPr>
                <w:rFonts w:ascii="宋体" w:hAnsi="宋体" w:hint="eastAsia"/>
                <w:bCs/>
                <w:color w:val="000000"/>
                <w:kern w:val="0"/>
                <w:szCs w:val="21"/>
              </w:rPr>
              <w:t>机构</w:t>
            </w:r>
          </w:p>
        </w:tc>
        <w:tc>
          <w:tcPr>
            <w:tcW w:w="992" w:type="dxa"/>
            <w:vAlign w:val="center"/>
          </w:tcPr>
          <w:p w:rsidR="00FA43AC" w:rsidRDefault="00197A5A">
            <w:pPr>
              <w:jc w:val="center"/>
            </w:pPr>
            <w:r>
              <w:rPr>
                <w:rFonts w:ascii="宋体" w:hAnsi="宋体"/>
                <w:color w:val="000000"/>
                <w:kern w:val="0"/>
                <w:szCs w:val="21"/>
              </w:rPr>
              <w:t>1</w:t>
            </w:r>
          </w:p>
        </w:tc>
        <w:tc>
          <w:tcPr>
            <w:tcW w:w="1843" w:type="dxa"/>
            <w:vAlign w:val="center"/>
          </w:tcPr>
          <w:p w:rsidR="00FA43AC" w:rsidRDefault="00197A5A">
            <w:pPr>
              <w:jc w:val="center"/>
            </w:pPr>
            <w:r>
              <w:rPr>
                <w:rFonts w:ascii="宋体" w:hAnsi="宋体"/>
                <w:color w:val="000000"/>
                <w:kern w:val="0"/>
                <w:szCs w:val="21"/>
              </w:rPr>
              <w:t>2018/1/1-2018/6/30</w:t>
            </w:r>
          </w:p>
        </w:tc>
        <w:tc>
          <w:tcPr>
            <w:tcW w:w="851" w:type="dxa"/>
            <w:vAlign w:val="center"/>
          </w:tcPr>
          <w:p w:rsidR="00FA43AC" w:rsidRDefault="00197A5A">
            <w:pPr>
              <w:jc w:val="center"/>
            </w:pPr>
            <w:r>
              <w:rPr>
                <w:rFonts w:ascii="宋体" w:hAnsi="宋体"/>
                <w:color w:val="000000"/>
                <w:kern w:val="0"/>
                <w:szCs w:val="21"/>
              </w:rPr>
              <w:t>-</w:t>
            </w:r>
          </w:p>
        </w:tc>
        <w:tc>
          <w:tcPr>
            <w:tcW w:w="850" w:type="dxa"/>
            <w:vAlign w:val="center"/>
          </w:tcPr>
          <w:p w:rsidR="00FA43AC" w:rsidRDefault="00197A5A">
            <w:pPr>
              <w:jc w:val="center"/>
            </w:pPr>
            <w:r>
              <w:rPr>
                <w:rFonts w:ascii="宋体" w:hAnsi="宋体"/>
                <w:color w:val="000000"/>
                <w:kern w:val="0"/>
                <w:szCs w:val="21"/>
              </w:rPr>
              <w:t>9,624,639.08</w:t>
            </w:r>
          </w:p>
        </w:tc>
        <w:tc>
          <w:tcPr>
            <w:tcW w:w="1134" w:type="dxa"/>
            <w:vAlign w:val="center"/>
          </w:tcPr>
          <w:p w:rsidR="00FA43AC" w:rsidRDefault="00197A5A">
            <w:pPr>
              <w:jc w:val="center"/>
            </w:pPr>
            <w:r>
              <w:rPr>
                <w:rFonts w:ascii="宋体" w:hAnsi="宋体"/>
                <w:color w:val="000000"/>
                <w:kern w:val="0"/>
                <w:szCs w:val="21"/>
              </w:rPr>
              <w:t>-</w:t>
            </w:r>
          </w:p>
        </w:tc>
        <w:tc>
          <w:tcPr>
            <w:tcW w:w="1419" w:type="dxa"/>
            <w:vAlign w:val="center"/>
          </w:tcPr>
          <w:p w:rsidR="00FA43AC" w:rsidRDefault="00197A5A">
            <w:pPr>
              <w:jc w:val="center"/>
            </w:pPr>
            <w:r>
              <w:rPr>
                <w:rFonts w:ascii="宋体" w:hAnsi="宋体"/>
                <w:color w:val="000000"/>
                <w:kern w:val="0"/>
                <w:szCs w:val="21"/>
              </w:rPr>
              <w:t>9,624,639.08</w:t>
            </w:r>
          </w:p>
        </w:tc>
        <w:tc>
          <w:tcPr>
            <w:tcW w:w="1130" w:type="dxa"/>
            <w:vAlign w:val="center"/>
          </w:tcPr>
          <w:p w:rsidR="00FA43AC" w:rsidRDefault="00197A5A">
            <w:pPr>
              <w:jc w:val="center"/>
            </w:pPr>
            <w:r>
              <w:rPr>
                <w:rFonts w:ascii="宋体" w:hAnsi="宋体"/>
                <w:color w:val="000000"/>
                <w:kern w:val="0"/>
                <w:szCs w:val="21"/>
              </w:rPr>
              <w:t>20.27%</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286FC9" w:rsidRDefault="00F26E25" w:rsidP="00286FC9">
      <w:pPr>
        <w:pStyle w:val="20"/>
        <w:spacing w:before="29" w:after="0" w:line="288" w:lineRule="auto"/>
        <w:rPr>
          <w:rFonts w:ascii="Times New Roman" w:hAnsi="Times New Roman"/>
          <w:kern w:val="0"/>
          <w:szCs w:val="24"/>
        </w:rPr>
      </w:pPr>
      <w:bookmarkStart w:id="116" w:name="_Toc522635435"/>
      <w:r w:rsidRPr="00286FC9">
        <w:rPr>
          <w:rFonts w:ascii="Times New Roman" w:hAnsi="Times New Roman" w:hint="eastAsia"/>
          <w:kern w:val="0"/>
          <w:szCs w:val="24"/>
        </w:rPr>
        <w:t xml:space="preserve">11.2 </w:t>
      </w:r>
      <w:r w:rsidRPr="00286FC9">
        <w:rPr>
          <w:rFonts w:ascii="Times New Roman" w:hAnsi="Times New Roman" w:hint="eastAsia"/>
          <w:kern w:val="0"/>
          <w:szCs w:val="24"/>
        </w:rPr>
        <w:t>影响投资者决策的其他重要信息</w:t>
      </w:r>
      <w:bookmarkEnd w:id="116"/>
    </w:p>
    <w:p w:rsidR="00FA43AC" w:rsidRDefault="00197A5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7" w:name="_Toc225500055"/>
      <w:bookmarkStart w:id="118" w:name="_Toc522635436"/>
      <w:r w:rsidRPr="001B7979">
        <w:rPr>
          <w:b/>
          <w:bCs/>
          <w:szCs w:val="24"/>
          <w:lang w:val="en-US"/>
        </w:rPr>
        <w:t xml:space="preserve">§12  </w:t>
      </w:r>
      <w:r w:rsidRPr="001B7979">
        <w:rPr>
          <w:b/>
          <w:bCs/>
          <w:szCs w:val="24"/>
          <w:lang w:val="en-US"/>
        </w:rPr>
        <w:t>备查文件目录</w:t>
      </w:r>
      <w:bookmarkEnd w:id="117"/>
      <w:bookmarkEnd w:id="118"/>
    </w:p>
    <w:p w:rsidR="001548F9" w:rsidRPr="001B7979" w:rsidRDefault="001548F9" w:rsidP="00571B8A">
      <w:pPr>
        <w:pStyle w:val="20"/>
        <w:spacing w:before="29" w:after="0" w:line="288" w:lineRule="auto"/>
        <w:rPr>
          <w:rFonts w:ascii="Times New Roman" w:hAnsi="Times New Roman"/>
          <w:kern w:val="0"/>
          <w:szCs w:val="24"/>
        </w:rPr>
      </w:pPr>
      <w:bookmarkStart w:id="119" w:name="_Toc522635437"/>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9"/>
    </w:p>
    <w:p w:rsidR="00FA43AC" w:rsidRDefault="00197A5A">
      <w:pPr>
        <w:spacing w:before="29" w:line="288" w:lineRule="auto"/>
        <w:ind w:firstLineChars="200" w:firstLine="480"/>
        <w:rPr>
          <w:kern w:val="0"/>
          <w:sz w:val="24"/>
        </w:rPr>
      </w:pPr>
      <w:r>
        <w:rPr>
          <w:kern w:val="0"/>
          <w:sz w:val="24"/>
        </w:rPr>
        <w:t>1</w:t>
      </w:r>
      <w:r>
        <w:rPr>
          <w:kern w:val="0"/>
          <w:sz w:val="24"/>
        </w:rPr>
        <w:t>、中国证监会准予交银施罗德增利增强债券型证券投资基金募集注册的文件；</w:t>
      </w:r>
      <w:r>
        <w:rPr>
          <w:kern w:val="0"/>
          <w:sz w:val="24"/>
        </w:rPr>
        <w:t xml:space="preserve"> </w:t>
      </w:r>
    </w:p>
    <w:p w:rsidR="00FA43AC" w:rsidRDefault="00197A5A">
      <w:pPr>
        <w:spacing w:before="29" w:line="288" w:lineRule="auto"/>
        <w:ind w:firstLineChars="200" w:firstLine="480"/>
        <w:rPr>
          <w:kern w:val="0"/>
          <w:sz w:val="24"/>
        </w:rPr>
      </w:pPr>
      <w:r>
        <w:rPr>
          <w:kern w:val="0"/>
          <w:sz w:val="24"/>
        </w:rPr>
        <w:t>2</w:t>
      </w:r>
      <w:r>
        <w:rPr>
          <w:kern w:val="0"/>
          <w:sz w:val="24"/>
        </w:rPr>
        <w:t>、《交银施罗德增利增强债券型证券投资基金基金合同》；</w:t>
      </w:r>
      <w:r>
        <w:rPr>
          <w:kern w:val="0"/>
          <w:sz w:val="24"/>
        </w:rPr>
        <w:t xml:space="preserve"> </w:t>
      </w:r>
    </w:p>
    <w:p w:rsidR="00FA43AC" w:rsidRDefault="00197A5A">
      <w:pPr>
        <w:spacing w:before="29" w:line="288" w:lineRule="auto"/>
        <w:ind w:firstLineChars="200" w:firstLine="480"/>
        <w:rPr>
          <w:kern w:val="0"/>
          <w:sz w:val="24"/>
        </w:rPr>
      </w:pPr>
      <w:r>
        <w:rPr>
          <w:kern w:val="0"/>
          <w:sz w:val="24"/>
        </w:rPr>
        <w:t>3</w:t>
      </w:r>
      <w:r>
        <w:rPr>
          <w:kern w:val="0"/>
          <w:sz w:val="24"/>
        </w:rPr>
        <w:t>、《交银施罗德增利增强债券型证券投资基金招募说明书》；</w:t>
      </w:r>
      <w:r>
        <w:rPr>
          <w:kern w:val="0"/>
          <w:sz w:val="24"/>
        </w:rPr>
        <w:t xml:space="preserve"> </w:t>
      </w:r>
    </w:p>
    <w:p w:rsidR="00FA43AC" w:rsidRDefault="00197A5A">
      <w:pPr>
        <w:spacing w:before="29" w:line="288" w:lineRule="auto"/>
        <w:ind w:firstLineChars="200" w:firstLine="480"/>
        <w:rPr>
          <w:kern w:val="0"/>
          <w:sz w:val="24"/>
        </w:rPr>
      </w:pPr>
      <w:r>
        <w:rPr>
          <w:kern w:val="0"/>
          <w:sz w:val="24"/>
        </w:rPr>
        <w:t>4</w:t>
      </w:r>
      <w:r>
        <w:rPr>
          <w:kern w:val="0"/>
          <w:sz w:val="24"/>
        </w:rPr>
        <w:t>、《交银施罗德增利增强债券型证券投资基金托管协议》；</w:t>
      </w:r>
      <w:r>
        <w:rPr>
          <w:kern w:val="0"/>
          <w:sz w:val="24"/>
        </w:rPr>
        <w:t xml:space="preserve"> </w:t>
      </w:r>
    </w:p>
    <w:p w:rsidR="00FA43AC" w:rsidRDefault="00197A5A">
      <w:pPr>
        <w:spacing w:before="29" w:line="288" w:lineRule="auto"/>
        <w:ind w:firstLineChars="200" w:firstLine="480"/>
        <w:rPr>
          <w:kern w:val="0"/>
          <w:sz w:val="24"/>
        </w:rPr>
      </w:pPr>
      <w:r>
        <w:rPr>
          <w:kern w:val="0"/>
          <w:sz w:val="24"/>
        </w:rPr>
        <w:t>5</w:t>
      </w:r>
      <w:r>
        <w:rPr>
          <w:kern w:val="0"/>
          <w:sz w:val="24"/>
        </w:rPr>
        <w:t>、关于申请募集注册交银施罗德增利增强债券型证券投资基金的法律意见书；</w:t>
      </w:r>
      <w:r>
        <w:rPr>
          <w:kern w:val="0"/>
          <w:sz w:val="24"/>
        </w:rPr>
        <w:t xml:space="preserve"> </w:t>
      </w:r>
    </w:p>
    <w:p w:rsidR="00FA43AC" w:rsidRDefault="00197A5A">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FA43AC" w:rsidRDefault="00197A5A">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、报告期内交银施罗德增利增强债券型证券投资基金在指定报刊上各项公告的原稿。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0" w:name="_Toc522635438"/>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20"/>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1" w:name="_Toc522635439"/>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21"/>
    </w:p>
    <w:p w:rsidR="00FA43AC" w:rsidRDefault="00197A5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480" w:rsidRDefault="00952480">
      <w:r>
        <w:separator/>
      </w:r>
    </w:p>
  </w:endnote>
  <w:endnote w:type="continuationSeparator" w:id="0">
    <w:p w:rsidR="00952480" w:rsidRDefault="0095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F9044E">
      <w:rPr>
        <w:noProof/>
        <w:kern w:val="0"/>
        <w:szCs w:val="21"/>
      </w:rPr>
      <w:t>24</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F9044E">
      <w:rPr>
        <w:noProof/>
        <w:kern w:val="0"/>
        <w:szCs w:val="21"/>
      </w:rPr>
      <w:t>51</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480" w:rsidRDefault="00952480">
      <w:r>
        <w:separator/>
      </w:r>
    </w:p>
  </w:footnote>
  <w:footnote w:type="continuationSeparator" w:id="0">
    <w:p w:rsidR="00952480" w:rsidRDefault="00952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3726"/>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97A5A"/>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6FC9"/>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0B3E"/>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013"/>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A80"/>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D0F"/>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3E1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6A8"/>
    <w:rsid w:val="00760895"/>
    <w:rsid w:val="007615E9"/>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5F3"/>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4363"/>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480"/>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9FF"/>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C46"/>
    <w:rsid w:val="00A43E71"/>
    <w:rsid w:val="00A4526F"/>
    <w:rsid w:val="00A45753"/>
    <w:rsid w:val="00A457B8"/>
    <w:rsid w:val="00A45DCD"/>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291"/>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DD7"/>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756"/>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A7DED"/>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61B9"/>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044E"/>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3AC"/>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8DF706A-DB94-4E8A-BACF-D86EDFB5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86FC9"/>
    <w:pPr>
      <w:tabs>
        <w:tab w:val="right" w:leader="dot" w:pos="9072"/>
      </w:tabs>
      <w:spacing w:line="276" w:lineRule="auto"/>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77188827">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0A87D1-4600-4F2A-8245-88C82DA9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1860</TotalTime>
  <Pages>51</Pages>
  <Words>6285</Words>
  <Characters>35825</Characters>
  <Application>Microsoft Office Word</Application>
  <DocSecurity>0</DocSecurity>
  <Lines>298</Lines>
  <Paragraphs>84</Paragraphs>
  <ScaleCrop>false</ScaleCrop>
  <Company/>
  <LinksUpToDate>false</LinksUpToDate>
  <CharactersWithSpaces>42026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1551</cp:revision>
  <cp:lastPrinted>2007-07-19T00:46:00Z</cp:lastPrinted>
  <dcterms:created xsi:type="dcterms:W3CDTF">2013-08-19T07:43:00Z</dcterms:created>
  <dcterms:modified xsi:type="dcterms:W3CDTF">2018-08-24T02:02:00Z</dcterms:modified>
</cp:coreProperties>
</file>