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交银施罗德沪港深价值精选灵活配置混合型证券投资基金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28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28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C61E4E" w:rsidRDefault="004A25E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C61E4E" w:rsidRDefault="004A25EB">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61E4E" w:rsidRDefault="004A25E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61E4E" w:rsidRDefault="004A25E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61E4E" w:rsidRDefault="004A25E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178D3"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284" w:history="1">
        <w:r w:rsidR="005178D3" w:rsidRPr="00F04ED8">
          <w:rPr>
            <w:rStyle w:val="a8"/>
            <w:b/>
            <w:bCs/>
            <w:noProof/>
          </w:rPr>
          <w:t xml:space="preserve">§1  </w:t>
        </w:r>
        <w:r w:rsidR="005178D3" w:rsidRPr="00F04ED8">
          <w:rPr>
            <w:rStyle w:val="a8"/>
            <w:rFonts w:hint="eastAsia"/>
            <w:b/>
            <w:bCs/>
            <w:noProof/>
          </w:rPr>
          <w:t>重要提示及目录</w:t>
        </w:r>
        <w:r w:rsidR="005178D3">
          <w:rPr>
            <w:noProof/>
            <w:webHidden/>
          </w:rPr>
          <w:tab/>
        </w:r>
        <w:r w:rsidR="005178D3">
          <w:rPr>
            <w:noProof/>
            <w:webHidden/>
          </w:rPr>
          <w:fldChar w:fldCharType="begin"/>
        </w:r>
        <w:r w:rsidR="005178D3">
          <w:rPr>
            <w:noProof/>
            <w:webHidden/>
          </w:rPr>
          <w:instrText xml:space="preserve"> PAGEREF _Toc522548284 \h </w:instrText>
        </w:r>
        <w:r w:rsidR="005178D3">
          <w:rPr>
            <w:noProof/>
            <w:webHidden/>
          </w:rPr>
        </w:r>
        <w:r w:rsidR="005178D3">
          <w:rPr>
            <w:noProof/>
            <w:webHidden/>
          </w:rPr>
          <w:fldChar w:fldCharType="separate"/>
        </w:r>
        <w:r w:rsidR="005178D3">
          <w:rPr>
            <w:noProof/>
            <w:webHidden/>
          </w:rPr>
          <w:t>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85" w:history="1">
        <w:r w:rsidR="005178D3" w:rsidRPr="00F04ED8">
          <w:rPr>
            <w:rStyle w:val="a8"/>
            <w:noProof/>
          </w:rPr>
          <w:t xml:space="preserve">1.1 </w:t>
        </w:r>
        <w:r w:rsidR="005178D3" w:rsidRPr="00F04ED8">
          <w:rPr>
            <w:rStyle w:val="a8"/>
            <w:rFonts w:hint="eastAsia"/>
            <w:noProof/>
          </w:rPr>
          <w:t>重要提示</w:t>
        </w:r>
        <w:r w:rsidR="005178D3">
          <w:rPr>
            <w:noProof/>
            <w:webHidden/>
          </w:rPr>
          <w:tab/>
        </w:r>
        <w:r w:rsidR="005178D3">
          <w:rPr>
            <w:noProof/>
            <w:webHidden/>
          </w:rPr>
          <w:fldChar w:fldCharType="begin"/>
        </w:r>
        <w:r w:rsidR="005178D3">
          <w:rPr>
            <w:noProof/>
            <w:webHidden/>
          </w:rPr>
          <w:instrText xml:space="preserve"> PAGEREF _Toc522548285 \h </w:instrText>
        </w:r>
        <w:r w:rsidR="005178D3">
          <w:rPr>
            <w:noProof/>
            <w:webHidden/>
          </w:rPr>
        </w:r>
        <w:r w:rsidR="005178D3">
          <w:rPr>
            <w:noProof/>
            <w:webHidden/>
          </w:rPr>
          <w:fldChar w:fldCharType="separate"/>
        </w:r>
        <w:r w:rsidR="005178D3">
          <w:rPr>
            <w:noProof/>
            <w:webHidden/>
          </w:rPr>
          <w:t>2</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286" w:history="1">
        <w:r w:rsidR="005178D3" w:rsidRPr="00F04ED8">
          <w:rPr>
            <w:rStyle w:val="a8"/>
            <w:b/>
            <w:bCs/>
            <w:noProof/>
          </w:rPr>
          <w:t xml:space="preserve">§2  </w:t>
        </w:r>
        <w:r w:rsidR="005178D3" w:rsidRPr="00F04ED8">
          <w:rPr>
            <w:rStyle w:val="a8"/>
            <w:rFonts w:hint="eastAsia"/>
            <w:b/>
            <w:bCs/>
            <w:noProof/>
          </w:rPr>
          <w:t>基金简介</w:t>
        </w:r>
        <w:r w:rsidR="005178D3">
          <w:rPr>
            <w:noProof/>
            <w:webHidden/>
          </w:rPr>
          <w:tab/>
        </w:r>
        <w:r w:rsidR="005178D3">
          <w:rPr>
            <w:noProof/>
            <w:webHidden/>
          </w:rPr>
          <w:fldChar w:fldCharType="begin"/>
        </w:r>
        <w:r w:rsidR="005178D3">
          <w:rPr>
            <w:noProof/>
            <w:webHidden/>
          </w:rPr>
          <w:instrText xml:space="preserve"> PAGEREF _Toc522548286 \h </w:instrText>
        </w:r>
        <w:r w:rsidR="005178D3">
          <w:rPr>
            <w:noProof/>
            <w:webHidden/>
          </w:rPr>
        </w:r>
        <w:r w:rsidR="005178D3">
          <w:rPr>
            <w:noProof/>
            <w:webHidden/>
          </w:rPr>
          <w:fldChar w:fldCharType="separate"/>
        </w:r>
        <w:r w:rsidR="005178D3">
          <w:rPr>
            <w:noProof/>
            <w:webHidden/>
          </w:rPr>
          <w:t>5</w:t>
        </w:r>
        <w:r w:rsidR="005178D3">
          <w:rPr>
            <w:noProof/>
            <w:webHidden/>
          </w:rPr>
          <w:fldChar w:fldCharType="end"/>
        </w:r>
      </w:hyperlink>
    </w:p>
    <w:p w:rsidR="005178D3" w:rsidRDefault="00F3241C" w:rsidP="005178D3">
      <w:pPr>
        <w:pStyle w:val="22"/>
        <w:tabs>
          <w:tab w:val="left" w:pos="840"/>
        </w:tabs>
        <w:rPr>
          <w:rFonts w:asciiTheme="minorHAnsi" w:eastAsiaTheme="minorEastAsia" w:hAnsiTheme="minorHAnsi" w:cstheme="minorBidi"/>
          <w:noProof/>
          <w:kern w:val="2"/>
          <w:szCs w:val="22"/>
        </w:rPr>
      </w:pPr>
      <w:hyperlink w:anchor="_Toc522548287" w:history="1">
        <w:r w:rsidR="005178D3" w:rsidRPr="00F04ED8">
          <w:rPr>
            <w:rStyle w:val="a8"/>
            <w:noProof/>
          </w:rPr>
          <w:t>2.1</w:t>
        </w:r>
        <w:r w:rsidR="005178D3">
          <w:rPr>
            <w:rFonts w:asciiTheme="minorHAnsi" w:eastAsiaTheme="minorEastAsia" w:hAnsiTheme="minorHAnsi" w:cstheme="minorBidi"/>
            <w:noProof/>
            <w:kern w:val="2"/>
            <w:szCs w:val="22"/>
          </w:rPr>
          <w:tab/>
        </w:r>
        <w:r w:rsidR="005178D3" w:rsidRPr="00F04ED8">
          <w:rPr>
            <w:rStyle w:val="a8"/>
            <w:rFonts w:hint="eastAsia"/>
            <w:noProof/>
          </w:rPr>
          <w:t>基金基本情况</w:t>
        </w:r>
        <w:r w:rsidR="005178D3">
          <w:rPr>
            <w:noProof/>
            <w:webHidden/>
          </w:rPr>
          <w:tab/>
        </w:r>
        <w:r w:rsidR="005178D3">
          <w:rPr>
            <w:noProof/>
            <w:webHidden/>
          </w:rPr>
          <w:fldChar w:fldCharType="begin"/>
        </w:r>
        <w:r w:rsidR="005178D3">
          <w:rPr>
            <w:noProof/>
            <w:webHidden/>
          </w:rPr>
          <w:instrText xml:space="preserve"> PAGEREF _Toc522548287 \h </w:instrText>
        </w:r>
        <w:r w:rsidR="005178D3">
          <w:rPr>
            <w:noProof/>
            <w:webHidden/>
          </w:rPr>
        </w:r>
        <w:r w:rsidR="005178D3">
          <w:rPr>
            <w:noProof/>
            <w:webHidden/>
          </w:rPr>
          <w:fldChar w:fldCharType="separate"/>
        </w:r>
        <w:r w:rsidR="005178D3">
          <w:rPr>
            <w:noProof/>
            <w:webHidden/>
          </w:rPr>
          <w:t>5</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88" w:history="1">
        <w:r w:rsidR="005178D3" w:rsidRPr="00F04ED8">
          <w:rPr>
            <w:rStyle w:val="a8"/>
            <w:noProof/>
          </w:rPr>
          <w:t xml:space="preserve">2.2 </w:t>
        </w:r>
        <w:r w:rsidR="005178D3" w:rsidRPr="00F04ED8">
          <w:rPr>
            <w:rStyle w:val="a8"/>
            <w:rFonts w:hint="eastAsia"/>
            <w:noProof/>
          </w:rPr>
          <w:t>基金产品说明</w:t>
        </w:r>
        <w:r w:rsidR="005178D3">
          <w:rPr>
            <w:noProof/>
            <w:webHidden/>
          </w:rPr>
          <w:tab/>
        </w:r>
        <w:r w:rsidR="005178D3">
          <w:rPr>
            <w:noProof/>
            <w:webHidden/>
          </w:rPr>
          <w:fldChar w:fldCharType="begin"/>
        </w:r>
        <w:r w:rsidR="005178D3">
          <w:rPr>
            <w:noProof/>
            <w:webHidden/>
          </w:rPr>
          <w:instrText xml:space="preserve"> PAGEREF _Toc522548288 \h </w:instrText>
        </w:r>
        <w:r w:rsidR="005178D3">
          <w:rPr>
            <w:noProof/>
            <w:webHidden/>
          </w:rPr>
        </w:r>
        <w:r w:rsidR="005178D3">
          <w:rPr>
            <w:noProof/>
            <w:webHidden/>
          </w:rPr>
          <w:fldChar w:fldCharType="separate"/>
        </w:r>
        <w:r w:rsidR="005178D3">
          <w:rPr>
            <w:noProof/>
            <w:webHidden/>
          </w:rPr>
          <w:t>5</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89" w:history="1">
        <w:r w:rsidR="005178D3" w:rsidRPr="00F04ED8">
          <w:rPr>
            <w:rStyle w:val="a8"/>
            <w:noProof/>
          </w:rPr>
          <w:t xml:space="preserve">2.3 </w:t>
        </w:r>
        <w:r w:rsidR="005178D3" w:rsidRPr="00F04ED8">
          <w:rPr>
            <w:rStyle w:val="a8"/>
            <w:rFonts w:hint="eastAsia"/>
            <w:noProof/>
          </w:rPr>
          <w:t>基金管理人和基金托管人</w:t>
        </w:r>
        <w:r w:rsidR="005178D3">
          <w:rPr>
            <w:noProof/>
            <w:webHidden/>
          </w:rPr>
          <w:tab/>
        </w:r>
        <w:r w:rsidR="005178D3">
          <w:rPr>
            <w:noProof/>
            <w:webHidden/>
          </w:rPr>
          <w:fldChar w:fldCharType="begin"/>
        </w:r>
        <w:r w:rsidR="005178D3">
          <w:rPr>
            <w:noProof/>
            <w:webHidden/>
          </w:rPr>
          <w:instrText xml:space="preserve"> PAGEREF _Toc522548289 \h </w:instrText>
        </w:r>
        <w:r w:rsidR="005178D3">
          <w:rPr>
            <w:noProof/>
            <w:webHidden/>
          </w:rPr>
        </w:r>
        <w:r w:rsidR="005178D3">
          <w:rPr>
            <w:noProof/>
            <w:webHidden/>
          </w:rPr>
          <w:fldChar w:fldCharType="separate"/>
        </w:r>
        <w:r w:rsidR="005178D3">
          <w:rPr>
            <w:noProof/>
            <w:webHidden/>
          </w:rPr>
          <w:t>5</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0" w:history="1">
        <w:r w:rsidR="005178D3" w:rsidRPr="00F04ED8">
          <w:rPr>
            <w:rStyle w:val="a8"/>
            <w:noProof/>
          </w:rPr>
          <w:t xml:space="preserve">2.4 </w:t>
        </w:r>
        <w:r w:rsidR="005178D3" w:rsidRPr="00F04ED8">
          <w:rPr>
            <w:rStyle w:val="a8"/>
            <w:rFonts w:hint="eastAsia"/>
            <w:noProof/>
          </w:rPr>
          <w:t>信息披露方式</w:t>
        </w:r>
        <w:r w:rsidR="005178D3">
          <w:rPr>
            <w:noProof/>
            <w:webHidden/>
          </w:rPr>
          <w:tab/>
        </w:r>
        <w:r w:rsidR="005178D3">
          <w:rPr>
            <w:noProof/>
            <w:webHidden/>
          </w:rPr>
          <w:fldChar w:fldCharType="begin"/>
        </w:r>
        <w:r w:rsidR="005178D3">
          <w:rPr>
            <w:noProof/>
            <w:webHidden/>
          </w:rPr>
          <w:instrText xml:space="preserve"> PAGEREF _Toc522548290 \h </w:instrText>
        </w:r>
        <w:r w:rsidR="005178D3">
          <w:rPr>
            <w:noProof/>
            <w:webHidden/>
          </w:rPr>
        </w:r>
        <w:r w:rsidR="005178D3">
          <w:rPr>
            <w:noProof/>
            <w:webHidden/>
          </w:rPr>
          <w:fldChar w:fldCharType="separate"/>
        </w:r>
        <w:r w:rsidR="005178D3">
          <w:rPr>
            <w:noProof/>
            <w:webHidden/>
          </w:rPr>
          <w:t>6</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1" w:history="1">
        <w:r w:rsidR="005178D3" w:rsidRPr="00F04ED8">
          <w:rPr>
            <w:rStyle w:val="a8"/>
            <w:noProof/>
          </w:rPr>
          <w:t xml:space="preserve">2.5 </w:t>
        </w:r>
        <w:r w:rsidR="005178D3" w:rsidRPr="00F04ED8">
          <w:rPr>
            <w:rStyle w:val="a8"/>
            <w:rFonts w:hint="eastAsia"/>
            <w:noProof/>
          </w:rPr>
          <w:t>其他相关资料</w:t>
        </w:r>
        <w:r w:rsidR="005178D3">
          <w:rPr>
            <w:noProof/>
            <w:webHidden/>
          </w:rPr>
          <w:tab/>
        </w:r>
        <w:r w:rsidR="005178D3">
          <w:rPr>
            <w:noProof/>
            <w:webHidden/>
          </w:rPr>
          <w:fldChar w:fldCharType="begin"/>
        </w:r>
        <w:r w:rsidR="005178D3">
          <w:rPr>
            <w:noProof/>
            <w:webHidden/>
          </w:rPr>
          <w:instrText xml:space="preserve"> PAGEREF _Toc522548291 \h </w:instrText>
        </w:r>
        <w:r w:rsidR="005178D3">
          <w:rPr>
            <w:noProof/>
            <w:webHidden/>
          </w:rPr>
        </w:r>
        <w:r w:rsidR="005178D3">
          <w:rPr>
            <w:noProof/>
            <w:webHidden/>
          </w:rPr>
          <w:fldChar w:fldCharType="separate"/>
        </w:r>
        <w:r w:rsidR="005178D3">
          <w:rPr>
            <w:noProof/>
            <w:webHidden/>
          </w:rPr>
          <w:t>6</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292" w:history="1">
        <w:r w:rsidR="005178D3" w:rsidRPr="00F04ED8">
          <w:rPr>
            <w:rStyle w:val="a8"/>
            <w:b/>
            <w:bCs/>
            <w:noProof/>
          </w:rPr>
          <w:t xml:space="preserve">§3  </w:t>
        </w:r>
        <w:r w:rsidR="005178D3" w:rsidRPr="00F04ED8">
          <w:rPr>
            <w:rStyle w:val="a8"/>
            <w:rFonts w:hint="eastAsia"/>
            <w:b/>
            <w:bCs/>
            <w:noProof/>
          </w:rPr>
          <w:t>主要财务指标和基金净值表现</w:t>
        </w:r>
        <w:r w:rsidR="005178D3">
          <w:rPr>
            <w:noProof/>
            <w:webHidden/>
          </w:rPr>
          <w:tab/>
        </w:r>
        <w:r w:rsidR="005178D3">
          <w:rPr>
            <w:noProof/>
            <w:webHidden/>
          </w:rPr>
          <w:fldChar w:fldCharType="begin"/>
        </w:r>
        <w:r w:rsidR="005178D3">
          <w:rPr>
            <w:noProof/>
            <w:webHidden/>
          </w:rPr>
          <w:instrText xml:space="preserve"> PAGEREF _Toc522548292 \h </w:instrText>
        </w:r>
        <w:r w:rsidR="005178D3">
          <w:rPr>
            <w:noProof/>
            <w:webHidden/>
          </w:rPr>
        </w:r>
        <w:r w:rsidR="005178D3">
          <w:rPr>
            <w:noProof/>
            <w:webHidden/>
          </w:rPr>
          <w:fldChar w:fldCharType="separate"/>
        </w:r>
        <w:r w:rsidR="005178D3">
          <w:rPr>
            <w:noProof/>
            <w:webHidden/>
          </w:rPr>
          <w:t>6</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3" w:history="1">
        <w:r w:rsidR="005178D3" w:rsidRPr="00F04ED8">
          <w:rPr>
            <w:rStyle w:val="a8"/>
            <w:noProof/>
          </w:rPr>
          <w:t xml:space="preserve">3.1 </w:t>
        </w:r>
        <w:r w:rsidR="005178D3" w:rsidRPr="00F04ED8">
          <w:rPr>
            <w:rStyle w:val="a8"/>
            <w:rFonts w:hint="eastAsia"/>
            <w:noProof/>
          </w:rPr>
          <w:t>主要会计数据和财务指标</w:t>
        </w:r>
        <w:r w:rsidR="005178D3">
          <w:rPr>
            <w:noProof/>
            <w:webHidden/>
          </w:rPr>
          <w:tab/>
        </w:r>
        <w:r w:rsidR="005178D3">
          <w:rPr>
            <w:noProof/>
            <w:webHidden/>
          </w:rPr>
          <w:fldChar w:fldCharType="begin"/>
        </w:r>
        <w:r w:rsidR="005178D3">
          <w:rPr>
            <w:noProof/>
            <w:webHidden/>
          </w:rPr>
          <w:instrText xml:space="preserve"> PAGEREF _Toc522548293 \h </w:instrText>
        </w:r>
        <w:r w:rsidR="005178D3">
          <w:rPr>
            <w:noProof/>
            <w:webHidden/>
          </w:rPr>
        </w:r>
        <w:r w:rsidR="005178D3">
          <w:rPr>
            <w:noProof/>
            <w:webHidden/>
          </w:rPr>
          <w:fldChar w:fldCharType="separate"/>
        </w:r>
        <w:r w:rsidR="005178D3">
          <w:rPr>
            <w:noProof/>
            <w:webHidden/>
          </w:rPr>
          <w:t>6</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4" w:history="1">
        <w:r w:rsidR="005178D3" w:rsidRPr="00F04ED8">
          <w:rPr>
            <w:rStyle w:val="a8"/>
            <w:noProof/>
          </w:rPr>
          <w:t xml:space="preserve">3.2 </w:t>
        </w:r>
        <w:r w:rsidR="005178D3" w:rsidRPr="00F04ED8">
          <w:rPr>
            <w:rStyle w:val="a8"/>
            <w:rFonts w:hint="eastAsia"/>
            <w:noProof/>
          </w:rPr>
          <w:t>基金净值表现</w:t>
        </w:r>
        <w:r w:rsidR="005178D3">
          <w:rPr>
            <w:noProof/>
            <w:webHidden/>
          </w:rPr>
          <w:tab/>
        </w:r>
        <w:r w:rsidR="005178D3">
          <w:rPr>
            <w:noProof/>
            <w:webHidden/>
          </w:rPr>
          <w:fldChar w:fldCharType="begin"/>
        </w:r>
        <w:r w:rsidR="005178D3">
          <w:rPr>
            <w:noProof/>
            <w:webHidden/>
          </w:rPr>
          <w:instrText xml:space="preserve"> PAGEREF _Toc522548294 \h </w:instrText>
        </w:r>
        <w:r w:rsidR="005178D3">
          <w:rPr>
            <w:noProof/>
            <w:webHidden/>
          </w:rPr>
        </w:r>
        <w:r w:rsidR="005178D3">
          <w:rPr>
            <w:noProof/>
            <w:webHidden/>
          </w:rPr>
          <w:fldChar w:fldCharType="separate"/>
        </w:r>
        <w:r w:rsidR="005178D3">
          <w:rPr>
            <w:noProof/>
            <w:webHidden/>
          </w:rPr>
          <w:t>7</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295" w:history="1">
        <w:r w:rsidR="005178D3" w:rsidRPr="00F04ED8">
          <w:rPr>
            <w:rStyle w:val="a8"/>
            <w:b/>
            <w:bCs/>
            <w:noProof/>
          </w:rPr>
          <w:t xml:space="preserve">§4  </w:t>
        </w:r>
        <w:r w:rsidR="005178D3" w:rsidRPr="00F04ED8">
          <w:rPr>
            <w:rStyle w:val="a8"/>
            <w:rFonts w:hint="eastAsia"/>
            <w:b/>
            <w:bCs/>
            <w:noProof/>
          </w:rPr>
          <w:t>管理人报告</w:t>
        </w:r>
        <w:r w:rsidR="005178D3">
          <w:rPr>
            <w:noProof/>
            <w:webHidden/>
          </w:rPr>
          <w:tab/>
        </w:r>
        <w:r w:rsidR="005178D3">
          <w:rPr>
            <w:noProof/>
            <w:webHidden/>
          </w:rPr>
          <w:fldChar w:fldCharType="begin"/>
        </w:r>
        <w:r w:rsidR="005178D3">
          <w:rPr>
            <w:noProof/>
            <w:webHidden/>
          </w:rPr>
          <w:instrText xml:space="preserve"> PAGEREF _Toc522548295 \h </w:instrText>
        </w:r>
        <w:r w:rsidR="005178D3">
          <w:rPr>
            <w:noProof/>
            <w:webHidden/>
          </w:rPr>
        </w:r>
        <w:r w:rsidR="005178D3">
          <w:rPr>
            <w:noProof/>
            <w:webHidden/>
          </w:rPr>
          <w:fldChar w:fldCharType="separate"/>
        </w:r>
        <w:r w:rsidR="005178D3">
          <w:rPr>
            <w:noProof/>
            <w:webHidden/>
          </w:rPr>
          <w:t>8</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6" w:history="1">
        <w:r w:rsidR="005178D3" w:rsidRPr="00F04ED8">
          <w:rPr>
            <w:rStyle w:val="a8"/>
            <w:noProof/>
          </w:rPr>
          <w:t xml:space="preserve">4.1 </w:t>
        </w:r>
        <w:r w:rsidR="005178D3" w:rsidRPr="00F04ED8">
          <w:rPr>
            <w:rStyle w:val="a8"/>
            <w:rFonts w:hint="eastAsia"/>
            <w:noProof/>
          </w:rPr>
          <w:t>基金管理人及基金经理情况</w:t>
        </w:r>
        <w:r w:rsidR="005178D3">
          <w:rPr>
            <w:noProof/>
            <w:webHidden/>
          </w:rPr>
          <w:tab/>
        </w:r>
        <w:r w:rsidR="005178D3">
          <w:rPr>
            <w:noProof/>
            <w:webHidden/>
          </w:rPr>
          <w:fldChar w:fldCharType="begin"/>
        </w:r>
        <w:r w:rsidR="005178D3">
          <w:rPr>
            <w:noProof/>
            <w:webHidden/>
          </w:rPr>
          <w:instrText xml:space="preserve"> PAGEREF _Toc522548296 \h </w:instrText>
        </w:r>
        <w:r w:rsidR="005178D3">
          <w:rPr>
            <w:noProof/>
            <w:webHidden/>
          </w:rPr>
        </w:r>
        <w:r w:rsidR="005178D3">
          <w:rPr>
            <w:noProof/>
            <w:webHidden/>
          </w:rPr>
          <w:fldChar w:fldCharType="separate"/>
        </w:r>
        <w:r w:rsidR="005178D3">
          <w:rPr>
            <w:noProof/>
            <w:webHidden/>
          </w:rPr>
          <w:t>8</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7" w:history="1">
        <w:r w:rsidR="005178D3" w:rsidRPr="00F04ED8">
          <w:rPr>
            <w:rStyle w:val="a8"/>
            <w:noProof/>
          </w:rPr>
          <w:t xml:space="preserve">4.2 </w:t>
        </w:r>
        <w:r w:rsidR="005178D3" w:rsidRPr="00F04ED8">
          <w:rPr>
            <w:rStyle w:val="a8"/>
            <w:rFonts w:hint="eastAsia"/>
            <w:noProof/>
          </w:rPr>
          <w:t>管理人对报告期内本基金运作遵规守信情况的说明</w:t>
        </w:r>
        <w:r w:rsidR="005178D3">
          <w:rPr>
            <w:noProof/>
            <w:webHidden/>
          </w:rPr>
          <w:tab/>
        </w:r>
        <w:r w:rsidR="005178D3">
          <w:rPr>
            <w:noProof/>
            <w:webHidden/>
          </w:rPr>
          <w:fldChar w:fldCharType="begin"/>
        </w:r>
        <w:r w:rsidR="005178D3">
          <w:rPr>
            <w:noProof/>
            <w:webHidden/>
          </w:rPr>
          <w:instrText xml:space="preserve"> PAGEREF _Toc522548297 \h </w:instrText>
        </w:r>
        <w:r w:rsidR="005178D3">
          <w:rPr>
            <w:noProof/>
            <w:webHidden/>
          </w:rPr>
        </w:r>
        <w:r w:rsidR="005178D3">
          <w:rPr>
            <w:noProof/>
            <w:webHidden/>
          </w:rPr>
          <w:fldChar w:fldCharType="separate"/>
        </w:r>
        <w:r w:rsidR="005178D3">
          <w:rPr>
            <w:noProof/>
            <w:webHidden/>
          </w:rPr>
          <w:t>9</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8" w:history="1">
        <w:r w:rsidR="005178D3" w:rsidRPr="00F04ED8">
          <w:rPr>
            <w:rStyle w:val="a8"/>
            <w:noProof/>
          </w:rPr>
          <w:t xml:space="preserve">4.3 </w:t>
        </w:r>
        <w:r w:rsidR="005178D3" w:rsidRPr="00F04ED8">
          <w:rPr>
            <w:rStyle w:val="a8"/>
            <w:rFonts w:hint="eastAsia"/>
            <w:noProof/>
          </w:rPr>
          <w:t>管理人对报告期内公平交易情况的专项说明</w:t>
        </w:r>
        <w:r w:rsidR="005178D3">
          <w:rPr>
            <w:noProof/>
            <w:webHidden/>
          </w:rPr>
          <w:tab/>
        </w:r>
        <w:r w:rsidR="005178D3">
          <w:rPr>
            <w:noProof/>
            <w:webHidden/>
          </w:rPr>
          <w:fldChar w:fldCharType="begin"/>
        </w:r>
        <w:r w:rsidR="005178D3">
          <w:rPr>
            <w:noProof/>
            <w:webHidden/>
          </w:rPr>
          <w:instrText xml:space="preserve"> PAGEREF _Toc522548298 \h </w:instrText>
        </w:r>
        <w:r w:rsidR="005178D3">
          <w:rPr>
            <w:noProof/>
            <w:webHidden/>
          </w:rPr>
        </w:r>
        <w:r w:rsidR="005178D3">
          <w:rPr>
            <w:noProof/>
            <w:webHidden/>
          </w:rPr>
          <w:fldChar w:fldCharType="separate"/>
        </w:r>
        <w:r w:rsidR="005178D3">
          <w:rPr>
            <w:noProof/>
            <w:webHidden/>
          </w:rPr>
          <w:t>9</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299" w:history="1">
        <w:r w:rsidR="005178D3" w:rsidRPr="00F04ED8">
          <w:rPr>
            <w:rStyle w:val="a8"/>
            <w:noProof/>
          </w:rPr>
          <w:t xml:space="preserve">4.4 </w:t>
        </w:r>
        <w:r w:rsidR="005178D3" w:rsidRPr="00F04ED8">
          <w:rPr>
            <w:rStyle w:val="a8"/>
            <w:rFonts w:hint="eastAsia"/>
            <w:noProof/>
          </w:rPr>
          <w:t>管理人对报告期内基金的投资策略和业绩表现的说明</w:t>
        </w:r>
        <w:r w:rsidR="005178D3">
          <w:rPr>
            <w:noProof/>
            <w:webHidden/>
          </w:rPr>
          <w:tab/>
        </w:r>
        <w:r w:rsidR="005178D3">
          <w:rPr>
            <w:noProof/>
            <w:webHidden/>
          </w:rPr>
          <w:fldChar w:fldCharType="begin"/>
        </w:r>
        <w:r w:rsidR="005178D3">
          <w:rPr>
            <w:noProof/>
            <w:webHidden/>
          </w:rPr>
          <w:instrText xml:space="preserve"> PAGEREF _Toc522548299 \h </w:instrText>
        </w:r>
        <w:r w:rsidR="005178D3">
          <w:rPr>
            <w:noProof/>
            <w:webHidden/>
          </w:rPr>
        </w:r>
        <w:r w:rsidR="005178D3">
          <w:rPr>
            <w:noProof/>
            <w:webHidden/>
          </w:rPr>
          <w:fldChar w:fldCharType="separate"/>
        </w:r>
        <w:r w:rsidR="005178D3">
          <w:rPr>
            <w:noProof/>
            <w:webHidden/>
          </w:rPr>
          <w:t>10</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0" w:history="1">
        <w:r w:rsidR="005178D3" w:rsidRPr="00F04ED8">
          <w:rPr>
            <w:rStyle w:val="a8"/>
            <w:noProof/>
          </w:rPr>
          <w:t xml:space="preserve">4.5 </w:t>
        </w:r>
        <w:r w:rsidR="005178D3" w:rsidRPr="00F04ED8">
          <w:rPr>
            <w:rStyle w:val="a8"/>
            <w:rFonts w:hint="eastAsia"/>
            <w:noProof/>
          </w:rPr>
          <w:t>管理人对宏观经济、证券市场及行业走势的简要展望</w:t>
        </w:r>
        <w:r w:rsidR="005178D3">
          <w:rPr>
            <w:noProof/>
            <w:webHidden/>
          </w:rPr>
          <w:tab/>
        </w:r>
        <w:r w:rsidR="005178D3">
          <w:rPr>
            <w:noProof/>
            <w:webHidden/>
          </w:rPr>
          <w:fldChar w:fldCharType="begin"/>
        </w:r>
        <w:r w:rsidR="005178D3">
          <w:rPr>
            <w:noProof/>
            <w:webHidden/>
          </w:rPr>
          <w:instrText xml:space="preserve"> PAGEREF _Toc522548300 \h </w:instrText>
        </w:r>
        <w:r w:rsidR="005178D3">
          <w:rPr>
            <w:noProof/>
            <w:webHidden/>
          </w:rPr>
        </w:r>
        <w:r w:rsidR="005178D3">
          <w:rPr>
            <w:noProof/>
            <w:webHidden/>
          </w:rPr>
          <w:fldChar w:fldCharType="separate"/>
        </w:r>
        <w:r w:rsidR="005178D3">
          <w:rPr>
            <w:noProof/>
            <w:webHidden/>
          </w:rPr>
          <w:t>10</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1" w:history="1">
        <w:r w:rsidR="005178D3" w:rsidRPr="00F04ED8">
          <w:rPr>
            <w:rStyle w:val="a8"/>
            <w:noProof/>
          </w:rPr>
          <w:t xml:space="preserve">4.6 </w:t>
        </w:r>
        <w:r w:rsidR="005178D3" w:rsidRPr="00F04ED8">
          <w:rPr>
            <w:rStyle w:val="a8"/>
            <w:rFonts w:hint="eastAsia"/>
            <w:noProof/>
          </w:rPr>
          <w:t>管理人对报告期内基金估值程序等事项的说明</w:t>
        </w:r>
        <w:r w:rsidR="005178D3">
          <w:rPr>
            <w:noProof/>
            <w:webHidden/>
          </w:rPr>
          <w:tab/>
        </w:r>
        <w:r w:rsidR="005178D3">
          <w:rPr>
            <w:noProof/>
            <w:webHidden/>
          </w:rPr>
          <w:fldChar w:fldCharType="begin"/>
        </w:r>
        <w:r w:rsidR="005178D3">
          <w:rPr>
            <w:noProof/>
            <w:webHidden/>
          </w:rPr>
          <w:instrText xml:space="preserve"> PAGEREF _Toc522548301 \h </w:instrText>
        </w:r>
        <w:r w:rsidR="005178D3">
          <w:rPr>
            <w:noProof/>
            <w:webHidden/>
          </w:rPr>
        </w:r>
        <w:r w:rsidR="005178D3">
          <w:rPr>
            <w:noProof/>
            <w:webHidden/>
          </w:rPr>
          <w:fldChar w:fldCharType="separate"/>
        </w:r>
        <w:r w:rsidR="005178D3">
          <w:rPr>
            <w:noProof/>
            <w:webHidden/>
          </w:rPr>
          <w:t>11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2" w:history="1">
        <w:r w:rsidR="005178D3" w:rsidRPr="00F04ED8">
          <w:rPr>
            <w:rStyle w:val="a8"/>
            <w:noProof/>
          </w:rPr>
          <w:t xml:space="preserve">4.7 </w:t>
        </w:r>
        <w:r w:rsidR="005178D3" w:rsidRPr="00F04ED8">
          <w:rPr>
            <w:rStyle w:val="a8"/>
            <w:rFonts w:hint="eastAsia"/>
            <w:noProof/>
          </w:rPr>
          <w:t>管理人对报告期内基金利润分配情况的说明</w:t>
        </w:r>
        <w:r w:rsidR="005178D3">
          <w:rPr>
            <w:noProof/>
            <w:webHidden/>
          </w:rPr>
          <w:tab/>
        </w:r>
        <w:r w:rsidR="005178D3">
          <w:rPr>
            <w:noProof/>
            <w:webHidden/>
          </w:rPr>
          <w:fldChar w:fldCharType="begin"/>
        </w:r>
        <w:r w:rsidR="005178D3">
          <w:rPr>
            <w:noProof/>
            <w:webHidden/>
          </w:rPr>
          <w:instrText xml:space="preserve"> PAGEREF _Toc522548302 \h </w:instrText>
        </w:r>
        <w:r w:rsidR="005178D3">
          <w:rPr>
            <w:noProof/>
            <w:webHidden/>
          </w:rPr>
        </w:r>
        <w:r w:rsidR="005178D3">
          <w:rPr>
            <w:noProof/>
            <w:webHidden/>
          </w:rPr>
          <w:fldChar w:fldCharType="separate"/>
        </w:r>
        <w:r w:rsidR="005178D3">
          <w:rPr>
            <w:noProof/>
            <w:webHidden/>
          </w:rPr>
          <w:t>11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3" w:history="1">
        <w:r w:rsidR="005178D3" w:rsidRPr="00F04ED8">
          <w:rPr>
            <w:rStyle w:val="a8"/>
            <w:noProof/>
          </w:rPr>
          <w:t xml:space="preserve">4.8 </w:t>
        </w:r>
        <w:r w:rsidR="005178D3" w:rsidRPr="00F04ED8">
          <w:rPr>
            <w:rStyle w:val="a8"/>
            <w:rFonts w:hint="eastAsia"/>
            <w:noProof/>
          </w:rPr>
          <w:t>报告期内管理人对本基金持有人数或基金资产净值预警情形的说明</w:t>
        </w:r>
        <w:r w:rsidR="005178D3">
          <w:rPr>
            <w:noProof/>
            <w:webHidden/>
          </w:rPr>
          <w:tab/>
        </w:r>
        <w:r w:rsidR="005178D3">
          <w:rPr>
            <w:noProof/>
            <w:webHidden/>
          </w:rPr>
          <w:fldChar w:fldCharType="begin"/>
        </w:r>
        <w:r w:rsidR="005178D3">
          <w:rPr>
            <w:noProof/>
            <w:webHidden/>
          </w:rPr>
          <w:instrText xml:space="preserve"> PAGEREF _Toc522548303 \h </w:instrText>
        </w:r>
        <w:r w:rsidR="005178D3">
          <w:rPr>
            <w:noProof/>
            <w:webHidden/>
          </w:rPr>
        </w:r>
        <w:r w:rsidR="005178D3">
          <w:rPr>
            <w:noProof/>
            <w:webHidden/>
          </w:rPr>
          <w:fldChar w:fldCharType="separate"/>
        </w:r>
        <w:r w:rsidR="005178D3">
          <w:rPr>
            <w:noProof/>
            <w:webHidden/>
          </w:rPr>
          <w:t>11</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04" w:history="1">
        <w:r w:rsidR="005178D3" w:rsidRPr="00F04ED8">
          <w:rPr>
            <w:rStyle w:val="a8"/>
            <w:b/>
            <w:bCs/>
            <w:noProof/>
          </w:rPr>
          <w:t xml:space="preserve">§5  </w:t>
        </w:r>
        <w:r w:rsidR="005178D3" w:rsidRPr="00F04ED8">
          <w:rPr>
            <w:rStyle w:val="a8"/>
            <w:rFonts w:hint="eastAsia"/>
            <w:b/>
            <w:bCs/>
            <w:noProof/>
          </w:rPr>
          <w:t>托管人报告</w:t>
        </w:r>
        <w:r w:rsidR="005178D3">
          <w:rPr>
            <w:noProof/>
            <w:webHidden/>
          </w:rPr>
          <w:tab/>
        </w:r>
        <w:r w:rsidR="005178D3">
          <w:rPr>
            <w:noProof/>
            <w:webHidden/>
          </w:rPr>
          <w:fldChar w:fldCharType="begin"/>
        </w:r>
        <w:r w:rsidR="005178D3">
          <w:rPr>
            <w:noProof/>
            <w:webHidden/>
          </w:rPr>
          <w:instrText xml:space="preserve"> PAGEREF _Toc522548304 \h </w:instrText>
        </w:r>
        <w:r w:rsidR="005178D3">
          <w:rPr>
            <w:noProof/>
            <w:webHidden/>
          </w:rPr>
        </w:r>
        <w:r w:rsidR="005178D3">
          <w:rPr>
            <w:noProof/>
            <w:webHidden/>
          </w:rPr>
          <w:fldChar w:fldCharType="separate"/>
        </w:r>
        <w:r w:rsidR="005178D3">
          <w:rPr>
            <w:noProof/>
            <w:webHidden/>
          </w:rPr>
          <w:t>11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5" w:history="1">
        <w:r w:rsidR="005178D3" w:rsidRPr="00F04ED8">
          <w:rPr>
            <w:rStyle w:val="a8"/>
            <w:noProof/>
          </w:rPr>
          <w:t xml:space="preserve">5.1 </w:t>
        </w:r>
        <w:r w:rsidR="005178D3" w:rsidRPr="00F04ED8">
          <w:rPr>
            <w:rStyle w:val="a8"/>
            <w:rFonts w:hint="eastAsia"/>
            <w:noProof/>
          </w:rPr>
          <w:t>报告期内本基金托管人遵规守信情况声明</w:t>
        </w:r>
        <w:r w:rsidR="005178D3">
          <w:rPr>
            <w:noProof/>
            <w:webHidden/>
          </w:rPr>
          <w:tab/>
        </w:r>
        <w:r w:rsidR="005178D3">
          <w:rPr>
            <w:noProof/>
            <w:webHidden/>
          </w:rPr>
          <w:fldChar w:fldCharType="begin"/>
        </w:r>
        <w:r w:rsidR="005178D3">
          <w:rPr>
            <w:noProof/>
            <w:webHidden/>
          </w:rPr>
          <w:instrText xml:space="preserve"> PAGEREF _Toc522548305 \h </w:instrText>
        </w:r>
        <w:r w:rsidR="005178D3">
          <w:rPr>
            <w:noProof/>
            <w:webHidden/>
          </w:rPr>
        </w:r>
        <w:r w:rsidR="005178D3">
          <w:rPr>
            <w:noProof/>
            <w:webHidden/>
          </w:rPr>
          <w:fldChar w:fldCharType="separate"/>
        </w:r>
        <w:r w:rsidR="005178D3">
          <w:rPr>
            <w:noProof/>
            <w:webHidden/>
          </w:rPr>
          <w:t>11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6" w:history="1">
        <w:r w:rsidR="005178D3" w:rsidRPr="00F04ED8">
          <w:rPr>
            <w:rStyle w:val="a8"/>
            <w:noProof/>
          </w:rPr>
          <w:t xml:space="preserve">5.2 </w:t>
        </w:r>
        <w:r w:rsidR="005178D3" w:rsidRPr="00F04ED8">
          <w:rPr>
            <w:rStyle w:val="a8"/>
            <w:rFonts w:hint="eastAsia"/>
            <w:noProof/>
          </w:rPr>
          <w:t>托管人对报告期内本基金投资运作遵规守信、净值计算、利润分配等情况的说明</w:t>
        </w:r>
        <w:r w:rsidR="005178D3">
          <w:rPr>
            <w:noProof/>
            <w:webHidden/>
          </w:rPr>
          <w:tab/>
        </w:r>
        <w:r w:rsidR="005178D3">
          <w:rPr>
            <w:noProof/>
            <w:webHidden/>
          </w:rPr>
          <w:fldChar w:fldCharType="begin"/>
        </w:r>
        <w:r w:rsidR="005178D3">
          <w:rPr>
            <w:noProof/>
            <w:webHidden/>
          </w:rPr>
          <w:instrText xml:space="preserve"> PAGEREF _Toc522548306 \h </w:instrText>
        </w:r>
        <w:r w:rsidR="005178D3">
          <w:rPr>
            <w:noProof/>
            <w:webHidden/>
          </w:rPr>
        </w:r>
        <w:r w:rsidR="005178D3">
          <w:rPr>
            <w:noProof/>
            <w:webHidden/>
          </w:rPr>
          <w:fldChar w:fldCharType="separate"/>
        </w:r>
        <w:r w:rsidR="005178D3">
          <w:rPr>
            <w:noProof/>
            <w:webHidden/>
          </w:rPr>
          <w:t>12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7" w:history="1">
        <w:r w:rsidR="005178D3" w:rsidRPr="00F04ED8">
          <w:rPr>
            <w:rStyle w:val="a8"/>
            <w:noProof/>
          </w:rPr>
          <w:t xml:space="preserve">5.3 </w:t>
        </w:r>
        <w:r w:rsidR="005178D3" w:rsidRPr="00F04ED8">
          <w:rPr>
            <w:rStyle w:val="a8"/>
            <w:rFonts w:hint="eastAsia"/>
            <w:noProof/>
          </w:rPr>
          <w:t>托管人对本半年度报告中财务信息等内容的真实、准确和完整发表意见</w:t>
        </w:r>
        <w:r w:rsidR="005178D3">
          <w:rPr>
            <w:noProof/>
            <w:webHidden/>
          </w:rPr>
          <w:tab/>
        </w:r>
        <w:r w:rsidR="005178D3">
          <w:rPr>
            <w:noProof/>
            <w:webHidden/>
          </w:rPr>
          <w:fldChar w:fldCharType="begin"/>
        </w:r>
        <w:r w:rsidR="005178D3">
          <w:rPr>
            <w:noProof/>
            <w:webHidden/>
          </w:rPr>
          <w:instrText xml:space="preserve"> PAGEREF _Toc522548307 \h </w:instrText>
        </w:r>
        <w:r w:rsidR="005178D3">
          <w:rPr>
            <w:noProof/>
            <w:webHidden/>
          </w:rPr>
        </w:r>
        <w:r w:rsidR="005178D3">
          <w:rPr>
            <w:noProof/>
            <w:webHidden/>
          </w:rPr>
          <w:fldChar w:fldCharType="separate"/>
        </w:r>
        <w:r w:rsidR="005178D3">
          <w:rPr>
            <w:noProof/>
            <w:webHidden/>
          </w:rPr>
          <w:t>12</w:t>
        </w:r>
        <w:r w:rsidR="005178D3">
          <w:rPr>
            <w:noProof/>
            <w:webHidden/>
          </w:rPr>
          <w:fldChar w:fldCharType="end"/>
        </w:r>
      </w:hyperlink>
    </w:p>
    <w:p w:rsidR="005178D3" w:rsidRDefault="00F3241C" w:rsidP="005178D3">
      <w:pPr>
        <w:pStyle w:val="11"/>
        <w:tabs>
          <w:tab w:val="left" w:pos="420"/>
        </w:tabs>
        <w:rPr>
          <w:rFonts w:asciiTheme="minorHAnsi" w:eastAsiaTheme="minorEastAsia" w:hAnsiTheme="minorHAnsi" w:cstheme="minorBidi"/>
          <w:noProof/>
          <w:szCs w:val="22"/>
        </w:rPr>
      </w:pPr>
      <w:hyperlink w:anchor="_Toc522548308" w:history="1">
        <w:r w:rsidR="005178D3" w:rsidRPr="00F04ED8">
          <w:rPr>
            <w:rStyle w:val="a8"/>
            <w:b/>
            <w:bCs/>
            <w:noProof/>
          </w:rPr>
          <w:t>§6</w:t>
        </w:r>
        <w:r w:rsidR="005178D3">
          <w:rPr>
            <w:rFonts w:asciiTheme="minorHAnsi" w:eastAsiaTheme="minorEastAsia" w:hAnsiTheme="minorHAnsi" w:cstheme="minorBidi"/>
            <w:noProof/>
            <w:szCs w:val="22"/>
          </w:rPr>
          <w:tab/>
        </w:r>
        <w:r w:rsidR="005178D3" w:rsidRPr="00F04ED8">
          <w:rPr>
            <w:rStyle w:val="a8"/>
            <w:rFonts w:hint="eastAsia"/>
            <w:b/>
            <w:bCs/>
            <w:noProof/>
          </w:rPr>
          <w:t>半年度财务会计报告（未经审计）</w:t>
        </w:r>
        <w:r w:rsidR="005178D3">
          <w:rPr>
            <w:noProof/>
            <w:webHidden/>
          </w:rPr>
          <w:tab/>
        </w:r>
        <w:r w:rsidR="005178D3">
          <w:rPr>
            <w:noProof/>
            <w:webHidden/>
          </w:rPr>
          <w:fldChar w:fldCharType="begin"/>
        </w:r>
        <w:r w:rsidR="005178D3">
          <w:rPr>
            <w:noProof/>
            <w:webHidden/>
          </w:rPr>
          <w:instrText xml:space="preserve"> PAGEREF _Toc522548308 \h </w:instrText>
        </w:r>
        <w:r w:rsidR="005178D3">
          <w:rPr>
            <w:noProof/>
            <w:webHidden/>
          </w:rPr>
        </w:r>
        <w:r w:rsidR="005178D3">
          <w:rPr>
            <w:noProof/>
            <w:webHidden/>
          </w:rPr>
          <w:fldChar w:fldCharType="separate"/>
        </w:r>
        <w:r w:rsidR="005178D3">
          <w:rPr>
            <w:noProof/>
            <w:webHidden/>
          </w:rPr>
          <w:t>12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09" w:history="1">
        <w:r w:rsidR="005178D3" w:rsidRPr="00F04ED8">
          <w:rPr>
            <w:rStyle w:val="a8"/>
            <w:noProof/>
          </w:rPr>
          <w:t xml:space="preserve">6.1 </w:t>
        </w:r>
        <w:r w:rsidR="005178D3" w:rsidRPr="00F04ED8">
          <w:rPr>
            <w:rStyle w:val="a8"/>
            <w:rFonts w:hint="eastAsia"/>
            <w:noProof/>
          </w:rPr>
          <w:t>资产负债表</w:t>
        </w:r>
        <w:r w:rsidR="005178D3">
          <w:rPr>
            <w:noProof/>
            <w:webHidden/>
          </w:rPr>
          <w:tab/>
        </w:r>
        <w:r w:rsidR="005178D3">
          <w:rPr>
            <w:noProof/>
            <w:webHidden/>
          </w:rPr>
          <w:fldChar w:fldCharType="begin"/>
        </w:r>
        <w:r w:rsidR="005178D3">
          <w:rPr>
            <w:noProof/>
            <w:webHidden/>
          </w:rPr>
          <w:instrText xml:space="preserve"> PAGEREF _Toc522548309 \h </w:instrText>
        </w:r>
        <w:r w:rsidR="005178D3">
          <w:rPr>
            <w:noProof/>
            <w:webHidden/>
          </w:rPr>
        </w:r>
        <w:r w:rsidR="005178D3">
          <w:rPr>
            <w:noProof/>
            <w:webHidden/>
          </w:rPr>
          <w:fldChar w:fldCharType="separate"/>
        </w:r>
        <w:r w:rsidR="005178D3">
          <w:rPr>
            <w:noProof/>
            <w:webHidden/>
          </w:rPr>
          <w:t>12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10" w:history="1">
        <w:r w:rsidR="005178D3" w:rsidRPr="00F04ED8">
          <w:rPr>
            <w:rStyle w:val="a8"/>
            <w:noProof/>
          </w:rPr>
          <w:t xml:space="preserve">6.2 </w:t>
        </w:r>
        <w:r w:rsidR="005178D3" w:rsidRPr="00F04ED8">
          <w:rPr>
            <w:rStyle w:val="a8"/>
            <w:rFonts w:hint="eastAsia"/>
            <w:noProof/>
          </w:rPr>
          <w:t>利润表</w:t>
        </w:r>
        <w:r w:rsidR="005178D3">
          <w:rPr>
            <w:noProof/>
            <w:webHidden/>
          </w:rPr>
          <w:tab/>
        </w:r>
        <w:r w:rsidR="005178D3">
          <w:rPr>
            <w:noProof/>
            <w:webHidden/>
          </w:rPr>
          <w:fldChar w:fldCharType="begin"/>
        </w:r>
        <w:r w:rsidR="005178D3">
          <w:rPr>
            <w:noProof/>
            <w:webHidden/>
          </w:rPr>
          <w:instrText xml:space="preserve"> PAGEREF _Toc522548310 \h </w:instrText>
        </w:r>
        <w:r w:rsidR="005178D3">
          <w:rPr>
            <w:noProof/>
            <w:webHidden/>
          </w:rPr>
        </w:r>
        <w:r w:rsidR="005178D3">
          <w:rPr>
            <w:noProof/>
            <w:webHidden/>
          </w:rPr>
          <w:fldChar w:fldCharType="separate"/>
        </w:r>
        <w:r w:rsidR="005178D3">
          <w:rPr>
            <w:noProof/>
            <w:webHidden/>
          </w:rPr>
          <w:t>13</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11" w:history="1">
        <w:r w:rsidR="005178D3" w:rsidRPr="00F04ED8">
          <w:rPr>
            <w:rStyle w:val="a8"/>
            <w:noProof/>
          </w:rPr>
          <w:t xml:space="preserve">6.3 </w:t>
        </w:r>
        <w:r w:rsidR="005178D3" w:rsidRPr="00F04ED8">
          <w:rPr>
            <w:rStyle w:val="a8"/>
            <w:rFonts w:hint="eastAsia"/>
            <w:noProof/>
          </w:rPr>
          <w:t>所有者权益（基金净值）变动表</w:t>
        </w:r>
        <w:r w:rsidR="005178D3">
          <w:rPr>
            <w:noProof/>
            <w:webHidden/>
          </w:rPr>
          <w:tab/>
        </w:r>
        <w:r w:rsidR="005178D3">
          <w:rPr>
            <w:noProof/>
            <w:webHidden/>
          </w:rPr>
          <w:fldChar w:fldCharType="begin"/>
        </w:r>
        <w:r w:rsidR="005178D3">
          <w:rPr>
            <w:noProof/>
            <w:webHidden/>
          </w:rPr>
          <w:instrText xml:space="preserve"> PAGEREF _Toc522548311 \h </w:instrText>
        </w:r>
        <w:r w:rsidR="005178D3">
          <w:rPr>
            <w:noProof/>
            <w:webHidden/>
          </w:rPr>
        </w:r>
        <w:r w:rsidR="005178D3">
          <w:rPr>
            <w:noProof/>
            <w:webHidden/>
          </w:rPr>
          <w:fldChar w:fldCharType="separate"/>
        </w:r>
        <w:r w:rsidR="005178D3">
          <w:rPr>
            <w:noProof/>
            <w:webHidden/>
          </w:rPr>
          <w:t>15</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12" w:history="1">
        <w:r w:rsidR="005178D3" w:rsidRPr="00F04ED8">
          <w:rPr>
            <w:rStyle w:val="a8"/>
            <w:noProof/>
          </w:rPr>
          <w:t xml:space="preserve">6.4 </w:t>
        </w:r>
        <w:r w:rsidR="005178D3" w:rsidRPr="00F04ED8">
          <w:rPr>
            <w:rStyle w:val="a8"/>
            <w:rFonts w:hint="eastAsia"/>
            <w:noProof/>
          </w:rPr>
          <w:t>报表附注</w:t>
        </w:r>
        <w:r w:rsidR="005178D3">
          <w:rPr>
            <w:noProof/>
            <w:webHidden/>
          </w:rPr>
          <w:tab/>
        </w:r>
        <w:r w:rsidR="005178D3">
          <w:rPr>
            <w:noProof/>
            <w:webHidden/>
          </w:rPr>
          <w:fldChar w:fldCharType="begin"/>
        </w:r>
        <w:r w:rsidR="005178D3">
          <w:rPr>
            <w:noProof/>
            <w:webHidden/>
          </w:rPr>
          <w:instrText xml:space="preserve"> PAGEREF _Toc522548312 \h </w:instrText>
        </w:r>
        <w:r w:rsidR="005178D3">
          <w:rPr>
            <w:noProof/>
            <w:webHidden/>
          </w:rPr>
        </w:r>
        <w:r w:rsidR="005178D3">
          <w:rPr>
            <w:noProof/>
            <w:webHidden/>
          </w:rPr>
          <w:fldChar w:fldCharType="separate"/>
        </w:r>
        <w:r w:rsidR="005178D3">
          <w:rPr>
            <w:noProof/>
            <w:webHidden/>
          </w:rPr>
          <w:t>16</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13" w:history="1">
        <w:r w:rsidR="005178D3" w:rsidRPr="00F04ED8">
          <w:rPr>
            <w:rStyle w:val="a8"/>
            <w:b/>
            <w:bCs/>
            <w:noProof/>
          </w:rPr>
          <w:t xml:space="preserve">§7  </w:t>
        </w:r>
        <w:r w:rsidR="005178D3" w:rsidRPr="00F04ED8">
          <w:rPr>
            <w:rStyle w:val="a8"/>
            <w:rFonts w:hint="eastAsia"/>
            <w:b/>
            <w:bCs/>
            <w:noProof/>
          </w:rPr>
          <w:t>投资组合报告</w:t>
        </w:r>
        <w:r w:rsidR="005178D3">
          <w:rPr>
            <w:noProof/>
            <w:webHidden/>
          </w:rPr>
          <w:tab/>
        </w:r>
        <w:r w:rsidR="005178D3">
          <w:rPr>
            <w:noProof/>
            <w:webHidden/>
          </w:rPr>
          <w:fldChar w:fldCharType="begin"/>
        </w:r>
        <w:r w:rsidR="005178D3">
          <w:rPr>
            <w:noProof/>
            <w:webHidden/>
          </w:rPr>
          <w:instrText xml:space="preserve"> PAGEREF _Toc522548313 \h </w:instrText>
        </w:r>
        <w:r w:rsidR="005178D3">
          <w:rPr>
            <w:noProof/>
            <w:webHidden/>
          </w:rPr>
        </w:r>
        <w:r w:rsidR="005178D3">
          <w:rPr>
            <w:noProof/>
            <w:webHidden/>
          </w:rPr>
          <w:fldChar w:fldCharType="separate"/>
        </w:r>
        <w:r w:rsidR="005178D3">
          <w:rPr>
            <w:noProof/>
            <w:webHidden/>
          </w:rPr>
          <w:t>34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14" w:history="1">
        <w:r w:rsidR="005178D3" w:rsidRPr="00F04ED8">
          <w:rPr>
            <w:rStyle w:val="a8"/>
            <w:noProof/>
          </w:rPr>
          <w:t xml:space="preserve">7.1 </w:t>
        </w:r>
        <w:r w:rsidR="005178D3" w:rsidRPr="00F04ED8">
          <w:rPr>
            <w:rStyle w:val="a8"/>
            <w:rFonts w:hint="eastAsia"/>
            <w:noProof/>
          </w:rPr>
          <w:t>期末基金资产组合情况</w:t>
        </w:r>
        <w:r w:rsidR="005178D3">
          <w:rPr>
            <w:noProof/>
            <w:webHidden/>
          </w:rPr>
          <w:tab/>
        </w:r>
        <w:r w:rsidR="005178D3">
          <w:rPr>
            <w:noProof/>
            <w:webHidden/>
          </w:rPr>
          <w:fldChar w:fldCharType="begin"/>
        </w:r>
        <w:r w:rsidR="005178D3">
          <w:rPr>
            <w:noProof/>
            <w:webHidden/>
          </w:rPr>
          <w:instrText xml:space="preserve"> PAGEREF _Toc522548314 \h </w:instrText>
        </w:r>
        <w:r w:rsidR="005178D3">
          <w:rPr>
            <w:noProof/>
            <w:webHidden/>
          </w:rPr>
        </w:r>
        <w:r w:rsidR="005178D3">
          <w:rPr>
            <w:noProof/>
            <w:webHidden/>
          </w:rPr>
          <w:fldChar w:fldCharType="separate"/>
        </w:r>
        <w:r w:rsidR="005178D3">
          <w:rPr>
            <w:noProof/>
            <w:webHidden/>
          </w:rPr>
          <w:t>34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15" w:history="1">
        <w:r w:rsidR="005178D3" w:rsidRPr="00F04ED8">
          <w:rPr>
            <w:rStyle w:val="a8"/>
            <w:noProof/>
          </w:rPr>
          <w:t xml:space="preserve">7.2 </w:t>
        </w:r>
        <w:r w:rsidR="005178D3" w:rsidRPr="00F04ED8">
          <w:rPr>
            <w:rStyle w:val="a8"/>
            <w:rFonts w:hint="eastAsia"/>
            <w:noProof/>
          </w:rPr>
          <w:t>期末按行业分类的股票投资组合</w:t>
        </w:r>
        <w:r w:rsidR="005178D3">
          <w:rPr>
            <w:noProof/>
            <w:webHidden/>
          </w:rPr>
          <w:tab/>
        </w:r>
        <w:r w:rsidR="005178D3">
          <w:rPr>
            <w:noProof/>
            <w:webHidden/>
          </w:rPr>
          <w:fldChar w:fldCharType="begin"/>
        </w:r>
        <w:r w:rsidR="005178D3">
          <w:rPr>
            <w:noProof/>
            <w:webHidden/>
          </w:rPr>
          <w:instrText xml:space="preserve"> PAGEREF _Toc522548315 \h </w:instrText>
        </w:r>
        <w:r w:rsidR="005178D3">
          <w:rPr>
            <w:noProof/>
            <w:webHidden/>
          </w:rPr>
        </w:r>
        <w:r w:rsidR="005178D3">
          <w:rPr>
            <w:noProof/>
            <w:webHidden/>
          </w:rPr>
          <w:fldChar w:fldCharType="separate"/>
        </w:r>
        <w:r w:rsidR="005178D3">
          <w:rPr>
            <w:noProof/>
            <w:webHidden/>
          </w:rPr>
          <w:t>34</w:t>
        </w:r>
        <w:r w:rsidR="005178D3">
          <w:rPr>
            <w:noProof/>
            <w:webHidden/>
          </w:rPr>
          <w:fldChar w:fldCharType="end"/>
        </w:r>
      </w:hyperlink>
    </w:p>
    <w:bookmarkStart w:id="3" w:name="_GoBack"/>
    <w:bookmarkEnd w:id="3"/>
    <w:p w:rsidR="005178D3" w:rsidRDefault="00F3241C">
      <w:pPr>
        <w:pStyle w:val="22"/>
        <w:rPr>
          <w:rFonts w:asciiTheme="minorHAnsi" w:eastAsiaTheme="minorEastAsia" w:hAnsiTheme="minorHAnsi" w:cstheme="minorBidi"/>
          <w:noProof/>
          <w:kern w:val="2"/>
          <w:szCs w:val="22"/>
        </w:rPr>
      </w:pPr>
      <w:r>
        <w:rPr>
          <w:rStyle w:val="a8"/>
          <w:noProof/>
        </w:rPr>
        <w:fldChar w:fldCharType="begin"/>
      </w:r>
      <w:r>
        <w:rPr>
          <w:rStyle w:val="a8"/>
          <w:noProof/>
        </w:rPr>
        <w:instrText xml:space="preserve"> HYPERLINK \l "_Toc522548318" </w:instrText>
      </w:r>
      <w:r>
        <w:rPr>
          <w:rStyle w:val="a8"/>
          <w:noProof/>
        </w:rPr>
        <w:fldChar w:fldCharType="separate"/>
      </w:r>
      <w:r w:rsidR="005178D3" w:rsidRPr="00F04ED8">
        <w:rPr>
          <w:rStyle w:val="a8"/>
          <w:noProof/>
        </w:rPr>
        <w:t xml:space="preserve">7.3 </w:t>
      </w:r>
      <w:r w:rsidR="005178D3" w:rsidRPr="00F04ED8">
        <w:rPr>
          <w:rStyle w:val="a8"/>
          <w:rFonts w:hint="eastAsia"/>
          <w:noProof/>
        </w:rPr>
        <w:t>期末按公允价值占基金资产净值比例大小排序的所有股票投资明细</w:t>
      </w:r>
      <w:r w:rsidR="005178D3">
        <w:rPr>
          <w:noProof/>
          <w:webHidden/>
        </w:rPr>
        <w:tab/>
      </w:r>
      <w:r w:rsidR="005178D3">
        <w:rPr>
          <w:noProof/>
          <w:webHidden/>
        </w:rPr>
        <w:fldChar w:fldCharType="begin"/>
      </w:r>
      <w:r w:rsidR="005178D3">
        <w:rPr>
          <w:noProof/>
          <w:webHidden/>
        </w:rPr>
        <w:instrText xml:space="preserve"> PAGEREF _Toc522548318 \h </w:instrText>
      </w:r>
      <w:r w:rsidR="005178D3">
        <w:rPr>
          <w:noProof/>
          <w:webHidden/>
        </w:rPr>
      </w:r>
      <w:r w:rsidR="005178D3">
        <w:rPr>
          <w:noProof/>
          <w:webHidden/>
        </w:rPr>
        <w:fldChar w:fldCharType="separate"/>
      </w:r>
      <w:r w:rsidR="005178D3">
        <w:rPr>
          <w:noProof/>
          <w:webHidden/>
        </w:rPr>
        <w:t>36</w:t>
      </w:r>
      <w:r w:rsidR="005178D3">
        <w:rPr>
          <w:noProof/>
          <w:webHidden/>
        </w:rPr>
        <w:fldChar w:fldCharType="end"/>
      </w:r>
      <w:r>
        <w:rPr>
          <w:noProof/>
        </w:rPr>
        <w:fldChar w:fldCharType="end"/>
      </w:r>
    </w:p>
    <w:p w:rsidR="005178D3" w:rsidRDefault="00F3241C">
      <w:pPr>
        <w:pStyle w:val="22"/>
        <w:rPr>
          <w:rFonts w:asciiTheme="minorHAnsi" w:eastAsiaTheme="minorEastAsia" w:hAnsiTheme="minorHAnsi" w:cstheme="minorBidi"/>
          <w:noProof/>
          <w:kern w:val="2"/>
          <w:szCs w:val="22"/>
        </w:rPr>
      </w:pPr>
      <w:hyperlink w:anchor="_Toc522548319" w:history="1">
        <w:r w:rsidR="005178D3" w:rsidRPr="00F04ED8">
          <w:rPr>
            <w:rStyle w:val="a8"/>
            <w:noProof/>
          </w:rPr>
          <w:t>7.4</w:t>
        </w:r>
        <w:r w:rsidR="005178D3" w:rsidRPr="00F04ED8">
          <w:rPr>
            <w:rStyle w:val="a8"/>
            <w:rFonts w:hint="eastAsia"/>
            <w:noProof/>
          </w:rPr>
          <w:t>报告期内股票投资组合的重大变动</w:t>
        </w:r>
        <w:r w:rsidR="005178D3">
          <w:rPr>
            <w:noProof/>
            <w:webHidden/>
          </w:rPr>
          <w:tab/>
        </w:r>
        <w:r w:rsidR="005178D3">
          <w:rPr>
            <w:noProof/>
            <w:webHidden/>
          </w:rPr>
          <w:fldChar w:fldCharType="begin"/>
        </w:r>
        <w:r w:rsidR="005178D3">
          <w:rPr>
            <w:noProof/>
            <w:webHidden/>
          </w:rPr>
          <w:instrText xml:space="preserve"> PAGEREF _Toc522548319 \h </w:instrText>
        </w:r>
        <w:r w:rsidR="005178D3">
          <w:rPr>
            <w:noProof/>
            <w:webHidden/>
          </w:rPr>
        </w:r>
        <w:r w:rsidR="005178D3">
          <w:rPr>
            <w:noProof/>
            <w:webHidden/>
          </w:rPr>
          <w:fldChar w:fldCharType="separate"/>
        </w:r>
        <w:r w:rsidR="005178D3">
          <w:rPr>
            <w:noProof/>
            <w:webHidden/>
          </w:rPr>
          <w:t>37</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0" w:history="1">
        <w:r w:rsidR="005178D3" w:rsidRPr="00F04ED8">
          <w:rPr>
            <w:rStyle w:val="a8"/>
            <w:noProof/>
          </w:rPr>
          <w:t xml:space="preserve">7.5 </w:t>
        </w:r>
        <w:r w:rsidR="005178D3" w:rsidRPr="00F04ED8">
          <w:rPr>
            <w:rStyle w:val="a8"/>
            <w:rFonts w:hint="eastAsia"/>
            <w:noProof/>
          </w:rPr>
          <w:t>期末按债券品种分类的债券投资组合</w:t>
        </w:r>
        <w:r w:rsidR="005178D3">
          <w:rPr>
            <w:noProof/>
            <w:webHidden/>
          </w:rPr>
          <w:tab/>
        </w:r>
        <w:r w:rsidR="005178D3">
          <w:rPr>
            <w:noProof/>
            <w:webHidden/>
          </w:rPr>
          <w:fldChar w:fldCharType="begin"/>
        </w:r>
        <w:r w:rsidR="005178D3">
          <w:rPr>
            <w:noProof/>
            <w:webHidden/>
          </w:rPr>
          <w:instrText xml:space="preserve"> PAGEREF _Toc522548320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1" w:history="1">
        <w:r w:rsidR="005178D3" w:rsidRPr="00F04ED8">
          <w:rPr>
            <w:rStyle w:val="a8"/>
            <w:noProof/>
          </w:rPr>
          <w:t>7.6</w:t>
        </w:r>
        <w:r w:rsidR="005178D3" w:rsidRPr="00F04ED8">
          <w:rPr>
            <w:rStyle w:val="a8"/>
            <w:rFonts w:hint="eastAsia"/>
            <w:noProof/>
          </w:rPr>
          <w:t>期末按公允价值占基金资产净值比例大小排序的前五名债券投资明细</w:t>
        </w:r>
        <w:r w:rsidR="005178D3">
          <w:rPr>
            <w:noProof/>
            <w:webHidden/>
          </w:rPr>
          <w:tab/>
        </w:r>
        <w:r w:rsidR="005178D3">
          <w:rPr>
            <w:noProof/>
            <w:webHidden/>
          </w:rPr>
          <w:fldChar w:fldCharType="begin"/>
        </w:r>
        <w:r w:rsidR="005178D3">
          <w:rPr>
            <w:noProof/>
            <w:webHidden/>
          </w:rPr>
          <w:instrText xml:space="preserve"> PAGEREF _Toc522548321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2" w:history="1">
        <w:r w:rsidR="005178D3" w:rsidRPr="00F04ED8">
          <w:rPr>
            <w:rStyle w:val="a8"/>
            <w:noProof/>
          </w:rPr>
          <w:t xml:space="preserve">7.7 </w:t>
        </w:r>
        <w:r w:rsidR="005178D3" w:rsidRPr="00F04ED8">
          <w:rPr>
            <w:rStyle w:val="a8"/>
            <w:rFonts w:hint="eastAsia"/>
            <w:noProof/>
          </w:rPr>
          <w:t>期末按公允价值占基金资产净值比例大小排序的所有资产支持证券投资明细</w:t>
        </w:r>
        <w:r w:rsidR="005178D3">
          <w:rPr>
            <w:noProof/>
            <w:webHidden/>
          </w:rPr>
          <w:tab/>
        </w:r>
        <w:r w:rsidR="005178D3">
          <w:rPr>
            <w:noProof/>
            <w:webHidden/>
          </w:rPr>
          <w:fldChar w:fldCharType="begin"/>
        </w:r>
        <w:r w:rsidR="005178D3">
          <w:rPr>
            <w:noProof/>
            <w:webHidden/>
          </w:rPr>
          <w:instrText xml:space="preserve"> PAGEREF _Toc522548322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3" w:history="1">
        <w:r w:rsidR="005178D3" w:rsidRPr="00F04ED8">
          <w:rPr>
            <w:rStyle w:val="a8"/>
            <w:noProof/>
          </w:rPr>
          <w:t xml:space="preserve">7.8 </w:t>
        </w:r>
        <w:r w:rsidR="005178D3" w:rsidRPr="00F04ED8">
          <w:rPr>
            <w:rStyle w:val="a8"/>
            <w:rFonts w:hint="eastAsia"/>
            <w:noProof/>
          </w:rPr>
          <w:t>报告期末按公允价值占基金资产净值比例大小排序的前五名贵金属投资明细</w:t>
        </w:r>
        <w:r w:rsidR="005178D3">
          <w:rPr>
            <w:noProof/>
            <w:webHidden/>
          </w:rPr>
          <w:tab/>
        </w:r>
        <w:r w:rsidR="005178D3">
          <w:rPr>
            <w:noProof/>
            <w:webHidden/>
          </w:rPr>
          <w:fldChar w:fldCharType="begin"/>
        </w:r>
        <w:r w:rsidR="005178D3">
          <w:rPr>
            <w:noProof/>
            <w:webHidden/>
          </w:rPr>
          <w:instrText xml:space="preserve"> PAGEREF _Toc522548323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4" w:history="1">
        <w:r w:rsidR="005178D3" w:rsidRPr="00F04ED8">
          <w:rPr>
            <w:rStyle w:val="a8"/>
            <w:noProof/>
          </w:rPr>
          <w:t xml:space="preserve">7.9 </w:t>
        </w:r>
        <w:r w:rsidR="005178D3" w:rsidRPr="00F04ED8">
          <w:rPr>
            <w:rStyle w:val="a8"/>
            <w:rFonts w:hint="eastAsia"/>
            <w:noProof/>
          </w:rPr>
          <w:t>期末按公允价值占基金资产净值比例大小排序的前五名权证投资明细</w:t>
        </w:r>
        <w:r w:rsidR="005178D3">
          <w:rPr>
            <w:noProof/>
            <w:webHidden/>
          </w:rPr>
          <w:tab/>
        </w:r>
        <w:r w:rsidR="005178D3">
          <w:rPr>
            <w:noProof/>
            <w:webHidden/>
          </w:rPr>
          <w:fldChar w:fldCharType="begin"/>
        </w:r>
        <w:r w:rsidR="005178D3">
          <w:rPr>
            <w:noProof/>
            <w:webHidden/>
          </w:rPr>
          <w:instrText xml:space="preserve"> PAGEREF _Toc522548324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5" w:history="1">
        <w:r w:rsidR="005178D3" w:rsidRPr="00F04ED8">
          <w:rPr>
            <w:rStyle w:val="a8"/>
            <w:noProof/>
          </w:rPr>
          <w:t xml:space="preserve">7.10 </w:t>
        </w:r>
        <w:r w:rsidR="005178D3" w:rsidRPr="00F04ED8">
          <w:rPr>
            <w:rStyle w:val="a8"/>
            <w:rFonts w:hint="eastAsia"/>
            <w:noProof/>
          </w:rPr>
          <w:t>报告期末本基金投资的股指期货交易情况说明</w:t>
        </w:r>
        <w:r w:rsidR="005178D3">
          <w:rPr>
            <w:noProof/>
            <w:webHidden/>
          </w:rPr>
          <w:tab/>
        </w:r>
        <w:r w:rsidR="005178D3">
          <w:rPr>
            <w:noProof/>
            <w:webHidden/>
          </w:rPr>
          <w:fldChar w:fldCharType="begin"/>
        </w:r>
        <w:r w:rsidR="005178D3">
          <w:rPr>
            <w:noProof/>
            <w:webHidden/>
          </w:rPr>
          <w:instrText xml:space="preserve"> PAGEREF _Toc522548325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6" w:history="1">
        <w:r w:rsidR="005178D3" w:rsidRPr="00F04ED8">
          <w:rPr>
            <w:rStyle w:val="a8"/>
            <w:noProof/>
          </w:rPr>
          <w:t>7.11</w:t>
        </w:r>
        <w:r w:rsidR="005178D3" w:rsidRPr="00F04ED8">
          <w:rPr>
            <w:rStyle w:val="a8"/>
            <w:rFonts w:hint="eastAsia"/>
            <w:noProof/>
          </w:rPr>
          <w:t>报告期末本基金投资的国债期货交易情况说明</w:t>
        </w:r>
        <w:r w:rsidR="005178D3">
          <w:rPr>
            <w:noProof/>
            <w:webHidden/>
          </w:rPr>
          <w:tab/>
        </w:r>
        <w:r w:rsidR="005178D3">
          <w:rPr>
            <w:noProof/>
            <w:webHidden/>
          </w:rPr>
          <w:fldChar w:fldCharType="begin"/>
        </w:r>
        <w:r w:rsidR="005178D3">
          <w:rPr>
            <w:noProof/>
            <w:webHidden/>
          </w:rPr>
          <w:instrText xml:space="preserve"> PAGEREF _Toc522548326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7" w:history="1">
        <w:r w:rsidR="005178D3" w:rsidRPr="00F04ED8">
          <w:rPr>
            <w:rStyle w:val="a8"/>
            <w:noProof/>
          </w:rPr>
          <w:t xml:space="preserve">7.12 </w:t>
        </w:r>
        <w:r w:rsidR="005178D3" w:rsidRPr="00F04ED8">
          <w:rPr>
            <w:rStyle w:val="a8"/>
            <w:rFonts w:hint="eastAsia"/>
            <w:noProof/>
          </w:rPr>
          <w:t>投资组合报告附注</w:t>
        </w:r>
        <w:r w:rsidR="005178D3">
          <w:rPr>
            <w:noProof/>
            <w:webHidden/>
          </w:rPr>
          <w:tab/>
        </w:r>
        <w:r w:rsidR="005178D3">
          <w:rPr>
            <w:noProof/>
            <w:webHidden/>
          </w:rPr>
          <w:fldChar w:fldCharType="begin"/>
        </w:r>
        <w:r w:rsidR="005178D3">
          <w:rPr>
            <w:noProof/>
            <w:webHidden/>
          </w:rPr>
          <w:instrText xml:space="preserve"> PAGEREF _Toc522548327 \h </w:instrText>
        </w:r>
        <w:r w:rsidR="005178D3">
          <w:rPr>
            <w:noProof/>
            <w:webHidden/>
          </w:rPr>
        </w:r>
        <w:r w:rsidR="005178D3">
          <w:rPr>
            <w:noProof/>
            <w:webHidden/>
          </w:rPr>
          <w:fldChar w:fldCharType="separate"/>
        </w:r>
        <w:r w:rsidR="005178D3">
          <w:rPr>
            <w:noProof/>
            <w:webHidden/>
          </w:rPr>
          <w:t>41</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28" w:history="1">
        <w:r w:rsidR="005178D3" w:rsidRPr="00F04ED8">
          <w:rPr>
            <w:rStyle w:val="a8"/>
            <w:b/>
            <w:bCs/>
            <w:noProof/>
          </w:rPr>
          <w:t xml:space="preserve">§8  </w:t>
        </w:r>
        <w:r w:rsidR="005178D3" w:rsidRPr="00F04ED8">
          <w:rPr>
            <w:rStyle w:val="a8"/>
            <w:rFonts w:hint="eastAsia"/>
            <w:b/>
            <w:bCs/>
            <w:noProof/>
          </w:rPr>
          <w:t>基金份额持有人信息</w:t>
        </w:r>
        <w:r w:rsidR="005178D3">
          <w:rPr>
            <w:noProof/>
            <w:webHidden/>
          </w:rPr>
          <w:tab/>
        </w:r>
        <w:r w:rsidR="005178D3">
          <w:rPr>
            <w:noProof/>
            <w:webHidden/>
          </w:rPr>
          <w:fldChar w:fldCharType="begin"/>
        </w:r>
        <w:r w:rsidR="005178D3">
          <w:rPr>
            <w:noProof/>
            <w:webHidden/>
          </w:rPr>
          <w:instrText xml:space="preserve"> PAGEREF _Toc522548328 \h </w:instrText>
        </w:r>
        <w:r w:rsidR="005178D3">
          <w:rPr>
            <w:noProof/>
            <w:webHidden/>
          </w:rPr>
        </w:r>
        <w:r w:rsidR="005178D3">
          <w:rPr>
            <w:noProof/>
            <w:webHidden/>
          </w:rPr>
          <w:fldChar w:fldCharType="separate"/>
        </w:r>
        <w:r w:rsidR="005178D3">
          <w:rPr>
            <w:noProof/>
            <w:webHidden/>
          </w:rPr>
          <w:t>42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29" w:history="1">
        <w:r w:rsidR="005178D3" w:rsidRPr="00F04ED8">
          <w:rPr>
            <w:rStyle w:val="a8"/>
            <w:noProof/>
          </w:rPr>
          <w:t xml:space="preserve">8.1 </w:t>
        </w:r>
        <w:r w:rsidR="005178D3" w:rsidRPr="00F04ED8">
          <w:rPr>
            <w:rStyle w:val="a8"/>
            <w:rFonts w:hint="eastAsia"/>
            <w:noProof/>
          </w:rPr>
          <w:t>期末基金份额持有人户数及持有人结构</w:t>
        </w:r>
        <w:r w:rsidR="005178D3">
          <w:rPr>
            <w:noProof/>
            <w:webHidden/>
          </w:rPr>
          <w:tab/>
        </w:r>
        <w:r w:rsidR="005178D3">
          <w:rPr>
            <w:noProof/>
            <w:webHidden/>
          </w:rPr>
          <w:fldChar w:fldCharType="begin"/>
        </w:r>
        <w:r w:rsidR="005178D3">
          <w:rPr>
            <w:noProof/>
            <w:webHidden/>
          </w:rPr>
          <w:instrText xml:space="preserve"> PAGEREF _Toc522548329 \h </w:instrText>
        </w:r>
        <w:r w:rsidR="005178D3">
          <w:rPr>
            <w:noProof/>
            <w:webHidden/>
          </w:rPr>
        </w:r>
        <w:r w:rsidR="005178D3">
          <w:rPr>
            <w:noProof/>
            <w:webHidden/>
          </w:rPr>
          <w:fldChar w:fldCharType="separate"/>
        </w:r>
        <w:r w:rsidR="005178D3">
          <w:rPr>
            <w:noProof/>
            <w:webHidden/>
          </w:rPr>
          <w:t>42</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0" w:history="1">
        <w:r w:rsidR="005178D3" w:rsidRPr="00F04ED8">
          <w:rPr>
            <w:rStyle w:val="a8"/>
            <w:noProof/>
          </w:rPr>
          <w:t xml:space="preserve">8.2 </w:t>
        </w:r>
        <w:r w:rsidR="005178D3" w:rsidRPr="00F04ED8">
          <w:rPr>
            <w:rStyle w:val="a8"/>
            <w:rFonts w:hint="eastAsia"/>
            <w:noProof/>
          </w:rPr>
          <w:t>期末基金管理人的从业人员持有本基金的情况</w:t>
        </w:r>
        <w:r w:rsidR="005178D3">
          <w:rPr>
            <w:noProof/>
            <w:webHidden/>
          </w:rPr>
          <w:tab/>
        </w:r>
        <w:r w:rsidR="005178D3">
          <w:rPr>
            <w:noProof/>
            <w:webHidden/>
          </w:rPr>
          <w:fldChar w:fldCharType="begin"/>
        </w:r>
        <w:r w:rsidR="005178D3">
          <w:rPr>
            <w:noProof/>
            <w:webHidden/>
          </w:rPr>
          <w:instrText xml:space="preserve"> PAGEREF _Toc522548330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1" w:history="1">
        <w:r w:rsidR="005178D3" w:rsidRPr="00F04ED8">
          <w:rPr>
            <w:rStyle w:val="a8"/>
            <w:noProof/>
          </w:rPr>
          <w:t>8.3</w:t>
        </w:r>
        <w:r w:rsidR="005178D3" w:rsidRPr="00F04ED8">
          <w:rPr>
            <w:rStyle w:val="a8"/>
            <w:rFonts w:hint="eastAsia"/>
            <w:noProof/>
          </w:rPr>
          <w:t>期末基金管理人的从业人员持有本开放式基金份额总量区间的情况</w:t>
        </w:r>
        <w:r w:rsidR="005178D3">
          <w:rPr>
            <w:noProof/>
            <w:webHidden/>
          </w:rPr>
          <w:tab/>
        </w:r>
        <w:r w:rsidR="005178D3">
          <w:rPr>
            <w:noProof/>
            <w:webHidden/>
          </w:rPr>
          <w:fldChar w:fldCharType="begin"/>
        </w:r>
        <w:r w:rsidR="005178D3">
          <w:rPr>
            <w:noProof/>
            <w:webHidden/>
          </w:rPr>
          <w:instrText xml:space="preserve"> PAGEREF _Toc522548331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32" w:history="1">
        <w:r w:rsidR="005178D3" w:rsidRPr="00F04ED8">
          <w:rPr>
            <w:rStyle w:val="a8"/>
            <w:b/>
            <w:bCs/>
            <w:noProof/>
          </w:rPr>
          <w:t>§9</w:t>
        </w:r>
        <w:r w:rsidR="005178D3">
          <w:rPr>
            <w:rStyle w:val="a8"/>
            <w:b/>
            <w:bCs/>
            <w:noProof/>
          </w:rPr>
          <w:t xml:space="preserve">  </w:t>
        </w:r>
        <w:r w:rsidR="005178D3" w:rsidRPr="00F04ED8">
          <w:rPr>
            <w:rStyle w:val="a8"/>
            <w:rFonts w:hint="eastAsia"/>
            <w:b/>
            <w:bCs/>
            <w:noProof/>
          </w:rPr>
          <w:t>开放式基金份额变动</w:t>
        </w:r>
        <w:r w:rsidR="005178D3">
          <w:rPr>
            <w:noProof/>
            <w:webHidden/>
          </w:rPr>
          <w:tab/>
        </w:r>
        <w:r w:rsidR="005178D3">
          <w:rPr>
            <w:noProof/>
            <w:webHidden/>
          </w:rPr>
          <w:fldChar w:fldCharType="begin"/>
        </w:r>
        <w:r w:rsidR="005178D3">
          <w:rPr>
            <w:noProof/>
            <w:webHidden/>
          </w:rPr>
          <w:instrText xml:space="preserve"> PAGEREF _Toc522548332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33" w:history="1">
        <w:r w:rsidR="005178D3">
          <w:rPr>
            <w:rStyle w:val="a8"/>
            <w:b/>
            <w:bCs/>
            <w:noProof/>
          </w:rPr>
          <w:t xml:space="preserve">§10 </w:t>
        </w:r>
        <w:r w:rsidR="005178D3" w:rsidRPr="00F04ED8">
          <w:rPr>
            <w:rStyle w:val="a8"/>
            <w:rFonts w:hint="eastAsia"/>
            <w:b/>
            <w:bCs/>
            <w:noProof/>
          </w:rPr>
          <w:t>重大事件揭示</w:t>
        </w:r>
        <w:r w:rsidR="005178D3">
          <w:rPr>
            <w:noProof/>
            <w:webHidden/>
          </w:rPr>
          <w:tab/>
        </w:r>
        <w:r w:rsidR="005178D3">
          <w:rPr>
            <w:noProof/>
            <w:webHidden/>
          </w:rPr>
          <w:fldChar w:fldCharType="begin"/>
        </w:r>
        <w:r w:rsidR="005178D3">
          <w:rPr>
            <w:noProof/>
            <w:webHidden/>
          </w:rPr>
          <w:instrText xml:space="preserve"> PAGEREF _Toc522548333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4" w:history="1">
        <w:r w:rsidR="005178D3" w:rsidRPr="00F04ED8">
          <w:rPr>
            <w:rStyle w:val="a8"/>
            <w:noProof/>
          </w:rPr>
          <w:t xml:space="preserve">10.1 </w:t>
        </w:r>
        <w:r w:rsidR="005178D3" w:rsidRPr="00F04ED8">
          <w:rPr>
            <w:rStyle w:val="a8"/>
            <w:rFonts w:hint="eastAsia"/>
            <w:noProof/>
          </w:rPr>
          <w:t>基金份额持有人大会决议</w:t>
        </w:r>
        <w:r w:rsidR="005178D3">
          <w:rPr>
            <w:noProof/>
            <w:webHidden/>
          </w:rPr>
          <w:tab/>
        </w:r>
        <w:r w:rsidR="005178D3">
          <w:rPr>
            <w:noProof/>
            <w:webHidden/>
          </w:rPr>
          <w:fldChar w:fldCharType="begin"/>
        </w:r>
        <w:r w:rsidR="005178D3">
          <w:rPr>
            <w:noProof/>
            <w:webHidden/>
          </w:rPr>
          <w:instrText xml:space="preserve"> PAGEREF _Toc522548334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5" w:history="1">
        <w:r w:rsidR="005178D3" w:rsidRPr="00F04ED8">
          <w:rPr>
            <w:rStyle w:val="a8"/>
            <w:noProof/>
          </w:rPr>
          <w:t xml:space="preserve">10.2 </w:t>
        </w:r>
        <w:r w:rsidR="005178D3" w:rsidRPr="00F04ED8">
          <w:rPr>
            <w:rStyle w:val="a8"/>
            <w:rFonts w:hint="eastAsia"/>
            <w:noProof/>
          </w:rPr>
          <w:t>基金管理人、基金托管人的专门基金托管部门的重大人事变动</w:t>
        </w:r>
        <w:r w:rsidR="005178D3">
          <w:rPr>
            <w:noProof/>
            <w:webHidden/>
          </w:rPr>
          <w:tab/>
        </w:r>
        <w:r w:rsidR="005178D3">
          <w:rPr>
            <w:noProof/>
            <w:webHidden/>
          </w:rPr>
          <w:fldChar w:fldCharType="begin"/>
        </w:r>
        <w:r w:rsidR="005178D3">
          <w:rPr>
            <w:noProof/>
            <w:webHidden/>
          </w:rPr>
          <w:instrText xml:space="preserve"> PAGEREF _Toc522548335 \h </w:instrText>
        </w:r>
        <w:r w:rsidR="005178D3">
          <w:rPr>
            <w:noProof/>
            <w:webHidden/>
          </w:rPr>
        </w:r>
        <w:r w:rsidR="005178D3">
          <w:rPr>
            <w:noProof/>
            <w:webHidden/>
          </w:rPr>
          <w:fldChar w:fldCharType="separate"/>
        </w:r>
        <w:r w:rsidR="005178D3">
          <w:rPr>
            <w:noProof/>
            <w:webHidden/>
          </w:rPr>
          <w:t>43</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6" w:history="1">
        <w:r w:rsidR="005178D3" w:rsidRPr="00F04ED8">
          <w:rPr>
            <w:rStyle w:val="a8"/>
            <w:noProof/>
          </w:rPr>
          <w:t xml:space="preserve">10.3 </w:t>
        </w:r>
        <w:r w:rsidR="005178D3" w:rsidRPr="00F04ED8">
          <w:rPr>
            <w:rStyle w:val="a8"/>
            <w:rFonts w:hint="eastAsia"/>
            <w:noProof/>
          </w:rPr>
          <w:t>涉及基金管理人、基金财产、基金托管业务的诉讼</w:t>
        </w:r>
        <w:r w:rsidR="005178D3">
          <w:rPr>
            <w:noProof/>
            <w:webHidden/>
          </w:rPr>
          <w:tab/>
        </w:r>
        <w:r w:rsidR="005178D3">
          <w:rPr>
            <w:noProof/>
            <w:webHidden/>
          </w:rPr>
          <w:fldChar w:fldCharType="begin"/>
        </w:r>
        <w:r w:rsidR="005178D3">
          <w:rPr>
            <w:noProof/>
            <w:webHidden/>
          </w:rPr>
          <w:instrText xml:space="preserve"> PAGEREF _Toc522548336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7" w:history="1">
        <w:r w:rsidR="005178D3" w:rsidRPr="00F04ED8">
          <w:rPr>
            <w:rStyle w:val="a8"/>
            <w:noProof/>
          </w:rPr>
          <w:t xml:space="preserve">10.4 </w:t>
        </w:r>
        <w:r w:rsidR="005178D3" w:rsidRPr="00F04ED8">
          <w:rPr>
            <w:rStyle w:val="a8"/>
            <w:rFonts w:hint="eastAsia"/>
            <w:noProof/>
          </w:rPr>
          <w:t>基金投资策略的改变</w:t>
        </w:r>
        <w:r w:rsidR="005178D3">
          <w:rPr>
            <w:noProof/>
            <w:webHidden/>
          </w:rPr>
          <w:tab/>
        </w:r>
        <w:r w:rsidR="005178D3">
          <w:rPr>
            <w:noProof/>
            <w:webHidden/>
          </w:rPr>
          <w:fldChar w:fldCharType="begin"/>
        </w:r>
        <w:r w:rsidR="005178D3">
          <w:rPr>
            <w:noProof/>
            <w:webHidden/>
          </w:rPr>
          <w:instrText xml:space="preserve"> PAGEREF _Toc522548337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8" w:history="1">
        <w:r w:rsidR="005178D3" w:rsidRPr="00F04ED8">
          <w:rPr>
            <w:rStyle w:val="a8"/>
            <w:noProof/>
          </w:rPr>
          <w:t xml:space="preserve">10.5 </w:t>
        </w:r>
        <w:r w:rsidR="005178D3" w:rsidRPr="00F04ED8">
          <w:rPr>
            <w:rStyle w:val="a8"/>
            <w:rFonts w:hint="eastAsia"/>
            <w:noProof/>
          </w:rPr>
          <w:t>本报告期持有的基金发生的重大影响事件</w:t>
        </w:r>
        <w:r w:rsidR="005178D3">
          <w:rPr>
            <w:noProof/>
            <w:webHidden/>
          </w:rPr>
          <w:tab/>
        </w:r>
        <w:r w:rsidR="005178D3">
          <w:rPr>
            <w:noProof/>
            <w:webHidden/>
          </w:rPr>
          <w:fldChar w:fldCharType="begin"/>
        </w:r>
        <w:r w:rsidR="005178D3">
          <w:rPr>
            <w:noProof/>
            <w:webHidden/>
          </w:rPr>
          <w:instrText xml:space="preserve"> PAGEREF _Toc522548338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39" w:history="1">
        <w:r w:rsidR="005178D3" w:rsidRPr="00F04ED8">
          <w:rPr>
            <w:rStyle w:val="a8"/>
            <w:noProof/>
          </w:rPr>
          <w:t>10.6</w:t>
        </w:r>
        <w:r w:rsidR="005178D3" w:rsidRPr="00F04ED8">
          <w:rPr>
            <w:rStyle w:val="a8"/>
            <w:rFonts w:hint="eastAsia"/>
            <w:noProof/>
          </w:rPr>
          <w:t>为基金进行审计的会计师事务所情况</w:t>
        </w:r>
        <w:r w:rsidR="005178D3">
          <w:rPr>
            <w:noProof/>
            <w:webHidden/>
          </w:rPr>
          <w:tab/>
        </w:r>
        <w:r w:rsidR="005178D3">
          <w:rPr>
            <w:noProof/>
            <w:webHidden/>
          </w:rPr>
          <w:fldChar w:fldCharType="begin"/>
        </w:r>
        <w:r w:rsidR="005178D3">
          <w:rPr>
            <w:noProof/>
            <w:webHidden/>
          </w:rPr>
          <w:instrText xml:space="preserve"> PAGEREF _Toc522548339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0" w:history="1">
        <w:r w:rsidR="005178D3" w:rsidRPr="00F04ED8">
          <w:rPr>
            <w:rStyle w:val="a8"/>
            <w:noProof/>
          </w:rPr>
          <w:t xml:space="preserve">10.7 </w:t>
        </w:r>
        <w:r w:rsidR="005178D3" w:rsidRPr="00F04ED8">
          <w:rPr>
            <w:rStyle w:val="a8"/>
            <w:rFonts w:hint="eastAsia"/>
            <w:noProof/>
          </w:rPr>
          <w:t>管理人、托管人及其高级管理人员受稽查或处罚等情况</w:t>
        </w:r>
        <w:r w:rsidR="005178D3">
          <w:rPr>
            <w:noProof/>
            <w:webHidden/>
          </w:rPr>
          <w:tab/>
        </w:r>
        <w:r w:rsidR="005178D3">
          <w:rPr>
            <w:noProof/>
            <w:webHidden/>
          </w:rPr>
          <w:fldChar w:fldCharType="begin"/>
        </w:r>
        <w:r w:rsidR="005178D3">
          <w:rPr>
            <w:noProof/>
            <w:webHidden/>
          </w:rPr>
          <w:instrText xml:space="preserve"> PAGEREF _Toc522548340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1" w:history="1">
        <w:r w:rsidR="005178D3" w:rsidRPr="00F04ED8">
          <w:rPr>
            <w:rStyle w:val="a8"/>
            <w:noProof/>
          </w:rPr>
          <w:t xml:space="preserve">10.8 </w:t>
        </w:r>
        <w:r w:rsidR="005178D3" w:rsidRPr="00F04ED8">
          <w:rPr>
            <w:rStyle w:val="a8"/>
            <w:rFonts w:hint="eastAsia"/>
            <w:noProof/>
          </w:rPr>
          <w:t>基金租用证券公司交易单元的有关情况</w:t>
        </w:r>
        <w:r w:rsidR="005178D3">
          <w:rPr>
            <w:noProof/>
            <w:webHidden/>
          </w:rPr>
          <w:tab/>
        </w:r>
        <w:r w:rsidR="005178D3">
          <w:rPr>
            <w:noProof/>
            <w:webHidden/>
          </w:rPr>
          <w:fldChar w:fldCharType="begin"/>
        </w:r>
        <w:r w:rsidR="005178D3">
          <w:rPr>
            <w:noProof/>
            <w:webHidden/>
          </w:rPr>
          <w:instrText xml:space="preserve"> PAGEREF _Toc522548341 \h </w:instrText>
        </w:r>
        <w:r w:rsidR="005178D3">
          <w:rPr>
            <w:noProof/>
            <w:webHidden/>
          </w:rPr>
        </w:r>
        <w:r w:rsidR="005178D3">
          <w:rPr>
            <w:noProof/>
            <w:webHidden/>
          </w:rPr>
          <w:fldChar w:fldCharType="separate"/>
        </w:r>
        <w:r w:rsidR="005178D3">
          <w:rPr>
            <w:noProof/>
            <w:webHidden/>
          </w:rPr>
          <w:t>44</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2" w:history="1">
        <w:r w:rsidR="005178D3" w:rsidRPr="00F04ED8">
          <w:rPr>
            <w:rStyle w:val="a8"/>
            <w:noProof/>
          </w:rPr>
          <w:t xml:space="preserve">10.9 </w:t>
        </w:r>
        <w:r w:rsidR="005178D3" w:rsidRPr="00F04ED8">
          <w:rPr>
            <w:rStyle w:val="a8"/>
            <w:rFonts w:hint="eastAsia"/>
            <w:noProof/>
          </w:rPr>
          <w:t>其他重大事件</w:t>
        </w:r>
        <w:r w:rsidR="005178D3">
          <w:rPr>
            <w:noProof/>
            <w:webHidden/>
          </w:rPr>
          <w:tab/>
        </w:r>
        <w:r w:rsidR="005178D3">
          <w:rPr>
            <w:noProof/>
            <w:webHidden/>
          </w:rPr>
          <w:fldChar w:fldCharType="begin"/>
        </w:r>
        <w:r w:rsidR="005178D3">
          <w:rPr>
            <w:noProof/>
            <w:webHidden/>
          </w:rPr>
          <w:instrText xml:space="preserve"> PAGEREF _Toc522548342 \h </w:instrText>
        </w:r>
        <w:r w:rsidR="005178D3">
          <w:rPr>
            <w:noProof/>
            <w:webHidden/>
          </w:rPr>
        </w:r>
        <w:r w:rsidR="005178D3">
          <w:rPr>
            <w:noProof/>
            <w:webHidden/>
          </w:rPr>
          <w:fldChar w:fldCharType="separate"/>
        </w:r>
        <w:r w:rsidR="005178D3">
          <w:rPr>
            <w:noProof/>
            <w:webHidden/>
          </w:rPr>
          <w:t>45</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43" w:history="1">
        <w:r w:rsidR="005178D3" w:rsidRPr="00F04ED8">
          <w:rPr>
            <w:rStyle w:val="a8"/>
            <w:b/>
            <w:bCs/>
            <w:noProof/>
          </w:rPr>
          <w:t xml:space="preserve">§11 </w:t>
        </w:r>
        <w:r w:rsidR="005178D3" w:rsidRPr="00F04ED8">
          <w:rPr>
            <w:rStyle w:val="a8"/>
            <w:rFonts w:hint="eastAsia"/>
            <w:b/>
            <w:bCs/>
            <w:noProof/>
          </w:rPr>
          <w:t>影响投资者决策的其他重要信息</w:t>
        </w:r>
        <w:r w:rsidR="005178D3">
          <w:rPr>
            <w:noProof/>
            <w:webHidden/>
          </w:rPr>
          <w:tab/>
        </w:r>
        <w:r w:rsidR="005178D3">
          <w:rPr>
            <w:noProof/>
            <w:webHidden/>
          </w:rPr>
          <w:fldChar w:fldCharType="begin"/>
        </w:r>
        <w:r w:rsidR="005178D3">
          <w:rPr>
            <w:noProof/>
            <w:webHidden/>
          </w:rPr>
          <w:instrText xml:space="preserve"> PAGEREF _Toc522548343 \h </w:instrText>
        </w:r>
        <w:r w:rsidR="005178D3">
          <w:rPr>
            <w:noProof/>
            <w:webHidden/>
          </w:rPr>
        </w:r>
        <w:r w:rsidR="005178D3">
          <w:rPr>
            <w:noProof/>
            <w:webHidden/>
          </w:rPr>
          <w:fldChar w:fldCharType="separate"/>
        </w:r>
        <w:r w:rsidR="005178D3">
          <w:rPr>
            <w:noProof/>
            <w:webHidden/>
          </w:rPr>
          <w:t>47</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4" w:history="1">
        <w:r w:rsidR="005178D3" w:rsidRPr="00F04ED8">
          <w:rPr>
            <w:rStyle w:val="a8"/>
            <w:noProof/>
          </w:rPr>
          <w:t xml:space="preserve">11.1 </w:t>
        </w:r>
        <w:r w:rsidR="005178D3" w:rsidRPr="00F04ED8">
          <w:rPr>
            <w:rStyle w:val="a8"/>
            <w:rFonts w:hint="eastAsia"/>
            <w:noProof/>
          </w:rPr>
          <w:t>报告期内单一投资者持有基金份额比例达到或超过</w:t>
        </w:r>
        <w:r w:rsidR="005178D3" w:rsidRPr="00F04ED8">
          <w:rPr>
            <w:rStyle w:val="a8"/>
            <w:noProof/>
          </w:rPr>
          <w:t>20%</w:t>
        </w:r>
        <w:r w:rsidR="005178D3" w:rsidRPr="00F04ED8">
          <w:rPr>
            <w:rStyle w:val="a8"/>
            <w:rFonts w:hint="eastAsia"/>
            <w:noProof/>
          </w:rPr>
          <w:t>的情况</w:t>
        </w:r>
        <w:r w:rsidR="005178D3">
          <w:rPr>
            <w:noProof/>
            <w:webHidden/>
          </w:rPr>
          <w:tab/>
        </w:r>
        <w:r w:rsidR="005178D3">
          <w:rPr>
            <w:noProof/>
            <w:webHidden/>
          </w:rPr>
          <w:fldChar w:fldCharType="begin"/>
        </w:r>
        <w:r w:rsidR="005178D3">
          <w:rPr>
            <w:noProof/>
            <w:webHidden/>
          </w:rPr>
          <w:instrText xml:space="preserve"> PAGEREF _Toc522548344 \h </w:instrText>
        </w:r>
        <w:r w:rsidR="005178D3">
          <w:rPr>
            <w:noProof/>
            <w:webHidden/>
          </w:rPr>
        </w:r>
        <w:r w:rsidR="005178D3">
          <w:rPr>
            <w:noProof/>
            <w:webHidden/>
          </w:rPr>
          <w:fldChar w:fldCharType="separate"/>
        </w:r>
        <w:r w:rsidR="005178D3">
          <w:rPr>
            <w:noProof/>
            <w:webHidden/>
          </w:rPr>
          <w:t>47</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5" w:history="1">
        <w:r w:rsidR="005178D3" w:rsidRPr="00F04ED8">
          <w:rPr>
            <w:rStyle w:val="a8"/>
            <w:noProof/>
          </w:rPr>
          <w:t xml:space="preserve">11.2 </w:t>
        </w:r>
        <w:r w:rsidR="005178D3" w:rsidRPr="00F04ED8">
          <w:rPr>
            <w:rStyle w:val="a8"/>
            <w:rFonts w:hint="eastAsia"/>
            <w:noProof/>
          </w:rPr>
          <w:t>影响投资者决策的其他重要信息</w:t>
        </w:r>
        <w:r w:rsidR="005178D3">
          <w:rPr>
            <w:noProof/>
            <w:webHidden/>
          </w:rPr>
          <w:tab/>
        </w:r>
        <w:r w:rsidR="005178D3">
          <w:rPr>
            <w:noProof/>
            <w:webHidden/>
          </w:rPr>
          <w:fldChar w:fldCharType="begin"/>
        </w:r>
        <w:r w:rsidR="005178D3">
          <w:rPr>
            <w:noProof/>
            <w:webHidden/>
          </w:rPr>
          <w:instrText xml:space="preserve"> PAGEREF _Toc522548345 \h </w:instrText>
        </w:r>
        <w:r w:rsidR="005178D3">
          <w:rPr>
            <w:noProof/>
            <w:webHidden/>
          </w:rPr>
        </w:r>
        <w:r w:rsidR="005178D3">
          <w:rPr>
            <w:noProof/>
            <w:webHidden/>
          </w:rPr>
          <w:fldChar w:fldCharType="separate"/>
        </w:r>
        <w:r w:rsidR="005178D3">
          <w:rPr>
            <w:noProof/>
            <w:webHidden/>
          </w:rPr>
          <w:t>47</w:t>
        </w:r>
        <w:r w:rsidR="005178D3">
          <w:rPr>
            <w:noProof/>
            <w:webHidden/>
          </w:rPr>
          <w:fldChar w:fldCharType="end"/>
        </w:r>
      </w:hyperlink>
    </w:p>
    <w:p w:rsidR="005178D3" w:rsidRDefault="00F3241C">
      <w:pPr>
        <w:pStyle w:val="11"/>
        <w:rPr>
          <w:rFonts w:asciiTheme="minorHAnsi" w:eastAsiaTheme="minorEastAsia" w:hAnsiTheme="minorHAnsi" w:cstheme="minorBidi"/>
          <w:noProof/>
          <w:szCs w:val="22"/>
        </w:rPr>
      </w:pPr>
      <w:hyperlink w:anchor="_Toc522548346" w:history="1">
        <w:r w:rsidR="005178D3" w:rsidRPr="00F04ED8">
          <w:rPr>
            <w:rStyle w:val="a8"/>
            <w:b/>
            <w:bCs/>
            <w:noProof/>
          </w:rPr>
          <w:t xml:space="preserve">§12  </w:t>
        </w:r>
        <w:r w:rsidR="005178D3" w:rsidRPr="00F04ED8">
          <w:rPr>
            <w:rStyle w:val="a8"/>
            <w:rFonts w:hint="eastAsia"/>
            <w:b/>
            <w:bCs/>
            <w:noProof/>
          </w:rPr>
          <w:t>备查文件目录</w:t>
        </w:r>
        <w:r w:rsidR="005178D3">
          <w:rPr>
            <w:noProof/>
            <w:webHidden/>
          </w:rPr>
          <w:tab/>
        </w:r>
        <w:r w:rsidR="005178D3">
          <w:rPr>
            <w:noProof/>
            <w:webHidden/>
          </w:rPr>
          <w:fldChar w:fldCharType="begin"/>
        </w:r>
        <w:r w:rsidR="005178D3">
          <w:rPr>
            <w:noProof/>
            <w:webHidden/>
          </w:rPr>
          <w:instrText xml:space="preserve"> PAGEREF _Toc522548346 \h </w:instrText>
        </w:r>
        <w:r w:rsidR="005178D3">
          <w:rPr>
            <w:noProof/>
            <w:webHidden/>
          </w:rPr>
        </w:r>
        <w:r w:rsidR="005178D3">
          <w:rPr>
            <w:noProof/>
            <w:webHidden/>
          </w:rPr>
          <w:fldChar w:fldCharType="separate"/>
        </w:r>
        <w:r w:rsidR="005178D3">
          <w:rPr>
            <w:noProof/>
            <w:webHidden/>
          </w:rPr>
          <w:t>47</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7" w:history="1">
        <w:r w:rsidR="005178D3" w:rsidRPr="00F04ED8">
          <w:rPr>
            <w:rStyle w:val="a8"/>
            <w:noProof/>
          </w:rPr>
          <w:t xml:space="preserve">12.1 </w:t>
        </w:r>
        <w:r w:rsidR="005178D3" w:rsidRPr="00F04ED8">
          <w:rPr>
            <w:rStyle w:val="a8"/>
            <w:rFonts w:hint="eastAsia"/>
            <w:noProof/>
          </w:rPr>
          <w:t>备查文件目录</w:t>
        </w:r>
        <w:r w:rsidR="005178D3">
          <w:rPr>
            <w:noProof/>
            <w:webHidden/>
          </w:rPr>
          <w:tab/>
        </w:r>
        <w:r w:rsidR="005178D3">
          <w:rPr>
            <w:noProof/>
            <w:webHidden/>
          </w:rPr>
          <w:fldChar w:fldCharType="begin"/>
        </w:r>
        <w:r w:rsidR="005178D3">
          <w:rPr>
            <w:noProof/>
            <w:webHidden/>
          </w:rPr>
          <w:instrText xml:space="preserve"> PAGEREF _Toc522548347 \h </w:instrText>
        </w:r>
        <w:r w:rsidR="005178D3">
          <w:rPr>
            <w:noProof/>
            <w:webHidden/>
          </w:rPr>
        </w:r>
        <w:r w:rsidR="005178D3">
          <w:rPr>
            <w:noProof/>
            <w:webHidden/>
          </w:rPr>
          <w:fldChar w:fldCharType="separate"/>
        </w:r>
        <w:r w:rsidR="005178D3">
          <w:rPr>
            <w:noProof/>
            <w:webHidden/>
          </w:rPr>
          <w:t>47</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8" w:history="1">
        <w:r w:rsidR="005178D3" w:rsidRPr="00F04ED8">
          <w:rPr>
            <w:rStyle w:val="a8"/>
            <w:noProof/>
          </w:rPr>
          <w:t xml:space="preserve">12.2 </w:t>
        </w:r>
        <w:r w:rsidR="005178D3" w:rsidRPr="00F04ED8">
          <w:rPr>
            <w:rStyle w:val="a8"/>
            <w:rFonts w:hint="eastAsia"/>
            <w:noProof/>
          </w:rPr>
          <w:t>存放地点</w:t>
        </w:r>
        <w:r w:rsidR="005178D3">
          <w:rPr>
            <w:noProof/>
            <w:webHidden/>
          </w:rPr>
          <w:tab/>
        </w:r>
        <w:r w:rsidR="005178D3">
          <w:rPr>
            <w:noProof/>
            <w:webHidden/>
          </w:rPr>
          <w:fldChar w:fldCharType="begin"/>
        </w:r>
        <w:r w:rsidR="005178D3">
          <w:rPr>
            <w:noProof/>
            <w:webHidden/>
          </w:rPr>
          <w:instrText xml:space="preserve"> PAGEREF _Toc522548348 \h </w:instrText>
        </w:r>
        <w:r w:rsidR="005178D3">
          <w:rPr>
            <w:noProof/>
            <w:webHidden/>
          </w:rPr>
        </w:r>
        <w:r w:rsidR="005178D3">
          <w:rPr>
            <w:noProof/>
            <w:webHidden/>
          </w:rPr>
          <w:fldChar w:fldCharType="separate"/>
        </w:r>
        <w:r w:rsidR="005178D3">
          <w:rPr>
            <w:noProof/>
            <w:webHidden/>
          </w:rPr>
          <w:t>48</w:t>
        </w:r>
        <w:r w:rsidR="005178D3">
          <w:rPr>
            <w:noProof/>
            <w:webHidden/>
          </w:rPr>
          <w:fldChar w:fldCharType="end"/>
        </w:r>
      </w:hyperlink>
    </w:p>
    <w:p w:rsidR="005178D3" w:rsidRDefault="00F3241C">
      <w:pPr>
        <w:pStyle w:val="22"/>
        <w:rPr>
          <w:rFonts w:asciiTheme="minorHAnsi" w:eastAsiaTheme="minorEastAsia" w:hAnsiTheme="minorHAnsi" w:cstheme="minorBidi"/>
          <w:noProof/>
          <w:kern w:val="2"/>
          <w:szCs w:val="22"/>
        </w:rPr>
      </w:pPr>
      <w:hyperlink w:anchor="_Toc522548349" w:history="1">
        <w:r w:rsidR="005178D3" w:rsidRPr="00F04ED8">
          <w:rPr>
            <w:rStyle w:val="a8"/>
            <w:noProof/>
          </w:rPr>
          <w:t xml:space="preserve">12.3 </w:t>
        </w:r>
        <w:r w:rsidR="005178D3" w:rsidRPr="00F04ED8">
          <w:rPr>
            <w:rStyle w:val="a8"/>
            <w:rFonts w:hint="eastAsia"/>
            <w:noProof/>
          </w:rPr>
          <w:t>查阅方式</w:t>
        </w:r>
        <w:r w:rsidR="005178D3">
          <w:rPr>
            <w:noProof/>
            <w:webHidden/>
          </w:rPr>
          <w:tab/>
        </w:r>
        <w:r w:rsidR="005178D3">
          <w:rPr>
            <w:noProof/>
            <w:webHidden/>
          </w:rPr>
          <w:fldChar w:fldCharType="begin"/>
        </w:r>
        <w:r w:rsidR="005178D3">
          <w:rPr>
            <w:noProof/>
            <w:webHidden/>
          </w:rPr>
          <w:instrText xml:space="preserve"> PAGEREF _Toc522548349 \h </w:instrText>
        </w:r>
        <w:r w:rsidR="005178D3">
          <w:rPr>
            <w:noProof/>
            <w:webHidden/>
          </w:rPr>
        </w:r>
        <w:r w:rsidR="005178D3">
          <w:rPr>
            <w:noProof/>
            <w:webHidden/>
          </w:rPr>
          <w:fldChar w:fldCharType="separate"/>
        </w:r>
        <w:r w:rsidR="005178D3">
          <w:rPr>
            <w:noProof/>
            <w:webHidden/>
          </w:rPr>
          <w:t>48</w:t>
        </w:r>
        <w:r w:rsidR="005178D3">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48286"/>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4828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交银施罗德沪港深价值精选灵活配置混合型证券投资基金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交银沪港深价值精选混合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607,447,811.14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4828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本基金通过优化资产配置和灵活运用多种投资策略，把握沪港通及后续资本市场开放政策带来的投资机会，力争实现基金资产的长期稳定增值。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恒生指数收益率</w:t>
            </w:r>
            <w:r w:rsidRPr="005312D8">
              <w:rPr>
                <w:sz w:val="24"/>
              </w:rPr>
              <w:t>×40%+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C61E4E" w:rsidRDefault="004A25EB">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548F9" w:rsidRPr="005312D8" w:rsidRDefault="007C2CD9" w:rsidP="0048308E">
            <w:pPr>
              <w:spacing w:before="29" w:line="288" w:lineRule="auto"/>
              <w:rPr>
                <w:sz w:val="24"/>
              </w:rPr>
            </w:pPr>
            <w:r w:rsidRPr="00414345">
              <w:rPr>
                <w:color w:val="000000"/>
                <w:kern w:val="0"/>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4828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4829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4829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48292"/>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4829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-31,960,268.50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-55,254,233.39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-0.1217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-9.85%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-6.24%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-3,082,006.08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696,187,023.86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1.146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23.48%</w:t>
            </w:r>
          </w:p>
        </w:tc>
      </w:tr>
    </w:tbl>
    <w:bookmarkEnd w:id="16"/>
    <w:bookmarkEnd w:id="17"/>
    <w:p w:rsidR="00C61E4E" w:rsidRDefault="004A25E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4829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61E4E">
        <w:tc>
          <w:tcPr>
            <w:tcW w:w="1497" w:type="dxa"/>
            <w:vAlign w:val="center"/>
          </w:tcPr>
          <w:p w:rsidR="00C61E4E" w:rsidRDefault="004A25EB">
            <w:pPr>
              <w:jc w:val="left"/>
            </w:pPr>
            <w:r>
              <w:rPr>
                <w:color w:val="000000"/>
                <w:sz w:val="24"/>
              </w:rPr>
              <w:t>过去一个月</w:t>
            </w:r>
          </w:p>
        </w:tc>
        <w:tc>
          <w:tcPr>
            <w:tcW w:w="1251" w:type="dxa"/>
            <w:vAlign w:val="center"/>
          </w:tcPr>
          <w:p w:rsidR="00C61E4E" w:rsidRDefault="004A25EB">
            <w:pPr>
              <w:jc w:val="center"/>
            </w:pPr>
            <w:r>
              <w:rPr>
                <w:color w:val="000000"/>
                <w:sz w:val="24"/>
              </w:rPr>
              <w:t>-2.39%</w:t>
            </w:r>
          </w:p>
        </w:tc>
        <w:tc>
          <w:tcPr>
            <w:tcW w:w="1250" w:type="dxa"/>
            <w:vAlign w:val="center"/>
          </w:tcPr>
          <w:p w:rsidR="00C61E4E" w:rsidRDefault="004A25EB">
            <w:pPr>
              <w:jc w:val="center"/>
            </w:pPr>
            <w:r>
              <w:rPr>
                <w:color w:val="000000"/>
                <w:sz w:val="24"/>
              </w:rPr>
              <w:t>1.07%</w:t>
            </w:r>
          </w:p>
        </w:tc>
        <w:tc>
          <w:tcPr>
            <w:tcW w:w="1250" w:type="dxa"/>
            <w:vAlign w:val="center"/>
          </w:tcPr>
          <w:p w:rsidR="00C61E4E" w:rsidRDefault="004A25EB">
            <w:pPr>
              <w:jc w:val="center"/>
            </w:pPr>
            <w:r>
              <w:rPr>
                <w:color w:val="000000"/>
                <w:sz w:val="24"/>
              </w:rPr>
              <w:t>-4.95%</w:t>
            </w:r>
          </w:p>
        </w:tc>
        <w:tc>
          <w:tcPr>
            <w:tcW w:w="1250" w:type="dxa"/>
            <w:vAlign w:val="center"/>
          </w:tcPr>
          <w:p w:rsidR="00C61E4E" w:rsidRDefault="004A25EB">
            <w:pPr>
              <w:jc w:val="center"/>
            </w:pPr>
            <w:r>
              <w:rPr>
                <w:color w:val="000000"/>
                <w:sz w:val="24"/>
              </w:rPr>
              <w:t>0.93%</w:t>
            </w:r>
          </w:p>
        </w:tc>
        <w:tc>
          <w:tcPr>
            <w:tcW w:w="1250" w:type="dxa"/>
            <w:vAlign w:val="center"/>
          </w:tcPr>
          <w:p w:rsidR="00C61E4E" w:rsidRDefault="004A25EB">
            <w:pPr>
              <w:jc w:val="center"/>
            </w:pPr>
            <w:r>
              <w:rPr>
                <w:color w:val="000000"/>
                <w:sz w:val="24"/>
              </w:rPr>
              <w:t>2.56%</w:t>
            </w:r>
          </w:p>
        </w:tc>
        <w:tc>
          <w:tcPr>
            <w:tcW w:w="1250" w:type="dxa"/>
            <w:vAlign w:val="center"/>
          </w:tcPr>
          <w:p w:rsidR="00C61E4E" w:rsidRDefault="004A25EB">
            <w:pPr>
              <w:jc w:val="center"/>
            </w:pPr>
            <w:r>
              <w:rPr>
                <w:color w:val="000000"/>
                <w:sz w:val="24"/>
              </w:rPr>
              <w:t>0.14%</w:t>
            </w:r>
          </w:p>
        </w:tc>
      </w:tr>
      <w:tr w:rsidR="00C61E4E">
        <w:tc>
          <w:tcPr>
            <w:tcW w:w="1497" w:type="dxa"/>
            <w:vAlign w:val="center"/>
          </w:tcPr>
          <w:p w:rsidR="00C61E4E" w:rsidRDefault="004A25EB">
            <w:pPr>
              <w:jc w:val="left"/>
            </w:pPr>
            <w:r>
              <w:rPr>
                <w:color w:val="000000"/>
                <w:sz w:val="24"/>
              </w:rPr>
              <w:t>过去三个月</w:t>
            </w:r>
          </w:p>
        </w:tc>
        <w:tc>
          <w:tcPr>
            <w:tcW w:w="1251" w:type="dxa"/>
            <w:vAlign w:val="center"/>
          </w:tcPr>
          <w:p w:rsidR="00C61E4E" w:rsidRDefault="004A25EB">
            <w:pPr>
              <w:jc w:val="center"/>
            </w:pPr>
            <w:r>
              <w:rPr>
                <w:color w:val="000000"/>
                <w:sz w:val="24"/>
              </w:rPr>
              <w:t>-2.39%</w:t>
            </w:r>
          </w:p>
        </w:tc>
        <w:tc>
          <w:tcPr>
            <w:tcW w:w="1250" w:type="dxa"/>
            <w:vAlign w:val="center"/>
          </w:tcPr>
          <w:p w:rsidR="00C61E4E" w:rsidRDefault="004A25EB">
            <w:pPr>
              <w:jc w:val="center"/>
            </w:pPr>
            <w:r>
              <w:rPr>
                <w:color w:val="000000"/>
                <w:sz w:val="24"/>
              </w:rPr>
              <w:t>0.93%</w:t>
            </w:r>
          </w:p>
        </w:tc>
        <w:tc>
          <w:tcPr>
            <w:tcW w:w="1250" w:type="dxa"/>
            <w:vAlign w:val="center"/>
          </w:tcPr>
          <w:p w:rsidR="00C61E4E" w:rsidRDefault="004A25EB">
            <w:pPr>
              <w:jc w:val="center"/>
            </w:pPr>
            <w:r>
              <w:rPr>
                <w:color w:val="000000"/>
                <w:sz w:val="24"/>
              </w:rPr>
              <w:t>-5.11%</w:t>
            </w:r>
          </w:p>
        </w:tc>
        <w:tc>
          <w:tcPr>
            <w:tcW w:w="1250" w:type="dxa"/>
            <w:vAlign w:val="center"/>
          </w:tcPr>
          <w:p w:rsidR="00C61E4E" w:rsidRDefault="004A25EB">
            <w:pPr>
              <w:jc w:val="center"/>
            </w:pPr>
            <w:r>
              <w:rPr>
                <w:color w:val="000000"/>
                <w:sz w:val="24"/>
              </w:rPr>
              <w:t>0.84%</w:t>
            </w:r>
          </w:p>
        </w:tc>
        <w:tc>
          <w:tcPr>
            <w:tcW w:w="1250" w:type="dxa"/>
            <w:vAlign w:val="center"/>
          </w:tcPr>
          <w:p w:rsidR="00C61E4E" w:rsidRDefault="004A25EB">
            <w:pPr>
              <w:jc w:val="center"/>
            </w:pPr>
            <w:r>
              <w:rPr>
                <w:color w:val="000000"/>
                <w:sz w:val="24"/>
              </w:rPr>
              <w:t>2.72%</w:t>
            </w:r>
          </w:p>
        </w:tc>
        <w:tc>
          <w:tcPr>
            <w:tcW w:w="1250" w:type="dxa"/>
            <w:vAlign w:val="center"/>
          </w:tcPr>
          <w:p w:rsidR="00C61E4E" w:rsidRDefault="004A25EB">
            <w:pPr>
              <w:jc w:val="center"/>
            </w:pPr>
            <w:r>
              <w:rPr>
                <w:color w:val="000000"/>
                <w:sz w:val="24"/>
              </w:rPr>
              <w:t>0.09%</w:t>
            </w:r>
          </w:p>
        </w:tc>
      </w:tr>
      <w:tr w:rsidR="00C61E4E">
        <w:tc>
          <w:tcPr>
            <w:tcW w:w="1497" w:type="dxa"/>
            <w:vAlign w:val="center"/>
          </w:tcPr>
          <w:p w:rsidR="00C61E4E" w:rsidRDefault="004A25EB">
            <w:pPr>
              <w:jc w:val="left"/>
            </w:pPr>
            <w:r>
              <w:rPr>
                <w:color w:val="000000"/>
                <w:sz w:val="24"/>
              </w:rPr>
              <w:t>过去六个月</w:t>
            </w:r>
          </w:p>
        </w:tc>
        <w:tc>
          <w:tcPr>
            <w:tcW w:w="1251" w:type="dxa"/>
            <w:vAlign w:val="center"/>
          </w:tcPr>
          <w:p w:rsidR="00C61E4E" w:rsidRDefault="004A25EB">
            <w:pPr>
              <w:jc w:val="center"/>
            </w:pPr>
            <w:r>
              <w:rPr>
                <w:color w:val="000000"/>
                <w:sz w:val="24"/>
              </w:rPr>
              <w:t>-6.24%</w:t>
            </w:r>
          </w:p>
        </w:tc>
        <w:tc>
          <w:tcPr>
            <w:tcW w:w="1250" w:type="dxa"/>
            <w:vAlign w:val="center"/>
          </w:tcPr>
          <w:p w:rsidR="00C61E4E" w:rsidRDefault="004A25EB">
            <w:pPr>
              <w:jc w:val="center"/>
            </w:pPr>
            <w:r>
              <w:rPr>
                <w:color w:val="000000"/>
                <w:sz w:val="24"/>
              </w:rPr>
              <w:t>1.08%</w:t>
            </w:r>
          </w:p>
        </w:tc>
        <w:tc>
          <w:tcPr>
            <w:tcW w:w="1250" w:type="dxa"/>
            <w:vAlign w:val="center"/>
          </w:tcPr>
          <w:p w:rsidR="00C61E4E" w:rsidRDefault="004A25EB">
            <w:pPr>
              <w:jc w:val="center"/>
            </w:pPr>
            <w:r>
              <w:rPr>
                <w:color w:val="000000"/>
                <w:sz w:val="24"/>
              </w:rPr>
              <w:t>-5.67%</w:t>
            </w:r>
          </w:p>
        </w:tc>
        <w:tc>
          <w:tcPr>
            <w:tcW w:w="1250" w:type="dxa"/>
            <w:vAlign w:val="center"/>
          </w:tcPr>
          <w:p w:rsidR="00C61E4E" w:rsidRDefault="004A25EB">
            <w:pPr>
              <w:jc w:val="center"/>
            </w:pPr>
            <w:r>
              <w:rPr>
                <w:color w:val="000000"/>
                <w:sz w:val="24"/>
              </w:rPr>
              <w:t>0.89%</w:t>
            </w:r>
          </w:p>
        </w:tc>
        <w:tc>
          <w:tcPr>
            <w:tcW w:w="1250" w:type="dxa"/>
            <w:vAlign w:val="center"/>
          </w:tcPr>
          <w:p w:rsidR="00C61E4E" w:rsidRDefault="004A25EB">
            <w:pPr>
              <w:jc w:val="center"/>
            </w:pPr>
            <w:r>
              <w:rPr>
                <w:color w:val="000000"/>
                <w:sz w:val="24"/>
              </w:rPr>
              <w:t>-0.57%</w:t>
            </w:r>
          </w:p>
        </w:tc>
        <w:tc>
          <w:tcPr>
            <w:tcW w:w="1250" w:type="dxa"/>
            <w:vAlign w:val="center"/>
          </w:tcPr>
          <w:p w:rsidR="00C61E4E" w:rsidRDefault="004A25EB">
            <w:pPr>
              <w:jc w:val="center"/>
            </w:pPr>
            <w:r>
              <w:rPr>
                <w:color w:val="000000"/>
                <w:sz w:val="24"/>
              </w:rPr>
              <w:t>0.19%</w:t>
            </w:r>
          </w:p>
        </w:tc>
      </w:tr>
      <w:tr w:rsidR="00C61E4E">
        <w:tc>
          <w:tcPr>
            <w:tcW w:w="1497" w:type="dxa"/>
            <w:vAlign w:val="center"/>
          </w:tcPr>
          <w:p w:rsidR="00C61E4E" w:rsidRDefault="004A25EB">
            <w:pPr>
              <w:jc w:val="left"/>
            </w:pPr>
            <w:r>
              <w:rPr>
                <w:color w:val="000000"/>
                <w:sz w:val="24"/>
              </w:rPr>
              <w:t>过去一年</w:t>
            </w:r>
          </w:p>
        </w:tc>
        <w:tc>
          <w:tcPr>
            <w:tcW w:w="1251" w:type="dxa"/>
            <w:vAlign w:val="center"/>
          </w:tcPr>
          <w:p w:rsidR="00C61E4E" w:rsidRDefault="004A25EB">
            <w:pPr>
              <w:jc w:val="center"/>
            </w:pPr>
            <w:r>
              <w:rPr>
                <w:color w:val="000000"/>
                <w:sz w:val="24"/>
              </w:rPr>
              <w:t>7.28%</w:t>
            </w:r>
          </w:p>
        </w:tc>
        <w:tc>
          <w:tcPr>
            <w:tcW w:w="1250" w:type="dxa"/>
            <w:vAlign w:val="center"/>
          </w:tcPr>
          <w:p w:rsidR="00C61E4E" w:rsidRDefault="004A25EB">
            <w:pPr>
              <w:jc w:val="center"/>
            </w:pPr>
            <w:r>
              <w:rPr>
                <w:color w:val="000000"/>
                <w:sz w:val="24"/>
              </w:rPr>
              <w:t>0.99%</w:t>
            </w:r>
          </w:p>
        </w:tc>
        <w:tc>
          <w:tcPr>
            <w:tcW w:w="1250" w:type="dxa"/>
            <w:vAlign w:val="center"/>
          </w:tcPr>
          <w:p w:rsidR="00C61E4E" w:rsidRDefault="004A25EB">
            <w:pPr>
              <w:jc w:val="center"/>
            </w:pPr>
            <w:r>
              <w:rPr>
                <w:color w:val="000000"/>
                <w:sz w:val="24"/>
              </w:rPr>
              <w:t>4.15%</w:t>
            </w:r>
          </w:p>
        </w:tc>
        <w:tc>
          <w:tcPr>
            <w:tcW w:w="1250" w:type="dxa"/>
            <w:vAlign w:val="center"/>
          </w:tcPr>
          <w:p w:rsidR="00C61E4E" w:rsidRDefault="004A25EB">
            <w:pPr>
              <w:jc w:val="center"/>
            </w:pPr>
            <w:r>
              <w:rPr>
                <w:color w:val="000000"/>
                <w:sz w:val="24"/>
              </w:rPr>
              <w:t>0.73%</w:t>
            </w:r>
          </w:p>
        </w:tc>
        <w:tc>
          <w:tcPr>
            <w:tcW w:w="1250" w:type="dxa"/>
            <w:vAlign w:val="center"/>
          </w:tcPr>
          <w:p w:rsidR="00C61E4E" w:rsidRDefault="004A25EB">
            <w:pPr>
              <w:jc w:val="center"/>
            </w:pPr>
            <w:r>
              <w:rPr>
                <w:color w:val="000000"/>
                <w:sz w:val="24"/>
              </w:rPr>
              <w:t>3.13%</w:t>
            </w:r>
          </w:p>
        </w:tc>
        <w:tc>
          <w:tcPr>
            <w:tcW w:w="1250" w:type="dxa"/>
            <w:vAlign w:val="center"/>
          </w:tcPr>
          <w:p w:rsidR="00C61E4E" w:rsidRDefault="004A25EB">
            <w:pPr>
              <w:jc w:val="center"/>
            </w:pPr>
            <w:r>
              <w:rPr>
                <w:color w:val="000000"/>
                <w:sz w:val="24"/>
              </w:rPr>
              <w:t>0.26%</w:t>
            </w:r>
          </w:p>
        </w:tc>
      </w:tr>
      <w:tr w:rsidR="00C61E4E">
        <w:tc>
          <w:tcPr>
            <w:tcW w:w="1497" w:type="dxa"/>
            <w:vAlign w:val="center"/>
          </w:tcPr>
          <w:p w:rsidR="00C61E4E" w:rsidRDefault="004A25EB">
            <w:pPr>
              <w:jc w:val="left"/>
            </w:pPr>
            <w:r>
              <w:rPr>
                <w:color w:val="000000"/>
                <w:sz w:val="24"/>
              </w:rPr>
              <w:t>自基金合同生效起至今</w:t>
            </w:r>
          </w:p>
        </w:tc>
        <w:tc>
          <w:tcPr>
            <w:tcW w:w="1251" w:type="dxa"/>
            <w:vAlign w:val="center"/>
          </w:tcPr>
          <w:p w:rsidR="00C61E4E" w:rsidRDefault="004A25EB">
            <w:pPr>
              <w:jc w:val="center"/>
            </w:pPr>
            <w:r>
              <w:rPr>
                <w:color w:val="000000"/>
                <w:sz w:val="24"/>
              </w:rPr>
              <w:t>23.48%</w:t>
            </w:r>
          </w:p>
        </w:tc>
        <w:tc>
          <w:tcPr>
            <w:tcW w:w="1250" w:type="dxa"/>
            <w:vAlign w:val="center"/>
          </w:tcPr>
          <w:p w:rsidR="00C61E4E" w:rsidRDefault="004A25EB">
            <w:pPr>
              <w:jc w:val="center"/>
            </w:pPr>
            <w:r>
              <w:rPr>
                <w:color w:val="000000"/>
                <w:sz w:val="24"/>
              </w:rPr>
              <w:t>0.83%</w:t>
            </w:r>
          </w:p>
        </w:tc>
        <w:tc>
          <w:tcPr>
            <w:tcW w:w="1250" w:type="dxa"/>
            <w:vAlign w:val="center"/>
          </w:tcPr>
          <w:p w:rsidR="00C61E4E" w:rsidRDefault="004A25EB">
            <w:pPr>
              <w:jc w:val="center"/>
            </w:pPr>
            <w:r>
              <w:rPr>
                <w:color w:val="000000"/>
                <w:sz w:val="24"/>
              </w:rPr>
              <w:t>13.39%</w:t>
            </w:r>
          </w:p>
        </w:tc>
        <w:tc>
          <w:tcPr>
            <w:tcW w:w="1250" w:type="dxa"/>
            <w:vAlign w:val="center"/>
          </w:tcPr>
          <w:p w:rsidR="00C61E4E" w:rsidRDefault="004A25EB">
            <w:pPr>
              <w:jc w:val="center"/>
            </w:pPr>
            <w:r>
              <w:rPr>
                <w:color w:val="000000"/>
                <w:sz w:val="24"/>
              </w:rPr>
              <w:t>0.63%</w:t>
            </w:r>
          </w:p>
        </w:tc>
        <w:tc>
          <w:tcPr>
            <w:tcW w:w="1250" w:type="dxa"/>
            <w:vAlign w:val="center"/>
          </w:tcPr>
          <w:p w:rsidR="00C61E4E" w:rsidRDefault="004A25EB">
            <w:pPr>
              <w:jc w:val="center"/>
            </w:pPr>
            <w:r>
              <w:rPr>
                <w:color w:val="000000"/>
                <w:sz w:val="24"/>
              </w:rPr>
              <w:t>10.09%</w:t>
            </w:r>
          </w:p>
        </w:tc>
        <w:tc>
          <w:tcPr>
            <w:tcW w:w="1250" w:type="dxa"/>
            <w:vAlign w:val="center"/>
          </w:tcPr>
          <w:p w:rsidR="00C61E4E" w:rsidRDefault="004A25EB">
            <w:pPr>
              <w:jc w:val="center"/>
            </w:pPr>
            <w:r>
              <w:rPr>
                <w:color w:val="000000"/>
                <w:sz w:val="24"/>
              </w:rPr>
              <w:t>0.20%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恒生指数收益率</w:t>
      </w:r>
      <w:r w:rsidRPr="005312D8">
        <w:rPr>
          <w:kern w:val="0"/>
          <w:sz w:val="24"/>
        </w:rPr>
        <w:t>×40%+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交银施罗德沪港深价值精选灵活配置混合型证券投资基金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11</w:t>
      </w:r>
      <w:r w:rsidR="001548F9" w:rsidRPr="005312D8">
        <w:rPr>
          <w:rFonts w:ascii="Times New Roman" w:hAnsi="Times New Roman"/>
          <w:sz w:val="24"/>
          <w:szCs w:val="24"/>
        </w:rPr>
        <w:t>月</w:t>
      </w:r>
      <w:r w:rsidR="001548F9" w:rsidRPr="005312D8">
        <w:rPr>
          <w:rFonts w:ascii="Times New Roman" w:hAnsi="Times New Roman"/>
          <w:sz w:val="24"/>
          <w:szCs w:val="24"/>
        </w:rPr>
        <w:t>7</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829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4829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61E4E" w:rsidRDefault="004A25E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61E4E">
        <w:tc>
          <w:tcPr>
            <w:tcW w:w="851" w:type="dxa"/>
            <w:vAlign w:val="center"/>
          </w:tcPr>
          <w:p w:rsidR="00C61E4E" w:rsidRDefault="004A25EB">
            <w:pPr>
              <w:jc w:val="center"/>
            </w:pPr>
            <w:r>
              <w:rPr>
                <w:color w:val="000000"/>
                <w:sz w:val="24"/>
              </w:rPr>
              <w:t>陈俊华</w:t>
            </w:r>
          </w:p>
        </w:tc>
        <w:tc>
          <w:tcPr>
            <w:tcW w:w="1417" w:type="dxa"/>
            <w:vAlign w:val="center"/>
          </w:tcPr>
          <w:p w:rsidR="00C61E4E" w:rsidRDefault="004A25EB">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418" w:type="dxa"/>
            <w:vAlign w:val="center"/>
          </w:tcPr>
          <w:p w:rsidR="00C61E4E" w:rsidRDefault="004A25EB">
            <w:pPr>
              <w:jc w:val="center"/>
            </w:pPr>
            <w:r>
              <w:rPr>
                <w:color w:val="000000"/>
                <w:sz w:val="24"/>
              </w:rPr>
              <w:t>2016-11-07</w:t>
            </w:r>
          </w:p>
        </w:tc>
        <w:tc>
          <w:tcPr>
            <w:tcW w:w="1417" w:type="dxa"/>
            <w:vAlign w:val="center"/>
          </w:tcPr>
          <w:p w:rsidR="00C61E4E" w:rsidRDefault="004A25EB">
            <w:pPr>
              <w:jc w:val="center"/>
            </w:pPr>
            <w:r>
              <w:rPr>
                <w:color w:val="000000"/>
                <w:sz w:val="24"/>
              </w:rPr>
              <w:t>-</w:t>
            </w:r>
          </w:p>
        </w:tc>
        <w:tc>
          <w:tcPr>
            <w:tcW w:w="833" w:type="dxa"/>
            <w:vAlign w:val="center"/>
          </w:tcPr>
          <w:p w:rsidR="00C61E4E" w:rsidRDefault="004A25EB">
            <w:pPr>
              <w:jc w:val="center"/>
            </w:pPr>
            <w:r>
              <w:rPr>
                <w:color w:val="000000"/>
                <w:sz w:val="24"/>
              </w:rPr>
              <w:t>13</w:t>
            </w:r>
            <w:r>
              <w:rPr>
                <w:color w:val="000000"/>
                <w:sz w:val="24"/>
              </w:rPr>
              <w:t>年</w:t>
            </w:r>
          </w:p>
        </w:tc>
        <w:tc>
          <w:tcPr>
            <w:tcW w:w="3062" w:type="dxa"/>
            <w:vAlign w:val="center"/>
          </w:tcPr>
          <w:p w:rsidR="00C61E4E" w:rsidRDefault="004A25EB">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C61E4E" w:rsidRDefault="004A25E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61E4E" w:rsidRDefault="004A25E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4829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C61E4E" w:rsidRDefault="004A25E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4829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61E4E" w:rsidRDefault="004A25E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1E4E" w:rsidRDefault="004A25E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1E4E" w:rsidRDefault="004A25E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4829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61E4E" w:rsidRDefault="004A25EB">
      <w:pPr>
        <w:spacing w:before="29" w:line="288" w:lineRule="auto"/>
        <w:ind w:firstLineChars="200" w:firstLine="480"/>
        <w:rPr>
          <w:color w:val="000000"/>
          <w:sz w:val="24"/>
        </w:rPr>
      </w:pPr>
      <w:r>
        <w:rPr>
          <w:color w:val="000000"/>
          <w:sz w:val="24"/>
        </w:rPr>
        <w:t>2018</w:t>
      </w:r>
      <w:r>
        <w:rPr>
          <w:color w:val="000000"/>
          <w:sz w:val="24"/>
        </w:rPr>
        <w:t>年上半年，全球宏观经济环境的波动对市场的扰动显著增加，投资者的关注点更多聚焦于风险因素，如贸易纷争演化进程、国内金融去杠杆的推行节奏，尤其是有可能引发的汇率波动、固定资产投资波动和企业利润率下滑的因素。在避险情绪带动下，全球主要股票市场波动加大、股指调整或下滑，目前市场对于实体经济整体呈较为谨慎的态度。</w:t>
      </w:r>
    </w:p>
    <w:p w:rsidR="00C02A8F" w:rsidRPr="005312D8" w:rsidRDefault="00C02A8F" w:rsidP="00035D71">
      <w:pPr>
        <w:spacing w:before="29" w:line="288" w:lineRule="auto"/>
        <w:ind w:firstLineChars="200" w:firstLine="480"/>
        <w:rPr>
          <w:color w:val="000000"/>
          <w:sz w:val="24"/>
        </w:rPr>
      </w:pPr>
      <w:r w:rsidRPr="005312D8">
        <w:rPr>
          <w:color w:val="000000"/>
          <w:sz w:val="24"/>
        </w:rPr>
        <w:t>上半年，我们努力调整结构，以应对外部预期变动对于股票投资的扰动。一季度调整较慢，给净值带来了一定回撤，二季度，我们调整相对稳健，组合波动较小。从持股结构来看，我们坚持优选行业龙头的投资策略，从</w:t>
      </w:r>
      <w:r w:rsidRPr="005312D8">
        <w:rPr>
          <w:color w:val="000000"/>
          <w:sz w:val="24"/>
        </w:rPr>
        <w:t>A</w:t>
      </w:r>
      <w:r w:rsidRPr="005312D8">
        <w:rPr>
          <w:color w:val="000000"/>
          <w:sz w:val="24"/>
        </w:rPr>
        <w:t>股、港股中选具备稀缺性的细分子行业龙头，同时尽量减少负债偏高的行业配置。总体而言，我们的持仓结构仍以港股为主，</w:t>
      </w:r>
      <w:r w:rsidRPr="005312D8">
        <w:rPr>
          <w:color w:val="000000"/>
          <w:sz w:val="24"/>
        </w:rPr>
        <w:t>A</w:t>
      </w:r>
      <w:r w:rsidRPr="005312D8">
        <w:rPr>
          <w:color w:val="000000"/>
          <w:sz w:val="24"/>
        </w:rPr>
        <w:t>股为辅，其中消费、科技板块仍是我们的首选。</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4830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展望下半年，我们维持前期的判断，全球流动性收紧仍是首要需要考虑的大前提。与上半年不同的是，我们相对更为乐观。下半年</w:t>
      </w:r>
      <w:r w:rsidRPr="005312D8">
        <w:rPr>
          <w:color w:val="000000"/>
          <w:sz w:val="24"/>
        </w:rPr>
        <w:t>A</w:t>
      </w:r>
      <w:r w:rsidRPr="005312D8">
        <w:rPr>
          <w:color w:val="000000"/>
          <w:sz w:val="24"/>
        </w:rPr>
        <w:t>股市场中的一些细分行业龙头的估值已经到历史底部，反映了市场投资者过于悲观的预期，而在未来，资源向头部集中给的趋势仍将持续，这些子行业龙头将受益于此。港股在科技、医药板块新上市了许多新标的，我们需尽快扩大研究范围，在更广阔的领域里寻找投资标的。在剧烈波动的市场中，我们需要更严格地筛选标的，努力控制回撤。中长期来看，我们仍看好两条选股思路，即消费升级和中国的制造业在全世界范围内的产业集群效应。我们将继续勤勉尽责地积极调研，自下而上挖掘相关标的，努力为投资人赚取稳健的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4830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C61E4E" w:rsidRDefault="004A25E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61E4E" w:rsidRDefault="004A25E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4830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根据相关法律法规和基金合同要求，本基金本报告期内对上一年度及本报告期可供分配利润进行了收益分配，具体情况参见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9" w:name="_Toc52254830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830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4830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4830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4830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54830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4830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会计主体：交银施罗德沪港深价值精选灵活配置混合型证券投资基金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251,591,045.08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52,217,269.78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18,997,819.03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245,210.52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1,152,486.91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39,252.28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426,301,743.03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190,109,026.50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426,301,743.03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190,109,026.50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54,363.58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14,940.42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1,849,778.59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184,186.89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1,022,644.82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700,131,423.11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243,744,344.32</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1,413,034.43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2,226,217.59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1,643,583.48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900,034.46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301,163.82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150,005.76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50,193.99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543,104.83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164,917.86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124,982.09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128,214.99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3,944,399.25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3,701,108.57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607,447,811.14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182,263,775.44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88,739,212.72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57,779,460.31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696,187,023.86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240,043,235.75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700,131,423.11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243,744,344.32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1.146</w:t>
      </w:r>
      <w:r w:rsidRPr="005312D8">
        <w:rPr>
          <w:kern w:val="0"/>
          <w:sz w:val="24"/>
        </w:rPr>
        <w:t>元，基金份额总额</w:t>
      </w:r>
      <w:r w:rsidRPr="005312D8">
        <w:rPr>
          <w:kern w:val="0"/>
          <w:sz w:val="24"/>
        </w:rPr>
        <w:t>607,447,811.14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4831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-47,927,362.69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31,522,028.00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637,461.08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337,331.01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637,461.08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260,669.37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76,661.64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-26,115,331.26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11,365,140.63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-30,716,872.11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9,814,553.58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4,601,540.85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1,550,587.05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-23,293,964.89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19,236,105.07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844,472.38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583,451.29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7,326,870.70</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2,586,317.69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4,185,639.31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1,457,138.64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697,606.56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242,856.40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2,312,607.02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703,529.31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131,017.81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182,793.34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-55,254,233.39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28,935,710.31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-55,254,233.39</w:t>
            </w:r>
          </w:p>
        </w:tc>
        <w:tc>
          <w:tcPr>
            <w:tcW w:w="2250" w:type="dxa"/>
            <w:vAlign w:val="bottom"/>
          </w:tcPr>
          <w:p w:rsidR="00AB6C76" w:rsidRPr="005312D8" w:rsidRDefault="00AB6C76" w:rsidP="00F329FA">
            <w:pPr>
              <w:jc w:val="right"/>
              <w:rPr>
                <w:b/>
                <w:color w:val="000000"/>
                <w:szCs w:val="21"/>
              </w:rPr>
            </w:pPr>
            <w:r w:rsidRPr="005312D8">
              <w:rPr>
                <w:b/>
                <w:color w:val="000000"/>
                <w:sz w:val="24"/>
              </w:rPr>
              <w:t>28,935,710.31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4831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182,263,775.44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57,779,460.31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240,043,235.75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-55,254,233.39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-55,254,233.39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425,184,035.70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118,703,152.08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543,887,187.78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566,991,902.68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156,311,461.33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723,303,364.01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-141,807,866.98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-37,608,309.25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-179,416,176.23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-32,489,166.28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-32,489,166.28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607,447,811.14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88,739,212.72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696,187,023.86</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284,007,821.05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-2,448,292.42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281,559,528.63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28,935,710.31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28,935,710.31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-165,789,980.63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-8,645,456.82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-174,435,437.45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51,383,930.88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3,464,772.13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54,848,703.01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-217,173,911.51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-12,110,228.95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-229,284,140.46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118,217,840.42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17,841,961.07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136,059,801.49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4831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61E4E" w:rsidRDefault="004A25EB">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w:t>
      </w:r>
      <w:r w:rsidRPr="005312D8">
        <w:rPr>
          <w:color w:val="000000"/>
          <w:sz w:val="24"/>
        </w:rPr>
        <w:t xml:space="preserve"> </w:t>
      </w:r>
      <w:r w:rsidRPr="005312D8">
        <w:rPr>
          <w:color w:val="000000"/>
          <w:sz w:val="24"/>
        </w:rPr>
        <w:t>基金的投资组合比例为：股票资产占基金资产的</w:t>
      </w:r>
      <w:r w:rsidRPr="005312D8">
        <w:rPr>
          <w:color w:val="000000"/>
          <w:sz w:val="24"/>
        </w:rPr>
        <w:t>0%-95%(</w:t>
      </w:r>
      <w:r w:rsidRPr="005312D8">
        <w:rPr>
          <w:color w:val="000000"/>
          <w:sz w:val="24"/>
        </w:rPr>
        <w:t>其中，投资于国内依法发行上市的股票的比例占基金资产的</w:t>
      </w:r>
      <w:r w:rsidRPr="005312D8">
        <w:rPr>
          <w:color w:val="000000"/>
          <w:sz w:val="24"/>
        </w:rPr>
        <w:t>0-95%</w:t>
      </w:r>
      <w:r w:rsidRPr="005312D8">
        <w:rPr>
          <w:color w:val="000000"/>
          <w:sz w:val="24"/>
        </w:rPr>
        <w:t>，投资于港股通标的股票的比例占基金资产的</w:t>
      </w:r>
      <w:r w:rsidRPr="005312D8">
        <w:rPr>
          <w:color w:val="000000"/>
          <w:sz w:val="24"/>
        </w:rPr>
        <w:t>0-95%)</w:t>
      </w:r>
      <w:r w:rsidRPr="005312D8">
        <w:rPr>
          <w:color w:val="000000"/>
          <w:sz w:val="24"/>
        </w:rPr>
        <w:t>，其中投资于沪港深价值型相关证券的比例不低于非现金基金资产的</w:t>
      </w:r>
      <w:r w:rsidRPr="005312D8">
        <w:rPr>
          <w:color w:val="000000"/>
          <w:sz w:val="24"/>
        </w:rPr>
        <w:t>80%</w:t>
      </w:r>
      <w:r w:rsidRPr="005312D8">
        <w:rPr>
          <w:color w:val="000000"/>
          <w:sz w:val="24"/>
        </w:rPr>
        <w:t>，每个交易日日终在扣除股指期货合约需缴纳的保证金后，基金保留的现金或者投资于到期日在一年以内的政府债券的比例合计不低于基金资产净值的</w:t>
      </w:r>
      <w:r w:rsidRPr="005312D8">
        <w:rPr>
          <w:color w:val="000000"/>
          <w:sz w:val="24"/>
        </w:rPr>
        <w:t>5%</w:t>
      </w:r>
      <w:r w:rsidRPr="005312D8">
        <w:rPr>
          <w:color w:val="000000"/>
          <w:sz w:val="24"/>
        </w:rPr>
        <w:t>。本基金的业绩比较基准为：沪深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恒生指数收益率</w:t>
      </w:r>
      <w:r w:rsidRPr="005312D8">
        <w:rPr>
          <w:color w:val="000000"/>
          <w:sz w:val="24"/>
        </w:rPr>
        <w:t>×40%+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颁布的《证券投资基金会计核算业务指引》、《交银施罗德沪港深价值精选灵活配置混合型证券投资基金基金合同》和在财务报表附注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BC23EB">
        <w:rPr>
          <w:b/>
          <w:kern w:val="0"/>
          <w:sz w:val="24"/>
        </w:rPr>
        <w:t xml:space="preserve"> </w:t>
      </w:r>
      <w:r w:rsidR="00BC23EB" w:rsidRPr="00BC23EB">
        <w:rPr>
          <w:rFonts w:hint="eastAsia"/>
          <w:b/>
          <w:kern w:val="0"/>
          <w:sz w:val="24"/>
        </w:rPr>
        <w:t>本报告期所采用的会计政策、会计估计与最近一期年度报告相一致的说明</w:t>
      </w:r>
    </w:p>
    <w:p w:rsidR="001548F9" w:rsidRPr="005312D8" w:rsidRDefault="001548F9" w:rsidP="00A20BAD">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61E4E" w:rsidRDefault="004A25E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61E4E" w:rsidRDefault="004A25E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61E4E" w:rsidRDefault="004A25E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61E4E" w:rsidRDefault="004A25E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61E4E" w:rsidRDefault="004A25E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61E4E" w:rsidRDefault="004A25EB">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C61E4E" w:rsidRDefault="004A25E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251,591,045.08</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251,591,045.08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424,101,498.40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426,301,743.03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2,200,244.63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424,101,498.40</w:t>
            </w:r>
          </w:p>
        </w:tc>
        <w:tc>
          <w:tcPr>
            <w:tcW w:w="2264" w:type="dxa"/>
            <w:vAlign w:val="bottom"/>
          </w:tcPr>
          <w:p w:rsidR="00A8543B" w:rsidRPr="005312D8" w:rsidRDefault="00A8543B" w:rsidP="0048308E">
            <w:pPr>
              <w:spacing w:before="29" w:line="288" w:lineRule="auto"/>
              <w:jc w:val="right"/>
              <w:rPr>
                <w:sz w:val="24"/>
              </w:rPr>
            </w:pPr>
            <w:r w:rsidRPr="005312D8">
              <w:rPr>
                <w:sz w:val="24"/>
              </w:rPr>
              <w:t>426,301,743.03</w:t>
            </w:r>
          </w:p>
        </w:tc>
        <w:tc>
          <w:tcPr>
            <w:tcW w:w="2265" w:type="dxa"/>
            <w:vAlign w:val="bottom"/>
          </w:tcPr>
          <w:p w:rsidR="00A8543B" w:rsidRPr="005312D8" w:rsidRDefault="00A8543B" w:rsidP="0048308E">
            <w:pPr>
              <w:spacing w:before="29" w:line="288" w:lineRule="auto"/>
              <w:jc w:val="right"/>
              <w:rPr>
                <w:sz w:val="24"/>
              </w:rPr>
            </w:pPr>
            <w:r w:rsidRPr="005312D8">
              <w:rPr>
                <w:sz w:val="24"/>
              </w:rPr>
              <w:t>2,200,244.63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50,425.43</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3,549.11</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0.67</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388.37</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54,363.58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EB054D">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4771A3">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FD7374" w:rsidRPr="005312D8" w:rsidRDefault="00FD7374" w:rsidP="00FD7374">
            <w:pPr>
              <w:spacing w:before="29" w:line="288" w:lineRule="auto"/>
              <w:jc w:val="center"/>
              <w:rPr>
                <w:kern w:val="0"/>
                <w:sz w:val="24"/>
              </w:rPr>
            </w:pPr>
            <w:r w:rsidRPr="005312D8">
              <w:rPr>
                <w:kern w:val="0"/>
                <w:sz w:val="24"/>
              </w:rPr>
              <w:t>本期末</w:t>
            </w:r>
          </w:p>
          <w:p w:rsidR="0062266B" w:rsidRPr="005312D8" w:rsidRDefault="00FD7374" w:rsidP="00FD7374">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771A3" w:rsidRPr="005312D8" w:rsidTr="004771A3">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4771A3" w:rsidRPr="00626617" w:rsidRDefault="004771A3" w:rsidP="004771A3">
            <w:pPr>
              <w:widowControl/>
              <w:spacing w:before="29" w:line="288" w:lineRule="auto"/>
              <w:rPr>
                <w:color w:val="000000"/>
                <w:kern w:val="0"/>
                <w:sz w:val="24"/>
              </w:rPr>
            </w:pPr>
            <w:r w:rsidRPr="00626617">
              <w:rPr>
                <w:rFonts w:hint="eastAsia"/>
                <w:color w:val="000000"/>
                <w:kern w:val="0"/>
                <w:sz w:val="24"/>
              </w:rPr>
              <w:t>交易所市场应付交易费用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4771A3" w:rsidRPr="005312D8" w:rsidRDefault="004771A3" w:rsidP="004771A3">
            <w:pPr>
              <w:spacing w:line="360" w:lineRule="auto"/>
              <w:jc w:val="right"/>
              <w:rPr>
                <w:rFonts w:eastAsiaTheme="minorEastAsia"/>
                <w:color w:val="000000" w:themeColor="text1"/>
                <w:sz w:val="24"/>
              </w:rPr>
            </w:pPr>
            <w:r w:rsidRPr="005312D8">
              <w:rPr>
                <w:color w:val="000000"/>
                <w:sz w:val="24"/>
              </w:rPr>
              <w:t>543,104.83</w:t>
            </w:r>
          </w:p>
        </w:tc>
      </w:tr>
      <w:tr w:rsidR="004771A3" w:rsidRPr="005312D8" w:rsidTr="004771A3">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4771A3" w:rsidRPr="00626617" w:rsidRDefault="004771A3" w:rsidP="004771A3">
            <w:pPr>
              <w:widowControl/>
              <w:spacing w:before="29" w:line="288" w:lineRule="auto"/>
              <w:rPr>
                <w:color w:val="000000"/>
                <w:kern w:val="0"/>
                <w:sz w:val="24"/>
              </w:rPr>
            </w:pPr>
            <w:r w:rsidRPr="00626617">
              <w:rPr>
                <w:rFonts w:hint="eastAsia"/>
                <w:color w:val="000000"/>
                <w:kern w:val="0"/>
                <w:sz w:val="24"/>
              </w:rPr>
              <w:t>银行间市场应付交易费用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4771A3" w:rsidRPr="005312D8" w:rsidRDefault="004771A3" w:rsidP="004771A3">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4771A3">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4771A3" w:rsidP="00922442">
            <w:pPr>
              <w:spacing w:line="360" w:lineRule="auto"/>
              <w:jc w:val="right"/>
              <w:rPr>
                <w:rFonts w:eastAsiaTheme="minorEastAsia"/>
                <w:color w:val="000000" w:themeColor="text1"/>
                <w:sz w:val="24"/>
              </w:rPr>
            </w:pPr>
            <w:r w:rsidRPr="005312D8">
              <w:rPr>
                <w:color w:val="000000"/>
                <w:sz w:val="24"/>
              </w:rPr>
              <w:t>543,104.83</w:t>
            </w:r>
          </w:p>
        </w:tc>
      </w:tr>
    </w:tbl>
    <w:p w:rsidR="00A415AD" w:rsidRDefault="00A415AD"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5,970.97</w:t>
            </w:r>
          </w:p>
        </w:tc>
      </w:tr>
      <w:tr w:rsidR="00C61E4E">
        <w:tc>
          <w:tcPr>
            <w:tcW w:w="3610" w:type="dxa"/>
            <w:vAlign w:val="center"/>
          </w:tcPr>
          <w:p w:rsidR="00C61E4E" w:rsidRDefault="004A25EB">
            <w:pPr>
              <w:jc w:val="left"/>
            </w:pPr>
            <w:r>
              <w:rPr>
                <w:sz w:val="24"/>
              </w:rPr>
              <w:t>预提信息披露费</w:t>
            </w:r>
          </w:p>
        </w:tc>
        <w:tc>
          <w:tcPr>
            <w:tcW w:w="5388" w:type="dxa"/>
            <w:vAlign w:val="center"/>
          </w:tcPr>
          <w:p w:rsidR="00C61E4E" w:rsidRDefault="004A25EB">
            <w:pPr>
              <w:jc w:val="right"/>
            </w:pPr>
            <w:r>
              <w:rPr>
                <w:sz w:val="24"/>
              </w:rPr>
              <w:t>89,258.34</w:t>
            </w:r>
          </w:p>
        </w:tc>
      </w:tr>
      <w:tr w:rsidR="00C61E4E">
        <w:tc>
          <w:tcPr>
            <w:tcW w:w="3610" w:type="dxa"/>
            <w:vAlign w:val="center"/>
          </w:tcPr>
          <w:p w:rsidR="00C61E4E" w:rsidRDefault="004A25EB">
            <w:pPr>
              <w:jc w:val="left"/>
            </w:pPr>
            <w:r>
              <w:rPr>
                <w:sz w:val="24"/>
              </w:rPr>
              <w:t>预提审计费</w:t>
            </w:r>
          </w:p>
        </w:tc>
        <w:tc>
          <w:tcPr>
            <w:tcW w:w="5388" w:type="dxa"/>
            <w:vAlign w:val="center"/>
          </w:tcPr>
          <w:p w:rsidR="00C61E4E" w:rsidRDefault="004A25EB">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124,982.09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182,263,775.44</w:t>
            </w:r>
          </w:p>
        </w:tc>
        <w:tc>
          <w:tcPr>
            <w:tcW w:w="3364" w:type="dxa"/>
            <w:vAlign w:val="center"/>
          </w:tcPr>
          <w:p w:rsidR="00FE7A92" w:rsidRPr="005312D8" w:rsidRDefault="00FE7A92" w:rsidP="00A655F4">
            <w:pPr>
              <w:jc w:val="right"/>
              <w:rPr>
                <w:sz w:val="24"/>
              </w:rPr>
            </w:pPr>
            <w:r w:rsidRPr="005312D8">
              <w:rPr>
                <w:sz w:val="24"/>
              </w:rPr>
              <w:t>182,263,775.44</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566,991,902.68</w:t>
            </w:r>
          </w:p>
        </w:tc>
        <w:tc>
          <w:tcPr>
            <w:tcW w:w="3364" w:type="dxa"/>
            <w:vAlign w:val="center"/>
          </w:tcPr>
          <w:p w:rsidR="00FE7A92" w:rsidRPr="005312D8" w:rsidRDefault="00FE7A92" w:rsidP="00A655F4">
            <w:pPr>
              <w:jc w:val="right"/>
              <w:rPr>
                <w:sz w:val="24"/>
              </w:rPr>
            </w:pPr>
            <w:r w:rsidRPr="005312D8">
              <w:rPr>
                <w:sz w:val="24"/>
              </w:rPr>
              <w:t>566,991,902.68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-141,807,866.98</w:t>
            </w:r>
          </w:p>
        </w:tc>
        <w:tc>
          <w:tcPr>
            <w:tcW w:w="3364" w:type="dxa"/>
            <w:vAlign w:val="center"/>
          </w:tcPr>
          <w:p w:rsidR="00FE7A92" w:rsidRPr="005312D8" w:rsidRDefault="00FE7A92" w:rsidP="00A655F4">
            <w:pPr>
              <w:jc w:val="right"/>
              <w:rPr>
                <w:sz w:val="24"/>
              </w:rPr>
            </w:pPr>
            <w:r w:rsidRPr="005312D8">
              <w:rPr>
                <w:sz w:val="24"/>
              </w:rPr>
              <w:t>-141,807,866.98</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607,447,811.14</w:t>
            </w:r>
          </w:p>
        </w:tc>
        <w:tc>
          <w:tcPr>
            <w:tcW w:w="3364" w:type="dxa"/>
            <w:vAlign w:val="center"/>
          </w:tcPr>
          <w:p w:rsidR="00FE7A92" w:rsidRPr="005312D8" w:rsidRDefault="00FE7A92" w:rsidP="00A655F4">
            <w:pPr>
              <w:jc w:val="right"/>
              <w:rPr>
                <w:sz w:val="24"/>
              </w:rPr>
            </w:pPr>
            <w:r w:rsidRPr="005312D8">
              <w:rPr>
                <w:sz w:val="24"/>
              </w:rPr>
              <w:t>607,447,811.14</w:t>
            </w:r>
          </w:p>
        </w:tc>
      </w:tr>
    </w:tbl>
    <w:p w:rsidR="00C61E4E" w:rsidRDefault="004A25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28,412,428.36</w:t>
            </w:r>
          </w:p>
        </w:tc>
        <w:tc>
          <w:tcPr>
            <w:tcW w:w="2100" w:type="dxa"/>
            <w:vAlign w:val="center"/>
          </w:tcPr>
          <w:p w:rsidR="001548F9" w:rsidRPr="005312D8" w:rsidRDefault="001548F9" w:rsidP="0048308E">
            <w:pPr>
              <w:spacing w:before="29" w:line="288" w:lineRule="auto"/>
              <w:jc w:val="right"/>
              <w:rPr>
                <w:sz w:val="24"/>
              </w:rPr>
            </w:pPr>
            <w:r w:rsidRPr="005312D8">
              <w:rPr>
                <w:sz w:val="24"/>
              </w:rPr>
              <w:t>29,367,031.95</w:t>
            </w:r>
          </w:p>
        </w:tc>
        <w:tc>
          <w:tcPr>
            <w:tcW w:w="2100" w:type="dxa"/>
            <w:vAlign w:val="center"/>
          </w:tcPr>
          <w:p w:rsidR="001548F9" w:rsidRPr="005312D8" w:rsidRDefault="001548F9" w:rsidP="0048308E">
            <w:pPr>
              <w:spacing w:before="29" w:line="288" w:lineRule="auto"/>
              <w:jc w:val="right"/>
              <w:rPr>
                <w:sz w:val="24"/>
              </w:rPr>
            </w:pPr>
            <w:r w:rsidRPr="005312D8">
              <w:rPr>
                <w:sz w:val="24"/>
              </w:rPr>
              <w:t>57,779,460.31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-31,960,268.50</w:t>
            </w:r>
          </w:p>
        </w:tc>
        <w:tc>
          <w:tcPr>
            <w:tcW w:w="2100" w:type="dxa"/>
            <w:vAlign w:val="center"/>
          </w:tcPr>
          <w:p w:rsidR="001548F9" w:rsidRPr="005312D8" w:rsidRDefault="001548F9" w:rsidP="0048308E">
            <w:pPr>
              <w:spacing w:before="29" w:line="288" w:lineRule="auto"/>
              <w:jc w:val="right"/>
              <w:rPr>
                <w:sz w:val="24"/>
              </w:rPr>
            </w:pPr>
            <w:r w:rsidRPr="005312D8">
              <w:rPr>
                <w:sz w:val="24"/>
              </w:rPr>
              <w:t>-23,293,964.89</w:t>
            </w:r>
          </w:p>
        </w:tc>
        <w:tc>
          <w:tcPr>
            <w:tcW w:w="2100" w:type="dxa"/>
            <w:vAlign w:val="center"/>
          </w:tcPr>
          <w:p w:rsidR="001548F9" w:rsidRPr="005312D8" w:rsidRDefault="001548F9" w:rsidP="0048308E">
            <w:pPr>
              <w:spacing w:before="29" w:line="288" w:lineRule="auto"/>
              <w:jc w:val="right"/>
              <w:rPr>
                <w:sz w:val="24"/>
              </w:rPr>
            </w:pPr>
            <w:r w:rsidRPr="005312D8">
              <w:rPr>
                <w:sz w:val="24"/>
              </w:rPr>
              <w:t>-55,254,233.39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32,955,000.34</w:t>
            </w:r>
          </w:p>
        </w:tc>
        <w:tc>
          <w:tcPr>
            <w:tcW w:w="2100" w:type="dxa"/>
            <w:vAlign w:val="center"/>
          </w:tcPr>
          <w:p w:rsidR="001548F9" w:rsidRPr="005312D8" w:rsidRDefault="001548F9" w:rsidP="0048308E">
            <w:pPr>
              <w:spacing w:before="29" w:line="288" w:lineRule="auto"/>
              <w:jc w:val="right"/>
              <w:rPr>
                <w:sz w:val="24"/>
              </w:rPr>
            </w:pPr>
            <w:r w:rsidRPr="005312D8">
              <w:rPr>
                <w:sz w:val="24"/>
              </w:rPr>
              <w:t>85,748,151.74</w:t>
            </w:r>
          </w:p>
        </w:tc>
        <w:tc>
          <w:tcPr>
            <w:tcW w:w="2100" w:type="dxa"/>
            <w:vAlign w:val="center"/>
          </w:tcPr>
          <w:p w:rsidR="001548F9" w:rsidRPr="005312D8" w:rsidRDefault="001548F9" w:rsidP="0048308E">
            <w:pPr>
              <w:spacing w:before="29" w:line="288" w:lineRule="auto"/>
              <w:jc w:val="right"/>
              <w:rPr>
                <w:sz w:val="24"/>
              </w:rPr>
            </w:pPr>
            <w:r w:rsidRPr="005312D8">
              <w:rPr>
                <w:sz w:val="24"/>
              </w:rPr>
              <w:t>118,703,152.08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46,582,381.60</w:t>
            </w:r>
          </w:p>
        </w:tc>
        <w:tc>
          <w:tcPr>
            <w:tcW w:w="2100" w:type="dxa"/>
            <w:vAlign w:val="center"/>
          </w:tcPr>
          <w:p w:rsidR="001548F9" w:rsidRPr="005312D8" w:rsidRDefault="001548F9" w:rsidP="0048308E">
            <w:pPr>
              <w:spacing w:before="29" w:line="288" w:lineRule="auto"/>
              <w:jc w:val="right"/>
              <w:rPr>
                <w:sz w:val="24"/>
              </w:rPr>
            </w:pPr>
            <w:r w:rsidRPr="005312D8">
              <w:rPr>
                <w:sz w:val="24"/>
              </w:rPr>
              <w:t>109,729,079.73</w:t>
            </w:r>
          </w:p>
        </w:tc>
        <w:tc>
          <w:tcPr>
            <w:tcW w:w="2100" w:type="dxa"/>
            <w:vAlign w:val="center"/>
          </w:tcPr>
          <w:p w:rsidR="001548F9" w:rsidRPr="005312D8" w:rsidRDefault="001548F9" w:rsidP="0048308E">
            <w:pPr>
              <w:spacing w:before="29" w:line="288" w:lineRule="auto"/>
              <w:jc w:val="right"/>
              <w:rPr>
                <w:sz w:val="24"/>
              </w:rPr>
            </w:pPr>
            <w:r w:rsidRPr="005312D8">
              <w:rPr>
                <w:sz w:val="24"/>
              </w:rPr>
              <w:t>156,311,461.33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-13,627,381.26</w:t>
            </w:r>
          </w:p>
        </w:tc>
        <w:tc>
          <w:tcPr>
            <w:tcW w:w="2100" w:type="dxa"/>
            <w:vAlign w:val="center"/>
          </w:tcPr>
          <w:p w:rsidR="001548F9" w:rsidRPr="005312D8" w:rsidRDefault="001548F9" w:rsidP="0048308E">
            <w:pPr>
              <w:spacing w:before="29" w:line="288" w:lineRule="auto"/>
              <w:jc w:val="right"/>
              <w:rPr>
                <w:sz w:val="24"/>
              </w:rPr>
            </w:pPr>
            <w:r w:rsidRPr="005312D8">
              <w:rPr>
                <w:sz w:val="24"/>
              </w:rPr>
              <w:t>-23,980,927.99</w:t>
            </w:r>
          </w:p>
        </w:tc>
        <w:tc>
          <w:tcPr>
            <w:tcW w:w="2100" w:type="dxa"/>
            <w:vAlign w:val="center"/>
          </w:tcPr>
          <w:p w:rsidR="001548F9" w:rsidRPr="005312D8" w:rsidRDefault="001548F9" w:rsidP="0048308E">
            <w:pPr>
              <w:spacing w:before="29" w:line="288" w:lineRule="auto"/>
              <w:jc w:val="right"/>
              <w:rPr>
                <w:sz w:val="24"/>
              </w:rPr>
            </w:pPr>
            <w:r w:rsidRPr="005312D8">
              <w:rPr>
                <w:sz w:val="24"/>
              </w:rPr>
              <w:t>-37,608,309.25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-32,489,166.28</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-32,489,166.28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-3,082,006.08</w:t>
            </w:r>
          </w:p>
        </w:tc>
        <w:tc>
          <w:tcPr>
            <w:tcW w:w="2100" w:type="dxa"/>
            <w:vAlign w:val="center"/>
          </w:tcPr>
          <w:p w:rsidR="001548F9" w:rsidRPr="005312D8" w:rsidRDefault="001548F9" w:rsidP="0048308E">
            <w:pPr>
              <w:spacing w:before="29" w:line="288" w:lineRule="auto"/>
              <w:jc w:val="right"/>
              <w:rPr>
                <w:sz w:val="24"/>
              </w:rPr>
            </w:pPr>
            <w:r w:rsidRPr="005312D8">
              <w:rPr>
                <w:sz w:val="24"/>
              </w:rPr>
              <w:t>91,821,218.80</w:t>
            </w:r>
          </w:p>
        </w:tc>
        <w:tc>
          <w:tcPr>
            <w:tcW w:w="2100" w:type="dxa"/>
            <w:vAlign w:val="center"/>
          </w:tcPr>
          <w:p w:rsidR="001548F9" w:rsidRPr="005312D8" w:rsidRDefault="001548F9" w:rsidP="0048308E">
            <w:pPr>
              <w:spacing w:before="29" w:line="288" w:lineRule="auto"/>
              <w:jc w:val="right"/>
              <w:rPr>
                <w:sz w:val="24"/>
              </w:rPr>
            </w:pPr>
            <w:r w:rsidRPr="005312D8">
              <w:rPr>
                <w:sz w:val="24"/>
              </w:rPr>
              <w:t>88,739,212.72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575,157.21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41,251.74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21,052.13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637,461.08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519,490,002.10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550,206,874.21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-30,716,872.11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4,601,540.85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4,601,540.85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-23,293,964.89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-23,293,964.89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-23,293,964.89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844,472.38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844,472.38</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2,312,607.02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2,312,607.02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C61E4E">
        <w:tc>
          <w:tcPr>
            <w:tcW w:w="3689" w:type="dxa"/>
            <w:vAlign w:val="center"/>
          </w:tcPr>
          <w:p w:rsidR="00C61E4E" w:rsidRDefault="004A25EB">
            <w:pPr>
              <w:jc w:val="left"/>
            </w:pPr>
            <w:r>
              <w:rPr>
                <w:sz w:val="24"/>
              </w:rPr>
              <w:t>银行费用</w:t>
            </w:r>
          </w:p>
        </w:tc>
        <w:tc>
          <w:tcPr>
            <w:tcW w:w="5309" w:type="dxa"/>
            <w:vAlign w:val="center"/>
          </w:tcPr>
          <w:p w:rsidR="00C61E4E" w:rsidRDefault="004A25EB">
            <w:pPr>
              <w:jc w:val="right"/>
            </w:pPr>
            <w:r>
              <w:rPr>
                <w:sz w:val="24"/>
              </w:rPr>
              <w:t>3,006.69</w:t>
            </w:r>
          </w:p>
        </w:tc>
      </w:tr>
      <w:tr w:rsidR="00C61E4E">
        <w:tc>
          <w:tcPr>
            <w:tcW w:w="3689" w:type="dxa"/>
            <w:vAlign w:val="center"/>
          </w:tcPr>
          <w:p w:rsidR="00C61E4E" w:rsidRDefault="004A25EB">
            <w:pPr>
              <w:jc w:val="left"/>
            </w:pPr>
            <w:r>
              <w:rPr>
                <w:sz w:val="24"/>
              </w:rPr>
              <w:t>债券账户费用</w:t>
            </w:r>
          </w:p>
        </w:tc>
        <w:tc>
          <w:tcPr>
            <w:tcW w:w="5309" w:type="dxa"/>
            <w:vAlign w:val="center"/>
          </w:tcPr>
          <w:p w:rsidR="00C61E4E" w:rsidRDefault="004A25EB">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131,017.81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61E4E">
        <w:tc>
          <w:tcPr>
            <w:tcW w:w="5219" w:type="dxa"/>
            <w:vAlign w:val="center"/>
          </w:tcPr>
          <w:p w:rsidR="00C61E4E" w:rsidRDefault="004A25E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61E4E" w:rsidRDefault="004A25EB">
            <w:pPr>
              <w:jc w:val="left"/>
            </w:pPr>
            <w:r>
              <w:rPr>
                <w:color w:val="000000"/>
                <w:sz w:val="24"/>
              </w:rPr>
              <w:t>基金管理人、基金销售机构</w:t>
            </w:r>
          </w:p>
        </w:tc>
      </w:tr>
      <w:tr w:rsidR="00C61E4E">
        <w:tc>
          <w:tcPr>
            <w:tcW w:w="5219" w:type="dxa"/>
            <w:vAlign w:val="center"/>
          </w:tcPr>
          <w:p w:rsidR="00C61E4E" w:rsidRDefault="004A25E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61E4E" w:rsidRDefault="004A25EB">
            <w:pPr>
              <w:jc w:val="left"/>
            </w:pPr>
            <w:r>
              <w:rPr>
                <w:color w:val="000000"/>
                <w:sz w:val="24"/>
              </w:rPr>
              <w:t>基金托管人、基金销售机构</w:t>
            </w:r>
          </w:p>
        </w:tc>
      </w:tr>
      <w:tr w:rsidR="00C61E4E">
        <w:tc>
          <w:tcPr>
            <w:tcW w:w="5219" w:type="dxa"/>
            <w:vAlign w:val="center"/>
          </w:tcPr>
          <w:p w:rsidR="00C61E4E" w:rsidRDefault="004A25E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61E4E" w:rsidRDefault="004A25EB">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044329">
      <w:pPr>
        <w:spacing w:before="29" w:line="288" w:lineRule="auto"/>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4,185,639.31</w:t>
            </w:r>
          </w:p>
        </w:tc>
        <w:tc>
          <w:tcPr>
            <w:tcW w:w="2656" w:type="dxa"/>
            <w:vAlign w:val="center"/>
          </w:tcPr>
          <w:p w:rsidR="00C657FD" w:rsidRPr="005312D8" w:rsidRDefault="00C657FD" w:rsidP="00D25134">
            <w:pPr>
              <w:spacing w:before="29" w:line="288" w:lineRule="auto"/>
              <w:jc w:val="right"/>
              <w:rPr>
                <w:sz w:val="24"/>
              </w:rPr>
            </w:pPr>
            <w:r w:rsidRPr="005312D8">
              <w:rPr>
                <w:sz w:val="24"/>
              </w:rPr>
              <w:t>1,457,138.64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776,547.69</w:t>
            </w:r>
          </w:p>
        </w:tc>
        <w:tc>
          <w:tcPr>
            <w:tcW w:w="2656" w:type="dxa"/>
            <w:vAlign w:val="center"/>
          </w:tcPr>
          <w:p w:rsidR="00C657FD" w:rsidRPr="005312D8" w:rsidRDefault="00C657FD" w:rsidP="00D25134">
            <w:pPr>
              <w:spacing w:before="29" w:line="288" w:lineRule="auto"/>
              <w:jc w:val="right"/>
              <w:rPr>
                <w:sz w:val="24"/>
              </w:rPr>
            </w:pPr>
            <w:r w:rsidRPr="005312D8">
              <w:rPr>
                <w:sz w:val="24"/>
              </w:rPr>
              <w:t>621,357.57</w:t>
            </w:r>
          </w:p>
        </w:tc>
      </w:tr>
    </w:tbl>
    <w:p w:rsidR="00C61E4E" w:rsidRDefault="004A25E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697,606.56</w:t>
            </w:r>
          </w:p>
        </w:tc>
        <w:tc>
          <w:tcPr>
            <w:tcW w:w="2656" w:type="dxa"/>
            <w:vAlign w:val="center"/>
          </w:tcPr>
          <w:p w:rsidR="00660F57" w:rsidRPr="005312D8" w:rsidRDefault="00660F57" w:rsidP="008D10B6">
            <w:pPr>
              <w:spacing w:before="29" w:line="288" w:lineRule="auto"/>
              <w:jc w:val="right"/>
              <w:rPr>
                <w:sz w:val="24"/>
              </w:rPr>
            </w:pPr>
            <w:r w:rsidRPr="005312D8">
              <w:rPr>
                <w:sz w:val="24"/>
              </w:rPr>
              <w:t>242,856.40</w:t>
            </w:r>
          </w:p>
        </w:tc>
      </w:tr>
    </w:tbl>
    <w:p w:rsidR="00C61E4E" w:rsidRDefault="004A25E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044329">
      <w:pPr>
        <w:tabs>
          <w:tab w:val="left" w:pos="426"/>
        </w:tabs>
        <w:spacing w:line="360" w:lineRule="auto"/>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61E4E">
        <w:tc>
          <w:tcPr>
            <w:tcW w:w="2127" w:type="dxa"/>
            <w:vAlign w:val="center"/>
          </w:tcPr>
          <w:p w:rsidR="00C61E4E" w:rsidRDefault="004A25EB">
            <w:pPr>
              <w:jc w:val="left"/>
            </w:pPr>
            <w:r>
              <w:rPr>
                <w:sz w:val="24"/>
              </w:rPr>
              <w:t>中国农业银行股份有限公司</w:t>
            </w:r>
          </w:p>
        </w:tc>
        <w:tc>
          <w:tcPr>
            <w:tcW w:w="1842" w:type="dxa"/>
            <w:vAlign w:val="center"/>
          </w:tcPr>
          <w:p w:rsidR="00C61E4E" w:rsidRDefault="004A25EB">
            <w:pPr>
              <w:jc w:val="right"/>
            </w:pPr>
            <w:r>
              <w:rPr>
                <w:sz w:val="24"/>
              </w:rPr>
              <w:t>251,591,045.08</w:t>
            </w:r>
          </w:p>
        </w:tc>
        <w:tc>
          <w:tcPr>
            <w:tcW w:w="1560" w:type="dxa"/>
            <w:vAlign w:val="center"/>
          </w:tcPr>
          <w:p w:rsidR="00C61E4E" w:rsidRDefault="004A25EB">
            <w:pPr>
              <w:jc w:val="right"/>
            </w:pPr>
            <w:r>
              <w:rPr>
                <w:sz w:val="24"/>
              </w:rPr>
              <w:t>575,157.21</w:t>
            </w:r>
          </w:p>
        </w:tc>
        <w:tc>
          <w:tcPr>
            <w:tcW w:w="1842" w:type="dxa"/>
            <w:vAlign w:val="center"/>
          </w:tcPr>
          <w:p w:rsidR="00C61E4E" w:rsidRDefault="004A25EB">
            <w:pPr>
              <w:jc w:val="right"/>
            </w:pPr>
            <w:r>
              <w:rPr>
                <w:sz w:val="24"/>
              </w:rPr>
              <w:t>24,638,593.48</w:t>
            </w:r>
          </w:p>
        </w:tc>
        <w:tc>
          <w:tcPr>
            <w:tcW w:w="1627" w:type="dxa"/>
            <w:vAlign w:val="center"/>
          </w:tcPr>
          <w:p w:rsidR="00C61E4E" w:rsidRDefault="004A25EB">
            <w:pPr>
              <w:jc w:val="right"/>
            </w:pPr>
            <w:r>
              <w:rPr>
                <w:sz w:val="24"/>
              </w:rPr>
              <w:t>224,540.50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BC23EB">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BC23EB" w:rsidRDefault="00BC23EB"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9F0449">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945E93" w:rsidTr="00945E93">
        <w:trPr>
          <w:jc w:val="center"/>
        </w:trPr>
        <w:tc>
          <w:tcPr>
            <w:tcW w:w="853" w:type="dxa"/>
            <w:vAlign w:val="center"/>
          </w:tcPr>
          <w:p w:rsidR="00C61E4E" w:rsidRDefault="004A25EB">
            <w:pPr>
              <w:jc w:val="center"/>
            </w:pPr>
            <w:r>
              <w:rPr>
                <w:sz w:val="24"/>
              </w:rPr>
              <w:t>1</w:t>
            </w:r>
          </w:p>
        </w:tc>
        <w:tc>
          <w:tcPr>
            <w:tcW w:w="1216" w:type="dxa"/>
            <w:vAlign w:val="center"/>
          </w:tcPr>
          <w:p w:rsidR="00C61E4E" w:rsidRDefault="004A25EB">
            <w:pPr>
              <w:jc w:val="center"/>
            </w:pPr>
            <w:r>
              <w:rPr>
                <w:sz w:val="24"/>
              </w:rPr>
              <w:t>2018-01-12</w:t>
            </w:r>
          </w:p>
        </w:tc>
        <w:tc>
          <w:tcPr>
            <w:tcW w:w="1478" w:type="dxa"/>
            <w:vAlign w:val="center"/>
          </w:tcPr>
          <w:p w:rsidR="00C61E4E" w:rsidRDefault="004A25EB">
            <w:pPr>
              <w:jc w:val="center"/>
            </w:pPr>
            <w:r>
              <w:rPr>
                <w:sz w:val="24"/>
              </w:rPr>
              <w:t>2018-01-12</w:t>
            </w:r>
          </w:p>
        </w:tc>
        <w:tc>
          <w:tcPr>
            <w:tcW w:w="1171" w:type="dxa"/>
            <w:vAlign w:val="center"/>
          </w:tcPr>
          <w:p w:rsidR="00C61E4E" w:rsidRDefault="004A25EB">
            <w:pPr>
              <w:jc w:val="right"/>
            </w:pPr>
            <w:r>
              <w:rPr>
                <w:sz w:val="24"/>
              </w:rPr>
              <w:t>0.600</w:t>
            </w:r>
          </w:p>
        </w:tc>
        <w:tc>
          <w:tcPr>
            <w:tcW w:w="1325" w:type="dxa"/>
            <w:vAlign w:val="center"/>
          </w:tcPr>
          <w:p w:rsidR="00C61E4E" w:rsidRDefault="004A25EB">
            <w:pPr>
              <w:jc w:val="right"/>
            </w:pPr>
            <w:r>
              <w:rPr>
                <w:sz w:val="24"/>
              </w:rPr>
              <w:t>9,695,634.67</w:t>
            </w:r>
          </w:p>
        </w:tc>
        <w:tc>
          <w:tcPr>
            <w:tcW w:w="1325" w:type="dxa"/>
            <w:vAlign w:val="center"/>
          </w:tcPr>
          <w:p w:rsidR="00C61E4E" w:rsidRDefault="004A25EB">
            <w:pPr>
              <w:jc w:val="right"/>
            </w:pPr>
            <w:r>
              <w:rPr>
                <w:sz w:val="24"/>
              </w:rPr>
              <w:t>1,570,879.44</w:t>
            </w:r>
          </w:p>
        </w:tc>
        <w:tc>
          <w:tcPr>
            <w:tcW w:w="1325" w:type="dxa"/>
            <w:vAlign w:val="center"/>
          </w:tcPr>
          <w:p w:rsidR="00C61E4E" w:rsidRDefault="004A25EB">
            <w:pPr>
              <w:jc w:val="right"/>
            </w:pPr>
            <w:r>
              <w:rPr>
                <w:sz w:val="24"/>
              </w:rPr>
              <w:t>11,266,514.11</w:t>
            </w:r>
          </w:p>
        </w:tc>
        <w:tc>
          <w:tcPr>
            <w:tcW w:w="948" w:type="dxa"/>
            <w:vAlign w:val="center"/>
          </w:tcPr>
          <w:p w:rsidR="00C61E4E" w:rsidRDefault="004A25EB">
            <w:pPr>
              <w:jc w:val="left"/>
            </w:pPr>
            <w:r>
              <w:rPr>
                <w:sz w:val="24"/>
              </w:rPr>
              <w:t>-</w:t>
            </w:r>
          </w:p>
        </w:tc>
      </w:tr>
      <w:tr w:rsidR="00945E93" w:rsidTr="00945E93">
        <w:trPr>
          <w:jc w:val="center"/>
        </w:trPr>
        <w:tc>
          <w:tcPr>
            <w:tcW w:w="853" w:type="dxa"/>
            <w:vAlign w:val="center"/>
          </w:tcPr>
          <w:p w:rsidR="00C61E4E" w:rsidRDefault="004A25EB">
            <w:pPr>
              <w:jc w:val="center"/>
            </w:pPr>
            <w:r>
              <w:rPr>
                <w:sz w:val="24"/>
              </w:rPr>
              <w:t>2</w:t>
            </w:r>
          </w:p>
        </w:tc>
        <w:tc>
          <w:tcPr>
            <w:tcW w:w="1216" w:type="dxa"/>
            <w:vAlign w:val="center"/>
          </w:tcPr>
          <w:p w:rsidR="00C61E4E" w:rsidRDefault="004A25EB">
            <w:pPr>
              <w:jc w:val="center"/>
            </w:pPr>
            <w:r>
              <w:rPr>
                <w:sz w:val="24"/>
              </w:rPr>
              <w:t>2018-06-27</w:t>
            </w:r>
          </w:p>
        </w:tc>
        <w:tc>
          <w:tcPr>
            <w:tcW w:w="1478" w:type="dxa"/>
            <w:vAlign w:val="center"/>
          </w:tcPr>
          <w:p w:rsidR="00C61E4E" w:rsidRDefault="004A25EB">
            <w:pPr>
              <w:jc w:val="center"/>
            </w:pPr>
            <w:r>
              <w:rPr>
                <w:sz w:val="24"/>
              </w:rPr>
              <w:t>2018-06-27</w:t>
            </w:r>
          </w:p>
        </w:tc>
        <w:tc>
          <w:tcPr>
            <w:tcW w:w="1171" w:type="dxa"/>
            <w:vAlign w:val="center"/>
          </w:tcPr>
          <w:p w:rsidR="00C61E4E" w:rsidRDefault="004A25EB">
            <w:pPr>
              <w:jc w:val="right"/>
            </w:pPr>
            <w:r>
              <w:rPr>
                <w:sz w:val="24"/>
              </w:rPr>
              <w:t>0.350</w:t>
            </w:r>
          </w:p>
        </w:tc>
        <w:tc>
          <w:tcPr>
            <w:tcW w:w="1325" w:type="dxa"/>
            <w:vAlign w:val="center"/>
          </w:tcPr>
          <w:p w:rsidR="00C61E4E" w:rsidRDefault="004A25EB">
            <w:pPr>
              <w:jc w:val="right"/>
            </w:pPr>
            <w:r>
              <w:rPr>
                <w:sz w:val="24"/>
              </w:rPr>
              <w:t>18,492,689.98</w:t>
            </w:r>
          </w:p>
        </w:tc>
        <w:tc>
          <w:tcPr>
            <w:tcW w:w="1325" w:type="dxa"/>
            <w:vAlign w:val="center"/>
          </w:tcPr>
          <w:p w:rsidR="00C61E4E" w:rsidRDefault="004A25EB">
            <w:pPr>
              <w:jc w:val="right"/>
            </w:pPr>
            <w:r>
              <w:rPr>
                <w:sz w:val="24"/>
              </w:rPr>
              <w:t>2,729,962.19</w:t>
            </w:r>
          </w:p>
        </w:tc>
        <w:tc>
          <w:tcPr>
            <w:tcW w:w="1325" w:type="dxa"/>
            <w:vAlign w:val="center"/>
          </w:tcPr>
          <w:p w:rsidR="00C61E4E" w:rsidRDefault="004A25EB">
            <w:pPr>
              <w:jc w:val="right"/>
            </w:pPr>
            <w:r>
              <w:rPr>
                <w:sz w:val="24"/>
              </w:rPr>
              <w:t>21,222,652.17</w:t>
            </w:r>
          </w:p>
        </w:tc>
        <w:tc>
          <w:tcPr>
            <w:tcW w:w="948" w:type="dxa"/>
            <w:vAlign w:val="center"/>
          </w:tcPr>
          <w:p w:rsidR="00C61E4E" w:rsidRDefault="004A25EB">
            <w:pPr>
              <w:jc w:val="left"/>
            </w:pPr>
            <w:r>
              <w:rPr>
                <w:sz w:val="24"/>
              </w:rPr>
              <w:t>-</w:t>
            </w:r>
          </w:p>
        </w:tc>
      </w:tr>
      <w:tr w:rsidR="004A03A2" w:rsidRPr="005312D8" w:rsidTr="009F0449">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0.950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28,188,324.65</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4,300,841.63</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32,489,166.28</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61E4E" w:rsidRDefault="004A25E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61E4E" w:rsidRDefault="004A25E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61E4E" w:rsidRDefault="004A25E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61E4E" w:rsidRDefault="004A25E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61E4E" w:rsidRDefault="004A25E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61E4E" w:rsidRDefault="004A25E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1E4E" w:rsidRDefault="004A25E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1E4E" w:rsidRDefault="004A25E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61E4E" w:rsidRDefault="004A25E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61E4E" w:rsidRDefault="004A25E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61E4E" w:rsidRDefault="004A25E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61E4E" w:rsidRDefault="004A25E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61E4E" w:rsidRDefault="004A25E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61E4E" w:rsidRDefault="004A25E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61E4E" w:rsidRDefault="004A25E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61E4E">
        <w:tc>
          <w:tcPr>
            <w:tcW w:w="1740" w:type="dxa"/>
            <w:vAlign w:val="center"/>
          </w:tcPr>
          <w:p w:rsidR="00C61E4E" w:rsidRDefault="004A25EB">
            <w:pPr>
              <w:jc w:val="left"/>
            </w:pPr>
            <w:r>
              <w:rPr>
                <w:color w:val="000000"/>
                <w:sz w:val="18"/>
                <w:szCs w:val="18"/>
              </w:rPr>
              <w:t>银行存款</w:t>
            </w:r>
          </w:p>
        </w:tc>
        <w:tc>
          <w:tcPr>
            <w:tcW w:w="1559" w:type="dxa"/>
            <w:vAlign w:val="center"/>
          </w:tcPr>
          <w:p w:rsidR="00C61E4E" w:rsidRDefault="004A25EB">
            <w:pPr>
              <w:jc w:val="left"/>
            </w:pPr>
            <w:r>
              <w:rPr>
                <w:color w:val="000000"/>
                <w:sz w:val="18"/>
                <w:szCs w:val="18"/>
              </w:rPr>
              <w:t>251,591,045.08</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251,591,045.08</w:t>
            </w:r>
          </w:p>
        </w:tc>
      </w:tr>
      <w:tr w:rsidR="00C61E4E">
        <w:tc>
          <w:tcPr>
            <w:tcW w:w="1740" w:type="dxa"/>
            <w:vAlign w:val="center"/>
          </w:tcPr>
          <w:p w:rsidR="00C61E4E" w:rsidRDefault="004A25EB">
            <w:pPr>
              <w:jc w:val="left"/>
            </w:pPr>
            <w:r>
              <w:rPr>
                <w:color w:val="000000"/>
                <w:sz w:val="18"/>
                <w:szCs w:val="18"/>
              </w:rPr>
              <w:t>结算备付金</w:t>
            </w:r>
          </w:p>
        </w:tc>
        <w:tc>
          <w:tcPr>
            <w:tcW w:w="1559" w:type="dxa"/>
            <w:vAlign w:val="center"/>
          </w:tcPr>
          <w:p w:rsidR="00C61E4E" w:rsidRDefault="004A25EB">
            <w:pPr>
              <w:jc w:val="left"/>
            </w:pPr>
            <w:r>
              <w:rPr>
                <w:color w:val="000000"/>
                <w:sz w:val="18"/>
                <w:szCs w:val="18"/>
              </w:rPr>
              <w:t>18,997,819.03</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18,997,819.03</w:t>
            </w:r>
          </w:p>
        </w:tc>
      </w:tr>
      <w:tr w:rsidR="00C61E4E">
        <w:tc>
          <w:tcPr>
            <w:tcW w:w="1740" w:type="dxa"/>
            <w:vAlign w:val="center"/>
          </w:tcPr>
          <w:p w:rsidR="00C61E4E" w:rsidRDefault="004A25EB">
            <w:pPr>
              <w:jc w:val="left"/>
            </w:pPr>
            <w:r>
              <w:rPr>
                <w:color w:val="000000"/>
                <w:sz w:val="18"/>
                <w:szCs w:val="18"/>
              </w:rPr>
              <w:t>存出保证金</w:t>
            </w:r>
          </w:p>
        </w:tc>
        <w:tc>
          <w:tcPr>
            <w:tcW w:w="1559" w:type="dxa"/>
            <w:vAlign w:val="center"/>
          </w:tcPr>
          <w:p w:rsidR="00C61E4E" w:rsidRDefault="004A25EB">
            <w:pPr>
              <w:jc w:val="left"/>
            </w:pPr>
            <w:r>
              <w:rPr>
                <w:color w:val="000000"/>
                <w:sz w:val="18"/>
                <w:szCs w:val="18"/>
              </w:rPr>
              <w:t>1,152,486.91</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1,152,486.91</w:t>
            </w:r>
          </w:p>
        </w:tc>
      </w:tr>
      <w:tr w:rsidR="00C61E4E">
        <w:tc>
          <w:tcPr>
            <w:tcW w:w="1740" w:type="dxa"/>
            <w:vAlign w:val="center"/>
          </w:tcPr>
          <w:p w:rsidR="00C61E4E" w:rsidRDefault="004A25EB">
            <w:pPr>
              <w:jc w:val="left"/>
            </w:pPr>
            <w:r>
              <w:rPr>
                <w:color w:val="000000"/>
                <w:sz w:val="18"/>
                <w:szCs w:val="18"/>
              </w:rPr>
              <w:t>交易性金融资产</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426,301,743.03</w:t>
            </w:r>
          </w:p>
        </w:tc>
        <w:tc>
          <w:tcPr>
            <w:tcW w:w="1446" w:type="dxa"/>
            <w:vAlign w:val="center"/>
          </w:tcPr>
          <w:p w:rsidR="00C61E4E" w:rsidRDefault="004A25EB">
            <w:pPr>
              <w:jc w:val="left"/>
            </w:pPr>
            <w:r>
              <w:rPr>
                <w:color w:val="000000"/>
                <w:sz w:val="18"/>
                <w:szCs w:val="18"/>
              </w:rPr>
              <w:t>426,301,743.03</w:t>
            </w:r>
          </w:p>
        </w:tc>
      </w:tr>
      <w:tr w:rsidR="00C61E4E">
        <w:tc>
          <w:tcPr>
            <w:tcW w:w="1740" w:type="dxa"/>
            <w:vAlign w:val="center"/>
          </w:tcPr>
          <w:p w:rsidR="00C61E4E" w:rsidRDefault="004A25EB">
            <w:pPr>
              <w:jc w:val="left"/>
            </w:pPr>
            <w:r>
              <w:rPr>
                <w:color w:val="000000"/>
                <w:sz w:val="18"/>
                <w:szCs w:val="18"/>
              </w:rPr>
              <w:t>应收利息</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54,363.58</w:t>
            </w:r>
          </w:p>
        </w:tc>
        <w:tc>
          <w:tcPr>
            <w:tcW w:w="1446" w:type="dxa"/>
            <w:vAlign w:val="center"/>
          </w:tcPr>
          <w:p w:rsidR="00C61E4E" w:rsidRDefault="004A25EB">
            <w:pPr>
              <w:jc w:val="left"/>
            </w:pPr>
            <w:r>
              <w:rPr>
                <w:color w:val="000000"/>
                <w:sz w:val="18"/>
                <w:szCs w:val="18"/>
              </w:rPr>
              <w:t>54,363.58</w:t>
            </w:r>
          </w:p>
        </w:tc>
      </w:tr>
      <w:tr w:rsidR="00C61E4E">
        <w:tc>
          <w:tcPr>
            <w:tcW w:w="1740" w:type="dxa"/>
            <w:vAlign w:val="center"/>
          </w:tcPr>
          <w:p w:rsidR="00C61E4E" w:rsidRDefault="004A25EB">
            <w:pPr>
              <w:jc w:val="left"/>
            </w:pPr>
            <w:r>
              <w:rPr>
                <w:color w:val="000000"/>
                <w:sz w:val="18"/>
                <w:szCs w:val="18"/>
              </w:rPr>
              <w:t>应收股利</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1,849,778.59</w:t>
            </w:r>
          </w:p>
        </w:tc>
        <w:tc>
          <w:tcPr>
            <w:tcW w:w="1446" w:type="dxa"/>
            <w:vAlign w:val="center"/>
          </w:tcPr>
          <w:p w:rsidR="00C61E4E" w:rsidRDefault="004A25EB">
            <w:pPr>
              <w:jc w:val="left"/>
            </w:pPr>
            <w:r>
              <w:rPr>
                <w:color w:val="000000"/>
                <w:sz w:val="18"/>
                <w:szCs w:val="18"/>
              </w:rPr>
              <w:t>1,849,778.59</w:t>
            </w:r>
          </w:p>
        </w:tc>
      </w:tr>
      <w:tr w:rsidR="00C61E4E">
        <w:tc>
          <w:tcPr>
            <w:tcW w:w="1740" w:type="dxa"/>
            <w:vAlign w:val="center"/>
          </w:tcPr>
          <w:p w:rsidR="00C61E4E" w:rsidRDefault="004A25EB">
            <w:pPr>
              <w:jc w:val="left"/>
            </w:pPr>
            <w:r>
              <w:rPr>
                <w:color w:val="000000"/>
                <w:sz w:val="18"/>
                <w:szCs w:val="18"/>
              </w:rPr>
              <w:t>应收申购款</w:t>
            </w:r>
          </w:p>
        </w:tc>
        <w:tc>
          <w:tcPr>
            <w:tcW w:w="1559" w:type="dxa"/>
            <w:vAlign w:val="center"/>
          </w:tcPr>
          <w:p w:rsidR="00C61E4E" w:rsidRDefault="004A25EB">
            <w:pPr>
              <w:jc w:val="left"/>
            </w:pPr>
            <w:r>
              <w:rPr>
                <w:color w:val="000000"/>
                <w:sz w:val="18"/>
                <w:szCs w:val="18"/>
              </w:rPr>
              <w:t>2,096.85</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182,090.04</w:t>
            </w:r>
          </w:p>
        </w:tc>
        <w:tc>
          <w:tcPr>
            <w:tcW w:w="1446" w:type="dxa"/>
            <w:vAlign w:val="center"/>
          </w:tcPr>
          <w:p w:rsidR="00C61E4E" w:rsidRDefault="004A25EB">
            <w:pPr>
              <w:jc w:val="left"/>
            </w:pPr>
            <w:r>
              <w:rPr>
                <w:color w:val="000000"/>
                <w:sz w:val="18"/>
                <w:szCs w:val="18"/>
              </w:rPr>
              <w:t>184,186.89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271,743,447.87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428,387,975.24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700,131,423.11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61E4E">
        <w:tc>
          <w:tcPr>
            <w:tcW w:w="1740" w:type="dxa"/>
            <w:vAlign w:val="center"/>
          </w:tcPr>
          <w:p w:rsidR="00C61E4E" w:rsidRDefault="004A25EB">
            <w:pPr>
              <w:jc w:val="left"/>
            </w:pPr>
            <w:r>
              <w:rPr>
                <w:color w:val="000000"/>
                <w:sz w:val="18"/>
                <w:szCs w:val="18"/>
              </w:rPr>
              <w:t>应付证券清算款</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54.52</w:t>
            </w:r>
          </w:p>
        </w:tc>
        <w:tc>
          <w:tcPr>
            <w:tcW w:w="1446" w:type="dxa"/>
            <w:vAlign w:val="center"/>
          </w:tcPr>
          <w:p w:rsidR="00C61E4E" w:rsidRDefault="004A25EB">
            <w:pPr>
              <w:jc w:val="left"/>
            </w:pPr>
            <w:r>
              <w:rPr>
                <w:color w:val="000000"/>
                <w:sz w:val="18"/>
                <w:szCs w:val="18"/>
              </w:rPr>
              <w:t>54.52</w:t>
            </w:r>
          </w:p>
        </w:tc>
      </w:tr>
      <w:tr w:rsidR="00C61E4E">
        <w:tc>
          <w:tcPr>
            <w:tcW w:w="1740" w:type="dxa"/>
            <w:vAlign w:val="center"/>
          </w:tcPr>
          <w:p w:rsidR="00C61E4E" w:rsidRDefault="004A25EB">
            <w:pPr>
              <w:jc w:val="left"/>
            </w:pPr>
            <w:r>
              <w:rPr>
                <w:color w:val="000000"/>
                <w:sz w:val="18"/>
                <w:szCs w:val="18"/>
              </w:rPr>
              <w:t>应付赎回款</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2,226,217.59</w:t>
            </w:r>
          </w:p>
        </w:tc>
        <w:tc>
          <w:tcPr>
            <w:tcW w:w="1446" w:type="dxa"/>
            <w:vAlign w:val="center"/>
          </w:tcPr>
          <w:p w:rsidR="00C61E4E" w:rsidRDefault="004A25EB">
            <w:pPr>
              <w:jc w:val="left"/>
            </w:pPr>
            <w:r>
              <w:rPr>
                <w:color w:val="000000"/>
                <w:sz w:val="18"/>
                <w:szCs w:val="18"/>
              </w:rPr>
              <w:t>2,226,217.59</w:t>
            </w:r>
          </w:p>
        </w:tc>
      </w:tr>
      <w:tr w:rsidR="00C61E4E">
        <w:tc>
          <w:tcPr>
            <w:tcW w:w="1740" w:type="dxa"/>
            <w:vAlign w:val="center"/>
          </w:tcPr>
          <w:p w:rsidR="00C61E4E" w:rsidRDefault="004A25EB">
            <w:pPr>
              <w:jc w:val="left"/>
            </w:pPr>
            <w:r>
              <w:rPr>
                <w:color w:val="000000"/>
                <w:sz w:val="18"/>
                <w:szCs w:val="18"/>
              </w:rPr>
              <w:t>应付管理人报酬</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900,034.46</w:t>
            </w:r>
          </w:p>
        </w:tc>
        <w:tc>
          <w:tcPr>
            <w:tcW w:w="1446" w:type="dxa"/>
            <w:vAlign w:val="center"/>
          </w:tcPr>
          <w:p w:rsidR="00C61E4E" w:rsidRDefault="004A25EB">
            <w:pPr>
              <w:jc w:val="left"/>
            </w:pPr>
            <w:r>
              <w:rPr>
                <w:color w:val="000000"/>
                <w:sz w:val="18"/>
                <w:szCs w:val="18"/>
              </w:rPr>
              <w:t>900,034.46</w:t>
            </w:r>
          </w:p>
        </w:tc>
      </w:tr>
      <w:tr w:rsidR="00C61E4E">
        <w:tc>
          <w:tcPr>
            <w:tcW w:w="1740" w:type="dxa"/>
            <w:vAlign w:val="center"/>
          </w:tcPr>
          <w:p w:rsidR="00C61E4E" w:rsidRDefault="004A25EB">
            <w:pPr>
              <w:jc w:val="left"/>
            </w:pPr>
            <w:r>
              <w:rPr>
                <w:color w:val="000000"/>
                <w:sz w:val="18"/>
                <w:szCs w:val="18"/>
              </w:rPr>
              <w:t>应付托管费</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150,005.76</w:t>
            </w:r>
          </w:p>
        </w:tc>
        <w:tc>
          <w:tcPr>
            <w:tcW w:w="1446" w:type="dxa"/>
            <w:vAlign w:val="center"/>
          </w:tcPr>
          <w:p w:rsidR="00C61E4E" w:rsidRDefault="004A25EB">
            <w:pPr>
              <w:jc w:val="left"/>
            </w:pPr>
            <w:r>
              <w:rPr>
                <w:color w:val="000000"/>
                <w:sz w:val="18"/>
                <w:szCs w:val="18"/>
              </w:rPr>
              <w:t>150,005.76</w:t>
            </w:r>
          </w:p>
        </w:tc>
      </w:tr>
      <w:tr w:rsidR="00C61E4E">
        <w:tc>
          <w:tcPr>
            <w:tcW w:w="1740" w:type="dxa"/>
            <w:vAlign w:val="center"/>
          </w:tcPr>
          <w:p w:rsidR="00C61E4E" w:rsidRDefault="004A25EB">
            <w:pPr>
              <w:jc w:val="left"/>
            </w:pPr>
            <w:r>
              <w:rPr>
                <w:color w:val="000000"/>
                <w:sz w:val="18"/>
                <w:szCs w:val="18"/>
              </w:rPr>
              <w:t>应付交易费用</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543,104.83</w:t>
            </w:r>
          </w:p>
        </w:tc>
        <w:tc>
          <w:tcPr>
            <w:tcW w:w="1446" w:type="dxa"/>
            <w:vAlign w:val="center"/>
          </w:tcPr>
          <w:p w:rsidR="00C61E4E" w:rsidRDefault="004A25EB">
            <w:pPr>
              <w:jc w:val="left"/>
            </w:pPr>
            <w:r>
              <w:rPr>
                <w:color w:val="000000"/>
                <w:sz w:val="18"/>
                <w:szCs w:val="18"/>
              </w:rPr>
              <w:t>543,104.83</w:t>
            </w:r>
          </w:p>
        </w:tc>
      </w:tr>
      <w:tr w:rsidR="00C61E4E">
        <w:tc>
          <w:tcPr>
            <w:tcW w:w="1740" w:type="dxa"/>
            <w:vAlign w:val="center"/>
          </w:tcPr>
          <w:p w:rsidR="00C61E4E" w:rsidRDefault="004A25EB">
            <w:pPr>
              <w:jc w:val="left"/>
            </w:pPr>
            <w:r>
              <w:rPr>
                <w:color w:val="000000"/>
                <w:sz w:val="18"/>
                <w:szCs w:val="18"/>
              </w:rPr>
              <w:t>其他负债</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124,982.09</w:t>
            </w:r>
          </w:p>
        </w:tc>
        <w:tc>
          <w:tcPr>
            <w:tcW w:w="1446" w:type="dxa"/>
            <w:vAlign w:val="center"/>
          </w:tcPr>
          <w:p w:rsidR="00C61E4E" w:rsidRDefault="004A25EB">
            <w:pPr>
              <w:jc w:val="left"/>
            </w:pPr>
            <w:r>
              <w:rPr>
                <w:color w:val="000000"/>
                <w:sz w:val="18"/>
                <w:szCs w:val="18"/>
              </w:rPr>
              <w:t>124,982.09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3,944,399.25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3,944,399.25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271,743,447.87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424,443,575.99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696,187,023.86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61E4E">
        <w:tc>
          <w:tcPr>
            <w:tcW w:w="1740" w:type="dxa"/>
            <w:vAlign w:val="center"/>
          </w:tcPr>
          <w:p w:rsidR="00C61E4E" w:rsidRDefault="004A25EB">
            <w:pPr>
              <w:jc w:val="left"/>
            </w:pPr>
            <w:r>
              <w:rPr>
                <w:color w:val="000000"/>
                <w:sz w:val="18"/>
                <w:szCs w:val="18"/>
              </w:rPr>
              <w:t>银行存款</w:t>
            </w:r>
          </w:p>
        </w:tc>
        <w:tc>
          <w:tcPr>
            <w:tcW w:w="1559" w:type="dxa"/>
            <w:vAlign w:val="center"/>
          </w:tcPr>
          <w:p w:rsidR="00C61E4E" w:rsidRDefault="004A25EB">
            <w:pPr>
              <w:jc w:val="left"/>
            </w:pPr>
            <w:r>
              <w:rPr>
                <w:color w:val="000000"/>
                <w:sz w:val="18"/>
                <w:szCs w:val="18"/>
              </w:rPr>
              <w:t>52,217,269.78</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52,217,269.78</w:t>
            </w:r>
          </w:p>
        </w:tc>
      </w:tr>
      <w:tr w:rsidR="00C61E4E">
        <w:tc>
          <w:tcPr>
            <w:tcW w:w="1740" w:type="dxa"/>
            <w:vAlign w:val="center"/>
          </w:tcPr>
          <w:p w:rsidR="00C61E4E" w:rsidRDefault="004A25EB">
            <w:pPr>
              <w:jc w:val="left"/>
            </w:pPr>
            <w:r>
              <w:rPr>
                <w:color w:val="000000"/>
                <w:sz w:val="18"/>
                <w:szCs w:val="18"/>
              </w:rPr>
              <w:t>结算备付金</w:t>
            </w:r>
          </w:p>
        </w:tc>
        <w:tc>
          <w:tcPr>
            <w:tcW w:w="1559" w:type="dxa"/>
            <w:vAlign w:val="center"/>
          </w:tcPr>
          <w:p w:rsidR="00C61E4E" w:rsidRDefault="004A25EB">
            <w:pPr>
              <w:jc w:val="left"/>
            </w:pPr>
            <w:r>
              <w:rPr>
                <w:color w:val="000000"/>
                <w:sz w:val="18"/>
                <w:szCs w:val="18"/>
              </w:rPr>
              <w:t>245,210.52</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245,210.52</w:t>
            </w:r>
          </w:p>
        </w:tc>
      </w:tr>
      <w:tr w:rsidR="00C61E4E">
        <w:tc>
          <w:tcPr>
            <w:tcW w:w="1740" w:type="dxa"/>
            <w:vAlign w:val="center"/>
          </w:tcPr>
          <w:p w:rsidR="00C61E4E" w:rsidRDefault="004A25EB">
            <w:pPr>
              <w:jc w:val="left"/>
            </w:pPr>
            <w:r>
              <w:rPr>
                <w:color w:val="000000"/>
                <w:sz w:val="18"/>
                <w:szCs w:val="18"/>
              </w:rPr>
              <w:t>存出保证金</w:t>
            </w:r>
          </w:p>
        </w:tc>
        <w:tc>
          <w:tcPr>
            <w:tcW w:w="1559" w:type="dxa"/>
            <w:vAlign w:val="center"/>
          </w:tcPr>
          <w:p w:rsidR="00C61E4E" w:rsidRDefault="004A25EB">
            <w:pPr>
              <w:jc w:val="left"/>
            </w:pPr>
            <w:r>
              <w:rPr>
                <w:color w:val="000000"/>
                <w:sz w:val="18"/>
                <w:szCs w:val="18"/>
              </w:rPr>
              <w:t>39,252.28</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w:t>
            </w:r>
          </w:p>
        </w:tc>
        <w:tc>
          <w:tcPr>
            <w:tcW w:w="1446" w:type="dxa"/>
            <w:vAlign w:val="center"/>
          </w:tcPr>
          <w:p w:rsidR="00C61E4E" w:rsidRDefault="004A25EB">
            <w:pPr>
              <w:jc w:val="left"/>
            </w:pPr>
            <w:r>
              <w:rPr>
                <w:color w:val="000000"/>
                <w:sz w:val="18"/>
                <w:szCs w:val="18"/>
              </w:rPr>
              <w:t>39,252.28</w:t>
            </w:r>
          </w:p>
        </w:tc>
      </w:tr>
      <w:tr w:rsidR="00C61E4E">
        <w:tc>
          <w:tcPr>
            <w:tcW w:w="1740" w:type="dxa"/>
            <w:vAlign w:val="center"/>
          </w:tcPr>
          <w:p w:rsidR="00C61E4E" w:rsidRDefault="004A25EB">
            <w:pPr>
              <w:jc w:val="left"/>
            </w:pPr>
            <w:r>
              <w:rPr>
                <w:color w:val="000000"/>
                <w:sz w:val="18"/>
                <w:szCs w:val="18"/>
              </w:rPr>
              <w:t>交易性金融资产</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190,109,026.50</w:t>
            </w:r>
          </w:p>
        </w:tc>
        <w:tc>
          <w:tcPr>
            <w:tcW w:w="1446" w:type="dxa"/>
            <w:vAlign w:val="center"/>
          </w:tcPr>
          <w:p w:rsidR="00C61E4E" w:rsidRDefault="004A25EB">
            <w:pPr>
              <w:jc w:val="left"/>
            </w:pPr>
            <w:r>
              <w:rPr>
                <w:color w:val="000000"/>
                <w:sz w:val="18"/>
                <w:szCs w:val="18"/>
              </w:rPr>
              <w:t>190,109,026.50</w:t>
            </w:r>
          </w:p>
        </w:tc>
      </w:tr>
      <w:tr w:rsidR="00C61E4E">
        <w:tc>
          <w:tcPr>
            <w:tcW w:w="1740" w:type="dxa"/>
            <w:vAlign w:val="center"/>
          </w:tcPr>
          <w:p w:rsidR="00C61E4E" w:rsidRDefault="004A25EB">
            <w:pPr>
              <w:jc w:val="left"/>
            </w:pPr>
            <w:r>
              <w:rPr>
                <w:color w:val="000000"/>
                <w:sz w:val="18"/>
                <w:szCs w:val="18"/>
              </w:rPr>
              <w:t>应收利息</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14,940.42</w:t>
            </w:r>
          </w:p>
        </w:tc>
        <w:tc>
          <w:tcPr>
            <w:tcW w:w="1446" w:type="dxa"/>
            <w:vAlign w:val="center"/>
          </w:tcPr>
          <w:p w:rsidR="00C61E4E" w:rsidRDefault="004A25EB">
            <w:pPr>
              <w:jc w:val="left"/>
            </w:pPr>
            <w:r>
              <w:rPr>
                <w:color w:val="000000"/>
                <w:sz w:val="18"/>
                <w:szCs w:val="18"/>
              </w:rPr>
              <w:t>14,940.42</w:t>
            </w:r>
          </w:p>
        </w:tc>
      </w:tr>
      <w:tr w:rsidR="00C61E4E">
        <w:tc>
          <w:tcPr>
            <w:tcW w:w="1740" w:type="dxa"/>
            <w:vAlign w:val="center"/>
          </w:tcPr>
          <w:p w:rsidR="00C61E4E" w:rsidRDefault="004A25EB">
            <w:pPr>
              <w:jc w:val="left"/>
            </w:pPr>
            <w:r>
              <w:rPr>
                <w:color w:val="000000"/>
                <w:sz w:val="18"/>
                <w:szCs w:val="18"/>
              </w:rPr>
              <w:t>应收股利</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96,000.00</w:t>
            </w:r>
          </w:p>
        </w:tc>
        <w:tc>
          <w:tcPr>
            <w:tcW w:w="1446" w:type="dxa"/>
            <w:vAlign w:val="center"/>
          </w:tcPr>
          <w:p w:rsidR="00C61E4E" w:rsidRDefault="004A25EB">
            <w:pPr>
              <w:jc w:val="left"/>
            </w:pPr>
            <w:r>
              <w:rPr>
                <w:color w:val="000000"/>
                <w:sz w:val="18"/>
                <w:szCs w:val="18"/>
              </w:rPr>
              <w:t>96,000.00</w:t>
            </w:r>
          </w:p>
        </w:tc>
      </w:tr>
      <w:tr w:rsidR="00C61E4E">
        <w:tc>
          <w:tcPr>
            <w:tcW w:w="1740" w:type="dxa"/>
            <w:vAlign w:val="center"/>
          </w:tcPr>
          <w:p w:rsidR="00C61E4E" w:rsidRDefault="004A25EB">
            <w:pPr>
              <w:jc w:val="left"/>
            </w:pPr>
            <w:r>
              <w:rPr>
                <w:color w:val="000000"/>
                <w:sz w:val="18"/>
                <w:szCs w:val="18"/>
              </w:rPr>
              <w:t>应收申购款</w:t>
            </w:r>
          </w:p>
        </w:tc>
        <w:tc>
          <w:tcPr>
            <w:tcW w:w="1559" w:type="dxa"/>
            <w:vAlign w:val="center"/>
          </w:tcPr>
          <w:p w:rsidR="00C61E4E" w:rsidRDefault="004A25EB">
            <w:pPr>
              <w:jc w:val="left"/>
            </w:pPr>
            <w:r>
              <w:rPr>
                <w:color w:val="000000"/>
                <w:sz w:val="18"/>
                <w:szCs w:val="18"/>
              </w:rPr>
              <w:t>499.25</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left"/>
            </w:pPr>
            <w:r>
              <w:rPr>
                <w:color w:val="000000"/>
                <w:sz w:val="18"/>
                <w:szCs w:val="18"/>
              </w:rPr>
              <w:t>1,022,145.57</w:t>
            </w:r>
          </w:p>
        </w:tc>
        <w:tc>
          <w:tcPr>
            <w:tcW w:w="1446" w:type="dxa"/>
            <w:vAlign w:val="center"/>
          </w:tcPr>
          <w:p w:rsidR="00C61E4E" w:rsidRDefault="004A25EB">
            <w:pPr>
              <w:jc w:val="left"/>
            </w:pPr>
            <w:r>
              <w:rPr>
                <w:color w:val="000000"/>
                <w:sz w:val="18"/>
                <w:szCs w:val="18"/>
              </w:rPr>
              <w:t>1,022,644.82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52,502,231.83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191,242,112.49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243,744,344.32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61E4E">
        <w:tc>
          <w:tcPr>
            <w:tcW w:w="1740" w:type="dxa"/>
            <w:vAlign w:val="center"/>
          </w:tcPr>
          <w:p w:rsidR="00C61E4E" w:rsidRDefault="004A25EB">
            <w:pPr>
              <w:jc w:val="left"/>
            </w:pPr>
            <w:r>
              <w:rPr>
                <w:color w:val="000000"/>
                <w:sz w:val="18"/>
                <w:szCs w:val="18"/>
              </w:rPr>
              <w:t>应付证券清算款</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1,413,034.43</w:t>
            </w:r>
          </w:p>
        </w:tc>
        <w:tc>
          <w:tcPr>
            <w:tcW w:w="1446" w:type="dxa"/>
            <w:vAlign w:val="center"/>
          </w:tcPr>
          <w:p w:rsidR="00C61E4E" w:rsidRDefault="004A25EB">
            <w:pPr>
              <w:jc w:val="left"/>
            </w:pPr>
            <w:r>
              <w:rPr>
                <w:color w:val="000000"/>
                <w:sz w:val="18"/>
                <w:szCs w:val="18"/>
              </w:rPr>
              <w:t>1,413,034.43</w:t>
            </w:r>
          </w:p>
        </w:tc>
      </w:tr>
      <w:tr w:rsidR="00C61E4E">
        <w:tc>
          <w:tcPr>
            <w:tcW w:w="1740" w:type="dxa"/>
            <w:vAlign w:val="center"/>
          </w:tcPr>
          <w:p w:rsidR="00C61E4E" w:rsidRDefault="004A25EB">
            <w:pPr>
              <w:jc w:val="left"/>
            </w:pPr>
            <w:r>
              <w:rPr>
                <w:color w:val="000000"/>
                <w:sz w:val="18"/>
                <w:szCs w:val="18"/>
              </w:rPr>
              <w:t>应付赎回款</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1,643,583.48</w:t>
            </w:r>
          </w:p>
        </w:tc>
        <w:tc>
          <w:tcPr>
            <w:tcW w:w="1446" w:type="dxa"/>
            <w:vAlign w:val="center"/>
          </w:tcPr>
          <w:p w:rsidR="00C61E4E" w:rsidRDefault="004A25EB">
            <w:pPr>
              <w:jc w:val="left"/>
            </w:pPr>
            <w:r>
              <w:rPr>
                <w:color w:val="000000"/>
                <w:sz w:val="18"/>
                <w:szCs w:val="18"/>
              </w:rPr>
              <w:t>1,643,583.48</w:t>
            </w:r>
          </w:p>
        </w:tc>
      </w:tr>
      <w:tr w:rsidR="00C61E4E">
        <w:tc>
          <w:tcPr>
            <w:tcW w:w="1740" w:type="dxa"/>
            <w:vAlign w:val="center"/>
          </w:tcPr>
          <w:p w:rsidR="00C61E4E" w:rsidRDefault="004A25EB">
            <w:pPr>
              <w:jc w:val="left"/>
            </w:pPr>
            <w:r>
              <w:rPr>
                <w:color w:val="000000"/>
                <w:sz w:val="18"/>
                <w:szCs w:val="18"/>
              </w:rPr>
              <w:t>应付管理人报酬</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301,163.82</w:t>
            </w:r>
          </w:p>
        </w:tc>
        <w:tc>
          <w:tcPr>
            <w:tcW w:w="1446" w:type="dxa"/>
            <w:vAlign w:val="center"/>
          </w:tcPr>
          <w:p w:rsidR="00C61E4E" w:rsidRDefault="004A25EB">
            <w:pPr>
              <w:jc w:val="left"/>
            </w:pPr>
            <w:r>
              <w:rPr>
                <w:color w:val="000000"/>
                <w:sz w:val="18"/>
                <w:szCs w:val="18"/>
              </w:rPr>
              <w:t>301,163.82</w:t>
            </w:r>
          </w:p>
        </w:tc>
      </w:tr>
      <w:tr w:rsidR="00C61E4E">
        <w:tc>
          <w:tcPr>
            <w:tcW w:w="1740" w:type="dxa"/>
            <w:vAlign w:val="center"/>
          </w:tcPr>
          <w:p w:rsidR="00C61E4E" w:rsidRDefault="004A25EB">
            <w:pPr>
              <w:jc w:val="left"/>
            </w:pPr>
            <w:r>
              <w:rPr>
                <w:color w:val="000000"/>
                <w:sz w:val="18"/>
                <w:szCs w:val="18"/>
              </w:rPr>
              <w:t>应付托管费</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50,193.99</w:t>
            </w:r>
          </w:p>
        </w:tc>
        <w:tc>
          <w:tcPr>
            <w:tcW w:w="1446" w:type="dxa"/>
            <w:vAlign w:val="center"/>
          </w:tcPr>
          <w:p w:rsidR="00C61E4E" w:rsidRDefault="004A25EB">
            <w:pPr>
              <w:jc w:val="left"/>
            </w:pPr>
            <w:r>
              <w:rPr>
                <w:color w:val="000000"/>
                <w:sz w:val="18"/>
                <w:szCs w:val="18"/>
              </w:rPr>
              <w:t>50,193.99</w:t>
            </w:r>
          </w:p>
        </w:tc>
      </w:tr>
      <w:tr w:rsidR="00C61E4E">
        <w:tc>
          <w:tcPr>
            <w:tcW w:w="1740" w:type="dxa"/>
            <w:vAlign w:val="center"/>
          </w:tcPr>
          <w:p w:rsidR="00C61E4E" w:rsidRDefault="004A25EB">
            <w:pPr>
              <w:jc w:val="left"/>
            </w:pPr>
            <w:r>
              <w:rPr>
                <w:color w:val="000000"/>
                <w:sz w:val="18"/>
                <w:szCs w:val="18"/>
              </w:rPr>
              <w:t>应付交易费用</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164,917.86</w:t>
            </w:r>
          </w:p>
        </w:tc>
        <w:tc>
          <w:tcPr>
            <w:tcW w:w="1446" w:type="dxa"/>
            <w:vAlign w:val="center"/>
          </w:tcPr>
          <w:p w:rsidR="00C61E4E" w:rsidRDefault="004A25EB">
            <w:pPr>
              <w:jc w:val="left"/>
            </w:pPr>
            <w:r>
              <w:rPr>
                <w:color w:val="000000"/>
                <w:sz w:val="18"/>
                <w:szCs w:val="18"/>
              </w:rPr>
              <w:t>164,917.86</w:t>
            </w:r>
          </w:p>
        </w:tc>
      </w:tr>
      <w:tr w:rsidR="00C61E4E">
        <w:tc>
          <w:tcPr>
            <w:tcW w:w="1740" w:type="dxa"/>
            <w:vAlign w:val="center"/>
          </w:tcPr>
          <w:p w:rsidR="00C61E4E" w:rsidRDefault="004A25EB">
            <w:pPr>
              <w:jc w:val="left"/>
            </w:pPr>
            <w:r>
              <w:rPr>
                <w:color w:val="000000"/>
                <w:sz w:val="18"/>
                <w:szCs w:val="18"/>
              </w:rPr>
              <w:t>其他负债</w:t>
            </w:r>
          </w:p>
        </w:tc>
        <w:tc>
          <w:tcPr>
            <w:tcW w:w="1559" w:type="dxa"/>
            <w:vAlign w:val="center"/>
          </w:tcPr>
          <w:p w:rsidR="00C61E4E" w:rsidRDefault="004A25EB">
            <w:pPr>
              <w:jc w:val="left"/>
            </w:pPr>
            <w:r>
              <w:rPr>
                <w:color w:val="000000"/>
                <w:sz w:val="18"/>
                <w:szCs w:val="18"/>
              </w:rPr>
              <w:t>-</w:t>
            </w:r>
          </w:p>
        </w:tc>
        <w:tc>
          <w:tcPr>
            <w:tcW w:w="1473" w:type="dxa"/>
            <w:vAlign w:val="center"/>
          </w:tcPr>
          <w:p w:rsidR="00C61E4E" w:rsidRDefault="004A25EB">
            <w:pPr>
              <w:jc w:val="left"/>
            </w:pPr>
            <w:r>
              <w:rPr>
                <w:color w:val="000000"/>
                <w:sz w:val="18"/>
                <w:szCs w:val="18"/>
              </w:rPr>
              <w:t>-</w:t>
            </w:r>
          </w:p>
        </w:tc>
        <w:tc>
          <w:tcPr>
            <w:tcW w:w="1221" w:type="dxa"/>
            <w:vAlign w:val="center"/>
          </w:tcPr>
          <w:p w:rsidR="00C61E4E" w:rsidRDefault="004A25EB">
            <w:pPr>
              <w:jc w:val="left"/>
            </w:pPr>
            <w:r>
              <w:rPr>
                <w:color w:val="000000"/>
                <w:sz w:val="18"/>
                <w:szCs w:val="18"/>
              </w:rPr>
              <w:t>-</w:t>
            </w:r>
          </w:p>
        </w:tc>
        <w:tc>
          <w:tcPr>
            <w:tcW w:w="1559" w:type="dxa"/>
            <w:vAlign w:val="center"/>
          </w:tcPr>
          <w:p w:rsidR="00C61E4E" w:rsidRDefault="004A25EB">
            <w:pPr>
              <w:jc w:val="center"/>
            </w:pPr>
            <w:r>
              <w:rPr>
                <w:color w:val="000000"/>
                <w:sz w:val="18"/>
                <w:szCs w:val="18"/>
              </w:rPr>
              <w:t>128,214.99</w:t>
            </w:r>
          </w:p>
        </w:tc>
        <w:tc>
          <w:tcPr>
            <w:tcW w:w="1446" w:type="dxa"/>
            <w:vAlign w:val="center"/>
          </w:tcPr>
          <w:p w:rsidR="00C61E4E" w:rsidRDefault="004A25EB">
            <w:pPr>
              <w:jc w:val="left"/>
            </w:pPr>
            <w:r>
              <w:rPr>
                <w:color w:val="000000"/>
                <w:sz w:val="18"/>
                <w:szCs w:val="18"/>
              </w:rPr>
              <w:t>128,214.99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3,701,108.57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3,701,108.57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52,502,231.83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187,541,003.92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240,043,235.75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C61E4E">
        <w:tc>
          <w:tcPr>
            <w:tcW w:w="1476" w:type="dxa"/>
            <w:vAlign w:val="center"/>
          </w:tcPr>
          <w:p w:rsidR="00C61E4E" w:rsidRDefault="004A25EB">
            <w:pPr>
              <w:jc w:val="center"/>
            </w:pPr>
            <w:r>
              <w:rPr>
                <w:sz w:val="24"/>
              </w:rPr>
              <w:t>交易性金融资产</w:t>
            </w:r>
          </w:p>
        </w:tc>
        <w:tc>
          <w:tcPr>
            <w:tcW w:w="1942" w:type="dxa"/>
            <w:vAlign w:val="center"/>
          </w:tcPr>
          <w:p w:rsidR="00C61E4E" w:rsidRDefault="004A25EB">
            <w:pPr>
              <w:jc w:val="center"/>
            </w:pPr>
            <w:r>
              <w:rPr>
                <w:sz w:val="24"/>
              </w:rPr>
              <w:t>-</w:t>
            </w:r>
          </w:p>
        </w:tc>
        <w:tc>
          <w:tcPr>
            <w:tcW w:w="1980" w:type="dxa"/>
            <w:vAlign w:val="center"/>
          </w:tcPr>
          <w:p w:rsidR="00C61E4E" w:rsidRDefault="004A25EB">
            <w:pPr>
              <w:jc w:val="center"/>
            </w:pPr>
            <w:r>
              <w:rPr>
                <w:sz w:val="24"/>
              </w:rPr>
              <w:t>240,797,150.26</w:t>
            </w:r>
          </w:p>
        </w:tc>
        <w:tc>
          <w:tcPr>
            <w:tcW w:w="1440" w:type="dxa"/>
            <w:vAlign w:val="center"/>
          </w:tcPr>
          <w:p w:rsidR="00C61E4E" w:rsidRDefault="004A25EB">
            <w:pPr>
              <w:jc w:val="center"/>
            </w:pPr>
            <w:r>
              <w:rPr>
                <w:sz w:val="24"/>
              </w:rPr>
              <w:t>-</w:t>
            </w:r>
          </w:p>
        </w:tc>
        <w:tc>
          <w:tcPr>
            <w:tcW w:w="2160" w:type="dxa"/>
            <w:vAlign w:val="center"/>
          </w:tcPr>
          <w:p w:rsidR="00C61E4E" w:rsidRDefault="004A25EB">
            <w:pPr>
              <w:jc w:val="center"/>
            </w:pPr>
            <w:r>
              <w:rPr>
                <w:sz w:val="24"/>
              </w:rPr>
              <w:t>240,797,150.26</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240,797,150.26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240,797,150.26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240,797,150.26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240,797,150.26</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C61E4E">
        <w:tc>
          <w:tcPr>
            <w:tcW w:w="1476" w:type="dxa"/>
            <w:vAlign w:val="center"/>
          </w:tcPr>
          <w:p w:rsidR="00C61E4E" w:rsidRDefault="004A25EB">
            <w:pPr>
              <w:jc w:val="center"/>
            </w:pPr>
            <w:r>
              <w:rPr>
                <w:sz w:val="24"/>
              </w:rPr>
              <w:t>交易性金融资产</w:t>
            </w:r>
          </w:p>
        </w:tc>
        <w:tc>
          <w:tcPr>
            <w:tcW w:w="1942" w:type="dxa"/>
            <w:vAlign w:val="center"/>
          </w:tcPr>
          <w:p w:rsidR="00C61E4E" w:rsidRDefault="004A25EB">
            <w:pPr>
              <w:jc w:val="center"/>
            </w:pPr>
            <w:r>
              <w:rPr>
                <w:sz w:val="24"/>
              </w:rPr>
              <w:t>-</w:t>
            </w:r>
          </w:p>
        </w:tc>
        <w:tc>
          <w:tcPr>
            <w:tcW w:w="1980" w:type="dxa"/>
            <w:vAlign w:val="center"/>
          </w:tcPr>
          <w:p w:rsidR="00C61E4E" w:rsidRDefault="004A25EB">
            <w:pPr>
              <w:jc w:val="center"/>
            </w:pPr>
            <w:r>
              <w:rPr>
                <w:sz w:val="24"/>
              </w:rPr>
              <w:t>105,564,148.22</w:t>
            </w:r>
          </w:p>
        </w:tc>
        <w:tc>
          <w:tcPr>
            <w:tcW w:w="1440" w:type="dxa"/>
            <w:vAlign w:val="center"/>
          </w:tcPr>
          <w:p w:rsidR="00C61E4E" w:rsidRDefault="004A25EB">
            <w:pPr>
              <w:jc w:val="center"/>
            </w:pPr>
            <w:r>
              <w:rPr>
                <w:sz w:val="24"/>
              </w:rPr>
              <w:t>-</w:t>
            </w:r>
          </w:p>
        </w:tc>
        <w:tc>
          <w:tcPr>
            <w:tcW w:w="2160" w:type="dxa"/>
            <w:vAlign w:val="center"/>
          </w:tcPr>
          <w:p w:rsidR="00C61E4E" w:rsidRDefault="004A25EB">
            <w:pPr>
              <w:jc w:val="center"/>
            </w:pPr>
            <w:r>
              <w:rPr>
                <w:sz w:val="24"/>
              </w:rPr>
              <w:t>105,564,148.22</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105,564,148.22</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105,564,148.22</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105,564,148.22</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105,564,148.22</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2269"/>
        <w:gridCol w:w="2335"/>
      </w:tblGrid>
      <w:tr w:rsidR="00C61E4E">
        <w:tc>
          <w:tcPr>
            <w:tcW w:w="709" w:type="dxa"/>
            <w:vAlign w:val="center"/>
          </w:tcPr>
          <w:p w:rsidR="00C61E4E" w:rsidRDefault="003061E0">
            <w:pPr>
              <w:jc w:val="left"/>
            </w:pPr>
            <w:r>
              <w:rPr>
                <w:color w:val="000000"/>
                <w:sz w:val="24"/>
              </w:rPr>
              <w:t>假设</w:t>
            </w:r>
          </w:p>
        </w:tc>
        <w:tc>
          <w:tcPr>
            <w:tcW w:w="8289" w:type="dxa"/>
            <w:gridSpan w:val="3"/>
            <w:vAlign w:val="center"/>
          </w:tcPr>
          <w:p w:rsidR="00C61E4E" w:rsidRDefault="004A25EB">
            <w:pPr>
              <w:jc w:val="center"/>
            </w:pPr>
            <w:r>
              <w:rPr>
                <w:sz w:val="24"/>
              </w:rPr>
              <w:t>除汇率以外的其他市场变量保持不变</w:t>
            </w:r>
          </w:p>
        </w:tc>
      </w:tr>
      <w:tr w:rsidR="00194D6E" w:rsidRPr="005312D8" w:rsidTr="003061E0">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4"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3061E0">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C61E4E" w:rsidTr="003061E0">
        <w:tc>
          <w:tcPr>
            <w:tcW w:w="709" w:type="dxa"/>
            <w:vMerge/>
          </w:tcPr>
          <w:p w:rsidR="00C61E4E" w:rsidRDefault="00C61E4E"/>
        </w:tc>
        <w:tc>
          <w:tcPr>
            <w:tcW w:w="3685" w:type="dxa"/>
            <w:vAlign w:val="center"/>
          </w:tcPr>
          <w:p w:rsidR="00C61E4E" w:rsidRDefault="004A25EB">
            <w:pPr>
              <w:jc w:val="left"/>
            </w:pPr>
            <w:r>
              <w:rPr>
                <w:sz w:val="24"/>
              </w:rPr>
              <w:t xml:space="preserve">1. </w:t>
            </w:r>
            <w:r>
              <w:rPr>
                <w:sz w:val="24"/>
              </w:rPr>
              <w:t>所有外币相对人民币升值</w:t>
            </w:r>
            <w:r>
              <w:rPr>
                <w:sz w:val="24"/>
              </w:rPr>
              <w:t>5%</w:t>
            </w:r>
          </w:p>
        </w:tc>
        <w:tc>
          <w:tcPr>
            <w:tcW w:w="2269" w:type="dxa"/>
            <w:vAlign w:val="center"/>
          </w:tcPr>
          <w:p w:rsidR="00C61E4E" w:rsidRDefault="004A25EB">
            <w:pPr>
              <w:jc w:val="right"/>
            </w:pPr>
            <w:r>
              <w:rPr>
                <w:sz w:val="24"/>
              </w:rPr>
              <w:t>增加约</w:t>
            </w:r>
            <w:r>
              <w:rPr>
                <w:sz w:val="24"/>
              </w:rPr>
              <w:t>1,204</w:t>
            </w:r>
          </w:p>
        </w:tc>
        <w:tc>
          <w:tcPr>
            <w:tcW w:w="2335" w:type="dxa"/>
            <w:vAlign w:val="center"/>
          </w:tcPr>
          <w:p w:rsidR="00C61E4E" w:rsidRDefault="004A25EB">
            <w:pPr>
              <w:jc w:val="right"/>
            </w:pPr>
            <w:r>
              <w:rPr>
                <w:sz w:val="24"/>
              </w:rPr>
              <w:t>增加约</w:t>
            </w:r>
            <w:r>
              <w:rPr>
                <w:sz w:val="24"/>
              </w:rPr>
              <w:t>528</w:t>
            </w:r>
          </w:p>
        </w:tc>
      </w:tr>
      <w:tr w:rsidR="00C61E4E" w:rsidTr="003061E0">
        <w:tc>
          <w:tcPr>
            <w:tcW w:w="709" w:type="dxa"/>
            <w:vMerge/>
          </w:tcPr>
          <w:p w:rsidR="00C61E4E" w:rsidRDefault="00C61E4E"/>
        </w:tc>
        <w:tc>
          <w:tcPr>
            <w:tcW w:w="3685" w:type="dxa"/>
            <w:vAlign w:val="center"/>
          </w:tcPr>
          <w:p w:rsidR="00C61E4E" w:rsidRDefault="004A25EB">
            <w:pPr>
              <w:jc w:val="left"/>
            </w:pPr>
            <w:r>
              <w:rPr>
                <w:sz w:val="24"/>
              </w:rPr>
              <w:t xml:space="preserve">2. </w:t>
            </w:r>
            <w:r>
              <w:rPr>
                <w:sz w:val="24"/>
              </w:rPr>
              <w:t>所有外币相对人民币贬值</w:t>
            </w:r>
            <w:r>
              <w:rPr>
                <w:sz w:val="24"/>
              </w:rPr>
              <w:t>5%</w:t>
            </w:r>
          </w:p>
        </w:tc>
        <w:tc>
          <w:tcPr>
            <w:tcW w:w="2269" w:type="dxa"/>
            <w:vAlign w:val="center"/>
          </w:tcPr>
          <w:p w:rsidR="00C61E4E" w:rsidRDefault="004A25EB">
            <w:pPr>
              <w:jc w:val="right"/>
            </w:pPr>
            <w:r>
              <w:rPr>
                <w:sz w:val="24"/>
              </w:rPr>
              <w:t>减少约</w:t>
            </w:r>
            <w:r>
              <w:rPr>
                <w:sz w:val="24"/>
              </w:rPr>
              <w:t>1,204</w:t>
            </w:r>
          </w:p>
        </w:tc>
        <w:tc>
          <w:tcPr>
            <w:tcW w:w="2335" w:type="dxa"/>
            <w:vAlign w:val="center"/>
          </w:tcPr>
          <w:p w:rsidR="00C61E4E" w:rsidRDefault="004A25EB">
            <w:pPr>
              <w:jc w:val="right"/>
            </w:pPr>
            <w:r>
              <w:rPr>
                <w:sz w:val="24"/>
              </w:rPr>
              <w:t>减少约</w:t>
            </w:r>
            <w:r>
              <w:rPr>
                <w:sz w:val="24"/>
              </w:rPr>
              <w:t>528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61E4E" w:rsidRDefault="004A25E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C61E4E" w:rsidRDefault="004A25EB">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C61E4E" w:rsidRDefault="004A25E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C61E4E" w:rsidRDefault="004A25EB">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426,301,743.03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61.23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190,109,026.50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79.20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426,301,743.03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61.23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190,109,026.50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79.20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61E4E">
        <w:tc>
          <w:tcPr>
            <w:tcW w:w="986" w:type="dxa"/>
            <w:vAlign w:val="center"/>
          </w:tcPr>
          <w:p w:rsidR="00C61E4E" w:rsidRDefault="004A25EB">
            <w:pPr>
              <w:jc w:val="left"/>
            </w:pPr>
            <w:r>
              <w:rPr>
                <w:color w:val="000000"/>
                <w:sz w:val="24"/>
              </w:rPr>
              <w:t>假设</w:t>
            </w:r>
          </w:p>
        </w:tc>
        <w:tc>
          <w:tcPr>
            <w:tcW w:w="8012" w:type="dxa"/>
            <w:gridSpan w:val="4"/>
            <w:vAlign w:val="center"/>
          </w:tcPr>
          <w:p w:rsidR="00C61E4E" w:rsidRDefault="004A25EB">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C61E4E">
        <w:tc>
          <w:tcPr>
            <w:tcW w:w="994" w:type="dxa"/>
            <w:gridSpan w:val="2"/>
            <w:vMerge/>
          </w:tcPr>
          <w:p w:rsidR="00C61E4E" w:rsidRDefault="00C61E4E"/>
        </w:tc>
        <w:tc>
          <w:tcPr>
            <w:tcW w:w="3259" w:type="dxa"/>
            <w:vAlign w:val="center"/>
          </w:tcPr>
          <w:p w:rsidR="00C61E4E" w:rsidRDefault="004A25EB">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减少</w:t>
            </w:r>
            <w:r>
              <w:rPr>
                <w:color w:val="000000"/>
                <w:sz w:val="24"/>
              </w:rPr>
              <w:t>5%</w:t>
            </w:r>
          </w:p>
        </w:tc>
        <w:tc>
          <w:tcPr>
            <w:tcW w:w="2126" w:type="dxa"/>
            <w:vAlign w:val="center"/>
          </w:tcPr>
          <w:p w:rsidR="00C61E4E" w:rsidRDefault="004A25EB">
            <w:pPr>
              <w:jc w:val="right"/>
            </w:pPr>
            <w:r>
              <w:rPr>
                <w:color w:val="000000"/>
                <w:sz w:val="24"/>
              </w:rPr>
              <w:t>减少约</w:t>
            </w:r>
            <w:r>
              <w:rPr>
                <w:color w:val="000000"/>
                <w:sz w:val="24"/>
              </w:rPr>
              <w:t>4,234</w:t>
            </w:r>
          </w:p>
        </w:tc>
        <w:tc>
          <w:tcPr>
            <w:tcW w:w="2619" w:type="dxa"/>
            <w:vAlign w:val="center"/>
          </w:tcPr>
          <w:p w:rsidR="00C61E4E" w:rsidRDefault="004A25EB">
            <w:pPr>
              <w:jc w:val="right"/>
            </w:pPr>
            <w:r>
              <w:rPr>
                <w:color w:val="000000"/>
                <w:sz w:val="24"/>
              </w:rPr>
              <w:t>减少约</w:t>
            </w:r>
            <w:r>
              <w:rPr>
                <w:color w:val="000000"/>
                <w:sz w:val="24"/>
              </w:rPr>
              <w:t>1,633</w:t>
            </w:r>
          </w:p>
        </w:tc>
      </w:tr>
      <w:tr w:rsidR="00C61E4E">
        <w:tc>
          <w:tcPr>
            <w:tcW w:w="994" w:type="dxa"/>
            <w:gridSpan w:val="2"/>
            <w:vMerge/>
          </w:tcPr>
          <w:p w:rsidR="00C61E4E" w:rsidRDefault="00C61E4E"/>
        </w:tc>
        <w:tc>
          <w:tcPr>
            <w:tcW w:w="3259" w:type="dxa"/>
            <w:vAlign w:val="center"/>
          </w:tcPr>
          <w:p w:rsidR="00C61E4E" w:rsidRDefault="004A25EB">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C61E4E" w:rsidRDefault="004A25EB">
            <w:pPr>
              <w:jc w:val="right"/>
            </w:pPr>
            <w:r>
              <w:rPr>
                <w:color w:val="000000"/>
                <w:sz w:val="24"/>
              </w:rPr>
              <w:t>增加约</w:t>
            </w:r>
            <w:r>
              <w:rPr>
                <w:color w:val="000000"/>
                <w:sz w:val="24"/>
              </w:rPr>
              <w:t>4,234</w:t>
            </w:r>
          </w:p>
        </w:tc>
        <w:tc>
          <w:tcPr>
            <w:tcW w:w="2619" w:type="dxa"/>
            <w:vAlign w:val="center"/>
          </w:tcPr>
          <w:p w:rsidR="00C61E4E" w:rsidRDefault="004A25EB">
            <w:pPr>
              <w:jc w:val="right"/>
            </w:pPr>
            <w:r>
              <w:rPr>
                <w:color w:val="000000"/>
                <w:sz w:val="24"/>
              </w:rPr>
              <w:t>增加约</w:t>
            </w:r>
            <w:r>
              <w:rPr>
                <w:color w:val="000000"/>
                <w:sz w:val="24"/>
              </w:rPr>
              <w:t>1,633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31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31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426,301,743.03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60.89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426,301,743.03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60.89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270,588,864.11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38.65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3,240,815.97</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0.46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700,131,423.11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31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831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87,490,211.52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16,140,000.00</w:t>
            </w:r>
          </w:p>
        </w:tc>
        <w:tc>
          <w:tcPr>
            <w:tcW w:w="2052" w:type="dxa"/>
            <w:vAlign w:val="center"/>
          </w:tcPr>
          <w:p w:rsidR="001548F9" w:rsidRPr="005312D8" w:rsidRDefault="001548F9" w:rsidP="0048308E">
            <w:pPr>
              <w:spacing w:before="29" w:line="288" w:lineRule="auto"/>
              <w:jc w:val="right"/>
              <w:rPr>
                <w:sz w:val="24"/>
              </w:rPr>
            </w:pPr>
            <w:r w:rsidRPr="005312D8">
              <w:rPr>
                <w:sz w:val="24"/>
              </w:rPr>
              <w:t>2.32</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14,471,381.25</w:t>
            </w:r>
          </w:p>
        </w:tc>
        <w:tc>
          <w:tcPr>
            <w:tcW w:w="2052" w:type="dxa"/>
            <w:vAlign w:val="center"/>
          </w:tcPr>
          <w:p w:rsidR="001548F9" w:rsidRPr="005312D8" w:rsidRDefault="001548F9" w:rsidP="0048308E">
            <w:pPr>
              <w:spacing w:before="29" w:line="288" w:lineRule="auto"/>
              <w:jc w:val="right"/>
              <w:rPr>
                <w:sz w:val="24"/>
              </w:rPr>
            </w:pPr>
            <w:r w:rsidRPr="005312D8">
              <w:rPr>
                <w:sz w:val="24"/>
              </w:rPr>
              <w:t>2.08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23,115,000.00</w:t>
            </w:r>
          </w:p>
        </w:tc>
        <w:tc>
          <w:tcPr>
            <w:tcW w:w="2052" w:type="dxa"/>
            <w:vAlign w:val="center"/>
          </w:tcPr>
          <w:p w:rsidR="001548F9" w:rsidRPr="005312D8" w:rsidRDefault="001548F9" w:rsidP="0048308E">
            <w:pPr>
              <w:spacing w:before="29" w:line="288" w:lineRule="auto"/>
              <w:jc w:val="right"/>
              <w:rPr>
                <w:sz w:val="24"/>
              </w:rPr>
            </w:pPr>
            <w:r w:rsidRPr="005312D8">
              <w:rPr>
                <w:sz w:val="24"/>
              </w:rPr>
              <w:t>3.32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7,392,000.00</w:t>
            </w:r>
          </w:p>
        </w:tc>
        <w:tc>
          <w:tcPr>
            <w:tcW w:w="2052" w:type="dxa"/>
            <w:vAlign w:val="center"/>
          </w:tcPr>
          <w:p w:rsidR="001548F9" w:rsidRPr="005312D8" w:rsidRDefault="001548F9" w:rsidP="0048308E">
            <w:pPr>
              <w:spacing w:before="29" w:line="288" w:lineRule="auto"/>
              <w:jc w:val="right"/>
              <w:rPr>
                <w:sz w:val="24"/>
              </w:rPr>
            </w:pPr>
            <w:r w:rsidRPr="005312D8">
              <w:rPr>
                <w:sz w:val="24"/>
              </w:rPr>
              <w:t>1.06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36,896,000.00</w:t>
            </w:r>
          </w:p>
        </w:tc>
        <w:tc>
          <w:tcPr>
            <w:tcW w:w="2052" w:type="dxa"/>
            <w:vAlign w:val="center"/>
          </w:tcPr>
          <w:p w:rsidR="001548F9" w:rsidRPr="005312D8" w:rsidRDefault="001548F9" w:rsidP="0048308E">
            <w:pPr>
              <w:spacing w:before="29" w:line="288" w:lineRule="auto"/>
              <w:jc w:val="right"/>
              <w:rPr>
                <w:sz w:val="24"/>
              </w:rPr>
            </w:pPr>
            <w:r w:rsidRPr="005312D8">
              <w:rPr>
                <w:sz w:val="24"/>
              </w:rPr>
              <w:t>5.30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185,504,592.77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26.65</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831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AD114B">
        <w:trPr>
          <w:trHeight w:val="784"/>
          <w:jc w:val="center"/>
        </w:trPr>
        <w:tc>
          <w:tcPr>
            <w:tcW w:w="2467" w:type="dxa"/>
            <w:vAlign w:val="center"/>
          </w:tcPr>
          <w:p w:rsidR="0077020F" w:rsidRPr="005312D8" w:rsidRDefault="0077020F" w:rsidP="00AD114B">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AD114B">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AD114B">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C61E4E">
        <w:trPr>
          <w:jc w:val="center"/>
        </w:trPr>
        <w:tc>
          <w:tcPr>
            <w:tcW w:w="2467" w:type="dxa"/>
            <w:vAlign w:val="center"/>
          </w:tcPr>
          <w:p w:rsidR="00C61E4E" w:rsidRDefault="004A25EB">
            <w:pPr>
              <w:jc w:val="center"/>
            </w:pPr>
            <w:r>
              <w:rPr>
                <w:color w:val="000000"/>
                <w:sz w:val="24"/>
              </w:rPr>
              <w:t>非必需消费品</w:t>
            </w:r>
          </w:p>
        </w:tc>
        <w:tc>
          <w:tcPr>
            <w:tcW w:w="3211" w:type="dxa"/>
            <w:vAlign w:val="center"/>
          </w:tcPr>
          <w:p w:rsidR="00C61E4E" w:rsidRDefault="004A25EB">
            <w:pPr>
              <w:jc w:val="center"/>
            </w:pPr>
            <w:r>
              <w:rPr>
                <w:color w:val="000000"/>
                <w:sz w:val="24"/>
              </w:rPr>
              <w:t>59,288,233.71</w:t>
            </w:r>
          </w:p>
        </w:tc>
        <w:tc>
          <w:tcPr>
            <w:tcW w:w="3304" w:type="dxa"/>
            <w:vAlign w:val="center"/>
          </w:tcPr>
          <w:p w:rsidR="00C61E4E" w:rsidRDefault="004A25EB">
            <w:pPr>
              <w:jc w:val="center"/>
            </w:pPr>
            <w:r>
              <w:rPr>
                <w:color w:val="000000"/>
                <w:sz w:val="24"/>
              </w:rPr>
              <w:t>8.52</w:t>
            </w:r>
          </w:p>
        </w:tc>
      </w:tr>
      <w:tr w:rsidR="00C61E4E">
        <w:trPr>
          <w:jc w:val="center"/>
        </w:trPr>
        <w:tc>
          <w:tcPr>
            <w:tcW w:w="2467" w:type="dxa"/>
            <w:vAlign w:val="center"/>
          </w:tcPr>
          <w:p w:rsidR="00C61E4E" w:rsidRDefault="004A25EB">
            <w:pPr>
              <w:jc w:val="center"/>
            </w:pPr>
            <w:r>
              <w:rPr>
                <w:color w:val="000000"/>
                <w:sz w:val="24"/>
              </w:rPr>
              <w:t>必需消费品</w:t>
            </w:r>
          </w:p>
        </w:tc>
        <w:tc>
          <w:tcPr>
            <w:tcW w:w="3211" w:type="dxa"/>
            <w:vAlign w:val="center"/>
          </w:tcPr>
          <w:p w:rsidR="00C61E4E" w:rsidRDefault="004A25EB">
            <w:pPr>
              <w:jc w:val="center"/>
            </w:pPr>
            <w:r>
              <w:rPr>
                <w:color w:val="000000"/>
                <w:sz w:val="24"/>
              </w:rPr>
              <w:t>-</w:t>
            </w:r>
          </w:p>
        </w:tc>
        <w:tc>
          <w:tcPr>
            <w:tcW w:w="3304" w:type="dxa"/>
            <w:vAlign w:val="center"/>
          </w:tcPr>
          <w:p w:rsidR="00C61E4E" w:rsidRDefault="004A25EB">
            <w:pPr>
              <w:jc w:val="center"/>
            </w:pPr>
            <w:r>
              <w:rPr>
                <w:color w:val="000000"/>
                <w:sz w:val="24"/>
              </w:rPr>
              <w:t>-</w:t>
            </w:r>
          </w:p>
        </w:tc>
      </w:tr>
      <w:tr w:rsidR="00C61E4E">
        <w:trPr>
          <w:jc w:val="center"/>
        </w:trPr>
        <w:tc>
          <w:tcPr>
            <w:tcW w:w="2467" w:type="dxa"/>
            <w:vAlign w:val="center"/>
          </w:tcPr>
          <w:p w:rsidR="00C61E4E" w:rsidRDefault="004A25EB">
            <w:pPr>
              <w:jc w:val="center"/>
            </w:pPr>
            <w:r>
              <w:rPr>
                <w:color w:val="000000"/>
                <w:sz w:val="24"/>
              </w:rPr>
              <w:t>能源</w:t>
            </w:r>
          </w:p>
        </w:tc>
        <w:tc>
          <w:tcPr>
            <w:tcW w:w="3211" w:type="dxa"/>
            <w:vAlign w:val="center"/>
          </w:tcPr>
          <w:p w:rsidR="00C61E4E" w:rsidRDefault="004A25EB">
            <w:pPr>
              <w:jc w:val="center"/>
            </w:pPr>
            <w:r>
              <w:rPr>
                <w:color w:val="000000"/>
                <w:sz w:val="24"/>
              </w:rPr>
              <w:t>-</w:t>
            </w:r>
          </w:p>
        </w:tc>
        <w:tc>
          <w:tcPr>
            <w:tcW w:w="3304" w:type="dxa"/>
            <w:vAlign w:val="center"/>
          </w:tcPr>
          <w:p w:rsidR="00C61E4E" w:rsidRDefault="004A25EB">
            <w:pPr>
              <w:jc w:val="center"/>
            </w:pPr>
            <w:r>
              <w:rPr>
                <w:color w:val="000000"/>
                <w:sz w:val="24"/>
              </w:rPr>
              <w:t>-</w:t>
            </w:r>
          </w:p>
        </w:tc>
      </w:tr>
      <w:tr w:rsidR="00C61E4E">
        <w:trPr>
          <w:jc w:val="center"/>
        </w:trPr>
        <w:tc>
          <w:tcPr>
            <w:tcW w:w="2467" w:type="dxa"/>
            <w:vAlign w:val="center"/>
          </w:tcPr>
          <w:p w:rsidR="00C61E4E" w:rsidRDefault="004A25EB">
            <w:pPr>
              <w:jc w:val="center"/>
            </w:pPr>
            <w:r>
              <w:rPr>
                <w:color w:val="000000"/>
                <w:sz w:val="24"/>
              </w:rPr>
              <w:t>金融</w:t>
            </w:r>
          </w:p>
        </w:tc>
        <w:tc>
          <w:tcPr>
            <w:tcW w:w="3211" w:type="dxa"/>
            <w:vAlign w:val="center"/>
          </w:tcPr>
          <w:p w:rsidR="00C61E4E" w:rsidRDefault="004A25EB">
            <w:pPr>
              <w:jc w:val="center"/>
            </w:pPr>
            <w:r>
              <w:rPr>
                <w:color w:val="000000"/>
                <w:sz w:val="24"/>
              </w:rPr>
              <w:t>31,582,526.00</w:t>
            </w:r>
          </w:p>
        </w:tc>
        <w:tc>
          <w:tcPr>
            <w:tcW w:w="3304" w:type="dxa"/>
            <w:vAlign w:val="center"/>
          </w:tcPr>
          <w:p w:rsidR="00C61E4E" w:rsidRDefault="004A25EB">
            <w:pPr>
              <w:jc w:val="center"/>
            </w:pPr>
            <w:r>
              <w:rPr>
                <w:color w:val="000000"/>
                <w:sz w:val="24"/>
              </w:rPr>
              <w:t>4.54</w:t>
            </w:r>
          </w:p>
        </w:tc>
      </w:tr>
      <w:tr w:rsidR="00C61E4E">
        <w:trPr>
          <w:jc w:val="center"/>
        </w:trPr>
        <w:tc>
          <w:tcPr>
            <w:tcW w:w="2467" w:type="dxa"/>
            <w:vAlign w:val="center"/>
          </w:tcPr>
          <w:p w:rsidR="00C61E4E" w:rsidRDefault="004A25EB">
            <w:pPr>
              <w:jc w:val="center"/>
            </w:pPr>
            <w:r>
              <w:rPr>
                <w:color w:val="000000"/>
                <w:sz w:val="24"/>
              </w:rPr>
              <w:t>医疗保健</w:t>
            </w:r>
          </w:p>
        </w:tc>
        <w:tc>
          <w:tcPr>
            <w:tcW w:w="3211" w:type="dxa"/>
            <w:vAlign w:val="center"/>
          </w:tcPr>
          <w:p w:rsidR="00C61E4E" w:rsidRDefault="004A25EB">
            <w:pPr>
              <w:jc w:val="center"/>
            </w:pPr>
            <w:r>
              <w:rPr>
                <w:color w:val="000000"/>
                <w:sz w:val="24"/>
              </w:rPr>
              <w:t>-</w:t>
            </w:r>
          </w:p>
        </w:tc>
        <w:tc>
          <w:tcPr>
            <w:tcW w:w="3304" w:type="dxa"/>
            <w:vAlign w:val="center"/>
          </w:tcPr>
          <w:p w:rsidR="00C61E4E" w:rsidRDefault="004A25EB">
            <w:pPr>
              <w:jc w:val="center"/>
            </w:pPr>
            <w:r>
              <w:rPr>
                <w:color w:val="000000"/>
                <w:sz w:val="24"/>
              </w:rPr>
              <w:t>-</w:t>
            </w:r>
          </w:p>
        </w:tc>
      </w:tr>
      <w:tr w:rsidR="00C61E4E">
        <w:trPr>
          <w:jc w:val="center"/>
        </w:trPr>
        <w:tc>
          <w:tcPr>
            <w:tcW w:w="2467" w:type="dxa"/>
            <w:vAlign w:val="center"/>
          </w:tcPr>
          <w:p w:rsidR="00C61E4E" w:rsidRDefault="004A25EB">
            <w:pPr>
              <w:jc w:val="center"/>
            </w:pPr>
            <w:r>
              <w:rPr>
                <w:color w:val="000000"/>
                <w:sz w:val="24"/>
              </w:rPr>
              <w:t>工业</w:t>
            </w:r>
          </w:p>
        </w:tc>
        <w:tc>
          <w:tcPr>
            <w:tcW w:w="3211" w:type="dxa"/>
            <w:vAlign w:val="center"/>
          </w:tcPr>
          <w:p w:rsidR="00C61E4E" w:rsidRDefault="004A25EB">
            <w:pPr>
              <w:jc w:val="center"/>
            </w:pPr>
            <w:r>
              <w:rPr>
                <w:color w:val="000000"/>
                <w:sz w:val="24"/>
              </w:rPr>
              <w:t>42,843,180.38</w:t>
            </w:r>
          </w:p>
        </w:tc>
        <w:tc>
          <w:tcPr>
            <w:tcW w:w="3304" w:type="dxa"/>
            <w:vAlign w:val="center"/>
          </w:tcPr>
          <w:p w:rsidR="00C61E4E" w:rsidRDefault="004A25EB">
            <w:pPr>
              <w:jc w:val="center"/>
            </w:pPr>
            <w:r>
              <w:rPr>
                <w:color w:val="000000"/>
                <w:sz w:val="24"/>
              </w:rPr>
              <w:t>6.15</w:t>
            </w:r>
          </w:p>
        </w:tc>
      </w:tr>
      <w:tr w:rsidR="00C61E4E">
        <w:trPr>
          <w:jc w:val="center"/>
        </w:trPr>
        <w:tc>
          <w:tcPr>
            <w:tcW w:w="2467" w:type="dxa"/>
            <w:vAlign w:val="center"/>
          </w:tcPr>
          <w:p w:rsidR="00C61E4E" w:rsidRDefault="004A25EB">
            <w:pPr>
              <w:jc w:val="center"/>
            </w:pPr>
            <w:r>
              <w:rPr>
                <w:color w:val="000000"/>
                <w:sz w:val="24"/>
              </w:rPr>
              <w:t>信息技术</w:t>
            </w:r>
          </w:p>
        </w:tc>
        <w:tc>
          <w:tcPr>
            <w:tcW w:w="3211" w:type="dxa"/>
            <w:vAlign w:val="center"/>
          </w:tcPr>
          <w:p w:rsidR="00C61E4E" w:rsidRDefault="004A25EB">
            <w:pPr>
              <w:jc w:val="center"/>
            </w:pPr>
            <w:r>
              <w:rPr>
                <w:color w:val="000000"/>
                <w:sz w:val="24"/>
              </w:rPr>
              <w:t>61,293,606.07</w:t>
            </w:r>
          </w:p>
        </w:tc>
        <w:tc>
          <w:tcPr>
            <w:tcW w:w="3304" w:type="dxa"/>
            <w:vAlign w:val="center"/>
          </w:tcPr>
          <w:p w:rsidR="00C61E4E" w:rsidRDefault="004A25EB">
            <w:pPr>
              <w:jc w:val="center"/>
            </w:pPr>
            <w:r>
              <w:rPr>
                <w:color w:val="000000"/>
                <w:sz w:val="24"/>
              </w:rPr>
              <w:t>8.80</w:t>
            </w:r>
          </w:p>
        </w:tc>
      </w:tr>
      <w:tr w:rsidR="00C61E4E">
        <w:trPr>
          <w:jc w:val="center"/>
        </w:trPr>
        <w:tc>
          <w:tcPr>
            <w:tcW w:w="2467" w:type="dxa"/>
            <w:vAlign w:val="center"/>
          </w:tcPr>
          <w:p w:rsidR="00C61E4E" w:rsidRDefault="004A25EB">
            <w:pPr>
              <w:jc w:val="center"/>
            </w:pPr>
            <w:r>
              <w:rPr>
                <w:color w:val="000000"/>
                <w:sz w:val="24"/>
              </w:rPr>
              <w:t>材料</w:t>
            </w:r>
          </w:p>
        </w:tc>
        <w:tc>
          <w:tcPr>
            <w:tcW w:w="3211" w:type="dxa"/>
            <w:vAlign w:val="center"/>
          </w:tcPr>
          <w:p w:rsidR="00C61E4E" w:rsidRDefault="004A25EB">
            <w:pPr>
              <w:jc w:val="center"/>
            </w:pPr>
            <w:r>
              <w:rPr>
                <w:color w:val="000000"/>
                <w:sz w:val="24"/>
              </w:rPr>
              <w:t>-</w:t>
            </w:r>
          </w:p>
        </w:tc>
        <w:tc>
          <w:tcPr>
            <w:tcW w:w="3304" w:type="dxa"/>
            <w:vAlign w:val="center"/>
          </w:tcPr>
          <w:p w:rsidR="00C61E4E" w:rsidRDefault="004A25EB">
            <w:pPr>
              <w:jc w:val="center"/>
            </w:pPr>
            <w:r>
              <w:rPr>
                <w:color w:val="000000"/>
                <w:sz w:val="24"/>
              </w:rPr>
              <w:t>-</w:t>
            </w:r>
          </w:p>
        </w:tc>
      </w:tr>
      <w:tr w:rsidR="00C61E4E">
        <w:trPr>
          <w:jc w:val="center"/>
        </w:trPr>
        <w:tc>
          <w:tcPr>
            <w:tcW w:w="2467" w:type="dxa"/>
            <w:vAlign w:val="center"/>
          </w:tcPr>
          <w:p w:rsidR="00C61E4E" w:rsidRDefault="004A25EB">
            <w:pPr>
              <w:jc w:val="center"/>
            </w:pPr>
            <w:r>
              <w:rPr>
                <w:color w:val="000000"/>
                <w:sz w:val="24"/>
              </w:rPr>
              <w:t>房地产</w:t>
            </w:r>
          </w:p>
        </w:tc>
        <w:tc>
          <w:tcPr>
            <w:tcW w:w="3211" w:type="dxa"/>
            <w:vAlign w:val="center"/>
          </w:tcPr>
          <w:p w:rsidR="00C61E4E" w:rsidRDefault="004A25EB">
            <w:pPr>
              <w:jc w:val="center"/>
            </w:pPr>
            <w:r>
              <w:rPr>
                <w:color w:val="000000"/>
                <w:sz w:val="24"/>
              </w:rPr>
              <w:t>45,789,604.10</w:t>
            </w:r>
          </w:p>
        </w:tc>
        <w:tc>
          <w:tcPr>
            <w:tcW w:w="3304" w:type="dxa"/>
            <w:vAlign w:val="center"/>
          </w:tcPr>
          <w:p w:rsidR="00C61E4E" w:rsidRDefault="004A25EB">
            <w:pPr>
              <w:jc w:val="center"/>
            </w:pPr>
            <w:r>
              <w:rPr>
                <w:color w:val="000000"/>
                <w:sz w:val="24"/>
              </w:rPr>
              <w:t>6.58</w:t>
            </w:r>
          </w:p>
        </w:tc>
      </w:tr>
      <w:tr w:rsidR="00C61E4E">
        <w:trPr>
          <w:jc w:val="center"/>
        </w:trPr>
        <w:tc>
          <w:tcPr>
            <w:tcW w:w="2467" w:type="dxa"/>
            <w:vAlign w:val="center"/>
          </w:tcPr>
          <w:p w:rsidR="00C61E4E" w:rsidRDefault="004A25EB">
            <w:pPr>
              <w:jc w:val="center"/>
            </w:pPr>
            <w:r>
              <w:rPr>
                <w:color w:val="000000"/>
                <w:sz w:val="24"/>
              </w:rPr>
              <w:t>电信业务</w:t>
            </w:r>
          </w:p>
        </w:tc>
        <w:tc>
          <w:tcPr>
            <w:tcW w:w="3211" w:type="dxa"/>
            <w:vAlign w:val="center"/>
          </w:tcPr>
          <w:p w:rsidR="00C61E4E" w:rsidRDefault="004A25EB">
            <w:pPr>
              <w:jc w:val="center"/>
            </w:pPr>
            <w:r>
              <w:rPr>
                <w:color w:val="000000"/>
                <w:sz w:val="24"/>
              </w:rPr>
              <w:t>-</w:t>
            </w:r>
          </w:p>
        </w:tc>
        <w:tc>
          <w:tcPr>
            <w:tcW w:w="3304" w:type="dxa"/>
            <w:vAlign w:val="center"/>
          </w:tcPr>
          <w:p w:rsidR="00C61E4E" w:rsidRDefault="004A25EB">
            <w:pPr>
              <w:jc w:val="center"/>
            </w:pPr>
            <w:r>
              <w:rPr>
                <w:color w:val="000000"/>
                <w:sz w:val="24"/>
              </w:rPr>
              <w:t>-</w:t>
            </w:r>
          </w:p>
        </w:tc>
      </w:tr>
      <w:tr w:rsidR="0077020F" w:rsidRPr="005312D8" w:rsidTr="00AD114B">
        <w:trPr>
          <w:trHeight w:val="1369"/>
          <w:jc w:val="center"/>
        </w:trPr>
        <w:tc>
          <w:tcPr>
            <w:tcW w:w="2467" w:type="dxa"/>
            <w:vAlign w:val="center"/>
          </w:tcPr>
          <w:p w:rsidR="0077020F" w:rsidRPr="005312D8" w:rsidRDefault="0077020F" w:rsidP="00AD114B">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AD114B">
            <w:pPr>
              <w:adjustRightInd w:val="0"/>
              <w:snapToGrid w:val="0"/>
              <w:spacing w:line="288" w:lineRule="auto"/>
              <w:jc w:val="center"/>
              <w:rPr>
                <w:color w:val="000000"/>
                <w:sz w:val="24"/>
              </w:rPr>
            </w:pPr>
            <w:r w:rsidRPr="005312D8">
              <w:rPr>
                <w:rFonts w:hint="eastAsia"/>
                <w:color w:val="000000"/>
                <w:sz w:val="24"/>
              </w:rPr>
              <w:t>240,797,150.26</w:t>
            </w:r>
          </w:p>
        </w:tc>
        <w:tc>
          <w:tcPr>
            <w:tcW w:w="3304" w:type="dxa"/>
            <w:vAlign w:val="center"/>
          </w:tcPr>
          <w:p w:rsidR="0077020F" w:rsidRPr="005312D8" w:rsidRDefault="0077020F" w:rsidP="00AD114B">
            <w:pPr>
              <w:adjustRightInd w:val="0"/>
              <w:snapToGrid w:val="0"/>
              <w:spacing w:line="288" w:lineRule="auto"/>
              <w:jc w:val="center"/>
              <w:rPr>
                <w:color w:val="000000"/>
                <w:sz w:val="24"/>
              </w:rPr>
            </w:pPr>
            <w:r w:rsidRPr="005312D8">
              <w:rPr>
                <w:rFonts w:hint="eastAsia"/>
                <w:color w:val="000000"/>
                <w:sz w:val="24"/>
              </w:rPr>
              <w:t>34.59</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831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61E4E">
        <w:tc>
          <w:tcPr>
            <w:tcW w:w="862" w:type="dxa"/>
            <w:vAlign w:val="center"/>
          </w:tcPr>
          <w:p w:rsidR="00C61E4E" w:rsidRDefault="004A25EB">
            <w:pPr>
              <w:jc w:val="center"/>
            </w:pPr>
            <w:r>
              <w:rPr>
                <w:color w:val="000000"/>
                <w:sz w:val="24"/>
              </w:rPr>
              <w:t>1</w:t>
            </w:r>
          </w:p>
        </w:tc>
        <w:tc>
          <w:tcPr>
            <w:tcW w:w="1346" w:type="dxa"/>
            <w:vAlign w:val="center"/>
          </w:tcPr>
          <w:p w:rsidR="00C61E4E" w:rsidRDefault="004A25EB">
            <w:pPr>
              <w:jc w:val="center"/>
            </w:pPr>
            <w:r>
              <w:rPr>
                <w:color w:val="000000"/>
                <w:sz w:val="24"/>
              </w:rPr>
              <w:t>H00700</w:t>
            </w:r>
          </w:p>
        </w:tc>
        <w:tc>
          <w:tcPr>
            <w:tcW w:w="1795" w:type="dxa"/>
            <w:vAlign w:val="center"/>
          </w:tcPr>
          <w:p w:rsidR="00C61E4E" w:rsidRDefault="004A25EB">
            <w:pPr>
              <w:jc w:val="center"/>
            </w:pPr>
            <w:r>
              <w:rPr>
                <w:color w:val="000000"/>
                <w:sz w:val="24"/>
              </w:rPr>
              <w:t>腾讯控股</w:t>
            </w:r>
          </w:p>
        </w:tc>
        <w:tc>
          <w:tcPr>
            <w:tcW w:w="1346" w:type="dxa"/>
            <w:vAlign w:val="center"/>
          </w:tcPr>
          <w:p w:rsidR="00C61E4E" w:rsidRDefault="004A25EB">
            <w:pPr>
              <w:jc w:val="right"/>
            </w:pPr>
            <w:r>
              <w:rPr>
                <w:color w:val="000000"/>
                <w:sz w:val="24"/>
              </w:rPr>
              <w:t>155,600</w:t>
            </w:r>
          </w:p>
        </w:tc>
        <w:tc>
          <w:tcPr>
            <w:tcW w:w="1944" w:type="dxa"/>
            <w:vAlign w:val="center"/>
          </w:tcPr>
          <w:p w:rsidR="00C61E4E" w:rsidRDefault="004A25EB">
            <w:pPr>
              <w:jc w:val="right"/>
            </w:pPr>
            <w:r>
              <w:rPr>
                <w:color w:val="000000"/>
                <w:sz w:val="24"/>
              </w:rPr>
              <w:t>51,661,188.57</w:t>
            </w:r>
          </w:p>
        </w:tc>
        <w:tc>
          <w:tcPr>
            <w:tcW w:w="1705" w:type="dxa"/>
            <w:vAlign w:val="center"/>
          </w:tcPr>
          <w:p w:rsidR="00C61E4E" w:rsidRDefault="004A25EB">
            <w:pPr>
              <w:jc w:val="right"/>
            </w:pPr>
            <w:r>
              <w:rPr>
                <w:color w:val="000000"/>
                <w:sz w:val="24"/>
              </w:rPr>
              <w:t>7.42</w:t>
            </w:r>
          </w:p>
        </w:tc>
      </w:tr>
      <w:tr w:rsidR="00C61E4E">
        <w:tc>
          <w:tcPr>
            <w:tcW w:w="862" w:type="dxa"/>
            <w:vAlign w:val="center"/>
          </w:tcPr>
          <w:p w:rsidR="00C61E4E" w:rsidRDefault="004A25EB">
            <w:pPr>
              <w:jc w:val="center"/>
            </w:pPr>
            <w:r>
              <w:rPr>
                <w:color w:val="000000"/>
                <w:sz w:val="24"/>
              </w:rPr>
              <w:t>2</w:t>
            </w:r>
          </w:p>
        </w:tc>
        <w:tc>
          <w:tcPr>
            <w:tcW w:w="1346" w:type="dxa"/>
            <w:vAlign w:val="center"/>
          </w:tcPr>
          <w:p w:rsidR="00C61E4E" w:rsidRDefault="004A25EB">
            <w:pPr>
              <w:jc w:val="center"/>
            </w:pPr>
            <w:r>
              <w:rPr>
                <w:color w:val="000000"/>
                <w:sz w:val="24"/>
              </w:rPr>
              <w:t>H00817</w:t>
            </w:r>
          </w:p>
        </w:tc>
        <w:tc>
          <w:tcPr>
            <w:tcW w:w="1795" w:type="dxa"/>
            <w:vAlign w:val="center"/>
          </w:tcPr>
          <w:p w:rsidR="00C61E4E" w:rsidRDefault="004A25EB">
            <w:pPr>
              <w:jc w:val="center"/>
            </w:pPr>
            <w:r>
              <w:rPr>
                <w:color w:val="000000"/>
                <w:sz w:val="24"/>
              </w:rPr>
              <w:t>中国金茂</w:t>
            </w:r>
          </w:p>
        </w:tc>
        <w:tc>
          <w:tcPr>
            <w:tcW w:w="1346" w:type="dxa"/>
            <w:vAlign w:val="center"/>
          </w:tcPr>
          <w:p w:rsidR="00C61E4E" w:rsidRDefault="004A25EB">
            <w:pPr>
              <w:jc w:val="right"/>
            </w:pPr>
            <w:r>
              <w:rPr>
                <w:color w:val="000000"/>
                <w:sz w:val="24"/>
              </w:rPr>
              <w:t>8,000,000</w:t>
            </w:r>
          </w:p>
        </w:tc>
        <w:tc>
          <w:tcPr>
            <w:tcW w:w="1944" w:type="dxa"/>
            <w:vAlign w:val="center"/>
          </w:tcPr>
          <w:p w:rsidR="00C61E4E" w:rsidRDefault="004A25EB">
            <w:pPr>
              <w:jc w:val="right"/>
            </w:pPr>
            <w:r>
              <w:rPr>
                <w:color w:val="000000"/>
                <w:sz w:val="24"/>
              </w:rPr>
              <w:t>26,574,512.00</w:t>
            </w:r>
          </w:p>
        </w:tc>
        <w:tc>
          <w:tcPr>
            <w:tcW w:w="1705" w:type="dxa"/>
            <w:vAlign w:val="center"/>
          </w:tcPr>
          <w:p w:rsidR="00C61E4E" w:rsidRDefault="004A25EB">
            <w:pPr>
              <w:jc w:val="right"/>
            </w:pPr>
            <w:r>
              <w:rPr>
                <w:color w:val="000000"/>
                <w:sz w:val="24"/>
              </w:rPr>
              <w:t>3.82</w:t>
            </w:r>
          </w:p>
        </w:tc>
      </w:tr>
      <w:tr w:rsidR="00C61E4E">
        <w:tc>
          <w:tcPr>
            <w:tcW w:w="862" w:type="dxa"/>
            <w:vAlign w:val="center"/>
          </w:tcPr>
          <w:p w:rsidR="00C61E4E" w:rsidRDefault="004A25EB">
            <w:pPr>
              <w:jc w:val="center"/>
            </w:pPr>
            <w:r>
              <w:rPr>
                <w:color w:val="000000"/>
                <w:sz w:val="24"/>
              </w:rPr>
              <w:t>3</w:t>
            </w:r>
          </w:p>
        </w:tc>
        <w:tc>
          <w:tcPr>
            <w:tcW w:w="1346" w:type="dxa"/>
            <w:vAlign w:val="center"/>
          </w:tcPr>
          <w:p w:rsidR="00C61E4E" w:rsidRDefault="004A25EB">
            <w:pPr>
              <w:jc w:val="center"/>
            </w:pPr>
            <w:r>
              <w:rPr>
                <w:color w:val="000000"/>
                <w:sz w:val="24"/>
              </w:rPr>
              <w:t>000538</w:t>
            </w:r>
          </w:p>
        </w:tc>
        <w:tc>
          <w:tcPr>
            <w:tcW w:w="1795" w:type="dxa"/>
            <w:vAlign w:val="center"/>
          </w:tcPr>
          <w:p w:rsidR="00C61E4E" w:rsidRDefault="004A25EB">
            <w:pPr>
              <w:jc w:val="center"/>
            </w:pPr>
            <w:r>
              <w:rPr>
                <w:color w:val="000000"/>
                <w:sz w:val="24"/>
              </w:rPr>
              <w:t>云南白药</w:t>
            </w:r>
          </w:p>
        </w:tc>
        <w:tc>
          <w:tcPr>
            <w:tcW w:w="1346" w:type="dxa"/>
            <w:vAlign w:val="center"/>
          </w:tcPr>
          <w:p w:rsidR="00C61E4E" w:rsidRDefault="004A25EB">
            <w:pPr>
              <w:jc w:val="right"/>
            </w:pPr>
            <w:r>
              <w:rPr>
                <w:color w:val="000000"/>
                <w:sz w:val="24"/>
              </w:rPr>
              <w:t>229,850</w:t>
            </w:r>
          </w:p>
        </w:tc>
        <w:tc>
          <w:tcPr>
            <w:tcW w:w="1944" w:type="dxa"/>
            <w:vAlign w:val="center"/>
          </w:tcPr>
          <w:p w:rsidR="00C61E4E" w:rsidRDefault="004A25EB">
            <w:pPr>
              <w:jc w:val="right"/>
            </w:pPr>
            <w:r>
              <w:rPr>
                <w:color w:val="000000"/>
                <w:sz w:val="24"/>
              </w:rPr>
              <w:t>24,584,756.00</w:t>
            </w:r>
          </w:p>
        </w:tc>
        <w:tc>
          <w:tcPr>
            <w:tcW w:w="1705" w:type="dxa"/>
            <w:vAlign w:val="center"/>
          </w:tcPr>
          <w:p w:rsidR="00C61E4E" w:rsidRDefault="004A25EB">
            <w:pPr>
              <w:jc w:val="right"/>
            </w:pPr>
            <w:r>
              <w:rPr>
                <w:color w:val="000000"/>
                <w:sz w:val="24"/>
              </w:rPr>
              <w:t>3.53</w:t>
            </w:r>
          </w:p>
        </w:tc>
      </w:tr>
      <w:tr w:rsidR="00C61E4E">
        <w:tc>
          <w:tcPr>
            <w:tcW w:w="862" w:type="dxa"/>
            <w:vAlign w:val="center"/>
          </w:tcPr>
          <w:p w:rsidR="00C61E4E" w:rsidRDefault="004A25EB">
            <w:pPr>
              <w:jc w:val="center"/>
            </w:pPr>
            <w:r>
              <w:rPr>
                <w:color w:val="000000"/>
                <w:sz w:val="24"/>
              </w:rPr>
              <w:t>4</w:t>
            </w:r>
          </w:p>
        </w:tc>
        <w:tc>
          <w:tcPr>
            <w:tcW w:w="1346" w:type="dxa"/>
            <w:vAlign w:val="center"/>
          </w:tcPr>
          <w:p w:rsidR="00C61E4E" w:rsidRDefault="004A25EB">
            <w:pPr>
              <w:jc w:val="center"/>
            </w:pPr>
            <w:r>
              <w:rPr>
                <w:color w:val="000000"/>
                <w:sz w:val="24"/>
              </w:rPr>
              <w:t>H00586</w:t>
            </w:r>
          </w:p>
        </w:tc>
        <w:tc>
          <w:tcPr>
            <w:tcW w:w="1795" w:type="dxa"/>
            <w:vAlign w:val="center"/>
          </w:tcPr>
          <w:p w:rsidR="00C61E4E" w:rsidRDefault="004A25EB">
            <w:pPr>
              <w:jc w:val="center"/>
            </w:pPr>
            <w:r>
              <w:rPr>
                <w:color w:val="000000"/>
                <w:sz w:val="24"/>
              </w:rPr>
              <w:t>海螺创业</w:t>
            </w:r>
          </w:p>
        </w:tc>
        <w:tc>
          <w:tcPr>
            <w:tcW w:w="1346" w:type="dxa"/>
            <w:vAlign w:val="center"/>
          </w:tcPr>
          <w:p w:rsidR="00C61E4E" w:rsidRDefault="004A25EB">
            <w:pPr>
              <w:jc w:val="right"/>
            </w:pPr>
            <w:r>
              <w:rPr>
                <w:color w:val="000000"/>
                <w:sz w:val="24"/>
              </w:rPr>
              <w:t>1,000,000</w:t>
            </w:r>
          </w:p>
        </w:tc>
        <w:tc>
          <w:tcPr>
            <w:tcW w:w="1944" w:type="dxa"/>
            <w:vAlign w:val="center"/>
          </w:tcPr>
          <w:p w:rsidR="00C61E4E" w:rsidRDefault="004A25EB">
            <w:pPr>
              <w:jc w:val="right"/>
            </w:pPr>
            <w:r>
              <w:rPr>
                <w:color w:val="000000"/>
                <w:sz w:val="24"/>
              </w:rPr>
              <w:t>24,196,970.00</w:t>
            </w:r>
          </w:p>
        </w:tc>
        <w:tc>
          <w:tcPr>
            <w:tcW w:w="1705" w:type="dxa"/>
            <w:vAlign w:val="center"/>
          </w:tcPr>
          <w:p w:rsidR="00C61E4E" w:rsidRDefault="004A25EB">
            <w:pPr>
              <w:jc w:val="right"/>
            </w:pPr>
            <w:r>
              <w:rPr>
                <w:color w:val="000000"/>
                <w:sz w:val="24"/>
              </w:rPr>
              <w:t>3.48</w:t>
            </w:r>
          </w:p>
        </w:tc>
      </w:tr>
      <w:tr w:rsidR="00C61E4E">
        <w:tc>
          <w:tcPr>
            <w:tcW w:w="862" w:type="dxa"/>
            <w:vAlign w:val="center"/>
          </w:tcPr>
          <w:p w:rsidR="00C61E4E" w:rsidRDefault="004A25EB">
            <w:pPr>
              <w:jc w:val="center"/>
            </w:pPr>
            <w:r>
              <w:rPr>
                <w:color w:val="000000"/>
                <w:sz w:val="24"/>
              </w:rPr>
              <w:t>5</w:t>
            </w:r>
          </w:p>
        </w:tc>
        <w:tc>
          <w:tcPr>
            <w:tcW w:w="1346" w:type="dxa"/>
            <w:vAlign w:val="center"/>
          </w:tcPr>
          <w:p w:rsidR="00C61E4E" w:rsidRDefault="004A25EB">
            <w:pPr>
              <w:jc w:val="center"/>
            </w:pPr>
            <w:r>
              <w:rPr>
                <w:color w:val="000000"/>
                <w:sz w:val="24"/>
              </w:rPr>
              <w:t>H01114</w:t>
            </w:r>
          </w:p>
        </w:tc>
        <w:tc>
          <w:tcPr>
            <w:tcW w:w="1795" w:type="dxa"/>
            <w:vAlign w:val="center"/>
          </w:tcPr>
          <w:p w:rsidR="00C61E4E" w:rsidRDefault="004A25EB">
            <w:pPr>
              <w:jc w:val="center"/>
            </w:pPr>
            <w:r>
              <w:rPr>
                <w:color w:val="000000"/>
                <w:sz w:val="24"/>
              </w:rPr>
              <w:t>BRILLIANCE CHI</w:t>
            </w:r>
          </w:p>
        </w:tc>
        <w:tc>
          <w:tcPr>
            <w:tcW w:w="1346" w:type="dxa"/>
            <w:vAlign w:val="center"/>
          </w:tcPr>
          <w:p w:rsidR="00C61E4E" w:rsidRDefault="004A25EB">
            <w:pPr>
              <w:jc w:val="right"/>
            </w:pPr>
            <w:r>
              <w:rPr>
                <w:color w:val="000000"/>
                <w:sz w:val="24"/>
              </w:rPr>
              <w:t>1,996,000</w:t>
            </w:r>
          </w:p>
        </w:tc>
        <w:tc>
          <w:tcPr>
            <w:tcW w:w="1944" w:type="dxa"/>
            <w:vAlign w:val="center"/>
          </w:tcPr>
          <w:p w:rsidR="00C61E4E" w:rsidRDefault="004A25EB">
            <w:pPr>
              <w:jc w:val="right"/>
            </w:pPr>
            <w:r>
              <w:rPr>
                <w:color w:val="000000"/>
                <w:sz w:val="24"/>
              </w:rPr>
              <w:t>23,828,838.82</w:t>
            </w:r>
          </w:p>
        </w:tc>
        <w:tc>
          <w:tcPr>
            <w:tcW w:w="1705" w:type="dxa"/>
            <w:vAlign w:val="center"/>
          </w:tcPr>
          <w:p w:rsidR="00C61E4E" w:rsidRDefault="004A25EB">
            <w:pPr>
              <w:jc w:val="right"/>
            </w:pPr>
            <w:r>
              <w:rPr>
                <w:color w:val="000000"/>
                <w:sz w:val="24"/>
              </w:rPr>
              <w:t>3.42</w:t>
            </w:r>
          </w:p>
        </w:tc>
      </w:tr>
      <w:tr w:rsidR="00C61E4E">
        <w:tc>
          <w:tcPr>
            <w:tcW w:w="862" w:type="dxa"/>
            <w:vAlign w:val="center"/>
          </w:tcPr>
          <w:p w:rsidR="00C61E4E" w:rsidRDefault="004A25EB">
            <w:pPr>
              <w:jc w:val="center"/>
            </w:pPr>
            <w:r>
              <w:rPr>
                <w:color w:val="000000"/>
                <w:sz w:val="24"/>
              </w:rPr>
              <w:t>6</w:t>
            </w:r>
          </w:p>
        </w:tc>
        <w:tc>
          <w:tcPr>
            <w:tcW w:w="1346" w:type="dxa"/>
            <w:vAlign w:val="center"/>
          </w:tcPr>
          <w:p w:rsidR="00C61E4E" w:rsidRDefault="004A25EB">
            <w:pPr>
              <w:jc w:val="center"/>
            </w:pPr>
            <w:r>
              <w:rPr>
                <w:color w:val="000000"/>
                <w:sz w:val="24"/>
              </w:rPr>
              <w:t>600036</w:t>
            </w:r>
          </w:p>
        </w:tc>
        <w:tc>
          <w:tcPr>
            <w:tcW w:w="1795" w:type="dxa"/>
            <w:vAlign w:val="center"/>
          </w:tcPr>
          <w:p w:rsidR="00C61E4E" w:rsidRDefault="004A25EB">
            <w:pPr>
              <w:jc w:val="center"/>
            </w:pPr>
            <w:r>
              <w:rPr>
                <w:color w:val="000000"/>
                <w:sz w:val="24"/>
              </w:rPr>
              <w:t>招商银行</w:t>
            </w:r>
          </w:p>
        </w:tc>
        <w:tc>
          <w:tcPr>
            <w:tcW w:w="1346" w:type="dxa"/>
            <w:vAlign w:val="center"/>
          </w:tcPr>
          <w:p w:rsidR="00C61E4E" w:rsidRDefault="004A25EB">
            <w:pPr>
              <w:jc w:val="right"/>
            </w:pPr>
            <w:r>
              <w:rPr>
                <w:color w:val="000000"/>
                <w:sz w:val="24"/>
              </w:rPr>
              <w:t>900,000</w:t>
            </w:r>
          </w:p>
        </w:tc>
        <w:tc>
          <w:tcPr>
            <w:tcW w:w="1944" w:type="dxa"/>
            <w:vAlign w:val="center"/>
          </w:tcPr>
          <w:p w:rsidR="00C61E4E" w:rsidRDefault="004A25EB">
            <w:pPr>
              <w:jc w:val="right"/>
            </w:pPr>
            <w:r>
              <w:rPr>
                <w:color w:val="000000"/>
                <w:sz w:val="24"/>
              </w:rPr>
              <w:t>23,796,000.00</w:t>
            </w:r>
          </w:p>
        </w:tc>
        <w:tc>
          <w:tcPr>
            <w:tcW w:w="1705" w:type="dxa"/>
            <w:vAlign w:val="center"/>
          </w:tcPr>
          <w:p w:rsidR="00C61E4E" w:rsidRDefault="004A25EB">
            <w:pPr>
              <w:jc w:val="right"/>
            </w:pPr>
            <w:r>
              <w:rPr>
                <w:color w:val="000000"/>
                <w:sz w:val="24"/>
              </w:rPr>
              <w:t>3.42</w:t>
            </w:r>
          </w:p>
        </w:tc>
      </w:tr>
      <w:tr w:rsidR="00C61E4E">
        <w:tc>
          <w:tcPr>
            <w:tcW w:w="862" w:type="dxa"/>
            <w:vAlign w:val="center"/>
          </w:tcPr>
          <w:p w:rsidR="00C61E4E" w:rsidRDefault="004A25EB">
            <w:pPr>
              <w:jc w:val="center"/>
            </w:pPr>
            <w:r>
              <w:rPr>
                <w:color w:val="000000"/>
                <w:sz w:val="24"/>
              </w:rPr>
              <w:t>7</w:t>
            </w:r>
          </w:p>
        </w:tc>
        <w:tc>
          <w:tcPr>
            <w:tcW w:w="1346" w:type="dxa"/>
            <w:vAlign w:val="center"/>
          </w:tcPr>
          <w:p w:rsidR="00C61E4E" w:rsidRDefault="004A25EB">
            <w:pPr>
              <w:jc w:val="center"/>
            </w:pPr>
            <w:r>
              <w:rPr>
                <w:color w:val="000000"/>
                <w:sz w:val="24"/>
              </w:rPr>
              <w:t>603885</w:t>
            </w:r>
          </w:p>
        </w:tc>
        <w:tc>
          <w:tcPr>
            <w:tcW w:w="1795" w:type="dxa"/>
            <w:vAlign w:val="center"/>
          </w:tcPr>
          <w:p w:rsidR="00C61E4E" w:rsidRDefault="004A25EB">
            <w:pPr>
              <w:jc w:val="center"/>
            </w:pPr>
            <w:r>
              <w:rPr>
                <w:color w:val="000000"/>
                <w:sz w:val="24"/>
              </w:rPr>
              <w:t>吉祥航空</w:t>
            </w:r>
          </w:p>
        </w:tc>
        <w:tc>
          <w:tcPr>
            <w:tcW w:w="1346" w:type="dxa"/>
            <w:vAlign w:val="center"/>
          </w:tcPr>
          <w:p w:rsidR="00C61E4E" w:rsidRDefault="004A25EB">
            <w:pPr>
              <w:jc w:val="right"/>
            </w:pPr>
            <w:r>
              <w:rPr>
                <w:color w:val="000000"/>
                <w:sz w:val="24"/>
              </w:rPr>
              <w:t>1,500,000</w:t>
            </w:r>
          </w:p>
        </w:tc>
        <w:tc>
          <w:tcPr>
            <w:tcW w:w="1944" w:type="dxa"/>
            <w:vAlign w:val="center"/>
          </w:tcPr>
          <w:p w:rsidR="00C61E4E" w:rsidRDefault="004A25EB">
            <w:pPr>
              <w:jc w:val="right"/>
            </w:pPr>
            <w:r>
              <w:rPr>
                <w:color w:val="000000"/>
                <w:sz w:val="24"/>
              </w:rPr>
              <w:t>23,115,000.00</w:t>
            </w:r>
          </w:p>
        </w:tc>
        <w:tc>
          <w:tcPr>
            <w:tcW w:w="1705" w:type="dxa"/>
            <w:vAlign w:val="center"/>
          </w:tcPr>
          <w:p w:rsidR="00C61E4E" w:rsidRDefault="004A25EB">
            <w:pPr>
              <w:jc w:val="right"/>
            </w:pPr>
            <w:r>
              <w:rPr>
                <w:color w:val="000000"/>
                <w:sz w:val="24"/>
              </w:rPr>
              <w:t>3.32</w:t>
            </w:r>
          </w:p>
        </w:tc>
      </w:tr>
      <w:tr w:rsidR="00C61E4E">
        <w:tc>
          <w:tcPr>
            <w:tcW w:w="862" w:type="dxa"/>
            <w:vAlign w:val="center"/>
          </w:tcPr>
          <w:p w:rsidR="00C61E4E" w:rsidRDefault="004A25EB">
            <w:pPr>
              <w:jc w:val="center"/>
            </w:pPr>
            <w:r>
              <w:rPr>
                <w:color w:val="000000"/>
                <w:sz w:val="24"/>
              </w:rPr>
              <w:t>8</w:t>
            </w:r>
          </w:p>
        </w:tc>
        <w:tc>
          <w:tcPr>
            <w:tcW w:w="1346" w:type="dxa"/>
            <w:vAlign w:val="center"/>
          </w:tcPr>
          <w:p w:rsidR="00C61E4E" w:rsidRDefault="004A25EB">
            <w:pPr>
              <w:jc w:val="center"/>
            </w:pPr>
            <w:r>
              <w:rPr>
                <w:color w:val="000000"/>
                <w:sz w:val="24"/>
              </w:rPr>
              <w:t>000858</w:t>
            </w:r>
          </w:p>
        </w:tc>
        <w:tc>
          <w:tcPr>
            <w:tcW w:w="1795" w:type="dxa"/>
            <w:vAlign w:val="center"/>
          </w:tcPr>
          <w:p w:rsidR="00C61E4E" w:rsidRDefault="004A25EB">
            <w:pPr>
              <w:jc w:val="center"/>
            </w:pPr>
            <w:r>
              <w:rPr>
                <w:color w:val="000000"/>
                <w:sz w:val="24"/>
              </w:rPr>
              <w:t>五粮液</w:t>
            </w:r>
          </w:p>
        </w:tc>
        <w:tc>
          <w:tcPr>
            <w:tcW w:w="1346" w:type="dxa"/>
            <w:vAlign w:val="center"/>
          </w:tcPr>
          <w:p w:rsidR="00C61E4E" w:rsidRDefault="004A25EB">
            <w:pPr>
              <w:jc w:val="right"/>
            </w:pPr>
            <w:r>
              <w:rPr>
                <w:color w:val="000000"/>
                <w:sz w:val="24"/>
              </w:rPr>
              <w:t>300,000</w:t>
            </w:r>
          </w:p>
        </w:tc>
        <w:tc>
          <w:tcPr>
            <w:tcW w:w="1944" w:type="dxa"/>
            <w:vAlign w:val="center"/>
          </w:tcPr>
          <w:p w:rsidR="00C61E4E" w:rsidRDefault="004A25EB">
            <w:pPr>
              <w:jc w:val="right"/>
            </w:pPr>
            <w:r>
              <w:rPr>
                <w:color w:val="000000"/>
                <w:sz w:val="24"/>
              </w:rPr>
              <w:t>22,800,000.00</w:t>
            </w:r>
          </w:p>
        </w:tc>
        <w:tc>
          <w:tcPr>
            <w:tcW w:w="1705" w:type="dxa"/>
            <w:vAlign w:val="center"/>
          </w:tcPr>
          <w:p w:rsidR="00C61E4E" w:rsidRDefault="004A25EB">
            <w:pPr>
              <w:jc w:val="right"/>
            </w:pPr>
            <w:r>
              <w:rPr>
                <w:color w:val="000000"/>
                <w:sz w:val="24"/>
              </w:rPr>
              <w:t>3.27</w:t>
            </w:r>
          </w:p>
        </w:tc>
      </w:tr>
      <w:tr w:rsidR="00C61E4E">
        <w:tc>
          <w:tcPr>
            <w:tcW w:w="862" w:type="dxa"/>
            <w:vAlign w:val="center"/>
          </w:tcPr>
          <w:p w:rsidR="00C61E4E" w:rsidRDefault="004A25EB">
            <w:pPr>
              <w:jc w:val="center"/>
            </w:pPr>
            <w:r>
              <w:rPr>
                <w:color w:val="000000"/>
                <w:sz w:val="24"/>
              </w:rPr>
              <w:t>9</w:t>
            </w:r>
          </w:p>
        </w:tc>
        <w:tc>
          <w:tcPr>
            <w:tcW w:w="1346" w:type="dxa"/>
            <w:vAlign w:val="center"/>
          </w:tcPr>
          <w:p w:rsidR="00C61E4E" w:rsidRDefault="004A25EB">
            <w:pPr>
              <w:jc w:val="center"/>
            </w:pPr>
            <w:r>
              <w:rPr>
                <w:color w:val="000000"/>
                <w:sz w:val="24"/>
              </w:rPr>
              <w:t>H00175</w:t>
            </w:r>
          </w:p>
        </w:tc>
        <w:tc>
          <w:tcPr>
            <w:tcW w:w="1795" w:type="dxa"/>
            <w:vAlign w:val="center"/>
          </w:tcPr>
          <w:p w:rsidR="00C61E4E" w:rsidRDefault="004A25EB">
            <w:pPr>
              <w:jc w:val="center"/>
            </w:pPr>
            <w:r>
              <w:rPr>
                <w:color w:val="000000"/>
                <w:sz w:val="24"/>
              </w:rPr>
              <w:t>吉利汽车</w:t>
            </w:r>
          </w:p>
        </w:tc>
        <w:tc>
          <w:tcPr>
            <w:tcW w:w="1346" w:type="dxa"/>
            <w:vAlign w:val="center"/>
          </w:tcPr>
          <w:p w:rsidR="00C61E4E" w:rsidRDefault="004A25EB">
            <w:pPr>
              <w:jc w:val="right"/>
            </w:pPr>
            <w:r>
              <w:rPr>
                <w:color w:val="000000"/>
                <w:sz w:val="24"/>
              </w:rPr>
              <w:t>1,326,000</w:t>
            </w:r>
          </w:p>
        </w:tc>
        <w:tc>
          <w:tcPr>
            <w:tcW w:w="1944" w:type="dxa"/>
            <w:vAlign w:val="center"/>
          </w:tcPr>
          <w:p w:rsidR="00C61E4E" w:rsidRDefault="004A25EB">
            <w:pPr>
              <w:jc w:val="right"/>
            </w:pPr>
            <w:r>
              <w:rPr>
                <w:color w:val="000000"/>
                <w:sz w:val="24"/>
              </w:rPr>
              <w:t>22,750,294.71</w:t>
            </w:r>
          </w:p>
        </w:tc>
        <w:tc>
          <w:tcPr>
            <w:tcW w:w="1705" w:type="dxa"/>
            <w:vAlign w:val="center"/>
          </w:tcPr>
          <w:p w:rsidR="00C61E4E" w:rsidRDefault="004A25EB">
            <w:pPr>
              <w:jc w:val="right"/>
            </w:pPr>
            <w:r>
              <w:rPr>
                <w:color w:val="000000"/>
                <w:sz w:val="24"/>
              </w:rPr>
              <w:t>3.27</w:t>
            </w:r>
          </w:p>
        </w:tc>
      </w:tr>
      <w:tr w:rsidR="00C61E4E">
        <w:tc>
          <w:tcPr>
            <w:tcW w:w="862" w:type="dxa"/>
            <w:vAlign w:val="center"/>
          </w:tcPr>
          <w:p w:rsidR="00C61E4E" w:rsidRDefault="004A25EB">
            <w:pPr>
              <w:jc w:val="center"/>
            </w:pPr>
            <w:r>
              <w:rPr>
                <w:color w:val="000000"/>
                <w:sz w:val="24"/>
              </w:rPr>
              <w:t>10</w:t>
            </w:r>
          </w:p>
        </w:tc>
        <w:tc>
          <w:tcPr>
            <w:tcW w:w="1346" w:type="dxa"/>
            <w:vAlign w:val="center"/>
          </w:tcPr>
          <w:p w:rsidR="00C61E4E" w:rsidRDefault="004A25EB">
            <w:pPr>
              <w:jc w:val="center"/>
            </w:pPr>
            <w:r>
              <w:rPr>
                <w:color w:val="000000"/>
                <w:sz w:val="24"/>
              </w:rPr>
              <w:t>H01398</w:t>
            </w:r>
          </w:p>
        </w:tc>
        <w:tc>
          <w:tcPr>
            <w:tcW w:w="1795" w:type="dxa"/>
            <w:vAlign w:val="center"/>
          </w:tcPr>
          <w:p w:rsidR="00C61E4E" w:rsidRDefault="004A25EB">
            <w:pPr>
              <w:jc w:val="center"/>
            </w:pPr>
            <w:r>
              <w:rPr>
                <w:color w:val="000000"/>
                <w:sz w:val="24"/>
              </w:rPr>
              <w:t>工商银行</w:t>
            </w:r>
          </w:p>
        </w:tc>
        <w:tc>
          <w:tcPr>
            <w:tcW w:w="1346" w:type="dxa"/>
            <w:vAlign w:val="center"/>
          </w:tcPr>
          <w:p w:rsidR="00C61E4E" w:rsidRDefault="004A25EB">
            <w:pPr>
              <w:jc w:val="right"/>
            </w:pPr>
            <w:r>
              <w:rPr>
                <w:color w:val="000000"/>
                <w:sz w:val="24"/>
              </w:rPr>
              <w:t>4,000,000</w:t>
            </w:r>
          </w:p>
        </w:tc>
        <w:tc>
          <w:tcPr>
            <w:tcW w:w="1944" w:type="dxa"/>
            <w:vAlign w:val="center"/>
          </w:tcPr>
          <w:p w:rsidR="00C61E4E" w:rsidRDefault="004A25EB">
            <w:pPr>
              <w:jc w:val="right"/>
            </w:pPr>
            <w:r>
              <w:rPr>
                <w:color w:val="000000"/>
                <w:sz w:val="24"/>
              </w:rPr>
              <w:t>19,795,988.00</w:t>
            </w:r>
          </w:p>
        </w:tc>
        <w:tc>
          <w:tcPr>
            <w:tcW w:w="1705" w:type="dxa"/>
            <w:vAlign w:val="center"/>
          </w:tcPr>
          <w:p w:rsidR="00C61E4E" w:rsidRDefault="004A25EB">
            <w:pPr>
              <w:jc w:val="right"/>
            </w:pPr>
            <w:r>
              <w:rPr>
                <w:color w:val="000000"/>
                <w:sz w:val="24"/>
              </w:rPr>
              <w:t>2.84</w:t>
            </w:r>
          </w:p>
        </w:tc>
      </w:tr>
      <w:tr w:rsidR="00C61E4E">
        <w:tc>
          <w:tcPr>
            <w:tcW w:w="862" w:type="dxa"/>
            <w:vAlign w:val="center"/>
          </w:tcPr>
          <w:p w:rsidR="00C61E4E" w:rsidRDefault="004A25EB">
            <w:pPr>
              <w:jc w:val="center"/>
            </w:pPr>
            <w:r>
              <w:rPr>
                <w:color w:val="000000"/>
                <w:sz w:val="24"/>
              </w:rPr>
              <w:t>11</w:t>
            </w:r>
          </w:p>
        </w:tc>
        <w:tc>
          <w:tcPr>
            <w:tcW w:w="1346" w:type="dxa"/>
            <w:vAlign w:val="center"/>
          </w:tcPr>
          <w:p w:rsidR="00C61E4E" w:rsidRDefault="004A25EB">
            <w:pPr>
              <w:jc w:val="center"/>
            </w:pPr>
            <w:r>
              <w:rPr>
                <w:color w:val="000000"/>
                <w:sz w:val="24"/>
              </w:rPr>
              <w:t>H01030</w:t>
            </w:r>
          </w:p>
        </w:tc>
        <w:tc>
          <w:tcPr>
            <w:tcW w:w="1795" w:type="dxa"/>
            <w:vAlign w:val="center"/>
          </w:tcPr>
          <w:p w:rsidR="00C61E4E" w:rsidRDefault="004A25EB">
            <w:pPr>
              <w:jc w:val="center"/>
            </w:pPr>
            <w:r>
              <w:rPr>
                <w:color w:val="000000"/>
                <w:sz w:val="24"/>
              </w:rPr>
              <w:t>新城发展控股</w:t>
            </w:r>
          </w:p>
        </w:tc>
        <w:tc>
          <w:tcPr>
            <w:tcW w:w="1346" w:type="dxa"/>
            <w:vAlign w:val="center"/>
          </w:tcPr>
          <w:p w:rsidR="00C61E4E" w:rsidRDefault="004A25EB">
            <w:pPr>
              <w:jc w:val="right"/>
            </w:pPr>
            <w:r>
              <w:rPr>
                <w:color w:val="000000"/>
                <w:sz w:val="24"/>
              </w:rPr>
              <w:t>3,210,000</w:t>
            </w:r>
          </w:p>
        </w:tc>
        <w:tc>
          <w:tcPr>
            <w:tcW w:w="1944" w:type="dxa"/>
            <w:vAlign w:val="center"/>
          </w:tcPr>
          <w:p w:rsidR="00C61E4E" w:rsidRDefault="004A25EB">
            <w:pPr>
              <w:jc w:val="right"/>
            </w:pPr>
            <w:r>
              <w:rPr>
                <w:color w:val="000000"/>
                <w:sz w:val="24"/>
              </w:rPr>
              <w:t>19,215,092.10</w:t>
            </w:r>
          </w:p>
        </w:tc>
        <w:tc>
          <w:tcPr>
            <w:tcW w:w="1705" w:type="dxa"/>
            <w:vAlign w:val="center"/>
          </w:tcPr>
          <w:p w:rsidR="00C61E4E" w:rsidRDefault="004A25EB">
            <w:pPr>
              <w:jc w:val="right"/>
            </w:pPr>
            <w:r>
              <w:rPr>
                <w:color w:val="000000"/>
                <w:sz w:val="24"/>
              </w:rPr>
              <w:t>2.76</w:t>
            </w:r>
          </w:p>
        </w:tc>
      </w:tr>
      <w:tr w:rsidR="00C61E4E">
        <w:tc>
          <w:tcPr>
            <w:tcW w:w="862" w:type="dxa"/>
            <w:vAlign w:val="center"/>
          </w:tcPr>
          <w:p w:rsidR="00C61E4E" w:rsidRDefault="004A25EB">
            <w:pPr>
              <w:jc w:val="center"/>
            </w:pPr>
            <w:r>
              <w:rPr>
                <w:color w:val="000000"/>
                <w:sz w:val="24"/>
              </w:rPr>
              <w:t>12</w:t>
            </w:r>
          </w:p>
        </w:tc>
        <w:tc>
          <w:tcPr>
            <w:tcW w:w="1346" w:type="dxa"/>
            <w:vAlign w:val="center"/>
          </w:tcPr>
          <w:p w:rsidR="00C61E4E" w:rsidRDefault="004A25EB">
            <w:pPr>
              <w:jc w:val="center"/>
            </w:pPr>
            <w:r>
              <w:rPr>
                <w:color w:val="000000"/>
                <w:sz w:val="24"/>
              </w:rPr>
              <w:t>600900</w:t>
            </w:r>
          </w:p>
        </w:tc>
        <w:tc>
          <w:tcPr>
            <w:tcW w:w="1795" w:type="dxa"/>
            <w:vAlign w:val="center"/>
          </w:tcPr>
          <w:p w:rsidR="00C61E4E" w:rsidRDefault="004A25EB">
            <w:pPr>
              <w:jc w:val="center"/>
            </w:pPr>
            <w:r>
              <w:rPr>
                <w:color w:val="000000"/>
                <w:sz w:val="24"/>
              </w:rPr>
              <w:t>长江电力</w:t>
            </w:r>
          </w:p>
        </w:tc>
        <w:tc>
          <w:tcPr>
            <w:tcW w:w="1346" w:type="dxa"/>
            <w:vAlign w:val="center"/>
          </w:tcPr>
          <w:p w:rsidR="00C61E4E" w:rsidRDefault="004A25EB">
            <w:pPr>
              <w:jc w:val="right"/>
            </w:pPr>
            <w:r>
              <w:rPr>
                <w:color w:val="000000"/>
                <w:sz w:val="24"/>
              </w:rPr>
              <w:t>1,000,000</w:t>
            </w:r>
          </w:p>
        </w:tc>
        <w:tc>
          <w:tcPr>
            <w:tcW w:w="1944" w:type="dxa"/>
            <w:vAlign w:val="center"/>
          </w:tcPr>
          <w:p w:rsidR="00C61E4E" w:rsidRDefault="004A25EB">
            <w:pPr>
              <w:jc w:val="right"/>
            </w:pPr>
            <w:r>
              <w:rPr>
                <w:color w:val="000000"/>
                <w:sz w:val="24"/>
              </w:rPr>
              <w:t>16,140,000.00</w:t>
            </w:r>
          </w:p>
        </w:tc>
        <w:tc>
          <w:tcPr>
            <w:tcW w:w="1705" w:type="dxa"/>
            <w:vAlign w:val="center"/>
          </w:tcPr>
          <w:p w:rsidR="00C61E4E" w:rsidRDefault="004A25EB">
            <w:pPr>
              <w:jc w:val="right"/>
            </w:pPr>
            <w:r>
              <w:rPr>
                <w:color w:val="000000"/>
                <w:sz w:val="24"/>
              </w:rPr>
              <w:t>2.32</w:t>
            </w:r>
          </w:p>
        </w:tc>
      </w:tr>
      <w:tr w:rsidR="00C61E4E">
        <w:tc>
          <w:tcPr>
            <w:tcW w:w="862" w:type="dxa"/>
            <w:vAlign w:val="center"/>
          </w:tcPr>
          <w:p w:rsidR="00C61E4E" w:rsidRDefault="004A25EB">
            <w:pPr>
              <w:jc w:val="center"/>
            </w:pPr>
            <w:r>
              <w:rPr>
                <w:color w:val="000000"/>
                <w:sz w:val="24"/>
              </w:rPr>
              <w:t>13</w:t>
            </w:r>
          </w:p>
        </w:tc>
        <w:tc>
          <w:tcPr>
            <w:tcW w:w="1346" w:type="dxa"/>
            <w:vAlign w:val="center"/>
          </w:tcPr>
          <w:p w:rsidR="00C61E4E" w:rsidRDefault="004A25EB">
            <w:pPr>
              <w:jc w:val="center"/>
            </w:pPr>
            <w:r>
              <w:rPr>
                <w:color w:val="000000"/>
                <w:sz w:val="24"/>
              </w:rPr>
              <w:t>000963</w:t>
            </w:r>
          </w:p>
        </w:tc>
        <w:tc>
          <w:tcPr>
            <w:tcW w:w="1795" w:type="dxa"/>
            <w:vAlign w:val="center"/>
          </w:tcPr>
          <w:p w:rsidR="00C61E4E" w:rsidRDefault="004A25EB">
            <w:pPr>
              <w:jc w:val="center"/>
            </w:pPr>
            <w:r>
              <w:rPr>
                <w:color w:val="000000"/>
                <w:sz w:val="24"/>
              </w:rPr>
              <w:t>华东医药</w:t>
            </w:r>
          </w:p>
        </w:tc>
        <w:tc>
          <w:tcPr>
            <w:tcW w:w="1346" w:type="dxa"/>
            <w:vAlign w:val="center"/>
          </w:tcPr>
          <w:p w:rsidR="00C61E4E" w:rsidRDefault="004A25EB">
            <w:pPr>
              <w:jc w:val="right"/>
            </w:pPr>
            <w:r>
              <w:rPr>
                <w:color w:val="000000"/>
                <w:sz w:val="24"/>
              </w:rPr>
              <w:t>299,925</w:t>
            </w:r>
          </w:p>
        </w:tc>
        <w:tc>
          <w:tcPr>
            <w:tcW w:w="1944" w:type="dxa"/>
            <w:vAlign w:val="center"/>
          </w:tcPr>
          <w:p w:rsidR="00C61E4E" w:rsidRDefault="004A25EB">
            <w:pPr>
              <w:jc w:val="right"/>
            </w:pPr>
            <w:r>
              <w:rPr>
                <w:color w:val="000000"/>
                <w:sz w:val="24"/>
              </w:rPr>
              <w:t>14,471,381.25</w:t>
            </w:r>
          </w:p>
        </w:tc>
        <w:tc>
          <w:tcPr>
            <w:tcW w:w="1705" w:type="dxa"/>
            <w:vAlign w:val="center"/>
          </w:tcPr>
          <w:p w:rsidR="00C61E4E" w:rsidRDefault="004A25EB">
            <w:pPr>
              <w:jc w:val="right"/>
            </w:pPr>
            <w:r>
              <w:rPr>
                <w:color w:val="000000"/>
                <w:sz w:val="24"/>
              </w:rPr>
              <w:t>2.08</w:t>
            </w:r>
          </w:p>
        </w:tc>
      </w:tr>
      <w:tr w:rsidR="00C61E4E">
        <w:tc>
          <w:tcPr>
            <w:tcW w:w="862" w:type="dxa"/>
            <w:vAlign w:val="center"/>
          </w:tcPr>
          <w:p w:rsidR="00C61E4E" w:rsidRDefault="004A25EB">
            <w:pPr>
              <w:jc w:val="center"/>
            </w:pPr>
            <w:r>
              <w:rPr>
                <w:color w:val="000000"/>
                <w:sz w:val="24"/>
              </w:rPr>
              <w:t>14</w:t>
            </w:r>
          </w:p>
        </w:tc>
        <w:tc>
          <w:tcPr>
            <w:tcW w:w="1346" w:type="dxa"/>
            <w:vAlign w:val="center"/>
          </w:tcPr>
          <w:p w:rsidR="00C61E4E" w:rsidRDefault="004A25EB">
            <w:pPr>
              <w:jc w:val="center"/>
            </w:pPr>
            <w:r>
              <w:rPr>
                <w:color w:val="000000"/>
                <w:sz w:val="24"/>
              </w:rPr>
              <w:t>600585</w:t>
            </w:r>
          </w:p>
        </w:tc>
        <w:tc>
          <w:tcPr>
            <w:tcW w:w="1795" w:type="dxa"/>
            <w:vAlign w:val="center"/>
          </w:tcPr>
          <w:p w:rsidR="00C61E4E" w:rsidRDefault="004A25EB">
            <w:pPr>
              <w:jc w:val="center"/>
            </w:pPr>
            <w:r>
              <w:rPr>
                <w:color w:val="000000"/>
                <w:sz w:val="24"/>
              </w:rPr>
              <w:t>海螺水泥</w:t>
            </w:r>
          </w:p>
        </w:tc>
        <w:tc>
          <w:tcPr>
            <w:tcW w:w="1346" w:type="dxa"/>
            <w:vAlign w:val="center"/>
          </w:tcPr>
          <w:p w:rsidR="00C61E4E" w:rsidRDefault="004A25EB">
            <w:pPr>
              <w:jc w:val="right"/>
            </w:pPr>
            <w:r>
              <w:rPr>
                <w:color w:val="000000"/>
                <w:sz w:val="24"/>
              </w:rPr>
              <w:t>399,924</w:t>
            </w:r>
          </w:p>
        </w:tc>
        <w:tc>
          <w:tcPr>
            <w:tcW w:w="1944" w:type="dxa"/>
            <w:vAlign w:val="center"/>
          </w:tcPr>
          <w:p w:rsidR="00C61E4E" w:rsidRDefault="004A25EB">
            <w:pPr>
              <w:jc w:val="right"/>
            </w:pPr>
            <w:r>
              <w:rPr>
                <w:color w:val="000000"/>
                <w:sz w:val="24"/>
              </w:rPr>
              <w:t>13,389,455.52</w:t>
            </w:r>
          </w:p>
        </w:tc>
        <w:tc>
          <w:tcPr>
            <w:tcW w:w="1705" w:type="dxa"/>
            <w:vAlign w:val="center"/>
          </w:tcPr>
          <w:p w:rsidR="00C61E4E" w:rsidRDefault="004A25EB">
            <w:pPr>
              <w:jc w:val="right"/>
            </w:pPr>
            <w:r>
              <w:rPr>
                <w:color w:val="000000"/>
                <w:sz w:val="24"/>
              </w:rPr>
              <w:t>1.92</w:t>
            </w:r>
          </w:p>
        </w:tc>
      </w:tr>
      <w:tr w:rsidR="00C61E4E">
        <w:tc>
          <w:tcPr>
            <w:tcW w:w="862" w:type="dxa"/>
            <w:vAlign w:val="center"/>
          </w:tcPr>
          <w:p w:rsidR="00C61E4E" w:rsidRDefault="004A25EB">
            <w:pPr>
              <w:jc w:val="center"/>
            </w:pPr>
            <w:r>
              <w:rPr>
                <w:color w:val="000000"/>
                <w:sz w:val="24"/>
              </w:rPr>
              <w:t>15</w:t>
            </w:r>
          </w:p>
        </w:tc>
        <w:tc>
          <w:tcPr>
            <w:tcW w:w="1346" w:type="dxa"/>
            <w:vAlign w:val="center"/>
          </w:tcPr>
          <w:p w:rsidR="00C61E4E" w:rsidRDefault="004A25EB">
            <w:pPr>
              <w:jc w:val="center"/>
            </w:pPr>
            <w:r>
              <w:rPr>
                <w:color w:val="000000"/>
                <w:sz w:val="24"/>
              </w:rPr>
              <w:t>601939</w:t>
            </w:r>
          </w:p>
        </w:tc>
        <w:tc>
          <w:tcPr>
            <w:tcW w:w="1795" w:type="dxa"/>
            <w:vAlign w:val="center"/>
          </w:tcPr>
          <w:p w:rsidR="00C61E4E" w:rsidRDefault="004A25EB">
            <w:pPr>
              <w:jc w:val="center"/>
            </w:pPr>
            <w:r>
              <w:rPr>
                <w:color w:val="000000"/>
                <w:sz w:val="24"/>
              </w:rPr>
              <w:t>建设银行</w:t>
            </w:r>
          </w:p>
        </w:tc>
        <w:tc>
          <w:tcPr>
            <w:tcW w:w="1346" w:type="dxa"/>
            <w:vAlign w:val="center"/>
          </w:tcPr>
          <w:p w:rsidR="00C61E4E" w:rsidRDefault="004A25EB">
            <w:pPr>
              <w:jc w:val="right"/>
            </w:pPr>
            <w:r>
              <w:rPr>
                <w:color w:val="000000"/>
                <w:sz w:val="24"/>
              </w:rPr>
              <w:t>2,000,000</w:t>
            </w:r>
          </w:p>
        </w:tc>
        <w:tc>
          <w:tcPr>
            <w:tcW w:w="1944" w:type="dxa"/>
            <w:vAlign w:val="center"/>
          </w:tcPr>
          <w:p w:rsidR="00C61E4E" w:rsidRDefault="004A25EB">
            <w:pPr>
              <w:jc w:val="right"/>
            </w:pPr>
            <w:r>
              <w:rPr>
                <w:color w:val="000000"/>
                <w:sz w:val="24"/>
              </w:rPr>
              <w:t>13,100,000.00</w:t>
            </w:r>
          </w:p>
        </w:tc>
        <w:tc>
          <w:tcPr>
            <w:tcW w:w="1705" w:type="dxa"/>
            <w:vAlign w:val="center"/>
          </w:tcPr>
          <w:p w:rsidR="00C61E4E" w:rsidRDefault="004A25EB">
            <w:pPr>
              <w:jc w:val="right"/>
            </w:pPr>
            <w:r>
              <w:rPr>
                <w:color w:val="000000"/>
                <w:sz w:val="24"/>
              </w:rPr>
              <w:t>1.88</w:t>
            </w:r>
          </w:p>
        </w:tc>
      </w:tr>
      <w:tr w:rsidR="00C61E4E">
        <w:tc>
          <w:tcPr>
            <w:tcW w:w="862" w:type="dxa"/>
            <w:vAlign w:val="center"/>
          </w:tcPr>
          <w:p w:rsidR="00C61E4E" w:rsidRDefault="004A25EB">
            <w:pPr>
              <w:jc w:val="center"/>
            </w:pPr>
            <w:r>
              <w:rPr>
                <w:color w:val="000000"/>
                <w:sz w:val="24"/>
              </w:rPr>
              <w:t>16</w:t>
            </w:r>
          </w:p>
        </w:tc>
        <w:tc>
          <w:tcPr>
            <w:tcW w:w="1346" w:type="dxa"/>
            <w:vAlign w:val="center"/>
          </w:tcPr>
          <w:p w:rsidR="00C61E4E" w:rsidRDefault="004A25EB">
            <w:pPr>
              <w:jc w:val="center"/>
            </w:pPr>
            <w:r>
              <w:rPr>
                <w:color w:val="000000"/>
                <w:sz w:val="24"/>
              </w:rPr>
              <w:t>H01800</w:t>
            </w:r>
          </w:p>
        </w:tc>
        <w:tc>
          <w:tcPr>
            <w:tcW w:w="1795" w:type="dxa"/>
            <w:vAlign w:val="center"/>
          </w:tcPr>
          <w:p w:rsidR="00C61E4E" w:rsidRDefault="004A25EB">
            <w:pPr>
              <w:jc w:val="center"/>
            </w:pPr>
            <w:r>
              <w:rPr>
                <w:color w:val="000000"/>
                <w:sz w:val="24"/>
              </w:rPr>
              <w:t>中国交通建设</w:t>
            </w:r>
          </w:p>
        </w:tc>
        <w:tc>
          <w:tcPr>
            <w:tcW w:w="1346" w:type="dxa"/>
            <w:vAlign w:val="center"/>
          </w:tcPr>
          <w:p w:rsidR="00C61E4E" w:rsidRDefault="004A25EB">
            <w:pPr>
              <w:jc w:val="right"/>
            </w:pPr>
            <w:r>
              <w:rPr>
                <w:color w:val="000000"/>
                <w:sz w:val="24"/>
              </w:rPr>
              <w:t>2,000,000</w:t>
            </w:r>
          </w:p>
        </w:tc>
        <w:tc>
          <w:tcPr>
            <w:tcW w:w="1944" w:type="dxa"/>
            <w:vAlign w:val="center"/>
          </w:tcPr>
          <w:p w:rsidR="00C61E4E" w:rsidRDefault="004A25EB">
            <w:pPr>
              <w:jc w:val="right"/>
            </w:pPr>
            <w:r>
              <w:rPr>
                <w:color w:val="000000"/>
                <w:sz w:val="24"/>
              </w:rPr>
              <w:t>12,781,396.00</w:t>
            </w:r>
          </w:p>
        </w:tc>
        <w:tc>
          <w:tcPr>
            <w:tcW w:w="1705" w:type="dxa"/>
            <w:vAlign w:val="center"/>
          </w:tcPr>
          <w:p w:rsidR="00C61E4E" w:rsidRDefault="004A25EB">
            <w:pPr>
              <w:jc w:val="right"/>
            </w:pPr>
            <w:r>
              <w:rPr>
                <w:color w:val="000000"/>
                <w:sz w:val="24"/>
              </w:rPr>
              <w:t>1.84</w:t>
            </w:r>
          </w:p>
        </w:tc>
      </w:tr>
      <w:tr w:rsidR="00C61E4E">
        <w:tc>
          <w:tcPr>
            <w:tcW w:w="862" w:type="dxa"/>
            <w:vAlign w:val="center"/>
          </w:tcPr>
          <w:p w:rsidR="00C61E4E" w:rsidRDefault="004A25EB">
            <w:pPr>
              <w:jc w:val="center"/>
            </w:pPr>
            <w:r>
              <w:rPr>
                <w:color w:val="000000"/>
                <w:sz w:val="24"/>
              </w:rPr>
              <w:t>17</w:t>
            </w:r>
          </w:p>
        </w:tc>
        <w:tc>
          <w:tcPr>
            <w:tcW w:w="1346" w:type="dxa"/>
            <w:vAlign w:val="center"/>
          </w:tcPr>
          <w:p w:rsidR="00C61E4E" w:rsidRDefault="004A25EB">
            <w:pPr>
              <w:jc w:val="center"/>
            </w:pPr>
            <w:r>
              <w:rPr>
                <w:color w:val="000000"/>
                <w:sz w:val="24"/>
              </w:rPr>
              <w:t>H02313</w:t>
            </w:r>
          </w:p>
        </w:tc>
        <w:tc>
          <w:tcPr>
            <w:tcW w:w="1795" w:type="dxa"/>
            <w:vAlign w:val="center"/>
          </w:tcPr>
          <w:p w:rsidR="00C61E4E" w:rsidRDefault="004A25EB">
            <w:pPr>
              <w:jc w:val="center"/>
            </w:pPr>
            <w:r>
              <w:rPr>
                <w:color w:val="000000"/>
                <w:sz w:val="24"/>
              </w:rPr>
              <w:t>申洲国际</w:t>
            </w:r>
          </w:p>
        </w:tc>
        <w:tc>
          <w:tcPr>
            <w:tcW w:w="1346" w:type="dxa"/>
            <w:vAlign w:val="center"/>
          </w:tcPr>
          <w:p w:rsidR="00C61E4E" w:rsidRDefault="004A25EB">
            <w:pPr>
              <w:jc w:val="right"/>
            </w:pPr>
            <w:r>
              <w:rPr>
                <w:color w:val="000000"/>
                <w:sz w:val="24"/>
              </w:rPr>
              <w:t>150,000</w:t>
            </w:r>
          </w:p>
        </w:tc>
        <w:tc>
          <w:tcPr>
            <w:tcW w:w="1944" w:type="dxa"/>
            <w:vAlign w:val="center"/>
          </w:tcPr>
          <w:p w:rsidR="00C61E4E" w:rsidRDefault="004A25EB">
            <w:pPr>
              <w:jc w:val="right"/>
            </w:pPr>
            <w:r>
              <w:rPr>
                <w:color w:val="000000"/>
                <w:sz w:val="24"/>
              </w:rPr>
              <w:t>12,248,135.25</w:t>
            </w:r>
          </w:p>
        </w:tc>
        <w:tc>
          <w:tcPr>
            <w:tcW w:w="1705" w:type="dxa"/>
            <w:vAlign w:val="center"/>
          </w:tcPr>
          <w:p w:rsidR="00C61E4E" w:rsidRDefault="004A25EB">
            <w:pPr>
              <w:jc w:val="right"/>
            </w:pPr>
            <w:r>
              <w:rPr>
                <w:color w:val="000000"/>
                <w:sz w:val="24"/>
              </w:rPr>
              <w:t>1.76</w:t>
            </w:r>
          </w:p>
        </w:tc>
      </w:tr>
      <w:tr w:rsidR="00C61E4E">
        <w:tc>
          <w:tcPr>
            <w:tcW w:w="862" w:type="dxa"/>
            <w:vAlign w:val="center"/>
          </w:tcPr>
          <w:p w:rsidR="00C61E4E" w:rsidRDefault="004A25EB">
            <w:pPr>
              <w:jc w:val="center"/>
            </w:pPr>
            <w:r>
              <w:rPr>
                <w:color w:val="000000"/>
                <w:sz w:val="24"/>
              </w:rPr>
              <w:t>18</w:t>
            </w:r>
          </w:p>
        </w:tc>
        <w:tc>
          <w:tcPr>
            <w:tcW w:w="1346" w:type="dxa"/>
            <w:vAlign w:val="center"/>
          </w:tcPr>
          <w:p w:rsidR="00C61E4E" w:rsidRDefault="004A25EB">
            <w:pPr>
              <w:jc w:val="center"/>
            </w:pPr>
            <w:r>
              <w:rPr>
                <w:color w:val="000000"/>
                <w:sz w:val="24"/>
              </w:rPr>
              <w:t>H03908</w:t>
            </w:r>
          </w:p>
        </w:tc>
        <w:tc>
          <w:tcPr>
            <w:tcW w:w="1795" w:type="dxa"/>
            <w:vAlign w:val="center"/>
          </w:tcPr>
          <w:p w:rsidR="00C61E4E" w:rsidRDefault="004A25EB">
            <w:pPr>
              <w:jc w:val="center"/>
            </w:pPr>
            <w:r>
              <w:rPr>
                <w:color w:val="000000"/>
                <w:sz w:val="24"/>
              </w:rPr>
              <w:t>中金公司</w:t>
            </w:r>
          </w:p>
        </w:tc>
        <w:tc>
          <w:tcPr>
            <w:tcW w:w="1346" w:type="dxa"/>
            <w:vAlign w:val="center"/>
          </w:tcPr>
          <w:p w:rsidR="00C61E4E" w:rsidRDefault="004A25EB">
            <w:pPr>
              <w:jc w:val="right"/>
            </w:pPr>
            <w:r>
              <w:rPr>
                <w:color w:val="000000"/>
                <w:sz w:val="24"/>
              </w:rPr>
              <w:t>1,000,000</w:t>
            </w:r>
          </w:p>
        </w:tc>
        <w:tc>
          <w:tcPr>
            <w:tcW w:w="1944" w:type="dxa"/>
            <w:vAlign w:val="center"/>
          </w:tcPr>
          <w:p w:rsidR="00C61E4E" w:rsidRDefault="004A25EB">
            <w:pPr>
              <w:jc w:val="right"/>
            </w:pPr>
            <w:r>
              <w:rPr>
                <w:color w:val="000000"/>
                <w:sz w:val="24"/>
              </w:rPr>
              <w:t>11,786,538.00</w:t>
            </w:r>
          </w:p>
        </w:tc>
        <w:tc>
          <w:tcPr>
            <w:tcW w:w="1705" w:type="dxa"/>
            <w:vAlign w:val="center"/>
          </w:tcPr>
          <w:p w:rsidR="00C61E4E" w:rsidRDefault="004A25EB">
            <w:pPr>
              <w:jc w:val="right"/>
            </w:pPr>
            <w:r>
              <w:rPr>
                <w:color w:val="000000"/>
                <w:sz w:val="24"/>
              </w:rPr>
              <w:t>1.69</w:t>
            </w:r>
          </w:p>
        </w:tc>
      </w:tr>
      <w:tr w:rsidR="00C61E4E">
        <w:tc>
          <w:tcPr>
            <w:tcW w:w="862" w:type="dxa"/>
            <w:vAlign w:val="center"/>
          </w:tcPr>
          <w:p w:rsidR="00C61E4E" w:rsidRDefault="004A25EB">
            <w:pPr>
              <w:jc w:val="center"/>
            </w:pPr>
            <w:r>
              <w:rPr>
                <w:color w:val="000000"/>
                <w:sz w:val="24"/>
              </w:rPr>
              <w:t>19</w:t>
            </w:r>
          </w:p>
        </w:tc>
        <w:tc>
          <w:tcPr>
            <w:tcW w:w="1346" w:type="dxa"/>
            <w:vAlign w:val="center"/>
          </w:tcPr>
          <w:p w:rsidR="00C61E4E" w:rsidRDefault="004A25EB">
            <w:pPr>
              <w:jc w:val="center"/>
            </w:pPr>
            <w:r>
              <w:rPr>
                <w:color w:val="000000"/>
                <w:sz w:val="24"/>
              </w:rPr>
              <w:t>300433</w:t>
            </w:r>
          </w:p>
        </w:tc>
        <w:tc>
          <w:tcPr>
            <w:tcW w:w="1795" w:type="dxa"/>
            <w:vAlign w:val="center"/>
          </w:tcPr>
          <w:p w:rsidR="00C61E4E" w:rsidRDefault="004A25EB">
            <w:pPr>
              <w:jc w:val="center"/>
            </w:pPr>
            <w:r>
              <w:rPr>
                <w:color w:val="000000"/>
                <w:sz w:val="24"/>
              </w:rPr>
              <w:t>蓝思科技</w:t>
            </w:r>
          </w:p>
        </w:tc>
        <w:tc>
          <w:tcPr>
            <w:tcW w:w="1346" w:type="dxa"/>
            <w:vAlign w:val="center"/>
          </w:tcPr>
          <w:p w:rsidR="00C61E4E" w:rsidRDefault="004A25EB">
            <w:pPr>
              <w:jc w:val="right"/>
            </w:pPr>
            <w:r>
              <w:rPr>
                <w:color w:val="000000"/>
                <w:sz w:val="24"/>
              </w:rPr>
              <w:t>500,000</w:t>
            </w:r>
          </w:p>
        </w:tc>
        <w:tc>
          <w:tcPr>
            <w:tcW w:w="1944" w:type="dxa"/>
            <w:vAlign w:val="center"/>
          </w:tcPr>
          <w:p w:rsidR="00C61E4E" w:rsidRDefault="004A25EB">
            <w:pPr>
              <w:jc w:val="right"/>
            </w:pPr>
            <w:r>
              <w:rPr>
                <w:color w:val="000000"/>
                <w:sz w:val="24"/>
              </w:rPr>
              <w:t>10,490,000.00</w:t>
            </w:r>
          </w:p>
        </w:tc>
        <w:tc>
          <w:tcPr>
            <w:tcW w:w="1705" w:type="dxa"/>
            <w:vAlign w:val="center"/>
          </w:tcPr>
          <w:p w:rsidR="00C61E4E" w:rsidRDefault="004A25EB">
            <w:pPr>
              <w:jc w:val="right"/>
            </w:pPr>
            <w:r>
              <w:rPr>
                <w:color w:val="000000"/>
                <w:sz w:val="24"/>
              </w:rPr>
              <w:t>1.51</w:t>
            </w:r>
          </w:p>
        </w:tc>
      </w:tr>
      <w:tr w:rsidR="00C61E4E">
        <w:tc>
          <w:tcPr>
            <w:tcW w:w="862" w:type="dxa"/>
            <w:vAlign w:val="center"/>
          </w:tcPr>
          <w:p w:rsidR="00C61E4E" w:rsidRDefault="004A25EB">
            <w:pPr>
              <w:jc w:val="center"/>
            </w:pPr>
            <w:r>
              <w:rPr>
                <w:color w:val="000000"/>
                <w:sz w:val="24"/>
              </w:rPr>
              <w:t>20</w:t>
            </w:r>
          </w:p>
        </w:tc>
        <w:tc>
          <w:tcPr>
            <w:tcW w:w="1346" w:type="dxa"/>
            <w:vAlign w:val="center"/>
          </w:tcPr>
          <w:p w:rsidR="00C61E4E" w:rsidRDefault="004A25EB">
            <w:pPr>
              <w:jc w:val="center"/>
            </w:pPr>
            <w:r>
              <w:rPr>
                <w:color w:val="000000"/>
                <w:sz w:val="24"/>
              </w:rPr>
              <w:t>H00696</w:t>
            </w:r>
          </w:p>
        </w:tc>
        <w:tc>
          <w:tcPr>
            <w:tcW w:w="1795" w:type="dxa"/>
            <w:vAlign w:val="center"/>
          </w:tcPr>
          <w:p w:rsidR="00C61E4E" w:rsidRDefault="004A25EB">
            <w:pPr>
              <w:jc w:val="center"/>
            </w:pPr>
            <w:r>
              <w:rPr>
                <w:color w:val="000000"/>
                <w:sz w:val="24"/>
              </w:rPr>
              <w:t>中国民航信息网络</w:t>
            </w:r>
          </w:p>
        </w:tc>
        <w:tc>
          <w:tcPr>
            <w:tcW w:w="1346" w:type="dxa"/>
            <w:vAlign w:val="center"/>
          </w:tcPr>
          <w:p w:rsidR="00C61E4E" w:rsidRDefault="004A25EB">
            <w:pPr>
              <w:jc w:val="right"/>
            </w:pPr>
            <w:r>
              <w:rPr>
                <w:color w:val="000000"/>
                <w:sz w:val="24"/>
              </w:rPr>
              <w:t>500,000</w:t>
            </w:r>
          </w:p>
        </w:tc>
        <w:tc>
          <w:tcPr>
            <w:tcW w:w="1944" w:type="dxa"/>
            <w:vAlign w:val="center"/>
          </w:tcPr>
          <w:p w:rsidR="00C61E4E" w:rsidRDefault="004A25EB">
            <w:pPr>
              <w:jc w:val="right"/>
            </w:pPr>
            <w:r>
              <w:rPr>
                <w:color w:val="000000"/>
                <w:sz w:val="24"/>
              </w:rPr>
              <w:t>9,632,417.50</w:t>
            </w:r>
          </w:p>
        </w:tc>
        <w:tc>
          <w:tcPr>
            <w:tcW w:w="1705" w:type="dxa"/>
            <w:vAlign w:val="center"/>
          </w:tcPr>
          <w:p w:rsidR="00C61E4E" w:rsidRDefault="004A25EB">
            <w:pPr>
              <w:jc w:val="right"/>
            </w:pPr>
            <w:r>
              <w:rPr>
                <w:color w:val="000000"/>
                <w:sz w:val="24"/>
              </w:rPr>
              <w:t>1.38</w:t>
            </w:r>
          </w:p>
        </w:tc>
      </w:tr>
      <w:tr w:rsidR="00C61E4E">
        <w:tc>
          <w:tcPr>
            <w:tcW w:w="862" w:type="dxa"/>
            <w:vAlign w:val="center"/>
          </w:tcPr>
          <w:p w:rsidR="00C61E4E" w:rsidRDefault="004A25EB">
            <w:pPr>
              <w:jc w:val="center"/>
            </w:pPr>
            <w:r>
              <w:rPr>
                <w:color w:val="000000"/>
                <w:sz w:val="24"/>
              </w:rPr>
              <w:t>21</w:t>
            </w:r>
          </w:p>
        </w:tc>
        <w:tc>
          <w:tcPr>
            <w:tcW w:w="1346" w:type="dxa"/>
            <w:vAlign w:val="center"/>
          </w:tcPr>
          <w:p w:rsidR="00C61E4E" w:rsidRDefault="004A25EB">
            <w:pPr>
              <w:jc w:val="center"/>
            </w:pPr>
            <w:r>
              <w:rPr>
                <w:color w:val="000000"/>
                <w:sz w:val="24"/>
              </w:rPr>
              <w:t>300014</w:t>
            </w:r>
          </w:p>
        </w:tc>
        <w:tc>
          <w:tcPr>
            <w:tcW w:w="1795" w:type="dxa"/>
            <w:vAlign w:val="center"/>
          </w:tcPr>
          <w:p w:rsidR="00C61E4E" w:rsidRDefault="004A25EB">
            <w:pPr>
              <w:jc w:val="center"/>
            </w:pPr>
            <w:r>
              <w:rPr>
                <w:color w:val="000000"/>
                <w:sz w:val="24"/>
              </w:rPr>
              <w:t>亿纬锂能</w:t>
            </w:r>
          </w:p>
        </w:tc>
        <w:tc>
          <w:tcPr>
            <w:tcW w:w="1346" w:type="dxa"/>
            <w:vAlign w:val="center"/>
          </w:tcPr>
          <w:p w:rsidR="00C61E4E" w:rsidRDefault="004A25EB">
            <w:pPr>
              <w:jc w:val="right"/>
            </w:pPr>
            <w:r>
              <w:rPr>
                <w:color w:val="000000"/>
                <w:sz w:val="24"/>
              </w:rPr>
              <w:t>500,000</w:t>
            </w:r>
          </w:p>
        </w:tc>
        <w:tc>
          <w:tcPr>
            <w:tcW w:w="1944" w:type="dxa"/>
            <w:vAlign w:val="center"/>
          </w:tcPr>
          <w:p w:rsidR="00C61E4E" w:rsidRDefault="004A25EB">
            <w:pPr>
              <w:jc w:val="right"/>
            </w:pPr>
            <w:r>
              <w:rPr>
                <w:color w:val="000000"/>
                <w:sz w:val="24"/>
              </w:rPr>
              <w:t>8,800,000.00</w:t>
            </w:r>
          </w:p>
        </w:tc>
        <w:tc>
          <w:tcPr>
            <w:tcW w:w="1705" w:type="dxa"/>
            <w:vAlign w:val="center"/>
          </w:tcPr>
          <w:p w:rsidR="00C61E4E" w:rsidRDefault="004A25EB">
            <w:pPr>
              <w:jc w:val="right"/>
            </w:pPr>
            <w:r>
              <w:rPr>
                <w:color w:val="000000"/>
                <w:sz w:val="24"/>
              </w:rPr>
              <w:t>1.26</w:t>
            </w:r>
          </w:p>
        </w:tc>
      </w:tr>
      <w:tr w:rsidR="00C61E4E">
        <w:tc>
          <w:tcPr>
            <w:tcW w:w="862" w:type="dxa"/>
            <w:vAlign w:val="center"/>
          </w:tcPr>
          <w:p w:rsidR="00C61E4E" w:rsidRDefault="004A25EB">
            <w:pPr>
              <w:jc w:val="center"/>
            </w:pPr>
            <w:r>
              <w:rPr>
                <w:color w:val="000000"/>
                <w:sz w:val="24"/>
              </w:rPr>
              <w:t>22</w:t>
            </w:r>
          </w:p>
        </w:tc>
        <w:tc>
          <w:tcPr>
            <w:tcW w:w="1346" w:type="dxa"/>
            <w:vAlign w:val="center"/>
          </w:tcPr>
          <w:p w:rsidR="00C61E4E" w:rsidRDefault="004A25EB">
            <w:pPr>
              <w:jc w:val="center"/>
            </w:pPr>
            <w:r>
              <w:rPr>
                <w:color w:val="000000"/>
                <w:sz w:val="24"/>
              </w:rPr>
              <w:t>002415</w:t>
            </w:r>
          </w:p>
        </w:tc>
        <w:tc>
          <w:tcPr>
            <w:tcW w:w="1795" w:type="dxa"/>
            <w:vAlign w:val="center"/>
          </w:tcPr>
          <w:p w:rsidR="00C61E4E" w:rsidRDefault="004A25EB">
            <w:pPr>
              <w:jc w:val="center"/>
            </w:pPr>
            <w:r>
              <w:rPr>
                <w:color w:val="000000"/>
                <w:sz w:val="24"/>
              </w:rPr>
              <w:t>海康威视</w:t>
            </w:r>
          </w:p>
        </w:tc>
        <w:tc>
          <w:tcPr>
            <w:tcW w:w="1346" w:type="dxa"/>
            <w:vAlign w:val="center"/>
          </w:tcPr>
          <w:p w:rsidR="00C61E4E" w:rsidRDefault="004A25EB">
            <w:pPr>
              <w:jc w:val="right"/>
            </w:pPr>
            <w:r>
              <w:rPr>
                <w:color w:val="000000"/>
                <w:sz w:val="24"/>
              </w:rPr>
              <w:t>200,000</w:t>
            </w:r>
          </w:p>
        </w:tc>
        <w:tc>
          <w:tcPr>
            <w:tcW w:w="1944" w:type="dxa"/>
            <w:vAlign w:val="center"/>
          </w:tcPr>
          <w:p w:rsidR="00C61E4E" w:rsidRDefault="004A25EB">
            <w:pPr>
              <w:jc w:val="right"/>
            </w:pPr>
            <w:r>
              <w:rPr>
                <w:color w:val="000000"/>
                <w:sz w:val="24"/>
              </w:rPr>
              <w:t>7,426,000.00</w:t>
            </w:r>
          </w:p>
        </w:tc>
        <w:tc>
          <w:tcPr>
            <w:tcW w:w="1705" w:type="dxa"/>
            <w:vAlign w:val="center"/>
          </w:tcPr>
          <w:p w:rsidR="00C61E4E" w:rsidRDefault="004A25EB">
            <w:pPr>
              <w:jc w:val="right"/>
            </w:pPr>
            <w:r>
              <w:rPr>
                <w:color w:val="000000"/>
                <w:sz w:val="24"/>
              </w:rPr>
              <w:t>1.07</w:t>
            </w:r>
          </w:p>
        </w:tc>
      </w:tr>
      <w:tr w:rsidR="00C61E4E">
        <w:tc>
          <w:tcPr>
            <w:tcW w:w="862" w:type="dxa"/>
            <w:vAlign w:val="center"/>
          </w:tcPr>
          <w:p w:rsidR="00C61E4E" w:rsidRDefault="004A25EB">
            <w:pPr>
              <w:jc w:val="center"/>
            </w:pPr>
            <w:r>
              <w:rPr>
                <w:color w:val="000000"/>
                <w:sz w:val="24"/>
              </w:rPr>
              <w:t>23</w:t>
            </w:r>
          </w:p>
        </w:tc>
        <w:tc>
          <w:tcPr>
            <w:tcW w:w="1346" w:type="dxa"/>
            <w:vAlign w:val="center"/>
          </w:tcPr>
          <w:p w:rsidR="00C61E4E" w:rsidRDefault="004A25EB">
            <w:pPr>
              <w:jc w:val="center"/>
            </w:pPr>
            <w:r>
              <w:rPr>
                <w:color w:val="000000"/>
                <w:sz w:val="24"/>
              </w:rPr>
              <w:t>600754</w:t>
            </w:r>
          </w:p>
        </w:tc>
        <w:tc>
          <w:tcPr>
            <w:tcW w:w="1795" w:type="dxa"/>
            <w:vAlign w:val="center"/>
          </w:tcPr>
          <w:p w:rsidR="00C61E4E" w:rsidRDefault="004A25EB">
            <w:pPr>
              <w:jc w:val="center"/>
            </w:pPr>
            <w:r>
              <w:rPr>
                <w:color w:val="000000"/>
                <w:sz w:val="24"/>
              </w:rPr>
              <w:t>锦江股份</w:t>
            </w:r>
          </w:p>
        </w:tc>
        <w:tc>
          <w:tcPr>
            <w:tcW w:w="1346" w:type="dxa"/>
            <w:vAlign w:val="center"/>
          </w:tcPr>
          <w:p w:rsidR="00C61E4E" w:rsidRDefault="004A25EB">
            <w:pPr>
              <w:jc w:val="right"/>
            </w:pPr>
            <w:r>
              <w:rPr>
                <w:color w:val="000000"/>
                <w:sz w:val="24"/>
              </w:rPr>
              <w:t>200,000</w:t>
            </w:r>
          </w:p>
        </w:tc>
        <w:tc>
          <w:tcPr>
            <w:tcW w:w="1944" w:type="dxa"/>
            <w:vAlign w:val="center"/>
          </w:tcPr>
          <w:p w:rsidR="00C61E4E" w:rsidRDefault="004A25EB">
            <w:pPr>
              <w:jc w:val="right"/>
            </w:pPr>
            <w:r>
              <w:rPr>
                <w:color w:val="000000"/>
                <w:sz w:val="24"/>
              </w:rPr>
              <w:t>7,392,000.00</w:t>
            </w:r>
          </w:p>
        </w:tc>
        <w:tc>
          <w:tcPr>
            <w:tcW w:w="1705" w:type="dxa"/>
            <w:vAlign w:val="center"/>
          </w:tcPr>
          <w:p w:rsidR="00C61E4E" w:rsidRDefault="004A25EB">
            <w:pPr>
              <w:jc w:val="right"/>
            </w:pPr>
            <w:r>
              <w:rPr>
                <w:color w:val="000000"/>
                <w:sz w:val="24"/>
              </w:rPr>
              <w:t>1.06</w:t>
            </w:r>
          </w:p>
        </w:tc>
      </w:tr>
      <w:tr w:rsidR="00C61E4E">
        <w:tc>
          <w:tcPr>
            <w:tcW w:w="862" w:type="dxa"/>
            <w:vAlign w:val="center"/>
          </w:tcPr>
          <w:p w:rsidR="00C61E4E" w:rsidRDefault="004A25EB">
            <w:pPr>
              <w:jc w:val="center"/>
            </w:pPr>
            <w:r>
              <w:rPr>
                <w:color w:val="000000"/>
                <w:sz w:val="24"/>
              </w:rPr>
              <w:t>24</w:t>
            </w:r>
          </w:p>
        </w:tc>
        <w:tc>
          <w:tcPr>
            <w:tcW w:w="1346" w:type="dxa"/>
            <w:vAlign w:val="center"/>
          </w:tcPr>
          <w:p w:rsidR="00C61E4E" w:rsidRDefault="004A25EB">
            <w:pPr>
              <w:jc w:val="center"/>
            </w:pPr>
            <w:r>
              <w:rPr>
                <w:color w:val="000000"/>
                <w:sz w:val="24"/>
              </w:rPr>
              <w:t>H01308</w:t>
            </w:r>
          </w:p>
        </w:tc>
        <w:tc>
          <w:tcPr>
            <w:tcW w:w="1795" w:type="dxa"/>
            <w:vAlign w:val="center"/>
          </w:tcPr>
          <w:p w:rsidR="00C61E4E" w:rsidRDefault="004A25EB">
            <w:pPr>
              <w:jc w:val="center"/>
            </w:pPr>
            <w:r>
              <w:rPr>
                <w:color w:val="000000"/>
                <w:sz w:val="24"/>
              </w:rPr>
              <w:t>海丰国际</w:t>
            </w:r>
          </w:p>
        </w:tc>
        <w:tc>
          <w:tcPr>
            <w:tcW w:w="1346" w:type="dxa"/>
            <w:vAlign w:val="center"/>
          </w:tcPr>
          <w:p w:rsidR="00C61E4E" w:rsidRDefault="004A25EB">
            <w:pPr>
              <w:jc w:val="right"/>
            </w:pPr>
            <w:r>
              <w:rPr>
                <w:color w:val="000000"/>
                <w:sz w:val="24"/>
              </w:rPr>
              <w:t>795,000</w:t>
            </w:r>
          </w:p>
        </w:tc>
        <w:tc>
          <w:tcPr>
            <w:tcW w:w="1944" w:type="dxa"/>
            <w:vAlign w:val="center"/>
          </w:tcPr>
          <w:p w:rsidR="00C61E4E" w:rsidRDefault="004A25EB">
            <w:pPr>
              <w:jc w:val="right"/>
            </w:pPr>
            <w:r>
              <w:rPr>
                <w:color w:val="000000"/>
                <w:sz w:val="24"/>
              </w:rPr>
              <w:t>5,864,814.38</w:t>
            </w:r>
          </w:p>
        </w:tc>
        <w:tc>
          <w:tcPr>
            <w:tcW w:w="1705" w:type="dxa"/>
            <w:vAlign w:val="center"/>
          </w:tcPr>
          <w:p w:rsidR="00C61E4E" w:rsidRDefault="004A25EB">
            <w:pPr>
              <w:jc w:val="right"/>
            </w:pPr>
            <w:r>
              <w:rPr>
                <w:color w:val="000000"/>
                <w:sz w:val="24"/>
              </w:rPr>
              <w:t>0.84</w:t>
            </w:r>
          </w:p>
        </w:tc>
      </w:tr>
      <w:tr w:rsidR="00C61E4E">
        <w:tc>
          <w:tcPr>
            <w:tcW w:w="862" w:type="dxa"/>
            <w:vAlign w:val="center"/>
          </w:tcPr>
          <w:p w:rsidR="00C61E4E" w:rsidRDefault="004A25EB">
            <w:pPr>
              <w:jc w:val="center"/>
            </w:pPr>
            <w:r>
              <w:rPr>
                <w:color w:val="000000"/>
                <w:sz w:val="24"/>
              </w:rPr>
              <w:t>25</w:t>
            </w:r>
          </w:p>
        </w:tc>
        <w:tc>
          <w:tcPr>
            <w:tcW w:w="1346" w:type="dxa"/>
            <w:vAlign w:val="center"/>
          </w:tcPr>
          <w:p w:rsidR="00C61E4E" w:rsidRDefault="004A25EB">
            <w:pPr>
              <w:jc w:val="center"/>
            </w:pPr>
            <w:r>
              <w:rPr>
                <w:color w:val="000000"/>
                <w:sz w:val="24"/>
              </w:rPr>
              <w:t>H00027</w:t>
            </w:r>
          </w:p>
        </w:tc>
        <w:tc>
          <w:tcPr>
            <w:tcW w:w="1795" w:type="dxa"/>
            <w:vAlign w:val="center"/>
          </w:tcPr>
          <w:p w:rsidR="00C61E4E" w:rsidRDefault="004A25EB">
            <w:pPr>
              <w:jc w:val="center"/>
            </w:pPr>
            <w:r>
              <w:rPr>
                <w:color w:val="000000"/>
                <w:sz w:val="24"/>
              </w:rPr>
              <w:t>银河娱乐</w:t>
            </w:r>
          </w:p>
        </w:tc>
        <w:tc>
          <w:tcPr>
            <w:tcW w:w="1346" w:type="dxa"/>
            <w:vAlign w:val="center"/>
          </w:tcPr>
          <w:p w:rsidR="00C61E4E" w:rsidRDefault="004A25EB">
            <w:pPr>
              <w:jc w:val="right"/>
            </w:pPr>
            <w:r>
              <w:rPr>
                <w:color w:val="000000"/>
                <w:sz w:val="24"/>
              </w:rPr>
              <w:t>9,000</w:t>
            </w:r>
          </w:p>
        </w:tc>
        <w:tc>
          <w:tcPr>
            <w:tcW w:w="1944" w:type="dxa"/>
            <w:vAlign w:val="center"/>
          </w:tcPr>
          <w:p w:rsidR="00C61E4E" w:rsidRDefault="004A25EB">
            <w:pPr>
              <w:jc w:val="right"/>
            </w:pPr>
            <w:r>
              <w:rPr>
                <w:color w:val="000000"/>
                <w:sz w:val="24"/>
              </w:rPr>
              <w:t>460,964.93</w:t>
            </w:r>
          </w:p>
        </w:tc>
        <w:tc>
          <w:tcPr>
            <w:tcW w:w="1705" w:type="dxa"/>
            <w:vAlign w:val="center"/>
          </w:tcPr>
          <w:p w:rsidR="00C61E4E" w:rsidRDefault="004A25EB">
            <w:pPr>
              <w:jc w:val="right"/>
            </w:pPr>
            <w:r>
              <w:rPr>
                <w:color w:val="000000"/>
                <w:sz w:val="24"/>
              </w:rPr>
              <w:t>0.07</w:t>
            </w:r>
          </w:p>
        </w:tc>
      </w:tr>
    </w:tbl>
    <w:p w:rsidR="00A208FC" w:rsidRDefault="00A208FC" w:rsidP="00A208FC">
      <w:r w:rsidRPr="00F81E0E">
        <w:rPr>
          <w:rFonts w:hint="eastAsia"/>
        </w:rPr>
        <w:t>注：香港上市的港股股票代码前增加</w:t>
      </w:r>
      <w:r w:rsidRPr="00F81E0E">
        <w:rPr>
          <w:rFonts w:hint="eastAsia"/>
        </w:rPr>
        <w:t>H</w:t>
      </w:r>
      <w:r w:rsidRPr="00F81E0E">
        <w:rPr>
          <w:rFonts w:hint="eastAsia"/>
        </w:rPr>
        <w:t>字母，与</w:t>
      </w:r>
      <w:r w:rsidRPr="00F81E0E">
        <w:rPr>
          <w:rFonts w:hint="eastAsia"/>
        </w:rPr>
        <w:t>A</w:t>
      </w:r>
      <w:r w:rsidRPr="00F81E0E">
        <w:rPr>
          <w:rFonts w:hint="eastAsia"/>
        </w:rPr>
        <w:t>股做区分。</w:t>
      </w:r>
    </w:p>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8319"/>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C61E4E">
        <w:tc>
          <w:tcPr>
            <w:tcW w:w="869" w:type="dxa"/>
            <w:vAlign w:val="center"/>
          </w:tcPr>
          <w:p w:rsidR="00C61E4E" w:rsidRDefault="004A25EB">
            <w:pPr>
              <w:jc w:val="center"/>
            </w:pPr>
            <w:r>
              <w:rPr>
                <w:sz w:val="24"/>
              </w:rPr>
              <w:t>1</w:t>
            </w:r>
          </w:p>
        </w:tc>
        <w:tc>
          <w:tcPr>
            <w:tcW w:w="1650" w:type="dxa"/>
            <w:vAlign w:val="center"/>
          </w:tcPr>
          <w:p w:rsidR="00C61E4E" w:rsidRDefault="004A25EB">
            <w:pPr>
              <w:jc w:val="center"/>
            </w:pPr>
            <w:r>
              <w:rPr>
                <w:sz w:val="24"/>
              </w:rPr>
              <w:t>H00817</w:t>
            </w:r>
          </w:p>
        </w:tc>
        <w:tc>
          <w:tcPr>
            <w:tcW w:w="1980" w:type="dxa"/>
            <w:vAlign w:val="center"/>
          </w:tcPr>
          <w:p w:rsidR="00C61E4E" w:rsidRDefault="004A25EB">
            <w:pPr>
              <w:jc w:val="center"/>
            </w:pPr>
            <w:r>
              <w:rPr>
                <w:sz w:val="24"/>
              </w:rPr>
              <w:t>中国金茂</w:t>
            </w:r>
          </w:p>
        </w:tc>
        <w:tc>
          <w:tcPr>
            <w:tcW w:w="2879" w:type="dxa"/>
            <w:vAlign w:val="center"/>
          </w:tcPr>
          <w:p w:rsidR="00C61E4E" w:rsidRDefault="004A25EB">
            <w:pPr>
              <w:jc w:val="right"/>
            </w:pPr>
            <w:r>
              <w:rPr>
                <w:sz w:val="24"/>
              </w:rPr>
              <w:t>42,825,632.30</w:t>
            </w:r>
          </w:p>
        </w:tc>
        <w:tc>
          <w:tcPr>
            <w:tcW w:w="1620" w:type="dxa"/>
            <w:vAlign w:val="center"/>
          </w:tcPr>
          <w:p w:rsidR="00C61E4E" w:rsidRDefault="004A25EB">
            <w:pPr>
              <w:jc w:val="right"/>
            </w:pPr>
            <w:r>
              <w:rPr>
                <w:sz w:val="24"/>
              </w:rPr>
              <w:t>17.84</w:t>
            </w:r>
          </w:p>
        </w:tc>
      </w:tr>
      <w:tr w:rsidR="00C61E4E">
        <w:tc>
          <w:tcPr>
            <w:tcW w:w="869" w:type="dxa"/>
            <w:vAlign w:val="center"/>
          </w:tcPr>
          <w:p w:rsidR="00C61E4E" w:rsidRDefault="004A25EB">
            <w:pPr>
              <w:jc w:val="center"/>
            </w:pPr>
            <w:r>
              <w:rPr>
                <w:sz w:val="24"/>
              </w:rPr>
              <w:t>2</w:t>
            </w:r>
          </w:p>
        </w:tc>
        <w:tc>
          <w:tcPr>
            <w:tcW w:w="1650" w:type="dxa"/>
            <w:vAlign w:val="center"/>
          </w:tcPr>
          <w:p w:rsidR="00C61E4E" w:rsidRDefault="004A25EB">
            <w:pPr>
              <w:jc w:val="center"/>
            </w:pPr>
            <w:r>
              <w:rPr>
                <w:sz w:val="24"/>
              </w:rPr>
              <w:t>H00700</w:t>
            </w:r>
          </w:p>
        </w:tc>
        <w:tc>
          <w:tcPr>
            <w:tcW w:w="1980" w:type="dxa"/>
            <w:vAlign w:val="center"/>
          </w:tcPr>
          <w:p w:rsidR="00C61E4E" w:rsidRDefault="004A25EB">
            <w:pPr>
              <w:jc w:val="center"/>
            </w:pPr>
            <w:r>
              <w:rPr>
                <w:sz w:val="24"/>
              </w:rPr>
              <w:t>腾讯控股</w:t>
            </w:r>
          </w:p>
        </w:tc>
        <w:tc>
          <w:tcPr>
            <w:tcW w:w="2879" w:type="dxa"/>
            <w:vAlign w:val="center"/>
          </w:tcPr>
          <w:p w:rsidR="00C61E4E" w:rsidRDefault="004A25EB">
            <w:pPr>
              <w:jc w:val="right"/>
            </w:pPr>
            <w:r>
              <w:rPr>
                <w:sz w:val="24"/>
              </w:rPr>
              <w:t>34,163,430.66</w:t>
            </w:r>
          </w:p>
        </w:tc>
        <w:tc>
          <w:tcPr>
            <w:tcW w:w="1620" w:type="dxa"/>
            <w:vAlign w:val="center"/>
          </w:tcPr>
          <w:p w:rsidR="00C61E4E" w:rsidRDefault="004A25EB">
            <w:pPr>
              <w:jc w:val="right"/>
            </w:pPr>
            <w:r>
              <w:rPr>
                <w:sz w:val="24"/>
              </w:rPr>
              <w:t>14.23</w:t>
            </w:r>
          </w:p>
        </w:tc>
      </w:tr>
      <w:tr w:rsidR="00C61E4E">
        <w:tc>
          <w:tcPr>
            <w:tcW w:w="869" w:type="dxa"/>
            <w:vAlign w:val="center"/>
          </w:tcPr>
          <w:p w:rsidR="00C61E4E" w:rsidRDefault="004A25EB">
            <w:pPr>
              <w:jc w:val="center"/>
            </w:pPr>
            <w:r>
              <w:rPr>
                <w:sz w:val="24"/>
              </w:rPr>
              <w:t>3</w:t>
            </w:r>
          </w:p>
        </w:tc>
        <w:tc>
          <w:tcPr>
            <w:tcW w:w="1650" w:type="dxa"/>
            <w:vAlign w:val="center"/>
          </w:tcPr>
          <w:p w:rsidR="00C61E4E" w:rsidRDefault="004A25EB">
            <w:pPr>
              <w:jc w:val="center"/>
            </w:pPr>
            <w:r>
              <w:rPr>
                <w:sz w:val="24"/>
              </w:rPr>
              <w:t>H00960</w:t>
            </w:r>
          </w:p>
        </w:tc>
        <w:tc>
          <w:tcPr>
            <w:tcW w:w="1980" w:type="dxa"/>
            <w:vAlign w:val="center"/>
          </w:tcPr>
          <w:p w:rsidR="00C61E4E" w:rsidRDefault="004A25EB">
            <w:pPr>
              <w:jc w:val="center"/>
            </w:pPr>
            <w:r>
              <w:rPr>
                <w:sz w:val="24"/>
              </w:rPr>
              <w:t>龙湖集团</w:t>
            </w:r>
          </w:p>
        </w:tc>
        <w:tc>
          <w:tcPr>
            <w:tcW w:w="2879" w:type="dxa"/>
            <w:vAlign w:val="center"/>
          </w:tcPr>
          <w:p w:rsidR="00C61E4E" w:rsidRDefault="004A25EB">
            <w:pPr>
              <w:jc w:val="right"/>
            </w:pPr>
            <w:r>
              <w:rPr>
                <w:sz w:val="24"/>
              </w:rPr>
              <w:t>28,509,769.90</w:t>
            </w:r>
          </w:p>
        </w:tc>
        <w:tc>
          <w:tcPr>
            <w:tcW w:w="1620" w:type="dxa"/>
            <w:vAlign w:val="center"/>
          </w:tcPr>
          <w:p w:rsidR="00C61E4E" w:rsidRDefault="004A25EB">
            <w:pPr>
              <w:jc w:val="right"/>
            </w:pPr>
            <w:r>
              <w:rPr>
                <w:sz w:val="24"/>
              </w:rPr>
              <w:t>11.88</w:t>
            </w:r>
          </w:p>
        </w:tc>
      </w:tr>
      <w:tr w:rsidR="00C61E4E">
        <w:tc>
          <w:tcPr>
            <w:tcW w:w="869" w:type="dxa"/>
            <w:vAlign w:val="center"/>
          </w:tcPr>
          <w:p w:rsidR="00C61E4E" w:rsidRDefault="004A25EB">
            <w:pPr>
              <w:jc w:val="center"/>
            </w:pPr>
            <w:r>
              <w:rPr>
                <w:sz w:val="24"/>
              </w:rPr>
              <w:t>4</w:t>
            </w:r>
          </w:p>
        </w:tc>
        <w:tc>
          <w:tcPr>
            <w:tcW w:w="1650" w:type="dxa"/>
            <w:vAlign w:val="center"/>
          </w:tcPr>
          <w:p w:rsidR="00C61E4E" w:rsidRDefault="004A25EB">
            <w:pPr>
              <w:jc w:val="center"/>
            </w:pPr>
            <w:r>
              <w:rPr>
                <w:sz w:val="24"/>
              </w:rPr>
              <w:t>H00027</w:t>
            </w:r>
          </w:p>
        </w:tc>
        <w:tc>
          <w:tcPr>
            <w:tcW w:w="1980" w:type="dxa"/>
            <w:vAlign w:val="center"/>
          </w:tcPr>
          <w:p w:rsidR="00C61E4E" w:rsidRDefault="004A25EB">
            <w:pPr>
              <w:jc w:val="center"/>
            </w:pPr>
            <w:r>
              <w:rPr>
                <w:sz w:val="24"/>
              </w:rPr>
              <w:t>银河娱乐</w:t>
            </w:r>
          </w:p>
        </w:tc>
        <w:tc>
          <w:tcPr>
            <w:tcW w:w="2879" w:type="dxa"/>
            <w:vAlign w:val="center"/>
          </w:tcPr>
          <w:p w:rsidR="00C61E4E" w:rsidRDefault="004A25EB">
            <w:pPr>
              <w:jc w:val="right"/>
            </w:pPr>
            <w:r>
              <w:rPr>
                <w:sz w:val="24"/>
              </w:rPr>
              <w:t>28,025,496.95</w:t>
            </w:r>
          </w:p>
        </w:tc>
        <w:tc>
          <w:tcPr>
            <w:tcW w:w="1620" w:type="dxa"/>
            <w:vAlign w:val="center"/>
          </w:tcPr>
          <w:p w:rsidR="00C61E4E" w:rsidRDefault="004A25EB">
            <w:pPr>
              <w:jc w:val="right"/>
            </w:pPr>
            <w:r>
              <w:rPr>
                <w:sz w:val="24"/>
              </w:rPr>
              <w:t>11.68</w:t>
            </w:r>
          </w:p>
        </w:tc>
      </w:tr>
      <w:tr w:rsidR="00C61E4E">
        <w:tc>
          <w:tcPr>
            <w:tcW w:w="869" w:type="dxa"/>
            <w:vAlign w:val="center"/>
          </w:tcPr>
          <w:p w:rsidR="00C61E4E" w:rsidRDefault="004A25EB">
            <w:pPr>
              <w:jc w:val="center"/>
            </w:pPr>
            <w:r>
              <w:rPr>
                <w:sz w:val="24"/>
              </w:rPr>
              <w:t>5</w:t>
            </w:r>
          </w:p>
        </w:tc>
        <w:tc>
          <w:tcPr>
            <w:tcW w:w="1650" w:type="dxa"/>
            <w:vAlign w:val="center"/>
          </w:tcPr>
          <w:p w:rsidR="00C61E4E" w:rsidRDefault="004A25EB">
            <w:pPr>
              <w:jc w:val="center"/>
            </w:pPr>
            <w:r>
              <w:rPr>
                <w:sz w:val="24"/>
              </w:rPr>
              <w:t>603885</w:t>
            </w:r>
          </w:p>
        </w:tc>
        <w:tc>
          <w:tcPr>
            <w:tcW w:w="1980" w:type="dxa"/>
            <w:vAlign w:val="center"/>
          </w:tcPr>
          <w:p w:rsidR="00C61E4E" w:rsidRDefault="004A25EB">
            <w:pPr>
              <w:jc w:val="center"/>
            </w:pPr>
            <w:r>
              <w:rPr>
                <w:sz w:val="24"/>
              </w:rPr>
              <w:t>吉祥航空</w:t>
            </w:r>
          </w:p>
        </w:tc>
        <w:tc>
          <w:tcPr>
            <w:tcW w:w="2879" w:type="dxa"/>
            <w:vAlign w:val="center"/>
          </w:tcPr>
          <w:p w:rsidR="00C61E4E" w:rsidRDefault="004A25EB">
            <w:pPr>
              <w:jc w:val="right"/>
            </w:pPr>
            <w:r>
              <w:rPr>
                <w:sz w:val="24"/>
              </w:rPr>
              <w:t>26,230,420.00</w:t>
            </w:r>
          </w:p>
        </w:tc>
        <w:tc>
          <w:tcPr>
            <w:tcW w:w="1620" w:type="dxa"/>
            <w:vAlign w:val="center"/>
          </w:tcPr>
          <w:p w:rsidR="00C61E4E" w:rsidRDefault="004A25EB">
            <w:pPr>
              <w:jc w:val="right"/>
            </w:pPr>
            <w:r>
              <w:rPr>
                <w:sz w:val="24"/>
              </w:rPr>
              <w:t>10.93</w:t>
            </w:r>
          </w:p>
        </w:tc>
      </w:tr>
      <w:tr w:rsidR="00C61E4E">
        <w:tc>
          <w:tcPr>
            <w:tcW w:w="869" w:type="dxa"/>
            <w:vAlign w:val="center"/>
          </w:tcPr>
          <w:p w:rsidR="00C61E4E" w:rsidRDefault="004A25EB">
            <w:pPr>
              <w:jc w:val="center"/>
            </w:pPr>
            <w:r>
              <w:rPr>
                <w:sz w:val="24"/>
              </w:rPr>
              <w:t>6</w:t>
            </w:r>
          </w:p>
        </w:tc>
        <w:tc>
          <w:tcPr>
            <w:tcW w:w="1650" w:type="dxa"/>
            <w:vAlign w:val="center"/>
          </w:tcPr>
          <w:p w:rsidR="00C61E4E" w:rsidRDefault="004A25EB">
            <w:pPr>
              <w:jc w:val="center"/>
            </w:pPr>
            <w:r>
              <w:rPr>
                <w:sz w:val="24"/>
              </w:rPr>
              <w:t>H00868</w:t>
            </w:r>
          </w:p>
        </w:tc>
        <w:tc>
          <w:tcPr>
            <w:tcW w:w="1980" w:type="dxa"/>
            <w:vAlign w:val="center"/>
          </w:tcPr>
          <w:p w:rsidR="00C61E4E" w:rsidRDefault="004A25EB">
            <w:pPr>
              <w:jc w:val="center"/>
            </w:pPr>
            <w:r>
              <w:rPr>
                <w:sz w:val="24"/>
              </w:rPr>
              <w:t>信义玻璃</w:t>
            </w:r>
          </w:p>
        </w:tc>
        <w:tc>
          <w:tcPr>
            <w:tcW w:w="2879" w:type="dxa"/>
            <w:vAlign w:val="center"/>
          </w:tcPr>
          <w:p w:rsidR="00C61E4E" w:rsidRDefault="004A25EB">
            <w:pPr>
              <w:jc w:val="right"/>
            </w:pPr>
            <w:r>
              <w:rPr>
                <w:sz w:val="24"/>
              </w:rPr>
              <w:t>25,225,587.76</w:t>
            </w:r>
          </w:p>
        </w:tc>
        <w:tc>
          <w:tcPr>
            <w:tcW w:w="1620" w:type="dxa"/>
            <w:vAlign w:val="center"/>
          </w:tcPr>
          <w:p w:rsidR="00C61E4E" w:rsidRDefault="004A25EB">
            <w:pPr>
              <w:jc w:val="right"/>
            </w:pPr>
            <w:r>
              <w:rPr>
                <w:sz w:val="24"/>
              </w:rPr>
              <w:t>10.51</w:t>
            </w:r>
          </w:p>
        </w:tc>
      </w:tr>
      <w:tr w:rsidR="00C61E4E">
        <w:tc>
          <w:tcPr>
            <w:tcW w:w="869" w:type="dxa"/>
            <w:vAlign w:val="center"/>
          </w:tcPr>
          <w:p w:rsidR="00C61E4E" w:rsidRDefault="004A25EB">
            <w:pPr>
              <w:jc w:val="center"/>
            </w:pPr>
            <w:r>
              <w:rPr>
                <w:sz w:val="24"/>
              </w:rPr>
              <w:t>7</w:t>
            </w:r>
          </w:p>
        </w:tc>
        <w:tc>
          <w:tcPr>
            <w:tcW w:w="1650" w:type="dxa"/>
            <w:vAlign w:val="center"/>
          </w:tcPr>
          <w:p w:rsidR="00C61E4E" w:rsidRDefault="004A25EB">
            <w:pPr>
              <w:jc w:val="center"/>
            </w:pPr>
            <w:r>
              <w:rPr>
                <w:sz w:val="24"/>
              </w:rPr>
              <w:t>H00175</w:t>
            </w:r>
          </w:p>
        </w:tc>
        <w:tc>
          <w:tcPr>
            <w:tcW w:w="1980" w:type="dxa"/>
            <w:vAlign w:val="center"/>
          </w:tcPr>
          <w:p w:rsidR="00C61E4E" w:rsidRDefault="004A25EB">
            <w:pPr>
              <w:jc w:val="center"/>
            </w:pPr>
            <w:r>
              <w:rPr>
                <w:sz w:val="24"/>
              </w:rPr>
              <w:t>吉利汽车</w:t>
            </w:r>
          </w:p>
        </w:tc>
        <w:tc>
          <w:tcPr>
            <w:tcW w:w="2879" w:type="dxa"/>
            <w:vAlign w:val="center"/>
          </w:tcPr>
          <w:p w:rsidR="00C61E4E" w:rsidRDefault="004A25EB">
            <w:pPr>
              <w:jc w:val="right"/>
            </w:pPr>
            <w:r>
              <w:rPr>
                <w:sz w:val="24"/>
              </w:rPr>
              <w:t>24,712,838.02</w:t>
            </w:r>
          </w:p>
        </w:tc>
        <w:tc>
          <w:tcPr>
            <w:tcW w:w="1620" w:type="dxa"/>
            <w:vAlign w:val="center"/>
          </w:tcPr>
          <w:p w:rsidR="00C61E4E" w:rsidRDefault="004A25EB">
            <w:pPr>
              <w:jc w:val="right"/>
            </w:pPr>
            <w:r>
              <w:rPr>
                <w:sz w:val="24"/>
              </w:rPr>
              <w:t>10.30</w:t>
            </w:r>
          </w:p>
        </w:tc>
      </w:tr>
      <w:tr w:rsidR="00C61E4E">
        <w:tc>
          <w:tcPr>
            <w:tcW w:w="869" w:type="dxa"/>
            <w:vAlign w:val="center"/>
          </w:tcPr>
          <w:p w:rsidR="00C61E4E" w:rsidRDefault="004A25EB">
            <w:pPr>
              <w:jc w:val="center"/>
            </w:pPr>
            <w:r>
              <w:rPr>
                <w:sz w:val="24"/>
              </w:rPr>
              <w:t>8</w:t>
            </w:r>
          </w:p>
        </w:tc>
        <w:tc>
          <w:tcPr>
            <w:tcW w:w="1650" w:type="dxa"/>
            <w:vAlign w:val="center"/>
          </w:tcPr>
          <w:p w:rsidR="00C61E4E" w:rsidRDefault="004A25EB">
            <w:pPr>
              <w:jc w:val="center"/>
            </w:pPr>
            <w:r>
              <w:rPr>
                <w:sz w:val="24"/>
              </w:rPr>
              <w:t>H01055</w:t>
            </w:r>
          </w:p>
        </w:tc>
        <w:tc>
          <w:tcPr>
            <w:tcW w:w="1980" w:type="dxa"/>
            <w:vAlign w:val="center"/>
          </w:tcPr>
          <w:p w:rsidR="00C61E4E" w:rsidRDefault="004A25EB">
            <w:pPr>
              <w:jc w:val="center"/>
            </w:pPr>
            <w:r>
              <w:rPr>
                <w:sz w:val="24"/>
              </w:rPr>
              <w:t>中国南方航空股份</w:t>
            </w:r>
          </w:p>
        </w:tc>
        <w:tc>
          <w:tcPr>
            <w:tcW w:w="2879" w:type="dxa"/>
            <w:vAlign w:val="center"/>
          </w:tcPr>
          <w:p w:rsidR="00C61E4E" w:rsidRDefault="004A25EB">
            <w:pPr>
              <w:jc w:val="right"/>
            </w:pPr>
            <w:r>
              <w:rPr>
                <w:sz w:val="24"/>
              </w:rPr>
              <w:t>24,161,056.91</w:t>
            </w:r>
          </w:p>
        </w:tc>
        <w:tc>
          <w:tcPr>
            <w:tcW w:w="1620" w:type="dxa"/>
            <w:vAlign w:val="center"/>
          </w:tcPr>
          <w:p w:rsidR="00C61E4E" w:rsidRDefault="004A25EB">
            <w:pPr>
              <w:jc w:val="right"/>
            </w:pPr>
            <w:r>
              <w:rPr>
                <w:sz w:val="24"/>
              </w:rPr>
              <w:t>10.07</w:t>
            </w:r>
          </w:p>
        </w:tc>
      </w:tr>
      <w:tr w:rsidR="00C61E4E">
        <w:tc>
          <w:tcPr>
            <w:tcW w:w="869" w:type="dxa"/>
            <w:vAlign w:val="center"/>
          </w:tcPr>
          <w:p w:rsidR="00C61E4E" w:rsidRDefault="004A25EB">
            <w:pPr>
              <w:jc w:val="center"/>
            </w:pPr>
            <w:r>
              <w:rPr>
                <w:sz w:val="24"/>
              </w:rPr>
              <w:t>9</w:t>
            </w:r>
          </w:p>
        </w:tc>
        <w:tc>
          <w:tcPr>
            <w:tcW w:w="1650" w:type="dxa"/>
            <w:vAlign w:val="center"/>
          </w:tcPr>
          <w:p w:rsidR="00C61E4E" w:rsidRDefault="004A25EB">
            <w:pPr>
              <w:jc w:val="center"/>
            </w:pPr>
            <w:r>
              <w:rPr>
                <w:sz w:val="24"/>
              </w:rPr>
              <w:t>600690</w:t>
            </w:r>
          </w:p>
        </w:tc>
        <w:tc>
          <w:tcPr>
            <w:tcW w:w="1980" w:type="dxa"/>
            <w:vAlign w:val="center"/>
          </w:tcPr>
          <w:p w:rsidR="00C61E4E" w:rsidRDefault="004A25EB">
            <w:pPr>
              <w:jc w:val="center"/>
            </w:pPr>
            <w:r>
              <w:rPr>
                <w:sz w:val="24"/>
              </w:rPr>
              <w:t>青岛海尔</w:t>
            </w:r>
          </w:p>
        </w:tc>
        <w:tc>
          <w:tcPr>
            <w:tcW w:w="2879" w:type="dxa"/>
            <w:vAlign w:val="center"/>
          </w:tcPr>
          <w:p w:rsidR="00C61E4E" w:rsidRDefault="004A25EB">
            <w:pPr>
              <w:jc w:val="right"/>
            </w:pPr>
            <w:r>
              <w:rPr>
                <w:sz w:val="24"/>
              </w:rPr>
              <w:t>23,200,049.96</w:t>
            </w:r>
          </w:p>
        </w:tc>
        <w:tc>
          <w:tcPr>
            <w:tcW w:w="1620" w:type="dxa"/>
            <w:vAlign w:val="center"/>
          </w:tcPr>
          <w:p w:rsidR="00C61E4E" w:rsidRDefault="004A25EB">
            <w:pPr>
              <w:jc w:val="right"/>
            </w:pPr>
            <w:r>
              <w:rPr>
                <w:sz w:val="24"/>
              </w:rPr>
              <w:t>9.66</w:t>
            </w:r>
          </w:p>
        </w:tc>
      </w:tr>
      <w:tr w:rsidR="00C61E4E">
        <w:tc>
          <w:tcPr>
            <w:tcW w:w="869" w:type="dxa"/>
            <w:vAlign w:val="center"/>
          </w:tcPr>
          <w:p w:rsidR="00C61E4E" w:rsidRDefault="004A25EB">
            <w:pPr>
              <w:jc w:val="center"/>
            </w:pPr>
            <w:r>
              <w:rPr>
                <w:sz w:val="24"/>
              </w:rPr>
              <w:t>10</w:t>
            </w:r>
          </w:p>
        </w:tc>
        <w:tc>
          <w:tcPr>
            <w:tcW w:w="1650" w:type="dxa"/>
            <w:vAlign w:val="center"/>
          </w:tcPr>
          <w:p w:rsidR="00C61E4E" w:rsidRDefault="004A25EB">
            <w:pPr>
              <w:jc w:val="center"/>
            </w:pPr>
            <w:r>
              <w:rPr>
                <w:sz w:val="24"/>
              </w:rPr>
              <w:t>H01114</w:t>
            </w:r>
          </w:p>
        </w:tc>
        <w:tc>
          <w:tcPr>
            <w:tcW w:w="1980" w:type="dxa"/>
            <w:vAlign w:val="center"/>
          </w:tcPr>
          <w:p w:rsidR="00C61E4E" w:rsidRDefault="004A25EB">
            <w:pPr>
              <w:jc w:val="center"/>
            </w:pPr>
            <w:r>
              <w:rPr>
                <w:sz w:val="24"/>
              </w:rPr>
              <w:t>BRILLIANCE CHI</w:t>
            </w:r>
          </w:p>
        </w:tc>
        <w:tc>
          <w:tcPr>
            <w:tcW w:w="2879" w:type="dxa"/>
            <w:vAlign w:val="center"/>
          </w:tcPr>
          <w:p w:rsidR="00C61E4E" w:rsidRDefault="004A25EB">
            <w:pPr>
              <w:jc w:val="right"/>
            </w:pPr>
            <w:r>
              <w:rPr>
                <w:sz w:val="24"/>
              </w:rPr>
              <w:t>23,047,489.25</w:t>
            </w:r>
          </w:p>
        </w:tc>
        <w:tc>
          <w:tcPr>
            <w:tcW w:w="1620" w:type="dxa"/>
            <w:vAlign w:val="center"/>
          </w:tcPr>
          <w:p w:rsidR="00C61E4E" w:rsidRDefault="004A25EB">
            <w:pPr>
              <w:jc w:val="right"/>
            </w:pPr>
            <w:r>
              <w:rPr>
                <w:sz w:val="24"/>
              </w:rPr>
              <w:t>9.60</w:t>
            </w:r>
          </w:p>
        </w:tc>
      </w:tr>
      <w:tr w:rsidR="00C61E4E">
        <w:tc>
          <w:tcPr>
            <w:tcW w:w="869" w:type="dxa"/>
            <w:vAlign w:val="center"/>
          </w:tcPr>
          <w:p w:rsidR="00C61E4E" w:rsidRDefault="004A25EB">
            <w:pPr>
              <w:jc w:val="center"/>
            </w:pPr>
            <w:r>
              <w:rPr>
                <w:sz w:val="24"/>
              </w:rPr>
              <w:t>11</w:t>
            </w:r>
          </w:p>
        </w:tc>
        <w:tc>
          <w:tcPr>
            <w:tcW w:w="1650" w:type="dxa"/>
            <w:vAlign w:val="center"/>
          </w:tcPr>
          <w:p w:rsidR="00C61E4E" w:rsidRDefault="004A25EB">
            <w:pPr>
              <w:jc w:val="center"/>
            </w:pPr>
            <w:r>
              <w:rPr>
                <w:sz w:val="24"/>
              </w:rPr>
              <w:t>000725</w:t>
            </w:r>
          </w:p>
        </w:tc>
        <w:tc>
          <w:tcPr>
            <w:tcW w:w="1980" w:type="dxa"/>
            <w:vAlign w:val="center"/>
          </w:tcPr>
          <w:p w:rsidR="00C61E4E" w:rsidRDefault="004A25EB">
            <w:pPr>
              <w:jc w:val="center"/>
            </w:pPr>
            <w:r>
              <w:rPr>
                <w:sz w:val="24"/>
              </w:rPr>
              <w:t>京东方</w:t>
            </w:r>
            <w:r>
              <w:rPr>
                <w:sz w:val="24"/>
              </w:rPr>
              <w:t>A</w:t>
            </w:r>
          </w:p>
        </w:tc>
        <w:tc>
          <w:tcPr>
            <w:tcW w:w="2879" w:type="dxa"/>
            <w:vAlign w:val="center"/>
          </w:tcPr>
          <w:p w:rsidR="00C61E4E" w:rsidRDefault="004A25EB">
            <w:pPr>
              <w:jc w:val="right"/>
            </w:pPr>
            <w:r>
              <w:rPr>
                <w:sz w:val="24"/>
              </w:rPr>
              <w:t>22,438,000.00</w:t>
            </w:r>
          </w:p>
        </w:tc>
        <w:tc>
          <w:tcPr>
            <w:tcW w:w="1620" w:type="dxa"/>
            <w:vAlign w:val="center"/>
          </w:tcPr>
          <w:p w:rsidR="00C61E4E" w:rsidRDefault="004A25EB">
            <w:pPr>
              <w:jc w:val="right"/>
            </w:pPr>
            <w:r>
              <w:rPr>
                <w:sz w:val="24"/>
              </w:rPr>
              <w:t>9.35</w:t>
            </w:r>
          </w:p>
        </w:tc>
      </w:tr>
      <w:tr w:rsidR="00C61E4E">
        <w:tc>
          <w:tcPr>
            <w:tcW w:w="869" w:type="dxa"/>
            <w:vAlign w:val="center"/>
          </w:tcPr>
          <w:p w:rsidR="00C61E4E" w:rsidRDefault="004A25EB">
            <w:pPr>
              <w:jc w:val="center"/>
            </w:pPr>
            <w:r>
              <w:rPr>
                <w:sz w:val="24"/>
              </w:rPr>
              <w:t>12</w:t>
            </w:r>
          </w:p>
        </w:tc>
        <w:tc>
          <w:tcPr>
            <w:tcW w:w="1650" w:type="dxa"/>
            <w:vAlign w:val="center"/>
          </w:tcPr>
          <w:p w:rsidR="00C61E4E" w:rsidRDefault="004A25EB">
            <w:pPr>
              <w:jc w:val="center"/>
            </w:pPr>
            <w:r>
              <w:rPr>
                <w:sz w:val="24"/>
              </w:rPr>
              <w:t>H01398</w:t>
            </w:r>
          </w:p>
        </w:tc>
        <w:tc>
          <w:tcPr>
            <w:tcW w:w="1980" w:type="dxa"/>
            <w:vAlign w:val="center"/>
          </w:tcPr>
          <w:p w:rsidR="00C61E4E" w:rsidRDefault="004A25EB">
            <w:pPr>
              <w:jc w:val="center"/>
            </w:pPr>
            <w:r>
              <w:rPr>
                <w:sz w:val="24"/>
              </w:rPr>
              <w:t>工商银行</w:t>
            </w:r>
          </w:p>
        </w:tc>
        <w:tc>
          <w:tcPr>
            <w:tcW w:w="2879" w:type="dxa"/>
            <w:vAlign w:val="center"/>
          </w:tcPr>
          <w:p w:rsidR="00C61E4E" w:rsidRDefault="004A25EB">
            <w:pPr>
              <w:jc w:val="right"/>
            </w:pPr>
            <w:r>
              <w:rPr>
                <w:sz w:val="24"/>
              </w:rPr>
              <w:t>22,404,864.98</w:t>
            </w:r>
          </w:p>
        </w:tc>
        <w:tc>
          <w:tcPr>
            <w:tcW w:w="1620" w:type="dxa"/>
            <w:vAlign w:val="center"/>
          </w:tcPr>
          <w:p w:rsidR="00C61E4E" w:rsidRDefault="004A25EB">
            <w:pPr>
              <w:jc w:val="right"/>
            </w:pPr>
            <w:r>
              <w:rPr>
                <w:sz w:val="24"/>
              </w:rPr>
              <w:t>9.33</w:t>
            </w:r>
          </w:p>
        </w:tc>
      </w:tr>
      <w:tr w:rsidR="00C61E4E">
        <w:tc>
          <w:tcPr>
            <w:tcW w:w="869" w:type="dxa"/>
            <w:vAlign w:val="center"/>
          </w:tcPr>
          <w:p w:rsidR="00C61E4E" w:rsidRDefault="004A25EB">
            <w:pPr>
              <w:jc w:val="center"/>
            </w:pPr>
            <w:r>
              <w:rPr>
                <w:sz w:val="24"/>
              </w:rPr>
              <w:t>13</w:t>
            </w:r>
          </w:p>
        </w:tc>
        <w:tc>
          <w:tcPr>
            <w:tcW w:w="1650" w:type="dxa"/>
            <w:vAlign w:val="center"/>
          </w:tcPr>
          <w:p w:rsidR="00C61E4E" w:rsidRDefault="004A25EB">
            <w:pPr>
              <w:jc w:val="center"/>
            </w:pPr>
            <w:r>
              <w:rPr>
                <w:sz w:val="24"/>
              </w:rPr>
              <w:t>H01171</w:t>
            </w:r>
          </w:p>
        </w:tc>
        <w:tc>
          <w:tcPr>
            <w:tcW w:w="1980" w:type="dxa"/>
            <w:vAlign w:val="center"/>
          </w:tcPr>
          <w:p w:rsidR="00C61E4E" w:rsidRDefault="004A25EB">
            <w:pPr>
              <w:jc w:val="center"/>
            </w:pPr>
            <w:r>
              <w:rPr>
                <w:sz w:val="24"/>
              </w:rPr>
              <w:t>兖州煤业股份</w:t>
            </w:r>
          </w:p>
        </w:tc>
        <w:tc>
          <w:tcPr>
            <w:tcW w:w="2879" w:type="dxa"/>
            <w:vAlign w:val="center"/>
          </w:tcPr>
          <w:p w:rsidR="00C61E4E" w:rsidRDefault="004A25EB">
            <w:pPr>
              <w:jc w:val="right"/>
            </w:pPr>
            <w:r>
              <w:rPr>
                <w:sz w:val="24"/>
              </w:rPr>
              <w:t>20,984,928.09</w:t>
            </w:r>
          </w:p>
        </w:tc>
        <w:tc>
          <w:tcPr>
            <w:tcW w:w="1620" w:type="dxa"/>
            <w:vAlign w:val="center"/>
          </w:tcPr>
          <w:p w:rsidR="00C61E4E" w:rsidRDefault="004A25EB">
            <w:pPr>
              <w:jc w:val="right"/>
            </w:pPr>
            <w:r>
              <w:rPr>
                <w:sz w:val="24"/>
              </w:rPr>
              <w:t>8.74</w:t>
            </w:r>
          </w:p>
        </w:tc>
      </w:tr>
      <w:tr w:rsidR="00C61E4E">
        <w:tc>
          <w:tcPr>
            <w:tcW w:w="869" w:type="dxa"/>
            <w:vAlign w:val="center"/>
          </w:tcPr>
          <w:p w:rsidR="00C61E4E" w:rsidRDefault="004A25EB">
            <w:pPr>
              <w:jc w:val="center"/>
            </w:pPr>
            <w:r>
              <w:rPr>
                <w:sz w:val="24"/>
              </w:rPr>
              <w:t>14</w:t>
            </w:r>
          </w:p>
        </w:tc>
        <w:tc>
          <w:tcPr>
            <w:tcW w:w="1650" w:type="dxa"/>
            <w:vAlign w:val="center"/>
          </w:tcPr>
          <w:p w:rsidR="00C61E4E" w:rsidRDefault="004A25EB">
            <w:pPr>
              <w:jc w:val="center"/>
            </w:pPr>
            <w:r>
              <w:rPr>
                <w:sz w:val="24"/>
              </w:rPr>
              <w:t>H00966</w:t>
            </w:r>
          </w:p>
        </w:tc>
        <w:tc>
          <w:tcPr>
            <w:tcW w:w="1980" w:type="dxa"/>
            <w:vAlign w:val="center"/>
          </w:tcPr>
          <w:p w:rsidR="00C61E4E" w:rsidRDefault="004A25EB">
            <w:pPr>
              <w:jc w:val="center"/>
            </w:pPr>
            <w:r>
              <w:rPr>
                <w:sz w:val="24"/>
              </w:rPr>
              <w:t>中国太平</w:t>
            </w:r>
          </w:p>
        </w:tc>
        <w:tc>
          <w:tcPr>
            <w:tcW w:w="2879" w:type="dxa"/>
            <w:vAlign w:val="center"/>
          </w:tcPr>
          <w:p w:rsidR="00C61E4E" w:rsidRDefault="004A25EB">
            <w:pPr>
              <w:jc w:val="right"/>
            </w:pPr>
            <w:r>
              <w:rPr>
                <w:sz w:val="24"/>
              </w:rPr>
              <w:t>20,470,203.01</w:t>
            </w:r>
          </w:p>
        </w:tc>
        <w:tc>
          <w:tcPr>
            <w:tcW w:w="1620" w:type="dxa"/>
            <w:vAlign w:val="center"/>
          </w:tcPr>
          <w:p w:rsidR="00C61E4E" w:rsidRDefault="004A25EB">
            <w:pPr>
              <w:jc w:val="right"/>
            </w:pPr>
            <w:r>
              <w:rPr>
                <w:sz w:val="24"/>
              </w:rPr>
              <w:t>8.53</w:t>
            </w:r>
          </w:p>
        </w:tc>
      </w:tr>
      <w:tr w:rsidR="00C61E4E">
        <w:tc>
          <w:tcPr>
            <w:tcW w:w="869" w:type="dxa"/>
            <w:vAlign w:val="center"/>
          </w:tcPr>
          <w:p w:rsidR="00C61E4E" w:rsidRDefault="004A25EB">
            <w:pPr>
              <w:jc w:val="center"/>
            </w:pPr>
            <w:r>
              <w:rPr>
                <w:sz w:val="24"/>
              </w:rPr>
              <w:t>15</w:t>
            </w:r>
          </w:p>
        </w:tc>
        <w:tc>
          <w:tcPr>
            <w:tcW w:w="1650" w:type="dxa"/>
            <w:vAlign w:val="center"/>
          </w:tcPr>
          <w:p w:rsidR="00C61E4E" w:rsidRDefault="004A25EB">
            <w:pPr>
              <w:jc w:val="center"/>
            </w:pPr>
            <w:r>
              <w:rPr>
                <w:sz w:val="24"/>
              </w:rPr>
              <w:t>H00688</w:t>
            </w:r>
          </w:p>
        </w:tc>
        <w:tc>
          <w:tcPr>
            <w:tcW w:w="1980" w:type="dxa"/>
            <w:vAlign w:val="center"/>
          </w:tcPr>
          <w:p w:rsidR="00C61E4E" w:rsidRDefault="004A25EB">
            <w:pPr>
              <w:jc w:val="center"/>
            </w:pPr>
            <w:r>
              <w:rPr>
                <w:sz w:val="24"/>
              </w:rPr>
              <w:t>中国海外发展</w:t>
            </w:r>
          </w:p>
        </w:tc>
        <w:tc>
          <w:tcPr>
            <w:tcW w:w="2879" w:type="dxa"/>
            <w:vAlign w:val="center"/>
          </w:tcPr>
          <w:p w:rsidR="00C61E4E" w:rsidRDefault="004A25EB">
            <w:pPr>
              <w:jc w:val="right"/>
            </w:pPr>
            <w:r>
              <w:rPr>
                <w:sz w:val="24"/>
              </w:rPr>
              <w:t>19,434,591.73</w:t>
            </w:r>
          </w:p>
        </w:tc>
        <w:tc>
          <w:tcPr>
            <w:tcW w:w="1620" w:type="dxa"/>
            <w:vAlign w:val="center"/>
          </w:tcPr>
          <w:p w:rsidR="00C61E4E" w:rsidRDefault="004A25EB">
            <w:pPr>
              <w:jc w:val="right"/>
            </w:pPr>
            <w:r>
              <w:rPr>
                <w:sz w:val="24"/>
              </w:rPr>
              <w:t>8.10</w:t>
            </w:r>
          </w:p>
        </w:tc>
      </w:tr>
      <w:tr w:rsidR="00C61E4E">
        <w:tc>
          <w:tcPr>
            <w:tcW w:w="869" w:type="dxa"/>
            <w:vAlign w:val="center"/>
          </w:tcPr>
          <w:p w:rsidR="00C61E4E" w:rsidRDefault="004A25EB">
            <w:pPr>
              <w:jc w:val="center"/>
            </w:pPr>
            <w:r>
              <w:rPr>
                <w:sz w:val="24"/>
              </w:rPr>
              <w:t>16</w:t>
            </w:r>
          </w:p>
        </w:tc>
        <w:tc>
          <w:tcPr>
            <w:tcW w:w="1650" w:type="dxa"/>
            <w:vAlign w:val="center"/>
          </w:tcPr>
          <w:p w:rsidR="00C61E4E" w:rsidRDefault="004A25EB">
            <w:pPr>
              <w:jc w:val="center"/>
            </w:pPr>
            <w:r>
              <w:rPr>
                <w:sz w:val="24"/>
              </w:rPr>
              <w:t>H00586</w:t>
            </w:r>
          </w:p>
        </w:tc>
        <w:tc>
          <w:tcPr>
            <w:tcW w:w="1980" w:type="dxa"/>
            <w:vAlign w:val="center"/>
          </w:tcPr>
          <w:p w:rsidR="00C61E4E" w:rsidRDefault="004A25EB">
            <w:pPr>
              <w:jc w:val="center"/>
            </w:pPr>
            <w:r>
              <w:rPr>
                <w:sz w:val="24"/>
              </w:rPr>
              <w:t>海螺创业</w:t>
            </w:r>
          </w:p>
        </w:tc>
        <w:tc>
          <w:tcPr>
            <w:tcW w:w="2879" w:type="dxa"/>
            <w:vAlign w:val="center"/>
          </w:tcPr>
          <w:p w:rsidR="00C61E4E" w:rsidRDefault="004A25EB">
            <w:pPr>
              <w:jc w:val="right"/>
            </w:pPr>
            <w:r>
              <w:rPr>
                <w:sz w:val="24"/>
              </w:rPr>
              <w:t>19,178,239.48</w:t>
            </w:r>
          </w:p>
        </w:tc>
        <w:tc>
          <w:tcPr>
            <w:tcW w:w="1620" w:type="dxa"/>
            <w:vAlign w:val="center"/>
          </w:tcPr>
          <w:p w:rsidR="00C61E4E" w:rsidRDefault="004A25EB">
            <w:pPr>
              <w:jc w:val="right"/>
            </w:pPr>
            <w:r>
              <w:rPr>
                <w:sz w:val="24"/>
              </w:rPr>
              <w:t>7.99</w:t>
            </w:r>
          </w:p>
        </w:tc>
      </w:tr>
      <w:tr w:rsidR="00C61E4E">
        <w:tc>
          <w:tcPr>
            <w:tcW w:w="869" w:type="dxa"/>
            <w:vAlign w:val="center"/>
          </w:tcPr>
          <w:p w:rsidR="00C61E4E" w:rsidRDefault="004A25EB">
            <w:pPr>
              <w:jc w:val="center"/>
            </w:pPr>
            <w:r>
              <w:rPr>
                <w:sz w:val="24"/>
              </w:rPr>
              <w:t>17</w:t>
            </w:r>
          </w:p>
        </w:tc>
        <w:tc>
          <w:tcPr>
            <w:tcW w:w="1650" w:type="dxa"/>
            <w:vAlign w:val="center"/>
          </w:tcPr>
          <w:p w:rsidR="00C61E4E" w:rsidRDefault="004A25EB">
            <w:pPr>
              <w:jc w:val="center"/>
            </w:pPr>
            <w:r>
              <w:rPr>
                <w:sz w:val="24"/>
              </w:rPr>
              <w:t>H02688</w:t>
            </w:r>
          </w:p>
        </w:tc>
        <w:tc>
          <w:tcPr>
            <w:tcW w:w="1980" w:type="dxa"/>
            <w:vAlign w:val="center"/>
          </w:tcPr>
          <w:p w:rsidR="00C61E4E" w:rsidRDefault="004A25EB">
            <w:pPr>
              <w:jc w:val="center"/>
            </w:pPr>
            <w:r>
              <w:rPr>
                <w:sz w:val="24"/>
              </w:rPr>
              <w:t>新奥能源</w:t>
            </w:r>
          </w:p>
        </w:tc>
        <w:tc>
          <w:tcPr>
            <w:tcW w:w="2879" w:type="dxa"/>
            <w:vAlign w:val="center"/>
          </w:tcPr>
          <w:p w:rsidR="00C61E4E" w:rsidRDefault="004A25EB">
            <w:pPr>
              <w:jc w:val="right"/>
            </w:pPr>
            <w:r>
              <w:rPr>
                <w:sz w:val="24"/>
              </w:rPr>
              <w:t>18,819,382.52</w:t>
            </w:r>
          </w:p>
        </w:tc>
        <w:tc>
          <w:tcPr>
            <w:tcW w:w="1620" w:type="dxa"/>
            <w:vAlign w:val="center"/>
          </w:tcPr>
          <w:p w:rsidR="00C61E4E" w:rsidRDefault="004A25EB">
            <w:pPr>
              <w:jc w:val="right"/>
            </w:pPr>
            <w:r>
              <w:rPr>
                <w:sz w:val="24"/>
              </w:rPr>
              <w:t>7.84</w:t>
            </w:r>
          </w:p>
        </w:tc>
      </w:tr>
      <w:tr w:rsidR="00C61E4E">
        <w:tc>
          <w:tcPr>
            <w:tcW w:w="869" w:type="dxa"/>
            <w:vAlign w:val="center"/>
          </w:tcPr>
          <w:p w:rsidR="00C61E4E" w:rsidRDefault="004A25EB">
            <w:pPr>
              <w:jc w:val="center"/>
            </w:pPr>
            <w:r>
              <w:rPr>
                <w:sz w:val="24"/>
              </w:rPr>
              <w:t>18</w:t>
            </w:r>
          </w:p>
        </w:tc>
        <w:tc>
          <w:tcPr>
            <w:tcW w:w="1650" w:type="dxa"/>
            <w:vAlign w:val="center"/>
          </w:tcPr>
          <w:p w:rsidR="00C61E4E" w:rsidRDefault="004A25EB">
            <w:pPr>
              <w:jc w:val="center"/>
            </w:pPr>
            <w:r>
              <w:rPr>
                <w:sz w:val="24"/>
              </w:rPr>
              <w:t>H03988</w:t>
            </w:r>
          </w:p>
        </w:tc>
        <w:tc>
          <w:tcPr>
            <w:tcW w:w="1980" w:type="dxa"/>
            <w:vAlign w:val="center"/>
          </w:tcPr>
          <w:p w:rsidR="00C61E4E" w:rsidRDefault="004A25EB">
            <w:pPr>
              <w:jc w:val="center"/>
            </w:pPr>
            <w:r>
              <w:rPr>
                <w:sz w:val="24"/>
              </w:rPr>
              <w:t>中国银行</w:t>
            </w:r>
          </w:p>
        </w:tc>
        <w:tc>
          <w:tcPr>
            <w:tcW w:w="2879" w:type="dxa"/>
            <w:vAlign w:val="center"/>
          </w:tcPr>
          <w:p w:rsidR="00C61E4E" w:rsidRDefault="004A25EB">
            <w:pPr>
              <w:jc w:val="right"/>
            </w:pPr>
            <w:r>
              <w:rPr>
                <w:sz w:val="24"/>
              </w:rPr>
              <w:t>18,668,448.80</w:t>
            </w:r>
          </w:p>
        </w:tc>
        <w:tc>
          <w:tcPr>
            <w:tcW w:w="1620" w:type="dxa"/>
            <w:vAlign w:val="center"/>
          </w:tcPr>
          <w:p w:rsidR="00C61E4E" w:rsidRDefault="004A25EB">
            <w:pPr>
              <w:jc w:val="right"/>
            </w:pPr>
            <w:r>
              <w:rPr>
                <w:sz w:val="24"/>
              </w:rPr>
              <w:t>7.78</w:t>
            </w:r>
          </w:p>
        </w:tc>
      </w:tr>
      <w:tr w:rsidR="00C61E4E">
        <w:tc>
          <w:tcPr>
            <w:tcW w:w="869" w:type="dxa"/>
            <w:vAlign w:val="center"/>
          </w:tcPr>
          <w:p w:rsidR="00C61E4E" w:rsidRDefault="004A25EB">
            <w:pPr>
              <w:jc w:val="center"/>
            </w:pPr>
            <w:r>
              <w:rPr>
                <w:sz w:val="24"/>
              </w:rPr>
              <w:t>19</w:t>
            </w:r>
          </w:p>
        </w:tc>
        <w:tc>
          <w:tcPr>
            <w:tcW w:w="1650" w:type="dxa"/>
            <w:vAlign w:val="center"/>
          </w:tcPr>
          <w:p w:rsidR="00C61E4E" w:rsidRDefault="004A25EB">
            <w:pPr>
              <w:jc w:val="center"/>
            </w:pPr>
            <w:r>
              <w:rPr>
                <w:sz w:val="24"/>
              </w:rPr>
              <w:t>601318</w:t>
            </w:r>
          </w:p>
        </w:tc>
        <w:tc>
          <w:tcPr>
            <w:tcW w:w="1980" w:type="dxa"/>
            <w:vAlign w:val="center"/>
          </w:tcPr>
          <w:p w:rsidR="00C61E4E" w:rsidRDefault="004A25EB">
            <w:pPr>
              <w:jc w:val="center"/>
            </w:pPr>
            <w:r>
              <w:rPr>
                <w:sz w:val="24"/>
              </w:rPr>
              <w:t>中国平安</w:t>
            </w:r>
          </w:p>
        </w:tc>
        <w:tc>
          <w:tcPr>
            <w:tcW w:w="2879" w:type="dxa"/>
            <w:vAlign w:val="center"/>
          </w:tcPr>
          <w:p w:rsidR="00C61E4E" w:rsidRDefault="004A25EB">
            <w:pPr>
              <w:jc w:val="right"/>
            </w:pPr>
            <w:r>
              <w:rPr>
                <w:sz w:val="24"/>
              </w:rPr>
              <w:t>18,503,960.37</w:t>
            </w:r>
          </w:p>
        </w:tc>
        <w:tc>
          <w:tcPr>
            <w:tcW w:w="1620" w:type="dxa"/>
            <w:vAlign w:val="center"/>
          </w:tcPr>
          <w:p w:rsidR="00C61E4E" w:rsidRDefault="004A25EB">
            <w:pPr>
              <w:jc w:val="right"/>
            </w:pPr>
            <w:r>
              <w:rPr>
                <w:sz w:val="24"/>
              </w:rPr>
              <w:t>7.71</w:t>
            </w:r>
          </w:p>
        </w:tc>
      </w:tr>
      <w:tr w:rsidR="00C61E4E">
        <w:tc>
          <w:tcPr>
            <w:tcW w:w="869" w:type="dxa"/>
            <w:vAlign w:val="center"/>
          </w:tcPr>
          <w:p w:rsidR="00C61E4E" w:rsidRDefault="004A25EB">
            <w:pPr>
              <w:jc w:val="center"/>
            </w:pPr>
            <w:r>
              <w:rPr>
                <w:sz w:val="24"/>
              </w:rPr>
              <w:t>20</w:t>
            </w:r>
          </w:p>
        </w:tc>
        <w:tc>
          <w:tcPr>
            <w:tcW w:w="1650" w:type="dxa"/>
            <w:vAlign w:val="center"/>
          </w:tcPr>
          <w:p w:rsidR="00C61E4E" w:rsidRDefault="004A25EB">
            <w:pPr>
              <w:jc w:val="center"/>
            </w:pPr>
            <w:r>
              <w:rPr>
                <w:sz w:val="24"/>
              </w:rPr>
              <w:t>H03908</w:t>
            </w:r>
          </w:p>
        </w:tc>
        <w:tc>
          <w:tcPr>
            <w:tcW w:w="1980" w:type="dxa"/>
            <w:vAlign w:val="center"/>
          </w:tcPr>
          <w:p w:rsidR="00C61E4E" w:rsidRDefault="004A25EB">
            <w:pPr>
              <w:jc w:val="center"/>
            </w:pPr>
            <w:r>
              <w:rPr>
                <w:sz w:val="24"/>
              </w:rPr>
              <w:t>中金公司</w:t>
            </w:r>
          </w:p>
        </w:tc>
        <w:tc>
          <w:tcPr>
            <w:tcW w:w="2879" w:type="dxa"/>
            <w:vAlign w:val="center"/>
          </w:tcPr>
          <w:p w:rsidR="00C61E4E" w:rsidRDefault="004A25EB">
            <w:pPr>
              <w:jc w:val="right"/>
            </w:pPr>
            <w:r>
              <w:rPr>
                <w:sz w:val="24"/>
              </w:rPr>
              <w:t>18,479,943.96</w:t>
            </w:r>
          </w:p>
        </w:tc>
        <w:tc>
          <w:tcPr>
            <w:tcW w:w="1620" w:type="dxa"/>
            <w:vAlign w:val="center"/>
          </w:tcPr>
          <w:p w:rsidR="00C61E4E" w:rsidRDefault="004A25EB">
            <w:pPr>
              <w:jc w:val="right"/>
            </w:pPr>
            <w:r>
              <w:rPr>
                <w:sz w:val="24"/>
              </w:rPr>
              <w:t>7.70</w:t>
            </w:r>
          </w:p>
        </w:tc>
      </w:tr>
      <w:tr w:rsidR="00C61E4E">
        <w:tc>
          <w:tcPr>
            <w:tcW w:w="869" w:type="dxa"/>
            <w:vAlign w:val="center"/>
          </w:tcPr>
          <w:p w:rsidR="00C61E4E" w:rsidRDefault="004A25EB">
            <w:pPr>
              <w:jc w:val="center"/>
            </w:pPr>
            <w:r>
              <w:rPr>
                <w:sz w:val="24"/>
              </w:rPr>
              <w:t>21</w:t>
            </w:r>
          </w:p>
        </w:tc>
        <w:tc>
          <w:tcPr>
            <w:tcW w:w="1650" w:type="dxa"/>
            <w:vAlign w:val="center"/>
          </w:tcPr>
          <w:p w:rsidR="00C61E4E" w:rsidRDefault="004A25EB">
            <w:pPr>
              <w:jc w:val="center"/>
            </w:pPr>
            <w:r>
              <w:rPr>
                <w:sz w:val="24"/>
              </w:rPr>
              <w:t>H00388</w:t>
            </w:r>
          </w:p>
        </w:tc>
        <w:tc>
          <w:tcPr>
            <w:tcW w:w="1980" w:type="dxa"/>
            <w:vAlign w:val="center"/>
          </w:tcPr>
          <w:p w:rsidR="00C61E4E" w:rsidRDefault="004A25EB">
            <w:pPr>
              <w:jc w:val="center"/>
            </w:pPr>
            <w:r>
              <w:rPr>
                <w:sz w:val="24"/>
              </w:rPr>
              <w:t>香港交易所</w:t>
            </w:r>
          </w:p>
        </w:tc>
        <w:tc>
          <w:tcPr>
            <w:tcW w:w="2879" w:type="dxa"/>
            <w:vAlign w:val="center"/>
          </w:tcPr>
          <w:p w:rsidR="00C61E4E" w:rsidRDefault="004A25EB">
            <w:pPr>
              <w:jc w:val="right"/>
            </w:pPr>
            <w:r>
              <w:rPr>
                <w:sz w:val="24"/>
              </w:rPr>
              <w:t>18,278,678.72</w:t>
            </w:r>
          </w:p>
        </w:tc>
        <w:tc>
          <w:tcPr>
            <w:tcW w:w="1620" w:type="dxa"/>
            <w:vAlign w:val="center"/>
          </w:tcPr>
          <w:p w:rsidR="00C61E4E" w:rsidRDefault="004A25EB">
            <w:pPr>
              <w:jc w:val="right"/>
            </w:pPr>
            <w:r>
              <w:rPr>
                <w:sz w:val="24"/>
              </w:rPr>
              <w:t>7.61</w:t>
            </w:r>
          </w:p>
        </w:tc>
      </w:tr>
      <w:tr w:rsidR="00C61E4E">
        <w:tc>
          <w:tcPr>
            <w:tcW w:w="869" w:type="dxa"/>
            <w:vAlign w:val="center"/>
          </w:tcPr>
          <w:p w:rsidR="00C61E4E" w:rsidRDefault="004A25EB">
            <w:pPr>
              <w:jc w:val="center"/>
            </w:pPr>
            <w:r>
              <w:rPr>
                <w:sz w:val="24"/>
              </w:rPr>
              <w:t>22</w:t>
            </w:r>
          </w:p>
        </w:tc>
        <w:tc>
          <w:tcPr>
            <w:tcW w:w="1650" w:type="dxa"/>
            <w:vAlign w:val="center"/>
          </w:tcPr>
          <w:p w:rsidR="00C61E4E" w:rsidRDefault="004A25EB">
            <w:pPr>
              <w:jc w:val="center"/>
            </w:pPr>
            <w:r>
              <w:rPr>
                <w:sz w:val="24"/>
              </w:rPr>
              <w:t>600036</w:t>
            </w:r>
          </w:p>
        </w:tc>
        <w:tc>
          <w:tcPr>
            <w:tcW w:w="1980" w:type="dxa"/>
            <w:vAlign w:val="center"/>
          </w:tcPr>
          <w:p w:rsidR="00C61E4E" w:rsidRDefault="004A25EB">
            <w:pPr>
              <w:jc w:val="center"/>
            </w:pPr>
            <w:r>
              <w:rPr>
                <w:sz w:val="24"/>
              </w:rPr>
              <w:t>招商银行</w:t>
            </w:r>
          </w:p>
        </w:tc>
        <w:tc>
          <w:tcPr>
            <w:tcW w:w="2879" w:type="dxa"/>
            <w:vAlign w:val="center"/>
          </w:tcPr>
          <w:p w:rsidR="00C61E4E" w:rsidRDefault="004A25EB">
            <w:pPr>
              <w:jc w:val="right"/>
            </w:pPr>
            <w:r>
              <w:rPr>
                <w:sz w:val="24"/>
              </w:rPr>
              <w:t>18,228,508.56</w:t>
            </w:r>
          </w:p>
        </w:tc>
        <w:tc>
          <w:tcPr>
            <w:tcW w:w="1620" w:type="dxa"/>
            <w:vAlign w:val="center"/>
          </w:tcPr>
          <w:p w:rsidR="00C61E4E" w:rsidRDefault="004A25EB">
            <w:pPr>
              <w:jc w:val="right"/>
            </w:pPr>
            <w:r>
              <w:rPr>
                <w:sz w:val="24"/>
              </w:rPr>
              <w:t>7.59</w:t>
            </w:r>
          </w:p>
        </w:tc>
      </w:tr>
      <w:tr w:rsidR="00C61E4E">
        <w:tc>
          <w:tcPr>
            <w:tcW w:w="869" w:type="dxa"/>
            <w:vAlign w:val="center"/>
          </w:tcPr>
          <w:p w:rsidR="00C61E4E" w:rsidRDefault="004A25EB">
            <w:pPr>
              <w:jc w:val="center"/>
            </w:pPr>
            <w:r>
              <w:rPr>
                <w:sz w:val="24"/>
              </w:rPr>
              <w:t>23</w:t>
            </w:r>
          </w:p>
        </w:tc>
        <w:tc>
          <w:tcPr>
            <w:tcW w:w="1650" w:type="dxa"/>
            <w:vAlign w:val="center"/>
          </w:tcPr>
          <w:p w:rsidR="00C61E4E" w:rsidRDefault="004A25EB">
            <w:pPr>
              <w:jc w:val="center"/>
            </w:pPr>
            <w:r>
              <w:rPr>
                <w:sz w:val="24"/>
              </w:rPr>
              <w:t>600885</w:t>
            </w:r>
          </w:p>
        </w:tc>
        <w:tc>
          <w:tcPr>
            <w:tcW w:w="1980" w:type="dxa"/>
            <w:vAlign w:val="center"/>
          </w:tcPr>
          <w:p w:rsidR="00C61E4E" w:rsidRDefault="004A25EB">
            <w:pPr>
              <w:jc w:val="center"/>
            </w:pPr>
            <w:r>
              <w:rPr>
                <w:sz w:val="24"/>
              </w:rPr>
              <w:t>宏发股份</w:t>
            </w:r>
          </w:p>
        </w:tc>
        <w:tc>
          <w:tcPr>
            <w:tcW w:w="2879" w:type="dxa"/>
            <w:vAlign w:val="center"/>
          </w:tcPr>
          <w:p w:rsidR="00C61E4E" w:rsidRDefault="004A25EB">
            <w:pPr>
              <w:jc w:val="right"/>
            </w:pPr>
            <w:r>
              <w:rPr>
                <w:sz w:val="24"/>
              </w:rPr>
              <w:t>17,741,327.00</w:t>
            </w:r>
          </w:p>
        </w:tc>
        <w:tc>
          <w:tcPr>
            <w:tcW w:w="1620" w:type="dxa"/>
            <w:vAlign w:val="center"/>
          </w:tcPr>
          <w:p w:rsidR="00C61E4E" w:rsidRDefault="004A25EB">
            <w:pPr>
              <w:jc w:val="right"/>
            </w:pPr>
            <w:r>
              <w:rPr>
                <w:sz w:val="24"/>
              </w:rPr>
              <w:t>7.39</w:t>
            </w:r>
          </w:p>
        </w:tc>
      </w:tr>
      <w:tr w:rsidR="00C61E4E">
        <w:tc>
          <w:tcPr>
            <w:tcW w:w="869" w:type="dxa"/>
            <w:vAlign w:val="center"/>
          </w:tcPr>
          <w:p w:rsidR="00C61E4E" w:rsidRDefault="004A25EB">
            <w:pPr>
              <w:jc w:val="center"/>
            </w:pPr>
            <w:r>
              <w:rPr>
                <w:sz w:val="24"/>
              </w:rPr>
              <w:t>24</w:t>
            </w:r>
          </w:p>
        </w:tc>
        <w:tc>
          <w:tcPr>
            <w:tcW w:w="1650" w:type="dxa"/>
            <w:vAlign w:val="center"/>
          </w:tcPr>
          <w:p w:rsidR="00C61E4E" w:rsidRDefault="004A25EB">
            <w:pPr>
              <w:jc w:val="center"/>
            </w:pPr>
            <w:r>
              <w:rPr>
                <w:sz w:val="24"/>
              </w:rPr>
              <w:t>H01030</w:t>
            </w:r>
          </w:p>
        </w:tc>
        <w:tc>
          <w:tcPr>
            <w:tcW w:w="1980" w:type="dxa"/>
            <w:vAlign w:val="center"/>
          </w:tcPr>
          <w:p w:rsidR="00C61E4E" w:rsidRDefault="004A25EB">
            <w:pPr>
              <w:jc w:val="center"/>
            </w:pPr>
            <w:r>
              <w:rPr>
                <w:sz w:val="24"/>
              </w:rPr>
              <w:t>新城发展控股</w:t>
            </w:r>
          </w:p>
        </w:tc>
        <w:tc>
          <w:tcPr>
            <w:tcW w:w="2879" w:type="dxa"/>
            <w:vAlign w:val="center"/>
          </w:tcPr>
          <w:p w:rsidR="00C61E4E" w:rsidRDefault="004A25EB">
            <w:pPr>
              <w:jc w:val="right"/>
            </w:pPr>
            <w:r>
              <w:rPr>
                <w:sz w:val="24"/>
              </w:rPr>
              <w:t>17,283,373.01</w:t>
            </w:r>
          </w:p>
        </w:tc>
        <w:tc>
          <w:tcPr>
            <w:tcW w:w="1620" w:type="dxa"/>
            <w:vAlign w:val="center"/>
          </w:tcPr>
          <w:p w:rsidR="00C61E4E" w:rsidRDefault="004A25EB">
            <w:pPr>
              <w:jc w:val="right"/>
            </w:pPr>
            <w:r>
              <w:rPr>
                <w:sz w:val="24"/>
              </w:rPr>
              <w:t>7.20</w:t>
            </w:r>
          </w:p>
        </w:tc>
      </w:tr>
      <w:tr w:rsidR="00C61E4E">
        <w:tc>
          <w:tcPr>
            <w:tcW w:w="869" w:type="dxa"/>
            <w:vAlign w:val="center"/>
          </w:tcPr>
          <w:p w:rsidR="00C61E4E" w:rsidRDefault="004A25EB">
            <w:pPr>
              <w:jc w:val="center"/>
            </w:pPr>
            <w:r>
              <w:rPr>
                <w:sz w:val="24"/>
              </w:rPr>
              <w:t>25</w:t>
            </w:r>
          </w:p>
        </w:tc>
        <w:tc>
          <w:tcPr>
            <w:tcW w:w="1650" w:type="dxa"/>
            <w:vAlign w:val="center"/>
          </w:tcPr>
          <w:p w:rsidR="00C61E4E" w:rsidRDefault="004A25EB">
            <w:pPr>
              <w:jc w:val="center"/>
            </w:pPr>
            <w:r>
              <w:rPr>
                <w:sz w:val="24"/>
              </w:rPr>
              <w:t>000538</w:t>
            </w:r>
          </w:p>
        </w:tc>
        <w:tc>
          <w:tcPr>
            <w:tcW w:w="1980" w:type="dxa"/>
            <w:vAlign w:val="center"/>
          </w:tcPr>
          <w:p w:rsidR="00C61E4E" w:rsidRDefault="004A25EB">
            <w:pPr>
              <w:jc w:val="center"/>
            </w:pPr>
            <w:r>
              <w:rPr>
                <w:sz w:val="24"/>
              </w:rPr>
              <w:t>云南白药</w:t>
            </w:r>
          </w:p>
        </w:tc>
        <w:tc>
          <w:tcPr>
            <w:tcW w:w="2879" w:type="dxa"/>
            <w:vAlign w:val="center"/>
          </w:tcPr>
          <w:p w:rsidR="00C61E4E" w:rsidRDefault="004A25EB">
            <w:pPr>
              <w:jc w:val="right"/>
            </w:pPr>
            <w:r>
              <w:rPr>
                <w:sz w:val="24"/>
              </w:rPr>
              <w:t>16,302,715.84</w:t>
            </w:r>
          </w:p>
        </w:tc>
        <w:tc>
          <w:tcPr>
            <w:tcW w:w="1620" w:type="dxa"/>
            <w:vAlign w:val="center"/>
          </w:tcPr>
          <w:p w:rsidR="00C61E4E" w:rsidRDefault="004A25EB">
            <w:pPr>
              <w:jc w:val="right"/>
            </w:pPr>
            <w:r>
              <w:rPr>
                <w:sz w:val="24"/>
              </w:rPr>
              <w:t>6.79</w:t>
            </w:r>
          </w:p>
        </w:tc>
      </w:tr>
      <w:tr w:rsidR="00C61E4E">
        <w:tc>
          <w:tcPr>
            <w:tcW w:w="869" w:type="dxa"/>
            <w:vAlign w:val="center"/>
          </w:tcPr>
          <w:p w:rsidR="00C61E4E" w:rsidRDefault="004A25EB">
            <w:pPr>
              <w:jc w:val="center"/>
            </w:pPr>
            <w:r>
              <w:rPr>
                <w:sz w:val="24"/>
              </w:rPr>
              <w:t>26</w:t>
            </w:r>
          </w:p>
        </w:tc>
        <w:tc>
          <w:tcPr>
            <w:tcW w:w="1650" w:type="dxa"/>
            <w:vAlign w:val="center"/>
          </w:tcPr>
          <w:p w:rsidR="00C61E4E" w:rsidRDefault="004A25EB">
            <w:pPr>
              <w:jc w:val="center"/>
            </w:pPr>
            <w:r>
              <w:rPr>
                <w:sz w:val="24"/>
              </w:rPr>
              <w:t>600900</w:t>
            </w:r>
          </w:p>
        </w:tc>
        <w:tc>
          <w:tcPr>
            <w:tcW w:w="1980" w:type="dxa"/>
            <w:vAlign w:val="center"/>
          </w:tcPr>
          <w:p w:rsidR="00C61E4E" w:rsidRDefault="004A25EB">
            <w:pPr>
              <w:jc w:val="center"/>
            </w:pPr>
            <w:r>
              <w:rPr>
                <w:sz w:val="24"/>
              </w:rPr>
              <w:t>长江电力</w:t>
            </w:r>
          </w:p>
        </w:tc>
        <w:tc>
          <w:tcPr>
            <w:tcW w:w="2879" w:type="dxa"/>
            <w:vAlign w:val="center"/>
          </w:tcPr>
          <w:p w:rsidR="00C61E4E" w:rsidRDefault="004A25EB">
            <w:pPr>
              <w:jc w:val="right"/>
            </w:pPr>
            <w:r>
              <w:rPr>
                <w:sz w:val="24"/>
              </w:rPr>
              <w:t>16,036,037.00</w:t>
            </w:r>
          </w:p>
        </w:tc>
        <w:tc>
          <w:tcPr>
            <w:tcW w:w="1620" w:type="dxa"/>
            <w:vAlign w:val="center"/>
          </w:tcPr>
          <w:p w:rsidR="00C61E4E" w:rsidRDefault="004A25EB">
            <w:pPr>
              <w:jc w:val="right"/>
            </w:pPr>
            <w:r>
              <w:rPr>
                <w:sz w:val="24"/>
              </w:rPr>
              <w:t>6.68</w:t>
            </w:r>
          </w:p>
        </w:tc>
      </w:tr>
      <w:tr w:rsidR="00C61E4E">
        <w:tc>
          <w:tcPr>
            <w:tcW w:w="869" w:type="dxa"/>
            <w:vAlign w:val="center"/>
          </w:tcPr>
          <w:p w:rsidR="00C61E4E" w:rsidRDefault="004A25EB">
            <w:pPr>
              <w:jc w:val="center"/>
            </w:pPr>
            <w:r>
              <w:rPr>
                <w:sz w:val="24"/>
              </w:rPr>
              <w:t>27</w:t>
            </w:r>
          </w:p>
        </w:tc>
        <w:tc>
          <w:tcPr>
            <w:tcW w:w="1650" w:type="dxa"/>
            <w:vAlign w:val="center"/>
          </w:tcPr>
          <w:p w:rsidR="00C61E4E" w:rsidRDefault="004A25EB">
            <w:pPr>
              <w:jc w:val="center"/>
            </w:pPr>
            <w:r>
              <w:rPr>
                <w:sz w:val="24"/>
              </w:rPr>
              <w:t>H01088</w:t>
            </w:r>
          </w:p>
        </w:tc>
        <w:tc>
          <w:tcPr>
            <w:tcW w:w="1980" w:type="dxa"/>
            <w:vAlign w:val="center"/>
          </w:tcPr>
          <w:p w:rsidR="00C61E4E" w:rsidRDefault="004A25EB">
            <w:pPr>
              <w:jc w:val="center"/>
            </w:pPr>
            <w:r>
              <w:rPr>
                <w:sz w:val="24"/>
              </w:rPr>
              <w:t>中国神华</w:t>
            </w:r>
          </w:p>
        </w:tc>
        <w:tc>
          <w:tcPr>
            <w:tcW w:w="2879" w:type="dxa"/>
            <w:vAlign w:val="center"/>
          </w:tcPr>
          <w:p w:rsidR="00C61E4E" w:rsidRDefault="004A25EB">
            <w:pPr>
              <w:jc w:val="right"/>
            </w:pPr>
            <w:r>
              <w:rPr>
                <w:sz w:val="24"/>
              </w:rPr>
              <w:t>15,887,465.11</w:t>
            </w:r>
          </w:p>
        </w:tc>
        <w:tc>
          <w:tcPr>
            <w:tcW w:w="1620" w:type="dxa"/>
            <w:vAlign w:val="center"/>
          </w:tcPr>
          <w:p w:rsidR="00C61E4E" w:rsidRDefault="004A25EB">
            <w:pPr>
              <w:jc w:val="right"/>
            </w:pPr>
            <w:r>
              <w:rPr>
                <w:sz w:val="24"/>
              </w:rPr>
              <w:t>6.62</w:t>
            </w:r>
          </w:p>
        </w:tc>
      </w:tr>
      <w:tr w:rsidR="00C61E4E">
        <w:tc>
          <w:tcPr>
            <w:tcW w:w="869" w:type="dxa"/>
            <w:vAlign w:val="center"/>
          </w:tcPr>
          <w:p w:rsidR="00C61E4E" w:rsidRDefault="004A25EB">
            <w:pPr>
              <w:jc w:val="center"/>
            </w:pPr>
            <w:r>
              <w:rPr>
                <w:sz w:val="24"/>
              </w:rPr>
              <w:t>28</w:t>
            </w:r>
          </w:p>
        </w:tc>
        <w:tc>
          <w:tcPr>
            <w:tcW w:w="1650" w:type="dxa"/>
            <w:vAlign w:val="center"/>
          </w:tcPr>
          <w:p w:rsidR="00C61E4E" w:rsidRDefault="004A25EB">
            <w:pPr>
              <w:jc w:val="center"/>
            </w:pPr>
            <w:r>
              <w:rPr>
                <w:sz w:val="24"/>
              </w:rPr>
              <w:t>603986</w:t>
            </w:r>
          </w:p>
        </w:tc>
        <w:tc>
          <w:tcPr>
            <w:tcW w:w="1980" w:type="dxa"/>
            <w:vAlign w:val="center"/>
          </w:tcPr>
          <w:p w:rsidR="00C61E4E" w:rsidRDefault="004A25EB">
            <w:pPr>
              <w:jc w:val="center"/>
            </w:pPr>
            <w:r>
              <w:rPr>
                <w:sz w:val="24"/>
              </w:rPr>
              <w:t>兆易创新</w:t>
            </w:r>
          </w:p>
        </w:tc>
        <w:tc>
          <w:tcPr>
            <w:tcW w:w="2879" w:type="dxa"/>
            <w:vAlign w:val="center"/>
          </w:tcPr>
          <w:p w:rsidR="00C61E4E" w:rsidRDefault="004A25EB">
            <w:pPr>
              <w:jc w:val="right"/>
            </w:pPr>
            <w:r>
              <w:rPr>
                <w:sz w:val="24"/>
              </w:rPr>
              <w:t>15,659,326.00</w:t>
            </w:r>
          </w:p>
        </w:tc>
        <w:tc>
          <w:tcPr>
            <w:tcW w:w="1620" w:type="dxa"/>
            <w:vAlign w:val="center"/>
          </w:tcPr>
          <w:p w:rsidR="00C61E4E" w:rsidRDefault="004A25EB">
            <w:pPr>
              <w:jc w:val="right"/>
            </w:pPr>
            <w:r>
              <w:rPr>
                <w:sz w:val="24"/>
              </w:rPr>
              <w:t>6.52</w:t>
            </w:r>
          </w:p>
        </w:tc>
      </w:tr>
      <w:tr w:rsidR="00C61E4E">
        <w:tc>
          <w:tcPr>
            <w:tcW w:w="869" w:type="dxa"/>
            <w:vAlign w:val="center"/>
          </w:tcPr>
          <w:p w:rsidR="00C61E4E" w:rsidRDefault="004A25EB">
            <w:pPr>
              <w:jc w:val="center"/>
            </w:pPr>
            <w:r>
              <w:rPr>
                <w:sz w:val="24"/>
              </w:rPr>
              <w:t>29</w:t>
            </w:r>
          </w:p>
        </w:tc>
        <w:tc>
          <w:tcPr>
            <w:tcW w:w="1650" w:type="dxa"/>
            <w:vAlign w:val="center"/>
          </w:tcPr>
          <w:p w:rsidR="00C61E4E" w:rsidRDefault="004A25EB">
            <w:pPr>
              <w:jc w:val="center"/>
            </w:pPr>
            <w:r>
              <w:rPr>
                <w:sz w:val="24"/>
              </w:rPr>
              <w:t>H00998</w:t>
            </w:r>
          </w:p>
        </w:tc>
        <w:tc>
          <w:tcPr>
            <w:tcW w:w="1980" w:type="dxa"/>
            <w:vAlign w:val="center"/>
          </w:tcPr>
          <w:p w:rsidR="00C61E4E" w:rsidRDefault="004A25EB">
            <w:pPr>
              <w:jc w:val="center"/>
            </w:pPr>
            <w:r>
              <w:rPr>
                <w:sz w:val="24"/>
              </w:rPr>
              <w:t>中信银行</w:t>
            </w:r>
          </w:p>
        </w:tc>
        <w:tc>
          <w:tcPr>
            <w:tcW w:w="2879" w:type="dxa"/>
            <w:vAlign w:val="center"/>
          </w:tcPr>
          <w:p w:rsidR="00C61E4E" w:rsidRDefault="004A25EB">
            <w:pPr>
              <w:jc w:val="right"/>
            </w:pPr>
            <w:r>
              <w:rPr>
                <w:sz w:val="24"/>
              </w:rPr>
              <w:t>15,282,178.07</w:t>
            </w:r>
          </w:p>
        </w:tc>
        <w:tc>
          <w:tcPr>
            <w:tcW w:w="1620" w:type="dxa"/>
            <w:vAlign w:val="center"/>
          </w:tcPr>
          <w:p w:rsidR="00C61E4E" w:rsidRDefault="004A25EB">
            <w:pPr>
              <w:jc w:val="right"/>
            </w:pPr>
            <w:r>
              <w:rPr>
                <w:sz w:val="24"/>
              </w:rPr>
              <w:t>6.37</w:t>
            </w:r>
          </w:p>
        </w:tc>
      </w:tr>
      <w:tr w:rsidR="00C61E4E">
        <w:tc>
          <w:tcPr>
            <w:tcW w:w="869" w:type="dxa"/>
            <w:vAlign w:val="center"/>
          </w:tcPr>
          <w:p w:rsidR="00C61E4E" w:rsidRDefault="004A25EB">
            <w:pPr>
              <w:jc w:val="center"/>
            </w:pPr>
            <w:r>
              <w:rPr>
                <w:sz w:val="24"/>
              </w:rPr>
              <w:t>30</w:t>
            </w:r>
          </w:p>
        </w:tc>
        <w:tc>
          <w:tcPr>
            <w:tcW w:w="1650" w:type="dxa"/>
            <w:vAlign w:val="center"/>
          </w:tcPr>
          <w:p w:rsidR="00C61E4E" w:rsidRDefault="004A25EB">
            <w:pPr>
              <w:jc w:val="center"/>
            </w:pPr>
            <w:r>
              <w:rPr>
                <w:sz w:val="24"/>
              </w:rPr>
              <w:t>601939</w:t>
            </w:r>
          </w:p>
        </w:tc>
        <w:tc>
          <w:tcPr>
            <w:tcW w:w="1980" w:type="dxa"/>
            <w:vAlign w:val="center"/>
          </w:tcPr>
          <w:p w:rsidR="00C61E4E" w:rsidRDefault="004A25EB">
            <w:pPr>
              <w:jc w:val="center"/>
            </w:pPr>
            <w:r>
              <w:rPr>
                <w:sz w:val="24"/>
              </w:rPr>
              <w:t>建设银行</w:t>
            </w:r>
          </w:p>
        </w:tc>
        <w:tc>
          <w:tcPr>
            <w:tcW w:w="2879" w:type="dxa"/>
            <w:vAlign w:val="center"/>
          </w:tcPr>
          <w:p w:rsidR="00C61E4E" w:rsidRDefault="004A25EB">
            <w:pPr>
              <w:jc w:val="right"/>
            </w:pPr>
            <w:r>
              <w:rPr>
                <w:sz w:val="24"/>
              </w:rPr>
              <w:t>15,045,000.00</w:t>
            </w:r>
          </w:p>
        </w:tc>
        <w:tc>
          <w:tcPr>
            <w:tcW w:w="1620" w:type="dxa"/>
            <w:vAlign w:val="center"/>
          </w:tcPr>
          <w:p w:rsidR="00C61E4E" w:rsidRDefault="004A25EB">
            <w:pPr>
              <w:jc w:val="right"/>
            </w:pPr>
            <w:r>
              <w:rPr>
                <w:sz w:val="24"/>
              </w:rPr>
              <w:t>6.27</w:t>
            </w:r>
          </w:p>
        </w:tc>
      </w:tr>
      <w:tr w:rsidR="00C61E4E">
        <w:tc>
          <w:tcPr>
            <w:tcW w:w="869" w:type="dxa"/>
            <w:vAlign w:val="center"/>
          </w:tcPr>
          <w:p w:rsidR="00C61E4E" w:rsidRDefault="004A25EB">
            <w:pPr>
              <w:jc w:val="center"/>
            </w:pPr>
            <w:r>
              <w:rPr>
                <w:sz w:val="24"/>
              </w:rPr>
              <w:t>31</w:t>
            </w:r>
          </w:p>
        </w:tc>
        <w:tc>
          <w:tcPr>
            <w:tcW w:w="1650" w:type="dxa"/>
            <w:vAlign w:val="center"/>
          </w:tcPr>
          <w:p w:rsidR="00C61E4E" w:rsidRDefault="004A25EB">
            <w:pPr>
              <w:jc w:val="center"/>
            </w:pPr>
            <w:r>
              <w:rPr>
                <w:sz w:val="24"/>
              </w:rPr>
              <w:t>000858</w:t>
            </w:r>
          </w:p>
        </w:tc>
        <w:tc>
          <w:tcPr>
            <w:tcW w:w="1980" w:type="dxa"/>
            <w:vAlign w:val="center"/>
          </w:tcPr>
          <w:p w:rsidR="00C61E4E" w:rsidRDefault="004A25EB">
            <w:pPr>
              <w:jc w:val="center"/>
            </w:pPr>
            <w:r>
              <w:rPr>
                <w:sz w:val="24"/>
              </w:rPr>
              <w:t>五粮液</w:t>
            </w:r>
          </w:p>
        </w:tc>
        <w:tc>
          <w:tcPr>
            <w:tcW w:w="2879" w:type="dxa"/>
            <w:vAlign w:val="center"/>
          </w:tcPr>
          <w:p w:rsidR="00C61E4E" w:rsidRDefault="004A25EB">
            <w:pPr>
              <w:jc w:val="right"/>
            </w:pPr>
            <w:r>
              <w:rPr>
                <w:sz w:val="24"/>
              </w:rPr>
              <w:t>14,983,507.00</w:t>
            </w:r>
          </w:p>
        </w:tc>
        <w:tc>
          <w:tcPr>
            <w:tcW w:w="1620" w:type="dxa"/>
            <w:vAlign w:val="center"/>
          </w:tcPr>
          <w:p w:rsidR="00C61E4E" w:rsidRDefault="004A25EB">
            <w:pPr>
              <w:jc w:val="right"/>
            </w:pPr>
            <w:r>
              <w:rPr>
                <w:sz w:val="24"/>
              </w:rPr>
              <w:t>6.24</w:t>
            </w:r>
          </w:p>
        </w:tc>
      </w:tr>
      <w:tr w:rsidR="00C61E4E">
        <w:tc>
          <w:tcPr>
            <w:tcW w:w="869" w:type="dxa"/>
            <w:vAlign w:val="center"/>
          </w:tcPr>
          <w:p w:rsidR="00C61E4E" w:rsidRDefault="004A25EB">
            <w:pPr>
              <w:jc w:val="center"/>
            </w:pPr>
            <w:r>
              <w:rPr>
                <w:sz w:val="24"/>
              </w:rPr>
              <w:t>32</w:t>
            </w:r>
          </w:p>
        </w:tc>
        <w:tc>
          <w:tcPr>
            <w:tcW w:w="1650" w:type="dxa"/>
            <w:vAlign w:val="center"/>
          </w:tcPr>
          <w:p w:rsidR="00C61E4E" w:rsidRDefault="004A25EB">
            <w:pPr>
              <w:jc w:val="center"/>
            </w:pPr>
            <w:r>
              <w:rPr>
                <w:sz w:val="24"/>
              </w:rPr>
              <w:t>H01800</w:t>
            </w:r>
          </w:p>
        </w:tc>
        <w:tc>
          <w:tcPr>
            <w:tcW w:w="1980" w:type="dxa"/>
            <w:vAlign w:val="center"/>
          </w:tcPr>
          <w:p w:rsidR="00C61E4E" w:rsidRDefault="004A25EB">
            <w:pPr>
              <w:jc w:val="center"/>
            </w:pPr>
            <w:r>
              <w:rPr>
                <w:sz w:val="24"/>
              </w:rPr>
              <w:t>中国交通建设</w:t>
            </w:r>
          </w:p>
        </w:tc>
        <w:tc>
          <w:tcPr>
            <w:tcW w:w="2879" w:type="dxa"/>
            <w:vAlign w:val="center"/>
          </w:tcPr>
          <w:p w:rsidR="00C61E4E" w:rsidRDefault="004A25EB">
            <w:pPr>
              <w:jc w:val="right"/>
            </w:pPr>
            <w:r>
              <w:rPr>
                <w:sz w:val="24"/>
              </w:rPr>
              <w:t>14,174,083.50</w:t>
            </w:r>
          </w:p>
        </w:tc>
        <w:tc>
          <w:tcPr>
            <w:tcW w:w="1620" w:type="dxa"/>
            <w:vAlign w:val="center"/>
          </w:tcPr>
          <w:p w:rsidR="00C61E4E" w:rsidRDefault="004A25EB">
            <w:pPr>
              <w:jc w:val="right"/>
            </w:pPr>
            <w:r>
              <w:rPr>
                <w:sz w:val="24"/>
              </w:rPr>
              <w:t>5.90</w:t>
            </w:r>
          </w:p>
        </w:tc>
      </w:tr>
      <w:tr w:rsidR="00C61E4E">
        <w:tc>
          <w:tcPr>
            <w:tcW w:w="869" w:type="dxa"/>
            <w:vAlign w:val="center"/>
          </w:tcPr>
          <w:p w:rsidR="00C61E4E" w:rsidRDefault="004A25EB">
            <w:pPr>
              <w:jc w:val="center"/>
            </w:pPr>
            <w:r>
              <w:rPr>
                <w:sz w:val="24"/>
              </w:rPr>
              <w:t>33</w:t>
            </w:r>
          </w:p>
        </w:tc>
        <w:tc>
          <w:tcPr>
            <w:tcW w:w="1650" w:type="dxa"/>
            <w:vAlign w:val="center"/>
          </w:tcPr>
          <w:p w:rsidR="00C61E4E" w:rsidRDefault="004A25EB">
            <w:pPr>
              <w:jc w:val="center"/>
            </w:pPr>
            <w:r>
              <w:rPr>
                <w:sz w:val="24"/>
              </w:rPr>
              <w:t>600585</w:t>
            </w:r>
          </w:p>
        </w:tc>
        <w:tc>
          <w:tcPr>
            <w:tcW w:w="1980" w:type="dxa"/>
            <w:vAlign w:val="center"/>
          </w:tcPr>
          <w:p w:rsidR="00C61E4E" w:rsidRDefault="004A25EB">
            <w:pPr>
              <w:jc w:val="center"/>
            </w:pPr>
            <w:r>
              <w:rPr>
                <w:sz w:val="24"/>
              </w:rPr>
              <w:t>海螺水泥</w:t>
            </w:r>
          </w:p>
        </w:tc>
        <w:tc>
          <w:tcPr>
            <w:tcW w:w="2879" w:type="dxa"/>
            <w:vAlign w:val="center"/>
          </w:tcPr>
          <w:p w:rsidR="00C61E4E" w:rsidRDefault="004A25EB">
            <w:pPr>
              <w:jc w:val="right"/>
            </w:pPr>
            <w:r>
              <w:rPr>
                <w:sz w:val="24"/>
              </w:rPr>
              <w:t>13,276,011.76</w:t>
            </w:r>
          </w:p>
        </w:tc>
        <w:tc>
          <w:tcPr>
            <w:tcW w:w="1620" w:type="dxa"/>
            <w:vAlign w:val="center"/>
          </w:tcPr>
          <w:p w:rsidR="00C61E4E" w:rsidRDefault="004A25EB">
            <w:pPr>
              <w:jc w:val="right"/>
            </w:pPr>
            <w:r>
              <w:rPr>
                <w:sz w:val="24"/>
              </w:rPr>
              <w:t>5.53</w:t>
            </w:r>
          </w:p>
        </w:tc>
      </w:tr>
      <w:tr w:rsidR="00C61E4E">
        <w:tc>
          <w:tcPr>
            <w:tcW w:w="869" w:type="dxa"/>
            <w:vAlign w:val="center"/>
          </w:tcPr>
          <w:p w:rsidR="00C61E4E" w:rsidRDefault="004A25EB">
            <w:pPr>
              <w:jc w:val="center"/>
            </w:pPr>
            <w:r>
              <w:rPr>
                <w:sz w:val="24"/>
              </w:rPr>
              <w:t>34</w:t>
            </w:r>
          </w:p>
        </w:tc>
        <w:tc>
          <w:tcPr>
            <w:tcW w:w="1650" w:type="dxa"/>
            <w:vAlign w:val="center"/>
          </w:tcPr>
          <w:p w:rsidR="00C61E4E" w:rsidRDefault="004A25EB">
            <w:pPr>
              <w:jc w:val="center"/>
            </w:pPr>
            <w:r>
              <w:rPr>
                <w:sz w:val="24"/>
              </w:rPr>
              <w:t>000963</w:t>
            </w:r>
          </w:p>
        </w:tc>
        <w:tc>
          <w:tcPr>
            <w:tcW w:w="1980" w:type="dxa"/>
            <w:vAlign w:val="center"/>
          </w:tcPr>
          <w:p w:rsidR="00C61E4E" w:rsidRDefault="004A25EB">
            <w:pPr>
              <w:jc w:val="center"/>
            </w:pPr>
            <w:r>
              <w:rPr>
                <w:sz w:val="24"/>
              </w:rPr>
              <w:t>华东医药</w:t>
            </w:r>
          </w:p>
        </w:tc>
        <w:tc>
          <w:tcPr>
            <w:tcW w:w="2879" w:type="dxa"/>
            <w:vAlign w:val="center"/>
          </w:tcPr>
          <w:p w:rsidR="00C61E4E" w:rsidRDefault="004A25EB">
            <w:pPr>
              <w:jc w:val="right"/>
            </w:pPr>
            <w:r>
              <w:rPr>
                <w:sz w:val="24"/>
              </w:rPr>
              <w:t>12,260,717.00</w:t>
            </w:r>
          </w:p>
        </w:tc>
        <w:tc>
          <w:tcPr>
            <w:tcW w:w="1620" w:type="dxa"/>
            <w:vAlign w:val="center"/>
          </w:tcPr>
          <w:p w:rsidR="00C61E4E" w:rsidRDefault="004A25EB">
            <w:pPr>
              <w:jc w:val="right"/>
            </w:pPr>
            <w:r>
              <w:rPr>
                <w:sz w:val="24"/>
              </w:rPr>
              <w:t>5.11</w:t>
            </w:r>
          </w:p>
        </w:tc>
      </w:tr>
      <w:tr w:rsidR="00C61E4E">
        <w:tc>
          <w:tcPr>
            <w:tcW w:w="869" w:type="dxa"/>
            <w:vAlign w:val="center"/>
          </w:tcPr>
          <w:p w:rsidR="00C61E4E" w:rsidRDefault="004A25EB">
            <w:pPr>
              <w:jc w:val="center"/>
            </w:pPr>
            <w:r>
              <w:rPr>
                <w:sz w:val="24"/>
              </w:rPr>
              <w:t>35</w:t>
            </w:r>
          </w:p>
        </w:tc>
        <w:tc>
          <w:tcPr>
            <w:tcW w:w="1650" w:type="dxa"/>
            <w:vAlign w:val="center"/>
          </w:tcPr>
          <w:p w:rsidR="00C61E4E" w:rsidRDefault="004A25EB">
            <w:pPr>
              <w:jc w:val="center"/>
            </w:pPr>
            <w:r>
              <w:rPr>
                <w:sz w:val="24"/>
              </w:rPr>
              <w:t>300433</w:t>
            </w:r>
          </w:p>
        </w:tc>
        <w:tc>
          <w:tcPr>
            <w:tcW w:w="1980" w:type="dxa"/>
            <w:vAlign w:val="center"/>
          </w:tcPr>
          <w:p w:rsidR="00C61E4E" w:rsidRDefault="004A25EB">
            <w:pPr>
              <w:jc w:val="center"/>
            </w:pPr>
            <w:r>
              <w:rPr>
                <w:sz w:val="24"/>
              </w:rPr>
              <w:t>蓝思科技</w:t>
            </w:r>
          </w:p>
        </w:tc>
        <w:tc>
          <w:tcPr>
            <w:tcW w:w="2879" w:type="dxa"/>
            <w:vAlign w:val="center"/>
          </w:tcPr>
          <w:p w:rsidR="00C61E4E" w:rsidRDefault="004A25EB">
            <w:pPr>
              <w:jc w:val="right"/>
            </w:pPr>
            <w:r>
              <w:rPr>
                <w:sz w:val="24"/>
              </w:rPr>
              <w:t>11,571,610.00</w:t>
            </w:r>
          </w:p>
        </w:tc>
        <w:tc>
          <w:tcPr>
            <w:tcW w:w="1620" w:type="dxa"/>
            <w:vAlign w:val="center"/>
          </w:tcPr>
          <w:p w:rsidR="00C61E4E" w:rsidRDefault="004A25EB">
            <w:pPr>
              <w:jc w:val="right"/>
            </w:pPr>
            <w:r>
              <w:rPr>
                <w:sz w:val="24"/>
              </w:rPr>
              <w:t>4.82</w:t>
            </w:r>
          </w:p>
        </w:tc>
      </w:tr>
      <w:tr w:rsidR="00C61E4E">
        <w:tc>
          <w:tcPr>
            <w:tcW w:w="869" w:type="dxa"/>
            <w:vAlign w:val="center"/>
          </w:tcPr>
          <w:p w:rsidR="00C61E4E" w:rsidRDefault="004A25EB">
            <w:pPr>
              <w:jc w:val="center"/>
            </w:pPr>
            <w:r>
              <w:rPr>
                <w:sz w:val="24"/>
              </w:rPr>
              <w:t>36</w:t>
            </w:r>
          </w:p>
        </w:tc>
        <w:tc>
          <w:tcPr>
            <w:tcW w:w="1650" w:type="dxa"/>
            <w:vAlign w:val="center"/>
          </w:tcPr>
          <w:p w:rsidR="00C61E4E" w:rsidRDefault="004A25EB">
            <w:pPr>
              <w:jc w:val="center"/>
            </w:pPr>
            <w:r>
              <w:rPr>
                <w:sz w:val="24"/>
              </w:rPr>
              <w:t>002027</w:t>
            </w:r>
          </w:p>
        </w:tc>
        <w:tc>
          <w:tcPr>
            <w:tcW w:w="1980" w:type="dxa"/>
            <w:vAlign w:val="center"/>
          </w:tcPr>
          <w:p w:rsidR="00C61E4E" w:rsidRDefault="004A25EB">
            <w:pPr>
              <w:jc w:val="center"/>
            </w:pPr>
            <w:r>
              <w:rPr>
                <w:sz w:val="24"/>
              </w:rPr>
              <w:t>分众传媒</w:t>
            </w:r>
          </w:p>
        </w:tc>
        <w:tc>
          <w:tcPr>
            <w:tcW w:w="2879" w:type="dxa"/>
            <w:vAlign w:val="center"/>
          </w:tcPr>
          <w:p w:rsidR="00C61E4E" w:rsidRDefault="004A25EB">
            <w:pPr>
              <w:jc w:val="right"/>
            </w:pPr>
            <w:r>
              <w:rPr>
                <w:sz w:val="24"/>
              </w:rPr>
              <w:t>9,484,009.00</w:t>
            </w:r>
          </w:p>
        </w:tc>
        <w:tc>
          <w:tcPr>
            <w:tcW w:w="1620" w:type="dxa"/>
            <w:vAlign w:val="center"/>
          </w:tcPr>
          <w:p w:rsidR="00C61E4E" w:rsidRDefault="004A25EB">
            <w:pPr>
              <w:jc w:val="right"/>
            </w:pPr>
            <w:r>
              <w:rPr>
                <w:sz w:val="24"/>
              </w:rPr>
              <w:t>3.95</w:t>
            </w:r>
          </w:p>
        </w:tc>
      </w:tr>
      <w:tr w:rsidR="00C61E4E">
        <w:tc>
          <w:tcPr>
            <w:tcW w:w="869" w:type="dxa"/>
            <w:vAlign w:val="center"/>
          </w:tcPr>
          <w:p w:rsidR="00C61E4E" w:rsidRDefault="004A25EB">
            <w:pPr>
              <w:jc w:val="center"/>
            </w:pPr>
            <w:r>
              <w:rPr>
                <w:sz w:val="24"/>
              </w:rPr>
              <w:t>37</w:t>
            </w:r>
          </w:p>
        </w:tc>
        <w:tc>
          <w:tcPr>
            <w:tcW w:w="1650" w:type="dxa"/>
            <w:vAlign w:val="center"/>
          </w:tcPr>
          <w:p w:rsidR="00C61E4E" w:rsidRDefault="004A25EB">
            <w:pPr>
              <w:jc w:val="center"/>
            </w:pPr>
            <w:r>
              <w:rPr>
                <w:sz w:val="24"/>
              </w:rPr>
              <w:t>300014</w:t>
            </w:r>
          </w:p>
        </w:tc>
        <w:tc>
          <w:tcPr>
            <w:tcW w:w="1980" w:type="dxa"/>
            <w:vAlign w:val="center"/>
          </w:tcPr>
          <w:p w:rsidR="00C61E4E" w:rsidRDefault="004A25EB">
            <w:pPr>
              <w:jc w:val="center"/>
            </w:pPr>
            <w:r>
              <w:rPr>
                <w:sz w:val="24"/>
              </w:rPr>
              <w:t>亿纬锂能</w:t>
            </w:r>
          </w:p>
        </w:tc>
        <w:tc>
          <w:tcPr>
            <w:tcW w:w="2879" w:type="dxa"/>
            <w:vAlign w:val="center"/>
          </w:tcPr>
          <w:p w:rsidR="00C61E4E" w:rsidRDefault="004A25EB">
            <w:pPr>
              <w:jc w:val="right"/>
            </w:pPr>
            <w:r>
              <w:rPr>
                <w:sz w:val="24"/>
              </w:rPr>
              <w:t>9,398,336.00</w:t>
            </w:r>
          </w:p>
        </w:tc>
        <w:tc>
          <w:tcPr>
            <w:tcW w:w="1620" w:type="dxa"/>
            <w:vAlign w:val="center"/>
          </w:tcPr>
          <w:p w:rsidR="00C61E4E" w:rsidRDefault="004A25EB">
            <w:pPr>
              <w:jc w:val="right"/>
            </w:pPr>
            <w:r>
              <w:rPr>
                <w:sz w:val="24"/>
              </w:rPr>
              <w:t>3.92</w:t>
            </w:r>
          </w:p>
        </w:tc>
      </w:tr>
      <w:tr w:rsidR="00C61E4E">
        <w:tc>
          <w:tcPr>
            <w:tcW w:w="869" w:type="dxa"/>
            <w:vAlign w:val="center"/>
          </w:tcPr>
          <w:p w:rsidR="00C61E4E" w:rsidRDefault="004A25EB">
            <w:pPr>
              <w:jc w:val="center"/>
            </w:pPr>
            <w:r>
              <w:rPr>
                <w:sz w:val="24"/>
              </w:rPr>
              <w:t>38</w:t>
            </w:r>
          </w:p>
        </w:tc>
        <w:tc>
          <w:tcPr>
            <w:tcW w:w="1650" w:type="dxa"/>
            <w:vAlign w:val="center"/>
          </w:tcPr>
          <w:p w:rsidR="00C61E4E" w:rsidRDefault="004A25EB">
            <w:pPr>
              <w:jc w:val="center"/>
            </w:pPr>
            <w:r>
              <w:rPr>
                <w:sz w:val="24"/>
              </w:rPr>
              <w:t>H00696</w:t>
            </w:r>
          </w:p>
        </w:tc>
        <w:tc>
          <w:tcPr>
            <w:tcW w:w="1980" w:type="dxa"/>
            <w:vAlign w:val="center"/>
          </w:tcPr>
          <w:p w:rsidR="00C61E4E" w:rsidRDefault="004A25EB">
            <w:pPr>
              <w:jc w:val="center"/>
            </w:pPr>
            <w:r>
              <w:rPr>
                <w:sz w:val="24"/>
              </w:rPr>
              <w:t>中国民航信息网络</w:t>
            </w:r>
          </w:p>
        </w:tc>
        <w:tc>
          <w:tcPr>
            <w:tcW w:w="2879" w:type="dxa"/>
            <w:vAlign w:val="center"/>
          </w:tcPr>
          <w:p w:rsidR="00C61E4E" w:rsidRDefault="004A25EB">
            <w:pPr>
              <w:jc w:val="right"/>
            </w:pPr>
            <w:r>
              <w:rPr>
                <w:sz w:val="24"/>
              </w:rPr>
              <w:t>9,305,738.44</w:t>
            </w:r>
          </w:p>
        </w:tc>
        <w:tc>
          <w:tcPr>
            <w:tcW w:w="1620" w:type="dxa"/>
            <w:vAlign w:val="center"/>
          </w:tcPr>
          <w:p w:rsidR="00C61E4E" w:rsidRDefault="004A25EB">
            <w:pPr>
              <w:jc w:val="right"/>
            </w:pPr>
            <w:r>
              <w:rPr>
                <w:sz w:val="24"/>
              </w:rPr>
              <w:t>3.88</w:t>
            </w:r>
          </w:p>
        </w:tc>
      </w:tr>
      <w:tr w:rsidR="00C61E4E">
        <w:tc>
          <w:tcPr>
            <w:tcW w:w="869" w:type="dxa"/>
            <w:vAlign w:val="center"/>
          </w:tcPr>
          <w:p w:rsidR="00C61E4E" w:rsidRDefault="004A25EB">
            <w:pPr>
              <w:jc w:val="center"/>
            </w:pPr>
            <w:r>
              <w:rPr>
                <w:sz w:val="24"/>
              </w:rPr>
              <w:t>39</w:t>
            </w:r>
          </w:p>
        </w:tc>
        <w:tc>
          <w:tcPr>
            <w:tcW w:w="1650" w:type="dxa"/>
            <w:vAlign w:val="center"/>
          </w:tcPr>
          <w:p w:rsidR="00C61E4E" w:rsidRDefault="004A25EB">
            <w:pPr>
              <w:jc w:val="center"/>
            </w:pPr>
            <w:r>
              <w:rPr>
                <w:sz w:val="24"/>
              </w:rPr>
              <w:t>H02899</w:t>
            </w:r>
          </w:p>
        </w:tc>
        <w:tc>
          <w:tcPr>
            <w:tcW w:w="1980" w:type="dxa"/>
            <w:vAlign w:val="center"/>
          </w:tcPr>
          <w:p w:rsidR="00C61E4E" w:rsidRDefault="004A25EB">
            <w:pPr>
              <w:jc w:val="center"/>
            </w:pPr>
            <w:r>
              <w:rPr>
                <w:sz w:val="24"/>
              </w:rPr>
              <w:t>紫金矿业</w:t>
            </w:r>
          </w:p>
        </w:tc>
        <w:tc>
          <w:tcPr>
            <w:tcW w:w="2879" w:type="dxa"/>
            <w:vAlign w:val="center"/>
          </w:tcPr>
          <w:p w:rsidR="00C61E4E" w:rsidRDefault="004A25EB">
            <w:pPr>
              <w:jc w:val="right"/>
            </w:pPr>
            <w:r>
              <w:rPr>
                <w:sz w:val="24"/>
              </w:rPr>
              <w:t>8,485,981.40</w:t>
            </w:r>
          </w:p>
        </w:tc>
        <w:tc>
          <w:tcPr>
            <w:tcW w:w="1620" w:type="dxa"/>
            <w:vAlign w:val="center"/>
          </w:tcPr>
          <w:p w:rsidR="00C61E4E" w:rsidRDefault="004A25EB">
            <w:pPr>
              <w:jc w:val="right"/>
            </w:pPr>
            <w:r>
              <w:rPr>
                <w:sz w:val="24"/>
              </w:rPr>
              <w:t>3.54</w:t>
            </w:r>
          </w:p>
        </w:tc>
      </w:tr>
      <w:tr w:rsidR="00C61E4E">
        <w:tc>
          <w:tcPr>
            <w:tcW w:w="869" w:type="dxa"/>
            <w:vAlign w:val="center"/>
          </w:tcPr>
          <w:p w:rsidR="00C61E4E" w:rsidRDefault="004A25EB">
            <w:pPr>
              <w:jc w:val="center"/>
            </w:pPr>
            <w:r>
              <w:rPr>
                <w:sz w:val="24"/>
              </w:rPr>
              <w:t>40</w:t>
            </w:r>
          </w:p>
        </w:tc>
        <w:tc>
          <w:tcPr>
            <w:tcW w:w="1650" w:type="dxa"/>
            <w:vAlign w:val="center"/>
          </w:tcPr>
          <w:p w:rsidR="00C61E4E" w:rsidRDefault="004A25EB">
            <w:pPr>
              <w:jc w:val="center"/>
            </w:pPr>
            <w:r>
              <w:rPr>
                <w:sz w:val="24"/>
              </w:rPr>
              <w:t>000099</w:t>
            </w:r>
          </w:p>
        </w:tc>
        <w:tc>
          <w:tcPr>
            <w:tcW w:w="1980" w:type="dxa"/>
            <w:vAlign w:val="center"/>
          </w:tcPr>
          <w:p w:rsidR="00C61E4E" w:rsidRDefault="004A25EB">
            <w:pPr>
              <w:jc w:val="center"/>
            </w:pPr>
            <w:r>
              <w:rPr>
                <w:sz w:val="24"/>
              </w:rPr>
              <w:t>中信海直</w:t>
            </w:r>
          </w:p>
        </w:tc>
        <w:tc>
          <w:tcPr>
            <w:tcW w:w="2879" w:type="dxa"/>
            <w:vAlign w:val="center"/>
          </w:tcPr>
          <w:p w:rsidR="00C61E4E" w:rsidRDefault="004A25EB">
            <w:pPr>
              <w:jc w:val="right"/>
            </w:pPr>
            <w:r>
              <w:rPr>
                <w:sz w:val="24"/>
              </w:rPr>
              <w:t>8,376,911.00</w:t>
            </w:r>
          </w:p>
        </w:tc>
        <w:tc>
          <w:tcPr>
            <w:tcW w:w="1620" w:type="dxa"/>
            <w:vAlign w:val="center"/>
          </w:tcPr>
          <w:p w:rsidR="00C61E4E" w:rsidRDefault="004A25EB">
            <w:pPr>
              <w:jc w:val="right"/>
            </w:pPr>
            <w:r>
              <w:rPr>
                <w:sz w:val="24"/>
              </w:rPr>
              <w:t>3.49</w:t>
            </w:r>
          </w:p>
        </w:tc>
      </w:tr>
      <w:tr w:rsidR="00C61E4E">
        <w:tc>
          <w:tcPr>
            <w:tcW w:w="869" w:type="dxa"/>
            <w:vAlign w:val="center"/>
          </w:tcPr>
          <w:p w:rsidR="00C61E4E" w:rsidRDefault="004A25EB">
            <w:pPr>
              <w:jc w:val="center"/>
            </w:pPr>
            <w:r>
              <w:rPr>
                <w:sz w:val="24"/>
              </w:rPr>
              <w:t>41</w:t>
            </w:r>
          </w:p>
        </w:tc>
        <w:tc>
          <w:tcPr>
            <w:tcW w:w="1650" w:type="dxa"/>
            <w:vAlign w:val="center"/>
          </w:tcPr>
          <w:p w:rsidR="00C61E4E" w:rsidRDefault="004A25EB">
            <w:pPr>
              <w:jc w:val="center"/>
            </w:pPr>
            <w:r>
              <w:rPr>
                <w:sz w:val="24"/>
              </w:rPr>
              <w:t>H01816</w:t>
            </w:r>
          </w:p>
        </w:tc>
        <w:tc>
          <w:tcPr>
            <w:tcW w:w="1980" w:type="dxa"/>
            <w:vAlign w:val="center"/>
          </w:tcPr>
          <w:p w:rsidR="00C61E4E" w:rsidRDefault="004A25EB">
            <w:pPr>
              <w:jc w:val="center"/>
            </w:pPr>
            <w:r>
              <w:rPr>
                <w:sz w:val="24"/>
              </w:rPr>
              <w:t>中广核电力</w:t>
            </w:r>
          </w:p>
        </w:tc>
        <w:tc>
          <w:tcPr>
            <w:tcW w:w="2879" w:type="dxa"/>
            <w:vAlign w:val="center"/>
          </w:tcPr>
          <w:p w:rsidR="00C61E4E" w:rsidRDefault="004A25EB">
            <w:pPr>
              <w:jc w:val="right"/>
            </w:pPr>
            <w:r>
              <w:rPr>
                <w:sz w:val="24"/>
              </w:rPr>
              <w:t>8,252,290.82</w:t>
            </w:r>
          </w:p>
        </w:tc>
        <w:tc>
          <w:tcPr>
            <w:tcW w:w="1620" w:type="dxa"/>
            <w:vAlign w:val="center"/>
          </w:tcPr>
          <w:p w:rsidR="00C61E4E" w:rsidRDefault="004A25EB">
            <w:pPr>
              <w:jc w:val="right"/>
            </w:pPr>
            <w:r>
              <w:rPr>
                <w:sz w:val="24"/>
              </w:rPr>
              <w:t>3.44</w:t>
            </w:r>
          </w:p>
        </w:tc>
      </w:tr>
      <w:tr w:rsidR="00C61E4E">
        <w:tc>
          <w:tcPr>
            <w:tcW w:w="869" w:type="dxa"/>
            <w:vAlign w:val="center"/>
          </w:tcPr>
          <w:p w:rsidR="00C61E4E" w:rsidRDefault="004A25EB">
            <w:pPr>
              <w:jc w:val="center"/>
            </w:pPr>
            <w:r>
              <w:rPr>
                <w:sz w:val="24"/>
              </w:rPr>
              <w:t>42</w:t>
            </w:r>
          </w:p>
        </w:tc>
        <w:tc>
          <w:tcPr>
            <w:tcW w:w="1650" w:type="dxa"/>
            <w:vAlign w:val="center"/>
          </w:tcPr>
          <w:p w:rsidR="00C61E4E" w:rsidRDefault="004A25EB">
            <w:pPr>
              <w:jc w:val="center"/>
            </w:pPr>
            <w:r>
              <w:rPr>
                <w:sz w:val="24"/>
              </w:rPr>
              <w:t>600754</w:t>
            </w:r>
          </w:p>
        </w:tc>
        <w:tc>
          <w:tcPr>
            <w:tcW w:w="1980" w:type="dxa"/>
            <w:vAlign w:val="center"/>
          </w:tcPr>
          <w:p w:rsidR="00C61E4E" w:rsidRDefault="004A25EB">
            <w:pPr>
              <w:jc w:val="center"/>
            </w:pPr>
            <w:r>
              <w:rPr>
                <w:sz w:val="24"/>
              </w:rPr>
              <w:t>锦江股份</w:t>
            </w:r>
          </w:p>
        </w:tc>
        <w:tc>
          <w:tcPr>
            <w:tcW w:w="2879" w:type="dxa"/>
            <w:vAlign w:val="center"/>
          </w:tcPr>
          <w:p w:rsidR="00C61E4E" w:rsidRDefault="004A25EB">
            <w:pPr>
              <w:jc w:val="right"/>
            </w:pPr>
            <w:r>
              <w:rPr>
                <w:sz w:val="24"/>
              </w:rPr>
              <w:t>7,240,805.00</w:t>
            </w:r>
          </w:p>
        </w:tc>
        <w:tc>
          <w:tcPr>
            <w:tcW w:w="1620" w:type="dxa"/>
            <w:vAlign w:val="center"/>
          </w:tcPr>
          <w:p w:rsidR="00C61E4E" w:rsidRDefault="004A25EB">
            <w:pPr>
              <w:jc w:val="right"/>
            </w:pPr>
            <w:r>
              <w:rPr>
                <w:sz w:val="24"/>
              </w:rPr>
              <w:t>3.02</w:t>
            </w:r>
          </w:p>
        </w:tc>
      </w:tr>
      <w:tr w:rsidR="00C61E4E">
        <w:tc>
          <w:tcPr>
            <w:tcW w:w="869" w:type="dxa"/>
            <w:vAlign w:val="center"/>
          </w:tcPr>
          <w:p w:rsidR="00C61E4E" w:rsidRDefault="004A25EB">
            <w:pPr>
              <w:jc w:val="center"/>
            </w:pPr>
            <w:r>
              <w:rPr>
                <w:sz w:val="24"/>
              </w:rPr>
              <w:t>43</w:t>
            </w:r>
          </w:p>
        </w:tc>
        <w:tc>
          <w:tcPr>
            <w:tcW w:w="1650" w:type="dxa"/>
            <w:vAlign w:val="center"/>
          </w:tcPr>
          <w:p w:rsidR="00C61E4E" w:rsidRDefault="004A25EB">
            <w:pPr>
              <w:jc w:val="center"/>
            </w:pPr>
            <w:r>
              <w:rPr>
                <w:sz w:val="24"/>
              </w:rPr>
              <w:t>600887</w:t>
            </w:r>
          </w:p>
        </w:tc>
        <w:tc>
          <w:tcPr>
            <w:tcW w:w="1980" w:type="dxa"/>
            <w:vAlign w:val="center"/>
          </w:tcPr>
          <w:p w:rsidR="00C61E4E" w:rsidRDefault="004A25EB">
            <w:pPr>
              <w:jc w:val="center"/>
            </w:pPr>
            <w:r>
              <w:rPr>
                <w:sz w:val="24"/>
              </w:rPr>
              <w:t>伊利股份</w:t>
            </w:r>
          </w:p>
        </w:tc>
        <w:tc>
          <w:tcPr>
            <w:tcW w:w="2879" w:type="dxa"/>
            <w:vAlign w:val="center"/>
          </w:tcPr>
          <w:p w:rsidR="00C61E4E" w:rsidRDefault="004A25EB">
            <w:pPr>
              <w:jc w:val="right"/>
            </w:pPr>
            <w:r>
              <w:rPr>
                <w:sz w:val="24"/>
              </w:rPr>
              <w:t>6,808,349.00</w:t>
            </w:r>
          </w:p>
        </w:tc>
        <w:tc>
          <w:tcPr>
            <w:tcW w:w="1620" w:type="dxa"/>
            <w:vAlign w:val="center"/>
          </w:tcPr>
          <w:p w:rsidR="00C61E4E" w:rsidRDefault="004A25EB">
            <w:pPr>
              <w:jc w:val="right"/>
            </w:pPr>
            <w:r>
              <w:rPr>
                <w:sz w:val="24"/>
              </w:rPr>
              <w:t>2.84</w:t>
            </w:r>
          </w:p>
        </w:tc>
      </w:tr>
      <w:tr w:rsidR="00C61E4E">
        <w:tc>
          <w:tcPr>
            <w:tcW w:w="869" w:type="dxa"/>
            <w:vAlign w:val="center"/>
          </w:tcPr>
          <w:p w:rsidR="00C61E4E" w:rsidRDefault="004A25EB">
            <w:pPr>
              <w:jc w:val="center"/>
            </w:pPr>
            <w:r>
              <w:rPr>
                <w:sz w:val="24"/>
              </w:rPr>
              <w:t>44</w:t>
            </w:r>
          </w:p>
        </w:tc>
        <w:tc>
          <w:tcPr>
            <w:tcW w:w="1650" w:type="dxa"/>
            <w:vAlign w:val="center"/>
          </w:tcPr>
          <w:p w:rsidR="00C61E4E" w:rsidRDefault="004A25EB">
            <w:pPr>
              <w:jc w:val="center"/>
            </w:pPr>
            <w:r>
              <w:rPr>
                <w:sz w:val="24"/>
              </w:rPr>
              <w:t>H01093</w:t>
            </w:r>
          </w:p>
        </w:tc>
        <w:tc>
          <w:tcPr>
            <w:tcW w:w="1980" w:type="dxa"/>
            <w:vAlign w:val="center"/>
          </w:tcPr>
          <w:p w:rsidR="00C61E4E" w:rsidRDefault="004A25EB">
            <w:pPr>
              <w:jc w:val="center"/>
            </w:pPr>
            <w:r>
              <w:rPr>
                <w:sz w:val="24"/>
              </w:rPr>
              <w:t>石药集团</w:t>
            </w:r>
          </w:p>
        </w:tc>
        <w:tc>
          <w:tcPr>
            <w:tcW w:w="2879" w:type="dxa"/>
            <w:vAlign w:val="center"/>
          </w:tcPr>
          <w:p w:rsidR="00C61E4E" w:rsidRDefault="004A25EB">
            <w:pPr>
              <w:jc w:val="right"/>
            </w:pPr>
            <w:r>
              <w:rPr>
                <w:sz w:val="24"/>
              </w:rPr>
              <w:t>5,942,307.78</w:t>
            </w:r>
          </w:p>
        </w:tc>
        <w:tc>
          <w:tcPr>
            <w:tcW w:w="1620" w:type="dxa"/>
            <w:vAlign w:val="center"/>
          </w:tcPr>
          <w:p w:rsidR="00C61E4E" w:rsidRDefault="004A25EB">
            <w:pPr>
              <w:jc w:val="right"/>
            </w:pPr>
            <w:r>
              <w:rPr>
                <w:sz w:val="24"/>
              </w:rPr>
              <w:t>2.48</w:t>
            </w:r>
          </w:p>
        </w:tc>
      </w:tr>
      <w:tr w:rsidR="00C61E4E">
        <w:tc>
          <w:tcPr>
            <w:tcW w:w="869" w:type="dxa"/>
            <w:vAlign w:val="center"/>
          </w:tcPr>
          <w:p w:rsidR="00C61E4E" w:rsidRDefault="004A25EB">
            <w:pPr>
              <w:jc w:val="center"/>
            </w:pPr>
            <w:r>
              <w:rPr>
                <w:sz w:val="24"/>
              </w:rPr>
              <w:t>45</w:t>
            </w:r>
          </w:p>
        </w:tc>
        <w:tc>
          <w:tcPr>
            <w:tcW w:w="1650" w:type="dxa"/>
            <w:vAlign w:val="center"/>
          </w:tcPr>
          <w:p w:rsidR="00C61E4E" w:rsidRDefault="004A25EB">
            <w:pPr>
              <w:jc w:val="center"/>
            </w:pPr>
            <w:r>
              <w:rPr>
                <w:sz w:val="24"/>
              </w:rPr>
              <w:t>H00881</w:t>
            </w:r>
          </w:p>
        </w:tc>
        <w:tc>
          <w:tcPr>
            <w:tcW w:w="1980" w:type="dxa"/>
            <w:vAlign w:val="center"/>
          </w:tcPr>
          <w:p w:rsidR="00C61E4E" w:rsidRDefault="004A25EB">
            <w:pPr>
              <w:jc w:val="center"/>
            </w:pPr>
            <w:r>
              <w:rPr>
                <w:sz w:val="24"/>
              </w:rPr>
              <w:t>中升控股</w:t>
            </w:r>
          </w:p>
        </w:tc>
        <w:tc>
          <w:tcPr>
            <w:tcW w:w="2879" w:type="dxa"/>
            <w:vAlign w:val="center"/>
          </w:tcPr>
          <w:p w:rsidR="00C61E4E" w:rsidRDefault="004A25EB">
            <w:pPr>
              <w:jc w:val="right"/>
            </w:pPr>
            <w:r>
              <w:rPr>
                <w:sz w:val="24"/>
              </w:rPr>
              <w:t>5,701,298.61</w:t>
            </w:r>
          </w:p>
        </w:tc>
        <w:tc>
          <w:tcPr>
            <w:tcW w:w="1620" w:type="dxa"/>
            <w:vAlign w:val="center"/>
          </w:tcPr>
          <w:p w:rsidR="00C61E4E" w:rsidRDefault="004A25EB">
            <w:pPr>
              <w:jc w:val="right"/>
            </w:pPr>
            <w:r>
              <w:rPr>
                <w:sz w:val="24"/>
              </w:rPr>
              <w:t>2.38</w:t>
            </w:r>
          </w:p>
        </w:tc>
      </w:tr>
      <w:tr w:rsidR="00C61E4E">
        <w:tc>
          <w:tcPr>
            <w:tcW w:w="869" w:type="dxa"/>
            <w:vAlign w:val="center"/>
          </w:tcPr>
          <w:p w:rsidR="00C61E4E" w:rsidRDefault="004A25EB">
            <w:pPr>
              <w:jc w:val="center"/>
            </w:pPr>
            <w:r>
              <w:rPr>
                <w:sz w:val="24"/>
              </w:rPr>
              <w:t>46</w:t>
            </w:r>
          </w:p>
        </w:tc>
        <w:tc>
          <w:tcPr>
            <w:tcW w:w="1650" w:type="dxa"/>
            <w:vAlign w:val="center"/>
          </w:tcPr>
          <w:p w:rsidR="00C61E4E" w:rsidRDefault="004A25EB">
            <w:pPr>
              <w:jc w:val="center"/>
            </w:pPr>
            <w:r>
              <w:rPr>
                <w:sz w:val="24"/>
              </w:rPr>
              <w:t>H01208</w:t>
            </w:r>
          </w:p>
        </w:tc>
        <w:tc>
          <w:tcPr>
            <w:tcW w:w="1980" w:type="dxa"/>
            <w:vAlign w:val="center"/>
          </w:tcPr>
          <w:p w:rsidR="00C61E4E" w:rsidRDefault="004A25EB">
            <w:pPr>
              <w:jc w:val="center"/>
            </w:pPr>
            <w:r>
              <w:rPr>
                <w:sz w:val="24"/>
              </w:rPr>
              <w:t>五矿资源</w:t>
            </w:r>
          </w:p>
        </w:tc>
        <w:tc>
          <w:tcPr>
            <w:tcW w:w="2879" w:type="dxa"/>
            <w:vAlign w:val="center"/>
          </w:tcPr>
          <w:p w:rsidR="00C61E4E" w:rsidRDefault="004A25EB">
            <w:pPr>
              <w:jc w:val="right"/>
            </w:pPr>
            <w:r>
              <w:rPr>
                <w:sz w:val="24"/>
              </w:rPr>
              <w:t>5,607,345.65</w:t>
            </w:r>
          </w:p>
        </w:tc>
        <w:tc>
          <w:tcPr>
            <w:tcW w:w="1620" w:type="dxa"/>
            <w:vAlign w:val="center"/>
          </w:tcPr>
          <w:p w:rsidR="00C61E4E" w:rsidRDefault="004A25EB">
            <w:pPr>
              <w:jc w:val="right"/>
            </w:pPr>
            <w:r>
              <w:rPr>
                <w:sz w:val="24"/>
              </w:rPr>
              <w:t>2.34</w:t>
            </w:r>
          </w:p>
        </w:tc>
      </w:tr>
      <w:tr w:rsidR="00C61E4E">
        <w:tc>
          <w:tcPr>
            <w:tcW w:w="869" w:type="dxa"/>
            <w:vAlign w:val="center"/>
          </w:tcPr>
          <w:p w:rsidR="00C61E4E" w:rsidRDefault="004A25EB">
            <w:pPr>
              <w:jc w:val="center"/>
            </w:pPr>
            <w:r>
              <w:rPr>
                <w:sz w:val="24"/>
              </w:rPr>
              <w:t>47</w:t>
            </w:r>
          </w:p>
        </w:tc>
        <w:tc>
          <w:tcPr>
            <w:tcW w:w="1650" w:type="dxa"/>
            <w:vAlign w:val="center"/>
          </w:tcPr>
          <w:p w:rsidR="00C61E4E" w:rsidRDefault="004A25EB">
            <w:pPr>
              <w:jc w:val="center"/>
            </w:pPr>
            <w:r>
              <w:rPr>
                <w:sz w:val="24"/>
              </w:rPr>
              <w:t>H01308</w:t>
            </w:r>
          </w:p>
        </w:tc>
        <w:tc>
          <w:tcPr>
            <w:tcW w:w="1980" w:type="dxa"/>
            <w:vAlign w:val="center"/>
          </w:tcPr>
          <w:p w:rsidR="00C61E4E" w:rsidRDefault="004A25EB">
            <w:pPr>
              <w:jc w:val="center"/>
            </w:pPr>
            <w:r>
              <w:rPr>
                <w:sz w:val="24"/>
              </w:rPr>
              <w:t>海丰国际</w:t>
            </w:r>
          </w:p>
        </w:tc>
        <w:tc>
          <w:tcPr>
            <w:tcW w:w="2879" w:type="dxa"/>
            <w:vAlign w:val="center"/>
          </w:tcPr>
          <w:p w:rsidR="00C61E4E" w:rsidRDefault="004A25EB">
            <w:pPr>
              <w:jc w:val="right"/>
            </w:pPr>
            <w:r>
              <w:rPr>
                <w:sz w:val="24"/>
              </w:rPr>
              <w:t>5,341,079.79</w:t>
            </w:r>
          </w:p>
        </w:tc>
        <w:tc>
          <w:tcPr>
            <w:tcW w:w="1620" w:type="dxa"/>
            <w:vAlign w:val="center"/>
          </w:tcPr>
          <w:p w:rsidR="00C61E4E" w:rsidRDefault="004A25EB">
            <w:pPr>
              <w:jc w:val="right"/>
            </w:pPr>
            <w:r>
              <w:rPr>
                <w:sz w:val="24"/>
              </w:rPr>
              <w:t>2.23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C61E4E">
        <w:tc>
          <w:tcPr>
            <w:tcW w:w="869" w:type="dxa"/>
            <w:vAlign w:val="center"/>
          </w:tcPr>
          <w:p w:rsidR="00C61E4E" w:rsidRDefault="004A25EB">
            <w:pPr>
              <w:jc w:val="center"/>
            </w:pPr>
            <w:r>
              <w:rPr>
                <w:color w:val="000000"/>
                <w:sz w:val="24"/>
              </w:rPr>
              <w:t>1</w:t>
            </w:r>
          </w:p>
        </w:tc>
        <w:tc>
          <w:tcPr>
            <w:tcW w:w="1650" w:type="dxa"/>
            <w:vAlign w:val="center"/>
          </w:tcPr>
          <w:p w:rsidR="00C61E4E" w:rsidRDefault="004A25EB">
            <w:pPr>
              <w:jc w:val="center"/>
            </w:pPr>
            <w:r>
              <w:rPr>
                <w:color w:val="000000"/>
                <w:sz w:val="24"/>
              </w:rPr>
              <w:t>H00960</w:t>
            </w:r>
          </w:p>
        </w:tc>
        <w:tc>
          <w:tcPr>
            <w:tcW w:w="1980" w:type="dxa"/>
            <w:vAlign w:val="center"/>
          </w:tcPr>
          <w:p w:rsidR="00C61E4E" w:rsidRDefault="004A25EB">
            <w:pPr>
              <w:jc w:val="center"/>
            </w:pPr>
            <w:r>
              <w:rPr>
                <w:color w:val="000000"/>
                <w:sz w:val="24"/>
              </w:rPr>
              <w:t>龙湖集团</w:t>
            </w:r>
          </w:p>
        </w:tc>
        <w:tc>
          <w:tcPr>
            <w:tcW w:w="2879" w:type="dxa"/>
            <w:vAlign w:val="center"/>
          </w:tcPr>
          <w:p w:rsidR="00C61E4E" w:rsidRDefault="004A25EB">
            <w:pPr>
              <w:jc w:val="right"/>
            </w:pPr>
            <w:r>
              <w:rPr>
                <w:color w:val="000000"/>
                <w:sz w:val="24"/>
              </w:rPr>
              <w:t>32,402,851.39</w:t>
            </w:r>
          </w:p>
        </w:tc>
        <w:tc>
          <w:tcPr>
            <w:tcW w:w="1620" w:type="dxa"/>
            <w:vAlign w:val="center"/>
          </w:tcPr>
          <w:p w:rsidR="00C61E4E" w:rsidRDefault="004A25EB">
            <w:pPr>
              <w:jc w:val="right"/>
            </w:pPr>
            <w:r>
              <w:rPr>
                <w:color w:val="000000"/>
                <w:sz w:val="24"/>
              </w:rPr>
              <w:t>13.50</w:t>
            </w:r>
          </w:p>
        </w:tc>
      </w:tr>
      <w:tr w:rsidR="00C61E4E">
        <w:tc>
          <w:tcPr>
            <w:tcW w:w="869" w:type="dxa"/>
            <w:vAlign w:val="center"/>
          </w:tcPr>
          <w:p w:rsidR="00C61E4E" w:rsidRDefault="004A25EB">
            <w:pPr>
              <w:jc w:val="center"/>
            </w:pPr>
            <w:r>
              <w:rPr>
                <w:color w:val="000000"/>
                <w:sz w:val="24"/>
              </w:rPr>
              <w:t>2</w:t>
            </w:r>
          </w:p>
        </w:tc>
        <w:tc>
          <w:tcPr>
            <w:tcW w:w="1650" w:type="dxa"/>
            <w:vAlign w:val="center"/>
          </w:tcPr>
          <w:p w:rsidR="00C61E4E" w:rsidRDefault="004A25EB">
            <w:pPr>
              <w:jc w:val="center"/>
            </w:pPr>
            <w:r>
              <w:rPr>
                <w:color w:val="000000"/>
                <w:sz w:val="24"/>
              </w:rPr>
              <w:t>H00027</w:t>
            </w:r>
          </w:p>
        </w:tc>
        <w:tc>
          <w:tcPr>
            <w:tcW w:w="1980" w:type="dxa"/>
            <w:vAlign w:val="center"/>
          </w:tcPr>
          <w:p w:rsidR="00C61E4E" w:rsidRDefault="004A25EB">
            <w:pPr>
              <w:jc w:val="center"/>
            </w:pPr>
            <w:r>
              <w:rPr>
                <w:color w:val="000000"/>
                <w:sz w:val="24"/>
              </w:rPr>
              <w:t>银河娱乐</w:t>
            </w:r>
          </w:p>
        </w:tc>
        <w:tc>
          <w:tcPr>
            <w:tcW w:w="2879" w:type="dxa"/>
            <w:vAlign w:val="center"/>
          </w:tcPr>
          <w:p w:rsidR="00C61E4E" w:rsidRDefault="004A25EB">
            <w:pPr>
              <w:jc w:val="right"/>
            </w:pPr>
            <w:r>
              <w:rPr>
                <w:color w:val="000000"/>
                <w:sz w:val="24"/>
              </w:rPr>
              <w:t>26,332,748.64</w:t>
            </w:r>
          </w:p>
        </w:tc>
        <w:tc>
          <w:tcPr>
            <w:tcW w:w="1620" w:type="dxa"/>
            <w:vAlign w:val="center"/>
          </w:tcPr>
          <w:p w:rsidR="00C61E4E" w:rsidRDefault="004A25EB">
            <w:pPr>
              <w:jc w:val="right"/>
            </w:pPr>
            <w:r>
              <w:rPr>
                <w:color w:val="000000"/>
                <w:sz w:val="24"/>
              </w:rPr>
              <w:t>10.97</w:t>
            </w:r>
          </w:p>
        </w:tc>
      </w:tr>
      <w:tr w:rsidR="00C61E4E">
        <w:tc>
          <w:tcPr>
            <w:tcW w:w="869" w:type="dxa"/>
            <w:vAlign w:val="center"/>
          </w:tcPr>
          <w:p w:rsidR="00C61E4E" w:rsidRDefault="004A25EB">
            <w:pPr>
              <w:jc w:val="center"/>
            </w:pPr>
            <w:r>
              <w:rPr>
                <w:color w:val="000000"/>
                <w:sz w:val="24"/>
              </w:rPr>
              <w:t>3</w:t>
            </w:r>
          </w:p>
        </w:tc>
        <w:tc>
          <w:tcPr>
            <w:tcW w:w="1650" w:type="dxa"/>
            <w:vAlign w:val="center"/>
          </w:tcPr>
          <w:p w:rsidR="00C61E4E" w:rsidRDefault="004A25EB">
            <w:pPr>
              <w:jc w:val="center"/>
            </w:pPr>
            <w:r>
              <w:rPr>
                <w:color w:val="000000"/>
                <w:sz w:val="24"/>
              </w:rPr>
              <w:t>600885</w:t>
            </w:r>
          </w:p>
        </w:tc>
        <w:tc>
          <w:tcPr>
            <w:tcW w:w="1980" w:type="dxa"/>
            <w:vAlign w:val="center"/>
          </w:tcPr>
          <w:p w:rsidR="00C61E4E" w:rsidRDefault="004A25EB">
            <w:pPr>
              <w:jc w:val="center"/>
            </w:pPr>
            <w:r>
              <w:rPr>
                <w:color w:val="000000"/>
                <w:sz w:val="24"/>
              </w:rPr>
              <w:t>宏发股份</w:t>
            </w:r>
          </w:p>
        </w:tc>
        <w:tc>
          <w:tcPr>
            <w:tcW w:w="2879" w:type="dxa"/>
            <w:vAlign w:val="center"/>
          </w:tcPr>
          <w:p w:rsidR="00C61E4E" w:rsidRDefault="004A25EB">
            <w:pPr>
              <w:jc w:val="right"/>
            </w:pPr>
            <w:r>
              <w:rPr>
                <w:color w:val="000000"/>
                <w:sz w:val="24"/>
              </w:rPr>
              <w:t>24,348,716.00</w:t>
            </w:r>
          </w:p>
        </w:tc>
        <w:tc>
          <w:tcPr>
            <w:tcW w:w="1620" w:type="dxa"/>
            <w:vAlign w:val="center"/>
          </w:tcPr>
          <w:p w:rsidR="00C61E4E" w:rsidRDefault="004A25EB">
            <w:pPr>
              <w:jc w:val="right"/>
            </w:pPr>
            <w:r>
              <w:rPr>
                <w:color w:val="000000"/>
                <w:sz w:val="24"/>
              </w:rPr>
              <w:t>10.14</w:t>
            </w:r>
          </w:p>
        </w:tc>
      </w:tr>
      <w:tr w:rsidR="00C61E4E">
        <w:tc>
          <w:tcPr>
            <w:tcW w:w="869" w:type="dxa"/>
            <w:vAlign w:val="center"/>
          </w:tcPr>
          <w:p w:rsidR="00C61E4E" w:rsidRDefault="004A25EB">
            <w:pPr>
              <w:jc w:val="center"/>
            </w:pPr>
            <w:r>
              <w:rPr>
                <w:color w:val="000000"/>
                <w:sz w:val="24"/>
              </w:rPr>
              <w:t>4</w:t>
            </w:r>
          </w:p>
        </w:tc>
        <w:tc>
          <w:tcPr>
            <w:tcW w:w="1650" w:type="dxa"/>
            <w:vAlign w:val="center"/>
          </w:tcPr>
          <w:p w:rsidR="00C61E4E" w:rsidRDefault="004A25EB">
            <w:pPr>
              <w:jc w:val="center"/>
            </w:pPr>
            <w:r>
              <w:rPr>
                <w:color w:val="000000"/>
                <w:sz w:val="24"/>
              </w:rPr>
              <w:t>H00881</w:t>
            </w:r>
          </w:p>
        </w:tc>
        <w:tc>
          <w:tcPr>
            <w:tcW w:w="1980" w:type="dxa"/>
            <w:vAlign w:val="center"/>
          </w:tcPr>
          <w:p w:rsidR="00C61E4E" w:rsidRDefault="004A25EB">
            <w:pPr>
              <w:jc w:val="center"/>
            </w:pPr>
            <w:r>
              <w:rPr>
                <w:color w:val="000000"/>
                <w:sz w:val="24"/>
              </w:rPr>
              <w:t>中升控股</w:t>
            </w:r>
          </w:p>
        </w:tc>
        <w:tc>
          <w:tcPr>
            <w:tcW w:w="2879" w:type="dxa"/>
            <w:vAlign w:val="center"/>
          </w:tcPr>
          <w:p w:rsidR="00C61E4E" w:rsidRDefault="004A25EB">
            <w:pPr>
              <w:jc w:val="right"/>
            </w:pPr>
            <w:r>
              <w:rPr>
                <w:color w:val="000000"/>
                <w:sz w:val="24"/>
              </w:rPr>
              <w:t>22,773,834.80</w:t>
            </w:r>
          </w:p>
        </w:tc>
        <w:tc>
          <w:tcPr>
            <w:tcW w:w="1620" w:type="dxa"/>
            <w:vAlign w:val="center"/>
          </w:tcPr>
          <w:p w:rsidR="00C61E4E" w:rsidRDefault="004A25EB">
            <w:pPr>
              <w:jc w:val="right"/>
            </w:pPr>
            <w:r>
              <w:rPr>
                <w:color w:val="000000"/>
                <w:sz w:val="24"/>
              </w:rPr>
              <w:t>9.49</w:t>
            </w:r>
          </w:p>
        </w:tc>
      </w:tr>
      <w:tr w:rsidR="00C61E4E">
        <w:tc>
          <w:tcPr>
            <w:tcW w:w="869" w:type="dxa"/>
            <w:vAlign w:val="center"/>
          </w:tcPr>
          <w:p w:rsidR="00C61E4E" w:rsidRDefault="004A25EB">
            <w:pPr>
              <w:jc w:val="center"/>
            </w:pPr>
            <w:r>
              <w:rPr>
                <w:color w:val="000000"/>
                <w:sz w:val="24"/>
              </w:rPr>
              <w:t>5</w:t>
            </w:r>
          </w:p>
        </w:tc>
        <w:tc>
          <w:tcPr>
            <w:tcW w:w="1650" w:type="dxa"/>
            <w:vAlign w:val="center"/>
          </w:tcPr>
          <w:p w:rsidR="00C61E4E" w:rsidRDefault="004A25EB">
            <w:pPr>
              <w:jc w:val="center"/>
            </w:pPr>
            <w:r>
              <w:rPr>
                <w:color w:val="000000"/>
                <w:sz w:val="24"/>
              </w:rPr>
              <w:t>000725</w:t>
            </w:r>
          </w:p>
        </w:tc>
        <w:tc>
          <w:tcPr>
            <w:tcW w:w="1980" w:type="dxa"/>
            <w:vAlign w:val="center"/>
          </w:tcPr>
          <w:p w:rsidR="00C61E4E" w:rsidRDefault="004A25EB">
            <w:pPr>
              <w:jc w:val="center"/>
            </w:pPr>
            <w:r>
              <w:rPr>
                <w:color w:val="000000"/>
                <w:sz w:val="24"/>
              </w:rPr>
              <w:t>京东方</w:t>
            </w:r>
            <w:r>
              <w:rPr>
                <w:color w:val="000000"/>
                <w:sz w:val="24"/>
              </w:rPr>
              <w:t>A</w:t>
            </w:r>
          </w:p>
        </w:tc>
        <w:tc>
          <w:tcPr>
            <w:tcW w:w="2879" w:type="dxa"/>
            <w:vAlign w:val="center"/>
          </w:tcPr>
          <w:p w:rsidR="00C61E4E" w:rsidRDefault="004A25EB">
            <w:pPr>
              <w:jc w:val="right"/>
            </w:pPr>
            <w:r>
              <w:rPr>
                <w:color w:val="000000"/>
                <w:sz w:val="24"/>
              </w:rPr>
              <w:t>22,603,846.42</w:t>
            </w:r>
          </w:p>
        </w:tc>
        <w:tc>
          <w:tcPr>
            <w:tcW w:w="1620" w:type="dxa"/>
            <w:vAlign w:val="center"/>
          </w:tcPr>
          <w:p w:rsidR="00C61E4E" w:rsidRDefault="004A25EB">
            <w:pPr>
              <w:jc w:val="right"/>
            </w:pPr>
            <w:r>
              <w:rPr>
                <w:color w:val="000000"/>
                <w:sz w:val="24"/>
              </w:rPr>
              <w:t>9.42</w:t>
            </w:r>
          </w:p>
        </w:tc>
      </w:tr>
      <w:tr w:rsidR="00C61E4E">
        <w:tc>
          <w:tcPr>
            <w:tcW w:w="869" w:type="dxa"/>
            <w:vAlign w:val="center"/>
          </w:tcPr>
          <w:p w:rsidR="00C61E4E" w:rsidRDefault="004A25EB">
            <w:pPr>
              <w:jc w:val="center"/>
            </w:pPr>
            <w:r>
              <w:rPr>
                <w:color w:val="000000"/>
                <w:sz w:val="24"/>
              </w:rPr>
              <w:t>6</w:t>
            </w:r>
          </w:p>
        </w:tc>
        <w:tc>
          <w:tcPr>
            <w:tcW w:w="1650" w:type="dxa"/>
            <w:vAlign w:val="center"/>
          </w:tcPr>
          <w:p w:rsidR="00C61E4E" w:rsidRDefault="004A25EB">
            <w:pPr>
              <w:jc w:val="center"/>
            </w:pPr>
            <w:r>
              <w:rPr>
                <w:color w:val="000000"/>
                <w:sz w:val="24"/>
              </w:rPr>
              <w:t>601318</w:t>
            </w:r>
          </w:p>
        </w:tc>
        <w:tc>
          <w:tcPr>
            <w:tcW w:w="1980" w:type="dxa"/>
            <w:vAlign w:val="center"/>
          </w:tcPr>
          <w:p w:rsidR="00C61E4E" w:rsidRDefault="004A25EB">
            <w:pPr>
              <w:jc w:val="center"/>
            </w:pPr>
            <w:r>
              <w:rPr>
                <w:color w:val="000000"/>
                <w:sz w:val="24"/>
              </w:rPr>
              <w:t>中国平安</w:t>
            </w:r>
          </w:p>
        </w:tc>
        <w:tc>
          <w:tcPr>
            <w:tcW w:w="2879" w:type="dxa"/>
            <w:vAlign w:val="center"/>
          </w:tcPr>
          <w:p w:rsidR="00C61E4E" w:rsidRDefault="004A25EB">
            <w:pPr>
              <w:jc w:val="right"/>
            </w:pPr>
            <w:r>
              <w:rPr>
                <w:color w:val="000000"/>
                <w:sz w:val="24"/>
              </w:rPr>
              <w:t>21,687,934.00</w:t>
            </w:r>
          </w:p>
        </w:tc>
        <w:tc>
          <w:tcPr>
            <w:tcW w:w="1620" w:type="dxa"/>
            <w:vAlign w:val="center"/>
          </w:tcPr>
          <w:p w:rsidR="00C61E4E" w:rsidRDefault="004A25EB">
            <w:pPr>
              <w:jc w:val="right"/>
            </w:pPr>
            <w:r>
              <w:rPr>
                <w:color w:val="000000"/>
                <w:sz w:val="24"/>
              </w:rPr>
              <w:t>9.04</w:t>
            </w:r>
          </w:p>
        </w:tc>
      </w:tr>
      <w:tr w:rsidR="00C61E4E">
        <w:tc>
          <w:tcPr>
            <w:tcW w:w="869" w:type="dxa"/>
            <w:vAlign w:val="center"/>
          </w:tcPr>
          <w:p w:rsidR="00C61E4E" w:rsidRDefault="004A25EB">
            <w:pPr>
              <w:jc w:val="center"/>
            </w:pPr>
            <w:r>
              <w:rPr>
                <w:color w:val="000000"/>
                <w:sz w:val="24"/>
              </w:rPr>
              <w:t>7</w:t>
            </w:r>
          </w:p>
        </w:tc>
        <w:tc>
          <w:tcPr>
            <w:tcW w:w="1650" w:type="dxa"/>
            <w:vAlign w:val="center"/>
          </w:tcPr>
          <w:p w:rsidR="00C61E4E" w:rsidRDefault="004A25EB">
            <w:pPr>
              <w:jc w:val="center"/>
            </w:pPr>
            <w:r>
              <w:rPr>
                <w:color w:val="000000"/>
                <w:sz w:val="24"/>
              </w:rPr>
              <w:t>H00868</w:t>
            </w:r>
          </w:p>
        </w:tc>
        <w:tc>
          <w:tcPr>
            <w:tcW w:w="1980" w:type="dxa"/>
            <w:vAlign w:val="center"/>
          </w:tcPr>
          <w:p w:rsidR="00C61E4E" w:rsidRDefault="004A25EB">
            <w:pPr>
              <w:jc w:val="center"/>
            </w:pPr>
            <w:r>
              <w:rPr>
                <w:color w:val="000000"/>
                <w:sz w:val="24"/>
              </w:rPr>
              <w:t>信义玻璃</w:t>
            </w:r>
          </w:p>
        </w:tc>
        <w:tc>
          <w:tcPr>
            <w:tcW w:w="2879" w:type="dxa"/>
            <w:vAlign w:val="center"/>
          </w:tcPr>
          <w:p w:rsidR="00C61E4E" w:rsidRDefault="004A25EB">
            <w:pPr>
              <w:jc w:val="right"/>
            </w:pPr>
            <w:r>
              <w:rPr>
                <w:color w:val="000000"/>
                <w:sz w:val="24"/>
              </w:rPr>
              <w:t>21,679,063.78</w:t>
            </w:r>
          </w:p>
        </w:tc>
        <w:tc>
          <w:tcPr>
            <w:tcW w:w="1620" w:type="dxa"/>
            <w:vAlign w:val="center"/>
          </w:tcPr>
          <w:p w:rsidR="00C61E4E" w:rsidRDefault="004A25EB">
            <w:pPr>
              <w:jc w:val="right"/>
            </w:pPr>
            <w:r>
              <w:rPr>
                <w:color w:val="000000"/>
                <w:sz w:val="24"/>
              </w:rPr>
              <w:t>9.03</w:t>
            </w:r>
          </w:p>
        </w:tc>
      </w:tr>
      <w:tr w:rsidR="00C61E4E">
        <w:tc>
          <w:tcPr>
            <w:tcW w:w="869" w:type="dxa"/>
            <w:vAlign w:val="center"/>
          </w:tcPr>
          <w:p w:rsidR="00C61E4E" w:rsidRDefault="004A25EB">
            <w:pPr>
              <w:jc w:val="center"/>
            </w:pPr>
            <w:r>
              <w:rPr>
                <w:color w:val="000000"/>
                <w:sz w:val="24"/>
              </w:rPr>
              <w:t>8</w:t>
            </w:r>
          </w:p>
        </w:tc>
        <w:tc>
          <w:tcPr>
            <w:tcW w:w="1650" w:type="dxa"/>
            <w:vAlign w:val="center"/>
          </w:tcPr>
          <w:p w:rsidR="00C61E4E" w:rsidRDefault="004A25EB">
            <w:pPr>
              <w:jc w:val="center"/>
            </w:pPr>
            <w:r>
              <w:rPr>
                <w:color w:val="000000"/>
                <w:sz w:val="24"/>
              </w:rPr>
              <w:t>H01055</w:t>
            </w:r>
          </w:p>
        </w:tc>
        <w:tc>
          <w:tcPr>
            <w:tcW w:w="1980" w:type="dxa"/>
            <w:vAlign w:val="center"/>
          </w:tcPr>
          <w:p w:rsidR="00C61E4E" w:rsidRDefault="004A25EB">
            <w:pPr>
              <w:jc w:val="center"/>
            </w:pPr>
            <w:r>
              <w:rPr>
                <w:color w:val="000000"/>
                <w:sz w:val="24"/>
              </w:rPr>
              <w:t>中国南方航空股份</w:t>
            </w:r>
          </w:p>
        </w:tc>
        <w:tc>
          <w:tcPr>
            <w:tcW w:w="2879" w:type="dxa"/>
            <w:vAlign w:val="center"/>
          </w:tcPr>
          <w:p w:rsidR="00C61E4E" w:rsidRDefault="004A25EB">
            <w:pPr>
              <w:jc w:val="right"/>
            </w:pPr>
            <w:r>
              <w:rPr>
                <w:color w:val="000000"/>
                <w:sz w:val="24"/>
              </w:rPr>
              <w:t>21,142,096.05</w:t>
            </w:r>
          </w:p>
        </w:tc>
        <w:tc>
          <w:tcPr>
            <w:tcW w:w="1620" w:type="dxa"/>
            <w:vAlign w:val="center"/>
          </w:tcPr>
          <w:p w:rsidR="00C61E4E" w:rsidRDefault="004A25EB">
            <w:pPr>
              <w:jc w:val="right"/>
            </w:pPr>
            <w:r>
              <w:rPr>
                <w:color w:val="000000"/>
                <w:sz w:val="24"/>
              </w:rPr>
              <w:t>8.81</w:t>
            </w:r>
          </w:p>
        </w:tc>
      </w:tr>
      <w:tr w:rsidR="00C61E4E">
        <w:tc>
          <w:tcPr>
            <w:tcW w:w="869" w:type="dxa"/>
            <w:vAlign w:val="center"/>
          </w:tcPr>
          <w:p w:rsidR="00C61E4E" w:rsidRDefault="004A25EB">
            <w:pPr>
              <w:jc w:val="center"/>
            </w:pPr>
            <w:r>
              <w:rPr>
                <w:color w:val="000000"/>
                <w:sz w:val="24"/>
              </w:rPr>
              <w:t>9</w:t>
            </w:r>
          </w:p>
        </w:tc>
        <w:tc>
          <w:tcPr>
            <w:tcW w:w="1650" w:type="dxa"/>
            <w:vAlign w:val="center"/>
          </w:tcPr>
          <w:p w:rsidR="00C61E4E" w:rsidRDefault="004A25EB">
            <w:pPr>
              <w:jc w:val="center"/>
            </w:pPr>
            <w:r>
              <w:rPr>
                <w:color w:val="000000"/>
                <w:sz w:val="24"/>
              </w:rPr>
              <w:t>H00966</w:t>
            </w:r>
          </w:p>
        </w:tc>
        <w:tc>
          <w:tcPr>
            <w:tcW w:w="1980" w:type="dxa"/>
            <w:vAlign w:val="center"/>
          </w:tcPr>
          <w:p w:rsidR="00C61E4E" w:rsidRDefault="004A25EB">
            <w:pPr>
              <w:jc w:val="center"/>
            </w:pPr>
            <w:r>
              <w:rPr>
                <w:color w:val="000000"/>
                <w:sz w:val="24"/>
              </w:rPr>
              <w:t>中国太平</w:t>
            </w:r>
          </w:p>
        </w:tc>
        <w:tc>
          <w:tcPr>
            <w:tcW w:w="2879" w:type="dxa"/>
            <w:vAlign w:val="center"/>
          </w:tcPr>
          <w:p w:rsidR="00C61E4E" w:rsidRDefault="004A25EB">
            <w:pPr>
              <w:jc w:val="right"/>
            </w:pPr>
            <w:r>
              <w:rPr>
                <w:color w:val="000000"/>
                <w:sz w:val="24"/>
              </w:rPr>
              <w:t>19,689,675.10</w:t>
            </w:r>
          </w:p>
        </w:tc>
        <w:tc>
          <w:tcPr>
            <w:tcW w:w="1620" w:type="dxa"/>
            <w:vAlign w:val="center"/>
          </w:tcPr>
          <w:p w:rsidR="00C61E4E" w:rsidRDefault="004A25EB">
            <w:pPr>
              <w:jc w:val="right"/>
            </w:pPr>
            <w:r>
              <w:rPr>
                <w:color w:val="000000"/>
                <w:sz w:val="24"/>
              </w:rPr>
              <w:t>8.20</w:t>
            </w:r>
          </w:p>
        </w:tc>
      </w:tr>
      <w:tr w:rsidR="00C61E4E">
        <w:tc>
          <w:tcPr>
            <w:tcW w:w="869" w:type="dxa"/>
            <w:vAlign w:val="center"/>
          </w:tcPr>
          <w:p w:rsidR="00C61E4E" w:rsidRDefault="004A25EB">
            <w:pPr>
              <w:jc w:val="center"/>
            </w:pPr>
            <w:r>
              <w:rPr>
                <w:color w:val="000000"/>
                <w:sz w:val="24"/>
              </w:rPr>
              <w:t>10</w:t>
            </w:r>
          </w:p>
        </w:tc>
        <w:tc>
          <w:tcPr>
            <w:tcW w:w="1650" w:type="dxa"/>
            <w:vAlign w:val="center"/>
          </w:tcPr>
          <w:p w:rsidR="00C61E4E" w:rsidRDefault="004A25EB">
            <w:pPr>
              <w:jc w:val="center"/>
            </w:pPr>
            <w:r>
              <w:rPr>
                <w:color w:val="000000"/>
                <w:sz w:val="24"/>
              </w:rPr>
              <w:t>H02688</w:t>
            </w:r>
          </w:p>
        </w:tc>
        <w:tc>
          <w:tcPr>
            <w:tcW w:w="1980" w:type="dxa"/>
            <w:vAlign w:val="center"/>
          </w:tcPr>
          <w:p w:rsidR="00C61E4E" w:rsidRDefault="004A25EB">
            <w:pPr>
              <w:jc w:val="center"/>
            </w:pPr>
            <w:r>
              <w:rPr>
                <w:color w:val="000000"/>
                <w:sz w:val="24"/>
              </w:rPr>
              <w:t>新奥能源</w:t>
            </w:r>
          </w:p>
        </w:tc>
        <w:tc>
          <w:tcPr>
            <w:tcW w:w="2879" w:type="dxa"/>
            <w:vAlign w:val="center"/>
          </w:tcPr>
          <w:p w:rsidR="00C61E4E" w:rsidRDefault="004A25EB">
            <w:pPr>
              <w:jc w:val="right"/>
            </w:pPr>
            <w:r>
              <w:rPr>
                <w:color w:val="000000"/>
                <w:sz w:val="24"/>
              </w:rPr>
              <w:t>18,751,725.00</w:t>
            </w:r>
          </w:p>
        </w:tc>
        <w:tc>
          <w:tcPr>
            <w:tcW w:w="1620" w:type="dxa"/>
            <w:vAlign w:val="center"/>
          </w:tcPr>
          <w:p w:rsidR="00C61E4E" w:rsidRDefault="004A25EB">
            <w:pPr>
              <w:jc w:val="right"/>
            </w:pPr>
            <w:r>
              <w:rPr>
                <w:color w:val="000000"/>
                <w:sz w:val="24"/>
              </w:rPr>
              <w:t>7.81</w:t>
            </w:r>
          </w:p>
        </w:tc>
      </w:tr>
      <w:tr w:rsidR="00C61E4E">
        <w:tc>
          <w:tcPr>
            <w:tcW w:w="869" w:type="dxa"/>
            <w:vAlign w:val="center"/>
          </w:tcPr>
          <w:p w:rsidR="00C61E4E" w:rsidRDefault="004A25EB">
            <w:pPr>
              <w:jc w:val="center"/>
            </w:pPr>
            <w:r>
              <w:rPr>
                <w:color w:val="000000"/>
                <w:sz w:val="24"/>
              </w:rPr>
              <w:t>11</w:t>
            </w:r>
          </w:p>
        </w:tc>
        <w:tc>
          <w:tcPr>
            <w:tcW w:w="1650" w:type="dxa"/>
            <w:vAlign w:val="center"/>
          </w:tcPr>
          <w:p w:rsidR="00C61E4E" w:rsidRDefault="004A25EB">
            <w:pPr>
              <w:jc w:val="center"/>
            </w:pPr>
            <w:r>
              <w:rPr>
                <w:color w:val="000000"/>
                <w:sz w:val="24"/>
              </w:rPr>
              <w:t>600690</w:t>
            </w:r>
          </w:p>
        </w:tc>
        <w:tc>
          <w:tcPr>
            <w:tcW w:w="1980" w:type="dxa"/>
            <w:vAlign w:val="center"/>
          </w:tcPr>
          <w:p w:rsidR="00C61E4E" w:rsidRDefault="004A25EB">
            <w:pPr>
              <w:jc w:val="center"/>
            </w:pPr>
            <w:r>
              <w:rPr>
                <w:color w:val="000000"/>
                <w:sz w:val="24"/>
              </w:rPr>
              <w:t>青岛海尔</w:t>
            </w:r>
          </w:p>
        </w:tc>
        <w:tc>
          <w:tcPr>
            <w:tcW w:w="2879" w:type="dxa"/>
            <w:vAlign w:val="center"/>
          </w:tcPr>
          <w:p w:rsidR="00C61E4E" w:rsidRDefault="004A25EB">
            <w:pPr>
              <w:jc w:val="right"/>
            </w:pPr>
            <w:r>
              <w:rPr>
                <w:color w:val="000000"/>
                <w:sz w:val="24"/>
              </w:rPr>
              <w:t>18,565,358.00</w:t>
            </w:r>
          </w:p>
        </w:tc>
        <w:tc>
          <w:tcPr>
            <w:tcW w:w="1620" w:type="dxa"/>
            <w:vAlign w:val="center"/>
          </w:tcPr>
          <w:p w:rsidR="00C61E4E" w:rsidRDefault="004A25EB">
            <w:pPr>
              <w:jc w:val="right"/>
            </w:pPr>
            <w:r>
              <w:rPr>
                <w:color w:val="000000"/>
                <w:sz w:val="24"/>
              </w:rPr>
              <w:t>7.73</w:t>
            </w:r>
          </w:p>
        </w:tc>
      </w:tr>
      <w:tr w:rsidR="00C61E4E">
        <w:tc>
          <w:tcPr>
            <w:tcW w:w="869" w:type="dxa"/>
            <w:vAlign w:val="center"/>
          </w:tcPr>
          <w:p w:rsidR="00C61E4E" w:rsidRDefault="004A25EB">
            <w:pPr>
              <w:jc w:val="center"/>
            </w:pPr>
            <w:r>
              <w:rPr>
                <w:color w:val="000000"/>
                <w:sz w:val="24"/>
              </w:rPr>
              <w:t>12</w:t>
            </w:r>
          </w:p>
        </w:tc>
        <w:tc>
          <w:tcPr>
            <w:tcW w:w="1650" w:type="dxa"/>
            <w:vAlign w:val="center"/>
          </w:tcPr>
          <w:p w:rsidR="00C61E4E" w:rsidRDefault="004A25EB">
            <w:pPr>
              <w:jc w:val="center"/>
            </w:pPr>
            <w:r>
              <w:rPr>
                <w:color w:val="000000"/>
                <w:sz w:val="24"/>
              </w:rPr>
              <w:t>H00388</w:t>
            </w:r>
          </w:p>
        </w:tc>
        <w:tc>
          <w:tcPr>
            <w:tcW w:w="1980" w:type="dxa"/>
            <w:vAlign w:val="center"/>
          </w:tcPr>
          <w:p w:rsidR="00C61E4E" w:rsidRDefault="004A25EB">
            <w:pPr>
              <w:jc w:val="center"/>
            </w:pPr>
            <w:r>
              <w:rPr>
                <w:color w:val="000000"/>
                <w:sz w:val="24"/>
              </w:rPr>
              <w:t>香港交易所</w:t>
            </w:r>
          </w:p>
        </w:tc>
        <w:tc>
          <w:tcPr>
            <w:tcW w:w="2879" w:type="dxa"/>
            <w:vAlign w:val="center"/>
          </w:tcPr>
          <w:p w:rsidR="00C61E4E" w:rsidRDefault="004A25EB">
            <w:pPr>
              <w:jc w:val="right"/>
            </w:pPr>
            <w:r>
              <w:rPr>
                <w:color w:val="000000"/>
                <w:sz w:val="24"/>
              </w:rPr>
              <w:t>17,703,275.80</w:t>
            </w:r>
          </w:p>
        </w:tc>
        <w:tc>
          <w:tcPr>
            <w:tcW w:w="1620" w:type="dxa"/>
            <w:vAlign w:val="center"/>
          </w:tcPr>
          <w:p w:rsidR="00C61E4E" w:rsidRDefault="004A25EB">
            <w:pPr>
              <w:jc w:val="right"/>
            </w:pPr>
            <w:r>
              <w:rPr>
                <w:color w:val="000000"/>
                <w:sz w:val="24"/>
              </w:rPr>
              <w:t>7.38</w:t>
            </w:r>
          </w:p>
        </w:tc>
      </w:tr>
      <w:tr w:rsidR="00C61E4E">
        <w:tc>
          <w:tcPr>
            <w:tcW w:w="869" w:type="dxa"/>
            <w:vAlign w:val="center"/>
          </w:tcPr>
          <w:p w:rsidR="00C61E4E" w:rsidRDefault="004A25EB">
            <w:pPr>
              <w:jc w:val="center"/>
            </w:pPr>
            <w:r>
              <w:rPr>
                <w:color w:val="000000"/>
                <w:sz w:val="24"/>
              </w:rPr>
              <w:t>13</w:t>
            </w:r>
          </w:p>
        </w:tc>
        <w:tc>
          <w:tcPr>
            <w:tcW w:w="1650" w:type="dxa"/>
            <w:vAlign w:val="center"/>
          </w:tcPr>
          <w:p w:rsidR="00C61E4E" w:rsidRDefault="004A25EB">
            <w:pPr>
              <w:jc w:val="center"/>
            </w:pPr>
            <w:r>
              <w:rPr>
                <w:color w:val="000000"/>
                <w:sz w:val="24"/>
              </w:rPr>
              <w:t>H00688</w:t>
            </w:r>
          </w:p>
        </w:tc>
        <w:tc>
          <w:tcPr>
            <w:tcW w:w="1980" w:type="dxa"/>
            <w:vAlign w:val="center"/>
          </w:tcPr>
          <w:p w:rsidR="00C61E4E" w:rsidRDefault="004A25EB">
            <w:pPr>
              <w:jc w:val="center"/>
            </w:pPr>
            <w:r>
              <w:rPr>
                <w:color w:val="000000"/>
                <w:sz w:val="24"/>
              </w:rPr>
              <w:t>中国海外发展</w:t>
            </w:r>
          </w:p>
        </w:tc>
        <w:tc>
          <w:tcPr>
            <w:tcW w:w="2879" w:type="dxa"/>
            <w:vAlign w:val="center"/>
          </w:tcPr>
          <w:p w:rsidR="00C61E4E" w:rsidRDefault="004A25EB">
            <w:pPr>
              <w:jc w:val="right"/>
            </w:pPr>
            <w:r>
              <w:rPr>
                <w:color w:val="000000"/>
                <w:sz w:val="24"/>
              </w:rPr>
              <w:t>17,572,079.54</w:t>
            </w:r>
          </w:p>
        </w:tc>
        <w:tc>
          <w:tcPr>
            <w:tcW w:w="1620" w:type="dxa"/>
            <w:vAlign w:val="center"/>
          </w:tcPr>
          <w:p w:rsidR="00C61E4E" w:rsidRDefault="004A25EB">
            <w:pPr>
              <w:jc w:val="right"/>
            </w:pPr>
            <w:r>
              <w:rPr>
                <w:color w:val="000000"/>
                <w:sz w:val="24"/>
              </w:rPr>
              <w:t>7.32</w:t>
            </w:r>
          </w:p>
        </w:tc>
      </w:tr>
      <w:tr w:rsidR="00C61E4E">
        <w:tc>
          <w:tcPr>
            <w:tcW w:w="869" w:type="dxa"/>
            <w:vAlign w:val="center"/>
          </w:tcPr>
          <w:p w:rsidR="00C61E4E" w:rsidRDefault="004A25EB">
            <w:pPr>
              <w:jc w:val="center"/>
            </w:pPr>
            <w:r>
              <w:rPr>
                <w:color w:val="000000"/>
                <w:sz w:val="24"/>
              </w:rPr>
              <w:t>14</w:t>
            </w:r>
          </w:p>
        </w:tc>
        <w:tc>
          <w:tcPr>
            <w:tcW w:w="1650" w:type="dxa"/>
            <w:vAlign w:val="center"/>
          </w:tcPr>
          <w:p w:rsidR="00C61E4E" w:rsidRDefault="004A25EB">
            <w:pPr>
              <w:jc w:val="center"/>
            </w:pPr>
            <w:r>
              <w:rPr>
                <w:color w:val="000000"/>
                <w:sz w:val="24"/>
              </w:rPr>
              <w:t>H03988</w:t>
            </w:r>
          </w:p>
        </w:tc>
        <w:tc>
          <w:tcPr>
            <w:tcW w:w="1980" w:type="dxa"/>
            <w:vAlign w:val="center"/>
          </w:tcPr>
          <w:p w:rsidR="00C61E4E" w:rsidRDefault="004A25EB">
            <w:pPr>
              <w:jc w:val="center"/>
            </w:pPr>
            <w:r>
              <w:rPr>
                <w:color w:val="000000"/>
                <w:sz w:val="24"/>
              </w:rPr>
              <w:t>中国银行</w:t>
            </w:r>
          </w:p>
        </w:tc>
        <w:tc>
          <w:tcPr>
            <w:tcW w:w="2879" w:type="dxa"/>
            <w:vAlign w:val="center"/>
          </w:tcPr>
          <w:p w:rsidR="00C61E4E" w:rsidRDefault="004A25EB">
            <w:pPr>
              <w:jc w:val="right"/>
            </w:pPr>
            <w:r>
              <w:rPr>
                <w:color w:val="000000"/>
                <w:sz w:val="24"/>
              </w:rPr>
              <w:t>17,082,480.21</w:t>
            </w:r>
          </w:p>
        </w:tc>
        <w:tc>
          <w:tcPr>
            <w:tcW w:w="1620" w:type="dxa"/>
            <w:vAlign w:val="center"/>
          </w:tcPr>
          <w:p w:rsidR="00C61E4E" w:rsidRDefault="004A25EB">
            <w:pPr>
              <w:jc w:val="right"/>
            </w:pPr>
            <w:r>
              <w:rPr>
                <w:color w:val="000000"/>
                <w:sz w:val="24"/>
              </w:rPr>
              <w:t>7.12</w:t>
            </w:r>
          </w:p>
        </w:tc>
      </w:tr>
      <w:tr w:rsidR="00C61E4E">
        <w:tc>
          <w:tcPr>
            <w:tcW w:w="869" w:type="dxa"/>
            <w:vAlign w:val="center"/>
          </w:tcPr>
          <w:p w:rsidR="00C61E4E" w:rsidRDefault="004A25EB">
            <w:pPr>
              <w:jc w:val="center"/>
            </w:pPr>
            <w:r>
              <w:rPr>
                <w:color w:val="000000"/>
                <w:sz w:val="24"/>
              </w:rPr>
              <w:t>15</w:t>
            </w:r>
          </w:p>
        </w:tc>
        <w:tc>
          <w:tcPr>
            <w:tcW w:w="1650" w:type="dxa"/>
            <w:vAlign w:val="center"/>
          </w:tcPr>
          <w:p w:rsidR="00C61E4E" w:rsidRDefault="004A25EB">
            <w:pPr>
              <w:jc w:val="center"/>
            </w:pPr>
            <w:r>
              <w:rPr>
                <w:color w:val="000000"/>
                <w:sz w:val="24"/>
              </w:rPr>
              <w:t>H01171</w:t>
            </w:r>
          </w:p>
        </w:tc>
        <w:tc>
          <w:tcPr>
            <w:tcW w:w="1980" w:type="dxa"/>
            <w:vAlign w:val="center"/>
          </w:tcPr>
          <w:p w:rsidR="00C61E4E" w:rsidRDefault="004A25EB">
            <w:pPr>
              <w:jc w:val="center"/>
            </w:pPr>
            <w:r>
              <w:rPr>
                <w:color w:val="000000"/>
                <w:sz w:val="24"/>
              </w:rPr>
              <w:t>兖州煤业股份</w:t>
            </w:r>
          </w:p>
        </w:tc>
        <w:tc>
          <w:tcPr>
            <w:tcW w:w="2879" w:type="dxa"/>
            <w:vAlign w:val="center"/>
          </w:tcPr>
          <w:p w:rsidR="00C61E4E" w:rsidRDefault="004A25EB">
            <w:pPr>
              <w:jc w:val="right"/>
            </w:pPr>
            <w:r>
              <w:rPr>
                <w:color w:val="000000"/>
                <w:sz w:val="24"/>
              </w:rPr>
              <w:t>16,161,605.11</w:t>
            </w:r>
          </w:p>
        </w:tc>
        <w:tc>
          <w:tcPr>
            <w:tcW w:w="1620" w:type="dxa"/>
            <w:vAlign w:val="center"/>
          </w:tcPr>
          <w:p w:rsidR="00C61E4E" w:rsidRDefault="004A25EB">
            <w:pPr>
              <w:jc w:val="right"/>
            </w:pPr>
            <w:r>
              <w:rPr>
                <w:color w:val="000000"/>
                <w:sz w:val="24"/>
              </w:rPr>
              <w:t>6.73</w:t>
            </w:r>
          </w:p>
        </w:tc>
      </w:tr>
      <w:tr w:rsidR="00C61E4E">
        <w:tc>
          <w:tcPr>
            <w:tcW w:w="869" w:type="dxa"/>
            <w:vAlign w:val="center"/>
          </w:tcPr>
          <w:p w:rsidR="00C61E4E" w:rsidRDefault="004A25EB">
            <w:pPr>
              <w:jc w:val="center"/>
            </w:pPr>
            <w:r>
              <w:rPr>
                <w:color w:val="000000"/>
                <w:sz w:val="24"/>
              </w:rPr>
              <w:t>16</w:t>
            </w:r>
          </w:p>
        </w:tc>
        <w:tc>
          <w:tcPr>
            <w:tcW w:w="1650" w:type="dxa"/>
            <w:vAlign w:val="center"/>
          </w:tcPr>
          <w:p w:rsidR="00C61E4E" w:rsidRDefault="004A25EB">
            <w:pPr>
              <w:jc w:val="center"/>
            </w:pPr>
            <w:r>
              <w:rPr>
                <w:color w:val="000000"/>
                <w:sz w:val="24"/>
              </w:rPr>
              <w:t>H00998</w:t>
            </w:r>
          </w:p>
        </w:tc>
        <w:tc>
          <w:tcPr>
            <w:tcW w:w="1980" w:type="dxa"/>
            <w:vAlign w:val="center"/>
          </w:tcPr>
          <w:p w:rsidR="00C61E4E" w:rsidRDefault="004A25EB">
            <w:pPr>
              <w:jc w:val="center"/>
            </w:pPr>
            <w:r>
              <w:rPr>
                <w:color w:val="000000"/>
                <w:sz w:val="24"/>
              </w:rPr>
              <w:t>中信银行</w:t>
            </w:r>
          </w:p>
        </w:tc>
        <w:tc>
          <w:tcPr>
            <w:tcW w:w="2879" w:type="dxa"/>
            <w:vAlign w:val="center"/>
          </w:tcPr>
          <w:p w:rsidR="00C61E4E" w:rsidRDefault="004A25EB">
            <w:pPr>
              <w:jc w:val="right"/>
            </w:pPr>
            <w:r>
              <w:rPr>
                <w:color w:val="000000"/>
                <w:sz w:val="24"/>
              </w:rPr>
              <w:t>15,263,727.66</w:t>
            </w:r>
          </w:p>
        </w:tc>
        <w:tc>
          <w:tcPr>
            <w:tcW w:w="1620" w:type="dxa"/>
            <w:vAlign w:val="center"/>
          </w:tcPr>
          <w:p w:rsidR="00C61E4E" w:rsidRDefault="004A25EB">
            <w:pPr>
              <w:jc w:val="right"/>
            </w:pPr>
            <w:r>
              <w:rPr>
                <w:color w:val="000000"/>
                <w:sz w:val="24"/>
              </w:rPr>
              <w:t>6.36</w:t>
            </w:r>
          </w:p>
        </w:tc>
      </w:tr>
      <w:tr w:rsidR="00C61E4E">
        <w:tc>
          <w:tcPr>
            <w:tcW w:w="869" w:type="dxa"/>
            <w:vAlign w:val="center"/>
          </w:tcPr>
          <w:p w:rsidR="00C61E4E" w:rsidRDefault="004A25EB">
            <w:pPr>
              <w:jc w:val="center"/>
            </w:pPr>
            <w:r>
              <w:rPr>
                <w:color w:val="000000"/>
                <w:sz w:val="24"/>
              </w:rPr>
              <w:t>17</w:t>
            </w:r>
          </w:p>
        </w:tc>
        <w:tc>
          <w:tcPr>
            <w:tcW w:w="1650" w:type="dxa"/>
            <w:vAlign w:val="center"/>
          </w:tcPr>
          <w:p w:rsidR="00C61E4E" w:rsidRDefault="004A25EB">
            <w:pPr>
              <w:jc w:val="center"/>
            </w:pPr>
            <w:r>
              <w:rPr>
                <w:color w:val="000000"/>
                <w:sz w:val="24"/>
              </w:rPr>
              <w:t>603986</w:t>
            </w:r>
          </w:p>
        </w:tc>
        <w:tc>
          <w:tcPr>
            <w:tcW w:w="1980" w:type="dxa"/>
            <w:vAlign w:val="center"/>
          </w:tcPr>
          <w:p w:rsidR="00C61E4E" w:rsidRDefault="004A25EB">
            <w:pPr>
              <w:jc w:val="center"/>
            </w:pPr>
            <w:r>
              <w:rPr>
                <w:color w:val="000000"/>
                <w:sz w:val="24"/>
              </w:rPr>
              <w:t>兆易创新</w:t>
            </w:r>
          </w:p>
        </w:tc>
        <w:tc>
          <w:tcPr>
            <w:tcW w:w="2879" w:type="dxa"/>
            <w:vAlign w:val="center"/>
          </w:tcPr>
          <w:p w:rsidR="00C61E4E" w:rsidRDefault="004A25EB">
            <w:pPr>
              <w:jc w:val="right"/>
            </w:pPr>
            <w:r>
              <w:rPr>
                <w:color w:val="000000"/>
                <w:sz w:val="24"/>
              </w:rPr>
              <w:t>14,305,885.10</w:t>
            </w:r>
          </w:p>
        </w:tc>
        <w:tc>
          <w:tcPr>
            <w:tcW w:w="1620" w:type="dxa"/>
            <w:vAlign w:val="center"/>
          </w:tcPr>
          <w:p w:rsidR="00C61E4E" w:rsidRDefault="004A25EB">
            <w:pPr>
              <w:jc w:val="right"/>
            </w:pPr>
            <w:r>
              <w:rPr>
                <w:color w:val="000000"/>
                <w:sz w:val="24"/>
              </w:rPr>
              <w:t>5.96</w:t>
            </w:r>
          </w:p>
        </w:tc>
      </w:tr>
      <w:tr w:rsidR="00C61E4E">
        <w:tc>
          <w:tcPr>
            <w:tcW w:w="869" w:type="dxa"/>
            <w:vAlign w:val="center"/>
          </w:tcPr>
          <w:p w:rsidR="00C61E4E" w:rsidRDefault="004A25EB">
            <w:pPr>
              <w:jc w:val="center"/>
            </w:pPr>
            <w:r>
              <w:rPr>
                <w:color w:val="000000"/>
                <w:sz w:val="24"/>
              </w:rPr>
              <w:t>18</w:t>
            </w:r>
          </w:p>
        </w:tc>
        <w:tc>
          <w:tcPr>
            <w:tcW w:w="1650" w:type="dxa"/>
            <w:vAlign w:val="center"/>
          </w:tcPr>
          <w:p w:rsidR="00C61E4E" w:rsidRDefault="004A25EB">
            <w:pPr>
              <w:jc w:val="center"/>
            </w:pPr>
            <w:r>
              <w:rPr>
                <w:color w:val="000000"/>
                <w:sz w:val="24"/>
              </w:rPr>
              <w:t>H01088</w:t>
            </w:r>
          </w:p>
        </w:tc>
        <w:tc>
          <w:tcPr>
            <w:tcW w:w="1980" w:type="dxa"/>
            <w:vAlign w:val="center"/>
          </w:tcPr>
          <w:p w:rsidR="00C61E4E" w:rsidRDefault="004A25EB">
            <w:pPr>
              <w:jc w:val="center"/>
            </w:pPr>
            <w:r>
              <w:rPr>
                <w:color w:val="000000"/>
                <w:sz w:val="24"/>
              </w:rPr>
              <w:t>中国神华</w:t>
            </w:r>
          </w:p>
        </w:tc>
        <w:tc>
          <w:tcPr>
            <w:tcW w:w="2879" w:type="dxa"/>
            <w:vAlign w:val="center"/>
          </w:tcPr>
          <w:p w:rsidR="00C61E4E" w:rsidRDefault="004A25EB">
            <w:pPr>
              <w:jc w:val="right"/>
            </w:pPr>
            <w:r>
              <w:rPr>
                <w:color w:val="000000"/>
                <w:sz w:val="24"/>
              </w:rPr>
              <w:t>12,393,969.87</w:t>
            </w:r>
          </w:p>
        </w:tc>
        <w:tc>
          <w:tcPr>
            <w:tcW w:w="1620" w:type="dxa"/>
            <w:vAlign w:val="center"/>
          </w:tcPr>
          <w:p w:rsidR="00C61E4E" w:rsidRDefault="004A25EB">
            <w:pPr>
              <w:jc w:val="right"/>
            </w:pPr>
            <w:r>
              <w:rPr>
                <w:color w:val="000000"/>
                <w:sz w:val="24"/>
              </w:rPr>
              <w:t>5.16</w:t>
            </w:r>
          </w:p>
        </w:tc>
      </w:tr>
      <w:tr w:rsidR="00C61E4E">
        <w:tc>
          <w:tcPr>
            <w:tcW w:w="869" w:type="dxa"/>
            <w:vAlign w:val="center"/>
          </w:tcPr>
          <w:p w:rsidR="00C61E4E" w:rsidRDefault="004A25EB">
            <w:pPr>
              <w:jc w:val="center"/>
            </w:pPr>
            <w:r>
              <w:rPr>
                <w:color w:val="000000"/>
                <w:sz w:val="24"/>
              </w:rPr>
              <w:t>19</w:t>
            </w:r>
          </w:p>
        </w:tc>
        <w:tc>
          <w:tcPr>
            <w:tcW w:w="1650" w:type="dxa"/>
            <w:vAlign w:val="center"/>
          </w:tcPr>
          <w:p w:rsidR="00C61E4E" w:rsidRDefault="004A25EB">
            <w:pPr>
              <w:jc w:val="center"/>
            </w:pPr>
            <w:r>
              <w:rPr>
                <w:color w:val="000000"/>
                <w:sz w:val="24"/>
              </w:rPr>
              <w:t>H00817</w:t>
            </w:r>
          </w:p>
        </w:tc>
        <w:tc>
          <w:tcPr>
            <w:tcW w:w="1980" w:type="dxa"/>
            <w:vAlign w:val="center"/>
          </w:tcPr>
          <w:p w:rsidR="00C61E4E" w:rsidRDefault="004A25EB">
            <w:pPr>
              <w:jc w:val="center"/>
            </w:pPr>
            <w:r>
              <w:rPr>
                <w:color w:val="000000"/>
                <w:sz w:val="24"/>
              </w:rPr>
              <w:t>中国金茂</w:t>
            </w:r>
          </w:p>
        </w:tc>
        <w:tc>
          <w:tcPr>
            <w:tcW w:w="2879" w:type="dxa"/>
            <w:vAlign w:val="center"/>
          </w:tcPr>
          <w:p w:rsidR="00C61E4E" w:rsidRDefault="004A25EB">
            <w:pPr>
              <w:jc w:val="right"/>
            </w:pPr>
            <w:r>
              <w:rPr>
                <w:color w:val="000000"/>
                <w:sz w:val="24"/>
              </w:rPr>
              <w:t>11,606,091.47</w:t>
            </w:r>
          </w:p>
        </w:tc>
        <w:tc>
          <w:tcPr>
            <w:tcW w:w="1620" w:type="dxa"/>
            <w:vAlign w:val="center"/>
          </w:tcPr>
          <w:p w:rsidR="00C61E4E" w:rsidRDefault="004A25EB">
            <w:pPr>
              <w:jc w:val="right"/>
            </w:pPr>
            <w:r>
              <w:rPr>
                <w:color w:val="000000"/>
                <w:sz w:val="24"/>
              </w:rPr>
              <w:t>4.84</w:t>
            </w:r>
          </w:p>
        </w:tc>
      </w:tr>
      <w:tr w:rsidR="00C61E4E">
        <w:tc>
          <w:tcPr>
            <w:tcW w:w="869" w:type="dxa"/>
            <w:vAlign w:val="center"/>
          </w:tcPr>
          <w:p w:rsidR="00C61E4E" w:rsidRDefault="004A25EB">
            <w:pPr>
              <w:jc w:val="center"/>
            </w:pPr>
            <w:r>
              <w:rPr>
                <w:color w:val="000000"/>
                <w:sz w:val="24"/>
              </w:rPr>
              <w:t>20</w:t>
            </w:r>
          </w:p>
        </w:tc>
        <w:tc>
          <w:tcPr>
            <w:tcW w:w="1650" w:type="dxa"/>
            <w:vAlign w:val="center"/>
          </w:tcPr>
          <w:p w:rsidR="00C61E4E" w:rsidRDefault="004A25EB">
            <w:pPr>
              <w:jc w:val="center"/>
            </w:pPr>
            <w:r>
              <w:rPr>
                <w:color w:val="000000"/>
                <w:sz w:val="24"/>
              </w:rPr>
              <w:t>600887</w:t>
            </w:r>
          </w:p>
        </w:tc>
        <w:tc>
          <w:tcPr>
            <w:tcW w:w="1980" w:type="dxa"/>
            <w:vAlign w:val="center"/>
          </w:tcPr>
          <w:p w:rsidR="00C61E4E" w:rsidRDefault="004A25EB">
            <w:pPr>
              <w:jc w:val="center"/>
            </w:pPr>
            <w:r>
              <w:rPr>
                <w:color w:val="000000"/>
                <w:sz w:val="24"/>
              </w:rPr>
              <w:t>伊利股份</w:t>
            </w:r>
          </w:p>
        </w:tc>
        <w:tc>
          <w:tcPr>
            <w:tcW w:w="2879" w:type="dxa"/>
            <w:vAlign w:val="center"/>
          </w:tcPr>
          <w:p w:rsidR="00C61E4E" w:rsidRDefault="004A25EB">
            <w:pPr>
              <w:jc w:val="right"/>
            </w:pPr>
            <w:r>
              <w:rPr>
                <w:color w:val="000000"/>
                <w:sz w:val="24"/>
              </w:rPr>
              <w:t>11,496,289.00</w:t>
            </w:r>
          </w:p>
        </w:tc>
        <w:tc>
          <w:tcPr>
            <w:tcW w:w="1620" w:type="dxa"/>
            <w:vAlign w:val="center"/>
          </w:tcPr>
          <w:p w:rsidR="00C61E4E" w:rsidRDefault="004A25EB">
            <w:pPr>
              <w:jc w:val="right"/>
            </w:pPr>
            <w:r>
              <w:rPr>
                <w:color w:val="000000"/>
                <w:sz w:val="24"/>
              </w:rPr>
              <w:t>4.79</w:t>
            </w:r>
          </w:p>
        </w:tc>
      </w:tr>
      <w:tr w:rsidR="00C61E4E">
        <w:tc>
          <w:tcPr>
            <w:tcW w:w="869" w:type="dxa"/>
            <w:vAlign w:val="center"/>
          </w:tcPr>
          <w:p w:rsidR="00C61E4E" w:rsidRDefault="004A25EB">
            <w:pPr>
              <w:jc w:val="center"/>
            </w:pPr>
            <w:r>
              <w:rPr>
                <w:color w:val="000000"/>
                <w:sz w:val="24"/>
              </w:rPr>
              <w:t>21</w:t>
            </w:r>
          </w:p>
        </w:tc>
        <w:tc>
          <w:tcPr>
            <w:tcW w:w="1650" w:type="dxa"/>
            <w:vAlign w:val="center"/>
          </w:tcPr>
          <w:p w:rsidR="00C61E4E" w:rsidRDefault="004A25EB">
            <w:pPr>
              <w:jc w:val="center"/>
            </w:pPr>
            <w:r>
              <w:rPr>
                <w:color w:val="000000"/>
                <w:sz w:val="24"/>
              </w:rPr>
              <w:t>H01169</w:t>
            </w:r>
          </w:p>
        </w:tc>
        <w:tc>
          <w:tcPr>
            <w:tcW w:w="1980" w:type="dxa"/>
            <w:vAlign w:val="center"/>
          </w:tcPr>
          <w:p w:rsidR="00C61E4E" w:rsidRDefault="004A25EB">
            <w:pPr>
              <w:jc w:val="center"/>
            </w:pPr>
            <w:r>
              <w:rPr>
                <w:color w:val="000000"/>
                <w:sz w:val="24"/>
              </w:rPr>
              <w:t>海尔电器</w:t>
            </w:r>
          </w:p>
        </w:tc>
        <w:tc>
          <w:tcPr>
            <w:tcW w:w="2879" w:type="dxa"/>
            <w:vAlign w:val="center"/>
          </w:tcPr>
          <w:p w:rsidR="00C61E4E" w:rsidRDefault="004A25EB">
            <w:pPr>
              <w:jc w:val="right"/>
            </w:pPr>
            <w:r>
              <w:rPr>
                <w:color w:val="000000"/>
                <w:sz w:val="24"/>
              </w:rPr>
              <w:t>10,162,248.28</w:t>
            </w:r>
          </w:p>
        </w:tc>
        <w:tc>
          <w:tcPr>
            <w:tcW w:w="1620" w:type="dxa"/>
            <w:vAlign w:val="center"/>
          </w:tcPr>
          <w:p w:rsidR="00C61E4E" w:rsidRDefault="004A25EB">
            <w:pPr>
              <w:jc w:val="right"/>
            </w:pPr>
            <w:r>
              <w:rPr>
                <w:color w:val="000000"/>
                <w:sz w:val="24"/>
              </w:rPr>
              <w:t>4.23</w:t>
            </w:r>
          </w:p>
        </w:tc>
      </w:tr>
      <w:tr w:rsidR="00C61E4E">
        <w:tc>
          <w:tcPr>
            <w:tcW w:w="869" w:type="dxa"/>
            <w:vAlign w:val="center"/>
          </w:tcPr>
          <w:p w:rsidR="00C61E4E" w:rsidRDefault="004A25EB">
            <w:pPr>
              <w:jc w:val="center"/>
            </w:pPr>
            <w:r>
              <w:rPr>
                <w:color w:val="000000"/>
                <w:sz w:val="24"/>
              </w:rPr>
              <w:t>22</w:t>
            </w:r>
          </w:p>
        </w:tc>
        <w:tc>
          <w:tcPr>
            <w:tcW w:w="1650" w:type="dxa"/>
            <w:vAlign w:val="center"/>
          </w:tcPr>
          <w:p w:rsidR="00C61E4E" w:rsidRDefault="004A25EB">
            <w:pPr>
              <w:jc w:val="center"/>
            </w:pPr>
            <w:r>
              <w:rPr>
                <w:color w:val="000000"/>
                <w:sz w:val="24"/>
              </w:rPr>
              <w:t>H00939</w:t>
            </w:r>
          </w:p>
        </w:tc>
        <w:tc>
          <w:tcPr>
            <w:tcW w:w="1980" w:type="dxa"/>
            <w:vAlign w:val="center"/>
          </w:tcPr>
          <w:p w:rsidR="00C61E4E" w:rsidRDefault="004A25EB">
            <w:pPr>
              <w:jc w:val="center"/>
            </w:pPr>
            <w:r>
              <w:rPr>
                <w:color w:val="000000"/>
                <w:sz w:val="24"/>
              </w:rPr>
              <w:t>建设银行</w:t>
            </w:r>
          </w:p>
        </w:tc>
        <w:tc>
          <w:tcPr>
            <w:tcW w:w="2879" w:type="dxa"/>
            <w:vAlign w:val="center"/>
          </w:tcPr>
          <w:p w:rsidR="00C61E4E" w:rsidRDefault="004A25EB">
            <w:pPr>
              <w:jc w:val="right"/>
            </w:pPr>
            <w:r>
              <w:rPr>
                <w:color w:val="000000"/>
                <w:sz w:val="24"/>
              </w:rPr>
              <w:t>9,600,785.22</w:t>
            </w:r>
          </w:p>
        </w:tc>
        <w:tc>
          <w:tcPr>
            <w:tcW w:w="1620" w:type="dxa"/>
            <w:vAlign w:val="center"/>
          </w:tcPr>
          <w:p w:rsidR="00C61E4E" w:rsidRDefault="004A25EB">
            <w:pPr>
              <w:jc w:val="right"/>
            </w:pPr>
            <w:r>
              <w:rPr>
                <w:color w:val="000000"/>
                <w:sz w:val="24"/>
              </w:rPr>
              <w:t>4.00</w:t>
            </w:r>
          </w:p>
        </w:tc>
      </w:tr>
      <w:tr w:rsidR="00C61E4E">
        <w:tc>
          <w:tcPr>
            <w:tcW w:w="869" w:type="dxa"/>
            <w:vAlign w:val="center"/>
          </w:tcPr>
          <w:p w:rsidR="00C61E4E" w:rsidRDefault="004A25EB">
            <w:pPr>
              <w:jc w:val="center"/>
            </w:pPr>
            <w:r>
              <w:rPr>
                <w:color w:val="000000"/>
                <w:sz w:val="24"/>
              </w:rPr>
              <w:t>23</w:t>
            </w:r>
          </w:p>
        </w:tc>
        <w:tc>
          <w:tcPr>
            <w:tcW w:w="1650" w:type="dxa"/>
            <w:vAlign w:val="center"/>
          </w:tcPr>
          <w:p w:rsidR="00C61E4E" w:rsidRDefault="004A25EB">
            <w:pPr>
              <w:jc w:val="center"/>
            </w:pPr>
            <w:r>
              <w:rPr>
                <w:color w:val="000000"/>
                <w:sz w:val="24"/>
              </w:rPr>
              <w:t>002027</w:t>
            </w:r>
          </w:p>
        </w:tc>
        <w:tc>
          <w:tcPr>
            <w:tcW w:w="1980" w:type="dxa"/>
            <w:vAlign w:val="center"/>
          </w:tcPr>
          <w:p w:rsidR="00C61E4E" w:rsidRDefault="004A25EB">
            <w:pPr>
              <w:jc w:val="center"/>
            </w:pPr>
            <w:r>
              <w:rPr>
                <w:color w:val="000000"/>
                <w:sz w:val="24"/>
              </w:rPr>
              <w:t>分众传媒</w:t>
            </w:r>
          </w:p>
        </w:tc>
        <w:tc>
          <w:tcPr>
            <w:tcW w:w="2879" w:type="dxa"/>
            <w:vAlign w:val="center"/>
          </w:tcPr>
          <w:p w:rsidR="00C61E4E" w:rsidRDefault="004A25EB">
            <w:pPr>
              <w:jc w:val="right"/>
            </w:pPr>
            <w:r>
              <w:rPr>
                <w:color w:val="000000"/>
                <w:sz w:val="24"/>
              </w:rPr>
              <w:t>9,081,385.23</w:t>
            </w:r>
          </w:p>
        </w:tc>
        <w:tc>
          <w:tcPr>
            <w:tcW w:w="1620" w:type="dxa"/>
            <w:vAlign w:val="center"/>
          </w:tcPr>
          <w:p w:rsidR="00C61E4E" w:rsidRDefault="004A25EB">
            <w:pPr>
              <w:jc w:val="right"/>
            </w:pPr>
            <w:r>
              <w:rPr>
                <w:color w:val="000000"/>
                <w:sz w:val="24"/>
              </w:rPr>
              <w:t>3.78</w:t>
            </w:r>
          </w:p>
        </w:tc>
      </w:tr>
      <w:tr w:rsidR="00C61E4E">
        <w:tc>
          <w:tcPr>
            <w:tcW w:w="869" w:type="dxa"/>
            <w:vAlign w:val="center"/>
          </w:tcPr>
          <w:p w:rsidR="00C61E4E" w:rsidRDefault="004A25EB">
            <w:pPr>
              <w:jc w:val="center"/>
            </w:pPr>
            <w:r>
              <w:rPr>
                <w:color w:val="000000"/>
                <w:sz w:val="24"/>
              </w:rPr>
              <w:t>24</w:t>
            </w:r>
          </w:p>
        </w:tc>
        <w:tc>
          <w:tcPr>
            <w:tcW w:w="1650" w:type="dxa"/>
            <w:vAlign w:val="center"/>
          </w:tcPr>
          <w:p w:rsidR="00C61E4E" w:rsidRDefault="004A25EB">
            <w:pPr>
              <w:jc w:val="center"/>
            </w:pPr>
            <w:r>
              <w:rPr>
                <w:color w:val="000000"/>
                <w:sz w:val="24"/>
              </w:rPr>
              <w:t>H01816</w:t>
            </w:r>
          </w:p>
        </w:tc>
        <w:tc>
          <w:tcPr>
            <w:tcW w:w="1980" w:type="dxa"/>
            <w:vAlign w:val="center"/>
          </w:tcPr>
          <w:p w:rsidR="00C61E4E" w:rsidRDefault="004A25EB">
            <w:pPr>
              <w:jc w:val="center"/>
            </w:pPr>
            <w:r>
              <w:rPr>
                <w:color w:val="000000"/>
                <w:sz w:val="24"/>
              </w:rPr>
              <w:t>中广核电力</w:t>
            </w:r>
          </w:p>
        </w:tc>
        <w:tc>
          <w:tcPr>
            <w:tcW w:w="2879" w:type="dxa"/>
            <w:vAlign w:val="center"/>
          </w:tcPr>
          <w:p w:rsidR="00C61E4E" w:rsidRDefault="004A25EB">
            <w:pPr>
              <w:jc w:val="right"/>
            </w:pPr>
            <w:r>
              <w:rPr>
                <w:color w:val="000000"/>
                <w:sz w:val="24"/>
              </w:rPr>
              <w:t>8,497,232.93</w:t>
            </w:r>
          </w:p>
        </w:tc>
        <w:tc>
          <w:tcPr>
            <w:tcW w:w="1620" w:type="dxa"/>
            <w:vAlign w:val="center"/>
          </w:tcPr>
          <w:p w:rsidR="00C61E4E" w:rsidRDefault="004A25EB">
            <w:pPr>
              <w:jc w:val="right"/>
            </w:pPr>
            <w:r>
              <w:rPr>
                <w:color w:val="000000"/>
                <w:sz w:val="24"/>
              </w:rPr>
              <w:t>3.54</w:t>
            </w:r>
          </w:p>
        </w:tc>
      </w:tr>
      <w:tr w:rsidR="00C61E4E">
        <w:tc>
          <w:tcPr>
            <w:tcW w:w="869" w:type="dxa"/>
            <w:vAlign w:val="center"/>
          </w:tcPr>
          <w:p w:rsidR="00C61E4E" w:rsidRDefault="004A25EB">
            <w:pPr>
              <w:jc w:val="center"/>
            </w:pPr>
            <w:r>
              <w:rPr>
                <w:color w:val="000000"/>
                <w:sz w:val="24"/>
              </w:rPr>
              <w:t>25</w:t>
            </w:r>
          </w:p>
        </w:tc>
        <w:tc>
          <w:tcPr>
            <w:tcW w:w="1650" w:type="dxa"/>
            <w:vAlign w:val="center"/>
          </w:tcPr>
          <w:p w:rsidR="00C61E4E" w:rsidRDefault="004A25EB">
            <w:pPr>
              <w:jc w:val="center"/>
            </w:pPr>
            <w:r>
              <w:rPr>
                <w:color w:val="000000"/>
                <w:sz w:val="24"/>
              </w:rPr>
              <w:t>H02899</w:t>
            </w:r>
          </w:p>
        </w:tc>
        <w:tc>
          <w:tcPr>
            <w:tcW w:w="1980" w:type="dxa"/>
            <w:vAlign w:val="center"/>
          </w:tcPr>
          <w:p w:rsidR="00C61E4E" w:rsidRDefault="004A25EB">
            <w:pPr>
              <w:jc w:val="center"/>
            </w:pPr>
            <w:r>
              <w:rPr>
                <w:color w:val="000000"/>
                <w:sz w:val="24"/>
              </w:rPr>
              <w:t>紫金矿业</w:t>
            </w:r>
          </w:p>
        </w:tc>
        <w:tc>
          <w:tcPr>
            <w:tcW w:w="2879" w:type="dxa"/>
            <w:vAlign w:val="center"/>
          </w:tcPr>
          <w:p w:rsidR="00C61E4E" w:rsidRDefault="004A25EB">
            <w:pPr>
              <w:jc w:val="right"/>
            </w:pPr>
            <w:r>
              <w:rPr>
                <w:color w:val="000000"/>
                <w:sz w:val="24"/>
              </w:rPr>
              <w:t>8,491,479.86</w:t>
            </w:r>
          </w:p>
        </w:tc>
        <w:tc>
          <w:tcPr>
            <w:tcW w:w="1620" w:type="dxa"/>
            <w:vAlign w:val="center"/>
          </w:tcPr>
          <w:p w:rsidR="00C61E4E" w:rsidRDefault="004A25EB">
            <w:pPr>
              <w:jc w:val="right"/>
            </w:pPr>
            <w:r>
              <w:rPr>
                <w:color w:val="000000"/>
                <w:sz w:val="24"/>
              </w:rPr>
              <w:t>3.54</w:t>
            </w:r>
          </w:p>
        </w:tc>
      </w:tr>
      <w:tr w:rsidR="00C61E4E">
        <w:tc>
          <w:tcPr>
            <w:tcW w:w="869" w:type="dxa"/>
            <w:vAlign w:val="center"/>
          </w:tcPr>
          <w:p w:rsidR="00C61E4E" w:rsidRDefault="004A25EB">
            <w:pPr>
              <w:jc w:val="center"/>
            </w:pPr>
            <w:r>
              <w:rPr>
                <w:color w:val="000000"/>
                <w:sz w:val="24"/>
              </w:rPr>
              <w:t>26</w:t>
            </w:r>
          </w:p>
        </w:tc>
        <w:tc>
          <w:tcPr>
            <w:tcW w:w="1650" w:type="dxa"/>
            <w:vAlign w:val="center"/>
          </w:tcPr>
          <w:p w:rsidR="00C61E4E" w:rsidRDefault="004A25EB">
            <w:pPr>
              <w:jc w:val="center"/>
            </w:pPr>
            <w:r>
              <w:rPr>
                <w:color w:val="000000"/>
                <w:sz w:val="24"/>
              </w:rPr>
              <w:t>H01336</w:t>
            </w:r>
          </w:p>
        </w:tc>
        <w:tc>
          <w:tcPr>
            <w:tcW w:w="1980" w:type="dxa"/>
            <w:vAlign w:val="center"/>
          </w:tcPr>
          <w:p w:rsidR="00C61E4E" w:rsidRDefault="004A25EB">
            <w:pPr>
              <w:jc w:val="center"/>
            </w:pPr>
            <w:r>
              <w:rPr>
                <w:color w:val="000000"/>
                <w:sz w:val="24"/>
              </w:rPr>
              <w:t>新华保险</w:t>
            </w:r>
          </w:p>
        </w:tc>
        <w:tc>
          <w:tcPr>
            <w:tcW w:w="2879" w:type="dxa"/>
            <w:vAlign w:val="center"/>
          </w:tcPr>
          <w:p w:rsidR="00C61E4E" w:rsidRDefault="004A25EB">
            <w:pPr>
              <w:jc w:val="right"/>
            </w:pPr>
            <w:r>
              <w:rPr>
                <w:color w:val="000000"/>
                <w:sz w:val="24"/>
              </w:rPr>
              <w:t>8,322,800.57</w:t>
            </w:r>
          </w:p>
        </w:tc>
        <w:tc>
          <w:tcPr>
            <w:tcW w:w="1620" w:type="dxa"/>
            <w:vAlign w:val="center"/>
          </w:tcPr>
          <w:p w:rsidR="00C61E4E" w:rsidRDefault="004A25EB">
            <w:pPr>
              <w:jc w:val="right"/>
            </w:pPr>
            <w:r>
              <w:rPr>
                <w:color w:val="000000"/>
                <w:sz w:val="24"/>
              </w:rPr>
              <w:t>3.47</w:t>
            </w:r>
          </w:p>
        </w:tc>
      </w:tr>
      <w:tr w:rsidR="00C61E4E">
        <w:tc>
          <w:tcPr>
            <w:tcW w:w="869" w:type="dxa"/>
            <w:vAlign w:val="center"/>
          </w:tcPr>
          <w:p w:rsidR="00C61E4E" w:rsidRDefault="004A25EB">
            <w:pPr>
              <w:jc w:val="center"/>
            </w:pPr>
            <w:r>
              <w:rPr>
                <w:color w:val="000000"/>
                <w:sz w:val="24"/>
              </w:rPr>
              <w:t>27</w:t>
            </w:r>
          </w:p>
        </w:tc>
        <w:tc>
          <w:tcPr>
            <w:tcW w:w="1650" w:type="dxa"/>
            <w:vAlign w:val="center"/>
          </w:tcPr>
          <w:p w:rsidR="00C61E4E" w:rsidRDefault="004A25EB">
            <w:pPr>
              <w:jc w:val="center"/>
            </w:pPr>
            <w:r>
              <w:rPr>
                <w:color w:val="000000"/>
                <w:sz w:val="24"/>
              </w:rPr>
              <w:t>H03908</w:t>
            </w:r>
          </w:p>
        </w:tc>
        <w:tc>
          <w:tcPr>
            <w:tcW w:w="1980" w:type="dxa"/>
            <w:vAlign w:val="center"/>
          </w:tcPr>
          <w:p w:rsidR="00C61E4E" w:rsidRDefault="004A25EB">
            <w:pPr>
              <w:jc w:val="center"/>
            </w:pPr>
            <w:r>
              <w:rPr>
                <w:color w:val="000000"/>
                <w:sz w:val="24"/>
              </w:rPr>
              <w:t>中金公司</w:t>
            </w:r>
          </w:p>
        </w:tc>
        <w:tc>
          <w:tcPr>
            <w:tcW w:w="2879" w:type="dxa"/>
            <w:vAlign w:val="center"/>
          </w:tcPr>
          <w:p w:rsidR="00C61E4E" w:rsidRDefault="004A25EB">
            <w:pPr>
              <w:jc w:val="right"/>
            </w:pPr>
            <w:r>
              <w:rPr>
                <w:color w:val="000000"/>
                <w:sz w:val="24"/>
              </w:rPr>
              <w:t>7,941,781.07</w:t>
            </w:r>
          </w:p>
        </w:tc>
        <w:tc>
          <w:tcPr>
            <w:tcW w:w="1620" w:type="dxa"/>
            <w:vAlign w:val="center"/>
          </w:tcPr>
          <w:p w:rsidR="00C61E4E" w:rsidRDefault="004A25EB">
            <w:pPr>
              <w:jc w:val="right"/>
            </w:pPr>
            <w:r>
              <w:rPr>
                <w:color w:val="000000"/>
                <w:sz w:val="24"/>
              </w:rPr>
              <w:t>3.31</w:t>
            </w:r>
          </w:p>
        </w:tc>
      </w:tr>
      <w:tr w:rsidR="00C61E4E">
        <w:tc>
          <w:tcPr>
            <w:tcW w:w="869" w:type="dxa"/>
            <w:vAlign w:val="center"/>
          </w:tcPr>
          <w:p w:rsidR="00C61E4E" w:rsidRDefault="004A25EB">
            <w:pPr>
              <w:jc w:val="center"/>
            </w:pPr>
            <w:r>
              <w:rPr>
                <w:color w:val="000000"/>
                <w:sz w:val="24"/>
              </w:rPr>
              <w:t>28</w:t>
            </w:r>
          </w:p>
        </w:tc>
        <w:tc>
          <w:tcPr>
            <w:tcW w:w="1650" w:type="dxa"/>
            <w:vAlign w:val="center"/>
          </w:tcPr>
          <w:p w:rsidR="00C61E4E" w:rsidRDefault="004A25EB">
            <w:pPr>
              <w:jc w:val="center"/>
            </w:pPr>
            <w:r>
              <w:rPr>
                <w:color w:val="000000"/>
                <w:sz w:val="24"/>
              </w:rPr>
              <w:t>600066</w:t>
            </w:r>
          </w:p>
        </w:tc>
        <w:tc>
          <w:tcPr>
            <w:tcW w:w="1980" w:type="dxa"/>
            <w:vAlign w:val="center"/>
          </w:tcPr>
          <w:p w:rsidR="00C61E4E" w:rsidRDefault="004A25EB">
            <w:pPr>
              <w:jc w:val="center"/>
            </w:pPr>
            <w:r>
              <w:rPr>
                <w:color w:val="000000"/>
                <w:sz w:val="24"/>
              </w:rPr>
              <w:t>宇通客车</w:t>
            </w:r>
          </w:p>
        </w:tc>
        <w:tc>
          <w:tcPr>
            <w:tcW w:w="2879" w:type="dxa"/>
            <w:vAlign w:val="center"/>
          </w:tcPr>
          <w:p w:rsidR="00C61E4E" w:rsidRDefault="004A25EB">
            <w:pPr>
              <w:jc w:val="right"/>
            </w:pPr>
            <w:r>
              <w:rPr>
                <w:color w:val="000000"/>
                <w:sz w:val="24"/>
              </w:rPr>
              <w:t>7,915,422.00</w:t>
            </w:r>
          </w:p>
        </w:tc>
        <w:tc>
          <w:tcPr>
            <w:tcW w:w="1620" w:type="dxa"/>
            <w:vAlign w:val="center"/>
          </w:tcPr>
          <w:p w:rsidR="00C61E4E" w:rsidRDefault="004A25EB">
            <w:pPr>
              <w:jc w:val="right"/>
            </w:pPr>
            <w:r>
              <w:rPr>
                <w:color w:val="000000"/>
                <w:sz w:val="24"/>
              </w:rPr>
              <w:t>3.30</w:t>
            </w:r>
          </w:p>
        </w:tc>
      </w:tr>
      <w:tr w:rsidR="00C61E4E">
        <w:tc>
          <w:tcPr>
            <w:tcW w:w="869" w:type="dxa"/>
            <w:vAlign w:val="center"/>
          </w:tcPr>
          <w:p w:rsidR="00C61E4E" w:rsidRDefault="004A25EB">
            <w:pPr>
              <w:jc w:val="center"/>
            </w:pPr>
            <w:r>
              <w:rPr>
                <w:color w:val="000000"/>
                <w:sz w:val="24"/>
              </w:rPr>
              <w:t>29</w:t>
            </w:r>
          </w:p>
        </w:tc>
        <w:tc>
          <w:tcPr>
            <w:tcW w:w="1650" w:type="dxa"/>
            <w:vAlign w:val="center"/>
          </w:tcPr>
          <w:p w:rsidR="00C61E4E" w:rsidRDefault="004A25EB">
            <w:pPr>
              <w:jc w:val="center"/>
            </w:pPr>
            <w:r>
              <w:rPr>
                <w:color w:val="000000"/>
                <w:sz w:val="24"/>
              </w:rPr>
              <w:t>H02018</w:t>
            </w:r>
          </w:p>
        </w:tc>
        <w:tc>
          <w:tcPr>
            <w:tcW w:w="1980" w:type="dxa"/>
            <w:vAlign w:val="center"/>
          </w:tcPr>
          <w:p w:rsidR="00C61E4E" w:rsidRDefault="004A25EB">
            <w:pPr>
              <w:jc w:val="center"/>
            </w:pPr>
            <w:r>
              <w:rPr>
                <w:color w:val="000000"/>
                <w:sz w:val="24"/>
              </w:rPr>
              <w:t>瑞声科技</w:t>
            </w:r>
          </w:p>
        </w:tc>
        <w:tc>
          <w:tcPr>
            <w:tcW w:w="2879" w:type="dxa"/>
            <w:vAlign w:val="center"/>
          </w:tcPr>
          <w:p w:rsidR="00C61E4E" w:rsidRDefault="004A25EB">
            <w:pPr>
              <w:jc w:val="right"/>
            </w:pPr>
            <w:r>
              <w:rPr>
                <w:color w:val="000000"/>
                <w:sz w:val="24"/>
              </w:rPr>
              <w:t>7,871,367.35</w:t>
            </w:r>
          </w:p>
        </w:tc>
        <w:tc>
          <w:tcPr>
            <w:tcW w:w="1620" w:type="dxa"/>
            <w:vAlign w:val="center"/>
          </w:tcPr>
          <w:p w:rsidR="00C61E4E" w:rsidRDefault="004A25EB">
            <w:pPr>
              <w:jc w:val="right"/>
            </w:pPr>
            <w:r>
              <w:rPr>
                <w:color w:val="000000"/>
                <w:sz w:val="24"/>
              </w:rPr>
              <w:t>3.28</w:t>
            </w:r>
          </w:p>
        </w:tc>
      </w:tr>
      <w:tr w:rsidR="00C61E4E">
        <w:tc>
          <w:tcPr>
            <w:tcW w:w="869" w:type="dxa"/>
            <w:vAlign w:val="center"/>
          </w:tcPr>
          <w:p w:rsidR="00C61E4E" w:rsidRDefault="004A25EB">
            <w:pPr>
              <w:jc w:val="center"/>
            </w:pPr>
            <w:r>
              <w:rPr>
                <w:color w:val="000000"/>
                <w:sz w:val="24"/>
              </w:rPr>
              <w:t>30</w:t>
            </w:r>
          </w:p>
        </w:tc>
        <w:tc>
          <w:tcPr>
            <w:tcW w:w="1650" w:type="dxa"/>
            <w:vAlign w:val="center"/>
          </w:tcPr>
          <w:p w:rsidR="00C61E4E" w:rsidRDefault="004A25EB">
            <w:pPr>
              <w:jc w:val="center"/>
            </w:pPr>
            <w:r>
              <w:rPr>
                <w:color w:val="000000"/>
                <w:sz w:val="24"/>
              </w:rPr>
              <w:t>H01813</w:t>
            </w:r>
          </w:p>
        </w:tc>
        <w:tc>
          <w:tcPr>
            <w:tcW w:w="1980" w:type="dxa"/>
            <w:vAlign w:val="center"/>
          </w:tcPr>
          <w:p w:rsidR="00C61E4E" w:rsidRDefault="004A25EB">
            <w:pPr>
              <w:jc w:val="center"/>
            </w:pPr>
            <w:r>
              <w:rPr>
                <w:color w:val="000000"/>
                <w:sz w:val="24"/>
              </w:rPr>
              <w:t>合景泰富</w:t>
            </w:r>
          </w:p>
        </w:tc>
        <w:tc>
          <w:tcPr>
            <w:tcW w:w="2879" w:type="dxa"/>
            <w:vAlign w:val="center"/>
          </w:tcPr>
          <w:p w:rsidR="00C61E4E" w:rsidRDefault="004A25EB">
            <w:pPr>
              <w:jc w:val="right"/>
            </w:pPr>
            <w:r>
              <w:rPr>
                <w:color w:val="000000"/>
                <w:sz w:val="24"/>
              </w:rPr>
              <w:t>7,750,371.85</w:t>
            </w:r>
          </w:p>
        </w:tc>
        <w:tc>
          <w:tcPr>
            <w:tcW w:w="1620" w:type="dxa"/>
            <w:vAlign w:val="center"/>
          </w:tcPr>
          <w:p w:rsidR="00C61E4E" w:rsidRDefault="004A25EB">
            <w:pPr>
              <w:jc w:val="right"/>
            </w:pPr>
            <w:r>
              <w:rPr>
                <w:color w:val="000000"/>
                <w:sz w:val="24"/>
              </w:rPr>
              <w:t>3.23</w:t>
            </w:r>
          </w:p>
        </w:tc>
      </w:tr>
      <w:tr w:rsidR="00C61E4E">
        <w:tc>
          <w:tcPr>
            <w:tcW w:w="869" w:type="dxa"/>
            <w:vAlign w:val="center"/>
          </w:tcPr>
          <w:p w:rsidR="00C61E4E" w:rsidRDefault="004A25EB">
            <w:pPr>
              <w:jc w:val="center"/>
            </w:pPr>
            <w:r>
              <w:rPr>
                <w:color w:val="000000"/>
                <w:sz w:val="24"/>
              </w:rPr>
              <w:t>31</w:t>
            </w:r>
          </w:p>
        </w:tc>
        <w:tc>
          <w:tcPr>
            <w:tcW w:w="1650" w:type="dxa"/>
            <w:vAlign w:val="center"/>
          </w:tcPr>
          <w:p w:rsidR="00C61E4E" w:rsidRDefault="004A25EB">
            <w:pPr>
              <w:jc w:val="center"/>
            </w:pPr>
            <w:r>
              <w:rPr>
                <w:color w:val="000000"/>
                <w:sz w:val="24"/>
              </w:rPr>
              <w:t>000099</w:t>
            </w:r>
          </w:p>
        </w:tc>
        <w:tc>
          <w:tcPr>
            <w:tcW w:w="1980" w:type="dxa"/>
            <w:vAlign w:val="center"/>
          </w:tcPr>
          <w:p w:rsidR="00C61E4E" w:rsidRDefault="004A25EB">
            <w:pPr>
              <w:jc w:val="center"/>
            </w:pPr>
            <w:r>
              <w:rPr>
                <w:color w:val="000000"/>
                <w:sz w:val="24"/>
              </w:rPr>
              <w:t>中信海直</w:t>
            </w:r>
          </w:p>
        </w:tc>
        <w:tc>
          <w:tcPr>
            <w:tcW w:w="2879" w:type="dxa"/>
            <w:vAlign w:val="center"/>
          </w:tcPr>
          <w:p w:rsidR="00C61E4E" w:rsidRDefault="004A25EB">
            <w:pPr>
              <w:jc w:val="right"/>
            </w:pPr>
            <w:r>
              <w:rPr>
                <w:color w:val="000000"/>
                <w:sz w:val="24"/>
              </w:rPr>
              <w:t>7,353,977.50</w:t>
            </w:r>
          </w:p>
        </w:tc>
        <w:tc>
          <w:tcPr>
            <w:tcW w:w="1620" w:type="dxa"/>
            <w:vAlign w:val="center"/>
          </w:tcPr>
          <w:p w:rsidR="00C61E4E" w:rsidRDefault="004A25EB">
            <w:pPr>
              <w:jc w:val="right"/>
            </w:pPr>
            <w:r>
              <w:rPr>
                <w:color w:val="000000"/>
                <w:sz w:val="24"/>
              </w:rPr>
              <w:t>3.06</w:t>
            </w:r>
          </w:p>
        </w:tc>
      </w:tr>
      <w:tr w:rsidR="00C61E4E">
        <w:tc>
          <w:tcPr>
            <w:tcW w:w="869" w:type="dxa"/>
            <w:vAlign w:val="center"/>
          </w:tcPr>
          <w:p w:rsidR="00C61E4E" w:rsidRDefault="004A25EB">
            <w:pPr>
              <w:jc w:val="center"/>
            </w:pPr>
            <w:r>
              <w:rPr>
                <w:color w:val="000000"/>
                <w:sz w:val="24"/>
              </w:rPr>
              <w:t>32</w:t>
            </w:r>
          </w:p>
        </w:tc>
        <w:tc>
          <w:tcPr>
            <w:tcW w:w="1650" w:type="dxa"/>
            <w:vAlign w:val="center"/>
          </w:tcPr>
          <w:p w:rsidR="00C61E4E" w:rsidRDefault="004A25EB">
            <w:pPr>
              <w:jc w:val="center"/>
            </w:pPr>
            <w:r>
              <w:rPr>
                <w:color w:val="000000"/>
                <w:sz w:val="24"/>
              </w:rPr>
              <w:t>H01208</w:t>
            </w:r>
          </w:p>
        </w:tc>
        <w:tc>
          <w:tcPr>
            <w:tcW w:w="1980" w:type="dxa"/>
            <w:vAlign w:val="center"/>
          </w:tcPr>
          <w:p w:rsidR="00C61E4E" w:rsidRDefault="004A25EB">
            <w:pPr>
              <w:jc w:val="center"/>
            </w:pPr>
            <w:r>
              <w:rPr>
                <w:color w:val="000000"/>
                <w:sz w:val="24"/>
              </w:rPr>
              <w:t>五矿资源</w:t>
            </w:r>
          </w:p>
        </w:tc>
        <w:tc>
          <w:tcPr>
            <w:tcW w:w="2879" w:type="dxa"/>
            <w:vAlign w:val="center"/>
          </w:tcPr>
          <w:p w:rsidR="00C61E4E" w:rsidRDefault="004A25EB">
            <w:pPr>
              <w:jc w:val="right"/>
            </w:pPr>
            <w:r>
              <w:rPr>
                <w:color w:val="000000"/>
                <w:sz w:val="24"/>
              </w:rPr>
              <w:t>7,157,143.68</w:t>
            </w:r>
          </w:p>
        </w:tc>
        <w:tc>
          <w:tcPr>
            <w:tcW w:w="1620" w:type="dxa"/>
            <w:vAlign w:val="center"/>
          </w:tcPr>
          <w:p w:rsidR="00C61E4E" w:rsidRDefault="004A25EB">
            <w:pPr>
              <w:jc w:val="right"/>
            </w:pPr>
            <w:r>
              <w:rPr>
                <w:color w:val="000000"/>
                <w:sz w:val="24"/>
              </w:rPr>
              <w:t>2.98</w:t>
            </w:r>
          </w:p>
        </w:tc>
      </w:tr>
      <w:tr w:rsidR="00C61E4E">
        <w:tc>
          <w:tcPr>
            <w:tcW w:w="869" w:type="dxa"/>
            <w:vAlign w:val="center"/>
          </w:tcPr>
          <w:p w:rsidR="00C61E4E" w:rsidRDefault="004A25EB">
            <w:pPr>
              <w:jc w:val="center"/>
            </w:pPr>
            <w:r>
              <w:rPr>
                <w:color w:val="000000"/>
                <w:sz w:val="24"/>
              </w:rPr>
              <w:t>33</w:t>
            </w:r>
          </w:p>
        </w:tc>
        <w:tc>
          <w:tcPr>
            <w:tcW w:w="1650" w:type="dxa"/>
            <w:vAlign w:val="center"/>
          </w:tcPr>
          <w:p w:rsidR="00C61E4E" w:rsidRDefault="004A25EB">
            <w:pPr>
              <w:jc w:val="center"/>
            </w:pPr>
            <w:r>
              <w:rPr>
                <w:color w:val="000000"/>
                <w:sz w:val="24"/>
              </w:rPr>
              <w:t>H01093</w:t>
            </w:r>
          </w:p>
        </w:tc>
        <w:tc>
          <w:tcPr>
            <w:tcW w:w="1980" w:type="dxa"/>
            <w:vAlign w:val="center"/>
          </w:tcPr>
          <w:p w:rsidR="00C61E4E" w:rsidRDefault="004A25EB">
            <w:pPr>
              <w:jc w:val="center"/>
            </w:pPr>
            <w:r>
              <w:rPr>
                <w:color w:val="000000"/>
                <w:sz w:val="24"/>
              </w:rPr>
              <w:t>石药集团</w:t>
            </w:r>
          </w:p>
        </w:tc>
        <w:tc>
          <w:tcPr>
            <w:tcW w:w="2879" w:type="dxa"/>
            <w:vAlign w:val="center"/>
          </w:tcPr>
          <w:p w:rsidR="00C61E4E" w:rsidRDefault="004A25EB">
            <w:pPr>
              <w:jc w:val="right"/>
            </w:pPr>
            <w:r>
              <w:rPr>
                <w:color w:val="000000"/>
                <w:sz w:val="24"/>
              </w:rPr>
              <w:t>5,445,199.09</w:t>
            </w:r>
          </w:p>
        </w:tc>
        <w:tc>
          <w:tcPr>
            <w:tcW w:w="1620" w:type="dxa"/>
            <w:vAlign w:val="center"/>
          </w:tcPr>
          <w:p w:rsidR="00C61E4E" w:rsidRDefault="004A25EB">
            <w:pPr>
              <w:jc w:val="right"/>
            </w:pPr>
            <w:r>
              <w:rPr>
                <w:color w:val="000000"/>
                <w:sz w:val="24"/>
              </w:rPr>
              <w:t>2.27</w:t>
            </w:r>
          </w:p>
        </w:tc>
      </w:tr>
      <w:tr w:rsidR="00C61E4E">
        <w:tc>
          <w:tcPr>
            <w:tcW w:w="869" w:type="dxa"/>
            <w:vAlign w:val="center"/>
          </w:tcPr>
          <w:p w:rsidR="00C61E4E" w:rsidRDefault="004A25EB">
            <w:pPr>
              <w:jc w:val="center"/>
            </w:pPr>
            <w:r>
              <w:rPr>
                <w:color w:val="000000"/>
                <w:sz w:val="24"/>
              </w:rPr>
              <w:t>34</w:t>
            </w:r>
          </w:p>
        </w:tc>
        <w:tc>
          <w:tcPr>
            <w:tcW w:w="1650" w:type="dxa"/>
            <w:vAlign w:val="center"/>
          </w:tcPr>
          <w:p w:rsidR="00C61E4E" w:rsidRDefault="004A25EB">
            <w:pPr>
              <w:jc w:val="center"/>
            </w:pPr>
            <w:r>
              <w:rPr>
                <w:color w:val="000000"/>
                <w:sz w:val="24"/>
              </w:rPr>
              <w:t>002508</w:t>
            </w:r>
          </w:p>
        </w:tc>
        <w:tc>
          <w:tcPr>
            <w:tcW w:w="1980" w:type="dxa"/>
            <w:vAlign w:val="center"/>
          </w:tcPr>
          <w:p w:rsidR="00C61E4E" w:rsidRDefault="004A25EB">
            <w:pPr>
              <w:jc w:val="center"/>
            </w:pPr>
            <w:r>
              <w:rPr>
                <w:color w:val="000000"/>
                <w:sz w:val="24"/>
              </w:rPr>
              <w:t>老板电器</w:t>
            </w:r>
          </w:p>
        </w:tc>
        <w:tc>
          <w:tcPr>
            <w:tcW w:w="2879" w:type="dxa"/>
            <w:vAlign w:val="center"/>
          </w:tcPr>
          <w:p w:rsidR="00C61E4E" w:rsidRDefault="004A25EB">
            <w:pPr>
              <w:jc w:val="right"/>
            </w:pPr>
            <w:r>
              <w:rPr>
                <w:color w:val="000000"/>
                <w:sz w:val="24"/>
              </w:rPr>
              <w:t>4,936,150.20</w:t>
            </w:r>
          </w:p>
        </w:tc>
        <w:tc>
          <w:tcPr>
            <w:tcW w:w="1620" w:type="dxa"/>
            <w:vAlign w:val="center"/>
          </w:tcPr>
          <w:p w:rsidR="00C61E4E" w:rsidRDefault="004A25EB">
            <w:pPr>
              <w:jc w:val="right"/>
            </w:pPr>
            <w:r>
              <w:rPr>
                <w:color w:val="000000"/>
                <w:sz w:val="24"/>
              </w:rPr>
              <w:t>2.06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809,693,555.63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519,490,002.10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832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321"/>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32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832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32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32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832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32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1,152,486.91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1,849,778.59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54,363.58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184,186.89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3,240,815.97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8328"/>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832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945E93" w:rsidRPr="005312D8" w:rsidTr="00945E9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61E4E" w:rsidRDefault="004A25E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45E93" w:rsidRPr="005312D8" w:rsidTr="00945E9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61E4E" w:rsidRDefault="00C61E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45E93" w:rsidRPr="005312D8" w:rsidTr="00945E9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61E4E" w:rsidRDefault="00C61E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45E93" w:rsidRPr="005312D8" w:rsidTr="00945E9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61E4E" w:rsidRDefault="004A25EB">
            <w:pPr>
              <w:jc w:val="center"/>
            </w:pPr>
            <w:r>
              <w:rPr>
                <w:bCs/>
                <w:color w:val="000000"/>
                <w:sz w:val="24"/>
              </w:rPr>
              <w:t>9,236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65,769.58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399,020,456.84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65.69%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208,427,354.30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34.31%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833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BA7FB0">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686,344.79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833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BA7FB0">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BA7FB0">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BA7FB0">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BA7FB0">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8332"/>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316,618,672.08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182,263,775.44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566,991,902.68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141,807,866.98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607,447,811.14</w:t>
            </w:r>
          </w:p>
        </w:tc>
      </w:tr>
    </w:tbl>
    <w:p w:rsidR="00C61E4E" w:rsidRDefault="004A25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8333"/>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8334"/>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335"/>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C61E4E" w:rsidRDefault="004A25E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8336"/>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337"/>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833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C354B2" w:rsidRDefault="00C354B2" w:rsidP="00C354B2">
      <w:pPr>
        <w:pStyle w:val="a0"/>
        <w:ind w:firstLine="480"/>
        <w:rPr>
          <w:sz w:val="24"/>
        </w:rPr>
      </w:pPr>
      <w:r>
        <w:rPr>
          <w:rFonts w:hint="eastAsia"/>
          <w:sz w:val="24"/>
        </w:rPr>
        <w:t>无。</w:t>
      </w:r>
    </w:p>
    <w:p w:rsidR="00C354B2" w:rsidRPr="00C354B2" w:rsidRDefault="00C354B2" w:rsidP="00C354B2">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8339"/>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8340"/>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C61E4E" w:rsidRDefault="004A25E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61E4E" w:rsidRDefault="004A25E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61E4E" w:rsidRDefault="004A25E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834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C61E4E">
        <w:tc>
          <w:tcPr>
            <w:tcW w:w="1560" w:type="dxa"/>
            <w:vAlign w:val="center"/>
          </w:tcPr>
          <w:p w:rsidR="00C61E4E" w:rsidRDefault="004A25EB">
            <w:pPr>
              <w:jc w:val="left"/>
            </w:pPr>
            <w:r>
              <w:rPr>
                <w:rFonts w:eastAsiaTheme="minorEastAsia"/>
                <w:sz w:val="24"/>
              </w:rPr>
              <w:t>申万宏源证券有限公司</w:t>
            </w:r>
          </w:p>
        </w:tc>
        <w:tc>
          <w:tcPr>
            <w:tcW w:w="780" w:type="dxa"/>
            <w:vAlign w:val="center"/>
          </w:tcPr>
          <w:p w:rsidR="00C61E4E" w:rsidRDefault="004A25EB">
            <w:pPr>
              <w:jc w:val="right"/>
            </w:pPr>
            <w:r>
              <w:rPr>
                <w:rFonts w:eastAsiaTheme="minorEastAsia"/>
                <w:sz w:val="24"/>
              </w:rPr>
              <w:t>2</w:t>
            </w:r>
          </w:p>
        </w:tc>
        <w:tc>
          <w:tcPr>
            <w:tcW w:w="1800" w:type="dxa"/>
            <w:vAlign w:val="center"/>
          </w:tcPr>
          <w:p w:rsidR="00C61E4E" w:rsidRDefault="004A25EB">
            <w:pPr>
              <w:jc w:val="right"/>
            </w:pPr>
            <w:r>
              <w:rPr>
                <w:rFonts w:eastAsiaTheme="minorEastAsia"/>
                <w:sz w:val="24"/>
              </w:rPr>
              <w:t>153,811,028.19</w:t>
            </w:r>
          </w:p>
        </w:tc>
        <w:tc>
          <w:tcPr>
            <w:tcW w:w="1080" w:type="dxa"/>
            <w:vAlign w:val="center"/>
          </w:tcPr>
          <w:p w:rsidR="00C61E4E" w:rsidRDefault="004A25EB">
            <w:pPr>
              <w:jc w:val="right"/>
            </w:pPr>
            <w:r>
              <w:rPr>
                <w:rFonts w:eastAsiaTheme="minorEastAsia"/>
                <w:sz w:val="24"/>
              </w:rPr>
              <w:t>11.57%</w:t>
            </w:r>
          </w:p>
        </w:tc>
        <w:tc>
          <w:tcPr>
            <w:tcW w:w="1620" w:type="dxa"/>
            <w:vAlign w:val="center"/>
          </w:tcPr>
          <w:p w:rsidR="00C61E4E" w:rsidRDefault="004A25EB">
            <w:pPr>
              <w:jc w:val="right"/>
            </w:pPr>
            <w:r>
              <w:rPr>
                <w:rFonts w:eastAsiaTheme="minorEastAsia"/>
                <w:sz w:val="24"/>
              </w:rPr>
              <w:t>143,244.29</w:t>
            </w:r>
          </w:p>
        </w:tc>
        <w:tc>
          <w:tcPr>
            <w:tcW w:w="1080" w:type="dxa"/>
            <w:vAlign w:val="center"/>
          </w:tcPr>
          <w:p w:rsidR="00C61E4E" w:rsidRDefault="004A25EB">
            <w:pPr>
              <w:jc w:val="right"/>
            </w:pPr>
            <w:r>
              <w:rPr>
                <w:rFonts w:eastAsiaTheme="minorEastAsia"/>
                <w:sz w:val="24"/>
              </w:rPr>
              <w:t>12.78%</w:t>
            </w:r>
          </w:p>
        </w:tc>
        <w:tc>
          <w:tcPr>
            <w:tcW w:w="1080" w:type="dxa"/>
            <w:vAlign w:val="center"/>
          </w:tcPr>
          <w:p w:rsidR="00C61E4E" w:rsidRDefault="004A25EB">
            <w:pPr>
              <w:jc w:val="left"/>
            </w:pPr>
            <w:r>
              <w:rPr>
                <w:rFonts w:eastAsiaTheme="minorEastAsia"/>
                <w:sz w:val="24"/>
              </w:rPr>
              <w:t>-</w:t>
            </w:r>
          </w:p>
        </w:tc>
      </w:tr>
      <w:tr w:rsidR="00C61E4E">
        <w:tc>
          <w:tcPr>
            <w:tcW w:w="1560" w:type="dxa"/>
            <w:vAlign w:val="center"/>
          </w:tcPr>
          <w:p w:rsidR="00C61E4E" w:rsidRDefault="004A25EB">
            <w:pPr>
              <w:jc w:val="left"/>
            </w:pPr>
            <w:r>
              <w:rPr>
                <w:rFonts w:eastAsiaTheme="minorEastAsia"/>
                <w:sz w:val="24"/>
              </w:rPr>
              <w:t>中国国际金融股份有限公司</w:t>
            </w:r>
          </w:p>
        </w:tc>
        <w:tc>
          <w:tcPr>
            <w:tcW w:w="780" w:type="dxa"/>
            <w:vAlign w:val="center"/>
          </w:tcPr>
          <w:p w:rsidR="00C61E4E" w:rsidRDefault="004A25EB">
            <w:pPr>
              <w:jc w:val="right"/>
            </w:pPr>
            <w:r>
              <w:rPr>
                <w:rFonts w:eastAsiaTheme="minorEastAsia"/>
                <w:sz w:val="24"/>
              </w:rPr>
              <w:t>1</w:t>
            </w:r>
          </w:p>
        </w:tc>
        <w:tc>
          <w:tcPr>
            <w:tcW w:w="1800" w:type="dxa"/>
            <w:vAlign w:val="center"/>
          </w:tcPr>
          <w:p w:rsidR="00C61E4E" w:rsidRDefault="004A25EB">
            <w:pPr>
              <w:jc w:val="right"/>
            </w:pPr>
            <w:r>
              <w:rPr>
                <w:rFonts w:eastAsiaTheme="minorEastAsia"/>
                <w:sz w:val="24"/>
              </w:rPr>
              <w:t>1,175,372,529.54</w:t>
            </w:r>
          </w:p>
        </w:tc>
        <w:tc>
          <w:tcPr>
            <w:tcW w:w="1080" w:type="dxa"/>
            <w:vAlign w:val="center"/>
          </w:tcPr>
          <w:p w:rsidR="00C61E4E" w:rsidRDefault="004A25EB">
            <w:pPr>
              <w:jc w:val="right"/>
            </w:pPr>
            <w:r>
              <w:rPr>
                <w:rFonts w:eastAsiaTheme="minorEastAsia"/>
                <w:sz w:val="24"/>
              </w:rPr>
              <w:t>88.43%</w:t>
            </w:r>
          </w:p>
        </w:tc>
        <w:tc>
          <w:tcPr>
            <w:tcW w:w="1620" w:type="dxa"/>
            <w:vAlign w:val="center"/>
          </w:tcPr>
          <w:p w:rsidR="00C61E4E" w:rsidRDefault="004A25EB">
            <w:pPr>
              <w:jc w:val="right"/>
            </w:pPr>
            <w:r>
              <w:rPr>
                <w:rFonts w:eastAsiaTheme="minorEastAsia"/>
                <w:sz w:val="24"/>
              </w:rPr>
              <w:t>977,689.78</w:t>
            </w:r>
          </w:p>
        </w:tc>
        <w:tc>
          <w:tcPr>
            <w:tcW w:w="1080" w:type="dxa"/>
            <w:vAlign w:val="center"/>
          </w:tcPr>
          <w:p w:rsidR="00C61E4E" w:rsidRDefault="004A25EB">
            <w:pPr>
              <w:jc w:val="right"/>
            </w:pPr>
            <w:r>
              <w:rPr>
                <w:rFonts w:eastAsiaTheme="minorEastAsia"/>
                <w:sz w:val="24"/>
              </w:rPr>
              <w:t>87.22%</w:t>
            </w:r>
          </w:p>
        </w:tc>
        <w:tc>
          <w:tcPr>
            <w:tcW w:w="1080" w:type="dxa"/>
            <w:vAlign w:val="center"/>
          </w:tcPr>
          <w:p w:rsidR="00C61E4E" w:rsidRDefault="004A25EB">
            <w:pPr>
              <w:jc w:val="left"/>
            </w:pPr>
            <w:r>
              <w:rPr>
                <w:rFonts w:eastAsiaTheme="minorEastAsia"/>
                <w:sz w:val="24"/>
              </w:rPr>
              <w:t>-</w:t>
            </w:r>
          </w:p>
        </w:tc>
      </w:tr>
      <w:tr w:rsidR="00C61E4E">
        <w:tc>
          <w:tcPr>
            <w:tcW w:w="1560" w:type="dxa"/>
            <w:vAlign w:val="center"/>
          </w:tcPr>
          <w:p w:rsidR="00C61E4E" w:rsidRDefault="004A25EB">
            <w:pPr>
              <w:jc w:val="left"/>
            </w:pPr>
            <w:r>
              <w:rPr>
                <w:rFonts w:eastAsiaTheme="minorEastAsia"/>
                <w:sz w:val="24"/>
              </w:rPr>
              <w:t>兴业证券股份有限公司</w:t>
            </w:r>
          </w:p>
        </w:tc>
        <w:tc>
          <w:tcPr>
            <w:tcW w:w="780" w:type="dxa"/>
            <w:vAlign w:val="center"/>
          </w:tcPr>
          <w:p w:rsidR="00C61E4E" w:rsidRDefault="004A25EB">
            <w:pPr>
              <w:jc w:val="right"/>
            </w:pPr>
            <w:r>
              <w:rPr>
                <w:rFonts w:eastAsiaTheme="minorEastAsia"/>
                <w:sz w:val="24"/>
              </w:rPr>
              <w:t>1</w:t>
            </w:r>
          </w:p>
        </w:tc>
        <w:tc>
          <w:tcPr>
            <w:tcW w:w="180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62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left"/>
            </w:pPr>
            <w:r>
              <w:rPr>
                <w:rFonts w:eastAsiaTheme="minorEastAsia"/>
                <w:sz w:val="24"/>
              </w:rPr>
              <w:t>-</w:t>
            </w:r>
          </w:p>
        </w:tc>
      </w:tr>
      <w:tr w:rsidR="00C61E4E">
        <w:tc>
          <w:tcPr>
            <w:tcW w:w="1560" w:type="dxa"/>
            <w:vAlign w:val="center"/>
          </w:tcPr>
          <w:p w:rsidR="00C61E4E" w:rsidRDefault="004A25EB">
            <w:pPr>
              <w:jc w:val="left"/>
            </w:pPr>
            <w:r>
              <w:rPr>
                <w:rFonts w:eastAsiaTheme="minorEastAsia"/>
                <w:sz w:val="24"/>
              </w:rPr>
              <w:t>安信证券股份有限公司</w:t>
            </w:r>
          </w:p>
        </w:tc>
        <w:tc>
          <w:tcPr>
            <w:tcW w:w="780" w:type="dxa"/>
            <w:vAlign w:val="center"/>
          </w:tcPr>
          <w:p w:rsidR="00C61E4E" w:rsidRDefault="004A25EB">
            <w:pPr>
              <w:jc w:val="right"/>
            </w:pPr>
            <w:r>
              <w:rPr>
                <w:rFonts w:eastAsiaTheme="minorEastAsia"/>
                <w:sz w:val="24"/>
              </w:rPr>
              <w:t>1</w:t>
            </w:r>
          </w:p>
        </w:tc>
        <w:tc>
          <w:tcPr>
            <w:tcW w:w="180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62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left"/>
            </w:pPr>
            <w:r>
              <w:rPr>
                <w:rFonts w:eastAsiaTheme="minorEastAsia"/>
                <w:sz w:val="24"/>
              </w:rPr>
              <w:t>-</w:t>
            </w:r>
          </w:p>
        </w:tc>
      </w:tr>
      <w:tr w:rsidR="00C61E4E">
        <w:tc>
          <w:tcPr>
            <w:tcW w:w="1560" w:type="dxa"/>
            <w:vAlign w:val="center"/>
          </w:tcPr>
          <w:p w:rsidR="00C61E4E" w:rsidRDefault="004A25EB">
            <w:pPr>
              <w:jc w:val="left"/>
            </w:pPr>
            <w:r>
              <w:rPr>
                <w:rFonts w:eastAsiaTheme="minorEastAsia"/>
                <w:sz w:val="24"/>
              </w:rPr>
              <w:t>海通证券股份有限公司</w:t>
            </w:r>
          </w:p>
        </w:tc>
        <w:tc>
          <w:tcPr>
            <w:tcW w:w="780" w:type="dxa"/>
            <w:vAlign w:val="center"/>
          </w:tcPr>
          <w:p w:rsidR="00C61E4E" w:rsidRDefault="004A25EB">
            <w:pPr>
              <w:jc w:val="right"/>
            </w:pPr>
            <w:r>
              <w:rPr>
                <w:rFonts w:eastAsiaTheme="minorEastAsia"/>
                <w:sz w:val="24"/>
              </w:rPr>
              <w:t>1</w:t>
            </w:r>
          </w:p>
        </w:tc>
        <w:tc>
          <w:tcPr>
            <w:tcW w:w="180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62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right"/>
            </w:pPr>
            <w:r>
              <w:rPr>
                <w:rFonts w:eastAsiaTheme="minorEastAsia"/>
                <w:sz w:val="24"/>
              </w:rPr>
              <w:t>-</w:t>
            </w:r>
          </w:p>
        </w:tc>
        <w:tc>
          <w:tcPr>
            <w:tcW w:w="1080" w:type="dxa"/>
            <w:vAlign w:val="center"/>
          </w:tcPr>
          <w:p w:rsidR="00C61E4E" w:rsidRDefault="004A25EB">
            <w:pPr>
              <w:jc w:val="left"/>
            </w:pPr>
            <w:r>
              <w:rPr>
                <w:rFonts w:eastAsiaTheme="minorEastAsia"/>
                <w:sz w:val="24"/>
              </w:rPr>
              <w:t>-</w:t>
            </w:r>
          </w:p>
        </w:tc>
      </w:tr>
    </w:tbl>
    <w:p w:rsidR="00C61E4E" w:rsidRDefault="004A25EB" w:rsidP="004A25EB">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、本基金交易单元未发生变化；</w:t>
      </w:r>
    </w:p>
    <w:p w:rsidR="00C61E4E" w:rsidRDefault="004A25EB" w:rsidP="004A25EB">
      <w:pPr>
        <w:autoSpaceDE w:val="0"/>
        <w:autoSpaceDN w:val="0"/>
        <w:adjustRightInd w:val="0"/>
        <w:spacing w:line="360" w:lineRule="auto"/>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4A25EB">
      <w:pPr>
        <w:autoSpaceDE w:val="0"/>
        <w:autoSpaceDN w:val="0"/>
        <w:adjustRightInd w:val="0"/>
        <w:spacing w:line="360" w:lineRule="auto"/>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4A25EB">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0" w:name="_Toc522548342"/>
      <w:r w:rsidRPr="005312D8">
        <w:rPr>
          <w:rFonts w:ascii="Times New Roman" w:hAnsi="Times New Roman"/>
          <w:szCs w:val="24"/>
        </w:rPr>
        <w:t xml:space="preserve">10.9 </w:t>
      </w:r>
      <w:r w:rsidRPr="005312D8">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61E4E">
        <w:tc>
          <w:tcPr>
            <w:tcW w:w="720" w:type="dxa"/>
            <w:vAlign w:val="center"/>
          </w:tcPr>
          <w:p w:rsidR="00C61E4E" w:rsidRDefault="004A25EB">
            <w:pPr>
              <w:jc w:val="center"/>
            </w:pPr>
            <w:r>
              <w:rPr>
                <w:color w:val="000000"/>
                <w:sz w:val="24"/>
              </w:rPr>
              <w:t>1</w:t>
            </w:r>
          </w:p>
        </w:tc>
        <w:tc>
          <w:tcPr>
            <w:tcW w:w="4319" w:type="dxa"/>
            <w:vAlign w:val="center"/>
          </w:tcPr>
          <w:p w:rsidR="00C61E4E" w:rsidRDefault="004A25EB">
            <w:r>
              <w:rPr>
                <w:color w:val="000000"/>
                <w:sz w:val="24"/>
              </w:rPr>
              <w:t>交银施罗德基金管理有限公司关于交银施罗德沪港深价值精选灵活配置混合型证券投资基金于</w:t>
            </w:r>
            <w:r>
              <w:rPr>
                <w:color w:val="000000"/>
                <w:sz w:val="24"/>
              </w:rPr>
              <w:t>2018</w:t>
            </w:r>
            <w:r>
              <w:rPr>
                <w:color w:val="000000"/>
                <w:sz w:val="24"/>
              </w:rPr>
              <w:t>年非港股通交易日暂停基金交易业务的提示性公告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2018-01-02</w:t>
            </w:r>
          </w:p>
        </w:tc>
      </w:tr>
      <w:tr w:rsidR="00C61E4E">
        <w:tc>
          <w:tcPr>
            <w:tcW w:w="720" w:type="dxa"/>
            <w:vAlign w:val="center"/>
          </w:tcPr>
          <w:p w:rsidR="00C61E4E" w:rsidRDefault="004A25EB">
            <w:pPr>
              <w:jc w:val="center"/>
            </w:pPr>
            <w:r>
              <w:rPr>
                <w:color w:val="000000"/>
                <w:sz w:val="24"/>
              </w:rPr>
              <w:t>2</w:t>
            </w:r>
          </w:p>
        </w:tc>
        <w:tc>
          <w:tcPr>
            <w:tcW w:w="4319" w:type="dxa"/>
            <w:vAlign w:val="center"/>
          </w:tcPr>
          <w:p w:rsidR="00C61E4E" w:rsidRDefault="004A25EB">
            <w:r>
              <w:rPr>
                <w:color w:val="000000"/>
                <w:sz w:val="24"/>
              </w:rPr>
              <w:t>交银施罗德基金管理有限公司关于旗下基金缴纳增值税的提示性公告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2018-01-03</w:t>
            </w:r>
          </w:p>
        </w:tc>
      </w:tr>
      <w:tr w:rsidR="00C61E4E">
        <w:tc>
          <w:tcPr>
            <w:tcW w:w="720" w:type="dxa"/>
            <w:vAlign w:val="center"/>
          </w:tcPr>
          <w:p w:rsidR="00C61E4E" w:rsidRDefault="004A25EB">
            <w:pPr>
              <w:jc w:val="center"/>
            </w:pPr>
            <w:r>
              <w:rPr>
                <w:color w:val="000000"/>
                <w:sz w:val="24"/>
              </w:rPr>
              <w:t>3</w:t>
            </w:r>
          </w:p>
        </w:tc>
        <w:tc>
          <w:tcPr>
            <w:tcW w:w="4319" w:type="dxa"/>
            <w:vAlign w:val="center"/>
          </w:tcPr>
          <w:p w:rsidR="00C61E4E" w:rsidRDefault="004A25EB">
            <w:r>
              <w:rPr>
                <w:color w:val="000000"/>
                <w:sz w:val="24"/>
              </w:rPr>
              <w:t>交银施罗德基金管理有限公司关于交银施罗德沪港深价值精选灵活配置混合型证券投资基金暂停及恢复大额申购（定期定额投资）的公告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2018-01-08</w:t>
            </w:r>
          </w:p>
        </w:tc>
      </w:tr>
      <w:tr w:rsidR="00C61E4E">
        <w:tc>
          <w:tcPr>
            <w:tcW w:w="720" w:type="dxa"/>
            <w:vAlign w:val="center"/>
          </w:tcPr>
          <w:p w:rsidR="00C61E4E" w:rsidRDefault="004A25EB">
            <w:pPr>
              <w:jc w:val="center"/>
            </w:pPr>
            <w:r>
              <w:rPr>
                <w:color w:val="000000"/>
                <w:sz w:val="24"/>
              </w:rPr>
              <w:t>4</w:t>
            </w:r>
          </w:p>
        </w:tc>
        <w:tc>
          <w:tcPr>
            <w:tcW w:w="4319" w:type="dxa"/>
            <w:vAlign w:val="center"/>
          </w:tcPr>
          <w:p w:rsidR="00C61E4E" w:rsidRDefault="004A25EB">
            <w:r>
              <w:rPr>
                <w:color w:val="000000"/>
                <w:sz w:val="24"/>
              </w:rPr>
              <w:t>交银施罗德基金管理有限公司关于旗下部分基金参与中国农业银行股份有限公司基金交易费率优惠活动的公告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2018-01-09</w:t>
            </w:r>
          </w:p>
        </w:tc>
      </w:tr>
      <w:tr w:rsidR="00C61E4E">
        <w:tc>
          <w:tcPr>
            <w:tcW w:w="720" w:type="dxa"/>
            <w:vAlign w:val="center"/>
          </w:tcPr>
          <w:p w:rsidR="00C61E4E" w:rsidRDefault="004A25EB">
            <w:pPr>
              <w:jc w:val="center"/>
            </w:pPr>
            <w:r>
              <w:rPr>
                <w:color w:val="000000"/>
                <w:sz w:val="24"/>
              </w:rPr>
              <w:t>5</w:t>
            </w:r>
          </w:p>
        </w:tc>
        <w:tc>
          <w:tcPr>
            <w:tcW w:w="4319" w:type="dxa"/>
            <w:vAlign w:val="center"/>
          </w:tcPr>
          <w:p w:rsidR="00C61E4E" w:rsidRDefault="004A25EB">
            <w:r>
              <w:rPr>
                <w:color w:val="000000"/>
                <w:sz w:val="24"/>
              </w:rPr>
              <w:t>交银施罗德基金管理有限公司关于交银施罗德沪港深价值精选灵活配置混合型证券投资基金分红的公告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2018-01-10</w:t>
            </w:r>
          </w:p>
        </w:tc>
      </w:tr>
      <w:tr w:rsidR="00C61E4E">
        <w:tc>
          <w:tcPr>
            <w:tcW w:w="720" w:type="dxa"/>
            <w:vAlign w:val="center"/>
          </w:tcPr>
          <w:p w:rsidR="00C61E4E" w:rsidRDefault="004A25EB">
            <w:pPr>
              <w:jc w:val="center"/>
            </w:pPr>
            <w:r>
              <w:rPr>
                <w:color w:val="000000"/>
                <w:sz w:val="24"/>
              </w:rPr>
              <w:t>6</w:t>
            </w:r>
          </w:p>
        </w:tc>
        <w:tc>
          <w:tcPr>
            <w:tcW w:w="4319" w:type="dxa"/>
            <w:vAlign w:val="center"/>
          </w:tcPr>
          <w:p w:rsidR="00C61E4E" w:rsidRDefault="004A25EB">
            <w:r>
              <w:rPr>
                <w:color w:val="000000"/>
                <w:sz w:val="24"/>
              </w:rPr>
              <w:t>交银施罗德沪港深价值精选灵活配置混合型证券投资基金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2018-01-22</w:t>
            </w:r>
          </w:p>
        </w:tc>
      </w:tr>
      <w:tr w:rsidR="00C61E4E">
        <w:tc>
          <w:tcPr>
            <w:tcW w:w="720" w:type="dxa"/>
            <w:vAlign w:val="center"/>
          </w:tcPr>
          <w:p w:rsidR="00C61E4E" w:rsidRDefault="004A25EB">
            <w:pPr>
              <w:jc w:val="center"/>
            </w:pPr>
            <w:r>
              <w:rPr>
                <w:color w:val="000000"/>
                <w:sz w:val="24"/>
              </w:rPr>
              <w:t>7</w:t>
            </w:r>
          </w:p>
        </w:tc>
        <w:tc>
          <w:tcPr>
            <w:tcW w:w="4319" w:type="dxa"/>
            <w:vAlign w:val="center"/>
          </w:tcPr>
          <w:p w:rsidR="00C61E4E" w:rsidRDefault="004A25EB">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2018-01-31</w:t>
            </w:r>
          </w:p>
        </w:tc>
      </w:tr>
      <w:tr w:rsidR="00C61E4E">
        <w:tc>
          <w:tcPr>
            <w:tcW w:w="720" w:type="dxa"/>
            <w:vAlign w:val="center"/>
          </w:tcPr>
          <w:p w:rsidR="00C61E4E" w:rsidRDefault="004A25EB">
            <w:pPr>
              <w:jc w:val="center"/>
            </w:pPr>
            <w:r>
              <w:rPr>
                <w:color w:val="000000"/>
                <w:sz w:val="24"/>
              </w:rPr>
              <w:t>8</w:t>
            </w:r>
          </w:p>
        </w:tc>
        <w:tc>
          <w:tcPr>
            <w:tcW w:w="4319" w:type="dxa"/>
            <w:vAlign w:val="center"/>
          </w:tcPr>
          <w:p w:rsidR="00C61E4E" w:rsidRDefault="004A25EB">
            <w:r>
              <w:rPr>
                <w:color w:val="000000"/>
                <w:sz w:val="24"/>
              </w:rPr>
              <w:t>交银施罗德基金管理有限公司关于交银施罗德沪港深价值精选灵活配置混合型证券投资基金修改基金合同的公告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2018-03-22</w:t>
            </w:r>
          </w:p>
        </w:tc>
      </w:tr>
      <w:tr w:rsidR="00C61E4E">
        <w:tc>
          <w:tcPr>
            <w:tcW w:w="720" w:type="dxa"/>
            <w:vAlign w:val="center"/>
          </w:tcPr>
          <w:p w:rsidR="00C61E4E" w:rsidRDefault="004A25EB">
            <w:pPr>
              <w:jc w:val="center"/>
            </w:pPr>
            <w:r>
              <w:rPr>
                <w:color w:val="000000"/>
                <w:sz w:val="24"/>
              </w:rPr>
              <w:t>9</w:t>
            </w:r>
          </w:p>
        </w:tc>
        <w:tc>
          <w:tcPr>
            <w:tcW w:w="4319" w:type="dxa"/>
            <w:vAlign w:val="center"/>
          </w:tcPr>
          <w:p w:rsidR="00C61E4E" w:rsidRDefault="004A25EB">
            <w:r>
              <w:rPr>
                <w:color w:val="000000"/>
                <w:sz w:val="24"/>
              </w:rPr>
              <w:t>交银施罗德沪港深价值精选灵活配置混合型证券投资基金</w:t>
            </w:r>
            <w:r>
              <w:rPr>
                <w:color w:val="000000"/>
                <w:sz w:val="24"/>
              </w:rPr>
              <w:t>2017</w:t>
            </w:r>
            <w:r>
              <w:rPr>
                <w:color w:val="000000"/>
                <w:sz w:val="24"/>
              </w:rPr>
              <w:t>年年度报告摘要</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2018-03-28</w:t>
            </w:r>
          </w:p>
        </w:tc>
      </w:tr>
      <w:tr w:rsidR="00C61E4E">
        <w:tc>
          <w:tcPr>
            <w:tcW w:w="720" w:type="dxa"/>
            <w:vAlign w:val="center"/>
          </w:tcPr>
          <w:p w:rsidR="00C61E4E" w:rsidRDefault="004A25EB">
            <w:pPr>
              <w:jc w:val="center"/>
            </w:pPr>
            <w:r>
              <w:rPr>
                <w:color w:val="000000"/>
                <w:sz w:val="24"/>
              </w:rPr>
              <w:t>10</w:t>
            </w:r>
          </w:p>
        </w:tc>
        <w:tc>
          <w:tcPr>
            <w:tcW w:w="4319" w:type="dxa"/>
            <w:vAlign w:val="center"/>
          </w:tcPr>
          <w:p w:rsidR="00C61E4E" w:rsidRDefault="004A25E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2018-03-30</w:t>
            </w:r>
          </w:p>
        </w:tc>
      </w:tr>
      <w:tr w:rsidR="00C61E4E">
        <w:tc>
          <w:tcPr>
            <w:tcW w:w="720" w:type="dxa"/>
            <w:vAlign w:val="center"/>
          </w:tcPr>
          <w:p w:rsidR="00C61E4E" w:rsidRDefault="004A25EB">
            <w:pPr>
              <w:jc w:val="center"/>
            </w:pPr>
            <w:r>
              <w:rPr>
                <w:color w:val="000000"/>
                <w:sz w:val="24"/>
              </w:rPr>
              <w:t>11</w:t>
            </w:r>
          </w:p>
        </w:tc>
        <w:tc>
          <w:tcPr>
            <w:tcW w:w="4319" w:type="dxa"/>
            <w:vAlign w:val="center"/>
          </w:tcPr>
          <w:p w:rsidR="00C61E4E" w:rsidRDefault="004A25EB">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2018-04-21</w:t>
            </w:r>
          </w:p>
        </w:tc>
      </w:tr>
      <w:tr w:rsidR="00C61E4E">
        <w:tc>
          <w:tcPr>
            <w:tcW w:w="720" w:type="dxa"/>
            <w:vAlign w:val="center"/>
          </w:tcPr>
          <w:p w:rsidR="00C61E4E" w:rsidRDefault="004A25EB">
            <w:pPr>
              <w:jc w:val="center"/>
            </w:pPr>
            <w:r>
              <w:rPr>
                <w:color w:val="000000"/>
                <w:sz w:val="24"/>
              </w:rPr>
              <w:t>12</w:t>
            </w:r>
          </w:p>
        </w:tc>
        <w:tc>
          <w:tcPr>
            <w:tcW w:w="4319" w:type="dxa"/>
            <w:vAlign w:val="center"/>
          </w:tcPr>
          <w:p w:rsidR="00C61E4E" w:rsidRDefault="004A25EB">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2018-06-01</w:t>
            </w:r>
          </w:p>
        </w:tc>
      </w:tr>
      <w:tr w:rsidR="00C61E4E">
        <w:tc>
          <w:tcPr>
            <w:tcW w:w="720" w:type="dxa"/>
            <w:vAlign w:val="center"/>
          </w:tcPr>
          <w:p w:rsidR="00C61E4E" w:rsidRDefault="004A25EB">
            <w:pPr>
              <w:jc w:val="center"/>
            </w:pPr>
            <w:r>
              <w:rPr>
                <w:color w:val="000000"/>
                <w:sz w:val="24"/>
              </w:rPr>
              <w:t>13</w:t>
            </w:r>
          </w:p>
        </w:tc>
        <w:tc>
          <w:tcPr>
            <w:tcW w:w="4319" w:type="dxa"/>
            <w:vAlign w:val="center"/>
          </w:tcPr>
          <w:p w:rsidR="00C61E4E" w:rsidRDefault="004A25EB">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2018-06-20</w:t>
            </w:r>
          </w:p>
        </w:tc>
      </w:tr>
      <w:tr w:rsidR="00C61E4E">
        <w:tc>
          <w:tcPr>
            <w:tcW w:w="720" w:type="dxa"/>
            <w:vAlign w:val="center"/>
          </w:tcPr>
          <w:p w:rsidR="00C61E4E" w:rsidRDefault="004A25EB">
            <w:pPr>
              <w:jc w:val="center"/>
            </w:pPr>
            <w:r>
              <w:rPr>
                <w:color w:val="000000"/>
                <w:sz w:val="24"/>
              </w:rPr>
              <w:t>14</w:t>
            </w:r>
          </w:p>
        </w:tc>
        <w:tc>
          <w:tcPr>
            <w:tcW w:w="4319" w:type="dxa"/>
            <w:vAlign w:val="center"/>
          </w:tcPr>
          <w:p w:rsidR="00C61E4E" w:rsidRDefault="004A25EB">
            <w:r>
              <w:rPr>
                <w:color w:val="000000"/>
                <w:sz w:val="24"/>
              </w:rPr>
              <w:t>交银施罗德基金管理有限公司关于交银施罗德沪港深价值精选灵活配置混合型证券投资基金暂停及恢复大额申购（定期定额投资）的公告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2018-06-21</w:t>
            </w:r>
          </w:p>
        </w:tc>
      </w:tr>
      <w:tr w:rsidR="00C61E4E">
        <w:tc>
          <w:tcPr>
            <w:tcW w:w="720" w:type="dxa"/>
            <w:vAlign w:val="center"/>
          </w:tcPr>
          <w:p w:rsidR="00C61E4E" w:rsidRDefault="004A25EB">
            <w:pPr>
              <w:jc w:val="center"/>
            </w:pPr>
            <w:r>
              <w:rPr>
                <w:color w:val="000000"/>
                <w:sz w:val="24"/>
              </w:rPr>
              <w:t>15</w:t>
            </w:r>
          </w:p>
        </w:tc>
        <w:tc>
          <w:tcPr>
            <w:tcW w:w="4319" w:type="dxa"/>
            <w:vAlign w:val="center"/>
          </w:tcPr>
          <w:p w:rsidR="00C61E4E" w:rsidRDefault="004A25EB">
            <w:r>
              <w:rPr>
                <w:color w:val="000000"/>
                <w:sz w:val="24"/>
              </w:rPr>
              <w:t>交银施罗德沪港深价值精选灵活配置混合型证券投资基金（更新）招募说明书摘要（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2018-06-21</w:t>
            </w:r>
          </w:p>
        </w:tc>
      </w:tr>
      <w:tr w:rsidR="00C61E4E">
        <w:tc>
          <w:tcPr>
            <w:tcW w:w="720" w:type="dxa"/>
            <w:vAlign w:val="center"/>
          </w:tcPr>
          <w:p w:rsidR="00C61E4E" w:rsidRDefault="004A25EB">
            <w:pPr>
              <w:jc w:val="center"/>
            </w:pPr>
            <w:r>
              <w:rPr>
                <w:color w:val="000000"/>
                <w:sz w:val="24"/>
              </w:rPr>
              <w:t>16</w:t>
            </w:r>
          </w:p>
        </w:tc>
        <w:tc>
          <w:tcPr>
            <w:tcW w:w="4319" w:type="dxa"/>
            <w:vAlign w:val="center"/>
          </w:tcPr>
          <w:p w:rsidR="00C61E4E" w:rsidRDefault="004A25EB">
            <w:r>
              <w:rPr>
                <w:color w:val="000000"/>
                <w:sz w:val="24"/>
              </w:rPr>
              <w:t>交银施罗德基金管理有限公司关于交银施罗德沪港深价值精选灵活配置混合型证券投资基金分红的公告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2018-06-25</w:t>
            </w:r>
          </w:p>
        </w:tc>
      </w:tr>
      <w:tr w:rsidR="00C61E4E">
        <w:tc>
          <w:tcPr>
            <w:tcW w:w="720" w:type="dxa"/>
            <w:vAlign w:val="center"/>
          </w:tcPr>
          <w:p w:rsidR="00C61E4E" w:rsidRDefault="004A25EB">
            <w:pPr>
              <w:jc w:val="center"/>
            </w:pPr>
            <w:r>
              <w:rPr>
                <w:color w:val="000000"/>
                <w:sz w:val="24"/>
              </w:rPr>
              <w:t>17</w:t>
            </w:r>
          </w:p>
        </w:tc>
        <w:tc>
          <w:tcPr>
            <w:tcW w:w="4319" w:type="dxa"/>
            <w:vAlign w:val="center"/>
          </w:tcPr>
          <w:p w:rsidR="00C61E4E" w:rsidRDefault="004A25EB">
            <w:r>
              <w:rPr>
                <w:color w:val="000000"/>
                <w:sz w:val="24"/>
              </w:rPr>
              <w:t>交银施罗德基金管理有限公司关于高级管理人员变更的公告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2018-06-30</w:t>
            </w:r>
          </w:p>
        </w:tc>
      </w:tr>
      <w:tr w:rsidR="00C61E4E">
        <w:tc>
          <w:tcPr>
            <w:tcW w:w="720" w:type="dxa"/>
            <w:vAlign w:val="center"/>
          </w:tcPr>
          <w:p w:rsidR="00C61E4E" w:rsidRDefault="004A25EB">
            <w:pPr>
              <w:jc w:val="center"/>
            </w:pPr>
            <w:r>
              <w:rPr>
                <w:color w:val="000000"/>
                <w:sz w:val="24"/>
              </w:rPr>
              <w:t>18</w:t>
            </w:r>
          </w:p>
        </w:tc>
        <w:tc>
          <w:tcPr>
            <w:tcW w:w="4319" w:type="dxa"/>
            <w:vAlign w:val="center"/>
          </w:tcPr>
          <w:p w:rsidR="00C61E4E" w:rsidRDefault="004A25EB">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C61E4E" w:rsidRDefault="004A25EB">
            <w:r>
              <w:rPr>
                <w:color w:val="000000"/>
                <w:sz w:val="24"/>
              </w:rPr>
              <w:t>中国证券报、上海证券报、证券时报</w:t>
            </w:r>
          </w:p>
        </w:tc>
        <w:tc>
          <w:tcPr>
            <w:tcW w:w="1440" w:type="dxa"/>
            <w:vAlign w:val="center"/>
          </w:tcPr>
          <w:p w:rsidR="00C61E4E" w:rsidRDefault="004A25EB">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5178D3" w:rsidP="005178D3">
      <w:pPr>
        <w:pStyle w:val="1"/>
        <w:keepNext/>
        <w:keepLines/>
        <w:widowControl w:val="0"/>
        <w:spacing w:beforeLines="100" w:before="312" w:afterLines="100" w:after="312" w:line="288" w:lineRule="auto"/>
        <w:jc w:val="center"/>
        <w:rPr>
          <w:rFonts w:eastAsiaTheme="minorEastAsia"/>
          <w:b/>
          <w:bCs/>
          <w:sz w:val="21"/>
          <w:szCs w:val="21"/>
          <w:lang w:val="en-US"/>
        </w:rPr>
      </w:pPr>
      <w:bookmarkStart w:id="111" w:name="_Toc522548343"/>
      <w:r w:rsidRPr="005312D8">
        <w:rPr>
          <w:b/>
          <w:bCs/>
          <w:szCs w:val="24"/>
          <w:lang w:val="en-US"/>
        </w:rPr>
        <w:t>§</w:t>
      </w:r>
      <w:r w:rsidR="00484419" w:rsidRPr="005178D3">
        <w:rPr>
          <w:b/>
          <w:bCs/>
          <w:szCs w:val="24"/>
          <w:lang w:val="en-US"/>
        </w:rPr>
        <w:t xml:space="preserve">11 </w:t>
      </w:r>
      <w:r w:rsidR="00484419" w:rsidRPr="005178D3">
        <w:rPr>
          <w:b/>
          <w:bCs/>
          <w:szCs w:val="24"/>
          <w:lang w:val="en-US"/>
        </w:rPr>
        <w:t>影响投资者决策的其他重要信息</w:t>
      </w:r>
      <w:bookmarkEnd w:id="111"/>
    </w:p>
    <w:p w:rsidR="00484419" w:rsidRPr="005178D3" w:rsidRDefault="00484419" w:rsidP="005178D3">
      <w:pPr>
        <w:pStyle w:val="20"/>
        <w:spacing w:before="29" w:after="0" w:line="288" w:lineRule="auto"/>
        <w:rPr>
          <w:rFonts w:ascii="Times New Roman" w:hAnsi="Times New Roman"/>
          <w:kern w:val="0"/>
          <w:szCs w:val="24"/>
        </w:rPr>
      </w:pPr>
      <w:bookmarkStart w:id="112" w:name="_Toc522548344"/>
      <w:r w:rsidRPr="005178D3">
        <w:rPr>
          <w:rFonts w:ascii="Times New Roman" w:hAnsi="Times New Roman"/>
          <w:kern w:val="0"/>
          <w:szCs w:val="24"/>
        </w:rPr>
        <w:t>11.</w:t>
      </w:r>
      <w:r w:rsidRPr="005178D3">
        <w:rPr>
          <w:rFonts w:ascii="Times New Roman" w:hAnsi="Times New Roman" w:hint="eastAsia"/>
          <w:kern w:val="0"/>
          <w:szCs w:val="24"/>
        </w:rPr>
        <w:t xml:space="preserve">1 </w:t>
      </w:r>
      <w:r w:rsidRPr="005178D3">
        <w:rPr>
          <w:rFonts w:ascii="Times New Roman" w:hAnsi="Times New Roman" w:hint="eastAsia"/>
          <w:kern w:val="0"/>
          <w:szCs w:val="24"/>
        </w:rPr>
        <w:t>报告期内单一投资者持有基金份额比例达到或超过</w:t>
      </w:r>
      <w:r w:rsidRPr="005178D3">
        <w:rPr>
          <w:rFonts w:ascii="Times New Roman" w:hAnsi="Times New Roman" w:hint="eastAsia"/>
          <w:kern w:val="0"/>
          <w:szCs w:val="24"/>
        </w:rPr>
        <w:t>20%</w:t>
      </w:r>
      <w:r w:rsidRPr="005178D3">
        <w:rPr>
          <w:rFonts w:ascii="Times New Roman" w:hAnsi="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C61E4E">
        <w:tc>
          <w:tcPr>
            <w:tcW w:w="993" w:type="dxa"/>
            <w:vMerge w:val="restart"/>
          </w:tcPr>
          <w:p w:rsidR="00C61E4E" w:rsidRDefault="00C61E4E"/>
          <w:p w:rsidR="00C61E4E" w:rsidRDefault="004A25EB">
            <w:r>
              <w:rPr>
                <w:rFonts w:ascii="宋体" w:hAnsi="宋体" w:hint="eastAsia"/>
                <w:bCs/>
                <w:color w:val="000000"/>
                <w:kern w:val="0"/>
                <w:szCs w:val="21"/>
              </w:rPr>
              <w:t>机构</w:t>
            </w:r>
          </w:p>
        </w:tc>
        <w:tc>
          <w:tcPr>
            <w:tcW w:w="992" w:type="dxa"/>
            <w:vAlign w:val="center"/>
          </w:tcPr>
          <w:p w:rsidR="00C61E4E" w:rsidRDefault="004A25EB">
            <w:pPr>
              <w:jc w:val="center"/>
            </w:pPr>
            <w:r>
              <w:rPr>
                <w:rFonts w:ascii="宋体" w:hAnsi="宋体"/>
                <w:color w:val="000000"/>
                <w:kern w:val="0"/>
                <w:szCs w:val="21"/>
              </w:rPr>
              <w:t>1</w:t>
            </w:r>
          </w:p>
        </w:tc>
        <w:tc>
          <w:tcPr>
            <w:tcW w:w="1843" w:type="dxa"/>
            <w:vAlign w:val="center"/>
          </w:tcPr>
          <w:p w:rsidR="00C61E4E" w:rsidRDefault="004A25EB">
            <w:pPr>
              <w:jc w:val="center"/>
            </w:pPr>
            <w:r>
              <w:rPr>
                <w:rFonts w:ascii="宋体" w:hAnsi="宋体"/>
                <w:color w:val="000000"/>
                <w:kern w:val="0"/>
                <w:szCs w:val="21"/>
              </w:rPr>
              <w:t>2018/1/1-2018/6/30</w:t>
            </w:r>
          </w:p>
        </w:tc>
        <w:tc>
          <w:tcPr>
            <w:tcW w:w="851" w:type="dxa"/>
            <w:vAlign w:val="center"/>
          </w:tcPr>
          <w:p w:rsidR="00C61E4E" w:rsidRDefault="004A25EB">
            <w:pPr>
              <w:jc w:val="center"/>
            </w:pPr>
            <w:r>
              <w:rPr>
                <w:rFonts w:ascii="宋体" w:hAnsi="宋体"/>
                <w:color w:val="000000"/>
                <w:kern w:val="0"/>
                <w:szCs w:val="21"/>
              </w:rPr>
              <w:t>-</w:t>
            </w:r>
          </w:p>
        </w:tc>
        <w:tc>
          <w:tcPr>
            <w:tcW w:w="850" w:type="dxa"/>
            <w:vAlign w:val="center"/>
          </w:tcPr>
          <w:p w:rsidR="00C61E4E" w:rsidRDefault="004A25EB">
            <w:pPr>
              <w:jc w:val="center"/>
            </w:pPr>
            <w:r>
              <w:rPr>
                <w:rFonts w:ascii="宋体" w:hAnsi="宋体"/>
                <w:color w:val="000000"/>
                <w:kern w:val="0"/>
                <w:szCs w:val="21"/>
              </w:rPr>
              <w:t>156,993,386.51</w:t>
            </w:r>
          </w:p>
        </w:tc>
        <w:tc>
          <w:tcPr>
            <w:tcW w:w="1134" w:type="dxa"/>
            <w:vAlign w:val="center"/>
          </w:tcPr>
          <w:p w:rsidR="00C61E4E" w:rsidRDefault="004A25EB">
            <w:pPr>
              <w:jc w:val="center"/>
            </w:pPr>
            <w:r>
              <w:rPr>
                <w:rFonts w:ascii="宋体" w:hAnsi="宋体"/>
                <w:color w:val="000000"/>
                <w:kern w:val="0"/>
                <w:szCs w:val="21"/>
              </w:rPr>
              <w:t>-</w:t>
            </w:r>
          </w:p>
        </w:tc>
        <w:tc>
          <w:tcPr>
            <w:tcW w:w="1419" w:type="dxa"/>
            <w:vAlign w:val="center"/>
          </w:tcPr>
          <w:p w:rsidR="00C61E4E" w:rsidRDefault="004A25EB">
            <w:pPr>
              <w:jc w:val="center"/>
            </w:pPr>
            <w:r>
              <w:rPr>
                <w:rFonts w:ascii="宋体" w:hAnsi="宋体"/>
                <w:color w:val="000000"/>
                <w:kern w:val="0"/>
                <w:szCs w:val="21"/>
              </w:rPr>
              <w:t>156,993,386.51</w:t>
            </w:r>
          </w:p>
        </w:tc>
        <w:tc>
          <w:tcPr>
            <w:tcW w:w="1130" w:type="dxa"/>
            <w:vAlign w:val="center"/>
          </w:tcPr>
          <w:p w:rsidR="00C61E4E" w:rsidRDefault="004A25EB">
            <w:pPr>
              <w:jc w:val="center"/>
            </w:pPr>
            <w:r>
              <w:rPr>
                <w:rFonts w:ascii="宋体" w:hAnsi="宋体"/>
                <w:color w:val="000000"/>
                <w:kern w:val="0"/>
                <w:szCs w:val="21"/>
              </w:rPr>
              <w:t>25.84%</w:t>
            </w:r>
          </w:p>
        </w:tc>
      </w:tr>
      <w:tr w:rsidR="00C61E4E">
        <w:tc>
          <w:tcPr>
            <w:tcW w:w="993" w:type="dxa"/>
            <w:vMerge/>
          </w:tcPr>
          <w:p w:rsidR="00C61E4E" w:rsidRDefault="00C61E4E"/>
        </w:tc>
        <w:tc>
          <w:tcPr>
            <w:tcW w:w="992" w:type="dxa"/>
            <w:vAlign w:val="center"/>
          </w:tcPr>
          <w:p w:rsidR="00C61E4E" w:rsidRDefault="004A25EB">
            <w:pPr>
              <w:jc w:val="center"/>
            </w:pPr>
            <w:r>
              <w:rPr>
                <w:rFonts w:ascii="宋体" w:hAnsi="宋体"/>
                <w:color w:val="000000"/>
                <w:kern w:val="0"/>
                <w:szCs w:val="21"/>
              </w:rPr>
              <w:t>2</w:t>
            </w:r>
          </w:p>
        </w:tc>
        <w:tc>
          <w:tcPr>
            <w:tcW w:w="1843" w:type="dxa"/>
            <w:vAlign w:val="center"/>
          </w:tcPr>
          <w:p w:rsidR="00C61E4E" w:rsidRDefault="004A25EB">
            <w:pPr>
              <w:jc w:val="center"/>
            </w:pPr>
            <w:r>
              <w:rPr>
                <w:rFonts w:ascii="宋体" w:hAnsi="宋体"/>
                <w:color w:val="000000"/>
                <w:kern w:val="0"/>
                <w:szCs w:val="21"/>
              </w:rPr>
              <w:t>2018/1/1-2018/6/30</w:t>
            </w:r>
          </w:p>
        </w:tc>
        <w:tc>
          <w:tcPr>
            <w:tcW w:w="851" w:type="dxa"/>
            <w:vAlign w:val="center"/>
          </w:tcPr>
          <w:p w:rsidR="00C61E4E" w:rsidRDefault="004A25EB">
            <w:pPr>
              <w:jc w:val="center"/>
            </w:pPr>
            <w:r>
              <w:rPr>
                <w:rFonts w:ascii="宋体" w:hAnsi="宋体"/>
                <w:color w:val="000000"/>
                <w:kern w:val="0"/>
                <w:szCs w:val="21"/>
              </w:rPr>
              <w:t>-</w:t>
            </w:r>
          </w:p>
        </w:tc>
        <w:tc>
          <w:tcPr>
            <w:tcW w:w="850" w:type="dxa"/>
            <w:vAlign w:val="center"/>
          </w:tcPr>
          <w:p w:rsidR="00C61E4E" w:rsidRDefault="004A25EB">
            <w:pPr>
              <w:jc w:val="center"/>
            </w:pPr>
            <w:r>
              <w:rPr>
                <w:rFonts w:ascii="宋体" w:hAnsi="宋体"/>
                <w:color w:val="000000"/>
                <w:kern w:val="0"/>
                <w:szCs w:val="21"/>
              </w:rPr>
              <w:t>75,470,188.68</w:t>
            </w:r>
          </w:p>
        </w:tc>
        <w:tc>
          <w:tcPr>
            <w:tcW w:w="1134" w:type="dxa"/>
            <w:vAlign w:val="center"/>
          </w:tcPr>
          <w:p w:rsidR="00C61E4E" w:rsidRDefault="004A25EB">
            <w:pPr>
              <w:jc w:val="center"/>
            </w:pPr>
            <w:r>
              <w:rPr>
                <w:rFonts w:ascii="宋体" w:hAnsi="宋体"/>
                <w:color w:val="000000"/>
                <w:kern w:val="0"/>
                <w:szCs w:val="21"/>
              </w:rPr>
              <w:t>37,735,094.34</w:t>
            </w:r>
          </w:p>
        </w:tc>
        <w:tc>
          <w:tcPr>
            <w:tcW w:w="1419" w:type="dxa"/>
            <w:vAlign w:val="center"/>
          </w:tcPr>
          <w:p w:rsidR="00C61E4E" w:rsidRDefault="004A25EB">
            <w:pPr>
              <w:jc w:val="center"/>
            </w:pPr>
            <w:r>
              <w:rPr>
                <w:rFonts w:ascii="宋体" w:hAnsi="宋体"/>
                <w:color w:val="000000"/>
                <w:kern w:val="0"/>
                <w:szCs w:val="21"/>
              </w:rPr>
              <w:t>37,735,094.34</w:t>
            </w:r>
          </w:p>
        </w:tc>
        <w:tc>
          <w:tcPr>
            <w:tcW w:w="1130" w:type="dxa"/>
            <w:vAlign w:val="center"/>
          </w:tcPr>
          <w:p w:rsidR="00C61E4E" w:rsidRDefault="004A25EB">
            <w:pPr>
              <w:jc w:val="center"/>
            </w:pPr>
            <w:r>
              <w:rPr>
                <w:rFonts w:ascii="宋体" w:hAnsi="宋体"/>
                <w:color w:val="000000"/>
                <w:kern w:val="0"/>
                <w:szCs w:val="21"/>
              </w:rPr>
              <w:t>6.21%</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178D3" w:rsidRDefault="00484419" w:rsidP="005178D3">
      <w:pPr>
        <w:pStyle w:val="20"/>
        <w:spacing w:before="29" w:after="0" w:line="288" w:lineRule="auto"/>
        <w:rPr>
          <w:rFonts w:ascii="Times New Roman" w:hAnsi="Times New Roman"/>
          <w:kern w:val="0"/>
          <w:szCs w:val="24"/>
        </w:rPr>
      </w:pPr>
      <w:bookmarkStart w:id="113" w:name="_Toc522548345"/>
      <w:r w:rsidRPr="005178D3">
        <w:rPr>
          <w:rFonts w:ascii="Times New Roman" w:hAnsi="Times New Roman" w:hint="eastAsia"/>
          <w:kern w:val="0"/>
          <w:szCs w:val="24"/>
        </w:rPr>
        <w:t xml:space="preserve">11.2 </w:t>
      </w:r>
      <w:r w:rsidRPr="005178D3">
        <w:rPr>
          <w:rFonts w:ascii="Times New Roman" w:hAnsi="Times New Roman" w:hint="eastAsia"/>
          <w:kern w:val="0"/>
          <w:szCs w:val="24"/>
        </w:rPr>
        <w:t>影响投资者决策的其他重要信息</w:t>
      </w:r>
      <w:bookmarkEnd w:id="113"/>
    </w:p>
    <w:p w:rsidR="00C61E4E" w:rsidRDefault="004A25E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48346"/>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52254834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C61E4E" w:rsidRDefault="004A25EB">
      <w:pPr>
        <w:spacing w:before="29" w:line="288" w:lineRule="auto"/>
        <w:ind w:firstLineChars="200" w:firstLine="480"/>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61E4E" w:rsidRDefault="004A25E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、报告期内交银施罗德沪港深价值精选灵活配置混合型证券投资基金在指定报刊上各项公告的原稿。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4834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34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C61E4E" w:rsidRDefault="004A25E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2E" w:rsidRDefault="0063662E">
      <w:r>
        <w:separator/>
      </w:r>
    </w:p>
  </w:endnote>
  <w:endnote w:type="continuationSeparator" w:id="0">
    <w:p w:rsidR="0063662E" w:rsidRDefault="0063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F3241C">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F3241C">
      <w:rPr>
        <w:noProof/>
        <w:kern w:val="0"/>
        <w:szCs w:val="21"/>
      </w:rPr>
      <w:t>48</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2E" w:rsidRDefault="0063662E">
      <w:r>
        <w:separator/>
      </w:r>
    </w:p>
  </w:footnote>
  <w:footnote w:type="continuationSeparator" w:id="0">
    <w:p w:rsidR="0063662E" w:rsidRDefault="00636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交银施罗德沪港深价值精选灵活配置混合型证券投资基金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2E45"/>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329"/>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0F1C"/>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629E"/>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1E0"/>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2F8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1A3"/>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4F4"/>
    <w:rsid w:val="004A1BBA"/>
    <w:rsid w:val="004A23C2"/>
    <w:rsid w:val="004A25EB"/>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8D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662E"/>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5EF8"/>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2CD9"/>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5E93"/>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1EF"/>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08FC"/>
    <w:rsid w:val="00A20BAD"/>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15AD"/>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C8B"/>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A7FB0"/>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3EB"/>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4B2"/>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1E4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3F6F"/>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0147"/>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54D"/>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41C"/>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76C1"/>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374"/>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69CFD32-C687-482D-990E-7BFAF3CD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171261513">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48C7-50A7-410A-AD89-386AD9B3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48</Pages>
  <Words>6071</Words>
  <Characters>34606</Characters>
  <Application>Microsoft Office Word</Application>
  <DocSecurity>0</DocSecurity>
  <Lines>288</Lines>
  <Paragraphs>81</Paragraphs>
  <ScaleCrop>false</ScaleCrop>
  <Company/>
  <LinksUpToDate>false</LinksUpToDate>
  <CharactersWithSpaces>40596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3258</cp:revision>
  <cp:lastPrinted>2007-07-19T00:46:00Z</cp:lastPrinted>
  <dcterms:created xsi:type="dcterms:W3CDTF">2013-08-19T07:44:00Z</dcterms:created>
  <dcterms:modified xsi:type="dcterms:W3CDTF">2018-08-21T08:59:00Z</dcterms:modified>
</cp:coreProperties>
</file>