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交银施罗德定期支付月月丰债券型证券投资基金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508"/>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9509"/>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FA722E" w:rsidRDefault="00D8344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A722E" w:rsidRDefault="00D8344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A722E" w:rsidRDefault="00D8344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A722E" w:rsidRDefault="00D8344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A722E" w:rsidRDefault="00D8344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B16969" w:rsidRPr="00B16969" w:rsidRDefault="003D4B2E" w:rsidP="00B16969">
      <w:pPr>
        <w:pStyle w:val="11"/>
        <w:spacing w:line="288" w:lineRule="auto"/>
        <w:rPr>
          <w:rFonts w:asciiTheme="minorHAnsi" w:eastAsiaTheme="minorEastAsia" w:hAnsiTheme="minorHAnsi" w:cstheme="minorBidi"/>
          <w:noProof/>
          <w:sz w:val="24"/>
        </w:rPr>
      </w:pPr>
      <w:r w:rsidRPr="00B16969">
        <w:rPr>
          <w:sz w:val="24"/>
        </w:rPr>
        <w:fldChar w:fldCharType="begin"/>
      </w:r>
      <w:r w:rsidR="003D089F" w:rsidRPr="00B16969">
        <w:rPr>
          <w:sz w:val="24"/>
        </w:rPr>
        <w:instrText xml:space="preserve"> TOC \o "1-3" \h \z \u </w:instrText>
      </w:r>
      <w:r w:rsidRPr="00B16969">
        <w:rPr>
          <w:sz w:val="24"/>
        </w:rPr>
        <w:fldChar w:fldCharType="separate"/>
      </w:r>
      <w:hyperlink w:anchor="_Toc522549508" w:history="1">
        <w:r w:rsidR="00B16969" w:rsidRPr="00B16969">
          <w:rPr>
            <w:rStyle w:val="a8"/>
            <w:b/>
            <w:bCs/>
            <w:noProof/>
            <w:sz w:val="24"/>
          </w:rPr>
          <w:t xml:space="preserve">§1  </w:t>
        </w:r>
        <w:r w:rsidR="00B16969" w:rsidRPr="00B16969">
          <w:rPr>
            <w:rStyle w:val="a8"/>
            <w:rFonts w:hint="eastAsia"/>
            <w:b/>
            <w:bCs/>
            <w:noProof/>
            <w:sz w:val="24"/>
          </w:rPr>
          <w:t>重要提示及目录</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_Toc522549508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2</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09" w:history="1">
        <w:r w:rsidR="00B16969" w:rsidRPr="00B16969">
          <w:rPr>
            <w:rStyle w:val="a8"/>
            <w:noProof/>
            <w:sz w:val="24"/>
            <w:szCs w:val="24"/>
          </w:rPr>
          <w:t xml:space="preserve">1.1 </w:t>
        </w:r>
        <w:r w:rsidR="00B16969" w:rsidRPr="00B16969">
          <w:rPr>
            <w:rStyle w:val="a8"/>
            <w:rFonts w:hint="eastAsia"/>
            <w:noProof/>
            <w:sz w:val="24"/>
            <w:szCs w:val="24"/>
          </w:rPr>
          <w:t>重要提示</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_Toc522549509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2</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10" w:history="1">
        <w:r w:rsidR="00B16969" w:rsidRPr="00B16969">
          <w:rPr>
            <w:rStyle w:val="a8"/>
            <w:b/>
            <w:bCs/>
            <w:noProof/>
            <w:sz w:val="24"/>
          </w:rPr>
          <w:t xml:space="preserve">§2  </w:t>
        </w:r>
        <w:r w:rsidR="00B16969" w:rsidRPr="00B16969">
          <w:rPr>
            <w:rStyle w:val="a8"/>
            <w:rFonts w:hint="eastAsia"/>
            <w:b/>
            <w:bCs/>
            <w:noProof/>
            <w:sz w:val="24"/>
          </w:rPr>
          <w:t>基金简介</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_Toc522549510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5</w:t>
        </w:r>
        <w:r w:rsidR="00B16969" w:rsidRPr="00B16969">
          <w:rPr>
            <w:noProof/>
            <w:webHidden/>
            <w:sz w:val="24"/>
          </w:rPr>
          <w:fldChar w:fldCharType="end"/>
        </w:r>
      </w:hyperlink>
    </w:p>
    <w:p w:rsidR="00B16969" w:rsidRPr="00B16969" w:rsidRDefault="0089219B" w:rsidP="00B16969">
      <w:pPr>
        <w:pStyle w:val="22"/>
        <w:tabs>
          <w:tab w:val="left" w:pos="843"/>
        </w:tabs>
        <w:spacing w:line="288" w:lineRule="auto"/>
        <w:rPr>
          <w:rFonts w:asciiTheme="minorHAnsi" w:eastAsiaTheme="minorEastAsia" w:hAnsiTheme="minorHAnsi" w:cstheme="minorBidi"/>
          <w:noProof/>
          <w:kern w:val="2"/>
          <w:sz w:val="24"/>
          <w:szCs w:val="24"/>
        </w:rPr>
      </w:pPr>
      <w:hyperlink w:anchor="_Toc522549511" w:history="1">
        <w:r w:rsidR="00B16969" w:rsidRPr="00B16969">
          <w:rPr>
            <w:rStyle w:val="a8"/>
            <w:noProof/>
            <w:sz w:val="24"/>
            <w:szCs w:val="24"/>
          </w:rPr>
          <w:t>2.1</w:t>
        </w:r>
        <w:r w:rsidR="00B16969" w:rsidRPr="00B16969">
          <w:rPr>
            <w:rFonts w:asciiTheme="minorHAnsi" w:eastAsiaTheme="minorEastAsia" w:hAnsiTheme="minorHAnsi" w:cstheme="minorBidi"/>
            <w:noProof/>
            <w:kern w:val="2"/>
            <w:sz w:val="24"/>
            <w:szCs w:val="24"/>
          </w:rPr>
          <w:tab/>
        </w:r>
        <w:r w:rsidR="00B16969" w:rsidRPr="00B16969">
          <w:rPr>
            <w:rStyle w:val="a8"/>
            <w:rFonts w:hint="eastAsia"/>
            <w:noProof/>
            <w:sz w:val="24"/>
            <w:szCs w:val="24"/>
          </w:rPr>
          <w:t>基金基本情况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2" w:history="1">
        <w:r w:rsidR="00B16969" w:rsidRPr="00B16969">
          <w:rPr>
            <w:rStyle w:val="a8"/>
            <w:noProof/>
            <w:sz w:val="24"/>
            <w:szCs w:val="24"/>
          </w:rPr>
          <w:t xml:space="preserve">2.2 </w:t>
        </w:r>
        <w:r w:rsidR="00B16969" w:rsidRPr="00B16969">
          <w:rPr>
            <w:rStyle w:val="a8"/>
            <w:rFonts w:hint="eastAsia"/>
            <w:noProof/>
            <w:sz w:val="24"/>
            <w:szCs w:val="24"/>
          </w:rPr>
          <w:t>基金产品说明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_Toc522549512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3" w:history="1">
        <w:r w:rsidR="00B16969" w:rsidRPr="00B16969">
          <w:rPr>
            <w:rStyle w:val="a8"/>
            <w:noProof/>
            <w:sz w:val="24"/>
            <w:szCs w:val="24"/>
          </w:rPr>
          <w:t xml:space="preserve">2.3 </w:t>
        </w:r>
        <w:r w:rsidR="00B16969" w:rsidRPr="00B16969">
          <w:rPr>
            <w:rStyle w:val="a8"/>
            <w:rFonts w:hint="eastAsia"/>
            <w:noProof/>
            <w:sz w:val="24"/>
            <w:szCs w:val="24"/>
          </w:rPr>
          <w:t>基金管理人和基金托管人</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4" w:history="1">
        <w:r w:rsidR="00B16969" w:rsidRPr="00B16969">
          <w:rPr>
            <w:rStyle w:val="a8"/>
            <w:noProof/>
            <w:sz w:val="24"/>
            <w:szCs w:val="24"/>
          </w:rPr>
          <w:t xml:space="preserve">2.4 </w:t>
        </w:r>
        <w:r w:rsidR="00B16969" w:rsidRPr="00B16969">
          <w:rPr>
            <w:rStyle w:val="a8"/>
            <w:rFonts w:hint="eastAsia"/>
            <w:noProof/>
            <w:sz w:val="24"/>
            <w:szCs w:val="24"/>
          </w:rPr>
          <w:t>信息披露方式</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_Toc522549514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5" w:history="1">
        <w:r w:rsidR="00B16969" w:rsidRPr="00B16969">
          <w:rPr>
            <w:rStyle w:val="a8"/>
            <w:noProof/>
            <w:sz w:val="24"/>
            <w:szCs w:val="24"/>
          </w:rPr>
          <w:t xml:space="preserve">2.5 </w:t>
        </w:r>
        <w:r w:rsidR="00B16969" w:rsidRPr="00B16969">
          <w:rPr>
            <w:rStyle w:val="a8"/>
            <w:rFonts w:hint="eastAsia"/>
            <w:noProof/>
            <w:sz w:val="24"/>
            <w:szCs w:val="24"/>
          </w:rPr>
          <w:t>其他相关资料</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_Toc522549515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6</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16" w:history="1">
        <w:r w:rsidR="00B16969" w:rsidRPr="00B16969">
          <w:rPr>
            <w:rStyle w:val="a8"/>
            <w:b/>
            <w:bCs/>
            <w:noProof/>
            <w:sz w:val="24"/>
          </w:rPr>
          <w:t xml:space="preserve">§3  </w:t>
        </w:r>
        <w:r w:rsidR="00B16969" w:rsidRPr="00B16969">
          <w:rPr>
            <w:rStyle w:val="a8"/>
            <w:rFonts w:hint="eastAsia"/>
            <w:b/>
            <w:bCs/>
            <w:noProof/>
            <w:sz w:val="24"/>
          </w:rPr>
          <w:t>主要财务指标和基金净值表现</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_Toc522549516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6</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7" w:history="1">
        <w:r w:rsidR="00B16969" w:rsidRPr="00B16969">
          <w:rPr>
            <w:rStyle w:val="a8"/>
            <w:noProof/>
            <w:sz w:val="24"/>
            <w:szCs w:val="24"/>
          </w:rPr>
          <w:t xml:space="preserve">3.1 </w:t>
        </w:r>
        <w:r w:rsidR="00B16969" w:rsidRPr="00B16969">
          <w:rPr>
            <w:rStyle w:val="a8"/>
            <w:rFonts w:hint="eastAsia"/>
            <w:noProof/>
            <w:sz w:val="24"/>
            <w:szCs w:val="24"/>
          </w:rPr>
          <w:t>主要会计数据和财务指标</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_Toc522549517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18" w:history="1">
        <w:r w:rsidR="00B16969" w:rsidRPr="00B16969">
          <w:rPr>
            <w:rStyle w:val="a8"/>
            <w:noProof/>
            <w:sz w:val="24"/>
            <w:szCs w:val="24"/>
          </w:rPr>
          <w:t xml:space="preserve">3.2 </w:t>
        </w:r>
        <w:r w:rsidR="00B16969" w:rsidRPr="00B16969">
          <w:rPr>
            <w:rStyle w:val="a8"/>
            <w:rFonts w:hint="eastAsia"/>
            <w:noProof/>
            <w:sz w:val="24"/>
            <w:szCs w:val="24"/>
          </w:rPr>
          <w:t>基金净值表现</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_Toc522549518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7</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19" w:history="1">
        <w:r w:rsidR="00B16969" w:rsidRPr="00B16969">
          <w:rPr>
            <w:rStyle w:val="a8"/>
            <w:b/>
            <w:bCs/>
            <w:noProof/>
            <w:sz w:val="24"/>
          </w:rPr>
          <w:t xml:space="preserve">§4  </w:t>
        </w:r>
        <w:r w:rsidR="00B16969" w:rsidRPr="00B16969">
          <w:rPr>
            <w:rStyle w:val="a8"/>
            <w:rFonts w:hint="eastAsia"/>
            <w:b/>
            <w:bCs/>
            <w:noProof/>
            <w:sz w:val="24"/>
          </w:rPr>
          <w:t>管理人报告</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_Toc522549519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10</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0" w:history="1">
        <w:r w:rsidR="00B16969" w:rsidRPr="00B16969">
          <w:rPr>
            <w:rStyle w:val="a8"/>
            <w:noProof/>
            <w:sz w:val="24"/>
            <w:szCs w:val="24"/>
          </w:rPr>
          <w:t xml:space="preserve">4.1 </w:t>
        </w:r>
        <w:r w:rsidR="00B16969" w:rsidRPr="00B16969">
          <w:rPr>
            <w:rStyle w:val="a8"/>
            <w:rFonts w:hint="eastAsia"/>
            <w:noProof/>
            <w:sz w:val="24"/>
            <w:szCs w:val="24"/>
          </w:rPr>
          <w:t>基金管理人及基金经理情况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_Toc522549520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10</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1" w:history="1">
        <w:r w:rsidR="00B16969" w:rsidRPr="00B16969">
          <w:rPr>
            <w:rStyle w:val="a8"/>
            <w:noProof/>
            <w:sz w:val="24"/>
            <w:szCs w:val="24"/>
          </w:rPr>
          <w:t xml:space="preserve">4.2 </w:t>
        </w:r>
        <w:r w:rsidR="00B16969" w:rsidRPr="00B16969">
          <w:rPr>
            <w:rStyle w:val="a8"/>
            <w:rFonts w:hint="eastAsia"/>
            <w:noProof/>
            <w:sz w:val="24"/>
            <w:szCs w:val="24"/>
          </w:rPr>
          <w:t>管理人对报告期内本基金运作遵规守信情况的说明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12</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2" w:history="1">
        <w:r w:rsidR="00B16969" w:rsidRPr="00B16969">
          <w:rPr>
            <w:rStyle w:val="a8"/>
            <w:noProof/>
            <w:sz w:val="24"/>
            <w:szCs w:val="24"/>
          </w:rPr>
          <w:t xml:space="preserve">4.3 </w:t>
        </w:r>
        <w:r w:rsidR="00B16969" w:rsidRPr="00B16969">
          <w:rPr>
            <w:rStyle w:val="a8"/>
            <w:rFonts w:hint="eastAsia"/>
            <w:noProof/>
            <w:sz w:val="24"/>
            <w:szCs w:val="24"/>
          </w:rPr>
          <w:t>管理人对报告期内公平交易情况的专项说明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_Toc522549522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3" w:history="1">
        <w:r w:rsidR="00B16969" w:rsidRPr="00B16969">
          <w:rPr>
            <w:rStyle w:val="a8"/>
            <w:noProof/>
            <w:sz w:val="24"/>
            <w:szCs w:val="24"/>
          </w:rPr>
          <w:t xml:space="preserve">4.4 </w:t>
        </w:r>
        <w:r w:rsidR="00B16969" w:rsidRPr="00B16969">
          <w:rPr>
            <w:rStyle w:val="a8"/>
            <w:rFonts w:hint="eastAsia"/>
            <w:noProof/>
            <w:sz w:val="24"/>
            <w:szCs w:val="24"/>
          </w:rPr>
          <w:t>管理人对报告期内基金的投资策略和业绩表现的说明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4" w:history="1">
        <w:r w:rsidR="00B16969" w:rsidRPr="00B16969">
          <w:rPr>
            <w:rStyle w:val="a8"/>
            <w:noProof/>
            <w:sz w:val="24"/>
            <w:szCs w:val="24"/>
          </w:rPr>
          <w:t xml:space="preserve">4.5 </w:t>
        </w:r>
        <w:r w:rsidR="00B16969" w:rsidRPr="00B16969">
          <w:rPr>
            <w:rStyle w:val="a8"/>
            <w:rFonts w:hint="eastAsia"/>
            <w:noProof/>
            <w:sz w:val="24"/>
            <w:szCs w:val="24"/>
          </w:rPr>
          <w:t>管理人对宏观经济、证券市场及行业走势的简要展望</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_Toc522549524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14</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5" w:history="1">
        <w:r w:rsidR="00B16969" w:rsidRPr="00B16969">
          <w:rPr>
            <w:rStyle w:val="a8"/>
            <w:noProof/>
            <w:sz w:val="24"/>
            <w:szCs w:val="24"/>
          </w:rPr>
          <w:t xml:space="preserve">4.6 </w:t>
        </w:r>
        <w:r w:rsidR="00B16969" w:rsidRPr="00B16969">
          <w:rPr>
            <w:rStyle w:val="a8"/>
            <w:rFonts w:hint="eastAsia"/>
            <w:noProof/>
            <w:sz w:val="24"/>
            <w:szCs w:val="24"/>
          </w:rPr>
          <w:t>管理人对报告期内基金估值程序等事项的说明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_Toc522549525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14</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6" w:history="1">
        <w:r w:rsidR="00B16969" w:rsidRPr="00B16969">
          <w:rPr>
            <w:rStyle w:val="a8"/>
            <w:noProof/>
            <w:sz w:val="24"/>
            <w:szCs w:val="24"/>
          </w:rPr>
          <w:t xml:space="preserve">4.7 </w:t>
        </w:r>
        <w:r w:rsidR="00B16969" w:rsidRPr="00B16969">
          <w:rPr>
            <w:rStyle w:val="a8"/>
            <w:rFonts w:hint="eastAsia"/>
            <w:noProof/>
            <w:sz w:val="24"/>
            <w:szCs w:val="24"/>
          </w:rPr>
          <w:t>管理人对报告期内基金利润分配情况的说明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_Toc522549526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7" w:history="1">
        <w:r w:rsidR="00B16969" w:rsidRPr="00B16969">
          <w:rPr>
            <w:rStyle w:val="a8"/>
            <w:noProof/>
            <w:sz w:val="24"/>
            <w:szCs w:val="24"/>
          </w:rPr>
          <w:t xml:space="preserve">4.8 </w:t>
        </w:r>
        <w:r w:rsidR="00B16969" w:rsidRPr="00B16969">
          <w:rPr>
            <w:rStyle w:val="a8"/>
            <w:rFonts w:hint="eastAsia"/>
            <w:noProof/>
            <w:sz w:val="24"/>
            <w:szCs w:val="24"/>
          </w:rPr>
          <w:t>报告期内管理人对本基金持有人数或基金资产净值预警情形的说明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_Toc522549527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28" w:history="1">
        <w:r w:rsidR="00B16969" w:rsidRPr="00B16969">
          <w:rPr>
            <w:rStyle w:val="a8"/>
            <w:b/>
            <w:bCs/>
            <w:noProof/>
            <w:sz w:val="24"/>
          </w:rPr>
          <w:t xml:space="preserve">§5  </w:t>
        </w:r>
        <w:r w:rsidR="00B16969" w:rsidRPr="00B16969">
          <w:rPr>
            <w:rStyle w:val="a8"/>
            <w:rFonts w:hint="eastAsia"/>
            <w:b/>
            <w:bCs/>
            <w:noProof/>
            <w:sz w:val="24"/>
          </w:rPr>
          <w:t>托管人报告</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_Toc522549528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15</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29" w:history="1">
        <w:r w:rsidR="00B16969" w:rsidRPr="00B16969">
          <w:rPr>
            <w:rStyle w:val="a8"/>
            <w:noProof/>
            <w:sz w:val="24"/>
            <w:szCs w:val="24"/>
          </w:rPr>
          <w:t xml:space="preserve">5.1 </w:t>
        </w:r>
        <w:r w:rsidR="00B16969" w:rsidRPr="00B16969">
          <w:rPr>
            <w:rStyle w:val="a8"/>
            <w:rFonts w:hint="eastAsia"/>
            <w:noProof/>
            <w:sz w:val="24"/>
            <w:szCs w:val="24"/>
          </w:rPr>
          <w:t>报告期内本基金托管人遵规守信情况声明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_Toc522549529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0" w:history="1">
        <w:r w:rsidR="00B16969" w:rsidRPr="00B16969">
          <w:rPr>
            <w:rStyle w:val="a8"/>
            <w:noProof/>
            <w:sz w:val="24"/>
            <w:szCs w:val="24"/>
          </w:rPr>
          <w:t xml:space="preserve">5.2 </w:t>
        </w:r>
        <w:r w:rsidR="00B16969" w:rsidRPr="00B16969">
          <w:rPr>
            <w:rStyle w:val="a8"/>
            <w:rFonts w:hint="eastAsia"/>
            <w:noProof/>
            <w:sz w:val="24"/>
            <w:szCs w:val="24"/>
          </w:rPr>
          <w:t>托管人对报告期内本基金投资运作遵规守信、净值计算、利润分配等情况的说明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_Toc522549530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1" w:history="1">
        <w:r w:rsidR="00B16969" w:rsidRPr="00B16969">
          <w:rPr>
            <w:rStyle w:val="a8"/>
            <w:noProof/>
            <w:sz w:val="24"/>
            <w:szCs w:val="24"/>
          </w:rPr>
          <w:t xml:space="preserve">5.3 </w:t>
        </w:r>
        <w:r w:rsidR="00B16969" w:rsidRPr="00B16969">
          <w:rPr>
            <w:rStyle w:val="a8"/>
            <w:rFonts w:hint="eastAsia"/>
            <w:noProof/>
            <w:sz w:val="24"/>
            <w:szCs w:val="24"/>
          </w:rPr>
          <w:t>托管人对本半年度报告中财务信息等内容的真实、准确和完整发表意见</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11"/>
        <w:tabs>
          <w:tab w:val="left" w:pos="411"/>
        </w:tabs>
        <w:spacing w:line="288" w:lineRule="auto"/>
        <w:rPr>
          <w:rFonts w:asciiTheme="minorHAnsi" w:eastAsiaTheme="minorEastAsia" w:hAnsiTheme="minorHAnsi" w:cstheme="minorBidi"/>
          <w:noProof/>
          <w:sz w:val="24"/>
        </w:rPr>
      </w:pPr>
      <w:hyperlink w:anchor="_Toc522549532" w:history="1">
        <w:r w:rsidR="00B16969" w:rsidRPr="00B16969">
          <w:rPr>
            <w:rStyle w:val="a8"/>
            <w:b/>
            <w:bCs/>
            <w:noProof/>
            <w:sz w:val="24"/>
          </w:rPr>
          <w:t>§6</w:t>
        </w:r>
        <w:r w:rsidR="00B16969" w:rsidRPr="00B16969">
          <w:rPr>
            <w:rFonts w:asciiTheme="minorHAnsi" w:eastAsiaTheme="minorEastAsia" w:hAnsiTheme="minorHAnsi" w:cstheme="minorBidi"/>
            <w:noProof/>
            <w:sz w:val="24"/>
          </w:rPr>
          <w:tab/>
        </w:r>
        <w:r w:rsidR="00B16969" w:rsidRPr="00B16969">
          <w:rPr>
            <w:rStyle w:val="a8"/>
            <w:rFonts w:hint="eastAsia"/>
            <w:b/>
            <w:bCs/>
            <w:noProof/>
            <w:sz w:val="24"/>
          </w:rPr>
          <w:t>半年度财务会计报告（未经审计）</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_Toc522549532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15</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3" w:history="1">
        <w:r w:rsidR="00B16969" w:rsidRPr="00B16969">
          <w:rPr>
            <w:rStyle w:val="a8"/>
            <w:noProof/>
            <w:sz w:val="24"/>
            <w:szCs w:val="24"/>
          </w:rPr>
          <w:t xml:space="preserve">6.1 </w:t>
        </w:r>
        <w:r w:rsidR="00B16969" w:rsidRPr="00B16969">
          <w:rPr>
            <w:rStyle w:val="a8"/>
            <w:rFonts w:hint="eastAsia"/>
            <w:noProof/>
            <w:sz w:val="24"/>
            <w:szCs w:val="24"/>
          </w:rPr>
          <w:t>资产负债表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4" w:history="1">
        <w:r w:rsidR="00B16969" w:rsidRPr="00B16969">
          <w:rPr>
            <w:rStyle w:val="a8"/>
            <w:noProof/>
            <w:sz w:val="24"/>
            <w:szCs w:val="24"/>
          </w:rPr>
          <w:t xml:space="preserve">6.2 </w:t>
        </w:r>
        <w:r w:rsidR="00B16969" w:rsidRPr="00B16969">
          <w:rPr>
            <w:rStyle w:val="a8"/>
            <w:rFonts w:hint="eastAsia"/>
            <w:noProof/>
            <w:sz w:val="24"/>
            <w:szCs w:val="24"/>
          </w:rPr>
          <w:t>利润表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_Toc522549534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17</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5" w:history="1">
        <w:r w:rsidR="00B16969" w:rsidRPr="00B16969">
          <w:rPr>
            <w:rStyle w:val="a8"/>
            <w:noProof/>
            <w:sz w:val="24"/>
            <w:szCs w:val="24"/>
          </w:rPr>
          <w:t xml:space="preserve">6.3 </w:t>
        </w:r>
        <w:r w:rsidR="00B16969" w:rsidRPr="00B16969">
          <w:rPr>
            <w:rStyle w:val="a8"/>
            <w:rFonts w:hint="eastAsia"/>
            <w:noProof/>
            <w:sz w:val="24"/>
            <w:szCs w:val="24"/>
          </w:rPr>
          <w:t>所有者权益（基金净值）变动表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_Toc522549535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18</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6" w:history="1">
        <w:r w:rsidR="00B16969" w:rsidRPr="00B16969">
          <w:rPr>
            <w:rStyle w:val="a8"/>
            <w:noProof/>
            <w:sz w:val="24"/>
            <w:szCs w:val="24"/>
          </w:rPr>
          <w:t>6.4</w:t>
        </w:r>
        <w:r w:rsidR="00B16969" w:rsidRPr="00B16969">
          <w:rPr>
            <w:rStyle w:val="a8"/>
            <w:rFonts w:hint="eastAsia"/>
            <w:noProof/>
            <w:sz w:val="24"/>
            <w:szCs w:val="24"/>
          </w:rPr>
          <w:t>报表附注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_Toc522549536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20</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37" w:history="1">
        <w:r w:rsidR="00B16969" w:rsidRPr="00B16969">
          <w:rPr>
            <w:rStyle w:val="a8"/>
            <w:b/>
            <w:bCs/>
            <w:noProof/>
            <w:sz w:val="24"/>
          </w:rPr>
          <w:t xml:space="preserve">§7  </w:t>
        </w:r>
        <w:r w:rsidR="00B16969" w:rsidRPr="00B16969">
          <w:rPr>
            <w:rStyle w:val="a8"/>
            <w:rFonts w:hint="eastAsia"/>
            <w:b/>
            <w:bCs/>
            <w:noProof/>
            <w:sz w:val="24"/>
          </w:rPr>
          <w:t>投资组合报告</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_Toc522549537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38</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8" w:history="1">
        <w:r w:rsidR="00B16969" w:rsidRPr="00B16969">
          <w:rPr>
            <w:rStyle w:val="a8"/>
            <w:noProof/>
            <w:sz w:val="24"/>
            <w:szCs w:val="24"/>
          </w:rPr>
          <w:t xml:space="preserve">7.1 </w:t>
        </w:r>
        <w:r w:rsidR="00B16969" w:rsidRPr="00B16969">
          <w:rPr>
            <w:rStyle w:val="a8"/>
            <w:rFonts w:hint="eastAsia"/>
            <w:noProof/>
            <w:sz w:val="24"/>
            <w:szCs w:val="24"/>
          </w:rPr>
          <w:t>期末基金资产组合情况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_Toc522549538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38</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39" w:history="1">
        <w:r w:rsidR="00B16969" w:rsidRPr="00B16969">
          <w:rPr>
            <w:rStyle w:val="a8"/>
            <w:noProof/>
            <w:sz w:val="24"/>
            <w:szCs w:val="24"/>
          </w:rPr>
          <w:t xml:space="preserve">7.2 </w:t>
        </w:r>
        <w:r w:rsidR="00B16969" w:rsidRPr="00B16969">
          <w:rPr>
            <w:rStyle w:val="a8"/>
            <w:rFonts w:hint="eastAsia"/>
            <w:noProof/>
            <w:sz w:val="24"/>
            <w:szCs w:val="24"/>
          </w:rPr>
          <w:t>期末按行业分类的股票投资组合</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_Toc522549539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39</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0" w:history="1">
        <w:r w:rsidR="00B16969" w:rsidRPr="00B16969">
          <w:rPr>
            <w:rStyle w:val="a8"/>
            <w:noProof/>
            <w:sz w:val="24"/>
            <w:szCs w:val="24"/>
          </w:rPr>
          <w:t xml:space="preserve">7.3 </w:t>
        </w:r>
        <w:r w:rsidR="00B16969" w:rsidRPr="00B16969">
          <w:rPr>
            <w:rStyle w:val="a8"/>
            <w:rFonts w:hint="eastAsia"/>
            <w:noProof/>
            <w:sz w:val="24"/>
            <w:szCs w:val="24"/>
          </w:rPr>
          <w:t>期末按公允价值占基金资产净值比例大小排序的所有股票投资明细</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_Toc522549540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40</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1" w:history="1">
        <w:r w:rsidR="00B16969" w:rsidRPr="00B16969">
          <w:rPr>
            <w:rStyle w:val="a8"/>
            <w:noProof/>
            <w:sz w:val="24"/>
            <w:szCs w:val="24"/>
          </w:rPr>
          <w:t>7.4</w:t>
        </w:r>
        <w:r w:rsidR="00B16969" w:rsidRPr="00B16969">
          <w:rPr>
            <w:rStyle w:val="a8"/>
            <w:rFonts w:hint="eastAsia"/>
            <w:noProof/>
            <w:sz w:val="24"/>
            <w:szCs w:val="24"/>
          </w:rPr>
          <w:t>报告期内股票投资组合的重大变动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40</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2" w:history="1">
        <w:r w:rsidR="00B16969" w:rsidRPr="00B16969">
          <w:rPr>
            <w:rStyle w:val="a8"/>
            <w:noProof/>
            <w:sz w:val="24"/>
            <w:szCs w:val="24"/>
          </w:rPr>
          <w:t xml:space="preserve">7.5 </w:t>
        </w:r>
        <w:r w:rsidR="00B16969" w:rsidRPr="00B16969">
          <w:rPr>
            <w:rStyle w:val="a8"/>
            <w:rFonts w:hint="eastAsia"/>
            <w:noProof/>
            <w:sz w:val="24"/>
            <w:szCs w:val="24"/>
          </w:rPr>
          <w:t>期末按债券品种分类的债券投资组合</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_Toc522549542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42</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3" w:history="1">
        <w:r w:rsidR="00B16969" w:rsidRPr="00B16969">
          <w:rPr>
            <w:rStyle w:val="a8"/>
            <w:noProof/>
            <w:sz w:val="24"/>
            <w:szCs w:val="24"/>
          </w:rPr>
          <w:t>7.6</w:t>
        </w:r>
        <w:r w:rsidR="00B16969" w:rsidRPr="00B16969">
          <w:rPr>
            <w:rStyle w:val="a8"/>
            <w:rFonts w:hint="eastAsia"/>
            <w:noProof/>
            <w:sz w:val="24"/>
            <w:szCs w:val="24"/>
          </w:rPr>
          <w:t>期末按公允价值占基金资产净值比例大小排序的前五名债券投资明细</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4" w:history="1">
        <w:r w:rsidR="00B16969" w:rsidRPr="00B16969">
          <w:rPr>
            <w:rStyle w:val="a8"/>
            <w:noProof/>
            <w:sz w:val="24"/>
            <w:szCs w:val="24"/>
          </w:rPr>
          <w:t xml:space="preserve">7.7 </w:t>
        </w:r>
        <w:r w:rsidR="00B16969" w:rsidRPr="00B16969">
          <w:rPr>
            <w:rStyle w:val="a8"/>
            <w:rFonts w:hint="eastAsia"/>
            <w:noProof/>
            <w:sz w:val="24"/>
            <w:szCs w:val="24"/>
          </w:rPr>
          <w:t>期末按公允价值占基金资产净值比例大小排序的所有资产支持证券投资明细</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_Toc522549544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5" w:history="1">
        <w:r w:rsidR="00B16969" w:rsidRPr="00B16969">
          <w:rPr>
            <w:rStyle w:val="a8"/>
            <w:noProof/>
            <w:sz w:val="24"/>
            <w:szCs w:val="24"/>
          </w:rPr>
          <w:t xml:space="preserve">7.8 </w:t>
        </w:r>
        <w:r w:rsidR="00B16969" w:rsidRPr="00B16969">
          <w:rPr>
            <w:rStyle w:val="a8"/>
            <w:rFonts w:hint="eastAsia"/>
            <w:noProof/>
            <w:sz w:val="24"/>
            <w:szCs w:val="24"/>
          </w:rPr>
          <w:t>报告期末按公允价值占基金资产净值比例大小排序的前五名贵金属投资明细</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_Toc522549545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6" w:history="1">
        <w:r w:rsidR="00B16969" w:rsidRPr="00B16969">
          <w:rPr>
            <w:rStyle w:val="a8"/>
            <w:noProof/>
            <w:sz w:val="24"/>
            <w:szCs w:val="24"/>
          </w:rPr>
          <w:t xml:space="preserve">7.9 </w:t>
        </w:r>
        <w:r w:rsidR="00B16969" w:rsidRPr="00B16969">
          <w:rPr>
            <w:rStyle w:val="a8"/>
            <w:rFonts w:hint="eastAsia"/>
            <w:noProof/>
            <w:sz w:val="24"/>
            <w:szCs w:val="24"/>
          </w:rPr>
          <w:t>期末按公允价值占基金资产净值比例大小排序的前五名权证投资明细</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_Toc522549546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7" w:history="1">
        <w:r w:rsidR="00B16969" w:rsidRPr="00B16969">
          <w:rPr>
            <w:rStyle w:val="a8"/>
            <w:noProof/>
            <w:sz w:val="24"/>
            <w:szCs w:val="24"/>
          </w:rPr>
          <w:t xml:space="preserve">7.10 </w:t>
        </w:r>
        <w:r w:rsidR="00B16969" w:rsidRPr="00B16969">
          <w:rPr>
            <w:rStyle w:val="a8"/>
            <w:rFonts w:hint="eastAsia"/>
            <w:noProof/>
            <w:sz w:val="24"/>
            <w:szCs w:val="24"/>
          </w:rPr>
          <w:t>报告期末本基金投资的股指期货交易情况说明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_Toc522549547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8" w:history="1">
        <w:r w:rsidR="00B16969" w:rsidRPr="00B16969">
          <w:rPr>
            <w:rStyle w:val="a8"/>
            <w:noProof/>
            <w:sz w:val="24"/>
            <w:szCs w:val="24"/>
          </w:rPr>
          <w:t>7.11</w:t>
        </w:r>
        <w:r w:rsidR="00B16969" w:rsidRPr="00B16969">
          <w:rPr>
            <w:rStyle w:val="a8"/>
            <w:rFonts w:hint="eastAsia"/>
            <w:noProof/>
            <w:sz w:val="24"/>
            <w:szCs w:val="24"/>
          </w:rPr>
          <w:t>报告期末本基金投资的国债期货交易情况说明</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_Toc522549548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43</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49" w:history="1">
        <w:r w:rsidR="00B16969" w:rsidRPr="00B16969">
          <w:rPr>
            <w:rStyle w:val="a8"/>
            <w:noProof/>
            <w:sz w:val="24"/>
            <w:szCs w:val="24"/>
          </w:rPr>
          <w:t xml:space="preserve">7.12 </w:t>
        </w:r>
        <w:r w:rsidR="00B16969" w:rsidRPr="00B16969">
          <w:rPr>
            <w:rStyle w:val="a8"/>
            <w:rFonts w:hint="eastAsia"/>
            <w:noProof/>
            <w:sz w:val="24"/>
            <w:szCs w:val="24"/>
          </w:rPr>
          <w:t>投资组合报告附注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_Toc522549549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44</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50" w:history="1">
        <w:r w:rsidR="00B16969" w:rsidRPr="00B16969">
          <w:rPr>
            <w:rStyle w:val="a8"/>
            <w:b/>
            <w:bCs/>
            <w:noProof/>
            <w:sz w:val="24"/>
          </w:rPr>
          <w:t xml:space="preserve">§8  </w:t>
        </w:r>
        <w:r w:rsidR="00B16969" w:rsidRPr="00B16969">
          <w:rPr>
            <w:rStyle w:val="a8"/>
            <w:rFonts w:hint="eastAsia"/>
            <w:b/>
            <w:bCs/>
            <w:noProof/>
            <w:sz w:val="24"/>
          </w:rPr>
          <w:t>基金份额持有人信息</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_Toc522549550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44</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1" w:history="1">
        <w:r w:rsidR="00B16969" w:rsidRPr="00B16969">
          <w:rPr>
            <w:rStyle w:val="a8"/>
            <w:noProof/>
            <w:sz w:val="24"/>
            <w:szCs w:val="24"/>
          </w:rPr>
          <w:t xml:space="preserve">8.1 </w:t>
        </w:r>
        <w:r w:rsidR="00B16969" w:rsidRPr="00B16969">
          <w:rPr>
            <w:rStyle w:val="a8"/>
            <w:rFonts w:hint="eastAsia"/>
            <w:noProof/>
            <w:sz w:val="24"/>
            <w:szCs w:val="24"/>
          </w:rPr>
          <w:t>期末基金份额持有人户数及持有人结构</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44</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2" w:history="1">
        <w:r w:rsidR="00B16969" w:rsidRPr="00B16969">
          <w:rPr>
            <w:rStyle w:val="a8"/>
            <w:noProof/>
            <w:sz w:val="24"/>
            <w:szCs w:val="24"/>
          </w:rPr>
          <w:t xml:space="preserve">8.2 </w:t>
        </w:r>
        <w:r w:rsidR="00B16969" w:rsidRPr="00B16969">
          <w:rPr>
            <w:rStyle w:val="a8"/>
            <w:rFonts w:hint="eastAsia"/>
            <w:noProof/>
            <w:sz w:val="24"/>
            <w:szCs w:val="24"/>
          </w:rPr>
          <w:t>期末基金管理人的从业人员持有本基金的情况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_Toc522549552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45</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3" w:history="1">
        <w:r w:rsidR="00B16969" w:rsidRPr="00B16969">
          <w:rPr>
            <w:rStyle w:val="a8"/>
            <w:noProof/>
            <w:sz w:val="24"/>
            <w:szCs w:val="24"/>
          </w:rPr>
          <w:t>8.3</w:t>
        </w:r>
        <w:r w:rsidR="00B16969" w:rsidRPr="00B16969">
          <w:rPr>
            <w:rStyle w:val="a8"/>
            <w:rFonts w:hint="eastAsia"/>
            <w:noProof/>
            <w:sz w:val="24"/>
            <w:szCs w:val="24"/>
          </w:rPr>
          <w:t>期末基金管理人的从业人员持有本开放式基金份额总量区间的情况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45</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54" w:history="1">
        <w:r w:rsidR="00B16969" w:rsidRPr="00B16969">
          <w:rPr>
            <w:rStyle w:val="a8"/>
            <w:b/>
            <w:bCs/>
            <w:noProof/>
            <w:sz w:val="24"/>
          </w:rPr>
          <w:t xml:space="preserve">§9  </w:t>
        </w:r>
        <w:r w:rsidR="00B16969" w:rsidRPr="00B16969">
          <w:rPr>
            <w:rStyle w:val="a8"/>
            <w:rFonts w:hint="eastAsia"/>
            <w:b/>
            <w:bCs/>
            <w:noProof/>
            <w:sz w:val="24"/>
          </w:rPr>
          <w:t>开放式基金份额变动</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_Toc522549554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45</w:t>
        </w:r>
        <w:r w:rsidR="00B16969" w:rsidRPr="00B16969">
          <w:rPr>
            <w:noProof/>
            <w:webHidden/>
            <w:sz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55" w:history="1">
        <w:r w:rsidR="00B16969" w:rsidRPr="00B16969">
          <w:rPr>
            <w:rStyle w:val="a8"/>
            <w:b/>
            <w:bCs/>
            <w:noProof/>
            <w:sz w:val="24"/>
          </w:rPr>
          <w:t xml:space="preserve">§10 </w:t>
        </w:r>
        <w:r w:rsidR="00B16969" w:rsidRPr="00B16969">
          <w:rPr>
            <w:rStyle w:val="a8"/>
            <w:rFonts w:hint="eastAsia"/>
            <w:b/>
            <w:bCs/>
            <w:noProof/>
            <w:sz w:val="24"/>
          </w:rPr>
          <w:t>重大事件揭示</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_Toc522549555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46</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6" w:history="1">
        <w:r w:rsidR="00B16969" w:rsidRPr="00B16969">
          <w:rPr>
            <w:rStyle w:val="a8"/>
            <w:noProof/>
            <w:sz w:val="24"/>
            <w:szCs w:val="24"/>
          </w:rPr>
          <w:t xml:space="preserve">10.1 </w:t>
        </w:r>
        <w:r w:rsidR="00B16969" w:rsidRPr="00B16969">
          <w:rPr>
            <w:rStyle w:val="a8"/>
            <w:rFonts w:hint="eastAsia"/>
            <w:noProof/>
            <w:sz w:val="24"/>
            <w:szCs w:val="24"/>
          </w:rPr>
          <w:t>基金份额持有人大会决议</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_Toc522549556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7" w:history="1">
        <w:r w:rsidR="00B16969" w:rsidRPr="00B16969">
          <w:rPr>
            <w:rStyle w:val="a8"/>
            <w:noProof/>
            <w:sz w:val="24"/>
            <w:szCs w:val="24"/>
          </w:rPr>
          <w:t xml:space="preserve">10.2 </w:t>
        </w:r>
        <w:r w:rsidR="00B16969" w:rsidRPr="00B16969">
          <w:rPr>
            <w:rStyle w:val="a8"/>
            <w:rFonts w:hint="eastAsia"/>
            <w:noProof/>
            <w:sz w:val="24"/>
            <w:szCs w:val="24"/>
          </w:rPr>
          <w:t>基金管理人、基金托管人的专门基金托管部门的重大人事变动</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_Toc522549557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8" w:history="1">
        <w:r w:rsidR="00B16969" w:rsidRPr="00B16969">
          <w:rPr>
            <w:rStyle w:val="a8"/>
            <w:noProof/>
            <w:sz w:val="24"/>
            <w:szCs w:val="24"/>
          </w:rPr>
          <w:t xml:space="preserve">10.3 </w:t>
        </w:r>
        <w:r w:rsidR="00B16969" w:rsidRPr="00B16969">
          <w:rPr>
            <w:rStyle w:val="a8"/>
            <w:rFonts w:hint="eastAsia"/>
            <w:noProof/>
            <w:sz w:val="24"/>
            <w:szCs w:val="24"/>
          </w:rPr>
          <w:t>涉及基金管理人、基金财产、基金托管业务的诉讼</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_Toc522549558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59" w:history="1">
        <w:r w:rsidR="00B16969" w:rsidRPr="00B16969">
          <w:rPr>
            <w:rStyle w:val="a8"/>
            <w:noProof/>
            <w:sz w:val="24"/>
            <w:szCs w:val="24"/>
          </w:rPr>
          <w:t xml:space="preserve">10.4 </w:t>
        </w:r>
        <w:r w:rsidR="00B16969" w:rsidRPr="00B16969">
          <w:rPr>
            <w:rStyle w:val="a8"/>
            <w:rFonts w:hint="eastAsia"/>
            <w:noProof/>
            <w:sz w:val="24"/>
            <w:szCs w:val="24"/>
          </w:rPr>
          <w:t>基金投资策略的改变</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_Toc522549559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0" w:history="1">
        <w:r w:rsidR="00B16969" w:rsidRPr="00B16969">
          <w:rPr>
            <w:rStyle w:val="a8"/>
            <w:noProof/>
            <w:sz w:val="24"/>
            <w:szCs w:val="24"/>
          </w:rPr>
          <w:t xml:space="preserve">10.5 </w:t>
        </w:r>
        <w:r w:rsidR="00B16969" w:rsidRPr="00B16969">
          <w:rPr>
            <w:rStyle w:val="a8"/>
            <w:rFonts w:hint="eastAsia"/>
            <w:noProof/>
            <w:sz w:val="24"/>
            <w:szCs w:val="24"/>
          </w:rPr>
          <w:t>本报告期持有的基金发生的重大影响事件</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_Toc522549560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46</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1" w:history="1">
        <w:r w:rsidR="00B16969" w:rsidRPr="00B16969">
          <w:rPr>
            <w:rStyle w:val="a8"/>
            <w:noProof/>
            <w:sz w:val="24"/>
            <w:szCs w:val="24"/>
          </w:rPr>
          <w:t>10.6</w:t>
        </w:r>
        <w:r w:rsidR="00B16969" w:rsidRPr="00B16969">
          <w:rPr>
            <w:rStyle w:val="a8"/>
            <w:rFonts w:hint="eastAsia"/>
            <w:noProof/>
            <w:sz w:val="24"/>
            <w:szCs w:val="24"/>
          </w:rPr>
          <w:t>为基金进行审计的会计师事务所情况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47</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2" w:history="1">
        <w:r w:rsidR="00B16969" w:rsidRPr="00B16969">
          <w:rPr>
            <w:rStyle w:val="a8"/>
            <w:noProof/>
            <w:sz w:val="24"/>
            <w:szCs w:val="24"/>
          </w:rPr>
          <w:t xml:space="preserve">10.7 </w:t>
        </w:r>
        <w:r w:rsidR="00B16969" w:rsidRPr="00B16969">
          <w:rPr>
            <w:rStyle w:val="a8"/>
            <w:rFonts w:hint="eastAsia"/>
            <w:noProof/>
            <w:sz w:val="24"/>
            <w:szCs w:val="24"/>
          </w:rPr>
          <w:t>管理人、托管人及其高级管理人员受稽查或处罚等情况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_Toc522549562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47</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3" w:history="1">
        <w:r w:rsidR="00B16969" w:rsidRPr="00B16969">
          <w:rPr>
            <w:rStyle w:val="a8"/>
            <w:noProof/>
            <w:sz w:val="24"/>
            <w:szCs w:val="24"/>
          </w:rPr>
          <w:t xml:space="preserve">10.8 </w:t>
        </w:r>
        <w:r w:rsidR="00B16969" w:rsidRPr="00B16969">
          <w:rPr>
            <w:rStyle w:val="a8"/>
            <w:rFonts w:hint="eastAsia"/>
            <w:noProof/>
            <w:sz w:val="24"/>
            <w:szCs w:val="24"/>
          </w:rPr>
          <w:t>基金租用证券公司交易单元的有关情况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_Toc522549563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47</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4" w:history="1">
        <w:r w:rsidR="00B16969" w:rsidRPr="00B16969">
          <w:rPr>
            <w:rStyle w:val="a8"/>
            <w:noProof/>
            <w:sz w:val="24"/>
            <w:szCs w:val="24"/>
          </w:rPr>
          <w:t xml:space="preserve">10.9 </w:t>
        </w:r>
        <w:r w:rsidR="00B16969" w:rsidRPr="00B16969">
          <w:rPr>
            <w:rStyle w:val="a8"/>
            <w:rFonts w:hint="eastAsia"/>
            <w:noProof/>
            <w:sz w:val="24"/>
            <w:szCs w:val="24"/>
          </w:rPr>
          <w:t>其他重大事件</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_Toc522549564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48</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65" w:history="1">
        <w:r w:rsidR="00B16969" w:rsidRPr="00B16969">
          <w:rPr>
            <w:rStyle w:val="a8"/>
            <w:b/>
            <w:bCs/>
            <w:noProof/>
            <w:sz w:val="24"/>
          </w:rPr>
          <w:t xml:space="preserve">§11 </w:t>
        </w:r>
        <w:r w:rsidR="00B16969" w:rsidRPr="00B16969">
          <w:rPr>
            <w:rStyle w:val="a8"/>
            <w:rFonts w:hint="eastAsia"/>
            <w:b/>
            <w:bCs/>
            <w:noProof/>
            <w:sz w:val="24"/>
          </w:rPr>
          <w:t>影响投资者决策的其他重要信息</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_Toc522549565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49</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6" w:history="1">
        <w:r w:rsidR="00B16969" w:rsidRPr="00B16969">
          <w:rPr>
            <w:rStyle w:val="a8"/>
            <w:noProof/>
            <w:sz w:val="24"/>
            <w:szCs w:val="24"/>
          </w:rPr>
          <w:t xml:space="preserve">11.1 </w:t>
        </w:r>
        <w:r w:rsidR="00B16969" w:rsidRPr="00B16969">
          <w:rPr>
            <w:rStyle w:val="a8"/>
            <w:rFonts w:hint="eastAsia"/>
            <w:noProof/>
            <w:sz w:val="24"/>
            <w:szCs w:val="24"/>
          </w:rPr>
          <w:t>报告期内单一投资者持有基金份额比例达到或超过</w:t>
        </w:r>
        <w:r w:rsidR="00B16969" w:rsidRPr="00B16969">
          <w:rPr>
            <w:rStyle w:val="a8"/>
            <w:noProof/>
            <w:sz w:val="24"/>
            <w:szCs w:val="24"/>
          </w:rPr>
          <w:t>20%</w:t>
        </w:r>
        <w:r w:rsidR="00B16969" w:rsidRPr="00B16969">
          <w:rPr>
            <w:rStyle w:val="a8"/>
            <w:rFonts w:hint="eastAsia"/>
            <w:noProof/>
            <w:sz w:val="24"/>
            <w:szCs w:val="24"/>
          </w:rPr>
          <w:t>的情况</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_Toc522549566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49</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7" w:history="1">
        <w:r w:rsidR="00B16969" w:rsidRPr="00B16969">
          <w:rPr>
            <w:rStyle w:val="a8"/>
            <w:noProof/>
            <w:sz w:val="24"/>
            <w:szCs w:val="24"/>
          </w:rPr>
          <w:t xml:space="preserve">11.2 </w:t>
        </w:r>
        <w:r w:rsidR="00B16969" w:rsidRPr="00B16969">
          <w:rPr>
            <w:rStyle w:val="a8"/>
            <w:rFonts w:hint="eastAsia"/>
            <w:noProof/>
            <w:sz w:val="24"/>
            <w:szCs w:val="24"/>
          </w:rPr>
          <w:t>影响投资者决策的其他重要信息</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_Toc522549567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49</w:t>
        </w:r>
        <w:r w:rsidR="00B16969" w:rsidRPr="00B16969">
          <w:rPr>
            <w:noProof/>
            <w:webHidden/>
            <w:sz w:val="24"/>
            <w:szCs w:val="24"/>
          </w:rPr>
          <w:fldChar w:fldCharType="end"/>
        </w:r>
      </w:hyperlink>
    </w:p>
    <w:p w:rsidR="00B16969" w:rsidRPr="00B16969" w:rsidRDefault="0089219B" w:rsidP="00B16969">
      <w:pPr>
        <w:pStyle w:val="11"/>
        <w:spacing w:line="288" w:lineRule="auto"/>
        <w:rPr>
          <w:rFonts w:asciiTheme="minorHAnsi" w:eastAsiaTheme="minorEastAsia" w:hAnsiTheme="minorHAnsi" w:cstheme="minorBidi"/>
          <w:noProof/>
          <w:sz w:val="24"/>
        </w:rPr>
      </w:pPr>
      <w:hyperlink w:anchor="_Toc522549568" w:history="1">
        <w:r w:rsidR="00B16969" w:rsidRPr="00B16969">
          <w:rPr>
            <w:rStyle w:val="a8"/>
            <w:b/>
            <w:bCs/>
            <w:noProof/>
            <w:sz w:val="24"/>
          </w:rPr>
          <w:t xml:space="preserve">§12 </w:t>
        </w:r>
        <w:r w:rsidR="00B16969" w:rsidRPr="00B16969">
          <w:rPr>
            <w:rStyle w:val="a8"/>
            <w:rFonts w:hint="eastAsia"/>
            <w:b/>
            <w:bCs/>
            <w:noProof/>
            <w:sz w:val="24"/>
          </w:rPr>
          <w:t>备查文件目录</w:t>
        </w:r>
        <w:r w:rsidR="00B16969" w:rsidRPr="00B16969">
          <w:rPr>
            <w:noProof/>
            <w:webHidden/>
            <w:sz w:val="24"/>
          </w:rPr>
          <w:tab/>
        </w:r>
        <w:r w:rsidR="00B16969" w:rsidRPr="00B16969">
          <w:rPr>
            <w:noProof/>
            <w:webHidden/>
            <w:sz w:val="24"/>
          </w:rPr>
          <w:fldChar w:fldCharType="begin"/>
        </w:r>
        <w:r w:rsidR="00B16969" w:rsidRPr="00B16969">
          <w:rPr>
            <w:noProof/>
            <w:webHidden/>
            <w:sz w:val="24"/>
          </w:rPr>
          <w:instrText xml:space="preserve"> PAGEREF _Toc522549568 \h </w:instrText>
        </w:r>
        <w:r w:rsidR="00B16969" w:rsidRPr="00B16969">
          <w:rPr>
            <w:noProof/>
            <w:webHidden/>
            <w:sz w:val="24"/>
          </w:rPr>
        </w:r>
        <w:r w:rsidR="00B16969" w:rsidRPr="00B16969">
          <w:rPr>
            <w:noProof/>
            <w:webHidden/>
            <w:sz w:val="24"/>
          </w:rPr>
          <w:fldChar w:fldCharType="separate"/>
        </w:r>
        <w:r w:rsidR="00B16969" w:rsidRPr="00B16969">
          <w:rPr>
            <w:noProof/>
            <w:webHidden/>
            <w:sz w:val="24"/>
          </w:rPr>
          <w:t>49</w:t>
        </w:r>
        <w:r w:rsidR="00B16969" w:rsidRPr="00B16969">
          <w:rPr>
            <w:noProof/>
            <w:webHidden/>
            <w:sz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69" w:history="1">
        <w:r w:rsidR="00B16969" w:rsidRPr="00B16969">
          <w:rPr>
            <w:rStyle w:val="a8"/>
            <w:noProof/>
            <w:sz w:val="24"/>
            <w:szCs w:val="24"/>
          </w:rPr>
          <w:t xml:space="preserve">12.1 </w:t>
        </w:r>
        <w:r w:rsidR="00B16969" w:rsidRPr="00B16969">
          <w:rPr>
            <w:rStyle w:val="a8"/>
            <w:rFonts w:hint="eastAsia"/>
            <w:noProof/>
            <w:sz w:val="24"/>
            <w:szCs w:val="24"/>
          </w:rPr>
          <w:t>备查文件目录</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_Toc522549569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49</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70" w:history="1">
        <w:r w:rsidR="00B16969" w:rsidRPr="00B16969">
          <w:rPr>
            <w:rStyle w:val="a8"/>
            <w:noProof/>
            <w:sz w:val="24"/>
            <w:szCs w:val="24"/>
          </w:rPr>
          <w:t xml:space="preserve">12.2 </w:t>
        </w:r>
        <w:r w:rsidR="00B16969" w:rsidRPr="00B16969">
          <w:rPr>
            <w:rStyle w:val="a8"/>
            <w:rFonts w:hint="eastAsia"/>
            <w:noProof/>
            <w:sz w:val="24"/>
            <w:szCs w:val="24"/>
          </w:rPr>
          <w:t>存放地点</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_Toc522549570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50</w:t>
        </w:r>
        <w:r w:rsidR="00B16969" w:rsidRPr="00B16969">
          <w:rPr>
            <w:noProof/>
            <w:webHidden/>
            <w:sz w:val="24"/>
            <w:szCs w:val="24"/>
          </w:rPr>
          <w:fldChar w:fldCharType="end"/>
        </w:r>
      </w:hyperlink>
    </w:p>
    <w:p w:rsidR="00B16969" w:rsidRPr="00B16969" w:rsidRDefault="0089219B" w:rsidP="00B16969">
      <w:pPr>
        <w:pStyle w:val="22"/>
        <w:spacing w:line="288" w:lineRule="auto"/>
        <w:rPr>
          <w:rFonts w:asciiTheme="minorHAnsi" w:eastAsiaTheme="minorEastAsia" w:hAnsiTheme="minorHAnsi" w:cstheme="minorBidi"/>
          <w:noProof/>
          <w:kern w:val="2"/>
          <w:sz w:val="24"/>
          <w:szCs w:val="24"/>
        </w:rPr>
      </w:pPr>
      <w:hyperlink w:anchor="_Toc522549571" w:history="1">
        <w:r w:rsidR="00B16969" w:rsidRPr="00B16969">
          <w:rPr>
            <w:rStyle w:val="a8"/>
            <w:noProof/>
            <w:sz w:val="24"/>
            <w:szCs w:val="24"/>
          </w:rPr>
          <w:t xml:space="preserve">12.3 </w:t>
        </w:r>
        <w:r w:rsidR="00B16969" w:rsidRPr="00B16969">
          <w:rPr>
            <w:rStyle w:val="a8"/>
            <w:rFonts w:hint="eastAsia"/>
            <w:noProof/>
            <w:sz w:val="24"/>
            <w:szCs w:val="24"/>
          </w:rPr>
          <w:t>查阅方式</w:t>
        </w:r>
        <w:r w:rsidR="00B16969" w:rsidRPr="00B16969">
          <w:rPr>
            <w:noProof/>
            <w:webHidden/>
            <w:sz w:val="24"/>
            <w:szCs w:val="24"/>
          </w:rPr>
          <w:tab/>
        </w:r>
        <w:r w:rsidR="00B16969" w:rsidRPr="00B16969">
          <w:rPr>
            <w:noProof/>
            <w:webHidden/>
            <w:sz w:val="24"/>
            <w:szCs w:val="24"/>
          </w:rPr>
          <w:fldChar w:fldCharType="begin"/>
        </w:r>
        <w:r w:rsidR="00B16969" w:rsidRPr="00B16969">
          <w:rPr>
            <w:noProof/>
            <w:webHidden/>
            <w:sz w:val="24"/>
            <w:szCs w:val="24"/>
          </w:rPr>
          <w:instrText xml:space="preserve"> PAGEREF _Toc522549571 \h </w:instrText>
        </w:r>
        <w:r w:rsidR="00B16969" w:rsidRPr="00B16969">
          <w:rPr>
            <w:noProof/>
            <w:webHidden/>
            <w:sz w:val="24"/>
            <w:szCs w:val="24"/>
          </w:rPr>
        </w:r>
        <w:r w:rsidR="00B16969" w:rsidRPr="00B16969">
          <w:rPr>
            <w:noProof/>
            <w:webHidden/>
            <w:sz w:val="24"/>
            <w:szCs w:val="24"/>
          </w:rPr>
          <w:fldChar w:fldCharType="separate"/>
        </w:r>
        <w:r w:rsidR="00B16969" w:rsidRPr="00B16969">
          <w:rPr>
            <w:noProof/>
            <w:webHidden/>
            <w:sz w:val="24"/>
            <w:szCs w:val="24"/>
          </w:rPr>
          <w:t>50</w:t>
        </w:r>
        <w:r w:rsidR="00B16969" w:rsidRPr="00B16969">
          <w:rPr>
            <w:noProof/>
            <w:webHidden/>
            <w:sz w:val="24"/>
            <w:szCs w:val="24"/>
          </w:rPr>
          <w:fldChar w:fldCharType="end"/>
        </w:r>
      </w:hyperlink>
    </w:p>
    <w:p w:rsidR="001548F9" w:rsidRPr="001B7979" w:rsidRDefault="003D4B2E" w:rsidP="00B16969">
      <w:pPr>
        <w:autoSpaceDE w:val="0"/>
        <w:autoSpaceDN w:val="0"/>
        <w:adjustRightInd w:val="0"/>
        <w:spacing w:before="29" w:line="288" w:lineRule="auto"/>
        <w:ind w:left="15"/>
        <w:jc w:val="center"/>
        <w:rPr>
          <w:b/>
          <w:color w:val="000000"/>
          <w:kern w:val="0"/>
          <w:sz w:val="24"/>
        </w:rPr>
      </w:pPr>
      <w:r w:rsidRPr="00B1696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522549510"/>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522549511"/>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交银施罗德定期支付月月丰债券型证券投资基金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交银定期支付月月丰债券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519730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38,815,296.94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交银定期支付月月丰债券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519730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519731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36,868,931.57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1,946,365.37</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522549512"/>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本基金精选具有较高息票率的债券，以获取稳定的债息收入，并通过适当参与股票市场，力争实现基金资产的长期增值。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90%×</w:t>
            </w:r>
            <w:r w:rsidRPr="001B7979">
              <w:rPr>
                <w:sz w:val="24"/>
              </w:rPr>
              <w:t>中债综合全价指数收益率</w:t>
            </w:r>
            <w:r w:rsidRPr="001B7979">
              <w:rPr>
                <w:sz w:val="24"/>
              </w:rPr>
              <w:t>+10%×</w:t>
            </w:r>
            <w:r w:rsidRPr="001B7979">
              <w:rPr>
                <w:sz w:val="24"/>
              </w:rPr>
              <w:t>沪深</w:t>
            </w:r>
            <w:r w:rsidRPr="001B7979">
              <w:rPr>
                <w:sz w:val="24"/>
              </w:rPr>
              <w:t>300</w:t>
            </w:r>
            <w:r w:rsidRPr="001B7979">
              <w:rPr>
                <w:sz w:val="24"/>
              </w:rPr>
              <w:t>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522549513"/>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D6114B" w:rsidP="00571B8A">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522549514"/>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522549515"/>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9516"/>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522549517"/>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-1,605,753.02</w:t>
            </w:r>
          </w:p>
        </w:tc>
        <w:tc>
          <w:tcPr>
            <w:tcW w:w="2558" w:type="dxa"/>
            <w:vAlign w:val="center"/>
          </w:tcPr>
          <w:p w:rsidR="001548F9" w:rsidRPr="001B7979" w:rsidRDefault="001548F9" w:rsidP="00571B8A">
            <w:pPr>
              <w:spacing w:before="29" w:line="288" w:lineRule="auto"/>
              <w:jc w:val="right"/>
              <w:rPr>
                <w:sz w:val="24"/>
              </w:rPr>
            </w:pPr>
            <w:r w:rsidRPr="001B7979">
              <w:rPr>
                <w:sz w:val="24"/>
              </w:rPr>
              <w:t>-91,344.02</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-868,505.42</w:t>
            </w:r>
          </w:p>
        </w:tc>
        <w:tc>
          <w:tcPr>
            <w:tcW w:w="2558" w:type="dxa"/>
            <w:vAlign w:val="center"/>
          </w:tcPr>
          <w:p w:rsidR="001548F9" w:rsidRPr="001B7979" w:rsidRDefault="001548F9" w:rsidP="00571B8A">
            <w:pPr>
              <w:spacing w:before="29" w:line="288" w:lineRule="auto"/>
              <w:jc w:val="right"/>
              <w:rPr>
                <w:sz w:val="24"/>
              </w:rPr>
            </w:pPr>
            <w:r w:rsidRPr="001B7979">
              <w:rPr>
                <w:sz w:val="24"/>
              </w:rPr>
              <w:t>-52,252.96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-0.0195</w:t>
            </w:r>
          </w:p>
        </w:tc>
        <w:tc>
          <w:tcPr>
            <w:tcW w:w="2558" w:type="dxa"/>
            <w:vAlign w:val="center"/>
          </w:tcPr>
          <w:p w:rsidR="001548F9" w:rsidRPr="001B7979" w:rsidRDefault="001548F9" w:rsidP="00571B8A">
            <w:pPr>
              <w:spacing w:before="29" w:line="288" w:lineRule="auto"/>
              <w:jc w:val="right"/>
              <w:rPr>
                <w:sz w:val="24"/>
              </w:rPr>
            </w:pPr>
            <w:r w:rsidRPr="001B7979">
              <w:rPr>
                <w:sz w:val="24"/>
              </w:rPr>
              <w:t>-0.0216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-1.40%</w:t>
            </w:r>
          </w:p>
        </w:tc>
        <w:tc>
          <w:tcPr>
            <w:tcW w:w="2558" w:type="dxa"/>
            <w:vAlign w:val="center"/>
          </w:tcPr>
          <w:p w:rsidR="001548F9" w:rsidRPr="001B7979" w:rsidRDefault="001548F9" w:rsidP="00571B8A">
            <w:pPr>
              <w:spacing w:before="29" w:line="288" w:lineRule="auto"/>
              <w:jc w:val="right"/>
              <w:rPr>
                <w:sz w:val="24"/>
              </w:rPr>
            </w:pPr>
            <w:r w:rsidRPr="001B7979">
              <w:rPr>
                <w:sz w:val="24"/>
              </w:rPr>
              <w:t>-1.59%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-1.80%</w:t>
            </w:r>
          </w:p>
        </w:tc>
        <w:tc>
          <w:tcPr>
            <w:tcW w:w="2558" w:type="dxa"/>
            <w:vAlign w:val="center"/>
          </w:tcPr>
          <w:p w:rsidR="001548F9" w:rsidRPr="001B7979" w:rsidRDefault="001548F9" w:rsidP="00571B8A">
            <w:pPr>
              <w:spacing w:before="29" w:line="288" w:lineRule="auto"/>
              <w:jc w:val="right"/>
              <w:rPr>
                <w:sz w:val="24"/>
              </w:rPr>
            </w:pPr>
            <w:r w:rsidRPr="001B7979">
              <w:rPr>
                <w:sz w:val="24"/>
              </w:rPr>
              <w:t>-1.98%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交银定期支付月月丰债券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13,449,596.71</w:t>
            </w:r>
          </w:p>
        </w:tc>
        <w:tc>
          <w:tcPr>
            <w:tcW w:w="2558" w:type="dxa"/>
            <w:vAlign w:val="center"/>
          </w:tcPr>
          <w:p w:rsidR="001548F9" w:rsidRPr="001B7979" w:rsidRDefault="001548F9" w:rsidP="00571B8A">
            <w:pPr>
              <w:spacing w:before="29" w:line="288" w:lineRule="auto"/>
              <w:jc w:val="right"/>
              <w:rPr>
                <w:sz w:val="24"/>
              </w:rPr>
            </w:pPr>
            <w:r w:rsidRPr="001B7979">
              <w:rPr>
                <w:sz w:val="24"/>
              </w:rPr>
              <w:t>655,012.98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0.365</w:t>
            </w:r>
          </w:p>
        </w:tc>
        <w:tc>
          <w:tcPr>
            <w:tcW w:w="2558" w:type="dxa"/>
            <w:vAlign w:val="center"/>
          </w:tcPr>
          <w:p w:rsidR="001548F9" w:rsidRPr="001B7979" w:rsidRDefault="001548F9" w:rsidP="00571B8A">
            <w:pPr>
              <w:spacing w:before="29" w:line="288" w:lineRule="auto"/>
              <w:jc w:val="right"/>
              <w:rPr>
                <w:sz w:val="24"/>
              </w:rPr>
            </w:pPr>
            <w:r w:rsidRPr="001B7979">
              <w:rPr>
                <w:sz w:val="24"/>
              </w:rPr>
              <w:t>0.337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50,318,528.28</w:t>
            </w:r>
          </w:p>
        </w:tc>
        <w:tc>
          <w:tcPr>
            <w:tcW w:w="2558" w:type="dxa"/>
            <w:vAlign w:val="center"/>
          </w:tcPr>
          <w:p w:rsidR="001548F9" w:rsidRPr="001B7979" w:rsidRDefault="001548F9" w:rsidP="00571B8A">
            <w:pPr>
              <w:spacing w:before="29" w:line="288" w:lineRule="auto"/>
              <w:jc w:val="right"/>
              <w:rPr>
                <w:sz w:val="24"/>
              </w:rPr>
            </w:pPr>
            <w:r w:rsidRPr="001B7979">
              <w:rPr>
                <w:sz w:val="24"/>
              </w:rPr>
              <w:t>2,601,378.35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1.365</w:t>
            </w:r>
          </w:p>
        </w:tc>
        <w:tc>
          <w:tcPr>
            <w:tcW w:w="2558" w:type="dxa"/>
            <w:vAlign w:val="center"/>
          </w:tcPr>
          <w:p w:rsidR="001548F9" w:rsidRPr="001B7979" w:rsidRDefault="001548F9" w:rsidP="00571B8A">
            <w:pPr>
              <w:spacing w:before="29" w:line="288" w:lineRule="auto"/>
              <w:jc w:val="right"/>
              <w:rPr>
                <w:sz w:val="24"/>
              </w:rPr>
            </w:pPr>
            <w:r w:rsidRPr="001B7979">
              <w:rPr>
                <w:sz w:val="24"/>
              </w:rPr>
              <w:t>1.337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36.50%</w:t>
            </w:r>
          </w:p>
        </w:tc>
        <w:tc>
          <w:tcPr>
            <w:tcW w:w="2558" w:type="dxa"/>
            <w:vAlign w:val="center"/>
          </w:tcPr>
          <w:p w:rsidR="001548F9" w:rsidRPr="001B7979" w:rsidRDefault="001548F9" w:rsidP="00571B8A">
            <w:pPr>
              <w:spacing w:before="29" w:line="288" w:lineRule="auto"/>
              <w:jc w:val="right"/>
              <w:rPr>
                <w:sz w:val="24"/>
              </w:rPr>
            </w:pPr>
            <w:r w:rsidRPr="001B7979">
              <w:rPr>
                <w:sz w:val="24"/>
              </w:rPr>
              <w:t>33.70%</w:t>
            </w:r>
          </w:p>
        </w:tc>
      </w:tr>
    </w:tbl>
    <w:p w:rsidR="00FA722E" w:rsidRDefault="00D8344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522549518"/>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A722E">
        <w:tc>
          <w:tcPr>
            <w:tcW w:w="1497" w:type="dxa"/>
            <w:vAlign w:val="center"/>
          </w:tcPr>
          <w:p w:rsidR="00FA722E" w:rsidRDefault="00D83446">
            <w:pPr>
              <w:jc w:val="left"/>
            </w:pPr>
            <w:r>
              <w:rPr>
                <w:color w:val="000000"/>
                <w:sz w:val="24"/>
              </w:rPr>
              <w:t>过去一个月</w:t>
            </w:r>
          </w:p>
        </w:tc>
        <w:tc>
          <w:tcPr>
            <w:tcW w:w="1251" w:type="dxa"/>
            <w:vAlign w:val="center"/>
          </w:tcPr>
          <w:p w:rsidR="00FA722E" w:rsidRDefault="00D83446">
            <w:pPr>
              <w:jc w:val="center"/>
            </w:pPr>
            <w:r>
              <w:rPr>
                <w:color w:val="000000"/>
                <w:sz w:val="24"/>
              </w:rPr>
              <w:t>-1.09%</w:t>
            </w:r>
          </w:p>
        </w:tc>
        <w:tc>
          <w:tcPr>
            <w:tcW w:w="1250" w:type="dxa"/>
            <w:vAlign w:val="center"/>
          </w:tcPr>
          <w:p w:rsidR="00FA722E" w:rsidRDefault="00D83446">
            <w:pPr>
              <w:jc w:val="center"/>
            </w:pPr>
            <w:r>
              <w:rPr>
                <w:color w:val="000000"/>
                <w:sz w:val="24"/>
              </w:rPr>
              <w:t>0.56%</w:t>
            </w:r>
          </w:p>
        </w:tc>
        <w:tc>
          <w:tcPr>
            <w:tcW w:w="1250" w:type="dxa"/>
            <w:vAlign w:val="center"/>
          </w:tcPr>
          <w:p w:rsidR="00FA722E" w:rsidRDefault="00D83446">
            <w:pPr>
              <w:jc w:val="center"/>
            </w:pPr>
            <w:r>
              <w:rPr>
                <w:color w:val="000000"/>
                <w:sz w:val="24"/>
              </w:rPr>
              <w:t>-0.47%</w:t>
            </w:r>
          </w:p>
        </w:tc>
        <w:tc>
          <w:tcPr>
            <w:tcW w:w="1250" w:type="dxa"/>
            <w:vAlign w:val="center"/>
          </w:tcPr>
          <w:p w:rsidR="00FA722E" w:rsidRDefault="00D83446">
            <w:pPr>
              <w:jc w:val="center"/>
            </w:pPr>
            <w:r>
              <w:rPr>
                <w:color w:val="000000"/>
                <w:sz w:val="24"/>
              </w:rPr>
              <w:t>0.13%</w:t>
            </w:r>
          </w:p>
        </w:tc>
        <w:tc>
          <w:tcPr>
            <w:tcW w:w="1250" w:type="dxa"/>
            <w:vAlign w:val="center"/>
          </w:tcPr>
          <w:p w:rsidR="00FA722E" w:rsidRDefault="00D83446">
            <w:pPr>
              <w:jc w:val="center"/>
            </w:pPr>
            <w:r>
              <w:rPr>
                <w:color w:val="000000"/>
                <w:sz w:val="24"/>
              </w:rPr>
              <w:t>-0.62%</w:t>
            </w:r>
          </w:p>
        </w:tc>
        <w:tc>
          <w:tcPr>
            <w:tcW w:w="1250" w:type="dxa"/>
            <w:vAlign w:val="center"/>
          </w:tcPr>
          <w:p w:rsidR="00FA722E" w:rsidRDefault="00D83446">
            <w:pPr>
              <w:jc w:val="center"/>
            </w:pPr>
            <w:r>
              <w:rPr>
                <w:color w:val="000000"/>
                <w:sz w:val="24"/>
              </w:rPr>
              <w:t>0.43%</w:t>
            </w:r>
          </w:p>
        </w:tc>
      </w:tr>
      <w:tr w:rsidR="00FA722E">
        <w:tc>
          <w:tcPr>
            <w:tcW w:w="1497" w:type="dxa"/>
            <w:vAlign w:val="center"/>
          </w:tcPr>
          <w:p w:rsidR="00FA722E" w:rsidRDefault="00D83446">
            <w:pPr>
              <w:jc w:val="left"/>
            </w:pPr>
            <w:r>
              <w:rPr>
                <w:color w:val="000000"/>
                <w:sz w:val="24"/>
              </w:rPr>
              <w:t>过去三个月</w:t>
            </w:r>
          </w:p>
        </w:tc>
        <w:tc>
          <w:tcPr>
            <w:tcW w:w="1251" w:type="dxa"/>
            <w:vAlign w:val="center"/>
          </w:tcPr>
          <w:p w:rsidR="00FA722E" w:rsidRDefault="00D83446">
            <w:pPr>
              <w:jc w:val="center"/>
            </w:pPr>
            <w:r>
              <w:rPr>
                <w:color w:val="000000"/>
                <w:sz w:val="24"/>
              </w:rPr>
              <w:t>-1.52%</w:t>
            </w:r>
          </w:p>
        </w:tc>
        <w:tc>
          <w:tcPr>
            <w:tcW w:w="1250" w:type="dxa"/>
            <w:vAlign w:val="center"/>
          </w:tcPr>
          <w:p w:rsidR="00FA722E" w:rsidRDefault="00D83446">
            <w:pPr>
              <w:jc w:val="center"/>
            </w:pPr>
            <w:r>
              <w:rPr>
                <w:color w:val="000000"/>
                <w:sz w:val="24"/>
              </w:rPr>
              <w:t>0.44%</w:t>
            </w:r>
          </w:p>
        </w:tc>
        <w:tc>
          <w:tcPr>
            <w:tcW w:w="1250" w:type="dxa"/>
            <w:vAlign w:val="center"/>
          </w:tcPr>
          <w:p w:rsidR="00FA722E" w:rsidRDefault="00D83446">
            <w:pPr>
              <w:jc w:val="center"/>
            </w:pPr>
            <w:r>
              <w:rPr>
                <w:color w:val="000000"/>
                <w:sz w:val="24"/>
              </w:rPr>
              <w:t>-0.10%</w:t>
            </w:r>
          </w:p>
        </w:tc>
        <w:tc>
          <w:tcPr>
            <w:tcW w:w="1250" w:type="dxa"/>
            <w:vAlign w:val="center"/>
          </w:tcPr>
          <w:p w:rsidR="00FA722E" w:rsidRDefault="00D83446">
            <w:pPr>
              <w:jc w:val="center"/>
            </w:pPr>
            <w:r>
              <w:rPr>
                <w:color w:val="000000"/>
                <w:sz w:val="24"/>
              </w:rPr>
              <w:t>0.14%</w:t>
            </w:r>
          </w:p>
        </w:tc>
        <w:tc>
          <w:tcPr>
            <w:tcW w:w="1250" w:type="dxa"/>
            <w:vAlign w:val="center"/>
          </w:tcPr>
          <w:p w:rsidR="00FA722E" w:rsidRDefault="00D83446">
            <w:pPr>
              <w:jc w:val="center"/>
            </w:pPr>
            <w:r>
              <w:rPr>
                <w:color w:val="000000"/>
                <w:sz w:val="24"/>
              </w:rPr>
              <w:t>-1.42%</w:t>
            </w:r>
          </w:p>
        </w:tc>
        <w:tc>
          <w:tcPr>
            <w:tcW w:w="1250" w:type="dxa"/>
            <w:vAlign w:val="center"/>
          </w:tcPr>
          <w:p w:rsidR="00FA722E" w:rsidRDefault="00D83446">
            <w:pPr>
              <w:jc w:val="center"/>
            </w:pPr>
            <w:r>
              <w:rPr>
                <w:color w:val="000000"/>
                <w:sz w:val="24"/>
              </w:rPr>
              <w:t>0.30%</w:t>
            </w:r>
          </w:p>
        </w:tc>
      </w:tr>
      <w:tr w:rsidR="00FA722E">
        <w:tc>
          <w:tcPr>
            <w:tcW w:w="1497" w:type="dxa"/>
            <w:vAlign w:val="center"/>
          </w:tcPr>
          <w:p w:rsidR="00FA722E" w:rsidRDefault="00D83446">
            <w:pPr>
              <w:jc w:val="left"/>
            </w:pPr>
            <w:r>
              <w:rPr>
                <w:color w:val="000000"/>
                <w:sz w:val="24"/>
              </w:rPr>
              <w:t>过去六个月</w:t>
            </w:r>
          </w:p>
        </w:tc>
        <w:tc>
          <w:tcPr>
            <w:tcW w:w="1251" w:type="dxa"/>
            <w:vAlign w:val="center"/>
          </w:tcPr>
          <w:p w:rsidR="00FA722E" w:rsidRDefault="00D83446">
            <w:pPr>
              <w:jc w:val="center"/>
            </w:pPr>
            <w:r>
              <w:rPr>
                <w:color w:val="000000"/>
                <w:sz w:val="24"/>
              </w:rPr>
              <w:t>-1.80%</w:t>
            </w:r>
          </w:p>
        </w:tc>
        <w:tc>
          <w:tcPr>
            <w:tcW w:w="1250" w:type="dxa"/>
            <w:vAlign w:val="center"/>
          </w:tcPr>
          <w:p w:rsidR="00FA722E" w:rsidRDefault="00D83446">
            <w:pPr>
              <w:jc w:val="center"/>
            </w:pPr>
            <w:r>
              <w:rPr>
                <w:color w:val="000000"/>
                <w:sz w:val="24"/>
              </w:rPr>
              <w:t>0.39%</w:t>
            </w:r>
          </w:p>
        </w:tc>
        <w:tc>
          <w:tcPr>
            <w:tcW w:w="1250" w:type="dxa"/>
            <w:vAlign w:val="center"/>
          </w:tcPr>
          <w:p w:rsidR="00FA722E" w:rsidRDefault="00D83446">
            <w:pPr>
              <w:jc w:val="center"/>
            </w:pPr>
            <w:r>
              <w:rPr>
                <w:color w:val="000000"/>
                <w:sz w:val="24"/>
              </w:rPr>
              <w:t>0.62%</w:t>
            </w:r>
          </w:p>
        </w:tc>
        <w:tc>
          <w:tcPr>
            <w:tcW w:w="1250" w:type="dxa"/>
            <w:vAlign w:val="center"/>
          </w:tcPr>
          <w:p w:rsidR="00FA722E" w:rsidRDefault="00D83446">
            <w:pPr>
              <w:jc w:val="center"/>
            </w:pPr>
            <w:r>
              <w:rPr>
                <w:color w:val="000000"/>
                <w:sz w:val="24"/>
              </w:rPr>
              <w:t>0.13%</w:t>
            </w:r>
          </w:p>
        </w:tc>
        <w:tc>
          <w:tcPr>
            <w:tcW w:w="1250" w:type="dxa"/>
            <w:vAlign w:val="center"/>
          </w:tcPr>
          <w:p w:rsidR="00FA722E" w:rsidRDefault="00D83446">
            <w:pPr>
              <w:jc w:val="center"/>
            </w:pPr>
            <w:r>
              <w:rPr>
                <w:color w:val="000000"/>
                <w:sz w:val="24"/>
              </w:rPr>
              <w:t>-2.42%</w:t>
            </w:r>
          </w:p>
        </w:tc>
        <w:tc>
          <w:tcPr>
            <w:tcW w:w="1250" w:type="dxa"/>
            <w:vAlign w:val="center"/>
          </w:tcPr>
          <w:p w:rsidR="00FA722E" w:rsidRDefault="00D83446">
            <w:pPr>
              <w:jc w:val="center"/>
            </w:pPr>
            <w:r>
              <w:rPr>
                <w:color w:val="000000"/>
                <w:sz w:val="24"/>
              </w:rPr>
              <w:t>0.26%</w:t>
            </w:r>
          </w:p>
        </w:tc>
      </w:tr>
      <w:tr w:rsidR="00FA722E">
        <w:tc>
          <w:tcPr>
            <w:tcW w:w="1497" w:type="dxa"/>
            <w:vAlign w:val="center"/>
          </w:tcPr>
          <w:p w:rsidR="00FA722E" w:rsidRDefault="00D83446">
            <w:pPr>
              <w:jc w:val="left"/>
            </w:pPr>
            <w:r>
              <w:rPr>
                <w:color w:val="000000"/>
                <w:sz w:val="24"/>
              </w:rPr>
              <w:t>过去一年</w:t>
            </w:r>
          </w:p>
        </w:tc>
        <w:tc>
          <w:tcPr>
            <w:tcW w:w="1251" w:type="dxa"/>
            <w:vAlign w:val="center"/>
          </w:tcPr>
          <w:p w:rsidR="00FA722E" w:rsidRDefault="00D83446">
            <w:pPr>
              <w:jc w:val="center"/>
            </w:pPr>
            <w:r>
              <w:rPr>
                <w:color w:val="000000"/>
                <w:sz w:val="24"/>
              </w:rPr>
              <w:t>-1.52%</w:t>
            </w:r>
          </w:p>
        </w:tc>
        <w:tc>
          <w:tcPr>
            <w:tcW w:w="1250" w:type="dxa"/>
            <w:vAlign w:val="center"/>
          </w:tcPr>
          <w:p w:rsidR="00FA722E" w:rsidRDefault="00D83446">
            <w:pPr>
              <w:jc w:val="center"/>
            </w:pPr>
            <w:r>
              <w:rPr>
                <w:color w:val="000000"/>
                <w:sz w:val="24"/>
              </w:rPr>
              <w:t>0.34%</w:t>
            </w:r>
          </w:p>
        </w:tc>
        <w:tc>
          <w:tcPr>
            <w:tcW w:w="1250" w:type="dxa"/>
            <w:vAlign w:val="center"/>
          </w:tcPr>
          <w:p w:rsidR="00FA722E" w:rsidRDefault="00D83446">
            <w:pPr>
              <w:jc w:val="center"/>
            </w:pPr>
            <w:r>
              <w:rPr>
                <w:color w:val="000000"/>
                <w:sz w:val="24"/>
              </w:rPr>
              <w:t>0.41%</w:t>
            </w:r>
          </w:p>
        </w:tc>
        <w:tc>
          <w:tcPr>
            <w:tcW w:w="1250" w:type="dxa"/>
            <w:vAlign w:val="center"/>
          </w:tcPr>
          <w:p w:rsidR="00FA722E" w:rsidRDefault="00D83446">
            <w:pPr>
              <w:jc w:val="center"/>
            </w:pPr>
            <w:r>
              <w:rPr>
                <w:color w:val="000000"/>
                <w:sz w:val="24"/>
              </w:rPr>
              <w:t>0.10%</w:t>
            </w:r>
          </w:p>
        </w:tc>
        <w:tc>
          <w:tcPr>
            <w:tcW w:w="1250" w:type="dxa"/>
            <w:vAlign w:val="center"/>
          </w:tcPr>
          <w:p w:rsidR="00FA722E" w:rsidRDefault="00D83446">
            <w:pPr>
              <w:jc w:val="center"/>
            </w:pPr>
            <w:r>
              <w:rPr>
                <w:color w:val="000000"/>
                <w:sz w:val="24"/>
              </w:rPr>
              <w:t>-1.93%</w:t>
            </w:r>
          </w:p>
        </w:tc>
        <w:tc>
          <w:tcPr>
            <w:tcW w:w="1250" w:type="dxa"/>
            <w:vAlign w:val="center"/>
          </w:tcPr>
          <w:p w:rsidR="00FA722E" w:rsidRDefault="00D83446">
            <w:pPr>
              <w:jc w:val="center"/>
            </w:pPr>
            <w:r>
              <w:rPr>
                <w:color w:val="000000"/>
                <w:sz w:val="24"/>
              </w:rPr>
              <w:t>0.24%</w:t>
            </w:r>
          </w:p>
        </w:tc>
      </w:tr>
      <w:tr w:rsidR="00FA722E">
        <w:tc>
          <w:tcPr>
            <w:tcW w:w="1497" w:type="dxa"/>
            <w:vAlign w:val="center"/>
          </w:tcPr>
          <w:p w:rsidR="00FA722E" w:rsidRDefault="00D83446">
            <w:pPr>
              <w:jc w:val="left"/>
            </w:pPr>
            <w:r>
              <w:rPr>
                <w:color w:val="000000"/>
                <w:sz w:val="24"/>
              </w:rPr>
              <w:t>过去三年</w:t>
            </w:r>
          </w:p>
        </w:tc>
        <w:tc>
          <w:tcPr>
            <w:tcW w:w="1251" w:type="dxa"/>
            <w:vAlign w:val="center"/>
          </w:tcPr>
          <w:p w:rsidR="00FA722E" w:rsidRDefault="00D83446">
            <w:pPr>
              <w:jc w:val="center"/>
            </w:pPr>
            <w:r>
              <w:rPr>
                <w:color w:val="000000"/>
                <w:sz w:val="24"/>
              </w:rPr>
              <w:t>6.72%</w:t>
            </w:r>
          </w:p>
        </w:tc>
        <w:tc>
          <w:tcPr>
            <w:tcW w:w="1250" w:type="dxa"/>
            <w:vAlign w:val="center"/>
          </w:tcPr>
          <w:p w:rsidR="00FA722E" w:rsidRDefault="00D83446">
            <w:pPr>
              <w:jc w:val="center"/>
            </w:pPr>
            <w:r>
              <w:rPr>
                <w:color w:val="000000"/>
                <w:sz w:val="24"/>
              </w:rPr>
              <w:t>0.32%</w:t>
            </w:r>
          </w:p>
        </w:tc>
        <w:tc>
          <w:tcPr>
            <w:tcW w:w="1250" w:type="dxa"/>
            <w:vAlign w:val="center"/>
          </w:tcPr>
          <w:p w:rsidR="00FA722E" w:rsidRDefault="00D83446">
            <w:pPr>
              <w:jc w:val="center"/>
            </w:pPr>
            <w:r>
              <w:rPr>
                <w:color w:val="000000"/>
                <w:sz w:val="24"/>
              </w:rPr>
              <w:t>-1.70%</w:t>
            </w:r>
          </w:p>
        </w:tc>
        <w:tc>
          <w:tcPr>
            <w:tcW w:w="1250" w:type="dxa"/>
            <w:vAlign w:val="center"/>
          </w:tcPr>
          <w:p w:rsidR="00FA722E" w:rsidRDefault="00D83446">
            <w:pPr>
              <w:jc w:val="center"/>
            </w:pPr>
            <w:r>
              <w:rPr>
                <w:color w:val="000000"/>
                <w:sz w:val="24"/>
              </w:rPr>
              <w:t>0.17%</w:t>
            </w:r>
          </w:p>
        </w:tc>
        <w:tc>
          <w:tcPr>
            <w:tcW w:w="1250" w:type="dxa"/>
            <w:vAlign w:val="center"/>
          </w:tcPr>
          <w:p w:rsidR="00FA722E" w:rsidRDefault="00D83446">
            <w:pPr>
              <w:jc w:val="center"/>
            </w:pPr>
            <w:r>
              <w:rPr>
                <w:color w:val="000000"/>
                <w:sz w:val="24"/>
              </w:rPr>
              <w:t>8.42%</w:t>
            </w:r>
          </w:p>
        </w:tc>
        <w:tc>
          <w:tcPr>
            <w:tcW w:w="1250" w:type="dxa"/>
            <w:vAlign w:val="center"/>
          </w:tcPr>
          <w:p w:rsidR="00FA722E" w:rsidRDefault="00D83446">
            <w:pPr>
              <w:jc w:val="center"/>
            </w:pPr>
            <w:r>
              <w:rPr>
                <w:color w:val="000000"/>
                <w:sz w:val="24"/>
              </w:rPr>
              <w:t>0.15%</w:t>
            </w:r>
          </w:p>
        </w:tc>
      </w:tr>
      <w:tr w:rsidR="00FA722E">
        <w:tc>
          <w:tcPr>
            <w:tcW w:w="1497" w:type="dxa"/>
            <w:vAlign w:val="center"/>
          </w:tcPr>
          <w:p w:rsidR="00FA722E" w:rsidRDefault="00D83446">
            <w:pPr>
              <w:jc w:val="left"/>
            </w:pPr>
            <w:r>
              <w:rPr>
                <w:color w:val="000000"/>
                <w:sz w:val="24"/>
              </w:rPr>
              <w:t>自基金合同生效起至今</w:t>
            </w:r>
          </w:p>
        </w:tc>
        <w:tc>
          <w:tcPr>
            <w:tcW w:w="1251" w:type="dxa"/>
            <w:vAlign w:val="center"/>
          </w:tcPr>
          <w:p w:rsidR="00FA722E" w:rsidRDefault="00D83446">
            <w:pPr>
              <w:jc w:val="center"/>
            </w:pPr>
            <w:r>
              <w:rPr>
                <w:color w:val="000000"/>
                <w:sz w:val="24"/>
              </w:rPr>
              <w:t>36.50%</w:t>
            </w:r>
          </w:p>
        </w:tc>
        <w:tc>
          <w:tcPr>
            <w:tcW w:w="1250" w:type="dxa"/>
            <w:vAlign w:val="center"/>
          </w:tcPr>
          <w:p w:rsidR="00FA722E" w:rsidRDefault="00D83446">
            <w:pPr>
              <w:jc w:val="center"/>
            </w:pPr>
            <w:r>
              <w:rPr>
                <w:color w:val="000000"/>
                <w:sz w:val="24"/>
              </w:rPr>
              <w:t>0.33%</w:t>
            </w:r>
          </w:p>
        </w:tc>
        <w:tc>
          <w:tcPr>
            <w:tcW w:w="1250" w:type="dxa"/>
            <w:vAlign w:val="center"/>
          </w:tcPr>
          <w:p w:rsidR="00FA722E" w:rsidRDefault="00D83446">
            <w:pPr>
              <w:jc w:val="center"/>
            </w:pPr>
            <w:r>
              <w:rPr>
                <w:color w:val="000000"/>
                <w:sz w:val="24"/>
              </w:rPr>
              <w:t>8.93%</w:t>
            </w:r>
          </w:p>
        </w:tc>
        <w:tc>
          <w:tcPr>
            <w:tcW w:w="1250" w:type="dxa"/>
            <w:vAlign w:val="center"/>
          </w:tcPr>
          <w:p w:rsidR="00FA722E" w:rsidRDefault="00D83446">
            <w:pPr>
              <w:jc w:val="center"/>
            </w:pPr>
            <w:r>
              <w:rPr>
                <w:color w:val="000000"/>
                <w:sz w:val="24"/>
              </w:rPr>
              <w:t>0.17%</w:t>
            </w:r>
          </w:p>
        </w:tc>
        <w:tc>
          <w:tcPr>
            <w:tcW w:w="1250" w:type="dxa"/>
            <w:vAlign w:val="center"/>
          </w:tcPr>
          <w:p w:rsidR="00FA722E" w:rsidRDefault="00D83446">
            <w:pPr>
              <w:jc w:val="center"/>
            </w:pPr>
            <w:r>
              <w:rPr>
                <w:color w:val="000000"/>
                <w:sz w:val="24"/>
              </w:rPr>
              <w:t>27.57%</w:t>
            </w:r>
          </w:p>
        </w:tc>
        <w:tc>
          <w:tcPr>
            <w:tcW w:w="1250" w:type="dxa"/>
            <w:vAlign w:val="center"/>
          </w:tcPr>
          <w:p w:rsidR="00FA722E" w:rsidRDefault="00D83446">
            <w:pPr>
              <w:jc w:val="center"/>
            </w:pPr>
            <w:r>
              <w:rPr>
                <w:color w:val="000000"/>
                <w:sz w:val="24"/>
              </w:rPr>
              <w:t>0.16%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FA722E">
        <w:tc>
          <w:tcPr>
            <w:tcW w:w="1497" w:type="dxa"/>
            <w:vAlign w:val="center"/>
          </w:tcPr>
          <w:p w:rsidR="00FA722E" w:rsidRDefault="00D83446">
            <w:pPr>
              <w:jc w:val="left"/>
            </w:pPr>
            <w:r>
              <w:rPr>
                <w:color w:val="000000"/>
                <w:sz w:val="24"/>
              </w:rPr>
              <w:t>过去一个月</w:t>
            </w:r>
          </w:p>
        </w:tc>
        <w:tc>
          <w:tcPr>
            <w:tcW w:w="1251" w:type="dxa"/>
            <w:vAlign w:val="center"/>
          </w:tcPr>
          <w:p w:rsidR="00FA722E" w:rsidRDefault="00D83446">
            <w:pPr>
              <w:jc w:val="center"/>
            </w:pPr>
            <w:r>
              <w:rPr>
                <w:color w:val="000000"/>
                <w:sz w:val="24"/>
              </w:rPr>
              <w:t>-1.11%</w:t>
            </w:r>
          </w:p>
        </w:tc>
        <w:tc>
          <w:tcPr>
            <w:tcW w:w="1250" w:type="dxa"/>
            <w:vAlign w:val="center"/>
          </w:tcPr>
          <w:p w:rsidR="00FA722E" w:rsidRDefault="00D83446">
            <w:pPr>
              <w:jc w:val="center"/>
            </w:pPr>
            <w:r>
              <w:rPr>
                <w:color w:val="000000"/>
                <w:sz w:val="24"/>
              </w:rPr>
              <w:t>0.56%</w:t>
            </w:r>
          </w:p>
        </w:tc>
        <w:tc>
          <w:tcPr>
            <w:tcW w:w="1250" w:type="dxa"/>
            <w:vAlign w:val="center"/>
          </w:tcPr>
          <w:p w:rsidR="00FA722E" w:rsidRDefault="00D83446">
            <w:pPr>
              <w:jc w:val="center"/>
            </w:pPr>
            <w:r>
              <w:rPr>
                <w:color w:val="000000"/>
                <w:sz w:val="24"/>
              </w:rPr>
              <w:t>-0.47%</w:t>
            </w:r>
          </w:p>
        </w:tc>
        <w:tc>
          <w:tcPr>
            <w:tcW w:w="1250" w:type="dxa"/>
            <w:vAlign w:val="center"/>
          </w:tcPr>
          <w:p w:rsidR="00FA722E" w:rsidRDefault="00D83446">
            <w:pPr>
              <w:jc w:val="center"/>
            </w:pPr>
            <w:r>
              <w:rPr>
                <w:color w:val="000000"/>
                <w:sz w:val="24"/>
              </w:rPr>
              <w:t>0.13%</w:t>
            </w:r>
          </w:p>
        </w:tc>
        <w:tc>
          <w:tcPr>
            <w:tcW w:w="1250" w:type="dxa"/>
            <w:vAlign w:val="center"/>
          </w:tcPr>
          <w:p w:rsidR="00FA722E" w:rsidRDefault="00D83446">
            <w:pPr>
              <w:jc w:val="center"/>
            </w:pPr>
            <w:r>
              <w:rPr>
                <w:color w:val="000000"/>
                <w:sz w:val="24"/>
              </w:rPr>
              <w:t>-0.64%</w:t>
            </w:r>
          </w:p>
        </w:tc>
        <w:tc>
          <w:tcPr>
            <w:tcW w:w="1250" w:type="dxa"/>
            <w:vAlign w:val="center"/>
          </w:tcPr>
          <w:p w:rsidR="00FA722E" w:rsidRDefault="00D83446">
            <w:pPr>
              <w:jc w:val="center"/>
            </w:pPr>
            <w:r>
              <w:rPr>
                <w:color w:val="000000"/>
                <w:sz w:val="24"/>
              </w:rPr>
              <w:t>0.43%</w:t>
            </w:r>
          </w:p>
        </w:tc>
      </w:tr>
      <w:tr w:rsidR="00FA722E">
        <w:tc>
          <w:tcPr>
            <w:tcW w:w="1497" w:type="dxa"/>
            <w:vAlign w:val="center"/>
          </w:tcPr>
          <w:p w:rsidR="00FA722E" w:rsidRDefault="00D83446">
            <w:pPr>
              <w:jc w:val="left"/>
            </w:pPr>
            <w:r>
              <w:rPr>
                <w:color w:val="000000"/>
                <w:sz w:val="24"/>
              </w:rPr>
              <w:t>过去三个月</w:t>
            </w:r>
          </w:p>
        </w:tc>
        <w:tc>
          <w:tcPr>
            <w:tcW w:w="1251" w:type="dxa"/>
            <w:vAlign w:val="center"/>
          </w:tcPr>
          <w:p w:rsidR="00FA722E" w:rsidRDefault="00D83446">
            <w:pPr>
              <w:jc w:val="center"/>
            </w:pPr>
            <w:r>
              <w:rPr>
                <w:color w:val="000000"/>
                <w:sz w:val="24"/>
              </w:rPr>
              <w:t>-1.55%</w:t>
            </w:r>
          </w:p>
        </w:tc>
        <w:tc>
          <w:tcPr>
            <w:tcW w:w="1250" w:type="dxa"/>
            <w:vAlign w:val="center"/>
          </w:tcPr>
          <w:p w:rsidR="00FA722E" w:rsidRDefault="00D83446">
            <w:pPr>
              <w:jc w:val="center"/>
            </w:pPr>
            <w:r>
              <w:rPr>
                <w:color w:val="000000"/>
                <w:sz w:val="24"/>
              </w:rPr>
              <w:t>0.43%</w:t>
            </w:r>
          </w:p>
        </w:tc>
        <w:tc>
          <w:tcPr>
            <w:tcW w:w="1250" w:type="dxa"/>
            <w:vAlign w:val="center"/>
          </w:tcPr>
          <w:p w:rsidR="00FA722E" w:rsidRDefault="00D83446">
            <w:pPr>
              <w:jc w:val="center"/>
            </w:pPr>
            <w:r>
              <w:rPr>
                <w:color w:val="000000"/>
                <w:sz w:val="24"/>
              </w:rPr>
              <w:t>-0.10%</w:t>
            </w:r>
          </w:p>
        </w:tc>
        <w:tc>
          <w:tcPr>
            <w:tcW w:w="1250" w:type="dxa"/>
            <w:vAlign w:val="center"/>
          </w:tcPr>
          <w:p w:rsidR="00FA722E" w:rsidRDefault="00D83446">
            <w:pPr>
              <w:jc w:val="center"/>
            </w:pPr>
            <w:r>
              <w:rPr>
                <w:color w:val="000000"/>
                <w:sz w:val="24"/>
              </w:rPr>
              <w:t>0.14%</w:t>
            </w:r>
          </w:p>
        </w:tc>
        <w:tc>
          <w:tcPr>
            <w:tcW w:w="1250" w:type="dxa"/>
            <w:vAlign w:val="center"/>
          </w:tcPr>
          <w:p w:rsidR="00FA722E" w:rsidRDefault="00D83446">
            <w:pPr>
              <w:jc w:val="center"/>
            </w:pPr>
            <w:r>
              <w:rPr>
                <w:color w:val="000000"/>
                <w:sz w:val="24"/>
              </w:rPr>
              <w:t>-1.45%</w:t>
            </w:r>
          </w:p>
        </w:tc>
        <w:tc>
          <w:tcPr>
            <w:tcW w:w="1250" w:type="dxa"/>
            <w:vAlign w:val="center"/>
          </w:tcPr>
          <w:p w:rsidR="00FA722E" w:rsidRDefault="00D83446">
            <w:pPr>
              <w:jc w:val="center"/>
            </w:pPr>
            <w:r>
              <w:rPr>
                <w:color w:val="000000"/>
                <w:sz w:val="24"/>
              </w:rPr>
              <w:t>0.29%</w:t>
            </w:r>
          </w:p>
        </w:tc>
      </w:tr>
      <w:tr w:rsidR="00FA722E">
        <w:tc>
          <w:tcPr>
            <w:tcW w:w="1497" w:type="dxa"/>
            <w:vAlign w:val="center"/>
          </w:tcPr>
          <w:p w:rsidR="00FA722E" w:rsidRDefault="00D83446">
            <w:pPr>
              <w:jc w:val="left"/>
            </w:pPr>
            <w:r>
              <w:rPr>
                <w:color w:val="000000"/>
                <w:sz w:val="24"/>
              </w:rPr>
              <w:t>过去六个月</w:t>
            </w:r>
          </w:p>
        </w:tc>
        <w:tc>
          <w:tcPr>
            <w:tcW w:w="1251" w:type="dxa"/>
            <w:vAlign w:val="center"/>
          </w:tcPr>
          <w:p w:rsidR="00FA722E" w:rsidRDefault="00D83446">
            <w:pPr>
              <w:jc w:val="center"/>
            </w:pPr>
            <w:r>
              <w:rPr>
                <w:color w:val="000000"/>
                <w:sz w:val="24"/>
              </w:rPr>
              <w:t>-1.98%</w:t>
            </w:r>
          </w:p>
        </w:tc>
        <w:tc>
          <w:tcPr>
            <w:tcW w:w="1250" w:type="dxa"/>
            <w:vAlign w:val="center"/>
          </w:tcPr>
          <w:p w:rsidR="00FA722E" w:rsidRDefault="00D83446">
            <w:pPr>
              <w:jc w:val="center"/>
            </w:pPr>
            <w:r>
              <w:rPr>
                <w:color w:val="000000"/>
                <w:sz w:val="24"/>
              </w:rPr>
              <w:t>0.39%</w:t>
            </w:r>
          </w:p>
        </w:tc>
        <w:tc>
          <w:tcPr>
            <w:tcW w:w="1250" w:type="dxa"/>
            <w:vAlign w:val="center"/>
          </w:tcPr>
          <w:p w:rsidR="00FA722E" w:rsidRDefault="00D83446">
            <w:pPr>
              <w:jc w:val="center"/>
            </w:pPr>
            <w:r>
              <w:rPr>
                <w:color w:val="000000"/>
                <w:sz w:val="24"/>
              </w:rPr>
              <w:t>0.62%</w:t>
            </w:r>
          </w:p>
        </w:tc>
        <w:tc>
          <w:tcPr>
            <w:tcW w:w="1250" w:type="dxa"/>
            <w:vAlign w:val="center"/>
          </w:tcPr>
          <w:p w:rsidR="00FA722E" w:rsidRDefault="00D83446">
            <w:pPr>
              <w:jc w:val="center"/>
            </w:pPr>
            <w:r>
              <w:rPr>
                <w:color w:val="000000"/>
                <w:sz w:val="24"/>
              </w:rPr>
              <w:t>0.13%</w:t>
            </w:r>
          </w:p>
        </w:tc>
        <w:tc>
          <w:tcPr>
            <w:tcW w:w="1250" w:type="dxa"/>
            <w:vAlign w:val="center"/>
          </w:tcPr>
          <w:p w:rsidR="00FA722E" w:rsidRDefault="00D83446">
            <w:pPr>
              <w:jc w:val="center"/>
            </w:pPr>
            <w:r>
              <w:rPr>
                <w:color w:val="000000"/>
                <w:sz w:val="24"/>
              </w:rPr>
              <w:t>-2.60%</w:t>
            </w:r>
          </w:p>
        </w:tc>
        <w:tc>
          <w:tcPr>
            <w:tcW w:w="1250" w:type="dxa"/>
            <w:vAlign w:val="center"/>
          </w:tcPr>
          <w:p w:rsidR="00FA722E" w:rsidRDefault="00D83446">
            <w:pPr>
              <w:jc w:val="center"/>
            </w:pPr>
            <w:r>
              <w:rPr>
                <w:color w:val="000000"/>
                <w:sz w:val="24"/>
              </w:rPr>
              <w:t>0.26%</w:t>
            </w:r>
          </w:p>
        </w:tc>
      </w:tr>
      <w:tr w:rsidR="00FA722E">
        <w:tc>
          <w:tcPr>
            <w:tcW w:w="1497" w:type="dxa"/>
            <w:vAlign w:val="center"/>
          </w:tcPr>
          <w:p w:rsidR="00FA722E" w:rsidRDefault="00D83446">
            <w:pPr>
              <w:jc w:val="left"/>
            </w:pPr>
            <w:r>
              <w:rPr>
                <w:color w:val="000000"/>
                <w:sz w:val="24"/>
              </w:rPr>
              <w:t>过去一年</w:t>
            </w:r>
          </w:p>
        </w:tc>
        <w:tc>
          <w:tcPr>
            <w:tcW w:w="1251" w:type="dxa"/>
            <w:vAlign w:val="center"/>
          </w:tcPr>
          <w:p w:rsidR="00FA722E" w:rsidRDefault="00D83446">
            <w:pPr>
              <w:jc w:val="center"/>
            </w:pPr>
            <w:r>
              <w:rPr>
                <w:color w:val="000000"/>
                <w:sz w:val="24"/>
              </w:rPr>
              <w:t>-1.91%</w:t>
            </w:r>
          </w:p>
        </w:tc>
        <w:tc>
          <w:tcPr>
            <w:tcW w:w="1250" w:type="dxa"/>
            <w:vAlign w:val="center"/>
          </w:tcPr>
          <w:p w:rsidR="00FA722E" w:rsidRDefault="00D83446">
            <w:pPr>
              <w:jc w:val="center"/>
            </w:pPr>
            <w:r>
              <w:rPr>
                <w:color w:val="000000"/>
                <w:sz w:val="24"/>
              </w:rPr>
              <w:t>0.34%</w:t>
            </w:r>
          </w:p>
        </w:tc>
        <w:tc>
          <w:tcPr>
            <w:tcW w:w="1250" w:type="dxa"/>
            <w:vAlign w:val="center"/>
          </w:tcPr>
          <w:p w:rsidR="00FA722E" w:rsidRDefault="00D83446">
            <w:pPr>
              <w:jc w:val="center"/>
            </w:pPr>
            <w:r>
              <w:rPr>
                <w:color w:val="000000"/>
                <w:sz w:val="24"/>
              </w:rPr>
              <w:t>0.41%</w:t>
            </w:r>
          </w:p>
        </w:tc>
        <w:tc>
          <w:tcPr>
            <w:tcW w:w="1250" w:type="dxa"/>
            <w:vAlign w:val="center"/>
          </w:tcPr>
          <w:p w:rsidR="00FA722E" w:rsidRDefault="00D83446">
            <w:pPr>
              <w:jc w:val="center"/>
            </w:pPr>
            <w:r>
              <w:rPr>
                <w:color w:val="000000"/>
                <w:sz w:val="24"/>
              </w:rPr>
              <w:t>0.10%</w:t>
            </w:r>
          </w:p>
        </w:tc>
        <w:tc>
          <w:tcPr>
            <w:tcW w:w="1250" w:type="dxa"/>
            <w:vAlign w:val="center"/>
          </w:tcPr>
          <w:p w:rsidR="00FA722E" w:rsidRDefault="00D83446">
            <w:pPr>
              <w:jc w:val="center"/>
            </w:pPr>
            <w:r>
              <w:rPr>
                <w:color w:val="000000"/>
                <w:sz w:val="24"/>
              </w:rPr>
              <w:t>-2.32%</w:t>
            </w:r>
          </w:p>
        </w:tc>
        <w:tc>
          <w:tcPr>
            <w:tcW w:w="1250" w:type="dxa"/>
            <w:vAlign w:val="center"/>
          </w:tcPr>
          <w:p w:rsidR="00FA722E" w:rsidRDefault="00D83446">
            <w:pPr>
              <w:jc w:val="center"/>
            </w:pPr>
            <w:r>
              <w:rPr>
                <w:color w:val="000000"/>
                <w:sz w:val="24"/>
              </w:rPr>
              <w:t>0.24%</w:t>
            </w:r>
          </w:p>
        </w:tc>
      </w:tr>
      <w:tr w:rsidR="00FA722E">
        <w:tc>
          <w:tcPr>
            <w:tcW w:w="1497" w:type="dxa"/>
            <w:vAlign w:val="center"/>
          </w:tcPr>
          <w:p w:rsidR="00FA722E" w:rsidRDefault="00D83446">
            <w:pPr>
              <w:jc w:val="left"/>
            </w:pPr>
            <w:r>
              <w:rPr>
                <w:color w:val="000000"/>
                <w:sz w:val="24"/>
              </w:rPr>
              <w:t>过去三年</w:t>
            </w:r>
          </w:p>
        </w:tc>
        <w:tc>
          <w:tcPr>
            <w:tcW w:w="1251" w:type="dxa"/>
            <w:vAlign w:val="center"/>
          </w:tcPr>
          <w:p w:rsidR="00FA722E" w:rsidRDefault="00D83446">
            <w:pPr>
              <w:jc w:val="center"/>
            </w:pPr>
            <w:r>
              <w:rPr>
                <w:color w:val="000000"/>
                <w:sz w:val="24"/>
              </w:rPr>
              <w:t>5.44%</w:t>
            </w:r>
          </w:p>
        </w:tc>
        <w:tc>
          <w:tcPr>
            <w:tcW w:w="1250" w:type="dxa"/>
            <w:vAlign w:val="center"/>
          </w:tcPr>
          <w:p w:rsidR="00FA722E" w:rsidRDefault="00D83446">
            <w:pPr>
              <w:jc w:val="center"/>
            </w:pPr>
            <w:r>
              <w:rPr>
                <w:color w:val="000000"/>
                <w:sz w:val="24"/>
              </w:rPr>
              <w:t>0.32%</w:t>
            </w:r>
          </w:p>
        </w:tc>
        <w:tc>
          <w:tcPr>
            <w:tcW w:w="1250" w:type="dxa"/>
            <w:vAlign w:val="center"/>
          </w:tcPr>
          <w:p w:rsidR="00FA722E" w:rsidRDefault="00D83446">
            <w:pPr>
              <w:jc w:val="center"/>
            </w:pPr>
            <w:r>
              <w:rPr>
                <w:color w:val="000000"/>
                <w:sz w:val="24"/>
              </w:rPr>
              <w:t>-1.70%</w:t>
            </w:r>
          </w:p>
        </w:tc>
        <w:tc>
          <w:tcPr>
            <w:tcW w:w="1250" w:type="dxa"/>
            <w:vAlign w:val="center"/>
          </w:tcPr>
          <w:p w:rsidR="00FA722E" w:rsidRDefault="00D83446">
            <w:pPr>
              <w:jc w:val="center"/>
            </w:pPr>
            <w:r>
              <w:rPr>
                <w:color w:val="000000"/>
                <w:sz w:val="24"/>
              </w:rPr>
              <w:t>0.17%</w:t>
            </w:r>
          </w:p>
        </w:tc>
        <w:tc>
          <w:tcPr>
            <w:tcW w:w="1250" w:type="dxa"/>
            <w:vAlign w:val="center"/>
          </w:tcPr>
          <w:p w:rsidR="00FA722E" w:rsidRDefault="00D83446">
            <w:pPr>
              <w:jc w:val="center"/>
            </w:pPr>
            <w:r>
              <w:rPr>
                <w:color w:val="000000"/>
                <w:sz w:val="24"/>
              </w:rPr>
              <w:t>7.14%</w:t>
            </w:r>
          </w:p>
        </w:tc>
        <w:tc>
          <w:tcPr>
            <w:tcW w:w="1250" w:type="dxa"/>
            <w:vAlign w:val="center"/>
          </w:tcPr>
          <w:p w:rsidR="00FA722E" w:rsidRDefault="00D83446">
            <w:pPr>
              <w:jc w:val="center"/>
            </w:pPr>
            <w:r>
              <w:rPr>
                <w:color w:val="000000"/>
                <w:sz w:val="24"/>
              </w:rPr>
              <w:t>0.15%</w:t>
            </w:r>
          </w:p>
        </w:tc>
      </w:tr>
      <w:tr w:rsidR="00FA722E">
        <w:tc>
          <w:tcPr>
            <w:tcW w:w="1497" w:type="dxa"/>
            <w:vAlign w:val="center"/>
          </w:tcPr>
          <w:p w:rsidR="00FA722E" w:rsidRDefault="00D83446">
            <w:pPr>
              <w:jc w:val="left"/>
            </w:pPr>
            <w:r>
              <w:rPr>
                <w:color w:val="000000"/>
                <w:sz w:val="24"/>
              </w:rPr>
              <w:t>自基金合同生效起至今</w:t>
            </w:r>
          </w:p>
        </w:tc>
        <w:tc>
          <w:tcPr>
            <w:tcW w:w="1251" w:type="dxa"/>
            <w:vAlign w:val="center"/>
          </w:tcPr>
          <w:p w:rsidR="00FA722E" w:rsidRDefault="00D83446">
            <w:pPr>
              <w:jc w:val="center"/>
            </w:pPr>
            <w:r>
              <w:rPr>
                <w:color w:val="000000"/>
                <w:sz w:val="24"/>
              </w:rPr>
              <w:t>33.70%</w:t>
            </w:r>
          </w:p>
        </w:tc>
        <w:tc>
          <w:tcPr>
            <w:tcW w:w="1250" w:type="dxa"/>
            <w:vAlign w:val="center"/>
          </w:tcPr>
          <w:p w:rsidR="00FA722E" w:rsidRDefault="00D83446">
            <w:pPr>
              <w:jc w:val="center"/>
            </w:pPr>
            <w:r>
              <w:rPr>
                <w:color w:val="000000"/>
                <w:sz w:val="24"/>
              </w:rPr>
              <w:t>0.33%</w:t>
            </w:r>
          </w:p>
        </w:tc>
        <w:tc>
          <w:tcPr>
            <w:tcW w:w="1250" w:type="dxa"/>
            <w:vAlign w:val="center"/>
          </w:tcPr>
          <w:p w:rsidR="00FA722E" w:rsidRDefault="00D83446">
            <w:pPr>
              <w:jc w:val="center"/>
            </w:pPr>
            <w:r>
              <w:rPr>
                <w:color w:val="000000"/>
                <w:sz w:val="24"/>
              </w:rPr>
              <w:t>8.93%</w:t>
            </w:r>
          </w:p>
        </w:tc>
        <w:tc>
          <w:tcPr>
            <w:tcW w:w="1250" w:type="dxa"/>
            <w:vAlign w:val="center"/>
          </w:tcPr>
          <w:p w:rsidR="00FA722E" w:rsidRDefault="00D83446">
            <w:pPr>
              <w:jc w:val="center"/>
            </w:pPr>
            <w:r>
              <w:rPr>
                <w:color w:val="000000"/>
                <w:sz w:val="24"/>
              </w:rPr>
              <w:t>0.17%</w:t>
            </w:r>
          </w:p>
        </w:tc>
        <w:tc>
          <w:tcPr>
            <w:tcW w:w="1250" w:type="dxa"/>
            <w:vAlign w:val="center"/>
          </w:tcPr>
          <w:p w:rsidR="00FA722E" w:rsidRDefault="00D83446">
            <w:pPr>
              <w:jc w:val="center"/>
            </w:pPr>
            <w:r>
              <w:rPr>
                <w:color w:val="000000"/>
                <w:sz w:val="24"/>
              </w:rPr>
              <w:t>24.77%</w:t>
            </w:r>
          </w:p>
        </w:tc>
        <w:tc>
          <w:tcPr>
            <w:tcW w:w="1250" w:type="dxa"/>
            <w:vAlign w:val="center"/>
          </w:tcPr>
          <w:p w:rsidR="00FA722E" w:rsidRDefault="00D83446">
            <w:pPr>
              <w:jc w:val="center"/>
            </w:pPr>
            <w:r>
              <w:rPr>
                <w:color w:val="000000"/>
                <w:sz w:val="24"/>
              </w:rPr>
              <w:t>0.16%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交银施罗德定期支付月月丰债券型证券投资基金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8</w:t>
      </w:r>
      <w:r w:rsidR="001548F9" w:rsidRPr="001B7979">
        <w:rPr>
          <w:rFonts w:ascii="Times New Roman" w:hAnsi="Times New Roman"/>
          <w:sz w:val="24"/>
          <w:szCs w:val="24"/>
        </w:rPr>
        <w:t>月</w:t>
      </w:r>
      <w:r w:rsidR="001548F9" w:rsidRPr="001B7979">
        <w:rPr>
          <w:rFonts w:ascii="Times New Roman" w:hAnsi="Times New Roman"/>
          <w:sz w:val="24"/>
          <w:szCs w:val="24"/>
        </w:rPr>
        <w:t>13</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交银定期支付月月丰债券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9519"/>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522549520"/>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FA722E" w:rsidRDefault="00D8344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FA722E">
        <w:tc>
          <w:tcPr>
            <w:tcW w:w="1033" w:type="dxa"/>
            <w:vAlign w:val="center"/>
          </w:tcPr>
          <w:p w:rsidR="00FA722E" w:rsidRDefault="00D83446">
            <w:pPr>
              <w:jc w:val="center"/>
            </w:pPr>
            <w:r>
              <w:rPr>
                <w:color w:val="000000"/>
                <w:sz w:val="24"/>
              </w:rPr>
              <w:t>凌超</w:t>
            </w:r>
          </w:p>
        </w:tc>
        <w:tc>
          <w:tcPr>
            <w:tcW w:w="1416" w:type="dxa"/>
            <w:vAlign w:val="center"/>
          </w:tcPr>
          <w:p w:rsidR="00FA722E" w:rsidRDefault="00D83446">
            <w:pPr>
              <w:jc w:val="center"/>
            </w:pPr>
            <w:r>
              <w:rPr>
                <w:color w:val="000000"/>
                <w:sz w:val="24"/>
              </w:rPr>
              <w:t>交银定期支付月月丰债券、交银增强收益债券、交银强化回报债券、交银增利增强债券的基金经理，公司固定收益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275" w:type="dxa"/>
            <w:vAlign w:val="center"/>
          </w:tcPr>
          <w:p w:rsidR="00FA722E" w:rsidRDefault="00D83446">
            <w:pPr>
              <w:jc w:val="center"/>
            </w:pPr>
            <w:r>
              <w:rPr>
                <w:color w:val="000000"/>
                <w:sz w:val="24"/>
              </w:rPr>
              <w:t>2018-02-13</w:t>
            </w:r>
          </w:p>
        </w:tc>
        <w:tc>
          <w:tcPr>
            <w:tcW w:w="1276" w:type="dxa"/>
            <w:vAlign w:val="center"/>
          </w:tcPr>
          <w:p w:rsidR="00FA722E" w:rsidRDefault="00D83446">
            <w:pPr>
              <w:jc w:val="center"/>
            </w:pPr>
            <w:r>
              <w:rPr>
                <w:color w:val="000000"/>
                <w:sz w:val="24"/>
              </w:rPr>
              <w:t>-</w:t>
            </w:r>
          </w:p>
        </w:tc>
        <w:tc>
          <w:tcPr>
            <w:tcW w:w="992" w:type="dxa"/>
            <w:vAlign w:val="center"/>
          </w:tcPr>
          <w:p w:rsidR="00FA722E" w:rsidRDefault="00D83446">
            <w:pPr>
              <w:jc w:val="center"/>
            </w:pPr>
            <w:r>
              <w:rPr>
                <w:color w:val="000000"/>
                <w:sz w:val="24"/>
              </w:rPr>
              <w:t>12</w:t>
            </w:r>
            <w:r>
              <w:rPr>
                <w:color w:val="000000"/>
                <w:sz w:val="24"/>
              </w:rPr>
              <w:t>年</w:t>
            </w:r>
          </w:p>
        </w:tc>
        <w:tc>
          <w:tcPr>
            <w:tcW w:w="3006" w:type="dxa"/>
            <w:vAlign w:val="center"/>
          </w:tcPr>
          <w:p w:rsidR="00FA722E" w:rsidRDefault="00D83446">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p>
        </w:tc>
      </w:tr>
      <w:tr w:rsidR="00FA722E">
        <w:tc>
          <w:tcPr>
            <w:tcW w:w="1033" w:type="dxa"/>
            <w:vAlign w:val="center"/>
          </w:tcPr>
          <w:p w:rsidR="00FA722E" w:rsidRDefault="00D83446">
            <w:pPr>
              <w:jc w:val="center"/>
            </w:pPr>
            <w:r>
              <w:rPr>
                <w:color w:val="000000"/>
                <w:sz w:val="24"/>
              </w:rPr>
              <w:t>于海颖</w:t>
            </w:r>
          </w:p>
        </w:tc>
        <w:tc>
          <w:tcPr>
            <w:tcW w:w="1416" w:type="dxa"/>
            <w:vAlign w:val="center"/>
          </w:tcPr>
          <w:p w:rsidR="00FA722E" w:rsidRDefault="00D83446">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275" w:type="dxa"/>
            <w:vAlign w:val="center"/>
          </w:tcPr>
          <w:p w:rsidR="00FA722E" w:rsidRDefault="00D83446">
            <w:pPr>
              <w:jc w:val="center"/>
            </w:pPr>
            <w:r>
              <w:rPr>
                <w:color w:val="000000"/>
                <w:sz w:val="24"/>
              </w:rPr>
              <w:t>2017-06-10</w:t>
            </w:r>
          </w:p>
        </w:tc>
        <w:tc>
          <w:tcPr>
            <w:tcW w:w="1276" w:type="dxa"/>
            <w:vAlign w:val="center"/>
          </w:tcPr>
          <w:p w:rsidR="00FA722E" w:rsidRDefault="00D83446">
            <w:pPr>
              <w:jc w:val="center"/>
            </w:pPr>
            <w:r>
              <w:rPr>
                <w:color w:val="000000"/>
                <w:sz w:val="24"/>
              </w:rPr>
              <w:t>-</w:t>
            </w:r>
          </w:p>
        </w:tc>
        <w:tc>
          <w:tcPr>
            <w:tcW w:w="992" w:type="dxa"/>
            <w:vAlign w:val="center"/>
          </w:tcPr>
          <w:p w:rsidR="00FA722E" w:rsidRDefault="00D83446">
            <w:pPr>
              <w:jc w:val="center"/>
            </w:pPr>
            <w:r>
              <w:rPr>
                <w:color w:val="000000"/>
                <w:sz w:val="24"/>
              </w:rPr>
              <w:t>12</w:t>
            </w:r>
            <w:r>
              <w:rPr>
                <w:color w:val="000000"/>
                <w:sz w:val="24"/>
              </w:rPr>
              <w:t>年</w:t>
            </w:r>
          </w:p>
        </w:tc>
        <w:tc>
          <w:tcPr>
            <w:tcW w:w="3006" w:type="dxa"/>
            <w:vAlign w:val="center"/>
          </w:tcPr>
          <w:p w:rsidR="00FA722E" w:rsidRDefault="00D8344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FA722E">
        <w:tc>
          <w:tcPr>
            <w:tcW w:w="1033" w:type="dxa"/>
            <w:vAlign w:val="center"/>
          </w:tcPr>
          <w:p w:rsidR="00FA722E" w:rsidRDefault="00D83446">
            <w:pPr>
              <w:jc w:val="center"/>
            </w:pPr>
            <w:r>
              <w:rPr>
                <w:color w:val="000000"/>
                <w:sz w:val="24"/>
              </w:rPr>
              <w:t>王艺伟</w:t>
            </w:r>
          </w:p>
        </w:tc>
        <w:tc>
          <w:tcPr>
            <w:tcW w:w="1416" w:type="dxa"/>
            <w:vAlign w:val="center"/>
          </w:tcPr>
          <w:p w:rsidR="00FA722E" w:rsidRDefault="00D83446">
            <w:pPr>
              <w:jc w:val="center"/>
            </w:pPr>
            <w:r>
              <w:rPr>
                <w:color w:val="000000"/>
                <w:sz w:val="24"/>
              </w:rPr>
              <w:t>交银荣祥保本混合、交银定期支付月月丰债券、交银增强收益债券、交银强化回报债券、交银荣鑫保本混合的基金经理助理</w:t>
            </w:r>
          </w:p>
        </w:tc>
        <w:tc>
          <w:tcPr>
            <w:tcW w:w="1275" w:type="dxa"/>
            <w:vAlign w:val="center"/>
          </w:tcPr>
          <w:p w:rsidR="00FA722E" w:rsidRDefault="00D83446">
            <w:pPr>
              <w:jc w:val="center"/>
            </w:pPr>
            <w:r>
              <w:rPr>
                <w:color w:val="000000"/>
                <w:sz w:val="24"/>
              </w:rPr>
              <w:t>2017-02-10</w:t>
            </w:r>
          </w:p>
        </w:tc>
        <w:tc>
          <w:tcPr>
            <w:tcW w:w="1276" w:type="dxa"/>
            <w:vAlign w:val="center"/>
          </w:tcPr>
          <w:p w:rsidR="00FA722E" w:rsidRDefault="00D83446">
            <w:pPr>
              <w:jc w:val="center"/>
            </w:pPr>
            <w:r>
              <w:rPr>
                <w:color w:val="000000"/>
                <w:sz w:val="24"/>
              </w:rPr>
              <w:t>-</w:t>
            </w:r>
          </w:p>
        </w:tc>
        <w:tc>
          <w:tcPr>
            <w:tcW w:w="992" w:type="dxa"/>
            <w:vAlign w:val="center"/>
          </w:tcPr>
          <w:p w:rsidR="00FA722E" w:rsidRDefault="00D83446">
            <w:pPr>
              <w:jc w:val="center"/>
            </w:pPr>
            <w:r>
              <w:rPr>
                <w:color w:val="000000"/>
                <w:sz w:val="24"/>
              </w:rPr>
              <w:t>6</w:t>
            </w:r>
            <w:r>
              <w:rPr>
                <w:color w:val="000000"/>
                <w:sz w:val="24"/>
              </w:rPr>
              <w:t>年</w:t>
            </w:r>
          </w:p>
        </w:tc>
        <w:tc>
          <w:tcPr>
            <w:tcW w:w="3006" w:type="dxa"/>
            <w:vAlign w:val="center"/>
          </w:tcPr>
          <w:p w:rsidR="00FA722E" w:rsidRDefault="00D8344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rsidR="00FA722E" w:rsidRDefault="00D8344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A722E" w:rsidRDefault="00D8344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522549521"/>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FA722E" w:rsidRDefault="00D83446">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522549522"/>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FA722E" w:rsidRDefault="00D8344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A722E" w:rsidRDefault="00D8344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A722E" w:rsidRDefault="00D8344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522549523"/>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FA722E" w:rsidRDefault="00D83446">
      <w:pPr>
        <w:spacing w:before="29" w:line="288" w:lineRule="auto"/>
        <w:ind w:firstLineChars="200" w:firstLine="480"/>
        <w:rPr>
          <w:kern w:val="0"/>
          <w:sz w:val="24"/>
        </w:rPr>
      </w:pPr>
      <w:r>
        <w:rPr>
          <w:kern w:val="0"/>
          <w:sz w:val="24"/>
        </w:rPr>
        <w:t>今年上半年，债券收益率受经济上行动力趋缓、信用收缩、流动性偏宽以及海外风险扰动等多重因素影响震荡下行。年初流动性紧张一度令关键年期</w:t>
      </w:r>
      <w:r>
        <w:rPr>
          <w:kern w:val="0"/>
          <w:sz w:val="24"/>
        </w:rPr>
        <w:t>10</w:t>
      </w:r>
      <w:r>
        <w:rPr>
          <w:kern w:val="0"/>
          <w:sz w:val="24"/>
        </w:rPr>
        <w:t>年期国开债收益率上行约</w:t>
      </w:r>
      <w:r>
        <w:rPr>
          <w:kern w:val="0"/>
          <w:sz w:val="24"/>
        </w:rPr>
        <w:t>30BP</w:t>
      </w:r>
      <w:r>
        <w:rPr>
          <w:kern w:val="0"/>
          <w:sz w:val="24"/>
        </w:rPr>
        <w:t>至年内</w:t>
      </w:r>
      <w:r>
        <w:rPr>
          <w:kern w:val="0"/>
          <w:sz w:val="24"/>
        </w:rPr>
        <w:t>5.13%</w:t>
      </w:r>
      <w:r>
        <w:rPr>
          <w:kern w:val="0"/>
          <w:sz w:val="24"/>
        </w:rPr>
        <w:t>的高点</w:t>
      </w:r>
      <w:r>
        <w:rPr>
          <w:kern w:val="0"/>
          <w:sz w:val="24"/>
        </w:rPr>
        <w:t>,</w:t>
      </w:r>
      <w:r>
        <w:rPr>
          <w:kern w:val="0"/>
          <w:sz w:val="24"/>
        </w:rPr>
        <w:t>此后债券收益率一路震荡走低，仅在四月中旬至五月中旬期间，受到资管新规出台、降准释放资金和缴税缴准错位带来季末流动性的紧张等因素的影响，债券收益率阶段性上行。截至二季末，活跃</w:t>
      </w:r>
      <w:r>
        <w:rPr>
          <w:kern w:val="0"/>
          <w:sz w:val="24"/>
        </w:rPr>
        <w:t>10</w:t>
      </w:r>
      <w:r>
        <w:rPr>
          <w:kern w:val="0"/>
          <w:sz w:val="24"/>
        </w:rPr>
        <w:t>年期国开债收益率水平到达</w:t>
      </w:r>
      <w:r>
        <w:rPr>
          <w:kern w:val="0"/>
          <w:sz w:val="24"/>
        </w:rPr>
        <w:t>4.25%</w:t>
      </w:r>
      <w:r>
        <w:rPr>
          <w:kern w:val="0"/>
          <w:sz w:val="24"/>
        </w:rPr>
        <w:t>，较</w:t>
      </w:r>
      <w:r>
        <w:rPr>
          <w:kern w:val="0"/>
          <w:sz w:val="24"/>
        </w:rPr>
        <w:t>2017</w:t>
      </w:r>
      <w:r>
        <w:rPr>
          <w:kern w:val="0"/>
          <w:sz w:val="24"/>
        </w:rPr>
        <w:t>年年末下行约</w:t>
      </w:r>
      <w:r>
        <w:rPr>
          <w:kern w:val="0"/>
          <w:sz w:val="24"/>
        </w:rPr>
        <w:t>57BP</w:t>
      </w:r>
      <w:r>
        <w:rPr>
          <w:kern w:val="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kern w:val="0"/>
          <w:sz w:val="24"/>
        </w:rPr>
        <w:t>5BP</w:t>
      </w:r>
      <w:r>
        <w:rPr>
          <w:kern w:val="0"/>
          <w:sz w:val="24"/>
        </w:rPr>
        <w:t>后，央行在四月及六月底先后宣布降准</w:t>
      </w:r>
      <w:r>
        <w:rPr>
          <w:kern w:val="0"/>
          <w:sz w:val="24"/>
        </w:rPr>
        <w:t>1</w:t>
      </w:r>
      <w:r>
        <w:rPr>
          <w:kern w:val="0"/>
          <w:sz w:val="24"/>
        </w:rPr>
        <w:t>个百分点和</w:t>
      </w:r>
      <w:r>
        <w:rPr>
          <w:kern w:val="0"/>
          <w:sz w:val="24"/>
        </w:rPr>
        <w:t>0.5</w:t>
      </w:r>
      <w:r>
        <w:rPr>
          <w:kern w:val="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FA722E" w:rsidRDefault="00D83446">
      <w:pPr>
        <w:spacing w:before="29" w:line="288" w:lineRule="auto"/>
        <w:ind w:firstLineChars="200" w:firstLine="480"/>
        <w:rPr>
          <w:kern w:val="0"/>
          <w:sz w:val="24"/>
        </w:rPr>
      </w:pPr>
      <w:r>
        <w:rPr>
          <w:kern w:val="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1B7979" w:rsidRDefault="00C02A8F" w:rsidP="00571B8A">
      <w:pPr>
        <w:spacing w:before="29" w:line="288" w:lineRule="auto"/>
        <w:ind w:firstLineChars="200" w:firstLine="480"/>
        <w:rPr>
          <w:kern w:val="0"/>
          <w:sz w:val="24"/>
        </w:rPr>
      </w:pPr>
      <w:r w:rsidRPr="001B7979">
        <w:rPr>
          <w:kern w:val="0"/>
          <w:sz w:val="24"/>
        </w:rPr>
        <w:t>本报告期内，考虑到组合规模，债券方面以流动性较好的交易所利率债为主，并在春节前后及二季度持续拉长组合久期。股票方面，组合集中配置高景气细分行业。</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0C3923" w:rsidP="00571B8A">
      <w:pPr>
        <w:spacing w:before="29" w:line="288" w:lineRule="auto"/>
        <w:ind w:firstLineChars="200" w:firstLine="480"/>
        <w:rPr>
          <w:kern w:val="0"/>
          <w:sz w:val="24"/>
        </w:rPr>
      </w:pPr>
      <w:r w:rsidRPr="000C3923">
        <w:rPr>
          <w:rFonts w:hint="eastAsia"/>
          <w:kern w:val="0"/>
          <w:sz w:val="24"/>
        </w:rPr>
        <w:t>本基金（各类）份额净值及业绩表现请见“</w:t>
      </w:r>
      <w:r w:rsidRPr="000C3923">
        <w:rPr>
          <w:rFonts w:hint="eastAsia"/>
          <w:kern w:val="0"/>
          <w:sz w:val="24"/>
        </w:rPr>
        <w:t xml:space="preserve">3.1 </w:t>
      </w:r>
      <w:r w:rsidRPr="000C3923">
        <w:rPr>
          <w:rFonts w:hint="eastAsia"/>
          <w:kern w:val="0"/>
          <w:sz w:val="24"/>
        </w:rPr>
        <w:t>主要财务指标”</w:t>
      </w:r>
      <w:r w:rsidRPr="000C3923">
        <w:rPr>
          <w:rFonts w:hint="eastAsia"/>
          <w:kern w:val="0"/>
          <w:sz w:val="24"/>
        </w:rPr>
        <w:t xml:space="preserve"> </w:t>
      </w:r>
      <w:r w:rsidRPr="000C3923">
        <w:rPr>
          <w:rFonts w:hint="eastAsia"/>
          <w:kern w:val="0"/>
          <w:sz w:val="24"/>
        </w:rPr>
        <w:t>及“</w:t>
      </w:r>
      <w:r w:rsidRPr="000C3923">
        <w:rPr>
          <w:rFonts w:hint="eastAsia"/>
          <w:kern w:val="0"/>
          <w:sz w:val="24"/>
        </w:rPr>
        <w:t>3.2.1</w:t>
      </w:r>
      <w:r w:rsidRPr="000C3923">
        <w:rPr>
          <w:rFonts w:hint="eastAsia"/>
          <w:kern w:val="0"/>
          <w:sz w:val="24"/>
        </w:rPr>
        <w:t>本报告期基金份额净值增长率及其与同期业绩比较基准收益率的比较”部分披露。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522549524"/>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展望下半年，社会融资总额增速下滑对于总需求的影响可能逐渐体现，在通胀总体可控、流动性较</w:t>
      </w:r>
      <w:r w:rsidRPr="001B7979">
        <w:rPr>
          <w:kern w:val="0"/>
          <w:sz w:val="24"/>
        </w:rPr>
        <w:t>2017</w:t>
      </w:r>
      <w:r w:rsidRPr="001B7979">
        <w:rPr>
          <w:kern w:val="0"/>
          <w:sz w:val="24"/>
        </w:rPr>
        <w:t>年改善的情况下，我们维持对债市谨慎乐观看法。操作策略方面，组合维持目前久期不变。权益方面，组合将继续关注政策执行对于配置资金的影响，以及海外不确定性事件的进展，并将侧重于挑选高景气细分行业及估值调整至合理的优质个股，择机提升仓位。</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522549525"/>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FA722E" w:rsidRDefault="00D8344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A722E" w:rsidRDefault="00D8344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522549526"/>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8" w:name="_Toc522549527"/>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9528"/>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52254952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52254953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FA722E" w:rsidRDefault="00D83446">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报告期内，本基金未实施利润分配。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522549531"/>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7" w:name="_Toc522549532"/>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52254953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会计主体：交银施罗德定期支付月月丰债券型证券投资基金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479,102.00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790,866.69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351,889.85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862,598.78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74,725.49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62,424.66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49,622,881.12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68,093,907.36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2,727,103.12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6,371,053.96</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46,895,778.00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61,722,853.40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1,321,845.77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2,483,619.80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694,888.02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1,462,432.44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12,016.47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1,691.98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54,157,348.72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76,057,541.71</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1,003,516.84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374,433.20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6,611.66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1,342.36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31,010.69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47,655.93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8,860.19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13,615.99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874.85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1,284.50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97,221.53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283,974.42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5,038.81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84,307.52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110,000.54</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1,237,442.09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837,106.94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38,815,296.94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54,169,152.83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14,104,609.69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21,051,281.94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52,919,906.63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75,220,434.77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54,157,348.72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76,057,541.71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1.365</w:t>
      </w:r>
      <w:r w:rsidRPr="001B7979">
        <w:rPr>
          <w:kern w:val="0"/>
          <w:sz w:val="24"/>
        </w:rPr>
        <w:t>元，</w:t>
      </w:r>
      <w:r w:rsidRPr="001B7979">
        <w:rPr>
          <w:kern w:val="0"/>
          <w:sz w:val="24"/>
        </w:rPr>
        <w:t>C</w:t>
      </w:r>
      <w:r w:rsidRPr="001B7979">
        <w:rPr>
          <w:kern w:val="0"/>
          <w:sz w:val="24"/>
        </w:rPr>
        <w:t>类基金份额净值</w:t>
      </w:r>
      <w:r w:rsidRPr="001B7979">
        <w:rPr>
          <w:kern w:val="0"/>
          <w:sz w:val="24"/>
        </w:rPr>
        <w:t>1.337</w:t>
      </w:r>
      <w:r w:rsidRPr="001B7979">
        <w:rPr>
          <w:kern w:val="0"/>
          <w:sz w:val="24"/>
        </w:rPr>
        <w:t>元，基金份额总额</w:t>
      </w:r>
      <w:r w:rsidRPr="001B7979">
        <w:rPr>
          <w:kern w:val="0"/>
          <w:sz w:val="24"/>
        </w:rPr>
        <w:t>38,815,296.94</w:t>
      </w:r>
      <w:r w:rsidRPr="001B7979">
        <w:rPr>
          <w:kern w:val="0"/>
          <w:sz w:val="24"/>
        </w:rPr>
        <w:t>份，其中</w:t>
      </w:r>
      <w:r w:rsidRPr="001B7979">
        <w:rPr>
          <w:kern w:val="0"/>
          <w:sz w:val="24"/>
        </w:rPr>
        <w:t>A</w:t>
      </w:r>
      <w:r w:rsidRPr="001B7979">
        <w:rPr>
          <w:kern w:val="0"/>
          <w:sz w:val="24"/>
        </w:rPr>
        <w:t>类基金份额</w:t>
      </w:r>
      <w:r w:rsidRPr="001B7979">
        <w:rPr>
          <w:kern w:val="0"/>
          <w:sz w:val="24"/>
        </w:rPr>
        <w:t>36,868,931.57</w:t>
      </w:r>
      <w:r w:rsidRPr="001B7979">
        <w:rPr>
          <w:kern w:val="0"/>
          <w:sz w:val="24"/>
        </w:rPr>
        <w:t>份，</w:t>
      </w:r>
      <w:r w:rsidRPr="001B7979">
        <w:rPr>
          <w:kern w:val="0"/>
          <w:sz w:val="24"/>
        </w:rPr>
        <w:t>C</w:t>
      </w:r>
      <w:r w:rsidRPr="001B7979">
        <w:rPr>
          <w:kern w:val="0"/>
          <w:sz w:val="24"/>
        </w:rPr>
        <w:t>类基金份额</w:t>
      </w:r>
      <w:r w:rsidRPr="001B7979">
        <w:rPr>
          <w:kern w:val="0"/>
          <w:sz w:val="24"/>
        </w:rPr>
        <w:t>1,946,365.37</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522549534"/>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85,862.77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1,198,040.84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1,038,826.03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1,880,047.66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13,149.03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41,641.10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1,006,853.20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1,777,845.59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18,823.80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60,560.97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-1,733,086.08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-833,631.73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-1,877,376.77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-403,565.44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99,879.25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-476,490.89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44,411.44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46,424.60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776,338.66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142,676.92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3,784.16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8,947.99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1,006,621.15</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929,034.06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226,726.13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448,738.97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64,778.86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128,211.07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6,542.62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16,460.38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533,600.32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143,280.77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69,528.16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82,691.03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69,528.16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82,691.03</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156.41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105,288.65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109,651.84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-920,758.38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269,006.78</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-920,758.38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269,006.78</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52254953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交银施罗德定期支付月月丰债券型证券投资基金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54,169,152.83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21,051,281.94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75,220,434.77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-920,758.38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-920,758.38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-15,353,855.89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-6,025,913.87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-21,379,769.76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673,075.35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252,550.03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925,625.38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-16,026,931.24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-6,278,463.90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-22,305,395.14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38,815,296.94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14,104,609.69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52,919,906.63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107,566,688.21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40,911,112.03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148,477,800.24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269,006.78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269,006.78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-28,046,345.34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-10,607,765.12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-38,654,110.46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9,622,716.68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3,504,215.27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13,126,931.95</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-37,669,062.02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-14,111,980.39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-51,781,042.41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79,520,342.87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30,572,353.69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110,092,696.56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522549536"/>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FA722E" w:rsidRDefault="00D83446">
      <w:pPr>
        <w:spacing w:before="29" w:line="288" w:lineRule="auto"/>
        <w:ind w:firstLineChars="200" w:firstLine="480"/>
        <w:rPr>
          <w:kern w:val="0"/>
          <w:sz w:val="24"/>
        </w:rPr>
      </w:pPr>
      <w:r>
        <w:rPr>
          <w:kern w:val="0"/>
          <w:sz w:val="24"/>
        </w:rPr>
        <w:t>交银施罗德定期支付月月丰债券型证券投资基金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[2013]754</w:t>
      </w:r>
      <w:r>
        <w:rPr>
          <w:kern w:val="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kern w:val="0"/>
          <w:sz w:val="24"/>
        </w:rPr>
        <w:t>344,213,956.62</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(2013)</w:t>
      </w:r>
      <w:r>
        <w:rPr>
          <w:kern w:val="0"/>
          <w:sz w:val="24"/>
        </w:rPr>
        <w:t>第</w:t>
      </w:r>
      <w:r>
        <w:rPr>
          <w:kern w:val="0"/>
          <w:sz w:val="24"/>
        </w:rPr>
        <w:t>508</w:t>
      </w:r>
      <w:r>
        <w:rPr>
          <w:kern w:val="0"/>
          <w:sz w:val="24"/>
        </w:rPr>
        <w:t>号验资报告予以验证。经向中国证监会备案，《交银施罗德定期支付月月丰债券型证券投资基金基金合同》于</w:t>
      </w:r>
      <w:r>
        <w:rPr>
          <w:kern w:val="0"/>
          <w:sz w:val="24"/>
        </w:rPr>
        <w:t>2013</w:t>
      </w:r>
      <w:r>
        <w:rPr>
          <w:kern w:val="0"/>
          <w:sz w:val="24"/>
        </w:rPr>
        <w:t>年</w:t>
      </w:r>
      <w:r>
        <w:rPr>
          <w:kern w:val="0"/>
          <w:sz w:val="24"/>
        </w:rPr>
        <w:t>8</w:t>
      </w:r>
      <w:r>
        <w:rPr>
          <w:kern w:val="0"/>
          <w:sz w:val="24"/>
        </w:rPr>
        <w:t>月</w:t>
      </w:r>
      <w:r>
        <w:rPr>
          <w:kern w:val="0"/>
          <w:sz w:val="24"/>
        </w:rPr>
        <w:t>13</w:t>
      </w:r>
      <w:r>
        <w:rPr>
          <w:kern w:val="0"/>
          <w:sz w:val="24"/>
        </w:rPr>
        <w:t>日正式生效，基金合同生效日的基金份额总额为</w:t>
      </w:r>
      <w:r>
        <w:rPr>
          <w:kern w:val="0"/>
          <w:sz w:val="24"/>
        </w:rPr>
        <w:t>344,340,245.54</w:t>
      </w:r>
      <w:r>
        <w:rPr>
          <w:kern w:val="0"/>
          <w:sz w:val="24"/>
        </w:rPr>
        <w:t>份基金份额，其中认购资金利息折合</w:t>
      </w:r>
      <w:r>
        <w:rPr>
          <w:kern w:val="0"/>
          <w:sz w:val="24"/>
        </w:rPr>
        <w:t>126,288.92</w:t>
      </w:r>
      <w:r>
        <w:rPr>
          <w:kern w:val="0"/>
          <w:sz w:val="24"/>
        </w:rPr>
        <w:t>份基金份额。本基金的基金管理人为交银施罗德基金管理有限公司，基金托管人为中国建设银行股份有限公司。</w:t>
      </w:r>
    </w:p>
    <w:p w:rsidR="00FA722E" w:rsidRDefault="00D83446">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类基金份额；在投资者认购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w:t>
      </w:r>
    </w:p>
    <w:p w:rsidR="00FA722E" w:rsidRDefault="00D83446">
      <w:pPr>
        <w:spacing w:before="29" w:line="288" w:lineRule="auto"/>
        <w:ind w:firstLineChars="200" w:firstLine="480"/>
        <w:rPr>
          <w:kern w:val="0"/>
          <w:sz w:val="24"/>
        </w:rPr>
      </w:pPr>
      <w:r>
        <w:rPr>
          <w:kern w:val="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kern w:val="0"/>
          <w:sz w:val="24"/>
        </w:rPr>
        <w:t>4%</w:t>
      </w:r>
      <w:r>
        <w:rPr>
          <w:kern w:val="0"/>
          <w:sz w:val="24"/>
        </w:rPr>
        <w:t>。</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根据《中华人民共和国证券投资基金法》和《交银施罗德定期支付月月丰债券型证券投资基金基金合同》的有关规定，本基金的投资范围为具有良好流动性的金融工具，包括国内依法发行上市的股票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。本基金投资于固定收益类资产的比例不低于基金资产净值的</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；其中现金或到期日在一年以内的政府债券的投资比例合计不低于基金资产净值的</w:t>
      </w:r>
      <w:r w:rsidRPr="001B7979">
        <w:rPr>
          <w:kern w:val="0"/>
          <w:sz w:val="24"/>
        </w:rPr>
        <w:t>5%</w:t>
      </w:r>
      <w:r w:rsidRPr="001B7979">
        <w:rPr>
          <w:kern w:val="0"/>
          <w:sz w:val="24"/>
        </w:rPr>
        <w:t>，本基金持有的全部权证，其市值不得超过基金资产净值的</w:t>
      </w:r>
      <w:r w:rsidRPr="001B7979">
        <w:rPr>
          <w:kern w:val="0"/>
          <w:sz w:val="24"/>
        </w:rPr>
        <w:t>3%</w:t>
      </w:r>
      <w:r w:rsidRPr="001B7979">
        <w:rPr>
          <w:kern w:val="0"/>
          <w:sz w:val="24"/>
        </w:rPr>
        <w:t>。本基金的业绩比较基准为</w:t>
      </w:r>
      <w:r w:rsidRPr="001B7979">
        <w:rPr>
          <w:kern w:val="0"/>
          <w:sz w:val="24"/>
        </w:rPr>
        <w:t>90%×</w:t>
      </w:r>
      <w:r w:rsidRPr="001B7979">
        <w:rPr>
          <w:kern w:val="0"/>
          <w:sz w:val="24"/>
        </w:rPr>
        <w:t>中债综合全价指数收益率</w:t>
      </w:r>
      <w:r w:rsidRPr="001B7979">
        <w:rPr>
          <w:kern w:val="0"/>
          <w:sz w:val="24"/>
        </w:rPr>
        <w:t>+10%×</w:t>
      </w:r>
      <w:r w:rsidRPr="001B7979">
        <w:rPr>
          <w:kern w:val="0"/>
          <w:sz w:val="24"/>
        </w:rPr>
        <w:t>沪深</w:t>
      </w:r>
      <w:r w:rsidRPr="001B7979">
        <w:rPr>
          <w:kern w:val="0"/>
          <w:sz w:val="24"/>
        </w:rPr>
        <w:t>300</w:t>
      </w:r>
      <w:r w:rsidRPr="001B7979">
        <w:rPr>
          <w:kern w:val="0"/>
          <w:sz w:val="24"/>
        </w:rPr>
        <w:t>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颁布的《证券投资基金会计核算业务指引》、《交银施罗德定期支付月月丰债券型证券投资基金基金合同》和在财务报表附注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9875B0" w:rsidRPr="009875B0">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FA722E" w:rsidRDefault="00D8344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A722E" w:rsidRDefault="00D83446">
      <w:pPr>
        <w:spacing w:before="29" w:line="288" w:lineRule="auto"/>
        <w:ind w:firstLineChars="200" w:firstLine="480"/>
        <w:rPr>
          <w:kern w:val="0"/>
          <w:sz w:val="24"/>
        </w:rPr>
      </w:pPr>
      <w:r>
        <w:rPr>
          <w:kern w:val="0"/>
          <w:sz w:val="24"/>
        </w:rPr>
        <w:t>(1)</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A722E" w:rsidRDefault="00D8344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FA722E" w:rsidRDefault="00D83446">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FA722E" w:rsidRDefault="00D83446">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A722E" w:rsidRDefault="00D83446">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479,102.00</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479,102.00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2,596,549.60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2,727,103.12</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130,553.52</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36,467,769.72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36,892,778.00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425,008.28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9,975,740.00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10,003,000.00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27,260.00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46,443,509.72</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46,895,778.00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452,268.28</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49,040,059.32</w:t>
            </w:r>
          </w:p>
        </w:tc>
        <w:tc>
          <w:tcPr>
            <w:tcW w:w="2264" w:type="dxa"/>
            <w:vAlign w:val="center"/>
          </w:tcPr>
          <w:p w:rsidR="00DE2112" w:rsidRPr="001B7979" w:rsidRDefault="00DE2112" w:rsidP="00571B8A">
            <w:pPr>
              <w:spacing w:before="29" w:line="288" w:lineRule="auto"/>
              <w:jc w:val="right"/>
              <w:rPr>
                <w:sz w:val="24"/>
              </w:rPr>
            </w:pPr>
            <w:r w:rsidRPr="001B7979">
              <w:rPr>
                <w:sz w:val="24"/>
              </w:rPr>
              <w:t>49,622,881.12</w:t>
            </w:r>
          </w:p>
        </w:tc>
        <w:tc>
          <w:tcPr>
            <w:tcW w:w="2265" w:type="dxa"/>
            <w:vAlign w:val="center"/>
          </w:tcPr>
          <w:p w:rsidR="00DE2112" w:rsidRPr="001B7979" w:rsidRDefault="00DE2112" w:rsidP="00571B8A">
            <w:pPr>
              <w:spacing w:before="29" w:line="288" w:lineRule="auto"/>
              <w:jc w:val="right"/>
              <w:rPr>
                <w:sz w:val="24"/>
              </w:rPr>
            </w:pPr>
            <w:r w:rsidRPr="001B7979">
              <w:rPr>
                <w:sz w:val="24"/>
              </w:rPr>
              <w:t>582,821.80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35"/>
      </w:tblGrid>
      <w:tr w:rsidR="001548F9" w:rsidRPr="001B7979" w:rsidTr="008B2EFF">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591"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8B2EFF">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35"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8B2EFF">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6" w:type="dxa"/>
          </w:tcPr>
          <w:p w:rsidR="002C2316" w:rsidRPr="001B7979" w:rsidRDefault="000366BD" w:rsidP="003F66C9">
            <w:pPr>
              <w:spacing w:before="29" w:line="288" w:lineRule="auto"/>
              <w:jc w:val="center"/>
              <w:rPr>
                <w:sz w:val="24"/>
              </w:rPr>
            </w:pPr>
            <w:r>
              <w:rPr>
                <w:sz w:val="24"/>
              </w:rPr>
              <w:t>1,600,000.00</w:t>
            </w:r>
          </w:p>
        </w:tc>
        <w:tc>
          <w:tcPr>
            <w:tcW w:w="3335" w:type="dxa"/>
          </w:tcPr>
          <w:p w:rsidR="002C2316" w:rsidRPr="001B7979" w:rsidRDefault="002C2316" w:rsidP="003F66C9">
            <w:pPr>
              <w:spacing w:before="29" w:line="288" w:lineRule="auto"/>
              <w:jc w:val="center"/>
              <w:rPr>
                <w:sz w:val="24"/>
              </w:rPr>
            </w:pPr>
            <w:r w:rsidRPr="001B7979">
              <w:rPr>
                <w:sz w:val="24"/>
              </w:rPr>
              <w:t>-</w:t>
            </w:r>
          </w:p>
        </w:tc>
      </w:tr>
      <w:tr w:rsidR="002C2316" w:rsidRPr="001B7979" w:rsidTr="008B2EFF">
        <w:trPr>
          <w:trHeight w:val="330"/>
        </w:trPr>
        <w:tc>
          <w:tcPr>
            <w:tcW w:w="2378"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6" w:type="dxa"/>
          </w:tcPr>
          <w:p w:rsidR="002C2316" w:rsidRPr="001B7979" w:rsidRDefault="002C2316" w:rsidP="003F66C9">
            <w:pPr>
              <w:spacing w:before="29" w:line="288" w:lineRule="auto"/>
              <w:jc w:val="center"/>
              <w:rPr>
                <w:sz w:val="24"/>
              </w:rPr>
            </w:pPr>
            <w:r w:rsidRPr="001B7979">
              <w:rPr>
                <w:sz w:val="24"/>
              </w:rPr>
              <w:t>-</w:t>
            </w:r>
          </w:p>
        </w:tc>
        <w:tc>
          <w:tcPr>
            <w:tcW w:w="3335" w:type="dxa"/>
          </w:tcPr>
          <w:p w:rsidR="002C2316" w:rsidRPr="001B7979" w:rsidRDefault="002C2316" w:rsidP="003F66C9">
            <w:pPr>
              <w:spacing w:before="29" w:line="288" w:lineRule="auto"/>
              <w:jc w:val="center"/>
              <w:rPr>
                <w:sz w:val="24"/>
              </w:rPr>
            </w:pPr>
            <w:r w:rsidRPr="001B7979">
              <w:rPr>
                <w:sz w:val="24"/>
              </w:rPr>
              <w:t>-</w:t>
            </w:r>
          </w:p>
        </w:tc>
      </w:tr>
      <w:tr w:rsidR="001548F9" w:rsidRPr="001B7979" w:rsidTr="008B2EFF">
        <w:trPr>
          <w:trHeight w:val="257"/>
        </w:trPr>
        <w:tc>
          <w:tcPr>
            <w:tcW w:w="2378" w:type="dxa"/>
            <w:vAlign w:val="center"/>
          </w:tcPr>
          <w:p w:rsidR="001548F9" w:rsidRPr="001B7979" w:rsidRDefault="001548F9" w:rsidP="000366BD">
            <w:pPr>
              <w:spacing w:before="29" w:line="288" w:lineRule="auto"/>
              <w:jc w:val="center"/>
              <w:rPr>
                <w:sz w:val="24"/>
              </w:rPr>
            </w:pPr>
            <w:r w:rsidRPr="001B7979">
              <w:rPr>
                <w:sz w:val="24"/>
              </w:rPr>
              <w:t>合计</w:t>
            </w:r>
          </w:p>
        </w:tc>
        <w:tc>
          <w:tcPr>
            <w:tcW w:w="3256" w:type="dxa"/>
            <w:vAlign w:val="center"/>
          </w:tcPr>
          <w:p w:rsidR="001548F9" w:rsidRPr="001B7979" w:rsidRDefault="001548F9" w:rsidP="000366BD">
            <w:pPr>
              <w:spacing w:before="29" w:line="288" w:lineRule="auto"/>
              <w:jc w:val="center"/>
              <w:rPr>
                <w:sz w:val="24"/>
              </w:rPr>
            </w:pPr>
            <w:r w:rsidRPr="001B7979">
              <w:rPr>
                <w:sz w:val="24"/>
              </w:rPr>
              <w:t>1,600,000.00</w:t>
            </w:r>
          </w:p>
        </w:tc>
        <w:tc>
          <w:tcPr>
            <w:tcW w:w="3335" w:type="dxa"/>
            <w:vAlign w:val="center"/>
          </w:tcPr>
          <w:p w:rsidR="001548F9" w:rsidRPr="001B7979" w:rsidRDefault="001548F9" w:rsidP="000366BD">
            <w:pPr>
              <w:spacing w:before="29" w:line="288" w:lineRule="auto"/>
              <w:jc w:val="center"/>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243.52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158.40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695,833.32</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-1,380.83</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0.01</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33.60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694,888.02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97,221.53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97,221.53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4.96</w:t>
            </w:r>
          </w:p>
        </w:tc>
      </w:tr>
      <w:tr w:rsidR="00FA722E">
        <w:tc>
          <w:tcPr>
            <w:tcW w:w="3610" w:type="dxa"/>
            <w:vAlign w:val="center"/>
          </w:tcPr>
          <w:p w:rsidR="00FA722E" w:rsidRDefault="00D83446">
            <w:pPr>
              <w:jc w:val="left"/>
            </w:pPr>
            <w:r>
              <w:rPr>
                <w:sz w:val="24"/>
              </w:rPr>
              <w:t>预提信息披露费</w:t>
            </w:r>
          </w:p>
        </w:tc>
        <w:tc>
          <w:tcPr>
            <w:tcW w:w="5388" w:type="dxa"/>
            <w:vAlign w:val="center"/>
          </w:tcPr>
          <w:p w:rsidR="00FA722E" w:rsidRDefault="00D83446">
            <w:pPr>
              <w:jc w:val="right"/>
            </w:pPr>
            <w:r>
              <w:rPr>
                <w:sz w:val="24"/>
              </w:rPr>
              <w:t>59,507.37</w:t>
            </w:r>
          </w:p>
        </w:tc>
      </w:tr>
      <w:tr w:rsidR="00FA722E">
        <w:tc>
          <w:tcPr>
            <w:tcW w:w="3610" w:type="dxa"/>
            <w:vAlign w:val="center"/>
          </w:tcPr>
          <w:p w:rsidR="00FA722E" w:rsidRDefault="00D83446">
            <w:pPr>
              <w:jc w:val="left"/>
            </w:pPr>
            <w:r>
              <w:rPr>
                <w:sz w:val="24"/>
              </w:rPr>
              <w:t>预提审计费</w:t>
            </w:r>
          </w:p>
        </w:tc>
        <w:tc>
          <w:tcPr>
            <w:tcW w:w="5388" w:type="dxa"/>
            <w:vAlign w:val="center"/>
          </w:tcPr>
          <w:p w:rsidR="00FA722E" w:rsidRDefault="00D83446">
            <w:pPr>
              <w:jc w:val="right"/>
            </w:pPr>
            <w:r>
              <w:rPr>
                <w:sz w:val="24"/>
              </w:rPr>
              <w:t>24,795.19</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84,307.52</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51,422,526.03</w:t>
            </w:r>
          </w:p>
        </w:tc>
        <w:tc>
          <w:tcPr>
            <w:tcW w:w="3120" w:type="dxa"/>
            <w:vAlign w:val="center"/>
          </w:tcPr>
          <w:p w:rsidR="001548F9" w:rsidRPr="001B7979" w:rsidRDefault="001548F9" w:rsidP="00571B8A">
            <w:pPr>
              <w:spacing w:before="29" w:line="288" w:lineRule="auto"/>
              <w:jc w:val="right"/>
              <w:rPr>
                <w:sz w:val="24"/>
              </w:rPr>
            </w:pPr>
            <w:r w:rsidRPr="001B7979">
              <w:rPr>
                <w:sz w:val="24"/>
              </w:rPr>
              <w:t>51,422,526.03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396,457.78</w:t>
            </w:r>
          </w:p>
        </w:tc>
        <w:tc>
          <w:tcPr>
            <w:tcW w:w="3120" w:type="dxa"/>
            <w:vAlign w:val="center"/>
          </w:tcPr>
          <w:p w:rsidR="001548F9" w:rsidRPr="001B7979" w:rsidRDefault="001548F9" w:rsidP="00571B8A">
            <w:pPr>
              <w:spacing w:before="29" w:line="288" w:lineRule="auto"/>
              <w:jc w:val="right"/>
              <w:rPr>
                <w:sz w:val="24"/>
              </w:rPr>
            </w:pPr>
            <w:r w:rsidRPr="001B7979">
              <w:rPr>
                <w:sz w:val="24"/>
              </w:rPr>
              <w:t>396,457.78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-14,950,052.24</w:t>
            </w:r>
          </w:p>
        </w:tc>
        <w:tc>
          <w:tcPr>
            <w:tcW w:w="3120" w:type="dxa"/>
            <w:vAlign w:val="center"/>
          </w:tcPr>
          <w:p w:rsidR="001548F9" w:rsidRPr="001B7979" w:rsidRDefault="001548F9" w:rsidP="00571B8A">
            <w:pPr>
              <w:spacing w:before="29" w:line="288" w:lineRule="auto"/>
              <w:jc w:val="right"/>
              <w:rPr>
                <w:sz w:val="24"/>
              </w:rPr>
            </w:pPr>
            <w:r w:rsidRPr="001B7979">
              <w:rPr>
                <w:sz w:val="24"/>
              </w:rPr>
              <w:t>-14,950,052.24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36,868,931.57</w:t>
            </w:r>
          </w:p>
        </w:tc>
        <w:tc>
          <w:tcPr>
            <w:tcW w:w="3120" w:type="dxa"/>
            <w:vAlign w:val="center"/>
          </w:tcPr>
          <w:p w:rsidR="001548F9" w:rsidRPr="001B7979" w:rsidRDefault="001548F9" w:rsidP="00571B8A">
            <w:pPr>
              <w:spacing w:before="29" w:line="288" w:lineRule="auto"/>
              <w:jc w:val="right"/>
              <w:rPr>
                <w:sz w:val="24"/>
              </w:rPr>
            </w:pPr>
            <w:r w:rsidRPr="001B7979">
              <w:rPr>
                <w:sz w:val="24"/>
              </w:rPr>
              <w:t>36,868,931.57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交银定期支付月月丰债券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2,746,626.80</w:t>
            </w:r>
          </w:p>
        </w:tc>
        <w:tc>
          <w:tcPr>
            <w:tcW w:w="3120" w:type="dxa"/>
            <w:vAlign w:val="center"/>
          </w:tcPr>
          <w:p w:rsidR="001548F9" w:rsidRPr="001B7979" w:rsidRDefault="001548F9" w:rsidP="00571B8A">
            <w:pPr>
              <w:spacing w:before="29" w:line="288" w:lineRule="auto"/>
              <w:jc w:val="right"/>
              <w:rPr>
                <w:sz w:val="24"/>
              </w:rPr>
            </w:pPr>
            <w:r w:rsidRPr="001B7979">
              <w:rPr>
                <w:sz w:val="24"/>
              </w:rPr>
              <w:t>2,746,626.80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276,617.57</w:t>
            </w:r>
          </w:p>
        </w:tc>
        <w:tc>
          <w:tcPr>
            <w:tcW w:w="3120" w:type="dxa"/>
            <w:vAlign w:val="center"/>
          </w:tcPr>
          <w:p w:rsidR="001548F9" w:rsidRPr="001B7979" w:rsidRDefault="001548F9" w:rsidP="00571B8A">
            <w:pPr>
              <w:spacing w:before="29" w:line="288" w:lineRule="auto"/>
              <w:jc w:val="right"/>
              <w:rPr>
                <w:sz w:val="24"/>
              </w:rPr>
            </w:pPr>
            <w:r w:rsidRPr="001B7979">
              <w:rPr>
                <w:sz w:val="24"/>
              </w:rPr>
              <w:t>276,617.57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-1,076,879.00</w:t>
            </w:r>
          </w:p>
        </w:tc>
        <w:tc>
          <w:tcPr>
            <w:tcW w:w="3120" w:type="dxa"/>
            <w:vAlign w:val="center"/>
          </w:tcPr>
          <w:p w:rsidR="001548F9" w:rsidRPr="001B7979" w:rsidRDefault="001548F9" w:rsidP="00571B8A">
            <w:pPr>
              <w:spacing w:before="29" w:line="288" w:lineRule="auto"/>
              <w:jc w:val="right"/>
              <w:rPr>
                <w:sz w:val="24"/>
              </w:rPr>
            </w:pPr>
            <w:r w:rsidRPr="001B7979">
              <w:rPr>
                <w:sz w:val="24"/>
              </w:rPr>
              <w:t>-1,076,879.00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1,946,365.37</w:t>
            </w:r>
          </w:p>
        </w:tc>
        <w:tc>
          <w:tcPr>
            <w:tcW w:w="3120" w:type="dxa"/>
            <w:vAlign w:val="center"/>
          </w:tcPr>
          <w:p w:rsidR="001548F9" w:rsidRPr="001B7979" w:rsidRDefault="001548F9" w:rsidP="00571B8A">
            <w:pPr>
              <w:spacing w:before="29" w:line="288" w:lineRule="auto"/>
              <w:jc w:val="right"/>
              <w:rPr>
                <w:sz w:val="24"/>
              </w:rPr>
            </w:pPr>
            <w:r w:rsidRPr="001B7979">
              <w:rPr>
                <w:sz w:val="24"/>
              </w:rPr>
              <w:t>1,946,365.37</w:t>
            </w:r>
          </w:p>
        </w:tc>
      </w:tr>
    </w:tbl>
    <w:p w:rsidR="00FA722E" w:rsidRDefault="00D8344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交银定期支付月月丰债券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21,028,366.83</w:t>
            </w:r>
          </w:p>
        </w:tc>
        <w:tc>
          <w:tcPr>
            <w:tcW w:w="2236" w:type="dxa"/>
            <w:vAlign w:val="center"/>
          </w:tcPr>
          <w:p w:rsidR="001548F9" w:rsidRPr="001B7979" w:rsidRDefault="001548F9" w:rsidP="00571B8A">
            <w:pPr>
              <w:spacing w:before="29" w:line="288" w:lineRule="auto"/>
              <w:jc w:val="right"/>
              <w:rPr>
                <w:sz w:val="24"/>
              </w:rPr>
            </w:pPr>
            <w:r w:rsidRPr="001B7979">
              <w:rPr>
                <w:sz w:val="24"/>
              </w:rPr>
              <w:t>-976,812.96</w:t>
            </w:r>
          </w:p>
        </w:tc>
        <w:tc>
          <w:tcPr>
            <w:tcW w:w="2237" w:type="dxa"/>
            <w:vAlign w:val="center"/>
          </w:tcPr>
          <w:p w:rsidR="001548F9" w:rsidRPr="001B7979" w:rsidRDefault="001548F9" w:rsidP="00571B8A">
            <w:pPr>
              <w:spacing w:before="29" w:line="288" w:lineRule="auto"/>
              <w:jc w:val="right"/>
              <w:rPr>
                <w:sz w:val="24"/>
              </w:rPr>
            </w:pPr>
            <w:r w:rsidRPr="001B7979">
              <w:rPr>
                <w:sz w:val="24"/>
              </w:rPr>
              <w:t>20,051,553.87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-1,605,753.02</w:t>
            </w:r>
          </w:p>
        </w:tc>
        <w:tc>
          <w:tcPr>
            <w:tcW w:w="2236" w:type="dxa"/>
            <w:vAlign w:val="center"/>
          </w:tcPr>
          <w:p w:rsidR="001548F9" w:rsidRPr="001B7979" w:rsidRDefault="001548F9" w:rsidP="00571B8A">
            <w:pPr>
              <w:spacing w:before="29" w:line="288" w:lineRule="auto"/>
              <w:jc w:val="right"/>
              <w:rPr>
                <w:sz w:val="24"/>
              </w:rPr>
            </w:pPr>
            <w:r w:rsidRPr="001B7979">
              <w:rPr>
                <w:sz w:val="24"/>
              </w:rPr>
              <w:t>737,247.60</w:t>
            </w:r>
          </w:p>
        </w:tc>
        <w:tc>
          <w:tcPr>
            <w:tcW w:w="2237" w:type="dxa"/>
            <w:vAlign w:val="center"/>
          </w:tcPr>
          <w:p w:rsidR="001548F9" w:rsidRPr="001B7979" w:rsidRDefault="001548F9" w:rsidP="00571B8A">
            <w:pPr>
              <w:spacing w:before="29" w:line="288" w:lineRule="auto"/>
              <w:jc w:val="right"/>
              <w:rPr>
                <w:sz w:val="24"/>
              </w:rPr>
            </w:pPr>
            <w:r w:rsidRPr="001B7979">
              <w:rPr>
                <w:sz w:val="24"/>
              </w:rPr>
              <w:t>-868,505.42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-5,735,049.40</w:t>
            </w:r>
          </w:p>
        </w:tc>
        <w:tc>
          <w:tcPr>
            <w:tcW w:w="2236" w:type="dxa"/>
            <w:vAlign w:val="center"/>
          </w:tcPr>
          <w:p w:rsidR="001548F9" w:rsidRPr="001B7979" w:rsidRDefault="001548F9" w:rsidP="00571B8A">
            <w:pPr>
              <w:spacing w:before="29" w:line="288" w:lineRule="auto"/>
              <w:jc w:val="right"/>
              <w:rPr>
                <w:sz w:val="24"/>
              </w:rPr>
            </w:pPr>
            <w:r w:rsidRPr="001B7979">
              <w:rPr>
                <w:sz w:val="24"/>
              </w:rPr>
              <w:t>1,597.66</w:t>
            </w:r>
          </w:p>
        </w:tc>
        <w:tc>
          <w:tcPr>
            <w:tcW w:w="2237" w:type="dxa"/>
            <w:vAlign w:val="center"/>
          </w:tcPr>
          <w:p w:rsidR="001548F9" w:rsidRPr="001B7979" w:rsidRDefault="001548F9" w:rsidP="00571B8A">
            <w:pPr>
              <w:spacing w:before="29" w:line="288" w:lineRule="auto"/>
              <w:jc w:val="right"/>
              <w:rPr>
                <w:sz w:val="24"/>
              </w:rPr>
            </w:pPr>
            <w:r w:rsidRPr="001B7979">
              <w:rPr>
                <w:sz w:val="24"/>
              </w:rPr>
              <w:t>-5,733,451.74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156,190.03</w:t>
            </w:r>
          </w:p>
        </w:tc>
        <w:tc>
          <w:tcPr>
            <w:tcW w:w="2236" w:type="dxa"/>
            <w:vAlign w:val="center"/>
          </w:tcPr>
          <w:p w:rsidR="001548F9" w:rsidRPr="001B7979" w:rsidRDefault="001548F9" w:rsidP="00571B8A">
            <w:pPr>
              <w:spacing w:before="29" w:line="288" w:lineRule="auto"/>
              <w:jc w:val="right"/>
              <w:rPr>
                <w:sz w:val="24"/>
              </w:rPr>
            </w:pPr>
            <w:r w:rsidRPr="001B7979">
              <w:rPr>
                <w:sz w:val="24"/>
              </w:rPr>
              <w:t>-1,494.89</w:t>
            </w:r>
          </w:p>
        </w:tc>
        <w:tc>
          <w:tcPr>
            <w:tcW w:w="2237" w:type="dxa"/>
            <w:vAlign w:val="center"/>
          </w:tcPr>
          <w:p w:rsidR="001548F9" w:rsidRPr="001B7979" w:rsidRDefault="001548F9" w:rsidP="00571B8A">
            <w:pPr>
              <w:spacing w:before="29" w:line="288" w:lineRule="auto"/>
              <w:jc w:val="right"/>
              <w:rPr>
                <w:sz w:val="24"/>
              </w:rPr>
            </w:pPr>
            <w:r w:rsidRPr="001B7979">
              <w:rPr>
                <w:sz w:val="24"/>
              </w:rPr>
              <w:t>154,695.14</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-5,891,239.43</w:t>
            </w:r>
          </w:p>
        </w:tc>
        <w:tc>
          <w:tcPr>
            <w:tcW w:w="2236" w:type="dxa"/>
            <w:vAlign w:val="center"/>
          </w:tcPr>
          <w:p w:rsidR="001548F9" w:rsidRPr="001B7979" w:rsidRDefault="001548F9" w:rsidP="00571B8A">
            <w:pPr>
              <w:spacing w:before="29" w:line="288" w:lineRule="auto"/>
              <w:jc w:val="right"/>
              <w:rPr>
                <w:sz w:val="24"/>
              </w:rPr>
            </w:pPr>
            <w:r w:rsidRPr="001B7979">
              <w:rPr>
                <w:sz w:val="24"/>
              </w:rPr>
              <w:t>3,092.55</w:t>
            </w:r>
          </w:p>
        </w:tc>
        <w:tc>
          <w:tcPr>
            <w:tcW w:w="2237" w:type="dxa"/>
            <w:vAlign w:val="center"/>
          </w:tcPr>
          <w:p w:rsidR="001548F9" w:rsidRPr="001B7979" w:rsidRDefault="001548F9" w:rsidP="00571B8A">
            <w:pPr>
              <w:spacing w:before="29" w:line="288" w:lineRule="auto"/>
              <w:jc w:val="right"/>
              <w:rPr>
                <w:sz w:val="24"/>
              </w:rPr>
            </w:pPr>
            <w:r w:rsidRPr="001B7979">
              <w:rPr>
                <w:sz w:val="24"/>
              </w:rPr>
              <w:t>-5,888,146.88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13,687,564.41</w:t>
            </w:r>
          </w:p>
        </w:tc>
        <w:tc>
          <w:tcPr>
            <w:tcW w:w="2236" w:type="dxa"/>
            <w:vAlign w:val="center"/>
          </w:tcPr>
          <w:p w:rsidR="001548F9" w:rsidRPr="001B7979" w:rsidRDefault="001548F9" w:rsidP="00571B8A">
            <w:pPr>
              <w:spacing w:before="29" w:line="288" w:lineRule="auto"/>
              <w:jc w:val="right"/>
              <w:rPr>
                <w:sz w:val="24"/>
              </w:rPr>
            </w:pPr>
            <w:r w:rsidRPr="001B7979">
              <w:rPr>
                <w:sz w:val="24"/>
              </w:rPr>
              <w:t>-237,967.70</w:t>
            </w:r>
          </w:p>
        </w:tc>
        <w:tc>
          <w:tcPr>
            <w:tcW w:w="2237" w:type="dxa"/>
            <w:vAlign w:val="center"/>
          </w:tcPr>
          <w:p w:rsidR="001548F9" w:rsidRPr="001B7979" w:rsidRDefault="001548F9" w:rsidP="00571B8A">
            <w:pPr>
              <w:spacing w:before="29" w:line="288" w:lineRule="auto"/>
              <w:jc w:val="right"/>
              <w:rPr>
                <w:sz w:val="24"/>
              </w:rPr>
            </w:pPr>
            <w:r w:rsidRPr="001B7979">
              <w:rPr>
                <w:sz w:val="24"/>
              </w:rPr>
              <w:t>13,449,596.71</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交银定期支付月月丰债券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1,051,043.93</w:t>
            </w:r>
          </w:p>
        </w:tc>
        <w:tc>
          <w:tcPr>
            <w:tcW w:w="2138" w:type="dxa"/>
            <w:vAlign w:val="center"/>
          </w:tcPr>
          <w:p w:rsidR="001548F9" w:rsidRPr="001B7979" w:rsidRDefault="001548F9" w:rsidP="00571B8A">
            <w:pPr>
              <w:spacing w:before="29" w:line="288" w:lineRule="auto"/>
              <w:jc w:val="right"/>
              <w:rPr>
                <w:sz w:val="24"/>
              </w:rPr>
            </w:pPr>
            <w:r w:rsidRPr="001B7979">
              <w:rPr>
                <w:sz w:val="24"/>
              </w:rPr>
              <w:t>-51,315.86</w:t>
            </w:r>
          </w:p>
        </w:tc>
        <w:tc>
          <w:tcPr>
            <w:tcW w:w="2138" w:type="dxa"/>
            <w:vAlign w:val="center"/>
          </w:tcPr>
          <w:p w:rsidR="001548F9" w:rsidRPr="001B7979" w:rsidRDefault="001548F9" w:rsidP="00571B8A">
            <w:pPr>
              <w:spacing w:before="29" w:line="288" w:lineRule="auto"/>
              <w:jc w:val="right"/>
              <w:rPr>
                <w:sz w:val="24"/>
              </w:rPr>
            </w:pPr>
            <w:r w:rsidRPr="001B7979">
              <w:rPr>
                <w:sz w:val="24"/>
              </w:rPr>
              <w:t>999,728.07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-91,344.02</w:t>
            </w:r>
          </w:p>
        </w:tc>
        <w:tc>
          <w:tcPr>
            <w:tcW w:w="2138" w:type="dxa"/>
            <w:vAlign w:val="center"/>
          </w:tcPr>
          <w:p w:rsidR="001548F9" w:rsidRPr="001B7979" w:rsidRDefault="001548F9" w:rsidP="00571B8A">
            <w:pPr>
              <w:spacing w:before="29" w:line="288" w:lineRule="auto"/>
              <w:jc w:val="right"/>
              <w:rPr>
                <w:sz w:val="24"/>
              </w:rPr>
            </w:pPr>
            <w:r w:rsidRPr="001B7979">
              <w:rPr>
                <w:sz w:val="24"/>
              </w:rPr>
              <w:t>39,091.06</w:t>
            </w:r>
          </w:p>
        </w:tc>
        <w:tc>
          <w:tcPr>
            <w:tcW w:w="2138" w:type="dxa"/>
            <w:vAlign w:val="center"/>
          </w:tcPr>
          <w:p w:rsidR="001548F9" w:rsidRPr="001B7979" w:rsidRDefault="001548F9" w:rsidP="00571B8A">
            <w:pPr>
              <w:spacing w:before="29" w:line="288" w:lineRule="auto"/>
              <w:jc w:val="right"/>
              <w:rPr>
                <w:sz w:val="24"/>
              </w:rPr>
            </w:pPr>
            <w:r w:rsidRPr="001B7979">
              <w:rPr>
                <w:sz w:val="24"/>
              </w:rPr>
              <w:t>-52,252.96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-292,269.24</w:t>
            </w:r>
          </w:p>
        </w:tc>
        <w:tc>
          <w:tcPr>
            <w:tcW w:w="2138" w:type="dxa"/>
            <w:vAlign w:val="center"/>
          </w:tcPr>
          <w:p w:rsidR="001548F9" w:rsidRPr="001B7979" w:rsidRDefault="001548F9" w:rsidP="00571B8A">
            <w:pPr>
              <w:spacing w:before="29" w:line="288" w:lineRule="auto"/>
              <w:jc w:val="right"/>
              <w:rPr>
                <w:sz w:val="24"/>
              </w:rPr>
            </w:pPr>
            <w:r w:rsidRPr="001B7979">
              <w:rPr>
                <w:sz w:val="24"/>
              </w:rPr>
              <w:t>-192.89</w:t>
            </w:r>
          </w:p>
        </w:tc>
        <w:tc>
          <w:tcPr>
            <w:tcW w:w="2138" w:type="dxa"/>
            <w:vAlign w:val="center"/>
          </w:tcPr>
          <w:p w:rsidR="001548F9" w:rsidRPr="001B7979" w:rsidRDefault="001548F9" w:rsidP="00571B8A">
            <w:pPr>
              <w:spacing w:before="29" w:line="288" w:lineRule="auto"/>
              <w:jc w:val="right"/>
              <w:rPr>
                <w:sz w:val="24"/>
              </w:rPr>
            </w:pPr>
            <w:r w:rsidRPr="001B7979">
              <w:rPr>
                <w:sz w:val="24"/>
              </w:rPr>
              <w:t>-292,462.13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100,908.28</w:t>
            </w:r>
          </w:p>
        </w:tc>
        <w:tc>
          <w:tcPr>
            <w:tcW w:w="2138" w:type="dxa"/>
            <w:vAlign w:val="center"/>
          </w:tcPr>
          <w:p w:rsidR="001548F9" w:rsidRPr="001B7979" w:rsidRDefault="001548F9" w:rsidP="00571B8A">
            <w:pPr>
              <w:spacing w:before="29" w:line="288" w:lineRule="auto"/>
              <w:jc w:val="right"/>
              <w:rPr>
                <w:sz w:val="24"/>
              </w:rPr>
            </w:pPr>
            <w:r w:rsidRPr="001B7979">
              <w:rPr>
                <w:sz w:val="24"/>
              </w:rPr>
              <w:t>-3,053.39</w:t>
            </w:r>
          </w:p>
        </w:tc>
        <w:tc>
          <w:tcPr>
            <w:tcW w:w="2138" w:type="dxa"/>
            <w:vAlign w:val="center"/>
          </w:tcPr>
          <w:p w:rsidR="001548F9" w:rsidRPr="001B7979" w:rsidRDefault="001548F9" w:rsidP="00571B8A">
            <w:pPr>
              <w:spacing w:before="29" w:line="288" w:lineRule="auto"/>
              <w:jc w:val="right"/>
              <w:rPr>
                <w:sz w:val="24"/>
              </w:rPr>
            </w:pPr>
            <w:r w:rsidRPr="001B7979">
              <w:rPr>
                <w:sz w:val="24"/>
              </w:rPr>
              <w:t>97,854.89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-393,177.52</w:t>
            </w:r>
          </w:p>
        </w:tc>
        <w:tc>
          <w:tcPr>
            <w:tcW w:w="2138" w:type="dxa"/>
            <w:vAlign w:val="center"/>
          </w:tcPr>
          <w:p w:rsidR="001548F9" w:rsidRPr="001B7979" w:rsidRDefault="001548F9" w:rsidP="00571B8A">
            <w:pPr>
              <w:spacing w:before="29" w:line="288" w:lineRule="auto"/>
              <w:jc w:val="right"/>
              <w:rPr>
                <w:sz w:val="24"/>
              </w:rPr>
            </w:pPr>
            <w:r w:rsidRPr="001B7979">
              <w:rPr>
                <w:sz w:val="24"/>
              </w:rPr>
              <w:t>2,860.50</w:t>
            </w:r>
          </w:p>
        </w:tc>
        <w:tc>
          <w:tcPr>
            <w:tcW w:w="2138" w:type="dxa"/>
            <w:vAlign w:val="center"/>
          </w:tcPr>
          <w:p w:rsidR="001548F9" w:rsidRPr="001B7979" w:rsidRDefault="001548F9" w:rsidP="00571B8A">
            <w:pPr>
              <w:spacing w:before="29" w:line="288" w:lineRule="auto"/>
              <w:jc w:val="right"/>
              <w:rPr>
                <w:sz w:val="24"/>
              </w:rPr>
            </w:pPr>
            <w:r w:rsidRPr="001B7979">
              <w:rPr>
                <w:sz w:val="24"/>
              </w:rPr>
              <w:t>-390,317.02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667,430.67</w:t>
            </w:r>
          </w:p>
        </w:tc>
        <w:tc>
          <w:tcPr>
            <w:tcW w:w="2138" w:type="dxa"/>
            <w:vAlign w:val="center"/>
          </w:tcPr>
          <w:p w:rsidR="001548F9" w:rsidRPr="001B7979" w:rsidRDefault="001548F9" w:rsidP="00571B8A">
            <w:pPr>
              <w:spacing w:before="29" w:line="288" w:lineRule="auto"/>
              <w:jc w:val="right"/>
              <w:rPr>
                <w:sz w:val="24"/>
              </w:rPr>
            </w:pPr>
            <w:r w:rsidRPr="001B7979">
              <w:rPr>
                <w:sz w:val="24"/>
              </w:rPr>
              <w:t>-12,417.69</w:t>
            </w:r>
          </w:p>
        </w:tc>
        <w:tc>
          <w:tcPr>
            <w:tcW w:w="2138" w:type="dxa"/>
            <w:vAlign w:val="center"/>
          </w:tcPr>
          <w:p w:rsidR="001548F9" w:rsidRPr="001B7979" w:rsidRDefault="001548F9" w:rsidP="00571B8A">
            <w:pPr>
              <w:spacing w:before="29" w:line="288" w:lineRule="auto"/>
              <w:jc w:val="right"/>
              <w:rPr>
                <w:sz w:val="24"/>
              </w:rPr>
            </w:pPr>
            <w:r w:rsidRPr="001B7979">
              <w:rPr>
                <w:sz w:val="24"/>
              </w:rPr>
              <w:t>655,012.98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6,928.69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5,521.71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698.63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13,149.03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175,744,452.59</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177,621,829.36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-1,877,376.77</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115,318,150.94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113,996,264.82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1,222,006.87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99,879.25</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44,411.44</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44,411.44</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776,338.66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293,454.56</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482,884.10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776,338.66</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3,774.28</w:t>
            </w:r>
          </w:p>
        </w:tc>
      </w:tr>
      <w:tr w:rsidR="00FA722E">
        <w:tc>
          <w:tcPr>
            <w:tcW w:w="3604" w:type="dxa"/>
            <w:vAlign w:val="center"/>
          </w:tcPr>
          <w:p w:rsidR="00FA722E" w:rsidRDefault="00D83446">
            <w:pPr>
              <w:jc w:val="left"/>
            </w:pPr>
            <w:r>
              <w:rPr>
                <w:sz w:val="24"/>
              </w:rPr>
              <w:t>基金转换费收入</w:t>
            </w:r>
          </w:p>
        </w:tc>
        <w:tc>
          <w:tcPr>
            <w:tcW w:w="5394" w:type="dxa"/>
            <w:vAlign w:val="center"/>
          </w:tcPr>
          <w:p w:rsidR="00FA722E" w:rsidRDefault="00D83446">
            <w:pPr>
              <w:jc w:val="right"/>
            </w:pPr>
            <w:r>
              <w:rPr>
                <w:sz w:val="24"/>
              </w:rPr>
              <w:t>9.88</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3,784.16</w:t>
            </w:r>
          </w:p>
        </w:tc>
      </w:tr>
    </w:tbl>
    <w:p w:rsidR="00FA722E" w:rsidRDefault="00D83446">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类基金份额的赎回费率按持有期间递减，不低于赎回费总额的</w:t>
      </w:r>
      <w:r>
        <w:rPr>
          <w:kern w:val="0"/>
          <w:sz w:val="24"/>
        </w:rPr>
        <w:t>25%</w:t>
      </w:r>
      <w:r>
        <w:rPr>
          <w:kern w:val="0"/>
          <w:sz w:val="24"/>
        </w:rPr>
        <w:t>归入基金资产；</w:t>
      </w:r>
    </w:p>
    <w:p w:rsidR="00FA722E" w:rsidRDefault="00D83446">
      <w:pPr>
        <w:widowControl/>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533,425.32</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533,600.32</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24,795.19</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59,507.37</w:t>
            </w:r>
          </w:p>
        </w:tc>
      </w:tr>
      <w:tr w:rsidR="00FA722E">
        <w:tc>
          <w:tcPr>
            <w:tcW w:w="3689" w:type="dxa"/>
            <w:vAlign w:val="center"/>
          </w:tcPr>
          <w:p w:rsidR="00FA722E" w:rsidRDefault="00D83446">
            <w:pPr>
              <w:jc w:val="left"/>
            </w:pPr>
            <w:r>
              <w:rPr>
                <w:sz w:val="24"/>
              </w:rPr>
              <w:t>银行费用</w:t>
            </w:r>
          </w:p>
        </w:tc>
        <w:tc>
          <w:tcPr>
            <w:tcW w:w="5309" w:type="dxa"/>
            <w:vAlign w:val="center"/>
          </w:tcPr>
          <w:p w:rsidR="00FA722E" w:rsidRDefault="00D83446">
            <w:pPr>
              <w:jc w:val="right"/>
            </w:pPr>
            <w:r>
              <w:rPr>
                <w:sz w:val="24"/>
              </w:rPr>
              <w:t>2,386.09</w:t>
            </w:r>
          </w:p>
        </w:tc>
      </w:tr>
      <w:tr w:rsidR="00FA722E">
        <w:tc>
          <w:tcPr>
            <w:tcW w:w="3689" w:type="dxa"/>
            <w:vAlign w:val="center"/>
          </w:tcPr>
          <w:p w:rsidR="00FA722E" w:rsidRDefault="00D83446">
            <w:pPr>
              <w:jc w:val="left"/>
            </w:pPr>
            <w:r>
              <w:rPr>
                <w:sz w:val="24"/>
              </w:rPr>
              <w:t>债券账户费用</w:t>
            </w:r>
          </w:p>
        </w:tc>
        <w:tc>
          <w:tcPr>
            <w:tcW w:w="5309" w:type="dxa"/>
            <w:vAlign w:val="center"/>
          </w:tcPr>
          <w:p w:rsidR="00FA722E" w:rsidRDefault="00D8344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105,288.65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FA722E">
        <w:tc>
          <w:tcPr>
            <w:tcW w:w="5219" w:type="dxa"/>
            <w:vAlign w:val="center"/>
          </w:tcPr>
          <w:p w:rsidR="00FA722E" w:rsidRDefault="00D8344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A722E" w:rsidRDefault="00D83446">
            <w:pPr>
              <w:jc w:val="left"/>
            </w:pPr>
            <w:r>
              <w:rPr>
                <w:color w:val="000000"/>
                <w:sz w:val="24"/>
              </w:rPr>
              <w:t>基金管理人、基金销售机构</w:t>
            </w:r>
          </w:p>
        </w:tc>
      </w:tr>
      <w:tr w:rsidR="00FA722E">
        <w:tc>
          <w:tcPr>
            <w:tcW w:w="5219" w:type="dxa"/>
            <w:vAlign w:val="center"/>
          </w:tcPr>
          <w:p w:rsidR="00FA722E" w:rsidRDefault="00D8344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A722E" w:rsidRDefault="00D83446">
            <w:pPr>
              <w:jc w:val="left"/>
            </w:pPr>
            <w:r>
              <w:rPr>
                <w:color w:val="000000"/>
                <w:sz w:val="24"/>
              </w:rPr>
              <w:t>基金托管人、基金销售机构</w:t>
            </w:r>
          </w:p>
        </w:tc>
      </w:tr>
      <w:tr w:rsidR="00FA722E">
        <w:tc>
          <w:tcPr>
            <w:tcW w:w="5219" w:type="dxa"/>
            <w:vAlign w:val="center"/>
          </w:tcPr>
          <w:p w:rsidR="00FA722E" w:rsidRDefault="00D8344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FA722E" w:rsidRDefault="00D8344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226,726.13</w:t>
            </w:r>
          </w:p>
        </w:tc>
        <w:tc>
          <w:tcPr>
            <w:tcW w:w="2656" w:type="dxa"/>
            <w:vAlign w:val="center"/>
          </w:tcPr>
          <w:p w:rsidR="001548F9" w:rsidRPr="001B7979" w:rsidRDefault="001548F9" w:rsidP="00571B8A">
            <w:pPr>
              <w:spacing w:before="29" w:line="288" w:lineRule="auto"/>
              <w:jc w:val="right"/>
              <w:rPr>
                <w:sz w:val="24"/>
              </w:rPr>
            </w:pPr>
            <w:r w:rsidRPr="001B7979">
              <w:rPr>
                <w:sz w:val="24"/>
              </w:rPr>
              <w:t>448,738.97</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46,458.23</w:t>
            </w:r>
          </w:p>
        </w:tc>
        <w:tc>
          <w:tcPr>
            <w:tcW w:w="2656" w:type="dxa"/>
            <w:vAlign w:val="center"/>
          </w:tcPr>
          <w:p w:rsidR="001548F9" w:rsidRPr="001B7979" w:rsidRDefault="001548F9" w:rsidP="00571B8A">
            <w:pPr>
              <w:spacing w:before="29" w:line="288" w:lineRule="auto"/>
              <w:jc w:val="right"/>
              <w:rPr>
                <w:sz w:val="24"/>
              </w:rPr>
            </w:pPr>
            <w:r w:rsidRPr="001B7979">
              <w:rPr>
                <w:sz w:val="24"/>
              </w:rPr>
              <w:t>144,660.70</w:t>
            </w:r>
          </w:p>
        </w:tc>
      </w:tr>
    </w:tbl>
    <w:p w:rsidR="00FA722E" w:rsidRDefault="00D83446">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64,778.86</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128,211.07</w:t>
            </w:r>
          </w:p>
        </w:tc>
      </w:tr>
    </w:tbl>
    <w:p w:rsidR="00FA722E" w:rsidRDefault="00D83446">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交银定期支付月月丰债券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交银定期支付月月丰债券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FA722E">
        <w:tc>
          <w:tcPr>
            <w:tcW w:w="2000" w:type="dxa"/>
            <w:vAlign w:val="center"/>
          </w:tcPr>
          <w:p w:rsidR="00FA722E" w:rsidRDefault="00D83446">
            <w:pPr>
              <w:jc w:val="left"/>
            </w:pPr>
            <w:r>
              <w:rPr>
                <w:sz w:val="24"/>
              </w:rPr>
              <w:t>交银施罗德基金公司</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1.81</w:t>
            </w:r>
          </w:p>
        </w:tc>
        <w:tc>
          <w:tcPr>
            <w:tcW w:w="3070" w:type="dxa"/>
            <w:vAlign w:val="center"/>
          </w:tcPr>
          <w:p w:rsidR="00FA722E" w:rsidRDefault="00D83446">
            <w:pPr>
              <w:jc w:val="right"/>
            </w:pPr>
            <w:r>
              <w:rPr>
                <w:sz w:val="24"/>
              </w:rPr>
              <w:t>1.81</w:t>
            </w:r>
          </w:p>
        </w:tc>
      </w:tr>
      <w:tr w:rsidR="00FA722E">
        <w:tc>
          <w:tcPr>
            <w:tcW w:w="2000" w:type="dxa"/>
            <w:vAlign w:val="center"/>
          </w:tcPr>
          <w:p w:rsidR="00FA722E" w:rsidRDefault="00D83446">
            <w:pPr>
              <w:jc w:val="left"/>
            </w:pPr>
            <w:r>
              <w:rPr>
                <w:sz w:val="24"/>
              </w:rPr>
              <w:t>交通银行</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2,404.94</w:t>
            </w:r>
          </w:p>
        </w:tc>
        <w:tc>
          <w:tcPr>
            <w:tcW w:w="3070" w:type="dxa"/>
            <w:vAlign w:val="center"/>
          </w:tcPr>
          <w:p w:rsidR="00FA722E" w:rsidRDefault="00D83446">
            <w:pPr>
              <w:jc w:val="right"/>
            </w:pPr>
            <w:r>
              <w:rPr>
                <w:sz w:val="24"/>
              </w:rPr>
              <w:t>2,404.94</w:t>
            </w:r>
          </w:p>
        </w:tc>
      </w:tr>
      <w:tr w:rsidR="00FA722E">
        <w:tc>
          <w:tcPr>
            <w:tcW w:w="2000" w:type="dxa"/>
            <w:vAlign w:val="center"/>
          </w:tcPr>
          <w:p w:rsidR="00FA722E" w:rsidRDefault="00D83446">
            <w:pPr>
              <w:jc w:val="left"/>
            </w:pPr>
            <w:r>
              <w:rPr>
                <w:sz w:val="24"/>
              </w:rPr>
              <w:t>中国建设银行</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2,382.64</w:t>
            </w:r>
          </w:p>
        </w:tc>
        <w:tc>
          <w:tcPr>
            <w:tcW w:w="3070" w:type="dxa"/>
            <w:vAlign w:val="center"/>
          </w:tcPr>
          <w:p w:rsidR="00FA722E" w:rsidRDefault="00D83446">
            <w:pPr>
              <w:jc w:val="right"/>
            </w:pPr>
            <w:r>
              <w:rPr>
                <w:sz w:val="24"/>
              </w:rPr>
              <w:t>2,382.64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4,789.39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4,789.39</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交银定期支付月月丰债券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交银定期支付月月丰债券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FA722E">
        <w:tc>
          <w:tcPr>
            <w:tcW w:w="2000" w:type="dxa"/>
            <w:vAlign w:val="center"/>
          </w:tcPr>
          <w:p w:rsidR="00FA722E" w:rsidRDefault="00D83446">
            <w:pPr>
              <w:jc w:val="left"/>
            </w:pPr>
            <w:r>
              <w:rPr>
                <w:sz w:val="24"/>
              </w:rPr>
              <w:t>中国建设银行</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4,139.38</w:t>
            </w:r>
          </w:p>
        </w:tc>
        <w:tc>
          <w:tcPr>
            <w:tcW w:w="3070" w:type="dxa"/>
            <w:vAlign w:val="center"/>
          </w:tcPr>
          <w:p w:rsidR="00FA722E" w:rsidRDefault="00D83446">
            <w:pPr>
              <w:jc w:val="right"/>
            </w:pPr>
            <w:r>
              <w:rPr>
                <w:sz w:val="24"/>
              </w:rPr>
              <w:t>4,139.38</w:t>
            </w:r>
          </w:p>
        </w:tc>
      </w:tr>
      <w:tr w:rsidR="00FA722E">
        <w:tc>
          <w:tcPr>
            <w:tcW w:w="2000" w:type="dxa"/>
            <w:vAlign w:val="center"/>
          </w:tcPr>
          <w:p w:rsidR="00FA722E" w:rsidRDefault="00D83446">
            <w:pPr>
              <w:jc w:val="left"/>
            </w:pPr>
            <w:r>
              <w:rPr>
                <w:sz w:val="24"/>
              </w:rPr>
              <w:t>交通银行</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7,675.46</w:t>
            </w:r>
          </w:p>
        </w:tc>
        <w:tc>
          <w:tcPr>
            <w:tcW w:w="3070" w:type="dxa"/>
            <w:vAlign w:val="center"/>
          </w:tcPr>
          <w:p w:rsidR="00FA722E" w:rsidRDefault="00D83446">
            <w:pPr>
              <w:jc w:val="right"/>
            </w:pPr>
            <w:r>
              <w:rPr>
                <w:sz w:val="24"/>
              </w:rPr>
              <w:t>7,675.46</w:t>
            </w:r>
          </w:p>
        </w:tc>
      </w:tr>
      <w:tr w:rsidR="00FA722E">
        <w:tc>
          <w:tcPr>
            <w:tcW w:w="2000" w:type="dxa"/>
            <w:vAlign w:val="center"/>
          </w:tcPr>
          <w:p w:rsidR="00FA722E" w:rsidRDefault="00D83446">
            <w:pPr>
              <w:jc w:val="left"/>
            </w:pPr>
            <w:r>
              <w:rPr>
                <w:sz w:val="24"/>
              </w:rPr>
              <w:t>交银施罗德基金公司</w:t>
            </w:r>
          </w:p>
        </w:tc>
        <w:tc>
          <w:tcPr>
            <w:tcW w:w="1766" w:type="dxa"/>
            <w:vAlign w:val="center"/>
          </w:tcPr>
          <w:p w:rsidR="00FA722E" w:rsidRDefault="00D83446">
            <w:pPr>
              <w:jc w:val="right"/>
            </w:pPr>
            <w:r>
              <w:rPr>
                <w:sz w:val="24"/>
              </w:rPr>
              <w:t>-</w:t>
            </w:r>
          </w:p>
        </w:tc>
        <w:tc>
          <w:tcPr>
            <w:tcW w:w="2162" w:type="dxa"/>
            <w:vAlign w:val="center"/>
          </w:tcPr>
          <w:p w:rsidR="00FA722E" w:rsidRDefault="00D83446">
            <w:pPr>
              <w:jc w:val="right"/>
            </w:pPr>
            <w:r>
              <w:rPr>
                <w:sz w:val="24"/>
              </w:rPr>
              <w:t>59.89</w:t>
            </w:r>
          </w:p>
        </w:tc>
        <w:tc>
          <w:tcPr>
            <w:tcW w:w="3070" w:type="dxa"/>
            <w:vAlign w:val="center"/>
          </w:tcPr>
          <w:p w:rsidR="00FA722E" w:rsidRDefault="00D83446">
            <w:pPr>
              <w:jc w:val="right"/>
            </w:pPr>
            <w:r>
              <w:rPr>
                <w:sz w:val="24"/>
              </w:rPr>
              <w:t>59.89</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11,874.73</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11,874.73</w:t>
            </w:r>
          </w:p>
        </w:tc>
      </w:tr>
    </w:tbl>
    <w:p w:rsidR="00FA722E" w:rsidRDefault="00D83446">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 xml:space="preserve">× 0.4% ÷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autoSpaceDE w:val="0"/>
        <w:autoSpaceDN w:val="0"/>
        <w:adjustRightInd w:val="0"/>
        <w:spacing w:before="29" w:line="288" w:lineRule="auto"/>
        <w:ind w:left="15" w:right="90"/>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1B7979" w:rsidTr="00A72804">
        <w:trPr>
          <w:trHeight w:val="340"/>
        </w:trPr>
        <w:tc>
          <w:tcPr>
            <w:tcW w:w="1963" w:type="dxa"/>
            <w:vMerge w:val="restart"/>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项目</w:t>
            </w:r>
          </w:p>
        </w:tc>
        <w:tc>
          <w:tcPr>
            <w:tcW w:w="3437"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本期</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598" w:type="dxa"/>
            <w:gridSpan w:val="2"/>
            <w:vAlign w:val="center"/>
          </w:tcPr>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上年度可比期间</w:t>
            </w:r>
          </w:p>
          <w:p w:rsidR="001548F9" w:rsidRPr="001B7979"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CA6057">
        <w:trPr>
          <w:trHeight w:val="340"/>
        </w:trPr>
        <w:tc>
          <w:tcPr>
            <w:tcW w:w="1963" w:type="dxa"/>
            <w:vMerge/>
            <w:vAlign w:val="center"/>
          </w:tcPr>
          <w:p w:rsidR="001548F9" w:rsidRPr="001B7979" w:rsidRDefault="001548F9" w:rsidP="00571B8A">
            <w:pPr>
              <w:widowControl/>
              <w:spacing w:before="29" w:line="288" w:lineRule="auto"/>
              <w:jc w:val="left"/>
              <w:rPr>
                <w:color w:val="000000"/>
                <w:sz w:val="24"/>
              </w:rPr>
            </w:pPr>
          </w:p>
        </w:tc>
        <w:tc>
          <w:tcPr>
            <w:tcW w:w="1638"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A</w:t>
            </w:r>
          </w:p>
        </w:tc>
        <w:tc>
          <w:tcPr>
            <w:tcW w:w="1799" w:type="dxa"/>
            <w:vAlign w:val="center"/>
          </w:tcPr>
          <w:p w:rsidR="001548F9" w:rsidRPr="001B7979"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1B7979">
              <w:rPr>
                <w:color w:val="000000"/>
                <w:sz w:val="24"/>
              </w:rPr>
              <w:t>交银定期支付月月丰债券</w:t>
            </w:r>
            <w:r w:rsidRPr="001B7979">
              <w:rPr>
                <w:color w:val="000000"/>
                <w:sz w:val="24"/>
              </w:rPr>
              <w:t>C</w:t>
            </w:r>
          </w:p>
        </w:tc>
      </w:tr>
      <w:tr w:rsidR="001548F9" w:rsidRPr="001B7979" w:rsidTr="00CA6057">
        <w:trPr>
          <w:trHeight w:val="340"/>
        </w:trPr>
        <w:tc>
          <w:tcPr>
            <w:tcW w:w="1963" w:type="dxa"/>
            <w:vAlign w:val="center"/>
          </w:tcPr>
          <w:p w:rsidR="001548F9" w:rsidRPr="001B7979" w:rsidRDefault="001548F9" w:rsidP="00571B8A">
            <w:pPr>
              <w:pStyle w:val="ad"/>
              <w:spacing w:before="29" w:line="288" w:lineRule="auto"/>
              <w:rPr>
                <w:color w:val="000000"/>
                <w:szCs w:val="24"/>
              </w:rPr>
            </w:pPr>
            <w:r w:rsidRPr="001B7979">
              <w:rPr>
                <w:szCs w:val="24"/>
              </w:rPr>
              <w:t>基金合同生效日（</w:t>
            </w:r>
            <w:r w:rsidRPr="001B7979">
              <w:rPr>
                <w:szCs w:val="24"/>
              </w:rPr>
              <w:t>2013</w:t>
            </w:r>
            <w:r w:rsidRPr="001B7979">
              <w:rPr>
                <w:szCs w:val="24"/>
              </w:rPr>
              <w:t>年</w:t>
            </w:r>
            <w:r w:rsidRPr="001B7979">
              <w:rPr>
                <w:szCs w:val="24"/>
              </w:rPr>
              <w:t>8</w:t>
            </w:r>
            <w:r w:rsidRPr="001B7979">
              <w:rPr>
                <w:szCs w:val="24"/>
              </w:rPr>
              <w:t>月</w:t>
            </w:r>
            <w:r w:rsidRPr="001B7979">
              <w:rPr>
                <w:szCs w:val="24"/>
              </w:rPr>
              <w:t>13</w:t>
            </w:r>
            <w:r w:rsidRPr="001B7979">
              <w:rPr>
                <w:szCs w:val="24"/>
              </w:rPr>
              <w:t>日）持有的基金份额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pStyle w:val="ad"/>
              <w:spacing w:before="29" w:line="288" w:lineRule="auto"/>
              <w:rPr>
                <w:color w:val="000000"/>
                <w:szCs w:val="24"/>
              </w:rPr>
            </w:pPr>
            <w:r w:rsidRPr="001B7979">
              <w:rPr>
                <w:rFonts w:hint="eastAsia"/>
                <w:szCs w:val="24"/>
              </w:rPr>
              <w:t>报告</w:t>
            </w:r>
            <w:r w:rsidR="001548F9" w:rsidRPr="001B7979">
              <w:rPr>
                <w:szCs w:val="24"/>
              </w:rPr>
              <w:t>期初持有的基金份额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17,957,538.60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18,691,668.48</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期间申购</w:t>
            </w:r>
            <w:r w:rsidR="001548F9" w:rsidRPr="001B7979">
              <w:rPr>
                <w:sz w:val="24"/>
              </w:rPr>
              <w:t>/</w:t>
            </w:r>
            <w:r w:rsidR="001548F9" w:rsidRPr="001B7979">
              <w:rPr>
                <w:sz w:val="24"/>
              </w:rPr>
              <w:t>买入总份额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期间因拆分变动份额</w:t>
            </w:r>
          </w:p>
        </w:tc>
        <w:tc>
          <w:tcPr>
            <w:tcW w:w="1638"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1548F9" w:rsidP="00571B8A">
            <w:pPr>
              <w:spacing w:before="29" w:line="288" w:lineRule="auto"/>
              <w:rPr>
                <w:color w:val="000000"/>
                <w:sz w:val="24"/>
              </w:rPr>
            </w:pPr>
            <w:r w:rsidRPr="001B7979">
              <w:rPr>
                <w:sz w:val="24"/>
              </w:rPr>
              <w:t>减：</w:t>
            </w:r>
            <w:r w:rsidR="008E129B" w:rsidRPr="001B7979">
              <w:rPr>
                <w:rFonts w:hint="eastAsia"/>
                <w:sz w:val="24"/>
              </w:rPr>
              <w:t>报告</w:t>
            </w:r>
            <w:r w:rsidRPr="001B7979">
              <w:rPr>
                <w:sz w:val="24"/>
              </w:rPr>
              <w:t>期间赎回</w:t>
            </w:r>
            <w:r w:rsidRPr="001B7979">
              <w:rPr>
                <w:sz w:val="24"/>
              </w:rPr>
              <w:t>/</w:t>
            </w:r>
            <w:r w:rsidRPr="001B7979">
              <w:rPr>
                <w:sz w:val="24"/>
              </w:rPr>
              <w:t>卖出总份额</w:t>
            </w:r>
          </w:p>
        </w:tc>
        <w:tc>
          <w:tcPr>
            <w:tcW w:w="1638" w:type="dxa"/>
            <w:vAlign w:val="center"/>
          </w:tcPr>
          <w:p w:rsidR="001548F9" w:rsidRPr="001B7979" w:rsidRDefault="001548F9" w:rsidP="00571B8A">
            <w:pPr>
              <w:spacing w:before="29" w:line="288" w:lineRule="auto"/>
              <w:jc w:val="right"/>
              <w:rPr>
                <w:sz w:val="24"/>
              </w:rPr>
            </w:pPr>
            <w:r w:rsidRPr="001B7979">
              <w:rPr>
                <w:sz w:val="24"/>
              </w:rPr>
              <w:t>355,204.60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369,731.21</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color w:val="000000"/>
                <w:sz w:val="24"/>
              </w:rPr>
            </w:pPr>
            <w:r w:rsidRPr="001B7979">
              <w:rPr>
                <w:rFonts w:hint="eastAsia"/>
                <w:sz w:val="24"/>
              </w:rPr>
              <w:t>报告</w:t>
            </w:r>
            <w:r w:rsidR="001548F9" w:rsidRPr="001B7979">
              <w:rPr>
                <w:sz w:val="24"/>
              </w:rPr>
              <w:t>期末持有的基金份额</w:t>
            </w:r>
          </w:p>
        </w:tc>
        <w:tc>
          <w:tcPr>
            <w:tcW w:w="1638" w:type="dxa"/>
            <w:vAlign w:val="center"/>
          </w:tcPr>
          <w:p w:rsidR="001548F9" w:rsidRPr="001B7979" w:rsidRDefault="001548F9" w:rsidP="00571B8A">
            <w:pPr>
              <w:spacing w:before="29" w:line="288" w:lineRule="auto"/>
              <w:jc w:val="right"/>
              <w:rPr>
                <w:sz w:val="24"/>
              </w:rPr>
            </w:pPr>
            <w:r w:rsidRPr="001B7979">
              <w:rPr>
                <w:sz w:val="24"/>
              </w:rPr>
              <w:t>17,602,334.00</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18,321,937.27</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A6057">
        <w:trPr>
          <w:trHeight w:val="340"/>
        </w:trPr>
        <w:tc>
          <w:tcPr>
            <w:tcW w:w="1963" w:type="dxa"/>
            <w:vAlign w:val="center"/>
          </w:tcPr>
          <w:p w:rsidR="001548F9" w:rsidRPr="001B7979" w:rsidRDefault="0057115B" w:rsidP="00571B8A">
            <w:pPr>
              <w:spacing w:before="29" w:line="288" w:lineRule="auto"/>
              <w:rPr>
                <w:sz w:val="24"/>
              </w:rPr>
            </w:pPr>
            <w:r w:rsidRPr="001B7979">
              <w:rPr>
                <w:rFonts w:hint="eastAsia"/>
                <w:sz w:val="24"/>
              </w:rPr>
              <w:t>报告</w:t>
            </w:r>
            <w:r w:rsidR="001548F9" w:rsidRPr="001B7979">
              <w:rPr>
                <w:sz w:val="24"/>
              </w:rPr>
              <w:t>期末持有的基金份额</w:t>
            </w:r>
          </w:p>
          <w:p w:rsidR="001548F9" w:rsidRPr="001B7979" w:rsidRDefault="001548F9" w:rsidP="00571B8A">
            <w:pPr>
              <w:spacing w:before="29" w:line="288" w:lineRule="auto"/>
              <w:rPr>
                <w:color w:val="000000"/>
                <w:sz w:val="24"/>
              </w:rPr>
            </w:pPr>
            <w:r w:rsidRPr="001B7979">
              <w:rPr>
                <w:sz w:val="24"/>
              </w:rPr>
              <w:t>占基金总份额比例</w:t>
            </w:r>
          </w:p>
        </w:tc>
        <w:tc>
          <w:tcPr>
            <w:tcW w:w="1638" w:type="dxa"/>
            <w:vAlign w:val="center"/>
          </w:tcPr>
          <w:p w:rsidR="001548F9" w:rsidRPr="001B7979" w:rsidRDefault="001548F9" w:rsidP="00571B8A">
            <w:pPr>
              <w:spacing w:before="29" w:line="288" w:lineRule="auto"/>
              <w:jc w:val="right"/>
              <w:rPr>
                <w:sz w:val="24"/>
              </w:rPr>
            </w:pPr>
            <w:r w:rsidRPr="001B7979">
              <w:rPr>
                <w:sz w:val="24"/>
              </w:rPr>
              <w:t>45.35%</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c>
          <w:tcPr>
            <w:tcW w:w="1799" w:type="dxa"/>
            <w:vAlign w:val="center"/>
          </w:tcPr>
          <w:p w:rsidR="001548F9" w:rsidRPr="001B7979" w:rsidRDefault="001548F9" w:rsidP="00571B8A">
            <w:pPr>
              <w:spacing w:before="29" w:line="288" w:lineRule="auto"/>
              <w:jc w:val="right"/>
              <w:rPr>
                <w:sz w:val="24"/>
              </w:rPr>
            </w:pPr>
            <w:r w:rsidRPr="001B7979">
              <w:rPr>
                <w:sz w:val="24"/>
              </w:rPr>
              <w:t>24.79%</w:t>
            </w:r>
          </w:p>
        </w:tc>
        <w:tc>
          <w:tcPr>
            <w:tcW w:w="1799" w:type="dxa"/>
            <w:vAlign w:val="center"/>
          </w:tcPr>
          <w:p w:rsidR="001548F9" w:rsidRPr="001B7979" w:rsidRDefault="001548F9" w:rsidP="00571B8A">
            <w:pPr>
              <w:spacing w:before="29" w:line="288" w:lineRule="auto"/>
              <w:jc w:val="right"/>
              <w:rPr>
                <w:sz w:val="24"/>
              </w:rPr>
            </w:pPr>
            <w:r w:rsidRPr="001B7979">
              <w:rPr>
                <w:sz w:val="24"/>
              </w:rPr>
              <w:t>-</w:t>
            </w:r>
          </w:p>
        </w:tc>
      </w:tr>
    </w:tbl>
    <w:p w:rsidR="00FA722E" w:rsidRDefault="00D8344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A722E" w:rsidRDefault="00D83446">
      <w:pPr>
        <w:widowControl/>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1B7979" w:rsidRDefault="001548F9" w:rsidP="00571B8A">
      <w:pPr>
        <w:widowControl/>
        <w:spacing w:before="29" w:line="288" w:lineRule="auto"/>
        <w:jc w:val="left"/>
        <w:rPr>
          <w:kern w:val="0"/>
          <w:sz w:val="24"/>
        </w:rPr>
      </w:pPr>
      <w:r w:rsidRPr="001B7979">
        <w:rPr>
          <w:kern w:val="0"/>
          <w:sz w:val="24"/>
        </w:rPr>
        <w:t>3</w:t>
      </w:r>
      <w:r w:rsidRPr="001B7979">
        <w:rPr>
          <w:kern w:val="0"/>
          <w:sz w:val="24"/>
        </w:rPr>
        <w:t>、基金管理人投资本基金适用的申购</w:t>
      </w:r>
      <w:r w:rsidRPr="001B7979">
        <w:rPr>
          <w:kern w:val="0"/>
          <w:sz w:val="24"/>
        </w:rPr>
        <w:t>/</w:t>
      </w:r>
      <w:r w:rsidRPr="001B7979">
        <w:rPr>
          <w:kern w:val="0"/>
          <w:sz w:val="24"/>
        </w:rPr>
        <w:t>赎回费率按照本基金招募说明书的规定执行。</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FA722E">
        <w:tc>
          <w:tcPr>
            <w:tcW w:w="1843" w:type="dxa"/>
            <w:vAlign w:val="center"/>
          </w:tcPr>
          <w:p w:rsidR="00FA722E" w:rsidRDefault="00D83446">
            <w:pPr>
              <w:jc w:val="left"/>
            </w:pPr>
            <w:r>
              <w:rPr>
                <w:sz w:val="24"/>
              </w:rPr>
              <w:t>中国建设银行股份有限公司</w:t>
            </w:r>
          </w:p>
        </w:tc>
        <w:tc>
          <w:tcPr>
            <w:tcW w:w="1843" w:type="dxa"/>
            <w:vAlign w:val="center"/>
          </w:tcPr>
          <w:p w:rsidR="00FA722E" w:rsidRDefault="00D83446">
            <w:pPr>
              <w:jc w:val="right"/>
            </w:pPr>
            <w:r>
              <w:rPr>
                <w:sz w:val="24"/>
              </w:rPr>
              <w:t>479,102.00</w:t>
            </w:r>
          </w:p>
        </w:tc>
        <w:tc>
          <w:tcPr>
            <w:tcW w:w="1701" w:type="dxa"/>
            <w:vAlign w:val="center"/>
          </w:tcPr>
          <w:p w:rsidR="00FA722E" w:rsidRDefault="00D83446">
            <w:pPr>
              <w:jc w:val="right"/>
            </w:pPr>
            <w:r>
              <w:rPr>
                <w:sz w:val="24"/>
              </w:rPr>
              <w:t>6,928.69</w:t>
            </w:r>
          </w:p>
        </w:tc>
        <w:tc>
          <w:tcPr>
            <w:tcW w:w="1701" w:type="dxa"/>
            <w:vAlign w:val="center"/>
          </w:tcPr>
          <w:p w:rsidR="00FA722E" w:rsidRDefault="00D83446">
            <w:pPr>
              <w:jc w:val="right"/>
            </w:pPr>
            <w:r>
              <w:rPr>
                <w:sz w:val="24"/>
              </w:rPr>
              <w:t>609,571.05</w:t>
            </w:r>
          </w:p>
        </w:tc>
        <w:tc>
          <w:tcPr>
            <w:tcW w:w="1910" w:type="dxa"/>
            <w:vAlign w:val="center"/>
          </w:tcPr>
          <w:p w:rsidR="00FA722E" w:rsidRDefault="00D83446">
            <w:pPr>
              <w:jc w:val="right"/>
            </w:pPr>
            <w:r>
              <w:rPr>
                <w:sz w:val="24"/>
              </w:rPr>
              <w:t>39,508.20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FA722E" w:rsidRDefault="00D83446">
      <w:pPr>
        <w:spacing w:before="29" w:line="288" w:lineRule="auto"/>
        <w:ind w:firstLineChars="200" w:firstLine="480"/>
        <w:rPr>
          <w:kern w:val="0"/>
          <w:sz w:val="24"/>
        </w:rPr>
      </w:pPr>
      <w:r>
        <w:rPr>
          <w:kern w:val="0"/>
          <w:sz w:val="24"/>
        </w:rPr>
        <w:t>本基金是一只债券型基金，属于证券投资基金中中等风险的品种，其长期平均的预期收益和预期风险高于货币市场基金，低于混合型基金和股票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较高息票率的债券，以获取稳定的债息收入，并通过适当参与股票市场，力争实现基金资产的长期增值。</w:t>
      </w:r>
    </w:p>
    <w:p w:rsidR="00FA722E" w:rsidRDefault="00D8344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A722E" w:rsidRDefault="00D8344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FA722E" w:rsidRDefault="00D8344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A722E" w:rsidRDefault="00D8344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FA722E" w:rsidRDefault="00D83446">
      <w:pPr>
        <w:spacing w:before="29" w:line="288" w:lineRule="auto"/>
        <w:ind w:firstLineChars="200" w:firstLine="480"/>
        <w:rPr>
          <w:kern w:val="0"/>
          <w:sz w:val="24"/>
        </w:rPr>
      </w:pPr>
      <w:r>
        <w:rPr>
          <w:kern w:val="0"/>
          <w:sz w:val="24"/>
        </w:rPr>
        <w:t>本基金的基金管理人建立了信用风险管理流程，通过对投资品种信用等级评估来控制证券发行人的信用风险，且通过分散化投资以分散信用风险。</w:t>
      </w:r>
    </w:p>
    <w:p w:rsidR="001548F9" w:rsidRPr="001B7979" w:rsidRDefault="001548F9" w:rsidP="00571B8A">
      <w:pPr>
        <w:spacing w:before="29" w:line="288" w:lineRule="auto"/>
        <w:ind w:firstLineChars="200" w:firstLine="480"/>
        <w:rPr>
          <w:kern w:val="0"/>
          <w:sz w:val="24"/>
        </w:rPr>
      </w:pP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日，本基金持有的除国债、央行票据和政策性金融债以外的债券占基金资产净值的比例为</w:t>
      </w:r>
      <w:r w:rsidRPr="001B7979">
        <w:rPr>
          <w:kern w:val="0"/>
          <w:sz w:val="24"/>
        </w:rPr>
        <w:t>1.89%(2017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1.34%)</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FA722E" w:rsidRDefault="00D8344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A722E" w:rsidRDefault="00D8344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A722E" w:rsidRDefault="00D83446">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FA722E" w:rsidRDefault="00D834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A722E" w:rsidRDefault="00D834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FA722E" w:rsidRDefault="00D834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A722E" w:rsidRDefault="00D834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A722E" w:rsidRDefault="00D8344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FA722E" w:rsidRDefault="00D8344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A722E" w:rsidRDefault="00D8344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A722E">
        <w:tc>
          <w:tcPr>
            <w:tcW w:w="1518" w:type="dxa"/>
            <w:vAlign w:val="center"/>
          </w:tcPr>
          <w:p w:rsidR="00FA722E" w:rsidRDefault="00D83446">
            <w:pPr>
              <w:jc w:val="left"/>
            </w:pPr>
            <w:r>
              <w:rPr>
                <w:color w:val="000000"/>
                <w:sz w:val="18"/>
                <w:szCs w:val="18"/>
              </w:rPr>
              <w:t>银行存款</w:t>
            </w:r>
          </w:p>
        </w:tc>
        <w:tc>
          <w:tcPr>
            <w:tcW w:w="1627" w:type="dxa"/>
            <w:vAlign w:val="center"/>
          </w:tcPr>
          <w:p w:rsidR="00FA722E" w:rsidRDefault="00D83446">
            <w:pPr>
              <w:jc w:val="left"/>
            </w:pPr>
            <w:r>
              <w:rPr>
                <w:color w:val="000000"/>
                <w:sz w:val="18"/>
                <w:szCs w:val="18"/>
              </w:rPr>
              <w:t>479,102.00</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479,102.00</w:t>
            </w:r>
          </w:p>
        </w:tc>
      </w:tr>
      <w:tr w:rsidR="00FA722E">
        <w:tc>
          <w:tcPr>
            <w:tcW w:w="1518" w:type="dxa"/>
            <w:vAlign w:val="center"/>
          </w:tcPr>
          <w:p w:rsidR="00FA722E" w:rsidRDefault="00D83446">
            <w:pPr>
              <w:jc w:val="left"/>
            </w:pPr>
            <w:r>
              <w:rPr>
                <w:color w:val="000000"/>
                <w:sz w:val="18"/>
                <w:szCs w:val="18"/>
              </w:rPr>
              <w:t>结算备付金</w:t>
            </w:r>
          </w:p>
        </w:tc>
        <w:tc>
          <w:tcPr>
            <w:tcW w:w="1627" w:type="dxa"/>
            <w:vAlign w:val="center"/>
          </w:tcPr>
          <w:p w:rsidR="00FA722E" w:rsidRDefault="00D83446">
            <w:pPr>
              <w:jc w:val="left"/>
            </w:pPr>
            <w:r>
              <w:rPr>
                <w:color w:val="000000"/>
                <w:sz w:val="18"/>
                <w:szCs w:val="18"/>
              </w:rPr>
              <w:t>351,889.85</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351,889.85</w:t>
            </w:r>
          </w:p>
        </w:tc>
      </w:tr>
      <w:tr w:rsidR="00FA722E">
        <w:tc>
          <w:tcPr>
            <w:tcW w:w="1518" w:type="dxa"/>
            <w:vAlign w:val="center"/>
          </w:tcPr>
          <w:p w:rsidR="00FA722E" w:rsidRDefault="00D83446">
            <w:pPr>
              <w:jc w:val="left"/>
            </w:pPr>
            <w:r>
              <w:rPr>
                <w:color w:val="000000"/>
                <w:sz w:val="18"/>
                <w:szCs w:val="18"/>
              </w:rPr>
              <w:t>存出保证金</w:t>
            </w:r>
          </w:p>
        </w:tc>
        <w:tc>
          <w:tcPr>
            <w:tcW w:w="1627" w:type="dxa"/>
            <w:vAlign w:val="center"/>
          </w:tcPr>
          <w:p w:rsidR="00FA722E" w:rsidRDefault="00D83446">
            <w:pPr>
              <w:jc w:val="left"/>
            </w:pPr>
            <w:r>
              <w:rPr>
                <w:color w:val="000000"/>
                <w:sz w:val="18"/>
                <w:szCs w:val="18"/>
              </w:rPr>
              <w:t>74,725.49</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74,725.49</w:t>
            </w:r>
          </w:p>
        </w:tc>
      </w:tr>
      <w:tr w:rsidR="00FA722E">
        <w:tc>
          <w:tcPr>
            <w:tcW w:w="1518" w:type="dxa"/>
            <w:vAlign w:val="center"/>
          </w:tcPr>
          <w:p w:rsidR="00FA722E" w:rsidRDefault="00D83446">
            <w:pPr>
              <w:jc w:val="left"/>
            </w:pPr>
            <w:r>
              <w:rPr>
                <w:color w:val="000000"/>
                <w:sz w:val="18"/>
                <w:szCs w:val="18"/>
              </w:rPr>
              <w:t>交易性金融资产</w:t>
            </w:r>
          </w:p>
        </w:tc>
        <w:tc>
          <w:tcPr>
            <w:tcW w:w="1627" w:type="dxa"/>
            <w:vAlign w:val="center"/>
          </w:tcPr>
          <w:p w:rsidR="00FA722E" w:rsidRDefault="00D83446">
            <w:pPr>
              <w:jc w:val="left"/>
            </w:pPr>
            <w:r>
              <w:rPr>
                <w:color w:val="000000"/>
                <w:sz w:val="18"/>
                <w:szCs w:val="18"/>
              </w:rPr>
              <w:t>20,756,420.80</w:t>
            </w:r>
          </w:p>
        </w:tc>
        <w:tc>
          <w:tcPr>
            <w:tcW w:w="1627" w:type="dxa"/>
            <w:vAlign w:val="center"/>
          </w:tcPr>
          <w:p w:rsidR="00FA722E" w:rsidRDefault="00D83446">
            <w:pPr>
              <w:jc w:val="left"/>
            </w:pPr>
            <w:r>
              <w:rPr>
                <w:color w:val="000000"/>
                <w:sz w:val="18"/>
                <w:szCs w:val="18"/>
              </w:rPr>
              <w:t>26,139,357.20</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2,727,103.12</w:t>
            </w:r>
          </w:p>
        </w:tc>
        <w:tc>
          <w:tcPr>
            <w:tcW w:w="1446" w:type="dxa"/>
            <w:vAlign w:val="center"/>
          </w:tcPr>
          <w:p w:rsidR="00FA722E" w:rsidRDefault="00D83446">
            <w:pPr>
              <w:jc w:val="left"/>
            </w:pPr>
            <w:r>
              <w:rPr>
                <w:color w:val="000000"/>
                <w:sz w:val="18"/>
                <w:szCs w:val="18"/>
              </w:rPr>
              <w:t>49,622,881.12</w:t>
            </w:r>
          </w:p>
        </w:tc>
      </w:tr>
      <w:tr w:rsidR="00FA722E">
        <w:tc>
          <w:tcPr>
            <w:tcW w:w="1518" w:type="dxa"/>
            <w:vAlign w:val="center"/>
          </w:tcPr>
          <w:p w:rsidR="00FA722E" w:rsidRDefault="00D83446">
            <w:pPr>
              <w:jc w:val="left"/>
            </w:pPr>
            <w:r>
              <w:rPr>
                <w:color w:val="000000"/>
                <w:sz w:val="18"/>
                <w:szCs w:val="18"/>
              </w:rPr>
              <w:t>买入返售金融资产</w:t>
            </w:r>
          </w:p>
        </w:tc>
        <w:tc>
          <w:tcPr>
            <w:tcW w:w="1627" w:type="dxa"/>
            <w:vAlign w:val="center"/>
          </w:tcPr>
          <w:p w:rsidR="00FA722E" w:rsidRDefault="00D83446">
            <w:pPr>
              <w:jc w:val="left"/>
            </w:pPr>
            <w:r>
              <w:rPr>
                <w:color w:val="000000"/>
                <w:sz w:val="18"/>
                <w:szCs w:val="18"/>
              </w:rPr>
              <w:t>1,600,000.00</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1,600,000.00</w:t>
            </w:r>
          </w:p>
        </w:tc>
      </w:tr>
      <w:tr w:rsidR="00FA722E">
        <w:tc>
          <w:tcPr>
            <w:tcW w:w="1518" w:type="dxa"/>
            <w:vAlign w:val="center"/>
          </w:tcPr>
          <w:p w:rsidR="00FA722E" w:rsidRDefault="00D83446">
            <w:pPr>
              <w:jc w:val="left"/>
            </w:pPr>
            <w:r>
              <w:rPr>
                <w:color w:val="000000"/>
                <w:sz w:val="18"/>
                <w:szCs w:val="18"/>
              </w:rPr>
              <w:t>应收证券清算款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1,321,845.77</w:t>
            </w:r>
          </w:p>
        </w:tc>
        <w:tc>
          <w:tcPr>
            <w:tcW w:w="1446" w:type="dxa"/>
            <w:vAlign w:val="center"/>
          </w:tcPr>
          <w:p w:rsidR="00FA722E" w:rsidRDefault="00D83446">
            <w:pPr>
              <w:jc w:val="left"/>
            </w:pPr>
            <w:r>
              <w:rPr>
                <w:color w:val="000000"/>
                <w:sz w:val="18"/>
                <w:szCs w:val="18"/>
              </w:rPr>
              <w:t>1,321,845.77</w:t>
            </w:r>
          </w:p>
        </w:tc>
      </w:tr>
      <w:tr w:rsidR="00FA722E">
        <w:tc>
          <w:tcPr>
            <w:tcW w:w="1518" w:type="dxa"/>
            <w:vAlign w:val="center"/>
          </w:tcPr>
          <w:p w:rsidR="00FA722E" w:rsidRDefault="00D83446">
            <w:pPr>
              <w:jc w:val="left"/>
            </w:pPr>
            <w:r>
              <w:rPr>
                <w:color w:val="000000"/>
                <w:sz w:val="18"/>
                <w:szCs w:val="18"/>
              </w:rPr>
              <w:t>应收利息</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694,888.02</w:t>
            </w:r>
          </w:p>
        </w:tc>
        <w:tc>
          <w:tcPr>
            <w:tcW w:w="1446" w:type="dxa"/>
            <w:vAlign w:val="center"/>
          </w:tcPr>
          <w:p w:rsidR="00FA722E" w:rsidRDefault="00D83446">
            <w:pPr>
              <w:jc w:val="left"/>
            </w:pPr>
            <w:r>
              <w:rPr>
                <w:color w:val="000000"/>
                <w:sz w:val="18"/>
                <w:szCs w:val="18"/>
              </w:rPr>
              <w:t>694,888.02</w:t>
            </w:r>
          </w:p>
        </w:tc>
      </w:tr>
      <w:tr w:rsidR="00FA722E">
        <w:tc>
          <w:tcPr>
            <w:tcW w:w="1518" w:type="dxa"/>
            <w:vAlign w:val="center"/>
          </w:tcPr>
          <w:p w:rsidR="00FA722E" w:rsidRDefault="00D83446">
            <w:pPr>
              <w:jc w:val="left"/>
            </w:pPr>
            <w:r>
              <w:rPr>
                <w:color w:val="000000"/>
                <w:sz w:val="18"/>
                <w:szCs w:val="18"/>
              </w:rPr>
              <w:t>应收申购款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12,016.47</w:t>
            </w:r>
          </w:p>
        </w:tc>
        <w:tc>
          <w:tcPr>
            <w:tcW w:w="1446" w:type="dxa"/>
            <w:vAlign w:val="center"/>
          </w:tcPr>
          <w:p w:rsidR="00FA722E" w:rsidRDefault="00D83446">
            <w:pPr>
              <w:jc w:val="left"/>
            </w:pPr>
            <w:r>
              <w:rPr>
                <w:color w:val="000000"/>
                <w:sz w:val="18"/>
                <w:szCs w:val="18"/>
              </w:rPr>
              <w:t>12,016.47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23,262,138.14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26,139,357.20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4,755,853.38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54,157,348.72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A722E">
        <w:tc>
          <w:tcPr>
            <w:tcW w:w="1518" w:type="dxa"/>
            <w:vAlign w:val="center"/>
          </w:tcPr>
          <w:p w:rsidR="00FA722E" w:rsidRDefault="00D83446">
            <w:pPr>
              <w:jc w:val="left"/>
            </w:pPr>
            <w:r>
              <w:rPr>
                <w:color w:val="000000"/>
                <w:sz w:val="18"/>
                <w:szCs w:val="18"/>
              </w:rPr>
              <w:t>应付证券清算款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1,003,516.84</w:t>
            </w:r>
          </w:p>
        </w:tc>
        <w:tc>
          <w:tcPr>
            <w:tcW w:w="1446" w:type="dxa"/>
            <w:vAlign w:val="center"/>
          </w:tcPr>
          <w:p w:rsidR="00FA722E" w:rsidRDefault="00D83446">
            <w:pPr>
              <w:jc w:val="left"/>
            </w:pPr>
            <w:r>
              <w:rPr>
                <w:color w:val="000000"/>
                <w:sz w:val="18"/>
                <w:szCs w:val="18"/>
              </w:rPr>
              <w:t>1,003,516.84</w:t>
            </w:r>
          </w:p>
        </w:tc>
      </w:tr>
      <w:tr w:rsidR="00FA722E">
        <w:tc>
          <w:tcPr>
            <w:tcW w:w="1518" w:type="dxa"/>
            <w:vAlign w:val="center"/>
          </w:tcPr>
          <w:p w:rsidR="00FA722E" w:rsidRDefault="00D83446">
            <w:pPr>
              <w:jc w:val="left"/>
            </w:pPr>
            <w:r>
              <w:rPr>
                <w:color w:val="000000"/>
                <w:sz w:val="18"/>
                <w:szCs w:val="18"/>
              </w:rPr>
              <w:t>应付赎回款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6,611.66</w:t>
            </w:r>
          </w:p>
        </w:tc>
        <w:tc>
          <w:tcPr>
            <w:tcW w:w="1446" w:type="dxa"/>
            <w:vAlign w:val="center"/>
          </w:tcPr>
          <w:p w:rsidR="00FA722E" w:rsidRDefault="00D83446">
            <w:pPr>
              <w:jc w:val="left"/>
            </w:pPr>
            <w:r>
              <w:rPr>
                <w:color w:val="000000"/>
                <w:sz w:val="18"/>
                <w:szCs w:val="18"/>
              </w:rPr>
              <w:t>6,611.66</w:t>
            </w:r>
          </w:p>
        </w:tc>
      </w:tr>
      <w:tr w:rsidR="00FA722E">
        <w:tc>
          <w:tcPr>
            <w:tcW w:w="1518" w:type="dxa"/>
            <w:vAlign w:val="center"/>
          </w:tcPr>
          <w:p w:rsidR="00FA722E" w:rsidRDefault="00D83446">
            <w:pPr>
              <w:jc w:val="left"/>
            </w:pPr>
            <w:r>
              <w:rPr>
                <w:color w:val="000000"/>
                <w:sz w:val="18"/>
                <w:szCs w:val="18"/>
              </w:rPr>
              <w:t>应付管理人报酬</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31,010.69</w:t>
            </w:r>
          </w:p>
        </w:tc>
        <w:tc>
          <w:tcPr>
            <w:tcW w:w="1446" w:type="dxa"/>
            <w:vAlign w:val="center"/>
          </w:tcPr>
          <w:p w:rsidR="00FA722E" w:rsidRDefault="00D83446">
            <w:pPr>
              <w:jc w:val="left"/>
            </w:pPr>
            <w:r>
              <w:rPr>
                <w:color w:val="000000"/>
                <w:sz w:val="18"/>
                <w:szCs w:val="18"/>
              </w:rPr>
              <w:t>31,010.69</w:t>
            </w:r>
          </w:p>
        </w:tc>
      </w:tr>
      <w:tr w:rsidR="00FA722E">
        <w:tc>
          <w:tcPr>
            <w:tcW w:w="1518" w:type="dxa"/>
            <w:vAlign w:val="center"/>
          </w:tcPr>
          <w:p w:rsidR="00FA722E" w:rsidRDefault="00D83446">
            <w:pPr>
              <w:jc w:val="left"/>
            </w:pPr>
            <w:r>
              <w:rPr>
                <w:color w:val="000000"/>
                <w:sz w:val="18"/>
                <w:szCs w:val="18"/>
              </w:rPr>
              <w:t>应付托管费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8,860.19</w:t>
            </w:r>
          </w:p>
        </w:tc>
        <w:tc>
          <w:tcPr>
            <w:tcW w:w="1446" w:type="dxa"/>
            <w:vAlign w:val="center"/>
          </w:tcPr>
          <w:p w:rsidR="00FA722E" w:rsidRDefault="00D83446">
            <w:pPr>
              <w:jc w:val="left"/>
            </w:pPr>
            <w:r>
              <w:rPr>
                <w:color w:val="000000"/>
                <w:sz w:val="18"/>
                <w:szCs w:val="18"/>
              </w:rPr>
              <w:t>8,860.19</w:t>
            </w:r>
          </w:p>
        </w:tc>
      </w:tr>
      <w:tr w:rsidR="00FA722E">
        <w:tc>
          <w:tcPr>
            <w:tcW w:w="1518" w:type="dxa"/>
            <w:vAlign w:val="center"/>
          </w:tcPr>
          <w:p w:rsidR="00FA722E" w:rsidRDefault="00D83446">
            <w:pPr>
              <w:jc w:val="left"/>
            </w:pPr>
            <w:r>
              <w:rPr>
                <w:color w:val="000000"/>
                <w:sz w:val="18"/>
                <w:szCs w:val="18"/>
              </w:rPr>
              <w:t>应付销售服务费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874.85</w:t>
            </w:r>
          </w:p>
        </w:tc>
        <w:tc>
          <w:tcPr>
            <w:tcW w:w="1446" w:type="dxa"/>
            <w:vAlign w:val="center"/>
          </w:tcPr>
          <w:p w:rsidR="00FA722E" w:rsidRDefault="00D83446">
            <w:pPr>
              <w:jc w:val="left"/>
            </w:pPr>
            <w:r>
              <w:rPr>
                <w:color w:val="000000"/>
                <w:sz w:val="18"/>
                <w:szCs w:val="18"/>
              </w:rPr>
              <w:t>874.85</w:t>
            </w:r>
          </w:p>
        </w:tc>
      </w:tr>
      <w:tr w:rsidR="00FA722E">
        <w:tc>
          <w:tcPr>
            <w:tcW w:w="1518" w:type="dxa"/>
            <w:vAlign w:val="center"/>
          </w:tcPr>
          <w:p w:rsidR="00FA722E" w:rsidRDefault="00D83446">
            <w:pPr>
              <w:jc w:val="left"/>
            </w:pPr>
            <w:r>
              <w:rPr>
                <w:color w:val="000000"/>
                <w:sz w:val="18"/>
                <w:szCs w:val="18"/>
              </w:rPr>
              <w:t>应付交易费用</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97,221.53</w:t>
            </w:r>
          </w:p>
        </w:tc>
        <w:tc>
          <w:tcPr>
            <w:tcW w:w="1446" w:type="dxa"/>
            <w:vAlign w:val="center"/>
          </w:tcPr>
          <w:p w:rsidR="00FA722E" w:rsidRDefault="00D83446">
            <w:pPr>
              <w:jc w:val="left"/>
            </w:pPr>
            <w:r>
              <w:rPr>
                <w:color w:val="000000"/>
                <w:sz w:val="18"/>
                <w:szCs w:val="18"/>
              </w:rPr>
              <w:t>97,221.53</w:t>
            </w:r>
          </w:p>
        </w:tc>
      </w:tr>
      <w:tr w:rsidR="00FA722E">
        <w:tc>
          <w:tcPr>
            <w:tcW w:w="1518" w:type="dxa"/>
            <w:vAlign w:val="center"/>
          </w:tcPr>
          <w:p w:rsidR="00FA722E" w:rsidRDefault="00D83446">
            <w:pPr>
              <w:jc w:val="left"/>
            </w:pPr>
            <w:r>
              <w:rPr>
                <w:color w:val="000000"/>
                <w:sz w:val="18"/>
                <w:szCs w:val="18"/>
              </w:rPr>
              <w:t>应交税费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5,038.81</w:t>
            </w:r>
          </w:p>
        </w:tc>
        <w:tc>
          <w:tcPr>
            <w:tcW w:w="1446" w:type="dxa"/>
            <w:vAlign w:val="center"/>
          </w:tcPr>
          <w:p w:rsidR="00FA722E" w:rsidRDefault="00D83446">
            <w:pPr>
              <w:jc w:val="left"/>
            </w:pPr>
            <w:r>
              <w:rPr>
                <w:color w:val="000000"/>
                <w:sz w:val="18"/>
                <w:szCs w:val="18"/>
              </w:rPr>
              <w:t>5,038.81</w:t>
            </w:r>
          </w:p>
        </w:tc>
      </w:tr>
      <w:tr w:rsidR="00FA722E">
        <w:tc>
          <w:tcPr>
            <w:tcW w:w="1518" w:type="dxa"/>
            <w:vAlign w:val="center"/>
          </w:tcPr>
          <w:p w:rsidR="00FA722E" w:rsidRDefault="00D83446">
            <w:pPr>
              <w:jc w:val="left"/>
            </w:pPr>
            <w:r>
              <w:rPr>
                <w:color w:val="000000"/>
                <w:sz w:val="18"/>
                <w:szCs w:val="18"/>
              </w:rPr>
              <w:t>其他负债</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84,307.52</w:t>
            </w:r>
          </w:p>
        </w:tc>
        <w:tc>
          <w:tcPr>
            <w:tcW w:w="1446" w:type="dxa"/>
            <w:vAlign w:val="center"/>
          </w:tcPr>
          <w:p w:rsidR="00FA722E" w:rsidRDefault="00D83446">
            <w:pPr>
              <w:jc w:val="left"/>
            </w:pPr>
            <w:r>
              <w:rPr>
                <w:color w:val="000000"/>
                <w:sz w:val="18"/>
                <w:szCs w:val="18"/>
              </w:rPr>
              <w:t>84,307.52</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1,237,442.09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1,237,442.09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23,262,138.14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26,139,357.20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3,518,411.29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52,919,906.63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FA722E">
        <w:tc>
          <w:tcPr>
            <w:tcW w:w="1518" w:type="dxa"/>
            <w:vAlign w:val="center"/>
          </w:tcPr>
          <w:p w:rsidR="00FA722E" w:rsidRDefault="00D83446">
            <w:pPr>
              <w:jc w:val="left"/>
            </w:pPr>
            <w:r>
              <w:rPr>
                <w:color w:val="000000"/>
                <w:sz w:val="18"/>
                <w:szCs w:val="18"/>
              </w:rPr>
              <w:t>银行存款</w:t>
            </w:r>
          </w:p>
        </w:tc>
        <w:tc>
          <w:tcPr>
            <w:tcW w:w="1627" w:type="dxa"/>
            <w:vAlign w:val="center"/>
          </w:tcPr>
          <w:p w:rsidR="00FA722E" w:rsidRDefault="00D83446">
            <w:pPr>
              <w:jc w:val="left"/>
            </w:pPr>
            <w:r>
              <w:rPr>
                <w:color w:val="000000"/>
                <w:sz w:val="18"/>
                <w:szCs w:val="18"/>
              </w:rPr>
              <w:t>790,866.69</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790,866.69</w:t>
            </w:r>
          </w:p>
        </w:tc>
      </w:tr>
      <w:tr w:rsidR="00FA722E">
        <w:tc>
          <w:tcPr>
            <w:tcW w:w="1518" w:type="dxa"/>
            <w:vAlign w:val="center"/>
          </w:tcPr>
          <w:p w:rsidR="00FA722E" w:rsidRDefault="00D83446">
            <w:pPr>
              <w:jc w:val="left"/>
            </w:pPr>
            <w:r>
              <w:rPr>
                <w:color w:val="000000"/>
                <w:sz w:val="18"/>
                <w:szCs w:val="18"/>
              </w:rPr>
              <w:t>结算备付金</w:t>
            </w:r>
          </w:p>
        </w:tc>
        <w:tc>
          <w:tcPr>
            <w:tcW w:w="1627" w:type="dxa"/>
            <w:vAlign w:val="center"/>
          </w:tcPr>
          <w:p w:rsidR="00FA722E" w:rsidRDefault="00D83446">
            <w:pPr>
              <w:jc w:val="left"/>
            </w:pPr>
            <w:r>
              <w:rPr>
                <w:color w:val="000000"/>
                <w:sz w:val="18"/>
                <w:szCs w:val="18"/>
              </w:rPr>
              <w:t>862,598.78</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862,598.78</w:t>
            </w:r>
          </w:p>
        </w:tc>
      </w:tr>
      <w:tr w:rsidR="00FA722E">
        <w:tc>
          <w:tcPr>
            <w:tcW w:w="1518" w:type="dxa"/>
            <w:vAlign w:val="center"/>
          </w:tcPr>
          <w:p w:rsidR="00FA722E" w:rsidRDefault="00D83446">
            <w:pPr>
              <w:jc w:val="left"/>
            </w:pPr>
            <w:r>
              <w:rPr>
                <w:color w:val="000000"/>
                <w:sz w:val="18"/>
                <w:szCs w:val="18"/>
              </w:rPr>
              <w:t>存出保证金</w:t>
            </w:r>
          </w:p>
        </w:tc>
        <w:tc>
          <w:tcPr>
            <w:tcW w:w="1627" w:type="dxa"/>
            <w:vAlign w:val="center"/>
          </w:tcPr>
          <w:p w:rsidR="00FA722E" w:rsidRDefault="00D83446">
            <w:pPr>
              <w:jc w:val="left"/>
            </w:pPr>
            <w:r>
              <w:rPr>
                <w:color w:val="000000"/>
                <w:sz w:val="18"/>
                <w:szCs w:val="18"/>
              </w:rPr>
              <w:t>62,424.66</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62,424.66</w:t>
            </w:r>
          </w:p>
        </w:tc>
      </w:tr>
      <w:tr w:rsidR="00FA722E">
        <w:tc>
          <w:tcPr>
            <w:tcW w:w="1518" w:type="dxa"/>
            <w:vAlign w:val="center"/>
          </w:tcPr>
          <w:p w:rsidR="00FA722E" w:rsidRDefault="00D83446">
            <w:pPr>
              <w:jc w:val="left"/>
            </w:pPr>
            <w:r>
              <w:rPr>
                <w:color w:val="000000"/>
                <w:sz w:val="18"/>
                <w:szCs w:val="18"/>
              </w:rPr>
              <w:t>交易性金融资产</w:t>
            </w:r>
          </w:p>
        </w:tc>
        <w:tc>
          <w:tcPr>
            <w:tcW w:w="1627" w:type="dxa"/>
            <w:vAlign w:val="center"/>
          </w:tcPr>
          <w:p w:rsidR="00FA722E" w:rsidRDefault="00D83446">
            <w:pPr>
              <w:jc w:val="left"/>
            </w:pPr>
            <w:r>
              <w:rPr>
                <w:color w:val="000000"/>
                <w:sz w:val="18"/>
                <w:szCs w:val="18"/>
              </w:rPr>
              <w:t>25,366,920.00</w:t>
            </w:r>
          </w:p>
        </w:tc>
        <w:tc>
          <w:tcPr>
            <w:tcW w:w="1627" w:type="dxa"/>
            <w:vAlign w:val="center"/>
          </w:tcPr>
          <w:p w:rsidR="00FA722E" w:rsidRDefault="00D83446">
            <w:pPr>
              <w:jc w:val="left"/>
            </w:pPr>
            <w:r>
              <w:rPr>
                <w:color w:val="000000"/>
                <w:sz w:val="18"/>
                <w:szCs w:val="18"/>
              </w:rPr>
              <w:t>27,876,083.90</w:t>
            </w:r>
          </w:p>
        </w:tc>
        <w:tc>
          <w:tcPr>
            <w:tcW w:w="1491" w:type="dxa"/>
            <w:vAlign w:val="center"/>
          </w:tcPr>
          <w:p w:rsidR="00FA722E" w:rsidRDefault="00D83446">
            <w:pPr>
              <w:jc w:val="left"/>
            </w:pPr>
            <w:r>
              <w:rPr>
                <w:color w:val="000000"/>
                <w:sz w:val="18"/>
                <w:szCs w:val="18"/>
              </w:rPr>
              <w:t>8,479,849.50</w:t>
            </w:r>
          </w:p>
        </w:tc>
        <w:tc>
          <w:tcPr>
            <w:tcW w:w="1289" w:type="dxa"/>
            <w:vAlign w:val="center"/>
          </w:tcPr>
          <w:p w:rsidR="00FA722E" w:rsidRDefault="00D83446">
            <w:pPr>
              <w:jc w:val="left"/>
            </w:pPr>
            <w:r>
              <w:rPr>
                <w:color w:val="000000"/>
                <w:sz w:val="18"/>
                <w:szCs w:val="18"/>
              </w:rPr>
              <w:t>6,371,053.96</w:t>
            </w:r>
          </w:p>
        </w:tc>
        <w:tc>
          <w:tcPr>
            <w:tcW w:w="1446" w:type="dxa"/>
            <w:vAlign w:val="center"/>
          </w:tcPr>
          <w:p w:rsidR="00FA722E" w:rsidRDefault="00D83446">
            <w:pPr>
              <w:jc w:val="left"/>
            </w:pPr>
            <w:r>
              <w:rPr>
                <w:color w:val="000000"/>
                <w:sz w:val="18"/>
                <w:szCs w:val="18"/>
              </w:rPr>
              <w:t>68,093,907.36</w:t>
            </w:r>
          </w:p>
        </w:tc>
      </w:tr>
      <w:tr w:rsidR="00FA722E">
        <w:tc>
          <w:tcPr>
            <w:tcW w:w="1518" w:type="dxa"/>
            <w:vAlign w:val="center"/>
          </w:tcPr>
          <w:p w:rsidR="00FA722E" w:rsidRDefault="00D83446">
            <w:pPr>
              <w:jc w:val="left"/>
            </w:pPr>
            <w:r>
              <w:rPr>
                <w:color w:val="000000"/>
                <w:sz w:val="18"/>
                <w:szCs w:val="18"/>
              </w:rPr>
              <w:t>买入返售金融资产</w:t>
            </w:r>
          </w:p>
        </w:tc>
        <w:tc>
          <w:tcPr>
            <w:tcW w:w="1627" w:type="dxa"/>
            <w:vAlign w:val="center"/>
          </w:tcPr>
          <w:p w:rsidR="00FA722E" w:rsidRDefault="00D83446">
            <w:pPr>
              <w:jc w:val="left"/>
            </w:pPr>
            <w:r>
              <w:rPr>
                <w:color w:val="000000"/>
                <w:sz w:val="18"/>
                <w:szCs w:val="18"/>
              </w:rPr>
              <w:t>2,300,000.00</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w:t>
            </w:r>
          </w:p>
        </w:tc>
        <w:tc>
          <w:tcPr>
            <w:tcW w:w="1446" w:type="dxa"/>
            <w:vAlign w:val="center"/>
          </w:tcPr>
          <w:p w:rsidR="00FA722E" w:rsidRDefault="00D83446">
            <w:pPr>
              <w:jc w:val="left"/>
            </w:pPr>
            <w:r>
              <w:rPr>
                <w:color w:val="000000"/>
                <w:sz w:val="18"/>
                <w:szCs w:val="18"/>
              </w:rPr>
              <w:t>2,300,000.00</w:t>
            </w:r>
          </w:p>
        </w:tc>
      </w:tr>
      <w:tr w:rsidR="00FA722E">
        <w:tc>
          <w:tcPr>
            <w:tcW w:w="1518" w:type="dxa"/>
            <w:vAlign w:val="center"/>
          </w:tcPr>
          <w:p w:rsidR="00FA722E" w:rsidRDefault="00D83446">
            <w:pPr>
              <w:jc w:val="left"/>
            </w:pPr>
            <w:r>
              <w:rPr>
                <w:color w:val="000000"/>
                <w:sz w:val="18"/>
                <w:szCs w:val="18"/>
              </w:rPr>
              <w:t>应收证券清算款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2,483,619.80</w:t>
            </w:r>
          </w:p>
        </w:tc>
        <w:tc>
          <w:tcPr>
            <w:tcW w:w="1446" w:type="dxa"/>
            <w:vAlign w:val="center"/>
          </w:tcPr>
          <w:p w:rsidR="00FA722E" w:rsidRDefault="00D83446">
            <w:pPr>
              <w:jc w:val="left"/>
            </w:pPr>
            <w:r>
              <w:rPr>
                <w:color w:val="000000"/>
                <w:sz w:val="18"/>
                <w:szCs w:val="18"/>
              </w:rPr>
              <w:t>2,483,619.80</w:t>
            </w:r>
          </w:p>
        </w:tc>
      </w:tr>
      <w:tr w:rsidR="00FA722E">
        <w:tc>
          <w:tcPr>
            <w:tcW w:w="1518" w:type="dxa"/>
            <w:vAlign w:val="center"/>
          </w:tcPr>
          <w:p w:rsidR="00FA722E" w:rsidRDefault="00D83446">
            <w:pPr>
              <w:jc w:val="left"/>
            </w:pPr>
            <w:r>
              <w:rPr>
                <w:color w:val="000000"/>
                <w:sz w:val="18"/>
                <w:szCs w:val="18"/>
              </w:rPr>
              <w:t>应收利息</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1,462,432.44</w:t>
            </w:r>
          </w:p>
        </w:tc>
        <w:tc>
          <w:tcPr>
            <w:tcW w:w="1446" w:type="dxa"/>
            <w:vAlign w:val="center"/>
          </w:tcPr>
          <w:p w:rsidR="00FA722E" w:rsidRDefault="00D83446">
            <w:pPr>
              <w:jc w:val="left"/>
            </w:pPr>
            <w:r>
              <w:rPr>
                <w:color w:val="000000"/>
                <w:sz w:val="18"/>
                <w:szCs w:val="18"/>
              </w:rPr>
              <w:t>1,462,432.44</w:t>
            </w:r>
          </w:p>
        </w:tc>
      </w:tr>
      <w:tr w:rsidR="00FA722E">
        <w:tc>
          <w:tcPr>
            <w:tcW w:w="1518" w:type="dxa"/>
            <w:vAlign w:val="center"/>
          </w:tcPr>
          <w:p w:rsidR="00FA722E" w:rsidRDefault="00D83446">
            <w:pPr>
              <w:jc w:val="left"/>
            </w:pPr>
            <w:r>
              <w:rPr>
                <w:color w:val="000000"/>
                <w:sz w:val="18"/>
                <w:szCs w:val="18"/>
              </w:rPr>
              <w:t>应收申购款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left"/>
            </w:pPr>
            <w:r>
              <w:rPr>
                <w:color w:val="000000"/>
                <w:sz w:val="18"/>
                <w:szCs w:val="18"/>
              </w:rPr>
              <w:t>1,691.98</w:t>
            </w:r>
          </w:p>
        </w:tc>
        <w:tc>
          <w:tcPr>
            <w:tcW w:w="1446" w:type="dxa"/>
            <w:vAlign w:val="center"/>
          </w:tcPr>
          <w:p w:rsidR="00FA722E" w:rsidRDefault="00D83446">
            <w:pPr>
              <w:jc w:val="left"/>
            </w:pPr>
            <w:r>
              <w:rPr>
                <w:color w:val="000000"/>
                <w:sz w:val="18"/>
                <w:szCs w:val="18"/>
              </w:rPr>
              <w:t>1,691.98</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29,382,810.13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27,876,083.90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8,479,849.50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10,318,798.18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76,057,541.71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FA722E">
        <w:tc>
          <w:tcPr>
            <w:tcW w:w="1518" w:type="dxa"/>
            <w:vAlign w:val="center"/>
          </w:tcPr>
          <w:p w:rsidR="00FA722E" w:rsidRDefault="00D83446">
            <w:pPr>
              <w:jc w:val="left"/>
            </w:pPr>
            <w:r>
              <w:rPr>
                <w:color w:val="000000"/>
                <w:sz w:val="18"/>
                <w:szCs w:val="18"/>
              </w:rPr>
              <w:t>应付证券清算款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374,433.20</w:t>
            </w:r>
          </w:p>
        </w:tc>
        <w:tc>
          <w:tcPr>
            <w:tcW w:w="1446" w:type="dxa"/>
            <w:vAlign w:val="center"/>
          </w:tcPr>
          <w:p w:rsidR="00FA722E" w:rsidRDefault="00D83446">
            <w:pPr>
              <w:jc w:val="left"/>
            </w:pPr>
            <w:r>
              <w:rPr>
                <w:color w:val="000000"/>
                <w:sz w:val="18"/>
                <w:szCs w:val="18"/>
              </w:rPr>
              <w:t>374,433.20</w:t>
            </w:r>
          </w:p>
        </w:tc>
      </w:tr>
      <w:tr w:rsidR="00FA722E">
        <w:tc>
          <w:tcPr>
            <w:tcW w:w="1518" w:type="dxa"/>
            <w:vAlign w:val="center"/>
          </w:tcPr>
          <w:p w:rsidR="00FA722E" w:rsidRDefault="00D83446">
            <w:pPr>
              <w:jc w:val="left"/>
            </w:pPr>
            <w:r>
              <w:rPr>
                <w:color w:val="000000"/>
                <w:sz w:val="18"/>
                <w:szCs w:val="18"/>
              </w:rPr>
              <w:t>应付赎回款</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1,342.36</w:t>
            </w:r>
          </w:p>
        </w:tc>
        <w:tc>
          <w:tcPr>
            <w:tcW w:w="1446" w:type="dxa"/>
            <w:vAlign w:val="center"/>
          </w:tcPr>
          <w:p w:rsidR="00FA722E" w:rsidRDefault="00D83446">
            <w:pPr>
              <w:jc w:val="left"/>
            </w:pPr>
            <w:r>
              <w:rPr>
                <w:color w:val="000000"/>
                <w:sz w:val="18"/>
                <w:szCs w:val="18"/>
              </w:rPr>
              <w:t>1,342.36</w:t>
            </w:r>
          </w:p>
        </w:tc>
      </w:tr>
      <w:tr w:rsidR="00FA722E">
        <w:tc>
          <w:tcPr>
            <w:tcW w:w="1518" w:type="dxa"/>
            <w:vAlign w:val="center"/>
          </w:tcPr>
          <w:p w:rsidR="00FA722E" w:rsidRDefault="00D83446">
            <w:pPr>
              <w:jc w:val="left"/>
            </w:pPr>
            <w:r>
              <w:rPr>
                <w:color w:val="000000"/>
                <w:sz w:val="18"/>
                <w:szCs w:val="18"/>
              </w:rPr>
              <w:t>应付管理人报酬</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47,655.93</w:t>
            </w:r>
          </w:p>
        </w:tc>
        <w:tc>
          <w:tcPr>
            <w:tcW w:w="1446" w:type="dxa"/>
            <w:vAlign w:val="center"/>
          </w:tcPr>
          <w:p w:rsidR="00FA722E" w:rsidRDefault="00D83446">
            <w:pPr>
              <w:jc w:val="left"/>
            </w:pPr>
            <w:r>
              <w:rPr>
                <w:color w:val="000000"/>
                <w:sz w:val="18"/>
                <w:szCs w:val="18"/>
              </w:rPr>
              <w:t>47,655.93</w:t>
            </w:r>
          </w:p>
        </w:tc>
      </w:tr>
      <w:tr w:rsidR="00FA722E">
        <w:tc>
          <w:tcPr>
            <w:tcW w:w="1518" w:type="dxa"/>
            <w:vAlign w:val="center"/>
          </w:tcPr>
          <w:p w:rsidR="00FA722E" w:rsidRDefault="00D83446">
            <w:pPr>
              <w:jc w:val="left"/>
            </w:pPr>
            <w:r>
              <w:rPr>
                <w:color w:val="000000"/>
                <w:sz w:val="18"/>
                <w:szCs w:val="18"/>
              </w:rPr>
              <w:t>应付托管费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13,615.99</w:t>
            </w:r>
          </w:p>
        </w:tc>
        <w:tc>
          <w:tcPr>
            <w:tcW w:w="1446" w:type="dxa"/>
            <w:vAlign w:val="center"/>
          </w:tcPr>
          <w:p w:rsidR="00FA722E" w:rsidRDefault="00D83446">
            <w:pPr>
              <w:jc w:val="left"/>
            </w:pPr>
            <w:r>
              <w:rPr>
                <w:color w:val="000000"/>
                <w:sz w:val="18"/>
                <w:szCs w:val="18"/>
              </w:rPr>
              <w:t>13,615.99</w:t>
            </w:r>
          </w:p>
        </w:tc>
      </w:tr>
      <w:tr w:rsidR="00FA722E">
        <w:tc>
          <w:tcPr>
            <w:tcW w:w="1518" w:type="dxa"/>
            <w:vAlign w:val="center"/>
          </w:tcPr>
          <w:p w:rsidR="00FA722E" w:rsidRDefault="00D83446">
            <w:pPr>
              <w:jc w:val="left"/>
            </w:pPr>
            <w:r>
              <w:rPr>
                <w:color w:val="000000"/>
                <w:sz w:val="18"/>
                <w:szCs w:val="18"/>
              </w:rPr>
              <w:t>应付销售服务费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1,284.50</w:t>
            </w:r>
          </w:p>
        </w:tc>
        <w:tc>
          <w:tcPr>
            <w:tcW w:w="1446" w:type="dxa"/>
            <w:vAlign w:val="center"/>
          </w:tcPr>
          <w:p w:rsidR="00FA722E" w:rsidRDefault="00D83446">
            <w:pPr>
              <w:jc w:val="left"/>
            </w:pPr>
            <w:r>
              <w:rPr>
                <w:color w:val="000000"/>
                <w:sz w:val="18"/>
                <w:szCs w:val="18"/>
              </w:rPr>
              <w:t>1,284.50</w:t>
            </w:r>
          </w:p>
        </w:tc>
      </w:tr>
      <w:tr w:rsidR="00FA722E">
        <w:tc>
          <w:tcPr>
            <w:tcW w:w="1518" w:type="dxa"/>
            <w:vAlign w:val="center"/>
          </w:tcPr>
          <w:p w:rsidR="00FA722E" w:rsidRDefault="00D83446">
            <w:pPr>
              <w:jc w:val="left"/>
            </w:pPr>
            <w:r>
              <w:rPr>
                <w:color w:val="000000"/>
                <w:sz w:val="18"/>
                <w:szCs w:val="18"/>
              </w:rPr>
              <w:t>应付交易费用</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283,974.42</w:t>
            </w:r>
          </w:p>
        </w:tc>
        <w:tc>
          <w:tcPr>
            <w:tcW w:w="1446" w:type="dxa"/>
            <w:vAlign w:val="center"/>
          </w:tcPr>
          <w:p w:rsidR="00FA722E" w:rsidRDefault="00D83446">
            <w:pPr>
              <w:jc w:val="left"/>
            </w:pPr>
            <w:r>
              <w:rPr>
                <w:color w:val="000000"/>
                <w:sz w:val="18"/>
                <w:szCs w:val="18"/>
              </w:rPr>
              <w:t>283,974.42</w:t>
            </w:r>
          </w:p>
        </w:tc>
      </w:tr>
      <w:tr w:rsidR="00FA722E">
        <w:tc>
          <w:tcPr>
            <w:tcW w:w="1518" w:type="dxa"/>
            <w:vAlign w:val="center"/>
          </w:tcPr>
          <w:p w:rsidR="00FA722E" w:rsidRDefault="00D83446">
            <w:pPr>
              <w:jc w:val="left"/>
            </w:pPr>
            <w:r>
              <w:rPr>
                <w:color w:val="000000"/>
                <w:sz w:val="18"/>
                <w:szCs w:val="18"/>
              </w:rPr>
              <w:t>应交税费</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4,800.00</w:t>
            </w:r>
          </w:p>
        </w:tc>
        <w:tc>
          <w:tcPr>
            <w:tcW w:w="1446" w:type="dxa"/>
            <w:vAlign w:val="center"/>
          </w:tcPr>
          <w:p w:rsidR="00FA722E" w:rsidRDefault="00D83446">
            <w:pPr>
              <w:jc w:val="left"/>
            </w:pPr>
            <w:r>
              <w:rPr>
                <w:color w:val="000000"/>
                <w:sz w:val="18"/>
                <w:szCs w:val="18"/>
              </w:rPr>
              <w:t>4,800.00</w:t>
            </w:r>
          </w:p>
        </w:tc>
      </w:tr>
      <w:tr w:rsidR="00FA722E">
        <w:tc>
          <w:tcPr>
            <w:tcW w:w="1518" w:type="dxa"/>
            <w:vAlign w:val="center"/>
          </w:tcPr>
          <w:p w:rsidR="00FA722E" w:rsidRDefault="00D83446">
            <w:pPr>
              <w:jc w:val="left"/>
            </w:pPr>
            <w:r>
              <w:rPr>
                <w:color w:val="000000"/>
                <w:sz w:val="18"/>
                <w:szCs w:val="18"/>
              </w:rPr>
              <w:t>其他负债</w:t>
            </w:r>
          </w:p>
        </w:tc>
        <w:tc>
          <w:tcPr>
            <w:tcW w:w="1627" w:type="dxa"/>
            <w:vAlign w:val="center"/>
          </w:tcPr>
          <w:p w:rsidR="00FA722E" w:rsidRDefault="00D83446">
            <w:pPr>
              <w:jc w:val="left"/>
            </w:pPr>
            <w:r>
              <w:rPr>
                <w:color w:val="000000"/>
                <w:sz w:val="18"/>
                <w:szCs w:val="18"/>
              </w:rPr>
              <w:t>-</w:t>
            </w:r>
          </w:p>
        </w:tc>
        <w:tc>
          <w:tcPr>
            <w:tcW w:w="1627" w:type="dxa"/>
            <w:vAlign w:val="center"/>
          </w:tcPr>
          <w:p w:rsidR="00FA722E" w:rsidRDefault="00D83446">
            <w:pPr>
              <w:jc w:val="left"/>
            </w:pPr>
            <w:r>
              <w:rPr>
                <w:color w:val="000000"/>
                <w:sz w:val="18"/>
                <w:szCs w:val="18"/>
              </w:rPr>
              <w:t>-</w:t>
            </w:r>
          </w:p>
        </w:tc>
        <w:tc>
          <w:tcPr>
            <w:tcW w:w="1491" w:type="dxa"/>
            <w:vAlign w:val="center"/>
          </w:tcPr>
          <w:p w:rsidR="00FA722E" w:rsidRDefault="00D83446">
            <w:pPr>
              <w:jc w:val="left"/>
            </w:pPr>
            <w:r>
              <w:rPr>
                <w:color w:val="000000"/>
                <w:sz w:val="18"/>
                <w:szCs w:val="18"/>
              </w:rPr>
              <w:t>-</w:t>
            </w:r>
          </w:p>
        </w:tc>
        <w:tc>
          <w:tcPr>
            <w:tcW w:w="1289" w:type="dxa"/>
            <w:vAlign w:val="center"/>
          </w:tcPr>
          <w:p w:rsidR="00FA722E" w:rsidRDefault="00D83446">
            <w:pPr>
              <w:jc w:val="center"/>
            </w:pPr>
            <w:r>
              <w:rPr>
                <w:color w:val="000000"/>
                <w:sz w:val="18"/>
                <w:szCs w:val="18"/>
              </w:rPr>
              <w:t>110,000.54</w:t>
            </w:r>
          </w:p>
        </w:tc>
        <w:tc>
          <w:tcPr>
            <w:tcW w:w="1446" w:type="dxa"/>
            <w:vAlign w:val="center"/>
          </w:tcPr>
          <w:p w:rsidR="00FA722E" w:rsidRDefault="00D83446">
            <w:pPr>
              <w:jc w:val="left"/>
            </w:pPr>
            <w:r>
              <w:rPr>
                <w:color w:val="000000"/>
                <w:sz w:val="18"/>
                <w:szCs w:val="18"/>
              </w:rPr>
              <w:t>110,000.54</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837,106.94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837,106.94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29,382,810.13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27,876,083.90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8,479,849.50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9,481,691.24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75,220,434.77</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FA722E">
        <w:tc>
          <w:tcPr>
            <w:tcW w:w="851" w:type="dxa"/>
            <w:vAlign w:val="center"/>
          </w:tcPr>
          <w:p w:rsidR="00FA722E" w:rsidRDefault="00D83446">
            <w:pPr>
              <w:jc w:val="left"/>
            </w:pPr>
            <w:r>
              <w:rPr>
                <w:color w:val="000000"/>
                <w:sz w:val="24"/>
              </w:rPr>
              <w:t>假设</w:t>
            </w:r>
          </w:p>
        </w:tc>
        <w:tc>
          <w:tcPr>
            <w:tcW w:w="8147" w:type="dxa"/>
            <w:gridSpan w:val="3"/>
            <w:vAlign w:val="center"/>
          </w:tcPr>
          <w:p w:rsidR="00FA722E" w:rsidRDefault="00D8344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FA722E">
        <w:tc>
          <w:tcPr>
            <w:tcW w:w="852" w:type="dxa"/>
            <w:vMerge/>
          </w:tcPr>
          <w:p w:rsidR="00FA722E" w:rsidRDefault="00FA722E"/>
        </w:tc>
        <w:tc>
          <w:tcPr>
            <w:tcW w:w="2550" w:type="dxa"/>
            <w:vAlign w:val="center"/>
          </w:tcPr>
          <w:p w:rsidR="00FA722E" w:rsidRDefault="00D83446">
            <w:pPr>
              <w:jc w:val="left"/>
            </w:pPr>
            <w:r>
              <w:rPr>
                <w:color w:val="000000"/>
                <w:sz w:val="24"/>
              </w:rPr>
              <w:t>市场利率下降</w:t>
            </w:r>
            <w:r>
              <w:rPr>
                <w:color w:val="000000"/>
                <w:sz w:val="24"/>
              </w:rPr>
              <w:t>25</w:t>
            </w:r>
            <w:r>
              <w:rPr>
                <w:color w:val="000000"/>
                <w:sz w:val="24"/>
              </w:rPr>
              <w:t>个基点</w:t>
            </w:r>
          </w:p>
        </w:tc>
        <w:tc>
          <w:tcPr>
            <w:tcW w:w="2693" w:type="dxa"/>
            <w:vAlign w:val="center"/>
          </w:tcPr>
          <w:p w:rsidR="00FA722E" w:rsidRDefault="00D83446">
            <w:pPr>
              <w:jc w:val="right"/>
            </w:pPr>
            <w:r>
              <w:rPr>
                <w:color w:val="000000"/>
                <w:sz w:val="24"/>
              </w:rPr>
              <w:t>增加约</w:t>
            </w:r>
            <w:r>
              <w:rPr>
                <w:color w:val="000000"/>
                <w:sz w:val="24"/>
              </w:rPr>
              <w:t>26</w:t>
            </w:r>
          </w:p>
        </w:tc>
        <w:tc>
          <w:tcPr>
            <w:tcW w:w="2903" w:type="dxa"/>
            <w:vAlign w:val="center"/>
          </w:tcPr>
          <w:p w:rsidR="00FA722E" w:rsidRDefault="00D83446">
            <w:pPr>
              <w:jc w:val="right"/>
            </w:pPr>
            <w:r>
              <w:rPr>
                <w:color w:val="000000"/>
                <w:sz w:val="24"/>
              </w:rPr>
              <w:t>增加约</w:t>
            </w:r>
            <w:r>
              <w:rPr>
                <w:color w:val="000000"/>
                <w:sz w:val="24"/>
              </w:rPr>
              <w:t>23</w:t>
            </w:r>
          </w:p>
        </w:tc>
      </w:tr>
      <w:tr w:rsidR="00FA722E">
        <w:tc>
          <w:tcPr>
            <w:tcW w:w="852" w:type="dxa"/>
            <w:vMerge/>
          </w:tcPr>
          <w:p w:rsidR="00FA722E" w:rsidRDefault="00FA722E"/>
        </w:tc>
        <w:tc>
          <w:tcPr>
            <w:tcW w:w="2550" w:type="dxa"/>
            <w:vAlign w:val="center"/>
          </w:tcPr>
          <w:p w:rsidR="00FA722E" w:rsidRDefault="00D83446">
            <w:pPr>
              <w:jc w:val="left"/>
            </w:pPr>
            <w:r>
              <w:rPr>
                <w:color w:val="000000"/>
                <w:sz w:val="24"/>
              </w:rPr>
              <w:t>市场利率上升</w:t>
            </w:r>
            <w:r>
              <w:rPr>
                <w:color w:val="000000"/>
                <w:sz w:val="24"/>
              </w:rPr>
              <w:t>25</w:t>
            </w:r>
            <w:r>
              <w:rPr>
                <w:color w:val="000000"/>
                <w:sz w:val="24"/>
              </w:rPr>
              <w:t>个基点</w:t>
            </w:r>
          </w:p>
        </w:tc>
        <w:tc>
          <w:tcPr>
            <w:tcW w:w="2693" w:type="dxa"/>
            <w:vAlign w:val="center"/>
          </w:tcPr>
          <w:p w:rsidR="00FA722E" w:rsidRDefault="00D83446">
            <w:pPr>
              <w:jc w:val="right"/>
            </w:pPr>
            <w:r>
              <w:rPr>
                <w:color w:val="000000"/>
                <w:sz w:val="24"/>
              </w:rPr>
              <w:t>减少约</w:t>
            </w:r>
            <w:r>
              <w:rPr>
                <w:color w:val="000000"/>
                <w:sz w:val="24"/>
              </w:rPr>
              <w:t>25</w:t>
            </w:r>
          </w:p>
        </w:tc>
        <w:tc>
          <w:tcPr>
            <w:tcW w:w="2903" w:type="dxa"/>
            <w:vAlign w:val="center"/>
          </w:tcPr>
          <w:p w:rsidR="00FA722E" w:rsidRDefault="00D83446">
            <w:pPr>
              <w:jc w:val="right"/>
            </w:pPr>
            <w:r>
              <w:rPr>
                <w:color w:val="000000"/>
                <w:sz w:val="24"/>
              </w:rPr>
              <w:t>减少约</w:t>
            </w:r>
            <w:r>
              <w:rPr>
                <w:color w:val="000000"/>
                <w:sz w:val="24"/>
              </w:rPr>
              <w:t>23</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FA722E" w:rsidRDefault="00D83446">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本基金通过投资组合的分散化降低其他价格风险。本基金投资于固定收益类资产的比例不低于基金资产净值的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2,727,103.12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5.15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6,371,053.96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8.47</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2,727,103.12</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5.15</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6,371,053.96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8.47</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w:t>
      </w:r>
      <w:r w:rsidRPr="001B7979">
        <w:rPr>
          <w:kern w:val="0"/>
          <w:sz w:val="24"/>
        </w:rPr>
        <w:t>5.15%(2017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:8.47%)</w:t>
      </w:r>
      <w:r w:rsidRPr="001B7979">
        <w:rPr>
          <w:kern w:val="0"/>
          <w:sz w:val="24"/>
        </w:rPr>
        <w:t>，因此除市场利率和外汇汇率以外的市场价格因素的变动对于本基金资产净值无重大影响</w:t>
      </w:r>
      <w:r w:rsidRPr="001B7979">
        <w:rPr>
          <w:kern w:val="0"/>
          <w:sz w:val="24"/>
        </w:rPr>
        <w:t>(2017</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w:t>
      </w:r>
      <w:r w:rsidRPr="001B7979">
        <w:rPr>
          <w:kern w:val="0"/>
          <w:sz w:val="24"/>
        </w:rPr>
        <w:t>同</w:t>
      </w:r>
      <w:r w:rsidRPr="001B7979">
        <w:rPr>
          <w:kern w:val="0"/>
          <w:sz w:val="24"/>
        </w:rPr>
        <w:t>)</w:t>
      </w:r>
      <w:r w:rsidRPr="001B7979">
        <w:rPr>
          <w:kern w:val="0"/>
          <w:sz w:val="24"/>
        </w:rPr>
        <w:t>。</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522549537"/>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522549538"/>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2,727,103.12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2,727,103.12</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46,895,778.00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86.59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46,895,778.00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86.59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2.95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830,991.85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2,103,475.75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3.88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54,157,348.72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52254953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B16969" w:rsidRDefault="00BF3258" w:rsidP="00B16969">
      <w:pPr>
        <w:spacing w:before="29" w:line="288" w:lineRule="auto"/>
        <w:rPr>
          <w:b/>
          <w:bCs/>
          <w:color w:val="000000"/>
          <w:sz w:val="24"/>
        </w:rPr>
      </w:pPr>
      <w:r w:rsidRPr="00B16969">
        <w:rPr>
          <w:b/>
          <w:bCs/>
          <w:color w:val="000000"/>
          <w:sz w:val="24"/>
        </w:rPr>
        <w:t>7.2.1</w:t>
      </w:r>
      <w:r w:rsidRPr="00B16969">
        <w:rPr>
          <w:rFonts w:hint="eastAsia"/>
          <w:b/>
          <w:bCs/>
          <w:color w:val="00000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1,089,080.00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2.06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1,084,113.12</w:t>
            </w:r>
          </w:p>
        </w:tc>
        <w:tc>
          <w:tcPr>
            <w:tcW w:w="2160" w:type="dxa"/>
            <w:vAlign w:val="center"/>
          </w:tcPr>
          <w:p w:rsidR="001548F9" w:rsidRPr="001B7979" w:rsidRDefault="001548F9" w:rsidP="00571B8A">
            <w:pPr>
              <w:spacing w:before="29" w:line="288" w:lineRule="auto"/>
              <w:jc w:val="right"/>
              <w:rPr>
                <w:sz w:val="24"/>
              </w:rPr>
            </w:pPr>
            <w:r w:rsidRPr="001B7979">
              <w:rPr>
                <w:sz w:val="24"/>
              </w:rPr>
              <w:t>2.05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553,910.00</w:t>
            </w:r>
          </w:p>
        </w:tc>
        <w:tc>
          <w:tcPr>
            <w:tcW w:w="2160" w:type="dxa"/>
            <w:vAlign w:val="center"/>
          </w:tcPr>
          <w:p w:rsidR="001548F9" w:rsidRPr="001B7979" w:rsidRDefault="001548F9" w:rsidP="00571B8A">
            <w:pPr>
              <w:spacing w:before="29" w:line="288" w:lineRule="auto"/>
              <w:jc w:val="right"/>
              <w:rPr>
                <w:sz w:val="24"/>
              </w:rPr>
            </w:pPr>
            <w:r w:rsidRPr="001B7979">
              <w:rPr>
                <w:sz w:val="24"/>
              </w:rPr>
              <w:t>1.05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2,727,103.12</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5.15</w:t>
            </w:r>
          </w:p>
        </w:tc>
      </w:tr>
    </w:tbl>
    <w:p w:rsidR="001548F9" w:rsidRPr="001B7979" w:rsidRDefault="001548F9" w:rsidP="00571B8A">
      <w:pPr>
        <w:autoSpaceDE w:val="0"/>
        <w:autoSpaceDN w:val="0"/>
        <w:adjustRightInd w:val="0"/>
        <w:spacing w:before="29" w:line="288" w:lineRule="auto"/>
        <w:rPr>
          <w:color w:val="000000"/>
          <w:sz w:val="24"/>
        </w:rPr>
      </w:pPr>
    </w:p>
    <w:p w:rsidR="00BF3258" w:rsidRPr="00B16969" w:rsidRDefault="00BF3258" w:rsidP="00B16969">
      <w:pPr>
        <w:spacing w:before="29" w:line="288" w:lineRule="auto"/>
        <w:rPr>
          <w:b/>
          <w:bCs/>
          <w:color w:val="000000"/>
          <w:sz w:val="24"/>
        </w:rPr>
      </w:pPr>
      <w:r w:rsidRPr="00B16969">
        <w:rPr>
          <w:b/>
          <w:bCs/>
          <w:color w:val="000000"/>
          <w:sz w:val="24"/>
        </w:rPr>
        <w:t>7.2.2</w:t>
      </w:r>
      <w:r w:rsidRPr="00B16969">
        <w:rPr>
          <w:rFonts w:hint="eastAsia"/>
          <w:b/>
          <w:bCs/>
          <w:color w:val="000000"/>
          <w:sz w:val="24"/>
        </w:rPr>
        <w:t>报告期末按行业分类的</w:t>
      </w:r>
      <w:r w:rsidR="00C22492" w:rsidRPr="00B16969">
        <w:rPr>
          <w:rFonts w:hint="eastAsia"/>
          <w:b/>
          <w:bCs/>
          <w:color w:val="000000"/>
          <w:sz w:val="24"/>
        </w:rPr>
        <w:t>港股通</w:t>
      </w:r>
      <w:r w:rsidRPr="00B16969">
        <w:rPr>
          <w:rFonts w:hint="eastAsia"/>
          <w:b/>
          <w:bCs/>
          <w:color w:val="00000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4" w:name="_Toc52254954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FA722E">
        <w:tc>
          <w:tcPr>
            <w:tcW w:w="862" w:type="dxa"/>
            <w:vAlign w:val="center"/>
          </w:tcPr>
          <w:p w:rsidR="00FA722E" w:rsidRDefault="00D83446">
            <w:pPr>
              <w:jc w:val="center"/>
            </w:pPr>
            <w:r>
              <w:rPr>
                <w:color w:val="000000"/>
                <w:sz w:val="24"/>
              </w:rPr>
              <w:t>1</w:t>
            </w:r>
          </w:p>
        </w:tc>
        <w:tc>
          <w:tcPr>
            <w:tcW w:w="1346" w:type="dxa"/>
            <w:vAlign w:val="center"/>
          </w:tcPr>
          <w:p w:rsidR="00FA722E" w:rsidRDefault="00D83446">
            <w:pPr>
              <w:jc w:val="center"/>
            </w:pPr>
            <w:r>
              <w:rPr>
                <w:color w:val="000000"/>
                <w:sz w:val="24"/>
              </w:rPr>
              <w:t>000681</w:t>
            </w:r>
          </w:p>
        </w:tc>
        <w:tc>
          <w:tcPr>
            <w:tcW w:w="1795" w:type="dxa"/>
            <w:vAlign w:val="center"/>
          </w:tcPr>
          <w:p w:rsidR="00FA722E" w:rsidRDefault="00D83446">
            <w:pPr>
              <w:jc w:val="center"/>
            </w:pPr>
            <w:r>
              <w:rPr>
                <w:color w:val="000000"/>
                <w:sz w:val="24"/>
              </w:rPr>
              <w:t>视觉中国</w:t>
            </w:r>
          </w:p>
        </w:tc>
        <w:tc>
          <w:tcPr>
            <w:tcW w:w="1346" w:type="dxa"/>
            <w:vAlign w:val="center"/>
          </w:tcPr>
          <w:p w:rsidR="00FA722E" w:rsidRDefault="00D83446">
            <w:pPr>
              <w:jc w:val="right"/>
            </w:pPr>
            <w:r>
              <w:rPr>
                <w:color w:val="000000"/>
                <w:sz w:val="24"/>
              </w:rPr>
              <w:t>19,300</w:t>
            </w:r>
          </w:p>
        </w:tc>
        <w:tc>
          <w:tcPr>
            <w:tcW w:w="1944" w:type="dxa"/>
            <w:vAlign w:val="center"/>
          </w:tcPr>
          <w:p w:rsidR="00FA722E" w:rsidRDefault="00D83446">
            <w:pPr>
              <w:jc w:val="right"/>
            </w:pPr>
            <w:r>
              <w:rPr>
                <w:color w:val="000000"/>
                <w:sz w:val="24"/>
              </w:rPr>
              <w:t>553,910.00</w:t>
            </w:r>
          </w:p>
        </w:tc>
        <w:tc>
          <w:tcPr>
            <w:tcW w:w="1705" w:type="dxa"/>
            <w:vAlign w:val="center"/>
          </w:tcPr>
          <w:p w:rsidR="00FA722E" w:rsidRDefault="00D83446">
            <w:pPr>
              <w:jc w:val="right"/>
            </w:pPr>
            <w:r>
              <w:rPr>
                <w:color w:val="000000"/>
                <w:sz w:val="24"/>
              </w:rPr>
              <w:t>1.05</w:t>
            </w:r>
          </w:p>
        </w:tc>
      </w:tr>
      <w:tr w:rsidR="00FA722E">
        <w:tc>
          <w:tcPr>
            <w:tcW w:w="862" w:type="dxa"/>
            <w:vAlign w:val="center"/>
          </w:tcPr>
          <w:p w:rsidR="00FA722E" w:rsidRDefault="00D83446">
            <w:pPr>
              <w:jc w:val="center"/>
            </w:pPr>
            <w:r>
              <w:rPr>
                <w:color w:val="000000"/>
                <w:sz w:val="24"/>
              </w:rPr>
              <w:t>2</w:t>
            </w:r>
          </w:p>
        </w:tc>
        <w:tc>
          <w:tcPr>
            <w:tcW w:w="1346" w:type="dxa"/>
            <w:vAlign w:val="center"/>
          </w:tcPr>
          <w:p w:rsidR="00FA722E" w:rsidRDefault="00D83446">
            <w:pPr>
              <w:jc w:val="center"/>
            </w:pPr>
            <w:r>
              <w:rPr>
                <w:color w:val="000000"/>
                <w:sz w:val="24"/>
              </w:rPr>
              <w:t>300188</w:t>
            </w:r>
          </w:p>
        </w:tc>
        <w:tc>
          <w:tcPr>
            <w:tcW w:w="1795" w:type="dxa"/>
            <w:vAlign w:val="center"/>
          </w:tcPr>
          <w:p w:rsidR="00FA722E" w:rsidRDefault="00D83446">
            <w:pPr>
              <w:jc w:val="center"/>
            </w:pPr>
            <w:r>
              <w:rPr>
                <w:color w:val="000000"/>
                <w:sz w:val="24"/>
              </w:rPr>
              <w:t>美亚柏科</w:t>
            </w:r>
          </w:p>
        </w:tc>
        <w:tc>
          <w:tcPr>
            <w:tcW w:w="1346" w:type="dxa"/>
            <w:vAlign w:val="center"/>
          </w:tcPr>
          <w:p w:rsidR="00FA722E" w:rsidRDefault="00D83446">
            <w:pPr>
              <w:jc w:val="right"/>
            </w:pPr>
            <w:r>
              <w:rPr>
                <w:color w:val="000000"/>
                <w:sz w:val="24"/>
              </w:rPr>
              <w:t>29,900</w:t>
            </w:r>
          </w:p>
        </w:tc>
        <w:tc>
          <w:tcPr>
            <w:tcW w:w="1944" w:type="dxa"/>
            <w:vAlign w:val="center"/>
          </w:tcPr>
          <w:p w:rsidR="00FA722E" w:rsidRDefault="00D83446">
            <w:pPr>
              <w:jc w:val="right"/>
            </w:pPr>
            <w:r>
              <w:rPr>
                <w:color w:val="000000"/>
                <w:sz w:val="24"/>
              </w:rPr>
              <w:t>547,170.00</w:t>
            </w:r>
          </w:p>
        </w:tc>
        <w:tc>
          <w:tcPr>
            <w:tcW w:w="1705" w:type="dxa"/>
            <w:vAlign w:val="center"/>
          </w:tcPr>
          <w:p w:rsidR="00FA722E" w:rsidRDefault="00D83446">
            <w:pPr>
              <w:jc w:val="right"/>
            </w:pPr>
            <w:r>
              <w:rPr>
                <w:color w:val="000000"/>
                <w:sz w:val="24"/>
              </w:rPr>
              <w:t>1.03</w:t>
            </w:r>
          </w:p>
        </w:tc>
      </w:tr>
      <w:tr w:rsidR="00FA722E">
        <w:tc>
          <w:tcPr>
            <w:tcW w:w="862" w:type="dxa"/>
            <w:vAlign w:val="center"/>
          </w:tcPr>
          <w:p w:rsidR="00FA722E" w:rsidRDefault="00D83446">
            <w:pPr>
              <w:jc w:val="center"/>
            </w:pPr>
            <w:r>
              <w:rPr>
                <w:color w:val="000000"/>
                <w:sz w:val="24"/>
              </w:rPr>
              <w:t>3</w:t>
            </w:r>
          </w:p>
        </w:tc>
        <w:tc>
          <w:tcPr>
            <w:tcW w:w="1346" w:type="dxa"/>
            <w:vAlign w:val="center"/>
          </w:tcPr>
          <w:p w:rsidR="00FA722E" w:rsidRDefault="00D83446">
            <w:pPr>
              <w:jc w:val="center"/>
            </w:pPr>
            <w:r>
              <w:rPr>
                <w:color w:val="000000"/>
                <w:sz w:val="24"/>
              </w:rPr>
              <w:t>000661</w:t>
            </w:r>
          </w:p>
        </w:tc>
        <w:tc>
          <w:tcPr>
            <w:tcW w:w="1795" w:type="dxa"/>
            <w:vAlign w:val="center"/>
          </w:tcPr>
          <w:p w:rsidR="00FA722E" w:rsidRDefault="00D83446">
            <w:pPr>
              <w:jc w:val="center"/>
            </w:pPr>
            <w:r>
              <w:rPr>
                <w:color w:val="000000"/>
                <w:sz w:val="24"/>
              </w:rPr>
              <w:t>长春高新</w:t>
            </w:r>
          </w:p>
        </w:tc>
        <w:tc>
          <w:tcPr>
            <w:tcW w:w="1346" w:type="dxa"/>
            <w:vAlign w:val="center"/>
          </w:tcPr>
          <w:p w:rsidR="00FA722E" w:rsidRDefault="00D83446">
            <w:pPr>
              <w:jc w:val="right"/>
            </w:pPr>
            <w:r>
              <w:rPr>
                <w:color w:val="000000"/>
                <w:sz w:val="24"/>
              </w:rPr>
              <w:t>2,400</w:t>
            </w:r>
          </w:p>
        </w:tc>
        <w:tc>
          <w:tcPr>
            <w:tcW w:w="1944" w:type="dxa"/>
            <w:vAlign w:val="center"/>
          </w:tcPr>
          <w:p w:rsidR="00FA722E" w:rsidRDefault="00D83446">
            <w:pPr>
              <w:jc w:val="right"/>
            </w:pPr>
            <w:r>
              <w:rPr>
                <w:color w:val="000000"/>
                <w:sz w:val="24"/>
              </w:rPr>
              <w:t>546,480.00</w:t>
            </w:r>
          </w:p>
        </w:tc>
        <w:tc>
          <w:tcPr>
            <w:tcW w:w="1705" w:type="dxa"/>
            <w:vAlign w:val="center"/>
          </w:tcPr>
          <w:p w:rsidR="00FA722E" w:rsidRDefault="00D83446">
            <w:pPr>
              <w:jc w:val="right"/>
            </w:pPr>
            <w:r>
              <w:rPr>
                <w:color w:val="000000"/>
                <w:sz w:val="24"/>
              </w:rPr>
              <w:t>1.03</w:t>
            </w:r>
          </w:p>
        </w:tc>
      </w:tr>
      <w:tr w:rsidR="00FA722E">
        <w:tc>
          <w:tcPr>
            <w:tcW w:w="862" w:type="dxa"/>
            <w:vAlign w:val="center"/>
          </w:tcPr>
          <w:p w:rsidR="00FA722E" w:rsidRDefault="00D83446">
            <w:pPr>
              <w:jc w:val="center"/>
            </w:pPr>
            <w:r>
              <w:rPr>
                <w:color w:val="000000"/>
                <w:sz w:val="24"/>
              </w:rPr>
              <w:t>4</w:t>
            </w:r>
          </w:p>
        </w:tc>
        <w:tc>
          <w:tcPr>
            <w:tcW w:w="1346" w:type="dxa"/>
            <w:vAlign w:val="center"/>
          </w:tcPr>
          <w:p w:rsidR="00FA722E" w:rsidRDefault="00D83446">
            <w:pPr>
              <w:jc w:val="center"/>
            </w:pPr>
            <w:r>
              <w:rPr>
                <w:color w:val="000000"/>
                <w:sz w:val="24"/>
              </w:rPr>
              <w:t>603986</w:t>
            </w:r>
          </w:p>
        </w:tc>
        <w:tc>
          <w:tcPr>
            <w:tcW w:w="1795" w:type="dxa"/>
            <w:vAlign w:val="center"/>
          </w:tcPr>
          <w:p w:rsidR="00FA722E" w:rsidRDefault="00D83446">
            <w:pPr>
              <w:jc w:val="center"/>
            </w:pPr>
            <w:r>
              <w:rPr>
                <w:color w:val="000000"/>
                <w:sz w:val="24"/>
              </w:rPr>
              <w:t>兆易创新</w:t>
            </w:r>
          </w:p>
        </w:tc>
        <w:tc>
          <w:tcPr>
            <w:tcW w:w="1346" w:type="dxa"/>
            <w:vAlign w:val="center"/>
          </w:tcPr>
          <w:p w:rsidR="00FA722E" w:rsidRDefault="00D83446">
            <w:pPr>
              <w:jc w:val="right"/>
            </w:pPr>
            <w:r>
              <w:rPr>
                <w:color w:val="000000"/>
                <w:sz w:val="24"/>
              </w:rPr>
              <w:t>5,000</w:t>
            </w:r>
          </w:p>
        </w:tc>
        <w:tc>
          <w:tcPr>
            <w:tcW w:w="1944" w:type="dxa"/>
            <w:vAlign w:val="center"/>
          </w:tcPr>
          <w:p w:rsidR="00FA722E" w:rsidRDefault="00D83446">
            <w:pPr>
              <w:jc w:val="right"/>
            </w:pPr>
            <w:r>
              <w:rPr>
                <w:color w:val="000000"/>
                <w:sz w:val="24"/>
              </w:rPr>
              <w:t>542,600.00</w:t>
            </w:r>
          </w:p>
        </w:tc>
        <w:tc>
          <w:tcPr>
            <w:tcW w:w="1705" w:type="dxa"/>
            <w:vAlign w:val="center"/>
          </w:tcPr>
          <w:p w:rsidR="00FA722E" w:rsidRDefault="00D83446">
            <w:pPr>
              <w:jc w:val="right"/>
            </w:pPr>
            <w:r>
              <w:rPr>
                <w:color w:val="000000"/>
                <w:sz w:val="24"/>
              </w:rPr>
              <w:t>1.03</w:t>
            </w:r>
          </w:p>
        </w:tc>
      </w:tr>
      <w:tr w:rsidR="00FA722E">
        <w:tc>
          <w:tcPr>
            <w:tcW w:w="862" w:type="dxa"/>
            <w:vAlign w:val="center"/>
          </w:tcPr>
          <w:p w:rsidR="00FA722E" w:rsidRDefault="00D83446">
            <w:pPr>
              <w:jc w:val="center"/>
            </w:pPr>
            <w:r>
              <w:rPr>
                <w:color w:val="000000"/>
                <w:sz w:val="24"/>
              </w:rPr>
              <w:t>5</w:t>
            </w:r>
          </w:p>
        </w:tc>
        <w:tc>
          <w:tcPr>
            <w:tcW w:w="1346" w:type="dxa"/>
            <w:vAlign w:val="center"/>
          </w:tcPr>
          <w:p w:rsidR="00FA722E" w:rsidRDefault="00D83446">
            <w:pPr>
              <w:jc w:val="center"/>
            </w:pPr>
            <w:r>
              <w:rPr>
                <w:color w:val="000000"/>
                <w:sz w:val="24"/>
              </w:rPr>
              <w:t>300170</w:t>
            </w:r>
          </w:p>
        </w:tc>
        <w:tc>
          <w:tcPr>
            <w:tcW w:w="1795" w:type="dxa"/>
            <w:vAlign w:val="center"/>
          </w:tcPr>
          <w:p w:rsidR="00FA722E" w:rsidRDefault="00D83446">
            <w:pPr>
              <w:jc w:val="center"/>
            </w:pPr>
            <w:r>
              <w:rPr>
                <w:color w:val="000000"/>
                <w:sz w:val="24"/>
              </w:rPr>
              <w:t>汉得信息</w:t>
            </w:r>
          </w:p>
        </w:tc>
        <w:tc>
          <w:tcPr>
            <w:tcW w:w="1346" w:type="dxa"/>
            <w:vAlign w:val="center"/>
          </w:tcPr>
          <w:p w:rsidR="00FA722E" w:rsidRDefault="00D83446">
            <w:pPr>
              <w:jc w:val="right"/>
            </w:pPr>
            <w:r>
              <w:rPr>
                <w:color w:val="000000"/>
                <w:sz w:val="24"/>
              </w:rPr>
              <w:t>33,063</w:t>
            </w:r>
          </w:p>
        </w:tc>
        <w:tc>
          <w:tcPr>
            <w:tcW w:w="1944" w:type="dxa"/>
            <w:vAlign w:val="center"/>
          </w:tcPr>
          <w:p w:rsidR="00FA722E" w:rsidRDefault="00D83446">
            <w:pPr>
              <w:jc w:val="right"/>
            </w:pPr>
            <w:r>
              <w:rPr>
                <w:color w:val="000000"/>
                <w:sz w:val="24"/>
              </w:rPr>
              <w:t>536,943.12</w:t>
            </w:r>
          </w:p>
        </w:tc>
        <w:tc>
          <w:tcPr>
            <w:tcW w:w="1705" w:type="dxa"/>
            <w:vAlign w:val="center"/>
          </w:tcPr>
          <w:p w:rsidR="00FA722E" w:rsidRDefault="00D83446">
            <w:pPr>
              <w:jc w:val="right"/>
            </w:pPr>
            <w:r>
              <w:rPr>
                <w:color w:val="000000"/>
                <w:sz w:val="24"/>
              </w:rPr>
              <w:t>1.01</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5" w:name="_Toc522549541"/>
      <w:r w:rsidRPr="001B7979">
        <w:rPr>
          <w:rFonts w:ascii="Times New Roman" w:hAnsi="Times New Roman"/>
          <w:kern w:val="0"/>
          <w:szCs w:val="24"/>
        </w:rPr>
        <w:t>7.4</w:t>
      </w:r>
      <w:bookmarkStart w:id="66" w:name="_Toc234814103"/>
      <w:r w:rsidRPr="001B7979">
        <w:rPr>
          <w:rFonts w:ascii="Times New Roman" w:hAnsi="Times New Roman"/>
          <w:kern w:val="0"/>
          <w:szCs w:val="24"/>
        </w:rPr>
        <w:t>报告期内股票投资组合的重大变动</w:t>
      </w:r>
      <w:bookmarkEnd w:id="66"/>
      <w:bookmarkEnd w:id="65"/>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A722E">
        <w:tc>
          <w:tcPr>
            <w:tcW w:w="869" w:type="dxa"/>
            <w:vAlign w:val="center"/>
          </w:tcPr>
          <w:p w:rsidR="00FA722E" w:rsidRDefault="00D83446">
            <w:pPr>
              <w:jc w:val="center"/>
            </w:pPr>
            <w:r>
              <w:rPr>
                <w:sz w:val="24"/>
              </w:rPr>
              <w:t>1</w:t>
            </w:r>
          </w:p>
        </w:tc>
        <w:tc>
          <w:tcPr>
            <w:tcW w:w="1650" w:type="dxa"/>
            <w:vAlign w:val="center"/>
          </w:tcPr>
          <w:p w:rsidR="00FA722E" w:rsidRDefault="00D83446">
            <w:pPr>
              <w:jc w:val="center"/>
            </w:pPr>
            <w:r>
              <w:rPr>
                <w:sz w:val="24"/>
              </w:rPr>
              <w:t>601009</w:t>
            </w:r>
          </w:p>
        </w:tc>
        <w:tc>
          <w:tcPr>
            <w:tcW w:w="1980" w:type="dxa"/>
            <w:vAlign w:val="center"/>
          </w:tcPr>
          <w:p w:rsidR="00FA722E" w:rsidRDefault="00D83446">
            <w:pPr>
              <w:jc w:val="center"/>
            </w:pPr>
            <w:r>
              <w:rPr>
                <w:sz w:val="24"/>
              </w:rPr>
              <w:t>南京银行</w:t>
            </w:r>
          </w:p>
        </w:tc>
        <w:tc>
          <w:tcPr>
            <w:tcW w:w="2879" w:type="dxa"/>
            <w:vAlign w:val="center"/>
          </w:tcPr>
          <w:p w:rsidR="00FA722E" w:rsidRDefault="00D83446">
            <w:pPr>
              <w:jc w:val="right"/>
            </w:pPr>
            <w:r>
              <w:rPr>
                <w:sz w:val="24"/>
              </w:rPr>
              <w:t>8,245,298.80</w:t>
            </w:r>
          </w:p>
        </w:tc>
        <w:tc>
          <w:tcPr>
            <w:tcW w:w="1620" w:type="dxa"/>
            <w:vAlign w:val="center"/>
          </w:tcPr>
          <w:p w:rsidR="00FA722E" w:rsidRDefault="00D83446">
            <w:pPr>
              <w:jc w:val="right"/>
            </w:pPr>
            <w:r>
              <w:rPr>
                <w:sz w:val="24"/>
              </w:rPr>
              <w:t>10.96</w:t>
            </w:r>
          </w:p>
        </w:tc>
      </w:tr>
      <w:tr w:rsidR="00FA722E">
        <w:tc>
          <w:tcPr>
            <w:tcW w:w="869" w:type="dxa"/>
            <w:vAlign w:val="center"/>
          </w:tcPr>
          <w:p w:rsidR="00FA722E" w:rsidRDefault="00D83446">
            <w:pPr>
              <w:jc w:val="center"/>
            </w:pPr>
            <w:r>
              <w:rPr>
                <w:sz w:val="24"/>
              </w:rPr>
              <w:t>2</w:t>
            </w:r>
          </w:p>
        </w:tc>
        <w:tc>
          <w:tcPr>
            <w:tcW w:w="1650" w:type="dxa"/>
            <w:vAlign w:val="center"/>
          </w:tcPr>
          <w:p w:rsidR="00FA722E" w:rsidRDefault="00D83446">
            <w:pPr>
              <w:jc w:val="center"/>
            </w:pPr>
            <w:r>
              <w:rPr>
                <w:sz w:val="24"/>
              </w:rPr>
              <w:t>601398</w:t>
            </w:r>
          </w:p>
        </w:tc>
        <w:tc>
          <w:tcPr>
            <w:tcW w:w="1980" w:type="dxa"/>
            <w:vAlign w:val="center"/>
          </w:tcPr>
          <w:p w:rsidR="00FA722E" w:rsidRDefault="00D83446">
            <w:pPr>
              <w:jc w:val="center"/>
            </w:pPr>
            <w:r>
              <w:rPr>
                <w:sz w:val="24"/>
              </w:rPr>
              <w:t>工商银行</w:t>
            </w:r>
          </w:p>
        </w:tc>
        <w:tc>
          <w:tcPr>
            <w:tcW w:w="2879" w:type="dxa"/>
            <w:vAlign w:val="center"/>
          </w:tcPr>
          <w:p w:rsidR="00FA722E" w:rsidRDefault="00D83446">
            <w:pPr>
              <w:jc w:val="right"/>
            </w:pPr>
            <w:r>
              <w:rPr>
                <w:sz w:val="24"/>
              </w:rPr>
              <w:t>7,558,157.00</w:t>
            </w:r>
          </w:p>
        </w:tc>
        <w:tc>
          <w:tcPr>
            <w:tcW w:w="1620" w:type="dxa"/>
            <w:vAlign w:val="center"/>
          </w:tcPr>
          <w:p w:rsidR="00FA722E" w:rsidRDefault="00D83446">
            <w:pPr>
              <w:jc w:val="right"/>
            </w:pPr>
            <w:r>
              <w:rPr>
                <w:sz w:val="24"/>
              </w:rPr>
              <w:t>10.05</w:t>
            </w:r>
          </w:p>
        </w:tc>
      </w:tr>
      <w:tr w:rsidR="00FA722E">
        <w:tc>
          <w:tcPr>
            <w:tcW w:w="869" w:type="dxa"/>
            <w:vAlign w:val="center"/>
          </w:tcPr>
          <w:p w:rsidR="00FA722E" w:rsidRDefault="00D83446">
            <w:pPr>
              <w:jc w:val="center"/>
            </w:pPr>
            <w:r>
              <w:rPr>
                <w:sz w:val="24"/>
              </w:rPr>
              <w:t>3</w:t>
            </w:r>
          </w:p>
        </w:tc>
        <w:tc>
          <w:tcPr>
            <w:tcW w:w="1650" w:type="dxa"/>
            <w:vAlign w:val="center"/>
          </w:tcPr>
          <w:p w:rsidR="00FA722E" w:rsidRDefault="00D83446">
            <w:pPr>
              <w:jc w:val="center"/>
            </w:pPr>
            <w:r>
              <w:rPr>
                <w:sz w:val="24"/>
              </w:rPr>
              <w:t>601288</w:t>
            </w:r>
          </w:p>
        </w:tc>
        <w:tc>
          <w:tcPr>
            <w:tcW w:w="1980" w:type="dxa"/>
            <w:vAlign w:val="center"/>
          </w:tcPr>
          <w:p w:rsidR="00FA722E" w:rsidRDefault="00D83446">
            <w:pPr>
              <w:jc w:val="center"/>
            </w:pPr>
            <w:r>
              <w:rPr>
                <w:sz w:val="24"/>
              </w:rPr>
              <w:t>农业银行</w:t>
            </w:r>
          </w:p>
        </w:tc>
        <w:tc>
          <w:tcPr>
            <w:tcW w:w="2879" w:type="dxa"/>
            <w:vAlign w:val="center"/>
          </w:tcPr>
          <w:p w:rsidR="00FA722E" w:rsidRDefault="00D83446">
            <w:pPr>
              <w:jc w:val="right"/>
            </w:pPr>
            <w:r>
              <w:rPr>
                <w:sz w:val="24"/>
              </w:rPr>
              <w:t>5,494,041.00</w:t>
            </w:r>
          </w:p>
        </w:tc>
        <w:tc>
          <w:tcPr>
            <w:tcW w:w="1620" w:type="dxa"/>
            <w:vAlign w:val="center"/>
          </w:tcPr>
          <w:p w:rsidR="00FA722E" w:rsidRDefault="00D83446">
            <w:pPr>
              <w:jc w:val="right"/>
            </w:pPr>
            <w:r>
              <w:rPr>
                <w:sz w:val="24"/>
              </w:rPr>
              <w:t>7.30</w:t>
            </w:r>
          </w:p>
        </w:tc>
      </w:tr>
      <w:tr w:rsidR="00FA722E">
        <w:tc>
          <w:tcPr>
            <w:tcW w:w="869" w:type="dxa"/>
            <w:vAlign w:val="center"/>
          </w:tcPr>
          <w:p w:rsidR="00FA722E" w:rsidRDefault="00D83446">
            <w:pPr>
              <w:jc w:val="center"/>
            </w:pPr>
            <w:r>
              <w:rPr>
                <w:sz w:val="24"/>
              </w:rPr>
              <w:t>4</w:t>
            </w:r>
          </w:p>
        </w:tc>
        <w:tc>
          <w:tcPr>
            <w:tcW w:w="1650" w:type="dxa"/>
            <w:vAlign w:val="center"/>
          </w:tcPr>
          <w:p w:rsidR="00FA722E" w:rsidRDefault="00D83446">
            <w:pPr>
              <w:jc w:val="center"/>
            </w:pPr>
            <w:r>
              <w:rPr>
                <w:sz w:val="24"/>
              </w:rPr>
              <w:t>002410</w:t>
            </w:r>
          </w:p>
        </w:tc>
        <w:tc>
          <w:tcPr>
            <w:tcW w:w="1980" w:type="dxa"/>
            <w:vAlign w:val="center"/>
          </w:tcPr>
          <w:p w:rsidR="00FA722E" w:rsidRDefault="00D83446">
            <w:pPr>
              <w:jc w:val="center"/>
            </w:pPr>
            <w:r>
              <w:rPr>
                <w:sz w:val="24"/>
              </w:rPr>
              <w:t>广联达</w:t>
            </w:r>
          </w:p>
        </w:tc>
        <w:tc>
          <w:tcPr>
            <w:tcW w:w="2879" w:type="dxa"/>
            <w:vAlign w:val="center"/>
          </w:tcPr>
          <w:p w:rsidR="00FA722E" w:rsidRDefault="00D83446">
            <w:pPr>
              <w:jc w:val="right"/>
            </w:pPr>
            <w:r>
              <w:rPr>
                <w:sz w:val="24"/>
              </w:rPr>
              <w:t>4,646,635.91</w:t>
            </w:r>
          </w:p>
        </w:tc>
        <w:tc>
          <w:tcPr>
            <w:tcW w:w="1620" w:type="dxa"/>
            <w:vAlign w:val="center"/>
          </w:tcPr>
          <w:p w:rsidR="00FA722E" w:rsidRDefault="00D83446">
            <w:pPr>
              <w:jc w:val="right"/>
            </w:pPr>
            <w:r>
              <w:rPr>
                <w:sz w:val="24"/>
              </w:rPr>
              <w:t>6.18</w:t>
            </w:r>
          </w:p>
        </w:tc>
      </w:tr>
      <w:tr w:rsidR="00FA722E">
        <w:tc>
          <w:tcPr>
            <w:tcW w:w="869" w:type="dxa"/>
            <w:vAlign w:val="center"/>
          </w:tcPr>
          <w:p w:rsidR="00FA722E" w:rsidRDefault="00D83446">
            <w:pPr>
              <w:jc w:val="center"/>
            </w:pPr>
            <w:r>
              <w:rPr>
                <w:sz w:val="24"/>
              </w:rPr>
              <w:t>5</w:t>
            </w:r>
          </w:p>
        </w:tc>
        <w:tc>
          <w:tcPr>
            <w:tcW w:w="1650" w:type="dxa"/>
            <w:vAlign w:val="center"/>
          </w:tcPr>
          <w:p w:rsidR="00FA722E" w:rsidRDefault="00D83446">
            <w:pPr>
              <w:jc w:val="center"/>
            </w:pPr>
            <w:r>
              <w:rPr>
                <w:sz w:val="24"/>
              </w:rPr>
              <w:t>600029</w:t>
            </w:r>
          </w:p>
        </w:tc>
        <w:tc>
          <w:tcPr>
            <w:tcW w:w="1980" w:type="dxa"/>
            <w:vAlign w:val="center"/>
          </w:tcPr>
          <w:p w:rsidR="00FA722E" w:rsidRDefault="00D83446">
            <w:pPr>
              <w:jc w:val="center"/>
            </w:pPr>
            <w:r>
              <w:rPr>
                <w:sz w:val="24"/>
              </w:rPr>
              <w:t>南方航空</w:t>
            </w:r>
          </w:p>
        </w:tc>
        <w:tc>
          <w:tcPr>
            <w:tcW w:w="2879" w:type="dxa"/>
            <w:vAlign w:val="center"/>
          </w:tcPr>
          <w:p w:rsidR="00FA722E" w:rsidRDefault="00D83446">
            <w:pPr>
              <w:jc w:val="right"/>
            </w:pPr>
            <w:r>
              <w:rPr>
                <w:sz w:val="24"/>
              </w:rPr>
              <w:t>4,573,769.00</w:t>
            </w:r>
          </w:p>
        </w:tc>
        <w:tc>
          <w:tcPr>
            <w:tcW w:w="1620" w:type="dxa"/>
            <w:vAlign w:val="center"/>
          </w:tcPr>
          <w:p w:rsidR="00FA722E" w:rsidRDefault="00D83446">
            <w:pPr>
              <w:jc w:val="right"/>
            </w:pPr>
            <w:r>
              <w:rPr>
                <w:sz w:val="24"/>
              </w:rPr>
              <w:t>6.08</w:t>
            </w:r>
          </w:p>
        </w:tc>
      </w:tr>
      <w:tr w:rsidR="00FA722E">
        <w:tc>
          <w:tcPr>
            <w:tcW w:w="869" w:type="dxa"/>
            <w:vAlign w:val="center"/>
          </w:tcPr>
          <w:p w:rsidR="00FA722E" w:rsidRDefault="00D83446">
            <w:pPr>
              <w:jc w:val="center"/>
            </w:pPr>
            <w:r>
              <w:rPr>
                <w:sz w:val="24"/>
              </w:rPr>
              <w:t>6</w:t>
            </w:r>
          </w:p>
        </w:tc>
        <w:tc>
          <w:tcPr>
            <w:tcW w:w="1650" w:type="dxa"/>
            <w:vAlign w:val="center"/>
          </w:tcPr>
          <w:p w:rsidR="00FA722E" w:rsidRDefault="00D83446">
            <w:pPr>
              <w:jc w:val="center"/>
            </w:pPr>
            <w:r>
              <w:rPr>
                <w:sz w:val="24"/>
              </w:rPr>
              <w:t>002027</w:t>
            </w:r>
          </w:p>
        </w:tc>
        <w:tc>
          <w:tcPr>
            <w:tcW w:w="1980" w:type="dxa"/>
            <w:vAlign w:val="center"/>
          </w:tcPr>
          <w:p w:rsidR="00FA722E" w:rsidRDefault="00D83446">
            <w:pPr>
              <w:jc w:val="center"/>
            </w:pPr>
            <w:r>
              <w:rPr>
                <w:sz w:val="24"/>
              </w:rPr>
              <w:t>分众传媒</w:t>
            </w:r>
          </w:p>
        </w:tc>
        <w:tc>
          <w:tcPr>
            <w:tcW w:w="2879" w:type="dxa"/>
            <w:vAlign w:val="center"/>
          </w:tcPr>
          <w:p w:rsidR="00FA722E" w:rsidRDefault="00D83446">
            <w:pPr>
              <w:jc w:val="right"/>
            </w:pPr>
            <w:r>
              <w:rPr>
                <w:sz w:val="24"/>
              </w:rPr>
              <w:t>4,322,691.00</w:t>
            </w:r>
          </w:p>
        </w:tc>
        <w:tc>
          <w:tcPr>
            <w:tcW w:w="1620" w:type="dxa"/>
            <w:vAlign w:val="center"/>
          </w:tcPr>
          <w:p w:rsidR="00FA722E" w:rsidRDefault="00D83446">
            <w:pPr>
              <w:jc w:val="right"/>
            </w:pPr>
            <w:r>
              <w:rPr>
                <w:sz w:val="24"/>
              </w:rPr>
              <w:t>5.75</w:t>
            </w:r>
          </w:p>
        </w:tc>
      </w:tr>
      <w:tr w:rsidR="00FA722E">
        <w:tc>
          <w:tcPr>
            <w:tcW w:w="869" w:type="dxa"/>
            <w:vAlign w:val="center"/>
          </w:tcPr>
          <w:p w:rsidR="00FA722E" w:rsidRDefault="00D83446">
            <w:pPr>
              <w:jc w:val="center"/>
            </w:pPr>
            <w:r>
              <w:rPr>
                <w:sz w:val="24"/>
              </w:rPr>
              <w:t>7</w:t>
            </w:r>
          </w:p>
        </w:tc>
        <w:tc>
          <w:tcPr>
            <w:tcW w:w="1650" w:type="dxa"/>
            <w:vAlign w:val="center"/>
          </w:tcPr>
          <w:p w:rsidR="00FA722E" w:rsidRDefault="00D83446">
            <w:pPr>
              <w:jc w:val="center"/>
            </w:pPr>
            <w:r>
              <w:rPr>
                <w:sz w:val="24"/>
              </w:rPr>
              <w:t>000725</w:t>
            </w:r>
          </w:p>
        </w:tc>
        <w:tc>
          <w:tcPr>
            <w:tcW w:w="1980" w:type="dxa"/>
            <w:vAlign w:val="center"/>
          </w:tcPr>
          <w:p w:rsidR="00FA722E" w:rsidRDefault="00D83446">
            <w:pPr>
              <w:jc w:val="center"/>
            </w:pPr>
            <w:r>
              <w:rPr>
                <w:sz w:val="24"/>
              </w:rPr>
              <w:t>京东方</w:t>
            </w:r>
            <w:r>
              <w:rPr>
                <w:sz w:val="24"/>
              </w:rPr>
              <w:t>A</w:t>
            </w:r>
          </w:p>
        </w:tc>
        <w:tc>
          <w:tcPr>
            <w:tcW w:w="2879" w:type="dxa"/>
            <w:vAlign w:val="center"/>
          </w:tcPr>
          <w:p w:rsidR="00FA722E" w:rsidRDefault="00D83446">
            <w:pPr>
              <w:jc w:val="right"/>
            </w:pPr>
            <w:r>
              <w:rPr>
                <w:sz w:val="24"/>
              </w:rPr>
              <w:t>4,261,120.50</w:t>
            </w:r>
          </w:p>
        </w:tc>
        <w:tc>
          <w:tcPr>
            <w:tcW w:w="1620" w:type="dxa"/>
            <w:vAlign w:val="center"/>
          </w:tcPr>
          <w:p w:rsidR="00FA722E" w:rsidRDefault="00D83446">
            <w:pPr>
              <w:jc w:val="right"/>
            </w:pPr>
            <w:r>
              <w:rPr>
                <w:sz w:val="24"/>
              </w:rPr>
              <w:t>5.66</w:t>
            </w:r>
          </w:p>
        </w:tc>
      </w:tr>
      <w:tr w:rsidR="00FA722E">
        <w:tc>
          <w:tcPr>
            <w:tcW w:w="869" w:type="dxa"/>
            <w:vAlign w:val="center"/>
          </w:tcPr>
          <w:p w:rsidR="00FA722E" w:rsidRDefault="00D83446">
            <w:pPr>
              <w:jc w:val="center"/>
            </w:pPr>
            <w:r>
              <w:rPr>
                <w:sz w:val="24"/>
              </w:rPr>
              <w:t>8</w:t>
            </w:r>
          </w:p>
        </w:tc>
        <w:tc>
          <w:tcPr>
            <w:tcW w:w="1650" w:type="dxa"/>
            <w:vAlign w:val="center"/>
          </w:tcPr>
          <w:p w:rsidR="00FA722E" w:rsidRDefault="00D83446">
            <w:pPr>
              <w:jc w:val="center"/>
            </w:pPr>
            <w:r>
              <w:rPr>
                <w:sz w:val="24"/>
              </w:rPr>
              <w:t>300170</w:t>
            </w:r>
          </w:p>
        </w:tc>
        <w:tc>
          <w:tcPr>
            <w:tcW w:w="1980" w:type="dxa"/>
            <w:vAlign w:val="center"/>
          </w:tcPr>
          <w:p w:rsidR="00FA722E" w:rsidRDefault="00D83446">
            <w:pPr>
              <w:jc w:val="center"/>
            </w:pPr>
            <w:r>
              <w:rPr>
                <w:sz w:val="24"/>
              </w:rPr>
              <w:t>汉得信息</w:t>
            </w:r>
          </w:p>
        </w:tc>
        <w:tc>
          <w:tcPr>
            <w:tcW w:w="2879" w:type="dxa"/>
            <w:vAlign w:val="center"/>
          </w:tcPr>
          <w:p w:rsidR="00FA722E" w:rsidRDefault="00D83446">
            <w:pPr>
              <w:jc w:val="right"/>
            </w:pPr>
            <w:r>
              <w:rPr>
                <w:sz w:val="24"/>
              </w:rPr>
              <w:t>4,022,165.25</w:t>
            </w:r>
          </w:p>
        </w:tc>
        <w:tc>
          <w:tcPr>
            <w:tcW w:w="1620" w:type="dxa"/>
            <w:vAlign w:val="center"/>
          </w:tcPr>
          <w:p w:rsidR="00FA722E" w:rsidRDefault="00D83446">
            <w:pPr>
              <w:jc w:val="right"/>
            </w:pPr>
            <w:r>
              <w:rPr>
                <w:sz w:val="24"/>
              </w:rPr>
              <w:t>5.35</w:t>
            </w:r>
          </w:p>
        </w:tc>
      </w:tr>
      <w:tr w:rsidR="00FA722E">
        <w:tc>
          <w:tcPr>
            <w:tcW w:w="869" w:type="dxa"/>
            <w:vAlign w:val="center"/>
          </w:tcPr>
          <w:p w:rsidR="00FA722E" w:rsidRDefault="00D83446">
            <w:pPr>
              <w:jc w:val="center"/>
            </w:pPr>
            <w:r>
              <w:rPr>
                <w:sz w:val="24"/>
              </w:rPr>
              <w:t>9</w:t>
            </w:r>
          </w:p>
        </w:tc>
        <w:tc>
          <w:tcPr>
            <w:tcW w:w="1650" w:type="dxa"/>
            <w:vAlign w:val="center"/>
          </w:tcPr>
          <w:p w:rsidR="00FA722E" w:rsidRDefault="00D83446">
            <w:pPr>
              <w:jc w:val="center"/>
            </w:pPr>
            <w:r>
              <w:rPr>
                <w:sz w:val="24"/>
              </w:rPr>
              <w:t>002624</w:t>
            </w:r>
          </w:p>
        </w:tc>
        <w:tc>
          <w:tcPr>
            <w:tcW w:w="1980" w:type="dxa"/>
            <w:vAlign w:val="center"/>
          </w:tcPr>
          <w:p w:rsidR="00FA722E" w:rsidRDefault="00D83446">
            <w:pPr>
              <w:jc w:val="center"/>
            </w:pPr>
            <w:r>
              <w:rPr>
                <w:sz w:val="24"/>
              </w:rPr>
              <w:t>完美世界</w:t>
            </w:r>
          </w:p>
        </w:tc>
        <w:tc>
          <w:tcPr>
            <w:tcW w:w="2879" w:type="dxa"/>
            <w:vAlign w:val="center"/>
          </w:tcPr>
          <w:p w:rsidR="00FA722E" w:rsidRDefault="00D83446">
            <w:pPr>
              <w:jc w:val="right"/>
            </w:pPr>
            <w:r>
              <w:rPr>
                <w:sz w:val="24"/>
              </w:rPr>
              <w:t>3,973,229.00</w:t>
            </w:r>
          </w:p>
        </w:tc>
        <w:tc>
          <w:tcPr>
            <w:tcW w:w="1620" w:type="dxa"/>
            <w:vAlign w:val="center"/>
          </w:tcPr>
          <w:p w:rsidR="00FA722E" w:rsidRDefault="00D83446">
            <w:pPr>
              <w:jc w:val="right"/>
            </w:pPr>
            <w:r>
              <w:rPr>
                <w:sz w:val="24"/>
              </w:rPr>
              <w:t>5.28</w:t>
            </w:r>
          </w:p>
        </w:tc>
      </w:tr>
      <w:tr w:rsidR="00FA722E">
        <w:tc>
          <w:tcPr>
            <w:tcW w:w="869" w:type="dxa"/>
            <w:vAlign w:val="center"/>
          </w:tcPr>
          <w:p w:rsidR="00FA722E" w:rsidRDefault="00D83446">
            <w:pPr>
              <w:jc w:val="center"/>
            </w:pPr>
            <w:r>
              <w:rPr>
                <w:sz w:val="24"/>
              </w:rPr>
              <w:t>10</w:t>
            </w:r>
          </w:p>
        </w:tc>
        <w:tc>
          <w:tcPr>
            <w:tcW w:w="1650" w:type="dxa"/>
            <w:vAlign w:val="center"/>
          </w:tcPr>
          <w:p w:rsidR="00FA722E" w:rsidRDefault="00D83446">
            <w:pPr>
              <w:jc w:val="center"/>
            </w:pPr>
            <w:r>
              <w:rPr>
                <w:sz w:val="24"/>
              </w:rPr>
              <w:t>600009</w:t>
            </w:r>
          </w:p>
        </w:tc>
        <w:tc>
          <w:tcPr>
            <w:tcW w:w="1980" w:type="dxa"/>
            <w:vAlign w:val="center"/>
          </w:tcPr>
          <w:p w:rsidR="00FA722E" w:rsidRDefault="00D83446">
            <w:pPr>
              <w:jc w:val="center"/>
            </w:pPr>
            <w:r>
              <w:rPr>
                <w:sz w:val="24"/>
              </w:rPr>
              <w:t>上海机场</w:t>
            </w:r>
          </w:p>
        </w:tc>
        <w:tc>
          <w:tcPr>
            <w:tcW w:w="2879" w:type="dxa"/>
            <w:vAlign w:val="center"/>
          </w:tcPr>
          <w:p w:rsidR="00FA722E" w:rsidRDefault="00D83446">
            <w:pPr>
              <w:jc w:val="right"/>
            </w:pPr>
            <w:r>
              <w:rPr>
                <w:sz w:val="24"/>
              </w:rPr>
              <w:t>3,902,928.00</w:t>
            </w:r>
          </w:p>
        </w:tc>
        <w:tc>
          <w:tcPr>
            <w:tcW w:w="1620" w:type="dxa"/>
            <w:vAlign w:val="center"/>
          </w:tcPr>
          <w:p w:rsidR="00FA722E" w:rsidRDefault="00D83446">
            <w:pPr>
              <w:jc w:val="right"/>
            </w:pPr>
            <w:r>
              <w:rPr>
                <w:sz w:val="24"/>
              </w:rPr>
              <w:t>5.19</w:t>
            </w:r>
          </w:p>
        </w:tc>
      </w:tr>
      <w:tr w:rsidR="00FA722E">
        <w:tc>
          <w:tcPr>
            <w:tcW w:w="869" w:type="dxa"/>
            <w:vAlign w:val="center"/>
          </w:tcPr>
          <w:p w:rsidR="00FA722E" w:rsidRDefault="00D83446">
            <w:pPr>
              <w:jc w:val="center"/>
            </w:pPr>
            <w:r>
              <w:rPr>
                <w:sz w:val="24"/>
              </w:rPr>
              <w:t>11</w:t>
            </w:r>
          </w:p>
        </w:tc>
        <w:tc>
          <w:tcPr>
            <w:tcW w:w="1650" w:type="dxa"/>
            <w:vAlign w:val="center"/>
          </w:tcPr>
          <w:p w:rsidR="00FA722E" w:rsidRDefault="00D83446">
            <w:pPr>
              <w:jc w:val="center"/>
            </w:pPr>
            <w:r>
              <w:rPr>
                <w:sz w:val="24"/>
              </w:rPr>
              <w:t>300059</w:t>
            </w:r>
          </w:p>
        </w:tc>
        <w:tc>
          <w:tcPr>
            <w:tcW w:w="1980" w:type="dxa"/>
            <w:vAlign w:val="center"/>
          </w:tcPr>
          <w:p w:rsidR="00FA722E" w:rsidRDefault="00D83446">
            <w:pPr>
              <w:jc w:val="center"/>
            </w:pPr>
            <w:r>
              <w:rPr>
                <w:sz w:val="24"/>
              </w:rPr>
              <w:t>东方财富</w:t>
            </w:r>
          </w:p>
        </w:tc>
        <w:tc>
          <w:tcPr>
            <w:tcW w:w="2879" w:type="dxa"/>
            <w:vAlign w:val="center"/>
          </w:tcPr>
          <w:p w:rsidR="00FA722E" w:rsidRDefault="00D83446">
            <w:pPr>
              <w:jc w:val="right"/>
            </w:pPr>
            <w:r>
              <w:rPr>
                <w:sz w:val="24"/>
              </w:rPr>
              <w:t>3,472,480.00</w:t>
            </w:r>
          </w:p>
        </w:tc>
        <w:tc>
          <w:tcPr>
            <w:tcW w:w="1620" w:type="dxa"/>
            <w:vAlign w:val="center"/>
          </w:tcPr>
          <w:p w:rsidR="00FA722E" w:rsidRDefault="00D83446">
            <w:pPr>
              <w:jc w:val="right"/>
            </w:pPr>
            <w:r>
              <w:rPr>
                <w:sz w:val="24"/>
              </w:rPr>
              <w:t>4.62</w:t>
            </w:r>
          </w:p>
        </w:tc>
      </w:tr>
      <w:tr w:rsidR="00FA722E">
        <w:tc>
          <w:tcPr>
            <w:tcW w:w="869" w:type="dxa"/>
            <w:vAlign w:val="center"/>
          </w:tcPr>
          <w:p w:rsidR="00FA722E" w:rsidRDefault="00D83446">
            <w:pPr>
              <w:jc w:val="center"/>
            </w:pPr>
            <w:r>
              <w:rPr>
                <w:sz w:val="24"/>
              </w:rPr>
              <w:t>12</w:t>
            </w:r>
          </w:p>
        </w:tc>
        <w:tc>
          <w:tcPr>
            <w:tcW w:w="1650" w:type="dxa"/>
            <w:vAlign w:val="center"/>
          </w:tcPr>
          <w:p w:rsidR="00FA722E" w:rsidRDefault="00D83446">
            <w:pPr>
              <w:jc w:val="center"/>
            </w:pPr>
            <w:r>
              <w:rPr>
                <w:sz w:val="24"/>
              </w:rPr>
              <w:t>002142</w:t>
            </w:r>
          </w:p>
        </w:tc>
        <w:tc>
          <w:tcPr>
            <w:tcW w:w="1980" w:type="dxa"/>
            <w:vAlign w:val="center"/>
          </w:tcPr>
          <w:p w:rsidR="00FA722E" w:rsidRDefault="00D83446">
            <w:pPr>
              <w:jc w:val="center"/>
            </w:pPr>
            <w:r>
              <w:rPr>
                <w:sz w:val="24"/>
              </w:rPr>
              <w:t>宁波银行</w:t>
            </w:r>
          </w:p>
        </w:tc>
        <w:tc>
          <w:tcPr>
            <w:tcW w:w="2879" w:type="dxa"/>
            <w:vAlign w:val="center"/>
          </w:tcPr>
          <w:p w:rsidR="00FA722E" w:rsidRDefault="00D83446">
            <w:pPr>
              <w:jc w:val="right"/>
            </w:pPr>
            <w:r>
              <w:rPr>
                <w:sz w:val="24"/>
              </w:rPr>
              <w:t>3,451,160.00</w:t>
            </w:r>
          </w:p>
        </w:tc>
        <w:tc>
          <w:tcPr>
            <w:tcW w:w="1620" w:type="dxa"/>
            <w:vAlign w:val="center"/>
          </w:tcPr>
          <w:p w:rsidR="00FA722E" w:rsidRDefault="00D83446">
            <w:pPr>
              <w:jc w:val="right"/>
            </w:pPr>
            <w:r>
              <w:rPr>
                <w:sz w:val="24"/>
              </w:rPr>
              <w:t>4.59</w:t>
            </w:r>
          </w:p>
        </w:tc>
      </w:tr>
      <w:tr w:rsidR="00FA722E">
        <w:tc>
          <w:tcPr>
            <w:tcW w:w="869" w:type="dxa"/>
            <w:vAlign w:val="center"/>
          </w:tcPr>
          <w:p w:rsidR="00FA722E" w:rsidRDefault="00D83446">
            <w:pPr>
              <w:jc w:val="center"/>
            </w:pPr>
            <w:r>
              <w:rPr>
                <w:sz w:val="24"/>
              </w:rPr>
              <w:t>13</w:t>
            </w:r>
          </w:p>
        </w:tc>
        <w:tc>
          <w:tcPr>
            <w:tcW w:w="1650" w:type="dxa"/>
            <w:vAlign w:val="center"/>
          </w:tcPr>
          <w:p w:rsidR="00FA722E" w:rsidRDefault="00D83446">
            <w:pPr>
              <w:jc w:val="center"/>
            </w:pPr>
            <w:r>
              <w:rPr>
                <w:sz w:val="24"/>
              </w:rPr>
              <w:t>601111</w:t>
            </w:r>
          </w:p>
        </w:tc>
        <w:tc>
          <w:tcPr>
            <w:tcW w:w="1980" w:type="dxa"/>
            <w:vAlign w:val="center"/>
          </w:tcPr>
          <w:p w:rsidR="00FA722E" w:rsidRDefault="00D83446">
            <w:pPr>
              <w:jc w:val="center"/>
            </w:pPr>
            <w:r>
              <w:rPr>
                <w:sz w:val="24"/>
              </w:rPr>
              <w:t>中国国航</w:t>
            </w:r>
          </w:p>
        </w:tc>
        <w:tc>
          <w:tcPr>
            <w:tcW w:w="2879" w:type="dxa"/>
            <w:vAlign w:val="center"/>
          </w:tcPr>
          <w:p w:rsidR="00FA722E" w:rsidRDefault="00D83446">
            <w:pPr>
              <w:jc w:val="right"/>
            </w:pPr>
            <w:r>
              <w:rPr>
                <w:sz w:val="24"/>
              </w:rPr>
              <w:t>3,170,263.00</w:t>
            </w:r>
          </w:p>
        </w:tc>
        <w:tc>
          <w:tcPr>
            <w:tcW w:w="1620" w:type="dxa"/>
            <w:vAlign w:val="center"/>
          </w:tcPr>
          <w:p w:rsidR="00FA722E" w:rsidRDefault="00D83446">
            <w:pPr>
              <w:jc w:val="right"/>
            </w:pPr>
            <w:r>
              <w:rPr>
                <w:sz w:val="24"/>
              </w:rPr>
              <w:t>4.21</w:t>
            </w:r>
          </w:p>
        </w:tc>
      </w:tr>
      <w:tr w:rsidR="00FA722E">
        <w:tc>
          <w:tcPr>
            <w:tcW w:w="869" w:type="dxa"/>
            <w:vAlign w:val="center"/>
          </w:tcPr>
          <w:p w:rsidR="00FA722E" w:rsidRDefault="00D83446">
            <w:pPr>
              <w:jc w:val="center"/>
            </w:pPr>
            <w:r>
              <w:rPr>
                <w:sz w:val="24"/>
              </w:rPr>
              <w:t>14</w:t>
            </w:r>
          </w:p>
        </w:tc>
        <w:tc>
          <w:tcPr>
            <w:tcW w:w="1650" w:type="dxa"/>
            <w:vAlign w:val="center"/>
          </w:tcPr>
          <w:p w:rsidR="00FA722E" w:rsidRDefault="00D83446">
            <w:pPr>
              <w:jc w:val="center"/>
            </w:pPr>
            <w:r>
              <w:rPr>
                <w:sz w:val="24"/>
              </w:rPr>
              <w:t>002299</w:t>
            </w:r>
          </w:p>
        </w:tc>
        <w:tc>
          <w:tcPr>
            <w:tcW w:w="1980" w:type="dxa"/>
            <w:vAlign w:val="center"/>
          </w:tcPr>
          <w:p w:rsidR="00FA722E" w:rsidRDefault="00D83446">
            <w:pPr>
              <w:jc w:val="center"/>
            </w:pPr>
            <w:r>
              <w:rPr>
                <w:sz w:val="24"/>
              </w:rPr>
              <w:t>圣农发展</w:t>
            </w:r>
          </w:p>
        </w:tc>
        <w:tc>
          <w:tcPr>
            <w:tcW w:w="2879" w:type="dxa"/>
            <w:vAlign w:val="center"/>
          </w:tcPr>
          <w:p w:rsidR="00FA722E" w:rsidRDefault="00D83446">
            <w:pPr>
              <w:jc w:val="right"/>
            </w:pPr>
            <w:r>
              <w:rPr>
                <w:sz w:val="24"/>
              </w:rPr>
              <w:t>2,843,920.00</w:t>
            </w:r>
          </w:p>
        </w:tc>
        <w:tc>
          <w:tcPr>
            <w:tcW w:w="1620" w:type="dxa"/>
            <w:vAlign w:val="center"/>
          </w:tcPr>
          <w:p w:rsidR="00FA722E" w:rsidRDefault="00D83446">
            <w:pPr>
              <w:jc w:val="right"/>
            </w:pPr>
            <w:r>
              <w:rPr>
                <w:sz w:val="24"/>
              </w:rPr>
              <w:t>3.78</w:t>
            </w:r>
          </w:p>
        </w:tc>
      </w:tr>
      <w:tr w:rsidR="00FA722E">
        <w:tc>
          <w:tcPr>
            <w:tcW w:w="869" w:type="dxa"/>
            <w:vAlign w:val="center"/>
          </w:tcPr>
          <w:p w:rsidR="00FA722E" w:rsidRDefault="00D83446">
            <w:pPr>
              <w:jc w:val="center"/>
            </w:pPr>
            <w:r>
              <w:rPr>
                <w:sz w:val="24"/>
              </w:rPr>
              <w:t>15</w:t>
            </w:r>
          </w:p>
        </w:tc>
        <w:tc>
          <w:tcPr>
            <w:tcW w:w="1650" w:type="dxa"/>
            <w:vAlign w:val="center"/>
          </w:tcPr>
          <w:p w:rsidR="00FA722E" w:rsidRDefault="00D83446">
            <w:pPr>
              <w:jc w:val="center"/>
            </w:pPr>
            <w:r>
              <w:rPr>
                <w:sz w:val="24"/>
              </w:rPr>
              <w:t>002601</w:t>
            </w:r>
          </w:p>
        </w:tc>
        <w:tc>
          <w:tcPr>
            <w:tcW w:w="1980" w:type="dxa"/>
            <w:vAlign w:val="center"/>
          </w:tcPr>
          <w:p w:rsidR="00FA722E" w:rsidRDefault="00D83446">
            <w:pPr>
              <w:jc w:val="center"/>
            </w:pPr>
            <w:r>
              <w:rPr>
                <w:sz w:val="24"/>
              </w:rPr>
              <w:t>龙蟒佰利</w:t>
            </w:r>
          </w:p>
        </w:tc>
        <w:tc>
          <w:tcPr>
            <w:tcW w:w="2879" w:type="dxa"/>
            <w:vAlign w:val="center"/>
          </w:tcPr>
          <w:p w:rsidR="00FA722E" w:rsidRDefault="00D83446">
            <w:pPr>
              <w:jc w:val="right"/>
            </w:pPr>
            <w:r>
              <w:rPr>
                <w:sz w:val="24"/>
              </w:rPr>
              <w:t>2,839,115.00</w:t>
            </w:r>
          </w:p>
        </w:tc>
        <w:tc>
          <w:tcPr>
            <w:tcW w:w="1620" w:type="dxa"/>
            <w:vAlign w:val="center"/>
          </w:tcPr>
          <w:p w:rsidR="00FA722E" w:rsidRDefault="00D83446">
            <w:pPr>
              <w:jc w:val="right"/>
            </w:pPr>
            <w:r>
              <w:rPr>
                <w:sz w:val="24"/>
              </w:rPr>
              <w:t>3.77</w:t>
            </w:r>
          </w:p>
        </w:tc>
      </w:tr>
      <w:tr w:rsidR="00FA722E">
        <w:tc>
          <w:tcPr>
            <w:tcW w:w="869" w:type="dxa"/>
            <w:vAlign w:val="center"/>
          </w:tcPr>
          <w:p w:rsidR="00FA722E" w:rsidRDefault="00D83446">
            <w:pPr>
              <w:jc w:val="center"/>
            </w:pPr>
            <w:r>
              <w:rPr>
                <w:sz w:val="24"/>
              </w:rPr>
              <w:t>16</w:t>
            </w:r>
          </w:p>
        </w:tc>
        <w:tc>
          <w:tcPr>
            <w:tcW w:w="1650" w:type="dxa"/>
            <w:vAlign w:val="center"/>
          </w:tcPr>
          <w:p w:rsidR="00FA722E" w:rsidRDefault="00D83446">
            <w:pPr>
              <w:jc w:val="center"/>
            </w:pPr>
            <w:r>
              <w:rPr>
                <w:sz w:val="24"/>
              </w:rPr>
              <w:t>002050</w:t>
            </w:r>
          </w:p>
        </w:tc>
        <w:tc>
          <w:tcPr>
            <w:tcW w:w="1980" w:type="dxa"/>
            <w:vAlign w:val="center"/>
          </w:tcPr>
          <w:p w:rsidR="00FA722E" w:rsidRDefault="00D83446">
            <w:pPr>
              <w:jc w:val="center"/>
            </w:pPr>
            <w:r>
              <w:rPr>
                <w:sz w:val="24"/>
              </w:rPr>
              <w:t>三花智控</w:t>
            </w:r>
          </w:p>
        </w:tc>
        <w:tc>
          <w:tcPr>
            <w:tcW w:w="2879" w:type="dxa"/>
            <w:vAlign w:val="center"/>
          </w:tcPr>
          <w:p w:rsidR="00FA722E" w:rsidRDefault="00D83446">
            <w:pPr>
              <w:jc w:val="right"/>
            </w:pPr>
            <w:r>
              <w:rPr>
                <w:sz w:val="24"/>
              </w:rPr>
              <w:t>2,751,046.13</w:t>
            </w:r>
          </w:p>
        </w:tc>
        <w:tc>
          <w:tcPr>
            <w:tcW w:w="1620" w:type="dxa"/>
            <w:vAlign w:val="center"/>
          </w:tcPr>
          <w:p w:rsidR="00FA722E" w:rsidRDefault="00D83446">
            <w:pPr>
              <w:jc w:val="right"/>
            </w:pPr>
            <w:r>
              <w:rPr>
                <w:sz w:val="24"/>
              </w:rPr>
              <w:t>3.66</w:t>
            </w:r>
          </w:p>
        </w:tc>
      </w:tr>
      <w:tr w:rsidR="00FA722E">
        <w:tc>
          <w:tcPr>
            <w:tcW w:w="869" w:type="dxa"/>
            <w:vAlign w:val="center"/>
          </w:tcPr>
          <w:p w:rsidR="00FA722E" w:rsidRDefault="00D83446">
            <w:pPr>
              <w:jc w:val="center"/>
            </w:pPr>
            <w:r>
              <w:rPr>
                <w:sz w:val="24"/>
              </w:rPr>
              <w:t>17</w:t>
            </w:r>
          </w:p>
        </w:tc>
        <w:tc>
          <w:tcPr>
            <w:tcW w:w="1650" w:type="dxa"/>
            <w:vAlign w:val="center"/>
          </w:tcPr>
          <w:p w:rsidR="00FA722E" w:rsidRDefault="00D83446">
            <w:pPr>
              <w:jc w:val="center"/>
            </w:pPr>
            <w:r>
              <w:rPr>
                <w:sz w:val="24"/>
              </w:rPr>
              <w:t>600845</w:t>
            </w:r>
          </w:p>
        </w:tc>
        <w:tc>
          <w:tcPr>
            <w:tcW w:w="1980" w:type="dxa"/>
            <w:vAlign w:val="center"/>
          </w:tcPr>
          <w:p w:rsidR="00FA722E" w:rsidRDefault="00D83446">
            <w:pPr>
              <w:jc w:val="center"/>
            </w:pPr>
            <w:r>
              <w:rPr>
                <w:sz w:val="24"/>
              </w:rPr>
              <w:t>宝信软件</w:t>
            </w:r>
          </w:p>
        </w:tc>
        <w:tc>
          <w:tcPr>
            <w:tcW w:w="2879" w:type="dxa"/>
            <w:vAlign w:val="center"/>
          </w:tcPr>
          <w:p w:rsidR="00FA722E" w:rsidRDefault="00D83446">
            <w:pPr>
              <w:jc w:val="right"/>
            </w:pPr>
            <w:r>
              <w:rPr>
                <w:sz w:val="24"/>
              </w:rPr>
              <w:t>2,684,121.00</w:t>
            </w:r>
          </w:p>
        </w:tc>
        <w:tc>
          <w:tcPr>
            <w:tcW w:w="1620" w:type="dxa"/>
            <w:vAlign w:val="center"/>
          </w:tcPr>
          <w:p w:rsidR="00FA722E" w:rsidRDefault="00D83446">
            <w:pPr>
              <w:jc w:val="right"/>
            </w:pPr>
            <w:r>
              <w:rPr>
                <w:sz w:val="24"/>
              </w:rPr>
              <w:t>3.57</w:t>
            </w:r>
          </w:p>
        </w:tc>
      </w:tr>
      <w:tr w:rsidR="00FA722E">
        <w:tc>
          <w:tcPr>
            <w:tcW w:w="869" w:type="dxa"/>
            <w:vAlign w:val="center"/>
          </w:tcPr>
          <w:p w:rsidR="00FA722E" w:rsidRDefault="00D83446">
            <w:pPr>
              <w:jc w:val="center"/>
            </w:pPr>
            <w:r>
              <w:rPr>
                <w:sz w:val="24"/>
              </w:rPr>
              <w:t>18</w:t>
            </w:r>
          </w:p>
        </w:tc>
        <w:tc>
          <w:tcPr>
            <w:tcW w:w="1650" w:type="dxa"/>
            <w:vAlign w:val="center"/>
          </w:tcPr>
          <w:p w:rsidR="00FA722E" w:rsidRDefault="00D83446">
            <w:pPr>
              <w:jc w:val="center"/>
            </w:pPr>
            <w:r>
              <w:rPr>
                <w:sz w:val="24"/>
              </w:rPr>
              <w:t>600298</w:t>
            </w:r>
          </w:p>
        </w:tc>
        <w:tc>
          <w:tcPr>
            <w:tcW w:w="1980" w:type="dxa"/>
            <w:vAlign w:val="center"/>
          </w:tcPr>
          <w:p w:rsidR="00FA722E" w:rsidRDefault="00D83446">
            <w:pPr>
              <w:jc w:val="center"/>
            </w:pPr>
            <w:r>
              <w:rPr>
                <w:sz w:val="24"/>
              </w:rPr>
              <w:t>安琪酵母</w:t>
            </w:r>
          </w:p>
        </w:tc>
        <w:tc>
          <w:tcPr>
            <w:tcW w:w="2879" w:type="dxa"/>
            <w:vAlign w:val="center"/>
          </w:tcPr>
          <w:p w:rsidR="00FA722E" w:rsidRDefault="00D83446">
            <w:pPr>
              <w:jc w:val="right"/>
            </w:pPr>
            <w:r>
              <w:rPr>
                <w:sz w:val="24"/>
              </w:rPr>
              <w:t>2,587,870.00</w:t>
            </w:r>
          </w:p>
        </w:tc>
        <w:tc>
          <w:tcPr>
            <w:tcW w:w="1620" w:type="dxa"/>
            <w:vAlign w:val="center"/>
          </w:tcPr>
          <w:p w:rsidR="00FA722E" w:rsidRDefault="00D83446">
            <w:pPr>
              <w:jc w:val="right"/>
            </w:pPr>
            <w:r>
              <w:rPr>
                <w:sz w:val="24"/>
              </w:rPr>
              <w:t>3.44</w:t>
            </w:r>
          </w:p>
        </w:tc>
      </w:tr>
      <w:tr w:rsidR="00FA722E">
        <w:tc>
          <w:tcPr>
            <w:tcW w:w="869" w:type="dxa"/>
            <w:vAlign w:val="center"/>
          </w:tcPr>
          <w:p w:rsidR="00FA722E" w:rsidRDefault="00D83446">
            <w:pPr>
              <w:jc w:val="center"/>
            </w:pPr>
            <w:r>
              <w:rPr>
                <w:sz w:val="24"/>
              </w:rPr>
              <w:t>19</w:t>
            </w:r>
          </w:p>
        </w:tc>
        <w:tc>
          <w:tcPr>
            <w:tcW w:w="1650" w:type="dxa"/>
            <w:vAlign w:val="center"/>
          </w:tcPr>
          <w:p w:rsidR="00FA722E" w:rsidRDefault="00D83446">
            <w:pPr>
              <w:jc w:val="center"/>
            </w:pPr>
            <w:r>
              <w:rPr>
                <w:sz w:val="24"/>
              </w:rPr>
              <w:t>300188</w:t>
            </w:r>
          </w:p>
        </w:tc>
        <w:tc>
          <w:tcPr>
            <w:tcW w:w="1980" w:type="dxa"/>
            <w:vAlign w:val="center"/>
          </w:tcPr>
          <w:p w:rsidR="00FA722E" w:rsidRDefault="00D83446">
            <w:pPr>
              <w:jc w:val="center"/>
            </w:pPr>
            <w:r>
              <w:rPr>
                <w:sz w:val="24"/>
              </w:rPr>
              <w:t>美亚柏科</w:t>
            </w:r>
          </w:p>
        </w:tc>
        <w:tc>
          <w:tcPr>
            <w:tcW w:w="2879" w:type="dxa"/>
            <w:vAlign w:val="center"/>
          </w:tcPr>
          <w:p w:rsidR="00FA722E" w:rsidRDefault="00D83446">
            <w:pPr>
              <w:jc w:val="right"/>
            </w:pPr>
            <w:r>
              <w:rPr>
                <w:sz w:val="24"/>
              </w:rPr>
              <w:t>2,539,864.00</w:t>
            </w:r>
          </w:p>
        </w:tc>
        <w:tc>
          <w:tcPr>
            <w:tcW w:w="1620" w:type="dxa"/>
            <w:vAlign w:val="center"/>
          </w:tcPr>
          <w:p w:rsidR="00FA722E" w:rsidRDefault="00D83446">
            <w:pPr>
              <w:jc w:val="right"/>
            </w:pPr>
            <w:r>
              <w:rPr>
                <w:sz w:val="24"/>
              </w:rPr>
              <w:t>3.38</w:t>
            </w:r>
          </w:p>
        </w:tc>
      </w:tr>
      <w:tr w:rsidR="00FA722E">
        <w:tc>
          <w:tcPr>
            <w:tcW w:w="869" w:type="dxa"/>
            <w:vAlign w:val="center"/>
          </w:tcPr>
          <w:p w:rsidR="00FA722E" w:rsidRDefault="00D83446">
            <w:pPr>
              <w:jc w:val="center"/>
            </w:pPr>
            <w:r>
              <w:rPr>
                <w:sz w:val="24"/>
              </w:rPr>
              <w:t>20</w:t>
            </w:r>
          </w:p>
        </w:tc>
        <w:tc>
          <w:tcPr>
            <w:tcW w:w="1650" w:type="dxa"/>
            <w:vAlign w:val="center"/>
          </w:tcPr>
          <w:p w:rsidR="00FA722E" w:rsidRDefault="00D83446">
            <w:pPr>
              <w:jc w:val="center"/>
            </w:pPr>
            <w:r>
              <w:rPr>
                <w:sz w:val="24"/>
              </w:rPr>
              <w:t>600362</w:t>
            </w:r>
          </w:p>
        </w:tc>
        <w:tc>
          <w:tcPr>
            <w:tcW w:w="1980" w:type="dxa"/>
            <w:vAlign w:val="center"/>
          </w:tcPr>
          <w:p w:rsidR="00FA722E" w:rsidRDefault="00D83446">
            <w:pPr>
              <w:jc w:val="center"/>
            </w:pPr>
            <w:r>
              <w:rPr>
                <w:sz w:val="24"/>
              </w:rPr>
              <w:t>江西铜业</w:t>
            </w:r>
          </w:p>
        </w:tc>
        <w:tc>
          <w:tcPr>
            <w:tcW w:w="2879" w:type="dxa"/>
            <w:vAlign w:val="center"/>
          </w:tcPr>
          <w:p w:rsidR="00FA722E" w:rsidRDefault="00D83446">
            <w:pPr>
              <w:jc w:val="right"/>
            </w:pPr>
            <w:r>
              <w:rPr>
                <w:sz w:val="24"/>
              </w:rPr>
              <w:t>2,416,270.00</w:t>
            </w:r>
          </w:p>
        </w:tc>
        <w:tc>
          <w:tcPr>
            <w:tcW w:w="1620" w:type="dxa"/>
            <w:vAlign w:val="center"/>
          </w:tcPr>
          <w:p w:rsidR="00FA722E" w:rsidRDefault="00D83446">
            <w:pPr>
              <w:jc w:val="right"/>
            </w:pPr>
            <w:r>
              <w:rPr>
                <w:sz w:val="24"/>
              </w:rPr>
              <w:t>3.21</w:t>
            </w:r>
          </w:p>
        </w:tc>
      </w:tr>
      <w:tr w:rsidR="00FA722E">
        <w:tc>
          <w:tcPr>
            <w:tcW w:w="869" w:type="dxa"/>
            <w:vAlign w:val="center"/>
          </w:tcPr>
          <w:p w:rsidR="00FA722E" w:rsidRDefault="00D83446">
            <w:pPr>
              <w:jc w:val="center"/>
            </w:pPr>
            <w:r>
              <w:rPr>
                <w:sz w:val="24"/>
              </w:rPr>
              <w:t>21</w:t>
            </w:r>
          </w:p>
        </w:tc>
        <w:tc>
          <w:tcPr>
            <w:tcW w:w="1650" w:type="dxa"/>
            <w:vAlign w:val="center"/>
          </w:tcPr>
          <w:p w:rsidR="00FA722E" w:rsidRDefault="00D83446">
            <w:pPr>
              <w:jc w:val="center"/>
            </w:pPr>
            <w:r>
              <w:rPr>
                <w:sz w:val="24"/>
              </w:rPr>
              <w:t>002234</w:t>
            </w:r>
          </w:p>
        </w:tc>
        <w:tc>
          <w:tcPr>
            <w:tcW w:w="1980" w:type="dxa"/>
            <w:vAlign w:val="center"/>
          </w:tcPr>
          <w:p w:rsidR="00FA722E" w:rsidRDefault="00D83446">
            <w:pPr>
              <w:jc w:val="center"/>
            </w:pPr>
            <w:r>
              <w:rPr>
                <w:sz w:val="24"/>
              </w:rPr>
              <w:t>民和股份</w:t>
            </w:r>
          </w:p>
        </w:tc>
        <w:tc>
          <w:tcPr>
            <w:tcW w:w="2879" w:type="dxa"/>
            <w:vAlign w:val="center"/>
          </w:tcPr>
          <w:p w:rsidR="00FA722E" w:rsidRDefault="00D83446">
            <w:pPr>
              <w:jc w:val="right"/>
            </w:pPr>
            <w:r>
              <w:rPr>
                <w:sz w:val="24"/>
              </w:rPr>
              <w:t>2,300,547.00</w:t>
            </w:r>
          </w:p>
        </w:tc>
        <w:tc>
          <w:tcPr>
            <w:tcW w:w="1620" w:type="dxa"/>
            <w:vAlign w:val="center"/>
          </w:tcPr>
          <w:p w:rsidR="00FA722E" w:rsidRDefault="00D83446">
            <w:pPr>
              <w:jc w:val="right"/>
            </w:pPr>
            <w:r>
              <w:rPr>
                <w:sz w:val="24"/>
              </w:rPr>
              <w:t>3.06</w:t>
            </w:r>
          </w:p>
        </w:tc>
      </w:tr>
      <w:tr w:rsidR="00FA722E">
        <w:tc>
          <w:tcPr>
            <w:tcW w:w="869" w:type="dxa"/>
            <w:vAlign w:val="center"/>
          </w:tcPr>
          <w:p w:rsidR="00FA722E" w:rsidRDefault="00D83446">
            <w:pPr>
              <w:jc w:val="center"/>
            </w:pPr>
            <w:r>
              <w:rPr>
                <w:sz w:val="24"/>
              </w:rPr>
              <w:t>22</w:t>
            </w:r>
          </w:p>
        </w:tc>
        <w:tc>
          <w:tcPr>
            <w:tcW w:w="1650" w:type="dxa"/>
            <w:vAlign w:val="center"/>
          </w:tcPr>
          <w:p w:rsidR="00FA722E" w:rsidRDefault="00D83446">
            <w:pPr>
              <w:jc w:val="center"/>
            </w:pPr>
            <w:r>
              <w:rPr>
                <w:sz w:val="24"/>
              </w:rPr>
              <w:t>601006</w:t>
            </w:r>
          </w:p>
        </w:tc>
        <w:tc>
          <w:tcPr>
            <w:tcW w:w="1980" w:type="dxa"/>
            <w:vAlign w:val="center"/>
          </w:tcPr>
          <w:p w:rsidR="00FA722E" w:rsidRDefault="00D83446">
            <w:pPr>
              <w:jc w:val="center"/>
            </w:pPr>
            <w:r>
              <w:rPr>
                <w:sz w:val="24"/>
              </w:rPr>
              <w:t>大秦铁路</w:t>
            </w:r>
          </w:p>
        </w:tc>
        <w:tc>
          <w:tcPr>
            <w:tcW w:w="2879" w:type="dxa"/>
            <w:vAlign w:val="center"/>
          </w:tcPr>
          <w:p w:rsidR="00FA722E" w:rsidRDefault="00D83446">
            <w:pPr>
              <w:jc w:val="right"/>
            </w:pPr>
            <w:r>
              <w:rPr>
                <w:sz w:val="24"/>
              </w:rPr>
              <w:t>2,232,384.00</w:t>
            </w:r>
          </w:p>
        </w:tc>
        <w:tc>
          <w:tcPr>
            <w:tcW w:w="1620" w:type="dxa"/>
            <w:vAlign w:val="center"/>
          </w:tcPr>
          <w:p w:rsidR="00FA722E" w:rsidRDefault="00D83446">
            <w:pPr>
              <w:jc w:val="right"/>
            </w:pPr>
            <w:r>
              <w:rPr>
                <w:sz w:val="24"/>
              </w:rPr>
              <w:t>2.97</w:t>
            </w:r>
          </w:p>
        </w:tc>
      </w:tr>
      <w:tr w:rsidR="00FA722E">
        <w:tc>
          <w:tcPr>
            <w:tcW w:w="869" w:type="dxa"/>
            <w:vAlign w:val="center"/>
          </w:tcPr>
          <w:p w:rsidR="00FA722E" w:rsidRDefault="00D83446">
            <w:pPr>
              <w:jc w:val="center"/>
            </w:pPr>
            <w:r>
              <w:rPr>
                <w:sz w:val="24"/>
              </w:rPr>
              <w:t>23</w:t>
            </w:r>
          </w:p>
        </w:tc>
        <w:tc>
          <w:tcPr>
            <w:tcW w:w="1650" w:type="dxa"/>
            <w:vAlign w:val="center"/>
          </w:tcPr>
          <w:p w:rsidR="00FA722E" w:rsidRDefault="00D83446">
            <w:pPr>
              <w:jc w:val="center"/>
            </w:pPr>
            <w:r>
              <w:rPr>
                <w:sz w:val="24"/>
              </w:rPr>
              <w:t>000786</w:t>
            </w:r>
          </w:p>
        </w:tc>
        <w:tc>
          <w:tcPr>
            <w:tcW w:w="1980" w:type="dxa"/>
            <w:vAlign w:val="center"/>
          </w:tcPr>
          <w:p w:rsidR="00FA722E" w:rsidRDefault="00D83446">
            <w:pPr>
              <w:jc w:val="center"/>
            </w:pPr>
            <w:r>
              <w:rPr>
                <w:sz w:val="24"/>
              </w:rPr>
              <w:t>北新建材</w:t>
            </w:r>
          </w:p>
        </w:tc>
        <w:tc>
          <w:tcPr>
            <w:tcW w:w="2879" w:type="dxa"/>
            <w:vAlign w:val="center"/>
          </w:tcPr>
          <w:p w:rsidR="00FA722E" w:rsidRDefault="00D83446">
            <w:pPr>
              <w:jc w:val="right"/>
            </w:pPr>
            <w:r>
              <w:rPr>
                <w:sz w:val="24"/>
              </w:rPr>
              <w:t>2,213,519.00</w:t>
            </w:r>
          </w:p>
        </w:tc>
        <w:tc>
          <w:tcPr>
            <w:tcW w:w="1620" w:type="dxa"/>
            <w:vAlign w:val="center"/>
          </w:tcPr>
          <w:p w:rsidR="00FA722E" w:rsidRDefault="00D83446">
            <w:pPr>
              <w:jc w:val="right"/>
            </w:pPr>
            <w:r>
              <w:rPr>
                <w:sz w:val="24"/>
              </w:rPr>
              <w:t>2.94</w:t>
            </w:r>
          </w:p>
        </w:tc>
      </w:tr>
      <w:tr w:rsidR="00FA722E">
        <w:tc>
          <w:tcPr>
            <w:tcW w:w="869" w:type="dxa"/>
            <w:vAlign w:val="center"/>
          </w:tcPr>
          <w:p w:rsidR="00FA722E" w:rsidRDefault="00D83446">
            <w:pPr>
              <w:jc w:val="center"/>
            </w:pPr>
            <w:r>
              <w:rPr>
                <w:sz w:val="24"/>
              </w:rPr>
              <w:t>24</w:t>
            </w:r>
          </w:p>
        </w:tc>
        <w:tc>
          <w:tcPr>
            <w:tcW w:w="1650" w:type="dxa"/>
            <w:vAlign w:val="center"/>
          </w:tcPr>
          <w:p w:rsidR="00FA722E" w:rsidRDefault="00D83446">
            <w:pPr>
              <w:jc w:val="center"/>
            </w:pPr>
            <w:r>
              <w:rPr>
                <w:sz w:val="24"/>
              </w:rPr>
              <w:t>603799</w:t>
            </w:r>
          </w:p>
        </w:tc>
        <w:tc>
          <w:tcPr>
            <w:tcW w:w="1980" w:type="dxa"/>
            <w:vAlign w:val="center"/>
          </w:tcPr>
          <w:p w:rsidR="00FA722E" w:rsidRDefault="00D83446">
            <w:pPr>
              <w:jc w:val="center"/>
            </w:pPr>
            <w:r>
              <w:rPr>
                <w:sz w:val="24"/>
              </w:rPr>
              <w:t>华友钴业</w:t>
            </w:r>
          </w:p>
        </w:tc>
        <w:tc>
          <w:tcPr>
            <w:tcW w:w="2879" w:type="dxa"/>
            <w:vAlign w:val="center"/>
          </w:tcPr>
          <w:p w:rsidR="00FA722E" w:rsidRDefault="00D83446">
            <w:pPr>
              <w:jc w:val="right"/>
            </w:pPr>
            <w:r>
              <w:rPr>
                <w:sz w:val="24"/>
              </w:rPr>
              <w:t>2,152,689.50</w:t>
            </w:r>
          </w:p>
        </w:tc>
        <w:tc>
          <w:tcPr>
            <w:tcW w:w="1620" w:type="dxa"/>
            <w:vAlign w:val="center"/>
          </w:tcPr>
          <w:p w:rsidR="00FA722E" w:rsidRDefault="00D83446">
            <w:pPr>
              <w:jc w:val="right"/>
            </w:pPr>
            <w:r>
              <w:rPr>
                <w:sz w:val="24"/>
              </w:rPr>
              <w:t>2.86</w:t>
            </w:r>
          </w:p>
        </w:tc>
      </w:tr>
      <w:tr w:rsidR="00FA722E">
        <w:tc>
          <w:tcPr>
            <w:tcW w:w="869" w:type="dxa"/>
            <w:vAlign w:val="center"/>
          </w:tcPr>
          <w:p w:rsidR="00FA722E" w:rsidRDefault="00D83446">
            <w:pPr>
              <w:jc w:val="center"/>
            </w:pPr>
            <w:r>
              <w:rPr>
                <w:sz w:val="24"/>
              </w:rPr>
              <w:t>25</w:t>
            </w:r>
          </w:p>
        </w:tc>
        <w:tc>
          <w:tcPr>
            <w:tcW w:w="1650" w:type="dxa"/>
            <w:vAlign w:val="center"/>
          </w:tcPr>
          <w:p w:rsidR="00FA722E" w:rsidRDefault="00D83446">
            <w:pPr>
              <w:jc w:val="center"/>
            </w:pPr>
            <w:r>
              <w:rPr>
                <w:sz w:val="24"/>
              </w:rPr>
              <w:t>300251</w:t>
            </w:r>
          </w:p>
        </w:tc>
        <w:tc>
          <w:tcPr>
            <w:tcW w:w="1980" w:type="dxa"/>
            <w:vAlign w:val="center"/>
          </w:tcPr>
          <w:p w:rsidR="00FA722E" w:rsidRDefault="00D83446">
            <w:pPr>
              <w:jc w:val="center"/>
            </w:pPr>
            <w:r>
              <w:rPr>
                <w:sz w:val="24"/>
              </w:rPr>
              <w:t>光线传媒</w:t>
            </w:r>
          </w:p>
        </w:tc>
        <w:tc>
          <w:tcPr>
            <w:tcW w:w="2879" w:type="dxa"/>
            <w:vAlign w:val="center"/>
          </w:tcPr>
          <w:p w:rsidR="00FA722E" w:rsidRDefault="00D83446">
            <w:pPr>
              <w:jc w:val="right"/>
            </w:pPr>
            <w:r>
              <w:rPr>
                <w:sz w:val="24"/>
              </w:rPr>
              <w:t>2,144,388.00</w:t>
            </w:r>
          </w:p>
        </w:tc>
        <w:tc>
          <w:tcPr>
            <w:tcW w:w="1620" w:type="dxa"/>
            <w:vAlign w:val="center"/>
          </w:tcPr>
          <w:p w:rsidR="00FA722E" w:rsidRDefault="00D83446">
            <w:pPr>
              <w:jc w:val="right"/>
            </w:pPr>
            <w:r>
              <w:rPr>
                <w:sz w:val="24"/>
              </w:rPr>
              <w:t>2.85</w:t>
            </w:r>
          </w:p>
        </w:tc>
      </w:tr>
      <w:tr w:rsidR="00FA722E">
        <w:tc>
          <w:tcPr>
            <w:tcW w:w="869" w:type="dxa"/>
            <w:vAlign w:val="center"/>
          </w:tcPr>
          <w:p w:rsidR="00FA722E" w:rsidRDefault="00D83446">
            <w:pPr>
              <w:jc w:val="center"/>
            </w:pPr>
            <w:r>
              <w:rPr>
                <w:sz w:val="24"/>
              </w:rPr>
              <w:t>26</w:t>
            </w:r>
          </w:p>
        </w:tc>
        <w:tc>
          <w:tcPr>
            <w:tcW w:w="1650" w:type="dxa"/>
            <w:vAlign w:val="center"/>
          </w:tcPr>
          <w:p w:rsidR="00FA722E" w:rsidRDefault="00D83446">
            <w:pPr>
              <w:jc w:val="center"/>
            </w:pPr>
            <w:r>
              <w:rPr>
                <w:sz w:val="24"/>
              </w:rPr>
              <w:t>300618</w:t>
            </w:r>
          </w:p>
        </w:tc>
        <w:tc>
          <w:tcPr>
            <w:tcW w:w="1980" w:type="dxa"/>
            <w:vAlign w:val="center"/>
          </w:tcPr>
          <w:p w:rsidR="00FA722E" w:rsidRDefault="00D83446">
            <w:pPr>
              <w:jc w:val="center"/>
            </w:pPr>
            <w:r>
              <w:rPr>
                <w:sz w:val="24"/>
              </w:rPr>
              <w:t>寒锐钴业</w:t>
            </w:r>
          </w:p>
        </w:tc>
        <w:tc>
          <w:tcPr>
            <w:tcW w:w="2879" w:type="dxa"/>
            <w:vAlign w:val="center"/>
          </w:tcPr>
          <w:p w:rsidR="00FA722E" w:rsidRDefault="00D83446">
            <w:pPr>
              <w:jc w:val="right"/>
            </w:pPr>
            <w:r>
              <w:rPr>
                <w:sz w:val="24"/>
              </w:rPr>
              <w:t>2,109,386.62</w:t>
            </w:r>
          </w:p>
        </w:tc>
        <w:tc>
          <w:tcPr>
            <w:tcW w:w="1620" w:type="dxa"/>
            <w:vAlign w:val="center"/>
          </w:tcPr>
          <w:p w:rsidR="00FA722E" w:rsidRDefault="00D83446">
            <w:pPr>
              <w:jc w:val="right"/>
            </w:pPr>
            <w:r>
              <w:rPr>
                <w:sz w:val="24"/>
              </w:rPr>
              <w:t>2.80</w:t>
            </w:r>
          </w:p>
        </w:tc>
      </w:tr>
      <w:tr w:rsidR="00FA722E">
        <w:tc>
          <w:tcPr>
            <w:tcW w:w="869" w:type="dxa"/>
            <w:vAlign w:val="center"/>
          </w:tcPr>
          <w:p w:rsidR="00FA722E" w:rsidRDefault="00D83446">
            <w:pPr>
              <w:jc w:val="center"/>
            </w:pPr>
            <w:r>
              <w:rPr>
                <w:sz w:val="24"/>
              </w:rPr>
              <w:t>27</w:t>
            </w:r>
          </w:p>
        </w:tc>
        <w:tc>
          <w:tcPr>
            <w:tcW w:w="1650" w:type="dxa"/>
            <w:vAlign w:val="center"/>
          </w:tcPr>
          <w:p w:rsidR="00FA722E" w:rsidRDefault="00D83446">
            <w:pPr>
              <w:jc w:val="center"/>
            </w:pPr>
            <w:r>
              <w:rPr>
                <w:sz w:val="24"/>
              </w:rPr>
              <w:t>601100</w:t>
            </w:r>
          </w:p>
        </w:tc>
        <w:tc>
          <w:tcPr>
            <w:tcW w:w="1980" w:type="dxa"/>
            <w:vAlign w:val="center"/>
          </w:tcPr>
          <w:p w:rsidR="00FA722E" w:rsidRDefault="00D83446">
            <w:pPr>
              <w:jc w:val="center"/>
            </w:pPr>
            <w:r>
              <w:rPr>
                <w:sz w:val="24"/>
              </w:rPr>
              <w:t>恒立液压</w:t>
            </w:r>
          </w:p>
        </w:tc>
        <w:tc>
          <w:tcPr>
            <w:tcW w:w="2879" w:type="dxa"/>
            <w:vAlign w:val="center"/>
          </w:tcPr>
          <w:p w:rsidR="00FA722E" w:rsidRDefault="00D83446">
            <w:pPr>
              <w:jc w:val="right"/>
            </w:pPr>
            <w:r>
              <w:rPr>
                <w:sz w:val="24"/>
              </w:rPr>
              <w:t>2,074,071.00</w:t>
            </w:r>
          </w:p>
        </w:tc>
        <w:tc>
          <w:tcPr>
            <w:tcW w:w="1620" w:type="dxa"/>
            <w:vAlign w:val="center"/>
          </w:tcPr>
          <w:p w:rsidR="00FA722E" w:rsidRDefault="00D83446">
            <w:pPr>
              <w:jc w:val="right"/>
            </w:pPr>
            <w:r>
              <w:rPr>
                <w:sz w:val="24"/>
              </w:rPr>
              <w:t>2.76</w:t>
            </w:r>
          </w:p>
        </w:tc>
      </w:tr>
      <w:tr w:rsidR="00FA722E">
        <w:tc>
          <w:tcPr>
            <w:tcW w:w="869" w:type="dxa"/>
            <w:vAlign w:val="center"/>
          </w:tcPr>
          <w:p w:rsidR="00FA722E" w:rsidRDefault="00D83446">
            <w:pPr>
              <w:jc w:val="center"/>
            </w:pPr>
            <w:r>
              <w:rPr>
                <w:sz w:val="24"/>
              </w:rPr>
              <w:t>28</w:t>
            </w:r>
          </w:p>
        </w:tc>
        <w:tc>
          <w:tcPr>
            <w:tcW w:w="1650" w:type="dxa"/>
            <w:vAlign w:val="center"/>
          </w:tcPr>
          <w:p w:rsidR="00FA722E" w:rsidRDefault="00D83446">
            <w:pPr>
              <w:jc w:val="center"/>
            </w:pPr>
            <w:r>
              <w:rPr>
                <w:sz w:val="24"/>
              </w:rPr>
              <w:t>000426</w:t>
            </w:r>
          </w:p>
        </w:tc>
        <w:tc>
          <w:tcPr>
            <w:tcW w:w="1980" w:type="dxa"/>
            <w:vAlign w:val="center"/>
          </w:tcPr>
          <w:p w:rsidR="00FA722E" w:rsidRDefault="00D83446">
            <w:pPr>
              <w:jc w:val="center"/>
            </w:pPr>
            <w:r>
              <w:rPr>
                <w:sz w:val="24"/>
              </w:rPr>
              <w:t>兴业矿业</w:t>
            </w:r>
          </w:p>
        </w:tc>
        <w:tc>
          <w:tcPr>
            <w:tcW w:w="2879" w:type="dxa"/>
            <w:vAlign w:val="center"/>
          </w:tcPr>
          <w:p w:rsidR="00FA722E" w:rsidRDefault="00D83446">
            <w:pPr>
              <w:jc w:val="right"/>
            </w:pPr>
            <w:r>
              <w:rPr>
                <w:sz w:val="24"/>
              </w:rPr>
              <w:t>2,051,289.00</w:t>
            </w:r>
          </w:p>
        </w:tc>
        <w:tc>
          <w:tcPr>
            <w:tcW w:w="1620" w:type="dxa"/>
            <w:vAlign w:val="center"/>
          </w:tcPr>
          <w:p w:rsidR="00FA722E" w:rsidRDefault="00D83446">
            <w:pPr>
              <w:jc w:val="right"/>
            </w:pPr>
            <w:r>
              <w:rPr>
                <w:sz w:val="24"/>
              </w:rPr>
              <w:t>2.73</w:t>
            </w:r>
          </w:p>
        </w:tc>
      </w:tr>
      <w:tr w:rsidR="00FA722E">
        <w:tc>
          <w:tcPr>
            <w:tcW w:w="869" w:type="dxa"/>
            <w:vAlign w:val="center"/>
          </w:tcPr>
          <w:p w:rsidR="00FA722E" w:rsidRDefault="00D83446">
            <w:pPr>
              <w:jc w:val="center"/>
            </w:pPr>
            <w:r>
              <w:rPr>
                <w:sz w:val="24"/>
              </w:rPr>
              <w:t>29</w:t>
            </w:r>
          </w:p>
        </w:tc>
        <w:tc>
          <w:tcPr>
            <w:tcW w:w="1650" w:type="dxa"/>
            <w:vAlign w:val="center"/>
          </w:tcPr>
          <w:p w:rsidR="00FA722E" w:rsidRDefault="00D83446">
            <w:pPr>
              <w:jc w:val="center"/>
            </w:pPr>
            <w:r>
              <w:rPr>
                <w:sz w:val="24"/>
              </w:rPr>
              <w:t>002746</w:t>
            </w:r>
          </w:p>
        </w:tc>
        <w:tc>
          <w:tcPr>
            <w:tcW w:w="1980" w:type="dxa"/>
            <w:vAlign w:val="center"/>
          </w:tcPr>
          <w:p w:rsidR="00FA722E" w:rsidRDefault="00D83446">
            <w:pPr>
              <w:jc w:val="center"/>
            </w:pPr>
            <w:r>
              <w:rPr>
                <w:sz w:val="24"/>
              </w:rPr>
              <w:t>仙坛股份</w:t>
            </w:r>
          </w:p>
        </w:tc>
        <w:tc>
          <w:tcPr>
            <w:tcW w:w="2879" w:type="dxa"/>
            <w:vAlign w:val="center"/>
          </w:tcPr>
          <w:p w:rsidR="00FA722E" w:rsidRDefault="00D83446">
            <w:pPr>
              <w:jc w:val="right"/>
            </w:pPr>
            <w:r>
              <w:rPr>
                <w:sz w:val="24"/>
              </w:rPr>
              <w:t>1,965,776.00</w:t>
            </w:r>
          </w:p>
        </w:tc>
        <w:tc>
          <w:tcPr>
            <w:tcW w:w="1620" w:type="dxa"/>
            <w:vAlign w:val="center"/>
          </w:tcPr>
          <w:p w:rsidR="00FA722E" w:rsidRDefault="00D83446">
            <w:pPr>
              <w:jc w:val="right"/>
            </w:pPr>
            <w:r>
              <w:rPr>
                <w:sz w:val="24"/>
              </w:rPr>
              <w:t>2.61</w:t>
            </w:r>
          </w:p>
        </w:tc>
      </w:tr>
      <w:tr w:rsidR="00FA722E">
        <w:tc>
          <w:tcPr>
            <w:tcW w:w="869" w:type="dxa"/>
            <w:vAlign w:val="center"/>
          </w:tcPr>
          <w:p w:rsidR="00FA722E" w:rsidRDefault="00D83446">
            <w:pPr>
              <w:jc w:val="center"/>
            </w:pPr>
            <w:r>
              <w:rPr>
                <w:sz w:val="24"/>
              </w:rPr>
              <w:t>30</w:t>
            </w:r>
          </w:p>
        </w:tc>
        <w:tc>
          <w:tcPr>
            <w:tcW w:w="1650" w:type="dxa"/>
            <w:vAlign w:val="center"/>
          </w:tcPr>
          <w:p w:rsidR="00FA722E" w:rsidRDefault="00D83446">
            <w:pPr>
              <w:jc w:val="center"/>
            </w:pPr>
            <w:r>
              <w:rPr>
                <w:sz w:val="24"/>
              </w:rPr>
              <w:t>300369</w:t>
            </w:r>
          </w:p>
        </w:tc>
        <w:tc>
          <w:tcPr>
            <w:tcW w:w="1980" w:type="dxa"/>
            <w:vAlign w:val="center"/>
          </w:tcPr>
          <w:p w:rsidR="00FA722E" w:rsidRDefault="00D83446">
            <w:pPr>
              <w:jc w:val="center"/>
            </w:pPr>
            <w:r>
              <w:rPr>
                <w:sz w:val="24"/>
              </w:rPr>
              <w:t>绿盟科技</w:t>
            </w:r>
          </w:p>
        </w:tc>
        <w:tc>
          <w:tcPr>
            <w:tcW w:w="2879" w:type="dxa"/>
            <w:vAlign w:val="center"/>
          </w:tcPr>
          <w:p w:rsidR="00FA722E" w:rsidRDefault="00D83446">
            <w:pPr>
              <w:jc w:val="right"/>
            </w:pPr>
            <w:r>
              <w:rPr>
                <w:sz w:val="24"/>
              </w:rPr>
              <w:t>1,948,713.00</w:t>
            </w:r>
          </w:p>
        </w:tc>
        <w:tc>
          <w:tcPr>
            <w:tcW w:w="1620" w:type="dxa"/>
            <w:vAlign w:val="center"/>
          </w:tcPr>
          <w:p w:rsidR="00FA722E" w:rsidRDefault="00D83446">
            <w:pPr>
              <w:jc w:val="right"/>
            </w:pPr>
            <w:r>
              <w:rPr>
                <w:sz w:val="24"/>
              </w:rPr>
              <w:t>2.59</w:t>
            </w:r>
          </w:p>
        </w:tc>
      </w:tr>
      <w:tr w:rsidR="00FA722E">
        <w:tc>
          <w:tcPr>
            <w:tcW w:w="869" w:type="dxa"/>
            <w:vAlign w:val="center"/>
          </w:tcPr>
          <w:p w:rsidR="00FA722E" w:rsidRDefault="00D83446">
            <w:pPr>
              <w:jc w:val="center"/>
            </w:pPr>
            <w:r>
              <w:rPr>
                <w:sz w:val="24"/>
              </w:rPr>
              <w:t>31</w:t>
            </w:r>
          </w:p>
        </w:tc>
        <w:tc>
          <w:tcPr>
            <w:tcW w:w="1650" w:type="dxa"/>
            <w:vAlign w:val="center"/>
          </w:tcPr>
          <w:p w:rsidR="00FA722E" w:rsidRDefault="00D83446">
            <w:pPr>
              <w:jc w:val="center"/>
            </w:pPr>
            <w:r>
              <w:rPr>
                <w:sz w:val="24"/>
              </w:rPr>
              <w:t>002321</w:t>
            </w:r>
          </w:p>
        </w:tc>
        <w:tc>
          <w:tcPr>
            <w:tcW w:w="1980" w:type="dxa"/>
            <w:vAlign w:val="center"/>
          </w:tcPr>
          <w:p w:rsidR="00FA722E" w:rsidRDefault="00D83446">
            <w:pPr>
              <w:jc w:val="center"/>
            </w:pPr>
            <w:r>
              <w:rPr>
                <w:sz w:val="24"/>
              </w:rPr>
              <w:t>华英农业</w:t>
            </w:r>
          </w:p>
        </w:tc>
        <w:tc>
          <w:tcPr>
            <w:tcW w:w="2879" w:type="dxa"/>
            <w:vAlign w:val="center"/>
          </w:tcPr>
          <w:p w:rsidR="00FA722E" w:rsidRDefault="00D83446">
            <w:pPr>
              <w:jc w:val="right"/>
            </w:pPr>
            <w:r>
              <w:rPr>
                <w:sz w:val="24"/>
              </w:rPr>
              <w:t>1,941,943.00</w:t>
            </w:r>
          </w:p>
        </w:tc>
        <w:tc>
          <w:tcPr>
            <w:tcW w:w="1620" w:type="dxa"/>
            <w:vAlign w:val="center"/>
          </w:tcPr>
          <w:p w:rsidR="00FA722E" w:rsidRDefault="00D83446">
            <w:pPr>
              <w:jc w:val="right"/>
            </w:pPr>
            <w:r>
              <w:rPr>
                <w:sz w:val="24"/>
              </w:rPr>
              <w:t>2.58</w:t>
            </w:r>
          </w:p>
        </w:tc>
      </w:tr>
      <w:tr w:rsidR="00FA722E">
        <w:tc>
          <w:tcPr>
            <w:tcW w:w="869" w:type="dxa"/>
            <w:vAlign w:val="center"/>
          </w:tcPr>
          <w:p w:rsidR="00FA722E" w:rsidRDefault="00D83446">
            <w:pPr>
              <w:jc w:val="center"/>
            </w:pPr>
            <w:r>
              <w:rPr>
                <w:sz w:val="24"/>
              </w:rPr>
              <w:t>32</w:t>
            </w:r>
          </w:p>
        </w:tc>
        <w:tc>
          <w:tcPr>
            <w:tcW w:w="1650" w:type="dxa"/>
            <w:vAlign w:val="center"/>
          </w:tcPr>
          <w:p w:rsidR="00FA722E" w:rsidRDefault="00D83446">
            <w:pPr>
              <w:jc w:val="center"/>
            </w:pPr>
            <w:r>
              <w:rPr>
                <w:sz w:val="24"/>
              </w:rPr>
              <w:t>002458</w:t>
            </w:r>
          </w:p>
        </w:tc>
        <w:tc>
          <w:tcPr>
            <w:tcW w:w="1980" w:type="dxa"/>
            <w:vAlign w:val="center"/>
          </w:tcPr>
          <w:p w:rsidR="00FA722E" w:rsidRDefault="00D83446">
            <w:pPr>
              <w:jc w:val="center"/>
            </w:pPr>
            <w:r>
              <w:rPr>
                <w:sz w:val="24"/>
              </w:rPr>
              <w:t>益生股份</w:t>
            </w:r>
          </w:p>
        </w:tc>
        <w:tc>
          <w:tcPr>
            <w:tcW w:w="2879" w:type="dxa"/>
            <w:vAlign w:val="center"/>
          </w:tcPr>
          <w:p w:rsidR="00FA722E" w:rsidRDefault="00D83446">
            <w:pPr>
              <w:jc w:val="right"/>
            </w:pPr>
            <w:r>
              <w:rPr>
                <w:sz w:val="24"/>
              </w:rPr>
              <w:t>1,936,715.25</w:t>
            </w:r>
          </w:p>
        </w:tc>
        <w:tc>
          <w:tcPr>
            <w:tcW w:w="1620" w:type="dxa"/>
            <w:vAlign w:val="center"/>
          </w:tcPr>
          <w:p w:rsidR="00FA722E" w:rsidRDefault="00D83446">
            <w:pPr>
              <w:jc w:val="right"/>
            </w:pPr>
            <w:r>
              <w:rPr>
                <w:sz w:val="24"/>
              </w:rPr>
              <w:t>2.57</w:t>
            </w:r>
          </w:p>
        </w:tc>
      </w:tr>
      <w:tr w:rsidR="00FA722E">
        <w:tc>
          <w:tcPr>
            <w:tcW w:w="869" w:type="dxa"/>
            <w:vAlign w:val="center"/>
          </w:tcPr>
          <w:p w:rsidR="00FA722E" w:rsidRDefault="00D83446">
            <w:pPr>
              <w:jc w:val="center"/>
            </w:pPr>
            <w:r>
              <w:rPr>
                <w:sz w:val="24"/>
              </w:rPr>
              <w:t>33</w:t>
            </w:r>
          </w:p>
        </w:tc>
        <w:tc>
          <w:tcPr>
            <w:tcW w:w="1650" w:type="dxa"/>
            <w:vAlign w:val="center"/>
          </w:tcPr>
          <w:p w:rsidR="00FA722E" w:rsidRDefault="00D83446">
            <w:pPr>
              <w:jc w:val="center"/>
            </w:pPr>
            <w:r>
              <w:rPr>
                <w:sz w:val="24"/>
              </w:rPr>
              <w:t>300253</w:t>
            </w:r>
          </w:p>
        </w:tc>
        <w:tc>
          <w:tcPr>
            <w:tcW w:w="1980" w:type="dxa"/>
            <w:vAlign w:val="center"/>
          </w:tcPr>
          <w:p w:rsidR="00FA722E" w:rsidRDefault="00D83446">
            <w:pPr>
              <w:jc w:val="center"/>
            </w:pPr>
            <w:r>
              <w:rPr>
                <w:sz w:val="24"/>
              </w:rPr>
              <w:t>卫宁健康</w:t>
            </w:r>
          </w:p>
        </w:tc>
        <w:tc>
          <w:tcPr>
            <w:tcW w:w="2879" w:type="dxa"/>
            <w:vAlign w:val="center"/>
          </w:tcPr>
          <w:p w:rsidR="00FA722E" w:rsidRDefault="00D83446">
            <w:pPr>
              <w:jc w:val="right"/>
            </w:pPr>
            <w:r>
              <w:rPr>
                <w:sz w:val="24"/>
              </w:rPr>
              <w:t>1,894,392.40</w:t>
            </w:r>
          </w:p>
        </w:tc>
        <w:tc>
          <w:tcPr>
            <w:tcW w:w="1620" w:type="dxa"/>
            <w:vAlign w:val="center"/>
          </w:tcPr>
          <w:p w:rsidR="00FA722E" w:rsidRDefault="00D83446">
            <w:pPr>
              <w:jc w:val="right"/>
            </w:pPr>
            <w:r>
              <w:rPr>
                <w:sz w:val="24"/>
              </w:rPr>
              <w:t>2.52</w:t>
            </w:r>
          </w:p>
        </w:tc>
      </w:tr>
      <w:tr w:rsidR="00FA722E">
        <w:tc>
          <w:tcPr>
            <w:tcW w:w="869" w:type="dxa"/>
            <w:vAlign w:val="center"/>
          </w:tcPr>
          <w:p w:rsidR="00FA722E" w:rsidRDefault="00D83446">
            <w:pPr>
              <w:jc w:val="center"/>
            </w:pPr>
            <w:r>
              <w:rPr>
                <w:sz w:val="24"/>
              </w:rPr>
              <w:t>34</w:t>
            </w:r>
          </w:p>
        </w:tc>
        <w:tc>
          <w:tcPr>
            <w:tcW w:w="1650" w:type="dxa"/>
            <w:vAlign w:val="center"/>
          </w:tcPr>
          <w:p w:rsidR="00FA722E" w:rsidRDefault="00D83446">
            <w:pPr>
              <w:jc w:val="center"/>
            </w:pPr>
            <w:r>
              <w:rPr>
                <w:sz w:val="24"/>
              </w:rPr>
              <w:t>600584</w:t>
            </w:r>
          </w:p>
        </w:tc>
        <w:tc>
          <w:tcPr>
            <w:tcW w:w="1980" w:type="dxa"/>
            <w:vAlign w:val="center"/>
          </w:tcPr>
          <w:p w:rsidR="00FA722E" w:rsidRDefault="00D83446">
            <w:pPr>
              <w:jc w:val="center"/>
            </w:pPr>
            <w:r>
              <w:rPr>
                <w:sz w:val="24"/>
              </w:rPr>
              <w:t>长电科技</w:t>
            </w:r>
          </w:p>
        </w:tc>
        <w:tc>
          <w:tcPr>
            <w:tcW w:w="2879" w:type="dxa"/>
            <w:vAlign w:val="center"/>
          </w:tcPr>
          <w:p w:rsidR="00FA722E" w:rsidRDefault="00D83446">
            <w:pPr>
              <w:jc w:val="right"/>
            </w:pPr>
            <w:r>
              <w:rPr>
                <w:sz w:val="24"/>
              </w:rPr>
              <w:t>1,677,631.00</w:t>
            </w:r>
          </w:p>
        </w:tc>
        <w:tc>
          <w:tcPr>
            <w:tcW w:w="1620" w:type="dxa"/>
            <w:vAlign w:val="center"/>
          </w:tcPr>
          <w:p w:rsidR="00FA722E" w:rsidRDefault="00D83446">
            <w:pPr>
              <w:jc w:val="right"/>
            </w:pPr>
            <w:r>
              <w:rPr>
                <w:sz w:val="24"/>
              </w:rPr>
              <w:t>2.23</w:t>
            </w:r>
          </w:p>
        </w:tc>
      </w:tr>
      <w:tr w:rsidR="00FA722E">
        <w:tc>
          <w:tcPr>
            <w:tcW w:w="869" w:type="dxa"/>
            <w:vAlign w:val="center"/>
          </w:tcPr>
          <w:p w:rsidR="00FA722E" w:rsidRDefault="00D83446">
            <w:pPr>
              <w:jc w:val="center"/>
            </w:pPr>
            <w:r>
              <w:rPr>
                <w:sz w:val="24"/>
              </w:rPr>
              <w:t>35</w:t>
            </w:r>
          </w:p>
        </w:tc>
        <w:tc>
          <w:tcPr>
            <w:tcW w:w="1650" w:type="dxa"/>
            <w:vAlign w:val="center"/>
          </w:tcPr>
          <w:p w:rsidR="00FA722E" w:rsidRDefault="00D83446">
            <w:pPr>
              <w:jc w:val="center"/>
            </w:pPr>
            <w:r>
              <w:rPr>
                <w:sz w:val="24"/>
              </w:rPr>
              <w:t>300616</w:t>
            </w:r>
          </w:p>
        </w:tc>
        <w:tc>
          <w:tcPr>
            <w:tcW w:w="1980" w:type="dxa"/>
            <w:vAlign w:val="center"/>
          </w:tcPr>
          <w:p w:rsidR="00FA722E" w:rsidRDefault="00D83446">
            <w:pPr>
              <w:jc w:val="center"/>
            </w:pPr>
            <w:r>
              <w:rPr>
                <w:sz w:val="24"/>
              </w:rPr>
              <w:t>尚品宅配</w:t>
            </w:r>
          </w:p>
        </w:tc>
        <w:tc>
          <w:tcPr>
            <w:tcW w:w="2879" w:type="dxa"/>
            <w:vAlign w:val="center"/>
          </w:tcPr>
          <w:p w:rsidR="00FA722E" w:rsidRDefault="00D83446">
            <w:pPr>
              <w:jc w:val="right"/>
            </w:pPr>
            <w:r>
              <w:rPr>
                <w:sz w:val="24"/>
              </w:rPr>
              <w:t>1,649,585.00</w:t>
            </w:r>
          </w:p>
        </w:tc>
        <w:tc>
          <w:tcPr>
            <w:tcW w:w="1620" w:type="dxa"/>
            <w:vAlign w:val="center"/>
          </w:tcPr>
          <w:p w:rsidR="00FA722E" w:rsidRDefault="00D83446">
            <w:pPr>
              <w:jc w:val="right"/>
            </w:pPr>
            <w:r>
              <w:rPr>
                <w:sz w:val="24"/>
              </w:rPr>
              <w:t>2.19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FA722E">
        <w:tc>
          <w:tcPr>
            <w:tcW w:w="869" w:type="dxa"/>
            <w:vAlign w:val="center"/>
          </w:tcPr>
          <w:p w:rsidR="00FA722E" w:rsidRDefault="00D83446">
            <w:pPr>
              <w:jc w:val="center"/>
            </w:pPr>
            <w:r>
              <w:t>1</w:t>
            </w:r>
          </w:p>
        </w:tc>
        <w:tc>
          <w:tcPr>
            <w:tcW w:w="1650" w:type="dxa"/>
            <w:vAlign w:val="center"/>
          </w:tcPr>
          <w:p w:rsidR="00FA722E" w:rsidRDefault="00D83446">
            <w:pPr>
              <w:jc w:val="center"/>
            </w:pPr>
            <w:r>
              <w:t>601398</w:t>
            </w:r>
          </w:p>
        </w:tc>
        <w:tc>
          <w:tcPr>
            <w:tcW w:w="1980" w:type="dxa"/>
            <w:vAlign w:val="center"/>
          </w:tcPr>
          <w:p w:rsidR="00FA722E" w:rsidRDefault="00D83446">
            <w:pPr>
              <w:jc w:val="center"/>
            </w:pPr>
            <w:r>
              <w:t>工商银行</w:t>
            </w:r>
          </w:p>
        </w:tc>
        <w:tc>
          <w:tcPr>
            <w:tcW w:w="2879" w:type="dxa"/>
            <w:vAlign w:val="center"/>
          </w:tcPr>
          <w:p w:rsidR="00FA722E" w:rsidRDefault="00D83446">
            <w:pPr>
              <w:jc w:val="right"/>
            </w:pPr>
            <w:r>
              <w:t>9,079,261.00</w:t>
            </w:r>
          </w:p>
        </w:tc>
        <w:tc>
          <w:tcPr>
            <w:tcW w:w="1620" w:type="dxa"/>
            <w:vAlign w:val="center"/>
          </w:tcPr>
          <w:p w:rsidR="00FA722E" w:rsidRDefault="00D83446">
            <w:pPr>
              <w:jc w:val="right"/>
            </w:pPr>
            <w:r>
              <w:t>12.07</w:t>
            </w:r>
          </w:p>
        </w:tc>
      </w:tr>
      <w:tr w:rsidR="00FA722E">
        <w:tc>
          <w:tcPr>
            <w:tcW w:w="869" w:type="dxa"/>
            <w:vAlign w:val="center"/>
          </w:tcPr>
          <w:p w:rsidR="00FA722E" w:rsidRDefault="00D83446">
            <w:pPr>
              <w:jc w:val="center"/>
            </w:pPr>
            <w:r>
              <w:t>2</w:t>
            </w:r>
          </w:p>
        </w:tc>
        <w:tc>
          <w:tcPr>
            <w:tcW w:w="1650" w:type="dxa"/>
            <w:vAlign w:val="center"/>
          </w:tcPr>
          <w:p w:rsidR="00FA722E" w:rsidRDefault="00D83446">
            <w:pPr>
              <w:jc w:val="center"/>
            </w:pPr>
            <w:r>
              <w:t>601009</w:t>
            </w:r>
          </w:p>
        </w:tc>
        <w:tc>
          <w:tcPr>
            <w:tcW w:w="1980" w:type="dxa"/>
            <w:vAlign w:val="center"/>
          </w:tcPr>
          <w:p w:rsidR="00FA722E" w:rsidRDefault="00D83446">
            <w:pPr>
              <w:jc w:val="center"/>
            </w:pPr>
            <w:r>
              <w:t>南京银行</w:t>
            </w:r>
          </w:p>
        </w:tc>
        <w:tc>
          <w:tcPr>
            <w:tcW w:w="2879" w:type="dxa"/>
            <w:vAlign w:val="center"/>
          </w:tcPr>
          <w:p w:rsidR="00FA722E" w:rsidRDefault="00D83446">
            <w:pPr>
              <w:jc w:val="right"/>
            </w:pPr>
            <w:r>
              <w:t>8,312,852.68</w:t>
            </w:r>
          </w:p>
        </w:tc>
        <w:tc>
          <w:tcPr>
            <w:tcW w:w="1620" w:type="dxa"/>
            <w:vAlign w:val="center"/>
          </w:tcPr>
          <w:p w:rsidR="00FA722E" w:rsidRDefault="00D83446">
            <w:pPr>
              <w:jc w:val="right"/>
            </w:pPr>
            <w:r>
              <w:t>11.05</w:t>
            </w:r>
          </w:p>
        </w:tc>
      </w:tr>
      <w:tr w:rsidR="00FA722E">
        <w:tc>
          <w:tcPr>
            <w:tcW w:w="869" w:type="dxa"/>
            <w:vAlign w:val="center"/>
          </w:tcPr>
          <w:p w:rsidR="00FA722E" w:rsidRDefault="00D83446">
            <w:pPr>
              <w:jc w:val="center"/>
            </w:pPr>
            <w:r>
              <w:t>3</w:t>
            </w:r>
          </w:p>
        </w:tc>
        <w:tc>
          <w:tcPr>
            <w:tcW w:w="1650" w:type="dxa"/>
            <w:vAlign w:val="center"/>
          </w:tcPr>
          <w:p w:rsidR="00FA722E" w:rsidRDefault="00D83446">
            <w:pPr>
              <w:jc w:val="center"/>
            </w:pPr>
            <w:r>
              <w:t>002410</w:t>
            </w:r>
          </w:p>
        </w:tc>
        <w:tc>
          <w:tcPr>
            <w:tcW w:w="1980" w:type="dxa"/>
            <w:vAlign w:val="center"/>
          </w:tcPr>
          <w:p w:rsidR="00FA722E" w:rsidRDefault="00D83446">
            <w:pPr>
              <w:jc w:val="center"/>
            </w:pPr>
            <w:r>
              <w:t>广联达</w:t>
            </w:r>
          </w:p>
        </w:tc>
        <w:tc>
          <w:tcPr>
            <w:tcW w:w="2879" w:type="dxa"/>
            <w:vAlign w:val="center"/>
          </w:tcPr>
          <w:p w:rsidR="00FA722E" w:rsidRDefault="00D83446">
            <w:pPr>
              <w:jc w:val="right"/>
            </w:pPr>
            <w:r>
              <w:t>5,971,029.25</w:t>
            </w:r>
          </w:p>
        </w:tc>
        <w:tc>
          <w:tcPr>
            <w:tcW w:w="1620" w:type="dxa"/>
            <w:vAlign w:val="center"/>
          </w:tcPr>
          <w:p w:rsidR="00FA722E" w:rsidRDefault="00D83446">
            <w:pPr>
              <w:jc w:val="right"/>
            </w:pPr>
            <w:r>
              <w:t>7.94</w:t>
            </w:r>
          </w:p>
        </w:tc>
      </w:tr>
      <w:tr w:rsidR="00FA722E">
        <w:tc>
          <w:tcPr>
            <w:tcW w:w="869" w:type="dxa"/>
            <w:vAlign w:val="center"/>
          </w:tcPr>
          <w:p w:rsidR="00FA722E" w:rsidRDefault="00D83446">
            <w:pPr>
              <w:jc w:val="center"/>
            </w:pPr>
            <w:r>
              <w:t>4</w:t>
            </w:r>
          </w:p>
        </w:tc>
        <w:tc>
          <w:tcPr>
            <w:tcW w:w="1650" w:type="dxa"/>
            <w:vAlign w:val="center"/>
          </w:tcPr>
          <w:p w:rsidR="00FA722E" w:rsidRDefault="00D83446">
            <w:pPr>
              <w:jc w:val="center"/>
            </w:pPr>
            <w:r>
              <w:t>601288</w:t>
            </w:r>
          </w:p>
        </w:tc>
        <w:tc>
          <w:tcPr>
            <w:tcW w:w="1980" w:type="dxa"/>
            <w:vAlign w:val="center"/>
          </w:tcPr>
          <w:p w:rsidR="00FA722E" w:rsidRDefault="00D83446">
            <w:pPr>
              <w:jc w:val="center"/>
            </w:pPr>
            <w:r>
              <w:t>农业银行</w:t>
            </w:r>
          </w:p>
        </w:tc>
        <w:tc>
          <w:tcPr>
            <w:tcW w:w="2879" w:type="dxa"/>
            <w:vAlign w:val="center"/>
          </w:tcPr>
          <w:p w:rsidR="00FA722E" w:rsidRDefault="00D83446">
            <w:pPr>
              <w:jc w:val="right"/>
            </w:pPr>
            <w:r>
              <w:t>5,385,528.00</w:t>
            </w:r>
          </w:p>
        </w:tc>
        <w:tc>
          <w:tcPr>
            <w:tcW w:w="1620" w:type="dxa"/>
            <w:vAlign w:val="center"/>
          </w:tcPr>
          <w:p w:rsidR="00FA722E" w:rsidRDefault="00D83446">
            <w:pPr>
              <w:jc w:val="right"/>
            </w:pPr>
            <w:r>
              <w:t>7.16</w:t>
            </w:r>
          </w:p>
        </w:tc>
      </w:tr>
      <w:tr w:rsidR="00FA722E">
        <w:tc>
          <w:tcPr>
            <w:tcW w:w="869" w:type="dxa"/>
            <w:vAlign w:val="center"/>
          </w:tcPr>
          <w:p w:rsidR="00FA722E" w:rsidRDefault="00D83446">
            <w:pPr>
              <w:jc w:val="center"/>
            </w:pPr>
            <w:r>
              <w:t>5</w:t>
            </w:r>
          </w:p>
        </w:tc>
        <w:tc>
          <w:tcPr>
            <w:tcW w:w="1650" w:type="dxa"/>
            <w:vAlign w:val="center"/>
          </w:tcPr>
          <w:p w:rsidR="00FA722E" w:rsidRDefault="00D83446">
            <w:pPr>
              <w:jc w:val="center"/>
            </w:pPr>
            <w:r>
              <w:t>600029</w:t>
            </w:r>
          </w:p>
        </w:tc>
        <w:tc>
          <w:tcPr>
            <w:tcW w:w="1980" w:type="dxa"/>
            <w:vAlign w:val="center"/>
          </w:tcPr>
          <w:p w:rsidR="00FA722E" w:rsidRDefault="00D83446">
            <w:pPr>
              <w:jc w:val="center"/>
            </w:pPr>
            <w:r>
              <w:t>南方航空</w:t>
            </w:r>
          </w:p>
        </w:tc>
        <w:tc>
          <w:tcPr>
            <w:tcW w:w="2879" w:type="dxa"/>
            <w:vAlign w:val="center"/>
          </w:tcPr>
          <w:p w:rsidR="00FA722E" w:rsidRDefault="00D83446">
            <w:pPr>
              <w:jc w:val="right"/>
            </w:pPr>
            <w:r>
              <w:t>4,243,757.00</w:t>
            </w:r>
          </w:p>
        </w:tc>
        <w:tc>
          <w:tcPr>
            <w:tcW w:w="1620" w:type="dxa"/>
            <w:vAlign w:val="center"/>
          </w:tcPr>
          <w:p w:rsidR="00FA722E" w:rsidRDefault="00D83446">
            <w:pPr>
              <w:jc w:val="right"/>
            </w:pPr>
            <w:r>
              <w:t>5.64</w:t>
            </w:r>
          </w:p>
        </w:tc>
      </w:tr>
      <w:tr w:rsidR="00FA722E">
        <w:tc>
          <w:tcPr>
            <w:tcW w:w="869" w:type="dxa"/>
            <w:vAlign w:val="center"/>
          </w:tcPr>
          <w:p w:rsidR="00FA722E" w:rsidRDefault="00D83446">
            <w:pPr>
              <w:jc w:val="center"/>
            </w:pPr>
            <w:r>
              <w:t>6</w:t>
            </w:r>
          </w:p>
        </w:tc>
        <w:tc>
          <w:tcPr>
            <w:tcW w:w="1650" w:type="dxa"/>
            <w:vAlign w:val="center"/>
          </w:tcPr>
          <w:p w:rsidR="00FA722E" w:rsidRDefault="00D83446">
            <w:pPr>
              <w:jc w:val="center"/>
            </w:pPr>
            <w:r>
              <w:t>002027</w:t>
            </w:r>
          </w:p>
        </w:tc>
        <w:tc>
          <w:tcPr>
            <w:tcW w:w="1980" w:type="dxa"/>
            <w:vAlign w:val="center"/>
          </w:tcPr>
          <w:p w:rsidR="00FA722E" w:rsidRDefault="00D83446">
            <w:pPr>
              <w:jc w:val="center"/>
            </w:pPr>
            <w:r>
              <w:t>分众传媒</w:t>
            </w:r>
          </w:p>
        </w:tc>
        <w:tc>
          <w:tcPr>
            <w:tcW w:w="2879" w:type="dxa"/>
            <w:vAlign w:val="center"/>
          </w:tcPr>
          <w:p w:rsidR="00FA722E" w:rsidRDefault="00D83446">
            <w:pPr>
              <w:jc w:val="right"/>
            </w:pPr>
            <w:r>
              <w:t>4,201,313.00</w:t>
            </w:r>
          </w:p>
        </w:tc>
        <w:tc>
          <w:tcPr>
            <w:tcW w:w="1620" w:type="dxa"/>
            <w:vAlign w:val="center"/>
          </w:tcPr>
          <w:p w:rsidR="00FA722E" w:rsidRDefault="00D83446">
            <w:pPr>
              <w:jc w:val="right"/>
            </w:pPr>
            <w:r>
              <w:t>5.59</w:t>
            </w:r>
          </w:p>
        </w:tc>
      </w:tr>
      <w:tr w:rsidR="00FA722E">
        <w:tc>
          <w:tcPr>
            <w:tcW w:w="869" w:type="dxa"/>
            <w:vAlign w:val="center"/>
          </w:tcPr>
          <w:p w:rsidR="00FA722E" w:rsidRDefault="00D83446">
            <w:pPr>
              <w:jc w:val="center"/>
            </w:pPr>
            <w:r>
              <w:t>7</w:t>
            </w:r>
          </w:p>
        </w:tc>
        <w:tc>
          <w:tcPr>
            <w:tcW w:w="1650" w:type="dxa"/>
            <w:vAlign w:val="center"/>
          </w:tcPr>
          <w:p w:rsidR="00FA722E" w:rsidRDefault="00D83446">
            <w:pPr>
              <w:jc w:val="center"/>
            </w:pPr>
            <w:r>
              <w:t>000725</w:t>
            </w:r>
          </w:p>
        </w:tc>
        <w:tc>
          <w:tcPr>
            <w:tcW w:w="1980" w:type="dxa"/>
            <w:vAlign w:val="center"/>
          </w:tcPr>
          <w:p w:rsidR="00FA722E" w:rsidRDefault="00D83446">
            <w:pPr>
              <w:jc w:val="center"/>
            </w:pPr>
            <w:r>
              <w:t>京东方</w:t>
            </w:r>
            <w:r>
              <w:t>A</w:t>
            </w:r>
          </w:p>
        </w:tc>
        <w:tc>
          <w:tcPr>
            <w:tcW w:w="2879" w:type="dxa"/>
            <w:vAlign w:val="center"/>
          </w:tcPr>
          <w:p w:rsidR="00FA722E" w:rsidRDefault="00D83446">
            <w:pPr>
              <w:jc w:val="right"/>
            </w:pPr>
            <w:r>
              <w:t>4,018,511.39</w:t>
            </w:r>
          </w:p>
        </w:tc>
        <w:tc>
          <w:tcPr>
            <w:tcW w:w="1620" w:type="dxa"/>
            <w:vAlign w:val="center"/>
          </w:tcPr>
          <w:p w:rsidR="00FA722E" w:rsidRDefault="00D83446">
            <w:pPr>
              <w:jc w:val="right"/>
            </w:pPr>
            <w:r>
              <w:t>5.34</w:t>
            </w:r>
          </w:p>
        </w:tc>
      </w:tr>
      <w:tr w:rsidR="00FA722E">
        <w:tc>
          <w:tcPr>
            <w:tcW w:w="869" w:type="dxa"/>
            <w:vAlign w:val="center"/>
          </w:tcPr>
          <w:p w:rsidR="00FA722E" w:rsidRDefault="00D83446">
            <w:pPr>
              <w:jc w:val="center"/>
            </w:pPr>
            <w:r>
              <w:t>8</w:t>
            </w:r>
          </w:p>
        </w:tc>
        <w:tc>
          <w:tcPr>
            <w:tcW w:w="1650" w:type="dxa"/>
            <w:vAlign w:val="center"/>
          </w:tcPr>
          <w:p w:rsidR="00FA722E" w:rsidRDefault="00D83446">
            <w:pPr>
              <w:jc w:val="center"/>
            </w:pPr>
            <w:r>
              <w:t>600009</w:t>
            </w:r>
          </w:p>
        </w:tc>
        <w:tc>
          <w:tcPr>
            <w:tcW w:w="1980" w:type="dxa"/>
            <w:vAlign w:val="center"/>
          </w:tcPr>
          <w:p w:rsidR="00FA722E" w:rsidRDefault="00D83446">
            <w:pPr>
              <w:jc w:val="center"/>
            </w:pPr>
            <w:r>
              <w:t>上海机场</w:t>
            </w:r>
          </w:p>
        </w:tc>
        <w:tc>
          <w:tcPr>
            <w:tcW w:w="2879" w:type="dxa"/>
            <w:vAlign w:val="center"/>
          </w:tcPr>
          <w:p w:rsidR="00FA722E" w:rsidRDefault="00D83446">
            <w:pPr>
              <w:jc w:val="right"/>
            </w:pPr>
            <w:r>
              <w:t>3,944,941.43</w:t>
            </w:r>
          </w:p>
        </w:tc>
        <w:tc>
          <w:tcPr>
            <w:tcW w:w="1620" w:type="dxa"/>
            <w:vAlign w:val="center"/>
          </w:tcPr>
          <w:p w:rsidR="00FA722E" w:rsidRDefault="00D83446">
            <w:pPr>
              <w:jc w:val="right"/>
            </w:pPr>
            <w:r>
              <w:t>5.24</w:t>
            </w:r>
          </w:p>
        </w:tc>
      </w:tr>
      <w:tr w:rsidR="00FA722E">
        <w:tc>
          <w:tcPr>
            <w:tcW w:w="869" w:type="dxa"/>
            <w:vAlign w:val="center"/>
          </w:tcPr>
          <w:p w:rsidR="00FA722E" w:rsidRDefault="00D83446">
            <w:pPr>
              <w:jc w:val="center"/>
            </w:pPr>
            <w:r>
              <w:t>9</w:t>
            </w:r>
          </w:p>
        </w:tc>
        <w:tc>
          <w:tcPr>
            <w:tcW w:w="1650" w:type="dxa"/>
            <w:vAlign w:val="center"/>
          </w:tcPr>
          <w:p w:rsidR="00FA722E" w:rsidRDefault="00D83446">
            <w:pPr>
              <w:jc w:val="center"/>
            </w:pPr>
            <w:r>
              <w:t>002624</w:t>
            </w:r>
          </w:p>
        </w:tc>
        <w:tc>
          <w:tcPr>
            <w:tcW w:w="1980" w:type="dxa"/>
            <w:vAlign w:val="center"/>
          </w:tcPr>
          <w:p w:rsidR="00FA722E" w:rsidRDefault="00D83446">
            <w:pPr>
              <w:jc w:val="center"/>
            </w:pPr>
            <w:r>
              <w:t>完美世界</w:t>
            </w:r>
          </w:p>
        </w:tc>
        <w:tc>
          <w:tcPr>
            <w:tcW w:w="2879" w:type="dxa"/>
            <w:vAlign w:val="center"/>
          </w:tcPr>
          <w:p w:rsidR="00FA722E" w:rsidRDefault="00D83446">
            <w:pPr>
              <w:jc w:val="right"/>
            </w:pPr>
            <w:r>
              <w:t>3,865,531.73</w:t>
            </w:r>
          </w:p>
        </w:tc>
        <w:tc>
          <w:tcPr>
            <w:tcW w:w="1620" w:type="dxa"/>
            <w:vAlign w:val="center"/>
          </w:tcPr>
          <w:p w:rsidR="00FA722E" w:rsidRDefault="00D83446">
            <w:pPr>
              <w:jc w:val="right"/>
            </w:pPr>
            <w:r>
              <w:t>5.14</w:t>
            </w:r>
          </w:p>
        </w:tc>
      </w:tr>
      <w:tr w:rsidR="00FA722E">
        <w:tc>
          <w:tcPr>
            <w:tcW w:w="869" w:type="dxa"/>
            <w:vAlign w:val="center"/>
          </w:tcPr>
          <w:p w:rsidR="00FA722E" w:rsidRDefault="00D83446">
            <w:pPr>
              <w:jc w:val="center"/>
            </w:pPr>
            <w:r>
              <w:t>10</w:t>
            </w:r>
          </w:p>
        </w:tc>
        <w:tc>
          <w:tcPr>
            <w:tcW w:w="1650" w:type="dxa"/>
            <w:vAlign w:val="center"/>
          </w:tcPr>
          <w:p w:rsidR="00FA722E" w:rsidRDefault="00D83446">
            <w:pPr>
              <w:jc w:val="center"/>
            </w:pPr>
            <w:r>
              <w:t>300059</w:t>
            </w:r>
          </w:p>
        </w:tc>
        <w:tc>
          <w:tcPr>
            <w:tcW w:w="1980" w:type="dxa"/>
            <w:vAlign w:val="center"/>
          </w:tcPr>
          <w:p w:rsidR="00FA722E" w:rsidRDefault="00D83446">
            <w:pPr>
              <w:jc w:val="center"/>
            </w:pPr>
            <w:r>
              <w:t>东方财富</w:t>
            </w:r>
          </w:p>
        </w:tc>
        <w:tc>
          <w:tcPr>
            <w:tcW w:w="2879" w:type="dxa"/>
            <w:vAlign w:val="center"/>
          </w:tcPr>
          <w:p w:rsidR="00FA722E" w:rsidRDefault="00D83446">
            <w:pPr>
              <w:jc w:val="right"/>
            </w:pPr>
            <w:r>
              <w:t>3,654,766.60</w:t>
            </w:r>
          </w:p>
        </w:tc>
        <w:tc>
          <w:tcPr>
            <w:tcW w:w="1620" w:type="dxa"/>
            <w:vAlign w:val="center"/>
          </w:tcPr>
          <w:p w:rsidR="00FA722E" w:rsidRDefault="00D83446">
            <w:pPr>
              <w:jc w:val="right"/>
            </w:pPr>
            <w:r>
              <w:t>4.86</w:t>
            </w:r>
          </w:p>
        </w:tc>
      </w:tr>
      <w:tr w:rsidR="00FA722E">
        <w:tc>
          <w:tcPr>
            <w:tcW w:w="869" w:type="dxa"/>
            <w:vAlign w:val="center"/>
          </w:tcPr>
          <w:p w:rsidR="00FA722E" w:rsidRDefault="00D83446">
            <w:pPr>
              <w:jc w:val="center"/>
            </w:pPr>
            <w:r>
              <w:t>11</w:t>
            </w:r>
          </w:p>
        </w:tc>
        <w:tc>
          <w:tcPr>
            <w:tcW w:w="1650" w:type="dxa"/>
            <w:vAlign w:val="center"/>
          </w:tcPr>
          <w:p w:rsidR="00FA722E" w:rsidRDefault="00D83446">
            <w:pPr>
              <w:jc w:val="center"/>
            </w:pPr>
            <w:r>
              <w:t>300170</w:t>
            </w:r>
          </w:p>
        </w:tc>
        <w:tc>
          <w:tcPr>
            <w:tcW w:w="1980" w:type="dxa"/>
            <w:vAlign w:val="center"/>
          </w:tcPr>
          <w:p w:rsidR="00FA722E" w:rsidRDefault="00D83446">
            <w:pPr>
              <w:jc w:val="center"/>
            </w:pPr>
            <w:r>
              <w:t>汉得信息</w:t>
            </w:r>
          </w:p>
        </w:tc>
        <w:tc>
          <w:tcPr>
            <w:tcW w:w="2879" w:type="dxa"/>
            <w:vAlign w:val="center"/>
          </w:tcPr>
          <w:p w:rsidR="00FA722E" w:rsidRDefault="00D83446">
            <w:pPr>
              <w:jc w:val="right"/>
            </w:pPr>
            <w:r>
              <w:t>3,542,981.97</w:t>
            </w:r>
          </w:p>
        </w:tc>
        <w:tc>
          <w:tcPr>
            <w:tcW w:w="1620" w:type="dxa"/>
            <w:vAlign w:val="center"/>
          </w:tcPr>
          <w:p w:rsidR="00FA722E" w:rsidRDefault="00D83446">
            <w:pPr>
              <w:jc w:val="right"/>
            </w:pPr>
            <w:r>
              <w:t>4.71</w:t>
            </w:r>
          </w:p>
        </w:tc>
      </w:tr>
      <w:tr w:rsidR="00FA722E">
        <w:tc>
          <w:tcPr>
            <w:tcW w:w="869" w:type="dxa"/>
            <w:vAlign w:val="center"/>
          </w:tcPr>
          <w:p w:rsidR="00FA722E" w:rsidRDefault="00D83446">
            <w:pPr>
              <w:jc w:val="center"/>
            </w:pPr>
            <w:r>
              <w:t>12</w:t>
            </w:r>
          </w:p>
        </w:tc>
        <w:tc>
          <w:tcPr>
            <w:tcW w:w="1650" w:type="dxa"/>
            <w:vAlign w:val="center"/>
          </w:tcPr>
          <w:p w:rsidR="00FA722E" w:rsidRDefault="00D83446">
            <w:pPr>
              <w:jc w:val="center"/>
            </w:pPr>
            <w:r>
              <w:t>002142</w:t>
            </w:r>
          </w:p>
        </w:tc>
        <w:tc>
          <w:tcPr>
            <w:tcW w:w="1980" w:type="dxa"/>
            <w:vAlign w:val="center"/>
          </w:tcPr>
          <w:p w:rsidR="00FA722E" w:rsidRDefault="00D83446">
            <w:pPr>
              <w:jc w:val="center"/>
            </w:pPr>
            <w:r>
              <w:t>宁波银行</w:t>
            </w:r>
          </w:p>
        </w:tc>
        <w:tc>
          <w:tcPr>
            <w:tcW w:w="2879" w:type="dxa"/>
            <w:vAlign w:val="center"/>
          </w:tcPr>
          <w:p w:rsidR="00FA722E" w:rsidRDefault="00D83446">
            <w:pPr>
              <w:jc w:val="right"/>
            </w:pPr>
            <w:r>
              <w:t>3,499,531.26</w:t>
            </w:r>
          </w:p>
        </w:tc>
        <w:tc>
          <w:tcPr>
            <w:tcW w:w="1620" w:type="dxa"/>
            <w:vAlign w:val="center"/>
          </w:tcPr>
          <w:p w:rsidR="00FA722E" w:rsidRDefault="00D83446">
            <w:pPr>
              <w:jc w:val="right"/>
            </w:pPr>
            <w:r>
              <w:t>4.65</w:t>
            </w:r>
          </w:p>
        </w:tc>
      </w:tr>
      <w:tr w:rsidR="00FA722E">
        <w:tc>
          <w:tcPr>
            <w:tcW w:w="869" w:type="dxa"/>
            <w:vAlign w:val="center"/>
          </w:tcPr>
          <w:p w:rsidR="00FA722E" w:rsidRDefault="00D83446">
            <w:pPr>
              <w:jc w:val="center"/>
            </w:pPr>
            <w:r>
              <w:t>13</w:t>
            </w:r>
          </w:p>
        </w:tc>
        <w:tc>
          <w:tcPr>
            <w:tcW w:w="1650" w:type="dxa"/>
            <w:vAlign w:val="center"/>
          </w:tcPr>
          <w:p w:rsidR="00FA722E" w:rsidRDefault="00D83446">
            <w:pPr>
              <w:jc w:val="center"/>
            </w:pPr>
            <w:r>
              <w:t>601111</w:t>
            </w:r>
          </w:p>
        </w:tc>
        <w:tc>
          <w:tcPr>
            <w:tcW w:w="1980" w:type="dxa"/>
            <w:vAlign w:val="center"/>
          </w:tcPr>
          <w:p w:rsidR="00FA722E" w:rsidRDefault="00D83446">
            <w:pPr>
              <w:jc w:val="center"/>
            </w:pPr>
            <w:r>
              <w:t>中国国航</w:t>
            </w:r>
          </w:p>
        </w:tc>
        <w:tc>
          <w:tcPr>
            <w:tcW w:w="2879" w:type="dxa"/>
            <w:vAlign w:val="center"/>
          </w:tcPr>
          <w:p w:rsidR="00FA722E" w:rsidRDefault="00D83446">
            <w:pPr>
              <w:jc w:val="right"/>
            </w:pPr>
            <w:r>
              <w:t>2,989,359.00</w:t>
            </w:r>
          </w:p>
        </w:tc>
        <w:tc>
          <w:tcPr>
            <w:tcW w:w="1620" w:type="dxa"/>
            <w:vAlign w:val="center"/>
          </w:tcPr>
          <w:p w:rsidR="00FA722E" w:rsidRDefault="00D83446">
            <w:pPr>
              <w:jc w:val="right"/>
            </w:pPr>
            <w:r>
              <w:t>3.97</w:t>
            </w:r>
          </w:p>
        </w:tc>
      </w:tr>
      <w:tr w:rsidR="00FA722E">
        <w:tc>
          <w:tcPr>
            <w:tcW w:w="869" w:type="dxa"/>
            <w:vAlign w:val="center"/>
          </w:tcPr>
          <w:p w:rsidR="00FA722E" w:rsidRDefault="00D83446">
            <w:pPr>
              <w:jc w:val="center"/>
            </w:pPr>
            <w:r>
              <w:t>14</w:t>
            </w:r>
          </w:p>
        </w:tc>
        <w:tc>
          <w:tcPr>
            <w:tcW w:w="1650" w:type="dxa"/>
            <w:vAlign w:val="center"/>
          </w:tcPr>
          <w:p w:rsidR="00FA722E" w:rsidRDefault="00D83446">
            <w:pPr>
              <w:jc w:val="center"/>
            </w:pPr>
            <w:r>
              <w:t>600885</w:t>
            </w:r>
          </w:p>
        </w:tc>
        <w:tc>
          <w:tcPr>
            <w:tcW w:w="1980" w:type="dxa"/>
            <w:vAlign w:val="center"/>
          </w:tcPr>
          <w:p w:rsidR="00FA722E" w:rsidRDefault="00D83446">
            <w:pPr>
              <w:jc w:val="center"/>
            </w:pPr>
            <w:r>
              <w:t>宏发股份</w:t>
            </w:r>
          </w:p>
        </w:tc>
        <w:tc>
          <w:tcPr>
            <w:tcW w:w="2879" w:type="dxa"/>
            <w:vAlign w:val="center"/>
          </w:tcPr>
          <w:p w:rsidR="00FA722E" w:rsidRDefault="00D83446">
            <w:pPr>
              <w:jc w:val="right"/>
            </w:pPr>
            <w:r>
              <w:t>2,914,243.70</w:t>
            </w:r>
          </w:p>
        </w:tc>
        <w:tc>
          <w:tcPr>
            <w:tcW w:w="1620" w:type="dxa"/>
            <w:vAlign w:val="center"/>
          </w:tcPr>
          <w:p w:rsidR="00FA722E" w:rsidRDefault="00D83446">
            <w:pPr>
              <w:jc w:val="right"/>
            </w:pPr>
            <w:r>
              <w:t>3.87</w:t>
            </w:r>
          </w:p>
        </w:tc>
      </w:tr>
      <w:tr w:rsidR="00FA722E">
        <w:tc>
          <w:tcPr>
            <w:tcW w:w="869" w:type="dxa"/>
            <w:vAlign w:val="center"/>
          </w:tcPr>
          <w:p w:rsidR="00FA722E" w:rsidRDefault="00D83446">
            <w:pPr>
              <w:jc w:val="center"/>
            </w:pPr>
            <w:r>
              <w:t>15</w:t>
            </w:r>
          </w:p>
        </w:tc>
        <w:tc>
          <w:tcPr>
            <w:tcW w:w="1650" w:type="dxa"/>
            <w:vAlign w:val="center"/>
          </w:tcPr>
          <w:p w:rsidR="00FA722E" w:rsidRDefault="00D83446">
            <w:pPr>
              <w:jc w:val="center"/>
            </w:pPr>
            <w:r>
              <w:t>002601</w:t>
            </w:r>
          </w:p>
        </w:tc>
        <w:tc>
          <w:tcPr>
            <w:tcW w:w="1980" w:type="dxa"/>
            <w:vAlign w:val="center"/>
          </w:tcPr>
          <w:p w:rsidR="00FA722E" w:rsidRDefault="00D83446">
            <w:pPr>
              <w:jc w:val="center"/>
            </w:pPr>
            <w:r>
              <w:t>龙蟒佰利</w:t>
            </w:r>
          </w:p>
        </w:tc>
        <w:tc>
          <w:tcPr>
            <w:tcW w:w="2879" w:type="dxa"/>
            <w:vAlign w:val="center"/>
          </w:tcPr>
          <w:p w:rsidR="00FA722E" w:rsidRDefault="00D83446">
            <w:pPr>
              <w:jc w:val="right"/>
            </w:pPr>
            <w:r>
              <w:t>2,840,755.00</w:t>
            </w:r>
          </w:p>
        </w:tc>
        <w:tc>
          <w:tcPr>
            <w:tcW w:w="1620" w:type="dxa"/>
            <w:vAlign w:val="center"/>
          </w:tcPr>
          <w:p w:rsidR="00FA722E" w:rsidRDefault="00D83446">
            <w:pPr>
              <w:jc w:val="right"/>
            </w:pPr>
            <w:r>
              <w:t>3.78</w:t>
            </w:r>
          </w:p>
        </w:tc>
      </w:tr>
      <w:tr w:rsidR="00FA722E">
        <w:tc>
          <w:tcPr>
            <w:tcW w:w="869" w:type="dxa"/>
            <w:vAlign w:val="center"/>
          </w:tcPr>
          <w:p w:rsidR="00FA722E" w:rsidRDefault="00D83446">
            <w:pPr>
              <w:jc w:val="center"/>
            </w:pPr>
            <w:r>
              <w:t>16</w:t>
            </w:r>
          </w:p>
        </w:tc>
        <w:tc>
          <w:tcPr>
            <w:tcW w:w="1650" w:type="dxa"/>
            <w:vAlign w:val="center"/>
          </w:tcPr>
          <w:p w:rsidR="00FA722E" w:rsidRDefault="00D83446">
            <w:pPr>
              <w:jc w:val="center"/>
            </w:pPr>
            <w:r>
              <w:t>600845</w:t>
            </w:r>
          </w:p>
        </w:tc>
        <w:tc>
          <w:tcPr>
            <w:tcW w:w="1980" w:type="dxa"/>
            <w:vAlign w:val="center"/>
          </w:tcPr>
          <w:p w:rsidR="00FA722E" w:rsidRDefault="00D83446">
            <w:pPr>
              <w:jc w:val="center"/>
            </w:pPr>
            <w:r>
              <w:t>宝信软件</w:t>
            </w:r>
          </w:p>
        </w:tc>
        <w:tc>
          <w:tcPr>
            <w:tcW w:w="2879" w:type="dxa"/>
            <w:vAlign w:val="center"/>
          </w:tcPr>
          <w:p w:rsidR="00FA722E" w:rsidRDefault="00D83446">
            <w:pPr>
              <w:jc w:val="right"/>
            </w:pPr>
            <w:r>
              <w:t>2,746,523.00</w:t>
            </w:r>
          </w:p>
        </w:tc>
        <w:tc>
          <w:tcPr>
            <w:tcW w:w="1620" w:type="dxa"/>
            <w:vAlign w:val="center"/>
          </w:tcPr>
          <w:p w:rsidR="00FA722E" w:rsidRDefault="00D83446">
            <w:pPr>
              <w:jc w:val="right"/>
            </w:pPr>
            <w:r>
              <w:t>3.65</w:t>
            </w:r>
          </w:p>
        </w:tc>
      </w:tr>
      <w:tr w:rsidR="00FA722E">
        <w:tc>
          <w:tcPr>
            <w:tcW w:w="869" w:type="dxa"/>
            <w:vAlign w:val="center"/>
          </w:tcPr>
          <w:p w:rsidR="00FA722E" w:rsidRDefault="00D83446">
            <w:pPr>
              <w:jc w:val="center"/>
            </w:pPr>
            <w:r>
              <w:t>17</w:t>
            </w:r>
          </w:p>
        </w:tc>
        <w:tc>
          <w:tcPr>
            <w:tcW w:w="1650" w:type="dxa"/>
            <w:vAlign w:val="center"/>
          </w:tcPr>
          <w:p w:rsidR="00FA722E" w:rsidRDefault="00D83446">
            <w:pPr>
              <w:jc w:val="center"/>
            </w:pPr>
            <w:r>
              <w:t>002299</w:t>
            </w:r>
          </w:p>
        </w:tc>
        <w:tc>
          <w:tcPr>
            <w:tcW w:w="1980" w:type="dxa"/>
            <w:vAlign w:val="center"/>
          </w:tcPr>
          <w:p w:rsidR="00FA722E" w:rsidRDefault="00D83446">
            <w:pPr>
              <w:jc w:val="center"/>
            </w:pPr>
            <w:r>
              <w:t>圣农发展</w:t>
            </w:r>
          </w:p>
        </w:tc>
        <w:tc>
          <w:tcPr>
            <w:tcW w:w="2879" w:type="dxa"/>
            <w:vAlign w:val="center"/>
          </w:tcPr>
          <w:p w:rsidR="00FA722E" w:rsidRDefault="00D83446">
            <w:pPr>
              <w:jc w:val="right"/>
            </w:pPr>
            <w:r>
              <w:t>2,650,451.00</w:t>
            </w:r>
          </w:p>
        </w:tc>
        <w:tc>
          <w:tcPr>
            <w:tcW w:w="1620" w:type="dxa"/>
            <w:vAlign w:val="center"/>
          </w:tcPr>
          <w:p w:rsidR="00FA722E" w:rsidRDefault="00D83446">
            <w:pPr>
              <w:jc w:val="right"/>
            </w:pPr>
            <w:r>
              <w:t>3.52</w:t>
            </w:r>
          </w:p>
        </w:tc>
      </w:tr>
      <w:tr w:rsidR="00FA722E">
        <w:tc>
          <w:tcPr>
            <w:tcW w:w="869" w:type="dxa"/>
            <w:vAlign w:val="center"/>
          </w:tcPr>
          <w:p w:rsidR="00FA722E" w:rsidRDefault="00D83446">
            <w:pPr>
              <w:jc w:val="center"/>
            </w:pPr>
            <w:r>
              <w:t>18</w:t>
            </w:r>
          </w:p>
        </w:tc>
        <w:tc>
          <w:tcPr>
            <w:tcW w:w="1650" w:type="dxa"/>
            <w:vAlign w:val="center"/>
          </w:tcPr>
          <w:p w:rsidR="00FA722E" w:rsidRDefault="00D83446">
            <w:pPr>
              <w:jc w:val="center"/>
            </w:pPr>
            <w:r>
              <w:t>002050</w:t>
            </w:r>
          </w:p>
        </w:tc>
        <w:tc>
          <w:tcPr>
            <w:tcW w:w="1980" w:type="dxa"/>
            <w:vAlign w:val="center"/>
          </w:tcPr>
          <w:p w:rsidR="00FA722E" w:rsidRDefault="00D83446">
            <w:pPr>
              <w:jc w:val="center"/>
            </w:pPr>
            <w:r>
              <w:t>三花智控</w:t>
            </w:r>
          </w:p>
        </w:tc>
        <w:tc>
          <w:tcPr>
            <w:tcW w:w="2879" w:type="dxa"/>
            <w:vAlign w:val="center"/>
          </w:tcPr>
          <w:p w:rsidR="00FA722E" w:rsidRDefault="00D83446">
            <w:pPr>
              <w:jc w:val="right"/>
            </w:pPr>
            <w:r>
              <w:t>2,623,977.52</w:t>
            </w:r>
          </w:p>
        </w:tc>
        <w:tc>
          <w:tcPr>
            <w:tcW w:w="1620" w:type="dxa"/>
            <w:vAlign w:val="center"/>
          </w:tcPr>
          <w:p w:rsidR="00FA722E" w:rsidRDefault="00D83446">
            <w:pPr>
              <w:jc w:val="right"/>
            </w:pPr>
            <w:r>
              <w:t>3.49</w:t>
            </w:r>
          </w:p>
        </w:tc>
      </w:tr>
      <w:tr w:rsidR="00FA722E">
        <w:tc>
          <w:tcPr>
            <w:tcW w:w="869" w:type="dxa"/>
            <w:vAlign w:val="center"/>
          </w:tcPr>
          <w:p w:rsidR="00FA722E" w:rsidRDefault="00D83446">
            <w:pPr>
              <w:jc w:val="center"/>
            </w:pPr>
            <w:r>
              <w:t>19</w:t>
            </w:r>
          </w:p>
        </w:tc>
        <w:tc>
          <w:tcPr>
            <w:tcW w:w="1650" w:type="dxa"/>
            <w:vAlign w:val="center"/>
          </w:tcPr>
          <w:p w:rsidR="00FA722E" w:rsidRDefault="00D83446">
            <w:pPr>
              <w:jc w:val="center"/>
            </w:pPr>
            <w:r>
              <w:t>600298</w:t>
            </w:r>
          </w:p>
        </w:tc>
        <w:tc>
          <w:tcPr>
            <w:tcW w:w="1980" w:type="dxa"/>
            <w:vAlign w:val="center"/>
          </w:tcPr>
          <w:p w:rsidR="00FA722E" w:rsidRDefault="00D83446">
            <w:pPr>
              <w:jc w:val="center"/>
            </w:pPr>
            <w:r>
              <w:t>安琪酵母</w:t>
            </w:r>
          </w:p>
        </w:tc>
        <w:tc>
          <w:tcPr>
            <w:tcW w:w="2879" w:type="dxa"/>
            <w:vAlign w:val="center"/>
          </w:tcPr>
          <w:p w:rsidR="00FA722E" w:rsidRDefault="00D83446">
            <w:pPr>
              <w:jc w:val="right"/>
            </w:pPr>
            <w:r>
              <w:t>2,579,631.00</w:t>
            </w:r>
          </w:p>
        </w:tc>
        <w:tc>
          <w:tcPr>
            <w:tcW w:w="1620" w:type="dxa"/>
            <w:vAlign w:val="center"/>
          </w:tcPr>
          <w:p w:rsidR="00FA722E" w:rsidRDefault="00D83446">
            <w:pPr>
              <w:jc w:val="right"/>
            </w:pPr>
            <w:r>
              <w:t>3.43</w:t>
            </w:r>
          </w:p>
        </w:tc>
      </w:tr>
      <w:tr w:rsidR="00FA722E">
        <w:tc>
          <w:tcPr>
            <w:tcW w:w="869" w:type="dxa"/>
            <w:vAlign w:val="center"/>
          </w:tcPr>
          <w:p w:rsidR="00FA722E" w:rsidRDefault="00D83446">
            <w:pPr>
              <w:jc w:val="center"/>
            </w:pPr>
            <w:r>
              <w:t>20</w:t>
            </w:r>
          </w:p>
        </w:tc>
        <w:tc>
          <w:tcPr>
            <w:tcW w:w="1650" w:type="dxa"/>
            <w:vAlign w:val="center"/>
          </w:tcPr>
          <w:p w:rsidR="00FA722E" w:rsidRDefault="00D83446">
            <w:pPr>
              <w:jc w:val="center"/>
            </w:pPr>
            <w:r>
              <w:t>300251</w:t>
            </w:r>
          </w:p>
        </w:tc>
        <w:tc>
          <w:tcPr>
            <w:tcW w:w="1980" w:type="dxa"/>
            <w:vAlign w:val="center"/>
          </w:tcPr>
          <w:p w:rsidR="00FA722E" w:rsidRDefault="00D83446">
            <w:pPr>
              <w:jc w:val="center"/>
            </w:pPr>
            <w:r>
              <w:t>光线传媒</w:t>
            </w:r>
          </w:p>
        </w:tc>
        <w:tc>
          <w:tcPr>
            <w:tcW w:w="2879" w:type="dxa"/>
            <w:vAlign w:val="center"/>
          </w:tcPr>
          <w:p w:rsidR="00FA722E" w:rsidRDefault="00D83446">
            <w:pPr>
              <w:jc w:val="right"/>
            </w:pPr>
            <w:r>
              <w:t>2,331,971.00</w:t>
            </w:r>
          </w:p>
        </w:tc>
        <w:tc>
          <w:tcPr>
            <w:tcW w:w="1620" w:type="dxa"/>
            <w:vAlign w:val="center"/>
          </w:tcPr>
          <w:p w:rsidR="00FA722E" w:rsidRDefault="00D83446">
            <w:pPr>
              <w:jc w:val="right"/>
            </w:pPr>
            <w:r>
              <w:t>3.10</w:t>
            </w:r>
          </w:p>
        </w:tc>
      </w:tr>
      <w:tr w:rsidR="00FA722E">
        <w:tc>
          <w:tcPr>
            <w:tcW w:w="869" w:type="dxa"/>
            <w:vAlign w:val="center"/>
          </w:tcPr>
          <w:p w:rsidR="00FA722E" w:rsidRDefault="00D83446">
            <w:pPr>
              <w:jc w:val="center"/>
            </w:pPr>
            <w:r>
              <w:t>21</w:t>
            </w:r>
          </w:p>
        </w:tc>
        <w:tc>
          <w:tcPr>
            <w:tcW w:w="1650" w:type="dxa"/>
            <w:vAlign w:val="center"/>
          </w:tcPr>
          <w:p w:rsidR="00FA722E" w:rsidRDefault="00D83446">
            <w:pPr>
              <w:jc w:val="center"/>
            </w:pPr>
            <w:r>
              <w:t>601006</w:t>
            </w:r>
          </w:p>
        </w:tc>
        <w:tc>
          <w:tcPr>
            <w:tcW w:w="1980" w:type="dxa"/>
            <w:vAlign w:val="center"/>
          </w:tcPr>
          <w:p w:rsidR="00FA722E" w:rsidRDefault="00D83446">
            <w:pPr>
              <w:jc w:val="center"/>
            </w:pPr>
            <w:r>
              <w:t>大秦铁路</w:t>
            </w:r>
          </w:p>
        </w:tc>
        <w:tc>
          <w:tcPr>
            <w:tcW w:w="2879" w:type="dxa"/>
            <w:vAlign w:val="center"/>
          </w:tcPr>
          <w:p w:rsidR="00FA722E" w:rsidRDefault="00D83446">
            <w:pPr>
              <w:jc w:val="right"/>
            </w:pPr>
            <w:r>
              <w:t>2,284,345.00</w:t>
            </w:r>
          </w:p>
        </w:tc>
        <w:tc>
          <w:tcPr>
            <w:tcW w:w="1620" w:type="dxa"/>
            <w:vAlign w:val="center"/>
          </w:tcPr>
          <w:p w:rsidR="00FA722E" w:rsidRDefault="00D83446">
            <w:pPr>
              <w:jc w:val="right"/>
            </w:pPr>
            <w:r>
              <w:t>3.04</w:t>
            </w:r>
          </w:p>
        </w:tc>
      </w:tr>
      <w:tr w:rsidR="00FA722E">
        <w:tc>
          <w:tcPr>
            <w:tcW w:w="869" w:type="dxa"/>
            <w:vAlign w:val="center"/>
          </w:tcPr>
          <w:p w:rsidR="00FA722E" w:rsidRDefault="00D83446">
            <w:pPr>
              <w:jc w:val="center"/>
            </w:pPr>
            <w:r>
              <w:t>22</w:t>
            </w:r>
          </w:p>
        </w:tc>
        <w:tc>
          <w:tcPr>
            <w:tcW w:w="1650" w:type="dxa"/>
            <w:vAlign w:val="center"/>
          </w:tcPr>
          <w:p w:rsidR="00FA722E" w:rsidRDefault="00D83446">
            <w:pPr>
              <w:jc w:val="center"/>
            </w:pPr>
            <w:r>
              <w:t>600362</w:t>
            </w:r>
          </w:p>
        </w:tc>
        <w:tc>
          <w:tcPr>
            <w:tcW w:w="1980" w:type="dxa"/>
            <w:vAlign w:val="center"/>
          </w:tcPr>
          <w:p w:rsidR="00FA722E" w:rsidRDefault="00D83446">
            <w:pPr>
              <w:jc w:val="center"/>
            </w:pPr>
            <w:r>
              <w:t>江西铜业</w:t>
            </w:r>
          </w:p>
        </w:tc>
        <w:tc>
          <w:tcPr>
            <w:tcW w:w="2879" w:type="dxa"/>
            <w:vAlign w:val="center"/>
          </w:tcPr>
          <w:p w:rsidR="00FA722E" w:rsidRDefault="00D83446">
            <w:pPr>
              <w:jc w:val="right"/>
            </w:pPr>
            <w:r>
              <w:t>2,277,526.30</w:t>
            </w:r>
          </w:p>
        </w:tc>
        <w:tc>
          <w:tcPr>
            <w:tcW w:w="1620" w:type="dxa"/>
            <w:vAlign w:val="center"/>
          </w:tcPr>
          <w:p w:rsidR="00FA722E" w:rsidRDefault="00D83446">
            <w:pPr>
              <w:jc w:val="right"/>
            </w:pPr>
            <w:r>
              <w:t>3.03</w:t>
            </w:r>
          </w:p>
        </w:tc>
      </w:tr>
      <w:tr w:rsidR="00FA722E">
        <w:tc>
          <w:tcPr>
            <w:tcW w:w="869" w:type="dxa"/>
            <w:vAlign w:val="center"/>
          </w:tcPr>
          <w:p w:rsidR="00FA722E" w:rsidRDefault="00D83446">
            <w:pPr>
              <w:jc w:val="center"/>
            </w:pPr>
            <w:r>
              <w:t>23</w:t>
            </w:r>
          </w:p>
        </w:tc>
        <w:tc>
          <w:tcPr>
            <w:tcW w:w="1650" w:type="dxa"/>
            <w:vAlign w:val="center"/>
          </w:tcPr>
          <w:p w:rsidR="00FA722E" w:rsidRDefault="00D83446">
            <w:pPr>
              <w:jc w:val="center"/>
            </w:pPr>
            <w:r>
              <w:t>300618</w:t>
            </w:r>
          </w:p>
        </w:tc>
        <w:tc>
          <w:tcPr>
            <w:tcW w:w="1980" w:type="dxa"/>
            <w:vAlign w:val="center"/>
          </w:tcPr>
          <w:p w:rsidR="00FA722E" w:rsidRDefault="00D83446">
            <w:pPr>
              <w:jc w:val="center"/>
            </w:pPr>
            <w:r>
              <w:t>寒锐钴业</w:t>
            </w:r>
          </w:p>
        </w:tc>
        <w:tc>
          <w:tcPr>
            <w:tcW w:w="2879" w:type="dxa"/>
            <w:vAlign w:val="center"/>
          </w:tcPr>
          <w:p w:rsidR="00FA722E" w:rsidRDefault="00D83446">
            <w:pPr>
              <w:jc w:val="right"/>
            </w:pPr>
            <w:r>
              <w:t>2,261,819.00</w:t>
            </w:r>
          </w:p>
        </w:tc>
        <w:tc>
          <w:tcPr>
            <w:tcW w:w="1620" w:type="dxa"/>
            <w:vAlign w:val="center"/>
          </w:tcPr>
          <w:p w:rsidR="00FA722E" w:rsidRDefault="00D83446">
            <w:pPr>
              <w:jc w:val="right"/>
            </w:pPr>
            <w:r>
              <w:t>3.01</w:t>
            </w:r>
          </w:p>
        </w:tc>
      </w:tr>
      <w:tr w:rsidR="00FA722E">
        <w:tc>
          <w:tcPr>
            <w:tcW w:w="869" w:type="dxa"/>
            <w:vAlign w:val="center"/>
          </w:tcPr>
          <w:p w:rsidR="00FA722E" w:rsidRDefault="00D83446">
            <w:pPr>
              <w:jc w:val="center"/>
            </w:pPr>
            <w:r>
              <w:t>24</w:t>
            </w:r>
          </w:p>
        </w:tc>
        <w:tc>
          <w:tcPr>
            <w:tcW w:w="1650" w:type="dxa"/>
            <w:vAlign w:val="center"/>
          </w:tcPr>
          <w:p w:rsidR="00FA722E" w:rsidRDefault="00D83446">
            <w:pPr>
              <w:jc w:val="center"/>
            </w:pPr>
            <w:r>
              <w:t>002035</w:t>
            </w:r>
          </w:p>
        </w:tc>
        <w:tc>
          <w:tcPr>
            <w:tcW w:w="1980" w:type="dxa"/>
            <w:vAlign w:val="center"/>
          </w:tcPr>
          <w:p w:rsidR="00FA722E" w:rsidRDefault="00D83446">
            <w:pPr>
              <w:jc w:val="center"/>
            </w:pPr>
            <w:r>
              <w:t>华帝股份</w:t>
            </w:r>
          </w:p>
        </w:tc>
        <w:tc>
          <w:tcPr>
            <w:tcW w:w="2879" w:type="dxa"/>
            <w:vAlign w:val="center"/>
          </w:tcPr>
          <w:p w:rsidR="00FA722E" w:rsidRDefault="00D83446">
            <w:pPr>
              <w:jc w:val="right"/>
            </w:pPr>
            <w:r>
              <w:t>2,246,152.00</w:t>
            </w:r>
          </w:p>
        </w:tc>
        <w:tc>
          <w:tcPr>
            <w:tcW w:w="1620" w:type="dxa"/>
            <w:vAlign w:val="center"/>
          </w:tcPr>
          <w:p w:rsidR="00FA722E" w:rsidRDefault="00D83446">
            <w:pPr>
              <w:jc w:val="right"/>
            </w:pPr>
            <w:r>
              <w:t>2.99</w:t>
            </w:r>
          </w:p>
        </w:tc>
      </w:tr>
      <w:tr w:rsidR="00FA722E">
        <w:tc>
          <w:tcPr>
            <w:tcW w:w="869" w:type="dxa"/>
            <w:vAlign w:val="center"/>
          </w:tcPr>
          <w:p w:rsidR="00FA722E" w:rsidRDefault="00D83446">
            <w:pPr>
              <w:jc w:val="center"/>
            </w:pPr>
            <w:r>
              <w:t>25</w:t>
            </w:r>
          </w:p>
        </w:tc>
        <w:tc>
          <w:tcPr>
            <w:tcW w:w="1650" w:type="dxa"/>
            <w:vAlign w:val="center"/>
          </w:tcPr>
          <w:p w:rsidR="00FA722E" w:rsidRDefault="00D83446">
            <w:pPr>
              <w:jc w:val="center"/>
            </w:pPr>
            <w:r>
              <w:t>000786</w:t>
            </w:r>
          </w:p>
        </w:tc>
        <w:tc>
          <w:tcPr>
            <w:tcW w:w="1980" w:type="dxa"/>
            <w:vAlign w:val="center"/>
          </w:tcPr>
          <w:p w:rsidR="00FA722E" w:rsidRDefault="00D83446">
            <w:pPr>
              <w:jc w:val="center"/>
            </w:pPr>
            <w:r>
              <w:t>北新建材</w:t>
            </w:r>
          </w:p>
        </w:tc>
        <w:tc>
          <w:tcPr>
            <w:tcW w:w="2879" w:type="dxa"/>
            <w:vAlign w:val="center"/>
          </w:tcPr>
          <w:p w:rsidR="00FA722E" w:rsidRDefault="00D83446">
            <w:pPr>
              <w:jc w:val="right"/>
            </w:pPr>
            <w:r>
              <w:t>2,188,869.60</w:t>
            </w:r>
          </w:p>
        </w:tc>
        <w:tc>
          <w:tcPr>
            <w:tcW w:w="1620" w:type="dxa"/>
            <w:vAlign w:val="center"/>
          </w:tcPr>
          <w:p w:rsidR="00FA722E" w:rsidRDefault="00D83446">
            <w:pPr>
              <w:jc w:val="right"/>
            </w:pPr>
            <w:r>
              <w:t>2.91</w:t>
            </w:r>
          </w:p>
        </w:tc>
      </w:tr>
      <w:tr w:rsidR="00FA722E">
        <w:tc>
          <w:tcPr>
            <w:tcW w:w="869" w:type="dxa"/>
            <w:vAlign w:val="center"/>
          </w:tcPr>
          <w:p w:rsidR="00FA722E" w:rsidRDefault="00D83446">
            <w:pPr>
              <w:jc w:val="center"/>
            </w:pPr>
            <w:r>
              <w:t>26</w:t>
            </w:r>
          </w:p>
        </w:tc>
        <w:tc>
          <w:tcPr>
            <w:tcW w:w="1650" w:type="dxa"/>
            <w:vAlign w:val="center"/>
          </w:tcPr>
          <w:p w:rsidR="00FA722E" w:rsidRDefault="00D83446">
            <w:pPr>
              <w:jc w:val="center"/>
            </w:pPr>
            <w:r>
              <w:t>002234</w:t>
            </w:r>
          </w:p>
        </w:tc>
        <w:tc>
          <w:tcPr>
            <w:tcW w:w="1980" w:type="dxa"/>
            <w:vAlign w:val="center"/>
          </w:tcPr>
          <w:p w:rsidR="00FA722E" w:rsidRDefault="00D83446">
            <w:pPr>
              <w:jc w:val="center"/>
            </w:pPr>
            <w:r>
              <w:t>民和股份</w:t>
            </w:r>
          </w:p>
        </w:tc>
        <w:tc>
          <w:tcPr>
            <w:tcW w:w="2879" w:type="dxa"/>
            <w:vAlign w:val="center"/>
          </w:tcPr>
          <w:p w:rsidR="00FA722E" w:rsidRDefault="00D83446">
            <w:pPr>
              <w:jc w:val="right"/>
            </w:pPr>
            <w:r>
              <w:t>2,186,324.00</w:t>
            </w:r>
          </w:p>
        </w:tc>
        <w:tc>
          <w:tcPr>
            <w:tcW w:w="1620" w:type="dxa"/>
            <w:vAlign w:val="center"/>
          </w:tcPr>
          <w:p w:rsidR="00FA722E" w:rsidRDefault="00D83446">
            <w:pPr>
              <w:jc w:val="right"/>
            </w:pPr>
            <w:r>
              <w:t>2.91</w:t>
            </w:r>
          </w:p>
        </w:tc>
      </w:tr>
      <w:tr w:rsidR="00FA722E">
        <w:tc>
          <w:tcPr>
            <w:tcW w:w="869" w:type="dxa"/>
            <w:vAlign w:val="center"/>
          </w:tcPr>
          <w:p w:rsidR="00FA722E" w:rsidRDefault="00D83446">
            <w:pPr>
              <w:jc w:val="center"/>
            </w:pPr>
            <w:r>
              <w:t>27</w:t>
            </w:r>
          </w:p>
        </w:tc>
        <w:tc>
          <w:tcPr>
            <w:tcW w:w="1650" w:type="dxa"/>
            <w:vAlign w:val="center"/>
          </w:tcPr>
          <w:p w:rsidR="00FA722E" w:rsidRDefault="00D83446">
            <w:pPr>
              <w:jc w:val="center"/>
            </w:pPr>
            <w:r>
              <w:t>603799</w:t>
            </w:r>
          </w:p>
        </w:tc>
        <w:tc>
          <w:tcPr>
            <w:tcW w:w="1980" w:type="dxa"/>
            <w:vAlign w:val="center"/>
          </w:tcPr>
          <w:p w:rsidR="00FA722E" w:rsidRDefault="00D83446">
            <w:pPr>
              <w:jc w:val="center"/>
            </w:pPr>
            <w:r>
              <w:t>华友钴业</w:t>
            </w:r>
          </w:p>
        </w:tc>
        <w:tc>
          <w:tcPr>
            <w:tcW w:w="2879" w:type="dxa"/>
            <w:vAlign w:val="center"/>
          </w:tcPr>
          <w:p w:rsidR="00FA722E" w:rsidRDefault="00D83446">
            <w:pPr>
              <w:jc w:val="right"/>
            </w:pPr>
            <w:r>
              <w:t>2,110,503.00</w:t>
            </w:r>
          </w:p>
        </w:tc>
        <w:tc>
          <w:tcPr>
            <w:tcW w:w="1620" w:type="dxa"/>
            <w:vAlign w:val="center"/>
          </w:tcPr>
          <w:p w:rsidR="00FA722E" w:rsidRDefault="00D83446">
            <w:pPr>
              <w:jc w:val="right"/>
            </w:pPr>
            <w:r>
              <w:t>2.81</w:t>
            </w:r>
          </w:p>
        </w:tc>
      </w:tr>
      <w:tr w:rsidR="00FA722E">
        <w:tc>
          <w:tcPr>
            <w:tcW w:w="869" w:type="dxa"/>
            <w:vAlign w:val="center"/>
          </w:tcPr>
          <w:p w:rsidR="00FA722E" w:rsidRDefault="00D83446">
            <w:pPr>
              <w:jc w:val="center"/>
            </w:pPr>
            <w:r>
              <w:t>28</w:t>
            </w:r>
          </w:p>
        </w:tc>
        <w:tc>
          <w:tcPr>
            <w:tcW w:w="1650" w:type="dxa"/>
            <w:vAlign w:val="center"/>
          </w:tcPr>
          <w:p w:rsidR="00FA722E" w:rsidRDefault="00D83446">
            <w:pPr>
              <w:jc w:val="center"/>
            </w:pPr>
            <w:r>
              <w:t>601100</w:t>
            </w:r>
          </w:p>
        </w:tc>
        <w:tc>
          <w:tcPr>
            <w:tcW w:w="1980" w:type="dxa"/>
            <w:vAlign w:val="center"/>
          </w:tcPr>
          <w:p w:rsidR="00FA722E" w:rsidRDefault="00D83446">
            <w:pPr>
              <w:jc w:val="center"/>
            </w:pPr>
            <w:r>
              <w:t>恒立液压</w:t>
            </w:r>
          </w:p>
        </w:tc>
        <w:tc>
          <w:tcPr>
            <w:tcW w:w="2879" w:type="dxa"/>
            <w:vAlign w:val="center"/>
          </w:tcPr>
          <w:p w:rsidR="00FA722E" w:rsidRDefault="00D83446">
            <w:pPr>
              <w:jc w:val="right"/>
            </w:pPr>
            <w:r>
              <w:t>2,043,051.95</w:t>
            </w:r>
          </w:p>
        </w:tc>
        <w:tc>
          <w:tcPr>
            <w:tcW w:w="1620" w:type="dxa"/>
            <w:vAlign w:val="center"/>
          </w:tcPr>
          <w:p w:rsidR="00FA722E" w:rsidRDefault="00D83446">
            <w:pPr>
              <w:jc w:val="right"/>
            </w:pPr>
            <w:r>
              <w:t>2.72</w:t>
            </w:r>
          </w:p>
        </w:tc>
      </w:tr>
      <w:tr w:rsidR="00FA722E">
        <w:tc>
          <w:tcPr>
            <w:tcW w:w="869" w:type="dxa"/>
            <w:vAlign w:val="center"/>
          </w:tcPr>
          <w:p w:rsidR="00FA722E" w:rsidRDefault="00D83446">
            <w:pPr>
              <w:jc w:val="center"/>
            </w:pPr>
            <w:r>
              <w:t>29</w:t>
            </w:r>
          </w:p>
        </w:tc>
        <w:tc>
          <w:tcPr>
            <w:tcW w:w="1650" w:type="dxa"/>
            <w:vAlign w:val="center"/>
          </w:tcPr>
          <w:p w:rsidR="00FA722E" w:rsidRDefault="00D83446">
            <w:pPr>
              <w:jc w:val="center"/>
            </w:pPr>
            <w:r>
              <w:t>000426</w:t>
            </w:r>
          </w:p>
        </w:tc>
        <w:tc>
          <w:tcPr>
            <w:tcW w:w="1980" w:type="dxa"/>
            <w:vAlign w:val="center"/>
          </w:tcPr>
          <w:p w:rsidR="00FA722E" w:rsidRDefault="00D83446">
            <w:pPr>
              <w:jc w:val="center"/>
            </w:pPr>
            <w:r>
              <w:t>兴业矿业</w:t>
            </w:r>
          </w:p>
        </w:tc>
        <w:tc>
          <w:tcPr>
            <w:tcW w:w="2879" w:type="dxa"/>
            <w:vAlign w:val="center"/>
          </w:tcPr>
          <w:p w:rsidR="00FA722E" w:rsidRDefault="00D83446">
            <w:pPr>
              <w:jc w:val="right"/>
            </w:pPr>
            <w:r>
              <w:t>2,030,892.00</w:t>
            </w:r>
          </w:p>
        </w:tc>
        <w:tc>
          <w:tcPr>
            <w:tcW w:w="1620" w:type="dxa"/>
            <w:vAlign w:val="center"/>
          </w:tcPr>
          <w:p w:rsidR="00FA722E" w:rsidRDefault="00D83446">
            <w:pPr>
              <w:jc w:val="right"/>
            </w:pPr>
            <w:r>
              <w:t>2.70</w:t>
            </w:r>
          </w:p>
        </w:tc>
      </w:tr>
      <w:tr w:rsidR="00FA722E">
        <w:tc>
          <w:tcPr>
            <w:tcW w:w="869" w:type="dxa"/>
            <w:vAlign w:val="center"/>
          </w:tcPr>
          <w:p w:rsidR="00FA722E" w:rsidRDefault="00D83446">
            <w:pPr>
              <w:jc w:val="center"/>
            </w:pPr>
            <w:r>
              <w:t>30</w:t>
            </w:r>
          </w:p>
        </w:tc>
        <w:tc>
          <w:tcPr>
            <w:tcW w:w="1650" w:type="dxa"/>
            <w:vAlign w:val="center"/>
          </w:tcPr>
          <w:p w:rsidR="00FA722E" w:rsidRDefault="00D83446">
            <w:pPr>
              <w:jc w:val="center"/>
            </w:pPr>
            <w:r>
              <w:t>300188</w:t>
            </w:r>
          </w:p>
        </w:tc>
        <w:tc>
          <w:tcPr>
            <w:tcW w:w="1980" w:type="dxa"/>
            <w:vAlign w:val="center"/>
          </w:tcPr>
          <w:p w:rsidR="00FA722E" w:rsidRDefault="00D83446">
            <w:pPr>
              <w:jc w:val="center"/>
            </w:pPr>
            <w:r>
              <w:t>美亚柏科</w:t>
            </w:r>
          </w:p>
        </w:tc>
        <w:tc>
          <w:tcPr>
            <w:tcW w:w="2879" w:type="dxa"/>
            <w:vAlign w:val="center"/>
          </w:tcPr>
          <w:p w:rsidR="00FA722E" w:rsidRDefault="00D83446">
            <w:pPr>
              <w:jc w:val="right"/>
            </w:pPr>
            <w:r>
              <w:t>1,989,739.00</w:t>
            </w:r>
          </w:p>
        </w:tc>
        <w:tc>
          <w:tcPr>
            <w:tcW w:w="1620" w:type="dxa"/>
            <w:vAlign w:val="center"/>
          </w:tcPr>
          <w:p w:rsidR="00FA722E" w:rsidRDefault="00D83446">
            <w:pPr>
              <w:jc w:val="right"/>
            </w:pPr>
            <w:r>
              <w:t>2.65</w:t>
            </w:r>
          </w:p>
        </w:tc>
      </w:tr>
      <w:tr w:rsidR="00FA722E">
        <w:tc>
          <w:tcPr>
            <w:tcW w:w="869" w:type="dxa"/>
            <w:vAlign w:val="center"/>
          </w:tcPr>
          <w:p w:rsidR="00FA722E" w:rsidRDefault="00D83446">
            <w:pPr>
              <w:jc w:val="center"/>
            </w:pPr>
            <w:r>
              <w:t>31</w:t>
            </w:r>
          </w:p>
        </w:tc>
        <w:tc>
          <w:tcPr>
            <w:tcW w:w="1650" w:type="dxa"/>
            <w:vAlign w:val="center"/>
          </w:tcPr>
          <w:p w:rsidR="00FA722E" w:rsidRDefault="00D83446">
            <w:pPr>
              <w:jc w:val="center"/>
            </w:pPr>
            <w:r>
              <w:t>300369</w:t>
            </w:r>
          </w:p>
        </w:tc>
        <w:tc>
          <w:tcPr>
            <w:tcW w:w="1980" w:type="dxa"/>
            <w:vAlign w:val="center"/>
          </w:tcPr>
          <w:p w:rsidR="00FA722E" w:rsidRDefault="00D83446">
            <w:pPr>
              <w:jc w:val="center"/>
            </w:pPr>
            <w:r>
              <w:t>绿盟科技</w:t>
            </w:r>
          </w:p>
        </w:tc>
        <w:tc>
          <w:tcPr>
            <w:tcW w:w="2879" w:type="dxa"/>
            <w:vAlign w:val="center"/>
          </w:tcPr>
          <w:p w:rsidR="00FA722E" w:rsidRDefault="00D83446">
            <w:pPr>
              <w:jc w:val="right"/>
            </w:pPr>
            <w:r>
              <w:t>1,979,541.00</w:t>
            </w:r>
          </w:p>
        </w:tc>
        <w:tc>
          <w:tcPr>
            <w:tcW w:w="1620" w:type="dxa"/>
            <w:vAlign w:val="center"/>
          </w:tcPr>
          <w:p w:rsidR="00FA722E" w:rsidRDefault="00D83446">
            <w:pPr>
              <w:jc w:val="right"/>
            </w:pPr>
            <w:r>
              <w:t>2.63</w:t>
            </w:r>
          </w:p>
        </w:tc>
      </w:tr>
      <w:tr w:rsidR="00FA722E">
        <w:tc>
          <w:tcPr>
            <w:tcW w:w="869" w:type="dxa"/>
            <w:vAlign w:val="center"/>
          </w:tcPr>
          <w:p w:rsidR="00FA722E" w:rsidRDefault="00D83446">
            <w:pPr>
              <w:jc w:val="center"/>
            </w:pPr>
            <w:r>
              <w:t>32</w:t>
            </w:r>
          </w:p>
        </w:tc>
        <w:tc>
          <w:tcPr>
            <w:tcW w:w="1650" w:type="dxa"/>
            <w:vAlign w:val="center"/>
          </w:tcPr>
          <w:p w:rsidR="00FA722E" w:rsidRDefault="00D83446">
            <w:pPr>
              <w:jc w:val="center"/>
            </w:pPr>
            <w:r>
              <w:t>002458</w:t>
            </w:r>
          </w:p>
        </w:tc>
        <w:tc>
          <w:tcPr>
            <w:tcW w:w="1980" w:type="dxa"/>
            <w:vAlign w:val="center"/>
          </w:tcPr>
          <w:p w:rsidR="00FA722E" w:rsidRDefault="00D83446">
            <w:pPr>
              <w:jc w:val="center"/>
            </w:pPr>
            <w:r>
              <w:t>益生股份</w:t>
            </w:r>
          </w:p>
        </w:tc>
        <w:tc>
          <w:tcPr>
            <w:tcW w:w="2879" w:type="dxa"/>
            <w:vAlign w:val="center"/>
          </w:tcPr>
          <w:p w:rsidR="00FA722E" w:rsidRDefault="00D83446">
            <w:pPr>
              <w:jc w:val="right"/>
            </w:pPr>
            <w:r>
              <w:t>1,962,558.22</w:t>
            </w:r>
          </w:p>
        </w:tc>
        <w:tc>
          <w:tcPr>
            <w:tcW w:w="1620" w:type="dxa"/>
            <w:vAlign w:val="center"/>
          </w:tcPr>
          <w:p w:rsidR="00FA722E" w:rsidRDefault="00D83446">
            <w:pPr>
              <w:jc w:val="right"/>
            </w:pPr>
            <w:r>
              <w:t>2.61</w:t>
            </w:r>
          </w:p>
        </w:tc>
      </w:tr>
      <w:tr w:rsidR="00FA722E">
        <w:tc>
          <w:tcPr>
            <w:tcW w:w="869" w:type="dxa"/>
            <w:vAlign w:val="center"/>
          </w:tcPr>
          <w:p w:rsidR="00FA722E" w:rsidRDefault="00D83446">
            <w:pPr>
              <w:jc w:val="center"/>
            </w:pPr>
            <w:r>
              <w:t>33</w:t>
            </w:r>
          </w:p>
        </w:tc>
        <w:tc>
          <w:tcPr>
            <w:tcW w:w="1650" w:type="dxa"/>
            <w:vAlign w:val="center"/>
          </w:tcPr>
          <w:p w:rsidR="00FA722E" w:rsidRDefault="00D83446">
            <w:pPr>
              <w:jc w:val="center"/>
            </w:pPr>
            <w:r>
              <w:t>300253</w:t>
            </w:r>
          </w:p>
        </w:tc>
        <w:tc>
          <w:tcPr>
            <w:tcW w:w="1980" w:type="dxa"/>
            <w:vAlign w:val="center"/>
          </w:tcPr>
          <w:p w:rsidR="00FA722E" w:rsidRDefault="00D83446">
            <w:pPr>
              <w:jc w:val="center"/>
            </w:pPr>
            <w:r>
              <w:t>卫宁健康</w:t>
            </w:r>
          </w:p>
        </w:tc>
        <w:tc>
          <w:tcPr>
            <w:tcW w:w="2879" w:type="dxa"/>
            <w:vAlign w:val="center"/>
          </w:tcPr>
          <w:p w:rsidR="00FA722E" w:rsidRDefault="00D83446">
            <w:pPr>
              <w:jc w:val="right"/>
            </w:pPr>
            <w:r>
              <w:t>1,920,520.00</w:t>
            </w:r>
          </w:p>
        </w:tc>
        <w:tc>
          <w:tcPr>
            <w:tcW w:w="1620" w:type="dxa"/>
            <w:vAlign w:val="center"/>
          </w:tcPr>
          <w:p w:rsidR="00FA722E" w:rsidRDefault="00D83446">
            <w:pPr>
              <w:jc w:val="right"/>
            </w:pPr>
            <w:r>
              <w:t>2.55</w:t>
            </w:r>
          </w:p>
        </w:tc>
      </w:tr>
      <w:tr w:rsidR="00FA722E">
        <w:tc>
          <w:tcPr>
            <w:tcW w:w="869" w:type="dxa"/>
            <w:vAlign w:val="center"/>
          </w:tcPr>
          <w:p w:rsidR="00FA722E" w:rsidRDefault="00D83446">
            <w:pPr>
              <w:jc w:val="center"/>
            </w:pPr>
            <w:r>
              <w:t>34</w:t>
            </w:r>
          </w:p>
        </w:tc>
        <w:tc>
          <w:tcPr>
            <w:tcW w:w="1650" w:type="dxa"/>
            <w:vAlign w:val="center"/>
          </w:tcPr>
          <w:p w:rsidR="00FA722E" w:rsidRDefault="00D83446">
            <w:pPr>
              <w:jc w:val="center"/>
            </w:pPr>
            <w:r>
              <w:t>600584</w:t>
            </w:r>
          </w:p>
        </w:tc>
        <w:tc>
          <w:tcPr>
            <w:tcW w:w="1980" w:type="dxa"/>
            <w:vAlign w:val="center"/>
          </w:tcPr>
          <w:p w:rsidR="00FA722E" w:rsidRDefault="00D83446">
            <w:pPr>
              <w:jc w:val="center"/>
            </w:pPr>
            <w:r>
              <w:t>长电科技</w:t>
            </w:r>
          </w:p>
        </w:tc>
        <w:tc>
          <w:tcPr>
            <w:tcW w:w="2879" w:type="dxa"/>
            <w:vAlign w:val="center"/>
          </w:tcPr>
          <w:p w:rsidR="00FA722E" w:rsidRDefault="00D83446">
            <w:pPr>
              <w:jc w:val="right"/>
            </w:pPr>
            <w:r>
              <w:t>1,681,417.00</w:t>
            </w:r>
          </w:p>
        </w:tc>
        <w:tc>
          <w:tcPr>
            <w:tcW w:w="1620" w:type="dxa"/>
            <w:vAlign w:val="center"/>
          </w:tcPr>
          <w:p w:rsidR="00FA722E" w:rsidRDefault="00D83446">
            <w:pPr>
              <w:jc w:val="right"/>
            </w:pPr>
            <w:r>
              <w:t>2.24</w:t>
            </w:r>
          </w:p>
        </w:tc>
      </w:tr>
      <w:tr w:rsidR="00FA722E">
        <w:tc>
          <w:tcPr>
            <w:tcW w:w="869" w:type="dxa"/>
            <w:vAlign w:val="center"/>
          </w:tcPr>
          <w:p w:rsidR="00FA722E" w:rsidRDefault="00D83446">
            <w:pPr>
              <w:jc w:val="center"/>
            </w:pPr>
            <w:r>
              <w:t>35</w:t>
            </w:r>
          </w:p>
        </w:tc>
        <w:tc>
          <w:tcPr>
            <w:tcW w:w="1650" w:type="dxa"/>
            <w:vAlign w:val="center"/>
          </w:tcPr>
          <w:p w:rsidR="00FA722E" w:rsidRDefault="00D83446">
            <w:pPr>
              <w:jc w:val="center"/>
            </w:pPr>
            <w:r>
              <w:t>300616</w:t>
            </w:r>
          </w:p>
        </w:tc>
        <w:tc>
          <w:tcPr>
            <w:tcW w:w="1980" w:type="dxa"/>
            <w:vAlign w:val="center"/>
          </w:tcPr>
          <w:p w:rsidR="00FA722E" w:rsidRDefault="00D83446">
            <w:pPr>
              <w:jc w:val="center"/>
            </w:pPr>
            <w:r>
              <w:t>尚品宅配</w:t>
            </w:r>
          </w:p>
        </w:tc>
        <w:tc>
          <w:tcPr>
            <w:tcW w:w="2879" w:type="dxa"/>
            <w:vAlign w:val="center"/>
          </w:tcPr>
          <w:p w:rsidR="00FA722E" w:rsidRDefault="00D83446">
            <w:pPr>
              <w:jc w:val="right"/>
            </w:pPr>
            <w:r>
              <w:t>1,663,511.00</w:t>
            </w:r>
          </w:p>
        </w:tc>
        <w:tc>
          <w:tcPr>
            <w:tcW w:w="1620" w:type="dxa"/>
            <w:vAlign w:val="center"/>
          </w:tcPr>
          <w:p w:rsidR="00FA722E" w:rsidRDefault="00D83446">
            <w:pPr>
              <w:jc w:val="right"/>
            </w:pPr>
            <w:r>
              <w:t>2.21</w:t>
            </w:r>
          </w:p>
        </w:tc>
      </w:tr>
      <w:tr w:rsidR="00FA722E">
        <w:tc>
          <w:tcPr>
            <w:tcW w:w="869" w:type="dxa"/>
            <w:vAlign w:val="center"/>
          </w:tcPr>
          <w:p w:rsidR="00FA722E" w:rsidRDefault="00D83446">
            <w:pPr>
              <w:jc w:val="center"/>
            </w:pPr>
            <w:r>
              <w:t>36</w:t>
            </w:r>
          </w:p>
        </w:tc>
        <w:tc>
          <w:tcPr>
            <w:tcW w:w="1650" w:type="dxa"/>
            <w:vAlign w:val="center"/>
          </w:tcPr>
          <w:p w:rsidR="00FA722E" w:rsidRDefault="00D83446">
            <w:pPr>
              <w:jc w:val="center"/>
            </w:pPr>
            <w:r>
              <w:t>002321</w:t>
            </w:r>
          </w:p>
        </w:tc>
        <w:tc>
          <w:tcPr>
            <w:tcW w:w="1980" w:type="dxa"/>
            <w:vAlign w:val="center"/>
          </w:tcPr>
          <w:p w:rsidR="00FA722E" w:rsidRDefault="00D83446">
            <w:pPr>
              <w:jc w:val="center"/>
            </w:pPr>
            <w:r>
              <w:t>华英农业</w:t>
            </w:r>
          </w:p>
        </w:tc>
        <w:tc>
          <w:tcPr>
            <w:tcW w:w="2879" w:type="dxa"/>
            <w:vAlign w:val="center"/>
          </w:tcPr>
          <w:p w:rsidR="00FA722E" w:rsidRDefault="00D83446">
            <w:pPr>
              <w:jc w:val="right"/>
            </w:pPr>
            <w:r>
              <w:t>1,594,162.00</w:t>
            </w:r>
          </w:p>
        </w:tc>
        <w:tc>
          <w:tcPr>
            <w:tcW w:w="1620" w:type="dxa"/>
            <w:vAlign w:val="center"/>
          </w:tcPr>
          <w:p w:rsidR="00FA722E" w:rsidRDefault="00D83446">
            <w:pPr>
              <w:jc w:val="right"/>
            </w:pPr>
            <w:r>
              <w:t>2.12</w:t>
            </w:r>
          </w:p>
        </w:tc>
      </w:tr>
      <w:tr w:rsidR="00FA722E">
        <w:tc>
          <w:tcPr>
            <w:tcW w:w="869" w:type="dxa"/>
            <w:vAlign w:val="center"/>
          </w:tcPr>
          <w:p w:rsidR="00FA722E" w:rsidRDefault="00D83446">
            <w:pPr>
              <w:jc w:val="center"/>
            </w:pPr>
            <w:r>
              <w:t>37</w:t>
            </w:r>
          </w:p>
        </w:tc>
        <w:tc>
          <w:tcPr>
            <w:tcW w:w="1650" w:type="dxa"/>
            <w:vAlign w:val="center"/>
          </w:tcPr>
          <w:p w:rsidR="00FA722E" w:rsidRDefault="00D83446">
            <w:pPr>
              <w:jc w:val="center"/>
            </w:pPr>
            <w:r>
              <w:t>002746</w:t>
            </w:r>
          </w:p>
        </w:tc>
        <w:tc>
          <w:tcPr>
            <w:tcW w:w="1980" w:type="dxa"/>
            <w:vAlign w:val="center"/>
          </w:tcPr>
          <w:p w:rsidR="00FA722E" w:rsidRDefault="00D83446">
            <w:pPr>
              <w:jc w:val="center"/>
            </w:pPr>
            <w:r>
              <w:t>仙坛股份</w:t>
            </w:r>
          </w:p>
        </w:tc>
        <w:tc>
          <w:tcPr>
            <w:tcW w:w="2879" w:type="dxa"/>
            <w:vAlign w:val="center"/>
          </w:tcPr>
          <w:p w:rsidR="00FA722E" w:rsidRDefault="00D83446">
            <w:pPr>
              <w:jc w:val="right"/>
            </w:pPr>
            <w:r>
              <w:t>1,536,571.00</w:t>
            </w:r>
          </w:p>
        </w:tc>
        <w:tc>
          <w:tcPr>
            <w:tcW w:w="1620" w:type="dxa"/>
            <w:vAlign w:val="center"/>
          </w:tcPr>
          <w:p w:rsidR="00FA722E" w:rsidRDefault="00D83446">
            <w:pPr>
              <w:jc w:val="right"/>
            </w:pPr>
            <w:r>
              <w:t>2.04</w:t>
            </w:r>
          </w:p>
        </w:tc>
      </w:tr>
      <w:tr w:rsidR="00FA722E">
        <w:tc>
          <w:tcPr>
            <w:tcW w:w="869" w:type="dxa"/>
            <w:vAlign w:val="center"/>
          </w:tcPr>
          <w:p w:rsidR="00FA722E" w:rsidRDefault="00D83446">
            <w:pPr>
              <w:jc w:val="center"/>
            </w:pPr>
            <w:r>
              <w:t>38</w:t>
            </w:r>
          </w:p>
        </w:tc>
        <w:tc>
          <w:tcPr>
            <w:tcW w:w="1650" w:type="dxa"/>
            <w:vAlign w:val="center"/>
          </w:tcPr>
          <w:p w:rsidR="00FA722E" w:rsidRDefault="00D83446">
            <w:pPr>
              <w:jc w:val="center"/>
            </w:pPr>
            <w:r>
              <w:t>600066</w:t>
            </w:r>
          </w:p>
        </w:tc>
        <w:tc>
          <w:tcPr>
            <w:tcW w:w="1980" w:type="dxa"/>
            <w:vAlign w:val="center"/>
          </w:tcPr>
          <w:p w:rsidR="00FA722E" w:rsidRDefault="00D83446">
            <w:pPr>
              <w:jc w:val="center"/>
            </w:pPr>
            <w:r>
              <w:t>宇通客车</w:t>
            </w:r>
          </w:p>
        </w:tc>
        <w:tc>
          <w:tcPr>
            <w:tcW w:w="2879" w:type="dxa"/>
            <w:vAlign w:val="center"/>
          </w:tcPr>
          <w:p w:rsidR="00FA722E" w:rsidRDefault="00D83446">
            <w:pPr>
              <w:jc w:val="right"/>
            </w:pPr>
            <w:r>
              <w:t>1,529,833.00</w:t>
            </w:r>
          </w:p>
        </w:tc>
        <w:tc>
          <w:tcPr>
            <w:tcW w:w="1620" w:type="dxa"/>
            <w:vAlign w:val="center"/>
          </w:tcPr>
          <w:p w:rsidR="00FA722E" w:rsidRDefault="00D83446">
            <w:pPr>
              <w:jc w:val="right"/>
            </w:pPr>
            <w:r>
              <w:t>2.03</w:t>
            </w:r>
          </w:p>
        </w:tc>
      </w:tr>
      <w:tr w:rsidR="00FA722E">
        <w:tc>
          <w:tcPr>
            <w:tcW w:w="869" w:type="dxa"/>
            <w:vAlign w:val="center"/>
          </w:tcPr>
          <w:p w:rsidR="00FA722E" w:rsidRDefault="00D83446">
            <w:pPr>
              <w:jc w:val="center"/>
            </w:pPr>
            <w:r>
              <w:t>39</w:t>
            </w:r>
          </w:p>
        </w:tc>
        <w:tc>
          <w:tcPr>
            <w:tcW w:w="1650" w:type="dxa"/>
            <w:vAlign w:val="center"/>
          </w:tcPr>
          <w:p w:rsidR="00FA722E" w:rsidRDefault="00D83446">
            <w:pPr>
              <w:jc w:val="center"/>
            </w:pPr>
            <w:r>
              <w:t>603180</w:t>
            </w:r>
          </w:p>
        </w:tc>
        <w:tc>
          <w:tcPr>
            <w:tcW w:w="1980" w:type="dxa"/>
            <w:vAlign w:val="center"/>
          </w:tcPr>
          <w:p w:rsidR="00FA722E" w:rsidRDefault="00D83446">
            <w:pPr>
              <w:jc w:val="center"/>
            </w:pPr>
            <w:r>
              <w:t>金牌厨柜</w:t>
            </w:r>
          </w:p>
        </w:tc>
        <w:tc>
          <w:tcPr>
            <w:tcW w:w="2879" w:type="dxa"/>
            <w:vAlign w:val="center"/>
          </w:tcPr>
          <w:p w:rsidR="00FA722E" w:rsidRDefault="00D83446">
            <w:pPr>
              <w:jc w:val="right"/>
            </w:pPr>
            <w:r>
              <w:t>1,508,654.00</w:t>
            </w:r>
          </w:p>
        </w:tc>
        <w:tc>
          <w:tcPr>
            <w:tcW w:w="1620" w:type="dxa"/>
            <w:vAlign w:val="center"/>
          </w:tcPr>
          <w:p w:rsidR="00FA722E" w:rsidRDefault="00D83446">
            <w:pPr>
              <w:jc w:val="right"/>
            </w:pPr>
            <w:r>
              <w:t>2.01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173,684,423.96</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175,744,452.59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7" w:name="_Toc234814104"/>
      <w:bookmarkStart w:id="68" w:name="_Toc52254954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7"/>
      <w:bookmarkEnd w:id="68"/>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4,806,285.20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9.08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41,088,992.80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77.64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41,088,992.80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77.64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1,000,500.00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1.89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46,895,778.00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88.62</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9" w:name="_Toc522549543"/>
      <w:r w:rsidRPr="001B7979">
        <w:rPr>
          <w:rFonts w:ascii="Times New Roman" w:hAnsi="Times New Roman"/>
          <w:kern w:val="0"/>
          <w:szCs w:val="24"/>
        </w:rPr>
        <w:t>7.6</w:t>
      </w:r>
      <w:bookmarkStart w:id="70"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0"/>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FA722E">
        <w:tc>
          <w:tcPr>
            <w:tcW w:w="1320" w:type="dxa"/>
            <w:vAlign w:val="center"/>
          </w:tcPr>
          <w:p w:rsidR="00FA722E" w:rsidRDefault="00D83446">
            <w:pPr>
              <w:jc w:val="center"/>
            </w:pPr>
            <w:r>
              <w:rPr>
                <w:color w:val="000000"/>
                <w:sz w:val="24"/>
              </w:rPr>
              <w:t>1</w:t>
            </w:r>
          </w:p>
        </w:tc>
        <w:tc>
          <w:tcPr>
            <w:tcW w:w="1382" w:type="dxa"/>
            <w:vAlign w:val="center"/>
          </w:tcPr>
          <w:p w:rsidR="00FA722E" w:rsidRDefault="00D83446">
            <w:pPr>
              <w:jc w:val="center"/>
            </w:pPr>
            <w:r>
              <w:rPr>
                <w:color w:val="000000"/>
                <w:sz w:val="24"/>
              </w:rPr>
              <w:t>018006</w:t>
            </w:r>
          </w:p>
        </w:tc>
        <w:tc>
          <w:tcPr>
            <w:tcW w:w="1353" w:type="dxa"/>
            <w:vAlign w:val="center"/>
          </w:tcPr>
          <w:p w:rsidR="00FA722E" w:rsidRDefault="00D83446">
            <w:pPr>
              <w:jc w:val="center"/>
            </w:pPr>
            <w:r>
              <w:rPr>
                <w:color w:val="000000"/>
                <w:sz w:val="24"/>
              </w:rPr>
              <w:t>国开</w:t>
            </w:r>
            <w:r>
              <w:rPr>
                <w:color w:val="000000"/>
                <w:sz w:val="24"/>
              </w:rPr>
              <w:t>1702</w:t>
            </w:r>
          </w:p>
        </w:tc>
        <w:tc>
          <w:tcPr>
            <w:tcW w:w="1505" w:type="dxa"/>
            <w:vAlign w:val="center"/>
          </w:tcPr>
          <w:p w:rsidR="00FA722E" w:rsidRDefault="00D83446">
            <w:pPr>
              <w:jc w:val="right"/>
            </w:pPr>
            <w:r>
              <w:rPr>
                <w:color w:val="000000"/>
                <w:sz w:val="24"/>
              </w:rPr>
              <w:t>214,080</w:t>
            </w:r>
          </w:p>
        </w:tc>
        <w:tc>
          <w:tcPr>
            <w:tcW w:w="1737" w:type="dxa"/>
            <w:vAlign w:val="center"/>
          </w:tcPr>
          <w:p w:rsidR="00FA722E" w:rsidRDefault="00D83446">
            <w:pPr>
              <w:jc w:val="right"/>
            </w:pPr>
            <w:r>
              <w:rPr>
                <w:color w:val="000000"/>
                <w:sz w:val="24"/>
              </w:rPr>
              <w:t>21,333,072.00</w:t>
            </w:r>
          </w:p>
        </w:tc>
        <w:tc>
          <w:tcPr>
            <w:tcW w:w="1701" w:type="dxa"/>
            <w:vAlign w:val="center"/>
          </w:tcPr>
          <w:p w:rsidR="00FA722E" w:rsidRDefault="00D83446">
            <w:pPr>
              <w:jc w:val="right"/>
            </w:pPr>
            <w:r>
              <w:rPr>
                <w:color w:val="000000"/>
                <w:sz w:val="24"/>
              </w:rPr>
              <w:t>40.31</w:t>
            </w:r>
          </w:p>
        </w:tc>
      </w:tr>
      <w:tr w:rsidR="00FA722E">
        <w:tc>
          <w:tcPr>
            <w:tcW w:w="1320" w:type="dxa"/>
            <w:vAlign w:val="center"/>
          </w:tcPr>
          <w:p w:rsidR="00FA722E" w:rsidRDefault="00D83446">
            <w:pPr>
              <w:jc w:val="center"/>
            </w:pPr>
            <w:r>
              <w:rPr>
                <w:color w:val="000000"/>
                <w:sz w:val="24"/>
              </w:rPr>
              <w:t>2</w:t>
            </w:r>
          </w:p>
        </w:tc>
        <w:tc>
          <w:tcPr>
            <w:tcW w:w="1382" w:type="dxa"/>
            <w:vAlign w:val="center"/>
          </w:tcPr>
          <w:p w:rsidR="00FA722E" w:rsidRDefault="00D83446">
            <w:pPr>
              <w:jc w:val="center"/>
            </w:pPr>
            <w:r>
              <w:rPr>
                <w:color w:val="000000"/>
                <w:sz w:val="24"/>
              </w:rPr>
              <w:t>170410</w:t>
            </w:r>
          </w:p>
        </w:tc>
        <w:tc>
          <w:tcPr>
            <w:tcW w:w="1353" w:type="dxa"/>
            <w:vAlign w:val="center"/>
          </w:tcPr>
          <w:p w:rsidR="00FA722E" w:rsidRDefault="00D83446">
            <w:pPr>
              <w:jc w:val="center"/>
            </w:pPr>
            <w:r>
              <w:rPr>
                <w:color w:val="000000"/>
                <w:sz w:val="24"/>
              </w:rPr>
              <w:t>17</w:t>
            </w:r>
            <w:r>
              <w:rPr>
                <w:color w:val="000000"/>
                <w:sz w:val="24"/>
              </w:rPr>
              <w:t>农发</w:t>
            </w:r>
            <w:r>
              <w:rPr>
                <w:color w:val="000000"/>
                <w:sz w:val="24"/>
              </w:rPr>
              <w:t>10</w:t>
            </w:r>
          </w:p>
        </w:tc>
        <w:tc>
          <w:tcPr>
            <w:tcW w:w="1505" w:type="dxa"/>
            <w:vAlign w:val="center"/>
          </w:tcPr>
          <w:p w:rsidR="00FA722E" w:rsidRDefault="00D83446">
            <w:pPr>
              <w:jc w:val="right"/>
            </w:pPr>
            <w:r>
              <w:rPr>
                <w:color w:val="000000"/>
                <w:sz w:val="24"/>
              </w:rPr>
              <w:t>100,000</w:t>
            </w:r>
          </w:p>
        </w:tc>
        <w:tc>
          <w:tcPr>
            <w:tcW w:w="1737" w:type="dxa"/>
            <w:vAlign w:val="center"/>
          </w:tcPr>
          <w:p w:rsidR="00FA722E" w:rsidRDefault="00D83446">
            <w:pPr>
              <w:jc w:val="right"/>
            </w:pPr>
            <w:r>
              <w:rPr>
                <w:color w:val="000000"/>
                <w:sz w:val="24"/>
              </w:rPr>
              <w:t>10,003,000.00</w:t>
            </w:r>
          </w:p>
        </w:tc>
        <w:tc>
          <w:tcPr>
            <w:tcW w:w="1701" w:type="dxa"/>
            <w:vAlign w:val="center"/>
          </w:tcPr>
          <w:p w:rsidR="00FA722E" w:rsidRDefault="00D83446">
            <w:pPr>
              <w:jc w:val="right"/>
            </w:pPr>
            <w:r>
              <w:rPr>
                <w:color w:val="000000"/>
                <w:sz w:val="24"/>
              </w:rPr>
              <w:t>18.90</w:t>
            </w:r>
          </w:p>
        </w:tc>
      </w:tr>
      <w:tr w:rsidR="00FA722E">
        <w:tc>
          <w:tcPr>
            <w:tcW w:w="1320" w:type="dxa"/>
            <w:vAlign w:val="center"/>
          </w:tcPr>
          <w:p w:rsidR="00FA722E" w:rsidRDefault="00D83446">
            <w:pPr>
              <w:jc w:val="center"/>
            </w:pPr>
            <w:r>
              <w:rPr>
                <w:color w:val="000000"/>
                <w:sz w:val="24"/>
              </w:rPr>
              <w:t>3</w:t>
            </w:r>
          </w:p>
        </w:tc>
        <w:tc>
          <w:tcPr>
            <w:tcW w:w="1382" w:type="dxa"/>
            <w:vAlign w:val="center"/>
          </w:tcPr>
          <w:p w:rsidR="00FA722E" w:rsidRDefault="00D83446">
            <w:pPr>
              <w:jc w:val="center"/>
            </w:pPr>
            <w:r>
              <w:rPr>
                <w:color w:val="000000"/>
                <w:sz w:val="24"/>
              </w:rPr>
              <w:t>018005</w:t>
            </w:r>
          </w:p>
        </w:tc>
        <w:tc>
          <w:tcPr>
            <w:tcW w:w="1353" w:type="dxa"/>
            <w:vAlign w:val="center"/>
          </w:tcPr>
          <w:p w:rsidR="00FA722E" w:rsidRDefault="00D83446">
            <w:pPr>
              <w:jc w:val="center"/>
            </w:pPr>
            <w:r>
              <w:rPr>
                <w:color w:val="000000"/>
                <w:sz w:val="24"/>
              </w:rPr>
              <w:t>国开</w:t>
            </w:r>
            <w:r>
              <w:rPr>
                <w:color w:val="000000"/>
                <w:sz w:val="24"/>
              </w:rPr>
              <w:t>1701</w:t>
            </w:r>
          </w:p>
        </w:tc>
        <w:tc>
          <w:tcPr>
            <w:tcW w:w="1505" w:type="dxa"/>
            <w:vAlign w:val="center"/>
          </w:tcPr>
          <w:p w:rsidR="00FA722E" w:rsidRDefault="00D83446">
            <w:pPr>
              <w:jc w:val="right"/>
            </w:pPr>
            <w:r>
              <w:rPr>
                <w:color w:val="000000"/>
                <w:sz w:val="24"/>
              </w:rPr>
              <w:t>97,160</w:t>
            </w:r>
          </w:p>
        </w:tc>
        <w:tc>
          <w:tcPr>
            <w:tcW w:w="1737" w:type="dxa"/>
            <w:vAlign w:val="center"/>
          </w:tcPr>
          <w:p w:rsidR="00FA722E" w:rsidRDefault="00D83446">
            <w:pPr>
              <w:jc w:val="right"/>
            </w:pPr>
            <w:r>
              <w:rPr>
                <w:color w:val="000000"/>
                <w:sz w:val="24"/>
              </w:rPr>
              <w:t>9,752,920.80</w:t>
            </w:r>
          </w:p>
        </w:tc>
        <w:tc>
          <w:tcPr>
            <w:tcW w:w="1701" w:type="dxa"/>
            <w:vAlign w:val="center"/>
          </w:tcPr>
          <w:p w:rsidR="00FA722E" w:rsidRDefault="00D83446">
            <w:pPr>
              <w:jc w:val="right"/>
            </w:pPr>
            <w:r>
              <w:rPr>
                <w:color w:val="000000"/>
                <w:sz w:val="24"/>
              </w:rPr>
              <w:t>18.43</w:t>
            </w:r>
          </w:p>
        </w:tc>
      </w:tr>
      <w:tr w:rsidR="00FA722E">
        <w:tc>
          <w:tcPr>
            <w:tcW w:w="1320" w:type="dxa"/>
            <w:vAlign w:val="center"/>
          </w:tcPr>
          <w:p w:rsidR="00FA722E" w:rsidRDefault="00D83446">
            <w:pPr>
              <w:jc w:val="center"/>
            </w:pPr>
            <w:r>
              <w:rPr>
                <w:color w:val="000000"/>
                <w:sz w:val="24"/>
              </w:rPr>
              <w:t>4</w:t>
            </w:r>
          </w:p>
        </w:tc>
        <w:tc>
          <w:tcPr>
            <w:tcW w:w="1382" w:type="dxa"/>
            <w:vAlign w:val="center"/>
          </w:tcPr>
          <w:p w:rsidR="00FA722E" w:rsidRDefault="00D83446">
            <w:pPr>
              <w:jc w:val="center"/>
            </w:pPr>
            <w:r>
              <w:rPr>
                <w:color w:val="000000"/>
                <w:sz w:val="24"/>
              </w:rPr>
              <w:t>010303</w:t>
            </w:r>
          </w:p>
        </w:tc>
        <w:tc>
          <w:tcPr>
            <w:tcW w:w="1353" w:type="dxa"/>
            <w:vAlign w:val="center"/>
          </w:tcPr>
          <w:p w:rsidR="00FA722E" w:rsidRDefault="00D83446">
            <w:pPr>
              <w:jc w:val="center"/>
            </w:pPr>
            <w:r>
              <w:rPr>
                <w:color w:val="000000"/>
                <w:sz w:val="24"/>
              </w:rPr>
              <w:t>03</w:t>
            </w:r>
            <w:r>
              <w:rPr>
                <w:color w:val="000000"/>
                <w:sz w:val="24"/>
              </w:rPr>
              <w:t>国债</w:t>
            </w:r>
            <w:r>
              <w:rPr>
                <w:color w:val="000000"/>
                <w:sz w:val="24"/>
              </w:rPr>
              <w:t>⑶</w:t>
            </w:r>
          </w:p>
        </w:tc>
        <w:tc>
          <w:tcPr>
            <w:tcW w:w="1505" w:type="dxa"/>
            <w:vAlign w:val="center"/>
          </w:tcPr>
          <w:p w:rsidR="00FA722E" w:rsidRDefault="00D83446">
            <w:pPr>
              <w:jc w:val="right"/>
            </w:pPr>
            <w:r>
              <w:rPr>
                <w:color w:val="000000"/>
                <w:sz w:val="24"/>
              </w:rPr>
              <w:t>48,470</w:t>
            </w:r>
          </w:p>
        </w:tc>
        <w:tc>
          <w:tcPr>
            <w:tcW w:w="1737" w:type="dxa"/>
            <w:vAlign w:val="center"/>
          </w:tcPr>
          <w:p w:rsidR="00FA722E" w:rsidRDefault="00D83446">
            <w:pPr>
              <w:jc w:val="right"/>
            </w:pPr>
            <w:r>
              <w:rPr>
                <w:color w:val="000000"/>
                <w:sz w:val="24"/>
              </w:rPr>
              <w:t>4,806,285.20</w:t>
            </w:r>
          </w:p>
        </w:tc>
        <w:tc>
          <w:tcPr>
            <w:tcW w:w="1701" w:type="dxa"/>
            <w:vAlign w:val="center"/>
          </w:tcPr>
          <w:p w:rsidR="00FA722E" w:rsidRDefault="00D83446">
            <w:pPr>
              <w:jc w:val="right"/>
            </w:pPr>
            <w:r>
              <w:rPr>
                <w:color w:val="000000"/>
                <w:sz w:val="24"/>
              </w:rPr>
              <w:t>9.08</w:t>
            </w:r>
          </w:p>
        </w:tc>
      </w:tr>
      <w:tr w:rsidR="00FA722E">
        <w:tc>
          <w:tcPr>
            <w:tcW w:w="1320" w:type="dxa"/>
            <w:vAlign w:val="center"/>
          </w:tcPr>
          <w:p w:rsidR="00FA722E" w:rsidRDefault="00D83446">
            <w:pPr>
              <w:jc w:val="center"/>
            </w:pPr>
            <w:r>
              <w:rPr>
                <w:color w:val="000000"/>
                <w:sz w:val="24"/>
              </w:rPr>
              <w:t>5</w:t>
            </w:r>
          </w:p>
        </w:tc>
        <w:tc>
          <w:tcPr>
            <w:tcW w:w="1382" w:type="dxa"/>
            <w:vAlign w:val="center"/>
          </w:tcPr>
          <w:p w:rsidR="00FA722E" w:rsidRDefault="00D83446">
            <w:pPr>
              <w:jc w:val="center"/>
            </w:pPr>
            <w:r>
              <w:rPr>
                <w:color w:val="000000"/>
                <w:sz w:val="24"/>
              </w:rPr>
              <w:t>122596</w:t>
            </w:r>
          </w:p>
        </w:tc>
        <w:tc>
          <w:tcPr>
            <w:tcW w:w="1353" w:type="dxa"/>
            <w:vAlign w:val="center"/>
          </w:tcPr>
          <w:p w:rsidR="00FA722E" w:rsidRDefault="00D83446">
            <w:pPr>
              <w:jc w:val="center"/>
            </w:pPr>
            <w:r>
              <w:rPr>
                <w:color w:val="000000"/>
                <w:sz w:val="24"/>
              </w:rPr>
              <w:t>12</w:t>
            </w:r>
            <w:r>
              <w:rPr>
                <w:color w:val="000000"/>
                <w:sz w:val="24"/>
              </w:rPr>
              <w:t>沪城开</w:t>
            </w:r>
          </w:p>
        </w:tc>
        <w:tc>
          <w:tcPr>
            <w:tcW w:w="1505" w:type="dxa"/>
            <w:vAlign w:val="center"/>
          </w:tcPr>
          <w:p w:rsidR="00FA722E" w:rsidRDefault="00D83446">
            <w:pPr>
              <w:jc w:val="right"/>
            </w:pPr>
            <w:r>
              <w:rPr>
                <w:color w:val="000000"/>
                <w:sz w:val="24"/>
              </w:rPr>
              <w:t>10,000</w:t>
            </w:r>
          </w:p>
        </w:tc>
        <w:tc>
          <w:tcPr>
            <w:tcW w:w="1737" w:type="dxa"/>
            <w:vAlign w:val="center"/>
          </w:tcPr>
          <w:p w:rsidR="00FA722E" w:rsidRDefault="00D83446">
            <w:pPr>
              <w:jc w:val="right"/>
            </w:pPr>
            <w:r>
              <w:rPr>
                <w:color w:val="000000"/>
                <w:sz w:val="24"/>
              </w:rPr>
              <w:t>1,000,500.00</w:t>
            </w:r>
          </w:p>
        </w:tc>
        <w:tc>
          <w:tcPr>
            <w:tcW w:w="1701" w:type="dxa"/>
            <w:vAlign w:val="center"/>
          </w:tcPr>
          <w:p w:rsidR="00FA722E" w:rsidRDefault="00D83446">
            <w:pPr>
              <w:jc w:val="right"/>
            </w:pPr>
            <w:r>
              <w:rPr>
                <w:color w:val="000000"/>
                <w:sz w:val="24"/>
              </w:rPr>
              <w:t>1.89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52254954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1"/>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2" w:name="_Toc522549545"/>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2"/>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522549546"/>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3"/>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9547"/>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4"/>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5" w:name="_Toc522549548"/>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5"/>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49549"/>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6"/>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74,725.49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1,321,845.77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694,888.02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12,016.47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2,103,475.75</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522549550"/>
      <w:r w:rsidRPr="001B7979">
        <w:rPr>
          <w:b/>
          <w:bCs/>
          <w:szCs w:val="24"/>
          <w:lang w:val="en-US"/>
        </w:rPr>
        <w:t xml:space="preserve">§8  </w:t>
      </w:r>
      <w:r w:rsidRPr="001B7979">
        <w:rPr>
          <w:b/>
          <w:bCs/>
          <w:szCs w:val="24"/>
          <w:lang w:val="en-US"/>
        </w:rPr>
        <w:t>基金份额持有人信息</w:t>
      </w:r>
      <w:bookmarkEnd w:id="77"/>
      <w:bookmarkEnd w:id="78"/>
    </w:p>
    <w:p w:rsidR="001548F9" w:rsidRPr="001B7979" w:rsidRDefault="001548F9" w:rsidP="00571B8A">
      <w:pPr>
        <w:pStyle w:val="20"/>
        <w:spacing w:before="29" w:after="0" w:line="288" w:lineRule="auto"/>
        <w:rPr>
          <w:rFonts w:ascii="Times New Roman" w:hAnsi="Times New Roman"/>
          <w:kern w:val="0"/>
          <w:szCs w:val="24"/>
        </w:rPr>
      </w:pPr>
      <w:bookmarkStart w:id="79" w:name="_Toc225500051"/>
      <w:bookmarkStart w:id="80" w:name="_Toc522549551"/>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9"/>
      <w:bookmarkEnd w:id="80"/>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61,757.00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17,602,334.00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47.74%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19,266,597.57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52.26%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交银定期支付月月丰债券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18,536.81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1,946,365.37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702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55,292.45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17,602,334.00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45.35%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21,212,962.94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54.65%</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1" w:name="_Toc52254955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CF1385">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7.00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交银定期支付月月丰债券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377.30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384.30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2" w:name="_Toc522549553"/>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F1385">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F1385">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F1385">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F1385">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F1385">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F1385">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交银定期支付月月丰债券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F1385">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3" w:name="_Toc225500053"/>
      <w:bookmarkStart w:id="84" w:name="_Toc522549554"/>
      <w:r w:rsidRPr="001B7979">
        <w:rPr>
          <w:b/>
          <w:bCs/>
          <w:szCs w:val="24"/>
          <w:lang w:val="en-US"/>
        </w:rPr>
        <w:t>§9</w:t>
      </w:r>
      <w:r w:rsidR="00B16969">
        <w:rPr>
          <w:b/>
          <w:bCs/>
          <w:szCs w:val="24"/>
          <w:lang w:val="en-US"/>
        </w:rPr>
        <w:t xml:space="preserve">  </w:t>
      </w:r>
      <w:r w:rsidRPr="001B7979">
        <w:rPr>
          <w:b/>
          <w:bCs/>
          <w:szCs w:val="24"/>
          <w:lang w:val="en-US"/>
        </w:rPr>
        <w:t>开放式基金份额变动</w:t>
      </w:r>
      <w:bookmarkEnd w:id="83"/>
      <w:bookmarkEnd w:id="84"/>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交银定期支付月月丰债券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8</w:t>
            </w:r>
            <w:r w:rsidRPr="001B7979">
              <w:rPr>
                <w:sz w:val="24"/>
              </w:rPr>
              <w:t>月</w:t>
            </w:r>
            <w:r w:rsidRPr="001B7979">
              <w:rPr>
                <w:sz w:val="24"/>
              </w:rPr>
              <w:t>13</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214,214,667.51</w:t>
            </w:r>
          </w:p>
        </w:tc>
        <w:tc>
          <w:tcPr>
            <w:tcW w:w="1615" w:type="pct"/>
            <w:vAlign w:val="center"/>
          </w:tcPr>
          <w:p w:rsidR="001548F9" w:rsidRPr="001B7979" w:rsidRDefault="001548F9" w:rsidP="00571B8A">
            <w:pPr>
              <w:spacing w:before="29" w:line="288" w:lineRule="auto"/>
              <w:jc w:val="right"/>
              <w:rPr>
                <w:sz w:val="24"/>
              </w:rPr>
            </w:pPr>
            <w:r w:rsidRPr="001B7979">
              <w:rPr>
                <w:sz w:val="24"/>
              </w:rPr>
              <w:t>130,125,578.03</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51,422,526.03</w:t>
            </w:r>
          </w:p>
        </w:tc>
        <w:tc>
          <w:tcPr>
            <w:tcW w:w="1615" w:type="pct"/>
            <w:vAlign w:val="center"/>
          </w:tcPr>
          <w:p w:rsidR="001548F9" w:rsidRPr="001B7979" w:rsidRDefault="001548F9" w:rsidP="00571B8A">
            <w:pPr>
              <w:spacing w:before="29" w:line="288" w:lineRule="auto"/>
              <w:jc w:val="right"/>
              <w:rPr>
                <w:sz w:val="24"/>
              </w:rPr>
            </w:pPr>
            <w:r w:rsidRPr="001B7979">
              <w:rPr>
                <w:sz w:val="24"/>
              </w:rPr>
              <w:t>2,746,626.80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396,457.78</w:t>
            </w:r>
          </w:p>
        </w:tc>
        <w:tc>
          <w:tcPr>
            <w:tcW w:w="1615" w:type="pct"/>
            <w:vAlign w:val="center"/>
          </w:tcPr>
          <w:p w:rsidR="001548F9" w:rsidRPr="001B7979" w:rsidRDefault="001548F9" w:rsidP="00571B8A">
            <w:pPr>
              <w:spacing w:before="29" w:line="288" w:lineRule="auto"/>
              <w:jc w:val="right"/>
              <w:rPr>
                <w:sz w:val="24"/>
              </w:rPr>
            </w:pPr>
            <w:r w:rsidRPr="001B7979">
              <w:rPr>
                <w:sz w:val="24"/>
              </w:rPr>
              <w:t>276,617.57</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14,950,052.24</w:t>
            </w:r>
          </w:p>
        </w:tc>
        <w:tc>
          <w:tcPr>
            <w:tcW w:w="1615" w:type="pct"/>
            <w:vAlign w:val="center"/>
          </w:tcPr>
          <w:p w:rsidR="001548F9" w:rsidRPr="001B7979" w:rsidRDefault="001548F9" w:rsidP="00571B8A">
            <w:pPr>
              <w:spacing w:before="29" w:line="288" w:lineRule="auto"/>
              <w:jc w:val="right"/>
              <w:rPr>
                <w:sz w:val="24"/>
              </w:rPr>
            </w:pPr>
            <w:r w:rsidRPr="001B7979">
              <w:rPr>
                <w:sz w:val="24"/>
              </w:rPr>
              <w:t>1,076,879.00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36,868,931.57</w:t>
            </w:r>
          </w:p>
        </w:tc>
        <w:tc>
          <w:tcPr>
            <w:tcW w:w="1615" w:type="pct"/>
            <w:vAlign w:val="center"/>
          </w:tcPr>
          <w:p w:rsidR="001548F9" w:rsidRPr="001B7979" w:rsidRDefault="001548F9" w:rsidP="00571B8A">
            <w:pPr>
              <w:spacing w:before="29" w:line="288" w:lineRule="auto"/>
              <w:jc w:val="right"/>
              <w:rPr>
                <w:sz w:val="24"/>
              </w:rPr>
            </w:pPr>
            <w:r w:rsidRPr="001B7979">
              <w:rPr>
                <w:sz w:val="24"/>
              </w:rPr>
              <w:t>1,946,365.37</w:t>
            </w:r>
          </w:p>
        </w:tc>
      </w:tr>
    </w:tbl>
    <w:p w:rsidR="00FA722E" w:rsidRDefault="00D8344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522549555"/>
      <w:r w:rsidRPr="001B7979">
        <w:rPr>
          <w:b/>
          <w:bCs/>
          <w:szCs w:val="24"/>
          <w:lang w:val="en-US"/>
        </w:rPr>
        <w:t xml:space="preserve">§10  </w:t>
      </w:r>
      <w:r w:rsidRPr="001B7979">
        <w:rPr>
          <w:b/>
          <w:bCs/>
          <w:szCs w:val="24"/>
          <w:lang w:val="en-US"/>
        </w:rPr>
        <w:t>重大事件揭示</w:t>
      </w:r>
      <w:bookmarkEnd w:id="85"/>
      <w:bookmarkEnd w:id="86"/>
    </w:p>
    <w:p w:rsidR="001548F9" w:rsidRPr="001B7979" w:rsidRDefault="001548F9" w:rsidP="00571B8A">
      <w:pPr>
        <w:pStyle w:val="20"/>
        <w:spacing w:before="29" w:after="0" w:line="288" w:lineRule="auto"/>
        <w:rPr>
          <w:rFonts w:ascii="Times New Roman" w:hAnsi="Times New Roman"/>
          <w:kern w:val="0"/>
          <w:szCs w:val="24"/>
        </w:rPr>
      </w:pPr>
      <w:bookmarkStart w:id="87" w:name="_Toc52254955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8" w:name="_Toc52254955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8"/>
    </w:p>
    <w:p w:rsidR="00FA722E" w:rsidRDefault="00D83446">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52254955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89"/>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52254955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1" w:name="_Toc522549560"/>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1"/>
    </w:p>
    <w:p w:rsidR="00605F19" w:rsidRDefault="00605F19" w:rsidP="00605F19">
      <w:pPr>
        <w:spacing w:before="29" w:line="288" w:lineRule="auto"/>
        <w:ind w:firstLineChars="200" w:firstLine="480"/>
        <w:rPr>
          <w:kern w:val="0"/>
          <w:sz w:val="24"/>
        </w:rPr>
      </w:pPr>
      <w:r w:rsidRPr="00605F19">
        <w:rPr>
          <w:rFonts w:hint="eastAsia"/>
          <w:kern w:val="0"/>
          <w:sz w:val="24"/>
        </w:rPr>
        <w:t>无</w:t>
      </w:r>
      <w:r w:rsidRPr="00605F19">
        <w:rPr>
          <w:kern w:val="0"/>
          <w:sz w:val="24"/>
        </w:rPr>
        <w:t>。</w:t>
      </w:r>
    </w:p>
    <w:p w:rsidR="00605F19" w:rsidRPr="00605F19" w:rsidRDefault="00605F19" w:rsidP="00605F19">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2" w:name="_Toc361324898"/>
      <w:bookmarkStart w:id="93" w:name="_Toc409100466"/>
      <w:bookmarkStart w:id="94" w:name="_Toc409100103"/>
      <w:bookmarkStart w:id="95" w:name="_Toc522549561"/>
      <w:r w:rsidRPr="001B7979">
        <w:rPr>
          <w:rFonts w:ascii="Times New Roman" w:eastAsiaTheme="minorEastAsia" w:hAnsi="Times New Roman"/>
          <w:kern w:val="0"/>
          <w:szCs w:val="24"/>
        </w:rPr>
        <w:t>10.</w:t>
      </w:r>
      <w:bookmarkEnd w:id="92"/>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3"/>
      <w:bookmarkEnd w:id="94"/>
      <w:bookmarkEnd w:id="95"/>
    </w:p>
    <w:p w:rsidR="00BB7DC7" w:rsidRPr="001B7979" w:rsidRDefault="00BB7DC7" w:rsidP="00BB7DC7">
      <w:pPr>
        <w:spacing w:line="360" w:lineRule="auto"/>
        <w:ind w:firstLineChars="200" w:firstLine="480"/>
        <w:rPr>
          <w:rFonts w:eastAsiaTheme="minorEastAsia"/>
          <w:sz w:val="24"/>
        </w:rPr>
      </w:pPr>
      <w:bookmarkStart w:id="96"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7" w:name="_Toc409100104"/>
      <w:bookmarkStart w:id="98" w:name="_Toc409100467"/>
      <w:bookmarkStart w:id="99" w:name="_Toc361324899"/>
      <w:bookmarkStart w:id="100" w:name="_Toc522549562"/>
      <w:bookmarkEnd w:id="96"/>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97"/>
      <w:bookmarkEnd w:id="98"/>
      <w:bookmarkEnd w:id="99"/>
      <w:bookmarkEnd w:id="100"/>
    </w:p>
    <w:p w:rsidR="00FA722E" w:rsidRDefault="00D8344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A722E" w:rsidRDefault="00D8344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A722E" w:rsidRDefault="00D8344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1" w:name="_Toc361324900"/>
      <w:bookmarkStart w:id="102" w:name="_Toc409100468"/>
      <w:bookmarkStart w:id="103" w:name="_Toc409100105"/>
      <w:bookmarkStart w:id="104" w:name="_Toc522549563"/>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1"/>
      <w:bookmarkEnd w:id="102"/>
      <w:bookmarkEnd w:id="103"/>
      <w:bookmarkEnd w:id="104"/>
    </w:p>
    <w:p w:rsidR="00BB7DC7" w:rsidRPr="001B7979" w:rsidRDefault="00BB7DC7" w:rsidP="00BB7DC7">
      <w:pPr>
        <w:spacing w:line="360" w:lineRule="auto"/>
        <w:rPr>
          <w:rFonts w:eastAsiaTheme="minorEastAsia"/>
          <w:b/>
          <w:sz w:val="24"/>
        </w:rPr>
      </w:pPr>
      <w:bookmarkStart w:id="105"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5"/>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6"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FA722E">
        <w:tc>
          <w:tcPr>
            <w:tcW w:w="1560" w:type="dxa"/>
            <w:vAlign w:val="center"/>
          </w:tcPr>
          <w:p w:rsidR="00FA722E" w:rsidRDefault="00D83446">
            <w:pPr>
              <w:jc w:val="left"/>
            </w:pPr>
            <w:r>
              <w:rPr>
                <w:rFonts w:eastAsiaTheme="minorEastAsia"/>
                <w:sz w:val="24"/>
              </w:rPr>
              <w:t>中信建投证券股份有限公司</w:t>
            </w:r>
          </w:p>
        </w:tc>
        <w:tc>
          <w:tcPr>
            <w:tcW w:w="780" w:type="dxa"/>
            <w:vAlign w:val="center"/>
          </w:tcPr>
          <w:p w:rsidR="00FA722E" w:rsidRDefault="00D83446">
            <w:pPr>
              <w:jc w:val="right"/>
            </w:pPr>
            <w:r>
              <w:rPr>
                <w:rFonts w:eastAsiaTheme="minorEastAsia"/>
                <w:sz w:val="24"/>
              </w:rPr>
              <w:t>2</w:t>
            </w:r>
          </w:p>
        </w:tc>
        <w:tc>
          <w:tcPr>
            <w:tcW w:w="1800" w:type="dxa"/>
            <w:vAlign w:val="center"/>
          </w:tcPr>
          <w:p w:rsidR="00FA722E" w:rsidRDefault="00D83446">
            <w:pPr>
              <w:jc w:val="right"/>
            </w:pPr>
            <w:r>
              <w:rPr>
                <w:rFonts w:eastAsiaTheme="minorEastAsia"/>
                <w:sz w:val="24"/>
              </w:rPr>
              <w:t>190,894,545.14</w:t>
            </w:r>
          </w:p>
        </w:tc>
        <w:tc>
          <w:tcPr>
            <w:tcW w:w="1080" w:type="dxa"/>
            <w:vAlign w:val="center"/>
          </w:tcPr>
          <w:p w:rsidR="00FA722E" w:rsidRDefault="00D83446">
            <w:pPr>
              <w:jc w:val="right"/>
            </w:pPr>
            <w:r>
              <w:rPr>
                <w:rFonts w:eastAsiaTheme="minorEastAsia"/>
                <w:sz w:val="24"/>
              </w:rPr>
              <w:t>54.63%</w:t>
            </w:r>
          </w:p>
        </w:tc>
        <w:tc>
          <w:tcPr>
            <w:tcW w:w="1620" w:type="dxa"/>
            <w:vAlign w:val="center"/>
          </w:tcPr>
          <w:p w:rsidR="00FA722E" w:rsidRDefault="00D83446">
            <w:pPr>
              <w:jc w:val="right"/>
            </w:pPr>
            <w:r>
              <w:rPr>
                <w:rFonts w:eastAsiaTheme="minorEastAsia"/>
                <w:sz w:val="24"/>
              </w:rPr>
              <w:t>177,780.09</w:t>
            </w:r>
          </w:p>
        </w:tc>
        <w:tc>
          <w:tcPr>
            <w:tcW w:w="1080" w:type="dxa"/>
            <w:vAlign w:val="center"/>
          </w:tcPr>
          <w:p w:rsidR="00FA722E" w:rsidRDefault="00D83446">
            <w:pPr>
              <w:jc w:val="right"/>
            </w:pPr>
            <w:r>
              <w:rPr>
                <w:rFonts w:eastAsiaTheme="minorEastAsia"/>
                <w:sz w:val="24"/>
              </w:rPr>
              <w:t>54.63%</w:t>
            </w:r>
          </w:p>
        </w:tc>
        <w:tc>
          <w:tcPr>
            <w:tcW w:w="1080" w:type="dxa"/>
            <w:vAlign w:val="center"/>
          </w:tcPr>
          <w:p w:rsidR="00FA722E" w:rsidRDefault="00D83446">
            <w:pPr>
              <w:jc w:val="left"/>
            </w:pPr>
            <w:r>
              <w:rPr>
                <w:rFonts w:eastAsiaTheme="minorEastAsia"/>
                <w:sz w:val="24"/>
              </w:rPr>
              <w:t>-</w:t>
            </w:r>
          </w:p>
        </w:tc>
      </w:tr>
      <w:tr w:rsidR="00FA722E">
        <w:tc>
          <w:tcPr>
            <w:tcW w:w="1560" w:type="dxa"/>
            <w:vAlign w:val="center"/>
          </w:tcPr>
          <w:p w:rsidR="00FA722E" w:rsidRDefault="00D83446">
            <w:pPr>
              <w:jc w:val="left"/>
            </w:pPr>
            <w:r>
              <w:rPr>
                <w:rFonts w:eastAsiaTheme="minorEastAsia"/>
                <w:sz w:val="24"/>
              </w:rPr>
              <w:t>申万宏源证券有限公司</w:t>
            </w:r>
          </w:p>
        </w:tc>
        <w:tc>
          <w:tcPr>
            <w:tcW w:w="780" w:type="dxa"/>
            <w:vAlign w:val="center"/>
          </w:tcPr>
          <w:p w:rsidR="00FA722E" w:rsidRDefault="00D83446">
            <w:pPr>
              <w:jc w:val="right"/>
            </w:pPr>
            <w:r>
              <w:rPr>
                <w:rFonts w:eastAsiaTheme="minorEastAsia"/>
                <w:sz w:val="24"/>
              </w:rPr>
              <w:t>1</w:t>
            </w:r>
          </w:p>
        </w:tc>
        <w:tc>
          <w:tcPr>
            <w:tcW w:w="1800" w:type="dxa"/>
            <w:vAlign w:val="center"/>
          </w:tcPr>
          <w:p w:rsidR="00FA722E" w:rsidRDefault="00D83446">
            <w:pPr>
              <w:jc w:val="right"/>
            </w:pPr>
            <w:r>
              <w:rPr>
                <w:rFonts w:eastAsiaTheme="minorEastAsia"/>
                <w:sz w:val="24"/>
              </w:rPr>
              <w:t>158,534,331.41</w:t>
            </w:r>
          </w:p>
        </w:tc>
        <w:tc>
          <w:tcPr>
            <w:tcW w:w="1080" w:type="dxa"/>
            <w:vAlign w:val="center"/>
          </w:tcPr>
          <w:p w:rsidR="00FA722E" w:rsidRDefault="00D83446">
            <w:pPr>
              <w:jc w:val="right"/>
            </w:pPr>
            <w:r>
              <w:rPr>
                <w:rFonts w:eastAsiaTheme="minorEastAsia"/>
                <w:sz w:val="24"/>
              </w:rPr>
              <w:t>45.37%</w:t>
            </w:r>
          </w:p>
        </w:tc>
        <w:tc>
          <w:tcPr>
            <w:tcW w:w="1620" w:type="dxa"/>
            <w:vAlign w:val="center"/>
          </w:tcPr>
          <w:p w:rsidR="00FA722E" w:rsidRDefault="00D83446">
            <w:pPr>
              <w:jc w:val="right"/>
            </w:pPr>
            <w:r>
              <w:rPr>
                <w:rFonts w:eastAsiaTheme="minorEastAsia"/>
                <w:sz w:val="24"/>
              </w:rPr>
              <w:t>147,641.99</w:t>
            </w:r>
          </w:p>
        </w:tc>
        <w:tc>
          <w:tcPr>
            <w:tcW w:w="1080" w:type="dxa"/>
            <w:vAlign w:val="center"/>
          </w:tcPr>
          <w:p w:rsidR="00FA722E" w:rsidRDefault="00D83446">
            <w:pPr>
              <w:jc w:val="right"/>
            </w:pPr>
            <w:r>
              <w:rPr>
                <w:rFonts w:eastAsiaTheme="minorEastAsia"/>
                <w:sz w:val="24"/>
              </w:rPr>
              <w:t>45.37%</w:t>
            </w:r>
          </w:p>
        </w:tc>
        <w:tc>
          <w:tcPr>
            <w:tcW w:w="1080" w:type="dxa"/>
            <w:vAlign w:val="center"/>
          </w:tcPr>
          <w:p w:rsidR="00FA722E" w:rsidRDefault="00D83446">
            <w:pPr>
              <w:jc w:val="left"/>
            </w:pPr>
            <w:r>
              <w:rPr>
                <w:rFonts w:eastAsiaTheme="minorEastAsia"/>
                <w:sz w:val="24"/>
              </w:rPr>
              <w:t>-</w:t>
            </w:r>
          </w:p>
        </w:tc>
      </w:tr>
    </w:tbl>
    <w:p w:rsidR="00A24CD9" w:rsidRDefault="00A24CD9" w:rsidP="00A24CD9">
      <w:pPr>
        <w:spacing w:beforeLines="100" w:before="312" w:line="360" w:lineRule="auto"/>
        <w:rPr>
          <w:rFonts w:eastAsiaTheme="minorEastAsia"/>
          <w:b/>
          <w:sz w:val="24"/>
        </w:rPr>
      </w:pP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6"/>
    </w:p>
    <w:p w:rsidR="00BB7DC7" w:rsidRPr="001B7979" w:rsidRDefault="00BB7DC7" w:rsidP="00BB7DC7">
      <w:pPr>
        <w:spacing w:line="360" w:lineRule="auto"/>
        <w:ind w:firstLine="420"/>
        <w:jc w:val="right"/>
        <w:rPr>
          <w:rFonts w:eastAsiaTheme="minorEastAsia"/>
          <w:sz w:val="24"/>
        </w:rPr>
      </w:pPr>
      <w:bookmarkStart w:id="107"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FA722E">
        <w:tc>
          <w:tcPr>
            <w:tcW w:w="1560" w:type="dxa"/>
            <w:vAlign w:val="center"/>
          </w:tcPr>
          <w:p w:rsidR="00FA722E" w:rsidRDefault="00D83446">
            <w:pPr>
              <w:jc w:val="left"/>
            </w:pPr>
            <w:r>
              <w:rPr>
                <w:rFonts w:eastAsiaTheme="minorEastAsia"/>
                <w:sz w:val="24"/>
              </w:rPr>
              <w:t>中信建投证券股份有限公司</w:t>
            </w:r>
          </w:p>
        </w:tc>
        <w:tc>
          <w:tcPr>
            <w:tcW w:w="1320" w:type="dxa"/>
            <w:vAlign w:val="center"/>
          </w:tcPr>
          <w:p w:rsidR="00FA722E" w:rsidRDefault="00D83446">
            <w:pPr>
              <w:jc w:val="right"/>
            </w:pPr>
            <w:r>
              <w:rPr>
                <w:rFonts w:eastAsiaTheme="minorEastAsia"/>
                <w:sz w:val="24"/>
              </w:rPr>
              <w:t>35,281,431.10</w:t>
            </w:r>
          </w:p>
        </w:tc>
        <w:tc>
          <w:tcPr>
            <w:tcW w:w="1080" w:type="dxa"/>
            <w:vAlign w:val="center"/>
          </w:tcPr>
          <w:p w:rsidR="00FA722E" w:rsidRDefault="00D83446">
            <w:pPr>
              <w:jc w:val="right"/>
            </w:pPr>
            <w:r>
              <w:rPr>
                <w:rFonts w:eastAsiaTheme="minorEastAsia"/>
                <w:sz w:val="24"/>
              </w:rPr>
              <w:t>18.30%</w:t>
            </w:r>
          </w:p>
        </w:tc>
        <w:tc>
          <w:tcPr>
            <w:tcW w:w="1143" w:type="dxa"/>
            <w:vAlign w:val="center"/>
          </w:tcPr>
          <w:p w:rsidR="00FA722E" w:rsidRDefault="00D83446">
            <w:pPr>
              <w:jc w:val="right"/>
            </w:pPr>
            <w:r>
              <w:rPr>
                <w:rFonts w:eastAsiaTheme="minorEastAsia"/>
                <w:sz w:val="24"/>
              </w:rPr>
              <w:t>-</w:t>
            </w:r>
          </w:p>
        </w:tc>
        <w:tc>
          <w:tcPr>
            <w:tcW w:w="1197" w:type="dxa"/>
            <w:vAlign w:val="center"/>
          </w:tcPr>
          <w:p w:rsidR="00FA722E" w:rsidRDefault="00D83446">
            <w:pPr>
              <w:jc w:val="right"/>
            </w:pPr>
            <w:r>
              <w:rPr>
                <w:rFonts w:eastAsiaTheme="minorEastAsia"/>
                <w:sz w:val="24"/>
              </w:rPr>
              <w:t>-</w:t>
            </w:r>
          </w:p>
        </w:tc>
        <w:tc>
          <w:tcPr>
            <w:tcW w:w="1497" w:type="dxa"/>
            <w:vAlign w:val="center"/>
          </w:tcPr>
          <w:p w:rsidR="00FA722E" w:rsidRDefault="00D83446">
            <w:pPr>
              <w:jc w:val="right"/>
            </w:pPr>
            <w:r>
              <w:rPr>
                <w:rFonts w:eastAsiaTheme="minorEastAsia"/>
                <w:sz w:val="24"/>
              </w:rPr>
              <w:t>-</w:t>
            </w:r>
          </w:p>
        </w:tc>
        <w:tc>
          <w:tcPr>
            <w:tcW w:w="1203" w:type="dxa"/>
            <w:vAlign w:val="center"/>
          </w:tcPr>
          <w:p w:rsidR="00FA722E" w:rsidRDefault="00D83446">
            <w:pPr>
              <w:jc w:val="right"/>
            </w:pPr>
            <w:r>
              <w:rPr>
                <w:rFonts w:eastAsiaTheme="minorEastAsia"/>
                <w:sz w:val="24"/>
              </w:rPr>
              <w:t>-</w:t>
            </w:r>
          </w:p>
        </w:tc>
      </w:tr>
      <w:tr w:rsidR="00FA722E">
        <w:tc>
          <w:tcPr>
            <w:tcW w:w="1560" w:type="dxa"/>
            <w:vAlign w:val="center"/>
          </w:tcPr>
          <w:p w:rsidR="00FA722E" w:rsidRDefault="00D83446">
            <w:pPr>
              <w:jc w:val="left"/>
            </w:pPr>
            <w:r>
              <w:rPr>
                <w:rFonts w:eastAsiaTheme="minorEastAsia"/>
                <w:sz w:val="24"/>
              </w:rPr>
              <w:t>申万宏源证券有限公司</w:t>
            </w:r>
          </w:p>
        </w:tc>
        <w:tc>
          <w:tcPr>
            <w:tcW w:w="1320" w:type="dxa"/>
            <w:vAlign w:val="center"/>
          </w:tcPr>
          <w:p w:rsidR="00FA722E" w:rsidRDefault="00D83446">
            <w:pPr>
              <w:jc w:val="right"/>
            </w:pPr>
            <w:r>
              <w:rPr>
                <w:rFonts w:eastAsiaTheme="minorEastAsia"/>
                <w:sz w:val="24"/>
              </w:rPr>
              <w:t>157,548,248.84</w:t>
            </w:r>
          </w:p>
        </w:tc>
        <w:tc>
          <w:tcPr>
            <w:tcW w:w="1080" w:type="dxa"/>
            <w:vAlign w:val="center"/>
          </w:tcPr>
          <w:p w:rsidR="00FA722E" w:rsidRDefault="00D83446">
            <w:pPr>
              <w:jc w:val="right"/>
            </w:pPr>
            <w:r>
              <w:rPr>
                <w:rFonts w:eastAsiaTheme="minorEastAsia"/>
                <w:sz w:val="24"/>
              </w:rPr>
              <w:t>81.70%</w:t>
            </w:r>
          </w:p>
        </w:tc>
        <w:tc>
          <w:tcPr>
            <w:tcW w:w="1143" w:type="dxa"/>
            <w:vAlign w:val="center"/>
          </w:tcPr>
          <w:p w:rsidR="00FA722E" w:rsidRDefault="00D83446">
            <w:pPr>
              <w:jc w:val="right"/>
            </w:pPr>
            <w:r>
              <w:rPr>
                <w:rFonts w:eastAsiaTheme="minorEastAsia"/>
                <w:sz w:val="24"/>
              </w:rPr>
              <w:t>256,300,000.00</w:t>
            </w:r>
          </w:p>
        </w:tc>
        <w:tc>
          <w:tcPr>
            <w:tcW w:w="1197" w:type="dxa"/>
            <w:vAlign w:val="center"/>
          </w:tcPr>
          <w:p w:rsidR="00FA722E" w:rsidRDefault="00D83446">
            <w:pPr>
              <w:jc w:val="right"/>
            </w:pPr>
            <w:r>
              <w:rPr>
                <w:rFonts w:eastAsiaTheme="minorEastAsia"/>
                <w:sz w:val="24"/>
              </w:rPr>
              <w:t>100.00%</w:t>
            </w:r>
          </w:p>
        </w:tc>
        <w:tc>
          <w:tcPr>
            <w:tcW w:w="1497" w:type="dxa"/>
            <w:vAlign w:val="center"/>
          </w:tcPr>
          <w:p w:rsidR="00FA722E" w:rsidRDefault="00D83446">
            <w:pPr>
              <w:jc w:val="right"/>
            </w:pPr>
            <w:r>
              <w:rPr>
                <w:rFonts w:eastAsiaTheme="minorEastAsia"/>
                <w:sz w:val="24"/>
              </w:rPr>
              <w:t>-</w:t>
            </w:r>
          </w:p>
        </w:tc>
        <w:tc>
          <w:tcPr>
            <w:tcW w:w="1203" w:type="dxa"/>
            <w:vAlign w:val="center"/>
          </w:tcPr>
          <w:p w:rsidR="00FA722E" w:rsidRDefault="00D83446">
            <w:pPr>
              <w:jc w:val="right"/>
            </w:pPr>
            <w:r>
              <w:rPr>
                <w:rFonts w:eastAsiaTheme="minorEastAsia"/>
                <w:sz w:val="24"/>
              </w:rPr>
              <w:t>-</w:t>
            </w:r>
          </w:p>
        </w:tc>
      </w:tr>
    </w:tbl>
    <w:p w:rsidR="00F33BF9" w:rsidRDefault="00F33BF9" w:rsidP="00F33BF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33BF9" w:rsidRDefault="00F33BF9" w:rsidP="00F33BF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F33BF9" w:rsidP="00F33BF9">
      <w:pPr>
        <w:autoSpaceDE w:val="0"/>
        <w:autoSpaceDN w:val="0"/>
        <w:adjustRightInd w:val="0"/>
        <w:spacing w:line="360" w:lineRule="auto"/>
        <w:jc w:val="left"/>
        <w:rPr>
          <w:rFonts w:eastAsiaTheme="minorEastAsia"/>
          <w:sz w:val="24"/>
        </w:rPr>
      </w:pPr>
      <w:r w:rsidRPr="001B7979">
        <w:rPr>
          <w:rFonts w:eastAsiaTheme="minorEastAsia"/>
          <w:color w:val="000000" w:themeColor="text1"/>
          <w:sz w:val="24"/>
        </w:rPr>
        <w:t xml:space="preserve">    </w:t>
      </w:r>
      <w:r w:rsidR="0089219B">
        <w:rPr>
          <w:rFonts w:eastAsiaTheme="minorEastAsia"/>
          <w:color w:val="000000" w:themeColor="text1"/>
          <w:sz w:val="24"/>
        </w:rPr>
        <w:t xml:space="preserve">    </w:t>
      </w:r>
      <w:bookmarkStart w:id="108" w:name="_GoBack"/>
      <w:bookmarkEnd w:id="108"/>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522549564"/>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FA722E">
        <w:tc>
          <w:tcPr>
            <w:tcW w:w="720" w:type="dxa"/>
            <w:vAlign w:val="center"/>
          </w:tcPr>
          <w:p w:rsidR="00FA722E" w:rsidRDefault="00D83446">
            <w:pPr>
              <w:jc w:val="center"/>
            </w:pPr>
            <w:r>
              <w:rPr>
                <w:color w:val="000000"/>
                <w:sz w:val="24"/>
              </w:rPr>
              <w:t>1</w:t>
            </w:r>
          </w:p>
        </w:tc>
        <w:tc>
          <w:tcPr>
            <w:tcW w:w="4319" w:type="dxa"/>
            <w:vAlign w:val="center"/>
          </w:tcPr>
          <w:p w:rsidR="00FA722E" w:rsidRDefault="00D83446">
            <w:r>
              <w:rPr>
                <w:color w:val="000000"/>
                <w:sz w:val="24"/>
              </w:rPr>
              <w:t>交银施罗德基金管理有限公司关于旗下基金缴纳增值税的提示性公告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2018-01-03</w:t>
            </w:r>
          </w:p>
        </w:tc>
      </w:tr>
      <w:tr w:rsidR="00FA722E">
        <w:tc>
          <w:tcPr>
            <w:tcW w:w="720" w:type="dxa"/>
            <w:vAlign w:val="center"/>
          </w:tcPr>
          <w:p w:rsidR="00FA722E" w:rsidRDefault="00D83446">
            <w:pPr>
              <w:jc w:val="center"/>
            </w:pPr>
            <w:r>
              <w:rPr>
                <w:color w:val="000000"/>
                <w:sz w:val="24"/>
              </w:rPr>
              <w:t>2</w:t>
            </w:r>
          </w:p>
        </w:tc>
        <w:tc>
          <w:tcPr>
            <w:tcW w:w="4319" w:type="dxa"/>
            <w:vAlign w:val="center"/>
          </w:tcPr>
          <w:p w:rsidR="00FA722E" w:rsidRDefault="00D83446">
            <w:r>
              <w:rPr>
                <w:color w:val="000000"/>
                <w:sz w:val="24"/>
              </w:rPr>
              <w:t>交银施罗德定期支付月月丰债券型证券投资基金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2018-01-22</w:t>
            </w:r>
          </w:p>
        </w:tc>
      </w:tr>
      <w:tr w:rsidR="00FA722E">
        <w:tc>
          <w:tcPr>
            <w:tcW w:w="720" w:type="dxa"/>
            <w:vAlign w:val="center"/>
          </w:tcPr>
          <w:p w:rsidR="00FA722E" w:rsidRDefault="00D83446">
            <w:pPr>
              <w:jc w:val="center"/>
            </w:pPr>
            <w:r>
              <w:rPr>
                <w:color w:val="000000"/>
                <w:sz w:val="24"/>
              </w:rPr>
              <w:t>3</w:t>
            </w:r>
          </w:p>
        </w:tc>
        <w:tc>
          <w:tcPr>
            <w:tcW w:w="4319" w:type="dxa"/>
            <w:vAlign w:val="center"/>
          </w:tcPr>
          <w:p w:rsidR="00FA722E" w:rsidRDefault="00D83446">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2018-01-31</w:t>
            </w:r>
          </w:p>
        </w:tc>
      </w:tr>
      <w:tr w:rsidR="00FA722E">
        <w:tc>
          <w:tcPr>
            <w:tcW w:w="720" w:type="dxa"/>
            <w:vAlign w:val="center"/>
          </w:tcPr>
          <w:p w:rsidR="00FA722E" w:rsidRDefault="00D83446">
            <w:pPr>
              <w:jc w:val="center"/>
            </w:pPr>
            <w:r>
              <w:rPr>
                <w:color w:val="000000"/>
                <w:sz w:val="24"/>
              </w:rPr>
              <w:t>4</w:t>
            </w:r>
          </w:p>
        </w:tc>
        <w:tc>
          <w:tcPr>
            <w:tcW w:w="4319" w:type="dxa"/>
            <w:vAlign w:val="center"/>
          </w:tcPr>
          <w:p w:rsidR="00FA722E" w:rsidRDefault="00D83446">
            <w:r>
              <w:rPr>
                <w:color w:val="000000"/>
                <w:sz w:val="24"/>
              </w:rPr>
              <w:t>交银施罗德基金管理有限公司关于增聘凌超先生担任交银施罗德定期支付月月丰债券型证券投资基金基金经理的公告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2018-02-13</w:t>
            </w:r>
          </w:p>
        </w:tc>
      </w:tr>
      <w:tr w:rsidR="00FA722E">
        <w:tc>
          <w:tcPr>
            <w:tcW w:w="720" w:type="dxa"/>
            <w:vAlign w:val="center"/>
          </w:tcPr>
          <w:p w:rsidR="00FA722E" w:rsidRDefault="00D83446">
            <w:pPr>
              <w:jc w:val="center"/>
            </w:pPr>
            <w:r>
              <w:rPr>
                <w:color w:val="000000"/>
                <w:sz w:val="24"/>
              </w:rPr>
              <w:t>5</w:t>
            </w:r>
          </w:p>
        </w:tc>
        <w:tc>
          <w:tcPr>
            <w:tcW w:w="4319" w:type="dxa"/>
            <w:vAlign w:val="center"/>
          </w:tcPr>
          <w:p w:rsidR="00FA722E" w:rsidRDefault="00D83446">
            <w:r>
              <w:rPr>
                <w:color w:val="000000"/>
                <w:sz w:val="24"/>
              </w:rPr>
              <w:t>交银施罗德基金管理有限公司关于交银施罗德定期支付月月丰债券型证券投资基金修改基金合同的公告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2018-03-22</w:t>
            </w:r>
          </w:p>
        </w:tc>
      </w:tr>
      <w:tr w:rsidR="00FA722E">
        <w:tc>
          <w:tcPr>
            <w:tcW w:w="720" w:type="dxa"/>
            <w:vAlign w:val="center"/>
          </w:tcPr>
          <w:p w:rsidR="00FA722E" w:rsidRDefault="00D83446">
            <w:pPr>
              <w:jc w:val="center"/>
            </w:pPr>
            <w:r>
              <w:rPr>
                <w:color w:val="000000"/>
                <w:sz w:val="24"/>
              </w:rPr>
              <w:t>6</w:t>
            </w:r>
          </w:p>
        </w:tc>
        <w:tc>
          <w:tcPr>
            <w:tcW w:w="4319" w:type="dxa"/>
            <w:vAlign w:val="center"/>
          </w:tcPr>
          <w:p w:rsidR="00FA722E" w:rsidRDefault="00D83446">
            <w:r>
              <w:rPr>
                <w:color w:val="000000"/>
                <w:sz w:val="24"/>
              </w:rPr>
              <w:t>交银施罗德定期支付月月丰债券型证券投资基金</w:t>
            </w:r>
            <w:r>
              <w:rPr>
                <w:color w:val="000000"/>
                <w:sz w:val="24"/>
              </w:rPr>
              <w:t>2017</w:t>
            </w:r>
            <w:r>
              <w:rPr>
                <w:color w:val="000000"/>
                <w:sz w:val="24"/>
              </w:rPr>
              <w:t>年年度报告摘要</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2018-03-28</w:t>
            </w:r>
          </w:p>
        </w:tc>
      </w:tr>
      <w:tr w:rsidR="00FA722E">
        <w:tc>
          <w:tcPr>
            <w:tcW w:w="720" w:type="dxa"/>
            <w:vAlign w:val="center"/>
          </w:tcPr>
          <w:p w:rsidR="00FA722E" w:rsidRDefault="00D83446">
            <w:pPr>
              <w:jc w:val="center"/>
            </w:pPr>
            <w:r>
              <w:rPr>
                <w:color w:val="000000"/>
                <w:sz w:val="24"/>
              </w:rPr>
              <w:t>7</w:t>
            </w:r>
          </w:p>
        </w:tc>
        <w:tc>
          <w:tcPr>
            <w:tcW w:w="4319" w:type="dxa"/>
            <w:vAlign w:val="center"/>
          </w:tcPr>
          <w:p w:rsidR="00FA722E" w:rsidRDefault="00D83446">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2018-03-30</w:t>
            </w:r>
          </w:p>
        </w:tc>
      </w:tr>
      <w:tr w:rsidR="00FA722E">
        <w:tc>
          <w:tcPr>
            <w:tcW w:w="720" w:type="dxa"/>
            <w:vAlign w:val="center"/>
          </w:tcPr>
          <w:p w:rsidR="00FA722E" w:rsidRDefault="00D83446">
            <w:pPr>
              <w:jc w:val="center"/>
            </w:pPr>
            <w:r>
              <w:rPr>
                <w:color w:val="000000"/>
                <w:sz w:val="24"/>
              </w:rPr>
              <w:t>8</w:t>
            </w:r>
          </w:p>
        </w:tc>
        <w:tc>
          <w:tcPr>
            <w:tcW w:w="4319" w:type="dxa"/>
            <w:vAlign w:val="center"/>
          </w:tcPr>
          <w:p w:rsidR="00FA722E" w:rsidRDefault="00D83446">
            <w:r>
              <w:rPr>
                <w:color w:val="000000"/>
                <w:sz w:val="24"/>
              </w:rPr>
              <w:t>交银施罗德定期支付月月丰债券型证券投资基金更新招募说明书摘要（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2018-03-30</w:t>
            </w:r>
          </w:p>
        </w:tc>
      </w:tr>
      <w:tr w:rsidR="00FA722E">
        <w:tc>
          <w:tcPr>
            <w:tcW w:w="720" w:type="dxa"/>
            <w:vAlign w:val="center"/>
          </w:tcPr>
          <w:p w:rsidR="00FA722E" w:rsidRDefault="00D83446">
            <w:pPr>
              <w:jc w:val="center"/>
            </w:pPr>
            <w:r>
              <w:rPr>
                <w:color w:val="000000"/>
                <w:sz w:val="24"/>
              </w:rPr>
              <w:t>9</w:t>
            </w:r>
          </w:p>
        </w:tc>
        <w:tc>
          <w:tcPr>
            <w:tcW w:w="4319" w:type="dxa"/>
            <w:vAlign w:val="center"/>
          </w:tcPr>
          <w:p w:rsidR="00FA722E" w:rsidRDefault="00D83446">
            <w:r>
              <w:rPr>
                <w:color w:val="000000"/>
                <w:sz w:val="24"/>
              </w:rPr>
              <w:t>交银施罗德定期支付月月丰债券型证券投资基金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2018-04-21</w:t>
            </w:r>
          </w:p>
        </w:tc>
      </w:tr>
      <w:tr w:rsidR="00FA722E">
        <w:tc>
          <w:tcPr>
            <w:tcW w:w="720" w:type="dxa"/>
            <w:vAlign w:val="center"/>
          </w:tcPr>
          <w:p w:rsidR="00FA722E" w:rsidRDefault="00D83446">
            <w:pPr>
              <w:jc w:val="center"/>
            </w:pPr>
            <w:r>
              <w:rPr>
                <w:color w:val="000000"/>
                <w:sz w:val="24"/>
              </w:rPr>
              <w:t>10</w:t>
            </w:r>
          </w:p>
        </w:tc>
        <w:tc>
          <w:tcPr>
            <w:tcW w:w="4319" w:type="dxa"/>
            <w:vAlign w:val="center"/>
          </w:tcPr>
          <w:p w:rsidR="00FA722E" w:rsidRDefault="00D83446">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2018-06-01</w:t>
            </w:r>
          </w:p>
        </w:tc>
      </w:tr>
      <w:tr w:rsidR="00FA722E">
        <w:tc>
          <w:tcPr>
            <w:tcW w:w="720" w:type="dxa"/>
            <w:vAlign w:val="center"/>
          </w:tcPr>
          <w:p w:rsidR="00FA722E" w:rsidRDefault="00D83446">
            <w:pPr>
              <w:jc w:val="center"/>
            </w:pPr>
            <w:r>
              <w:rPr>
                <w:color w:val="000000"/>
                <w:sz w:val="24"/>
              </w:rPr>
              <w:t>11</w:t>
            </w:r>
          </w:p>
        </w:tc>
        <w:tc>
          <w:tcPr>
            <w:tcW w:w="4319" w:type="dxa"/>
            <w:vAlign w:val="center"/>
          </w:tcPr>
          <w:p w:rsidR="00FA722E" w:rsidRDefault="00D83446">
            <w:r>
              <w:rPr>
                <w:color w:val="000000"/>
                <w:sz w:val="24"/>
              </w:rPr>
              <w:t>交银施罗德基金管理有限公司关于高级管理人员变更的公告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2018-06-30</w:t>
            </w:r>
          </w:p>
        </w:tc>
      </w:tr>
      <w:tr w:rsidR="00FA722E">
        <w:tc>
          <w:tcPr>
            <w:tcW w:w="720" w:type="dxa"/>
            <w:vAlign w:val="center"/>
          </w:tcPr>
          <w:p w:rsidR="00FA722E" w:rsidRDefault="00D83446">
            <w:pPr>
              <w:jc w:val="center"/>
            </w:pPr>
            <w:r>
              <w:rPr>
                <w:color w:val="000000"/>
                <w:sz w:val="24"/>
              </w:rPr>
              <w:t>12</w:t>
            </w:r>
          </w:p>
        </w:tc>
        <w:tc>
          <w:tcPr>
            <w:tcW w:w="4319" w:type="dxa"/>
            <w:vAlign w:val="center"/>
          </w:tcPr>
          <w:p w:rsidR="00FA722E" w:rsidRDefault="00D83446">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FA722E" w:rsidRDefault="00D83446">
            <w:r>
              <w:rPr>
                <w:color w:val="000000"/>
                <w:sz w:val="24"/>
              </w:rPr>
              <w:t>中国证券报、上海证券报、证券时报</w:t>
            </w:r>
          </w:p>
        </w:tc>
        <w:tc>
          <w:tcPr>
            <w:tcW w:w="1440" w:type="dxa"/>
            <w:vAlign w:val="center"/>
          </w:tcPr>
          <w:p w:rsidR="00FA722E" w:rsidRDefault="00D83446">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B16969" w:rsidRDefault="00B16969" w:rsidP="00B16969">
      <w:pPr>
        <w:pStyle w:val="1"/>
        <w:keepNext/>
        <w:keepLines/>
        <w:widowControl w:val="0"/>
        <w:spacing w:beforeLines="100" w:before="312" w:afterLines="100" w:after="312" w:line="288" w:lineRule="auto"/>
        <w:jc w:val="center"/>
        <w:rPr>
          <w:b/>
          <w:bCs/>
          <w:szCs w:val="24"/>
          <w:lang w:val="en-US"/>
        </w:rPr>
      </w:pPr>
      <w:bookmarkStart w:id="110" w:name="_Toc522549565"/>
      <w:r w:rsidRPr="001B7979">
        <w:rPr>
          <w:b/>
          <w:bCs/>
          <w:szCs w:val="24"/>
          <w:lang w:val="en-US"/>
        </w:rPr>
        <w:t>§</w:t>
      </w:r>
      <w:r w:rsidR="00F26E25" w:rsidRPr="00B16969">
        <w:rPr>
          <w:b/>
          <w:bCs/>
          <w:szCs w:val="24"/>
          <w:lang w:val="en-US"/>
        </w:rPr>
        <w:t xml:space="preserve">11  </w:t>
      </w:r>
      <w:r w:rsidR="00F26E25" w:rsidRPr="00B16969">
        <w:rPr>
          <w:b/>
          <w:bCs/>
          <w:szCs w:val="24"/>
          <w:lang w:val="en-US"/>
        </w:rPr>
        <w:t>影响投资者决策的其他重要信息</w:t>
      </w:r>
      <w:bookmarkEnd w:id="110"/>
    </w:p>
    <w:p w:rsidR="00F26E25" w:rsidRPr="00B16969" w:rsidRDefault="00F26E25" w:rsidP="00B16969">
      <w:pPr>
        <w:pStyle w:val="20"/>
        <w:spacing w:before="29" w:after="0" w:line="288" w:lineRule="auto"/>
        <w:rPr>
          <w:rFonts w:ascii="Times New Roman" w:hAnsi="Times New Roman"/>
          <w:kern w:val="0"/>
          <w:szCs w:val="24"/>
        </w:rPr>
      </w:pPr>
      <w:bookmarkStart w:id="111" w:name="_Toc522549566"/>
      <w:r w:rsidRPr="00B16969">
        <w:rPr>
          <w:rFonts w:ascii="Times New Roman" w:hAnsi="Times New Roman"/>
          <w:kern w:val="0"/>
          <w:szCs w:val="24"/>
        </w:rPr>
        <w:t>11.</w:t>
      </w:r>
      <w:r w:rsidRPr="00B16969">
        <w:rPr>
          <w:rFonts w:ascii="Times New Roman" w:hAnsi="Times New Roman" w:hint="eastAsia"/>
          <w:kern w:val="0"/>
          <w:szCs w:val="24"/>
        </w:rPr>
        <w:t xml:space="preserve">1 </w:t>
      </w:r>
      <w:r w:rsidRPr="00B16969">
        <w:rPr>
          <w:rFonts w:ascii="Times New Roman" w:hAnsi="Times New Roman" w:hint="eastAsia"/>
          <w:kern w:val="0"/>
          <w:szCs w:val="24"/>
        </w:rPr>
        <w:t>报告期内单一投资者持有基金份额比例达到或超过</w:t>
      </w:r>
      <w:r w:rsidRPr="00B16969">
        <w:rPr>
          <w:rFonts w:ascii="Times New Roman" w:hAnsi="Times New Roman" w:hint="eastAsia"/>
          <w:kern w:val="0"/>
          <w:szCs w:val="24"/>
        </w:rPr>
        <w:t>20%</w:t>
      </w:r>
      <w:r w:rsidRPr="00B16969">
        <w:rPr>
          <w:rFonts w:ascii="Times New Roman" w:hAnsi="Times New Roman" w:hint="eastAsia"/>
          <w:kern w:val="0"/>
          <w:szCs w:val="24"/>
        </w:rPr>
        <w:t>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FA722E">
        <w:tc>
          <w:tcPr>
            <w:tcW w:w="993" w:type="dxa"/>
            <w:vMerge w:val="restart"/>
          </w:tcPr>
          <w:p w:rsidR="00FA722E" w:rsidRDefault="00FA722E"/>
          <w:p w:rsidR="00FA722E" w:rsidRDefault="00D83446">
            <w:r>
              <w:rPr>
                <w:rFonts w:ascii="宋体" w:hAnsi="宋体" w:hint="eastAsia"/>
                <w:bCs/>
                <w:color w:val="000000"/>
                <w:kern w:val="0"/>
                <w:szCs w:val="21"/>
              </w:rPr>
              <w:t>机构</w:t>
            </w:r>
          </w:p>
        </w:tc>
        <w:tc>
          <w:tcPr>
            <w:tcW w:w="992" w:type="dxa"/>
            <w:vAlign w:val="center"/>
          </w:tcPr>
          <w:p w:rsidR="00FA722E" w:rsidRDefault="00D83446">
            <w:pPr>
              <w:jc w:val="center"/>
            </w:pPr>
            <w:r>
              <w:rPr>
                <w:rFonts w:ascii="宋体" w:hAnsi="宋体"/>
                <w:color w:val="000000"/>
                <w:kern w:val="0"/>
                <w:szCs w:val="21"/>
              </w:rPr>
              <w:t>1</w:t>
            </w:r>
          </w:p>
        </w:tc>
        <w:tc>
          <w:tcPr>
            <w:tcW w:w="1843" w:type="dxa"/>
            <w:vAlign w:val="center"/>
          </w:tcPr>
          <w:p w:rsidR="00FA722E" w:rsidRDefault="00D83446">
            <w:pPr>
              <w:jc w:val="center"/>
            </w:pPr>
            <w:r>
              <w:rPr>
                <w:rFonts w:ascii="宋体" w:hAnsi="宋体"/>
                <w:color w:val="000000"/>
                <w:kern w:val="0"/>
                <w:szCs w:val="21"/>
              </w:rPr>
              <w:t>2018/1/1-2018/6/30</w:t>
            </w:r>
          </w:p>
        </w:tc>
        <w:tc>
          <w:tcPr>
            <w:tcW w:w="851" w:type="dxa"/>
            <w:vAlign w:val="center"/>
          </w:tcPr>
          <w:p w:rsidR="00FA722E" w:rsidRDefault="00D83446">
            <w:pPr>
              <w:jc w:val="center"/>
            </w:pPr>
            <w:r>
              <w:rPr>
                <w:rFonts w:ascii="宋体" w:hAnsi="宋体"/>
                <w:color w:val="000000"/>
                <w:kern w:val="0"/>
                <w:szCs w:val="21"/>
              </w:rPr>
              <w:t>17,957,538.60</w:t>
            </w:r>
          </w:p>
        </w:tc>
        <w:tc>
          <w:tcPr>
            <w:tcW w:w="850" w:type="dxa"/>
            <w:vAlign w:val="center"/>
          </w:tcPr>
          <w:p w:rsidR="00FA722E" w:rsidRDefault="00D83446">
            <w:pPr>
              <w:jc w:val="center"/>
            </w:pPr>
            <w:r>
              <w:rPr>
                <w:rFonts w:ascii="宋体" w:hAnsi="宋体"/>
                <w:color w:val="000000"/>
                <w:kern w:val="0"/>
                <w:szCs w:val="21"/>
              </w:rPr>
              <w:t>-</w:t>
            </w:r>
          </w:p>
        </w:tc>
        <w:tc>
          <w:tcPr>
            <w:tcW w:w="1134" w:type="dxa"/>
            <w:vAlign w:val="center"/>
          </w:tcPr>
          <w:p w:rsidR="00FA722E" w:rsidRDefault="00D83446">
            <w:pPr>
              <w:jc w:val="center"/>
            </w:pPr>
            <w:r>
              <w:rPr>
                <w:rFonts w:ascii="宋体" w:hAnsi="宋体"/>
                <w:color w:val="000000"/>
                <w:kern w:val="0"/>
                <w:szCs w:val="21"/>
              </w:rPr>
              <w:t>355,204.60</w:t>
            </w:r>
          </w:p>
        </w:tc>
        <w:tc>
          <w:tcPr>
            <w:tcW w:w="1419" w:type="dxa"/>
            <w:vAlign w:val="center"/>
          </w:tcPr>
          <w:p w:rsidR="00FA722E" w:rsidRDefault="00D83446">
            <w:pPr>
              <w:jc w:val="center"/>
            </w:pPr>
            <w:r>
              <w:rPr>
                <w:rFonts w:ascii="宋体" w:hAnsi="宋体"/>
                <w:color w:val="000000"/>
                <w:kern w:val="0"/>
                <w:szCs w:val="21"/>
              </w:rPr>
              <w:t>17,602,334.00</w:t>
            </w:r>
          </w:p>
        </w:tc>
        <w:tc>
          <w:tcPr>
            <w:tcW w:w="1130" w:type="dxa"/>
            <w:vAlign w:val="center"/>
          </w:tcPr>
          <w:p w:rsidR="00FA722E" w:rsidRDefault="00D83446">
            <w:pPr>
              <w:jc w:val="center"/>
            </w:pPr>
            <w:r>
              <w:rPr>
                <w:rFonts w:ascii="宋体" w:hAnsi="宋体"/>
                <w:color w:val="000000"/>
                <w:kern w:val="0"/>
                <w:szCs w:val="21"/>
              </w:rPr>
              <w:t>45.35%</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B16969" w:rsidRDefault="00F26E25" w:rsidP="00B16969">
      <w:pPr>
        <w:pStyle w:val="20"/>
        <w:spacing w:before="29" w:after="0" w:line="288" w:lineRule="auto"/>
        <w:rPr>
          <w:rFonts w:ascii="Times New Roman" w:hAnsi="Times New Roman"/>
          <w:kern w:val="0"/>
          <w:szCs w:val="24"/>
        </w:rPr>
      </w:pPr>
      <w:bookmarkStart w:id="112" w:name="_Toc522549567"/>
      <w:r w:rsidRPr="00B16969">
        <w:rPr>
          <w:rFonts w:ascii="Times New Roman" w:hAnsi="Times New Roman" w:hint="eastAsia"/>
          <w:kern w:val="0"/>
          <w:szCs w:val="24"/>
        </w:rPr>
        <w:t xml:space="preserve">11.2 </w:t>
      </w:r>
      <w:r w:rsidRPr="00B16969">
        <w:rPr>
          <w:rFonts w:ascii="Times New Roman" w:hAnsi="Times New Roman" w:hint="eastAsia"/>
          <w:kern w:val="0"/>
          <w:szCs w:val="24"/>
        </w:rPr>
        <w:t>影响投资者决策的其他重要信息</w:t>
      </w:r>
      <w:bookmarkEnd w:id="112"/>
    </w:p>
    <w:p w:rsidR="00FA722E" w:rsidRDefault="00D83446">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522549568"/>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522549569"/>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FA722E" w:rsidRDefault="00D83446">
      <w:pPr>
        <w:spacing w:before="29" w:line="288" w:lineRule="auto"/>
        <w:ind w:firstLineChars="200" w:firstLine="480"/>
        <w:rPr>
          <w:kern w:val="0"/>
          <w:sz w:val="24"/>
        </w:rPr>
      </w:pPr>
      <w:r>
        <w:rPr>
          <w:kern w:val="0"/>
          <w:sz w:val="24"/>
        </w:rPr>
        <w:t>1</w:t>
      </w:r>
      <w:r>
        <w:rPr>
          <w:kern w:val="0"/>
          <w:sz w:val="24"/>
        </w:rPr>
        <w:t>、中国证监会批准交银施罗德定期支付月月丰债券型证券投资基金募集的文件；</w:t>
      </w:r>
      <w:r>
        <w:rPr>
          <w:kern w:val="0"/>
          <w:sz w:val="24"/>
        </w:rPr>
        <w:t xml:space="preserve"> </w:t>
      </w:r>
    </w:p>
    <w:p w:rsidR="00FA722E" w:rsidRDefault="00D83446">
      <w:pPr>
        <w:spacing w:before="29" w:line="288" w:lineRule="auto"/>
        <w:ind w:firstLineChars="200" w:firstLine="480"/>
        <w:rPr>
          <w:kern w:val="0"/>
          <w:sz w:val="24"/>
        </w:rPr>
      </w:pPr>
      <w:r>
        <w:rPr>
          <w:kern w:val="0"/>
          <w:sz w:val="24"/>
        </w:rPr>
        <w:t>2</w:t>
      </w:r>
      <w:r>
        <w:rPr>
          <w:kern w:val="0"/>
          <w:sz w:val="24"/>
        </w:rPr>
        <w:t>、《交银施罗德定期支付月月丰债券型证券投资基金基金合同》；</w:t>
      </w:r>
      <w:r>
        <w:rPr>
          <w:kern w:val="0"/>
          <w:sz w:val="24"/>
        </w:rPr>
        <w:t xml:space="preserve"> </w:t>
      </w:r>
    </w:p>
    <w:p w:rsidR="00FA722E" w:rsidRDefault="00D83446">
      <w:pPr>
        <w:spacing w:before="29" w:line="288" w:lineRule="auto"/>
        <w:ind w:firstLineChars="200" w:firstLine="480"/>
        <w:rPr>
          <w:kern w:val="0"/>
          <w:sz w:val="24"/>
        </w:rPr>
      </w:pPr>
      <w:r>
        <w:rPr>
          <w:kern w:val="0"/>
          <w:sz w:val="24"/>
        </w:rPr>
        <w:t>3</w:t>
      </w:r>
      <w:r>
        <w:rPr>
          <w:kern w:val="0"/>
          <w:sz w:val="24"/>
        </w:rPr>
        <w:t>、《交银施罗德定期支付月月丰债券型证券投资基金招募说明书》；</w:t>
      </w:r>
      <w:r>
        <w:rPr>
          <w:kern w:val="0"/>
          <w:sz w:val="24"/>
        </w:rPr>
        <w:t xml:space="preserve"> </w:t>
      </w:r>
    </w:p>
    <w:p w:rsidR="00FA722E" w:rsidRDefault="00D83446">
      <w:pPr>
        <w:spacing w:before="29" w:line="288" w:lineRule="auto"/>
        <w:ind w:firstLineChars="200" w:firstLine="480"/>
        <w:rPr>
          <w:kern w:val="0"/>
          <w:sz w:val="24"/>
        </w:rPr>
      </w:pPr>
      <w:r>
        <w:rPr>
          <w:kern w:val="0"/>
          <w:sz w:val="24"/>
        </w:rPr>
        <w:t>4</w:t>
      </w:r>
      <w:r>
        <w:rPr>
          <w:kern w:val="0"/>
          <w:sz w:val="24"/>
        </w:rPr>
        <w:t>、《交银施罗德定期支付月月丰债券型证券投资基金托管协议》；</w:t>
      </w:r>
      <w:r>
        <w:rPr>
          <w:kern w:val="0"/>
          <w:sz w:val="24"/>
        </w:rPr>
        <w:t xml:space="preserve"> </w:t>
      </w:r>
    </w:p>
    <w:p w:rsidR="00FA722E" w:rsidRDefault="00D83446">
      <w:pPr>
        <w:spacing w:before="29" w:line="288" w:lineRule="auto"/>
        <w:ind w:firstLineChars="200" w:firstLine="480"/>
        <w:rPr>
          <w:kern w:val="0"/>
          <w:sz w:val="24"/>
        </w:rPr>
      </w:pPr>
      <w:r>
        <w:rPr>
          <w:kern w:val="0"/>
          <w:sz w:val="24"/>
        </w:rPr>
        <w:t>5</w:t>
      </w:r>
      <w:r>
        <w:rPr>
          <w:kern w:val="0"/>
          <w:sz w:val="24"/>
        </w:rPr>
        <w:t>、关于募集交银施罗德定期支付月月丰债券型证券投资基金之法律意见书；</w:t>
      </w:r>
      <w:r>
        <w:rPr>
          <w:kern w:val="0"/>
          <w:sz w:val="24"/>
        </w:rPr>
        <w:t xml:space="preserve"> </w:t>
      </w:r>
    </w:p>
    <w:p w:rsidR="00FA722E" w:rsidRDefault="00D8344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A722E" w:rsidRDefault="00D8344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、报告期内交银施罗德定期支付月月丰债券型证券投资基金在指定报刊上各项公告的原稿。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522549570"/>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522549571"/>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FA722E" w:rsidRDefault="00D8344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EB1" w:rsidRDefault="00417EB1">
      <w:r>
        <w:separator/>
      </w:r>
    </w:p>
  </w:endnote>
  <w:endnote w:type="continuationSeparator" w:id="0">
    <w:p w:rsidR="00417EB1" w:rsidRDefault="00417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89219B">
      <w:rPr>
        <w:noProof/>
        <w:kern w:val="0"/>
        <w:szCs w:val="21"/>
      </w:rPr>
      <w:t>47</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89219B">
      <w:rPr>
        <w:noProof/>
        <w:kern w:val="0"/>
        <w:szCs w:val="21"/>
      </w:rPr>
      <w:t>50</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EB1" w:rsidRDefault="00417EB1">
      <w:r>
        <w:separator/>
      </w:r>
    </w:p>
  </w:footnote>
  <w:footnote w:type="continuationSeparator" w:id="0">
    <w:p w:rsidR="00417EB1" w:rsidRDefault="00417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交银施罗德定期支付月月丰债券型证券投资基金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66BD"/>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923"/>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6FD3"/>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17EB1"/>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19"/>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19B"/>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2EF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5B0"/>
    <w:rsid w:val="00987FA6"/>
    <w:rsid w:val="00991675"/>
    <w:rsid w:val="00992ACE"/>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4CD9"/>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7BB"/>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6969"/>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1FDD"/>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385"/>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14B"/>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44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1E18"/>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3BF9"/>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22E"/>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7B2EB74-8AD2-4DE2-93BF-EB422FE74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B5EA892-0C01-4911-A30C-DE821A28C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1862</TotalTime>
  <Pages>50</Pages>
  <Words>6345</Words>
  <Characters>36170</Characters>
  <Application>Microsoft Office Word</Application>
  <DocSecurity>0</DocSecurity>
  <Lines>301</Lines>
  <Paragraphs>84</Paragraphs>
  <ScaleCrop>false</ScaleCrop>
  <Company/>
  <LinksUpToDate>false</LinksUpToDate>
  <CharactersWithSpaces>42431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1548</cp:revision>
  <cp:lastPrinted>2007-07-19T00:46:00Z</cp:lastPrinted>
  <dcterms:created xsi:type="dcterms:W3CDTF">2013-08-19T07:43:00Z</dcterms:created>
  <dcterms:modified xsi:type="dcterms:W3CDTF">2018-08-24T01:12:00Z</dcterms:modified>
</cp:coreProperties>
</file>