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2A" w:rsidRPr="00E318BC" w:rsidRDefault="00BB0A2A" w:rsidP="00BB0A2A">
      <w:pPr>
        <w:jc w:val="center"/>
        <w:rPr>
          <w:rFonts w:eastAsiaTheme="minorEastAsia"/>
          <w:b/>
          <w:sz w:val="28"/>
          <w:szCs w:val="28"/>
        </w:rPr>
      </w:pPr>
      <w:r w:rsidRPr="00E318BC">
        <w:rPr>
          <w:rFonts w:eastAsiaTheme="minorEastAsia" w:hint="eastAsia"/>
          <w:b/>
          <w:sz w:val="28"/>
          <w:szCs w:val="28"/>
        </w:rPr>
        <w:t>交银施罗德基金管理有限公司关于增加</w:t>
      </w:r>
      <w:r w:rsidR="001142EC" w:rsidRPr="00E318BC">
        <w:rPr>
          <w:rFonts w:eastAsiaTheme="minorEastAsia" w:hint="eastAsia"/>
          <w:b/>
          <w:sz w:val="28"/>
          <w:szCs w:val="28"/>
        </w:rPr>
        <w:t>五矿证券有限公司</w:t>
      </w:r>
      <w:r w:rsidRPr="00E318BC">
        <w:rPr>
          <w:rFonts w:eastAsiaTheme="minorEastAsia" w:hint="eastAsia"/>
          <w:b/>
          <w:sz w:val="28"/>
          <w:szCs w:val="28"/>
        </w:rPr>
        <w:t>为旗下部分基金</w:t>
      </w:r>
      <w:r w:rsidR="00896C9A" w:rsidRPr="00E318BC">
        <w:rPr>
          <w:rFonts w:eastAsiaTheme="minorEastAsia" w:hint="eastAsia"/>
          <w:b/>
          <w:sz w:val="28"/>
          <w:szCs w:val="28"/>
        </w:rPr>
        <w:t>的</w:t>
      </w:r>
      <w:r w:rsidRPr="00E318BC">
        <w:rPr>
          <w:rFonts w:eastAsiaTheme="minorEastAsia" w:hint="eastAsia"/>
          <w:b/>
          <w:sz w:val="28"/>
          <w:szCs w:val="28"/>
        </w:rPr>
        <w:t>场外</w:t>
      </w:r>
      <w:r w:rsidR="00516489" w:rsidRPr="00E318BC">
        <w:rPr>
          <w:rFonts w:eastAsiaTheme="minorEastAsia" w:hint="eastAsia"/>
          <w:b/>
          <w:sz w:val="28"/>
          <w:szCs w:val="28"/>
        </w:rPr>
        <w:t>销售</w:t>
      </w:r>
      <w:r w:rsidRPr="00E318BC">
        <w:rPr>
          <w:rFonts w:eastAsiaTheme="minorEastAsia" w:hint="eastAsia"/>
          <w:b/>
          <w:sz w:val="28"/>
          <w:szCs w:val="28"/>
        </w:rPr>
        <w:t>机构的公告</w:t>
      </w:r>
    </w:p>
    <w:p w:rsidR="00BB0A2A" w:rsidRPr="00E318BC" w:rsidRDefault="00BB0A2A" w:rsidP="00BB0A2A">
      <w:pPr>
        <w:rPr>
          <w:rFonts w:eastAsiaTheme="minorEastAsia"/>
          <w:sz w:val="24"/>
        </w:rPr>
      </w:pPr>
    </w:p>
    <w:p w:rsidR="0026528F" w:rsidRPr="00E318BC" w:rsidRDefault="00BB0A2A">
      <w:pPr>
        <w:spacing w:line="360" w:lineRule="auto"/>
        <w:ind w:firstLineChars="200" w:firstLine="480"/>
        <w:rPr>
          <w:rFonts w:eastAsiaTheme="minorEastAsia"/>
          <w:sz w:val="24"/>
        </w:rPr>
      </w:pPr>
      <w:r w:rsidRPr="00E318BC">
        <w:rPr>
          <w:rFonts w:eastAsiaTheme="minorEastAsia" w:hint="eastAsia"/>
          <w:sz w:val="24"/>
        </w:rPr>
        <w:t>根据交银施罗德基金管理有限公司（以下简称“本公司”）与</w:t>
      </w:r>
      <w:r w:rsidR="001142EC" w:rsidRPr="00E318BC">
        <w:rPr>
          <w:rFonts w:eastAsiaTheme="minorEastAsia" w:hint="eastAsia"/>
          <w:sz w:val="24"/>
        </w:rPr>
        <w:t>五矿证券有限公司</w:t>
      </w:r>
      <w:r w:rsidRPr="00E318BC">
        <w:rPr>
          <w:rFonts w:eastAsiaTheme="minorEastAsia" w:hint="eastAsia"/>
          <w:sz w:val="24"/>
        </w:rPr>
        <w:t>（以下简称“</w:t>
      </w:r>
      <w:r w:rsidR="001142EC" w:rsidRPr="00E318BC">
        <w:rPr>
          <w:rFonts w:eastAsiaTheme="minorEastAsia" w:hint="eastAsia"/>
          <w:sz w:val="24"/>
        </w:rPr>
        <w:t>五矿证券</w:t>
      </w:r>
      <w:r w:rsidRPr="00E318BC">
        <w:rPr>
          <w:rFonts w:eastAsiaTheme="minorEastAsia" w:hint="eastAsia"/>
          <w:sz w:val="24"/>
        </w:rPr>
        <w:t>”）签署的销售协议，本公司自</w:t>
      </w:r>
      <w:r w:rsidRPr="00E318BC">
        <w:rPr>
          <w:rFonts w:eastAsiaTheme="minorEastAsia"/>
          <w:sz w:val="24"/>
        </w:rPr>
        <w:t>2018</w:t>
      </w:r>
      <w:r w:rsidRPr="00E318BC">
        <w:rPr>
          <w:rFonts w:eastAsiaTheme="minorEastAsia" w:hint="eastAsia"/>
          <w:sz w:val="24"/>
        </w:rPr>
        <w:t>年</w:t>
      </w:r>
      <w:r w:rsidR="001142EC" w:rsidRPr="00E318BC">
        <w:rPr>
          <w:rFonts w:eastAsiaTheme="minorEastAsia"/>
          <w:sz w:val="24"/>
        </w:rPr>
        <w:t>7</w:t>
      </w:r>
      <w:r w:rsidRPr="00E318BC">
        <w:rPr>
          <w:rFonts w:eastAsiaTheme="minorEastAsia" w:hint="eastAsia"/>
          <w:sz w:val="24"/>
        </w:rPr>
        <w:t>月</w:t>
      </w:r>
      <w:r w:rsidR="001142EC" w:rsidRPr="00E318BC">
        <w:rPr>
          <w:rFonts w:eastAsiaTheme="minorEastAsia"/>
          <w:sz w:val="24"/>
        </w:rPr>
        <w:t>26</w:t>
      </w:r>
      <w:r w:rsidRPr="00E318BC">
        <w:rPr>
          <w:rFonts w:eastAsiaTheme="minorEastAsia" w:hint="eastAsia"/>
          <w:sz w:val="24"/>
        </w:rPr>
        <w:t>日起增加</w:t>
      </w:r>
      <w:r w:rsidR="001142EC" w:rsidRPr="00E318BC">
        <w:rPr>
          <w:rFonts w:eastAsiaTheme="minorEastAsia" w:hint="eastAsia"/>
          <w:sz w:val="24"/>
        </w:rPr>
        <w:t>五矿证券</w:t>
      </w:r>
      <w:r w:rsidRPr="00E318BC">
        <w:rPr>
          <w:rFonts w:eastAsiaTheme="minorEastAsia" w:hint="eastAsia"/>
          <w:sz w:val="24"/>
        </w:rPr>
        <w:t>作为旗下部分基金的场外</w:t>
      </w:r>
      <w:r w:rsidR="00516489" w:rsidRPr="00E318BC">
        <w:rPr>
          <w:rFonts w:eastAsiaTheme="minorEastAsia" w:hint="eastAsia"/>
          <w:sz w:val="24"/>
        </w:rPr>
        <w:t>销售</w:t>
      </w:r>
      <w:r w:rsidRPr="00E318BC">
        <w:rPr>
          <w:rFonts w:eastAsiaTheme="minorEastAsia" w:hint="eastAsia"/>
          <w:sz w:val="24"/>
        </w:rPr>
        <w:t>机构。具体情况公告如下：</w:t>
      </w:r>
    </w:p>
    <w:p w:rsidR="006C7421" w:rsidRPr="00E318BC" w:rsidRDefault="006C7421">
      <w:pPr>
        <w:spacing w:line="360" w:lineRule="auto"/>
        <w:ind w:firstLineChars="200" w:firstLine="480"/>
        <w:rPr>
          <w:rFonts w:eastAsiaTheme="minorEastAsia"/>
          <w:sz w:val="24"/>
        </w:rPr>
      </w:pPr>
    </w:p>
    <w:p w:rsidR="00BB0A2A" w:rsidRPr="00E318BC" w:rsidRDefault="00BB0A2A" w:rsidP="00C0624F">
      <w:pPr>
        <w:spacing w:line="360" w:lineRule="auto"/>
        <w:ind w:firstLineChars="200" w:firstLine="480"/>
        <w:jc w:val="left"/>
        <w:rPr>
          <w:rFonts w:eastAsiaTheme="minorEastAsia"/>
          <w:sz w:val="24"/>
        </w:rPr>
      </w:pPr>
      <w:r w:rsidRPr="00E318BC">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38"/>
        <w:gridCol w:w="2198"/>
        <w:gridCol w:w="1663"/>
      </w:tblGrid>
      <w:tr w:rsidR="00BB0A2A" w:rsidRPr="00E318BC" w:rsidTr="00C0624F">
        <w:trPr>
          <w:trHeight w:val="270"/>
        </w:trPr>
        <w:tc>
          <w:tcPr>
            <w:tcW w:w="420" w:type="pct"/>
            <w:shd w:val="clear" w:color="auto" w:fill="auto"/>
            <w:noWrap/>
            <w:vAlign w:val="center"/>
          </w:tcPr>
          <w:p w:rsidR="00BB0A2A" w:rsidRPr="00E318BC" w:rsidRDefault="00BB0A2A" w:rsidP="00BB0A2A">
            <w:pPr>
              <w:widowControl/>
              <w:jc w:val="center"/>
              <w:rPr>
                <w:rFonts w:eastAsiaTheme="minorEastAsia"/>
                <w:color w:val="000000"/>
                <w:kern w:val="0"/>
                <w:sz w:val="24"/>
              </w:rPr>
            </w:pPr>
            <w:r w:rsidRPr="00E318BC">
              <w:rPr>
                <w:rFonts w:eastAsiaTheme="minorEastAsia" w:hint="eastAsia"/>
                <w:color w:val="000000"/>
                <w:kern w:val="0"/>
                <w:sz w:val="24"/>
              </w:rPr>
              <w:t>序号</w:t>
            </w:r>
          </w:p>
        </w:tc>
        <w:tc>
          <w:tcPr>
            <w:tcW w:w="2253" w:type="pct"/>
            <w:shd w:val="clear" w:color="auto" w:fill="auto"/>
            <w:noWrap/>
            <w:vAlign w:val="center"/>
          </w:tcPr>
          <w:p w:rsidR="00BB0A2A" w:rsidRPr="00E318BC" w:rsidRDefault="00BB0A2A" w:rsidP="00C0624F">
            <w:pPr>
              <w:widowControl/>
              <w:jc w:val="left"/>
              <w:rPr>
                <w:rFonts w:eastAsiaTheme="minorEastAsia"/>
                <w:color w:val="000000"/>
                <w:kern w:val="0"/>
                <w:sz w:val="24"/>
              </w:rPr>
            </w:pPr>
            <w:r w:rsidRPr="00E318BC">
              <w:rPr>
                <w:rFonts w:eastAsiaTheme="minorEastAsia" w:hint="eastAsia"/>
                <w:color w:val="000000"/>
                <w:kern w:val="0"/>
                <w:sz w:val="24"/>
              </w:rPr>
              <w:t>基金名称</w:t>
            </w:r>
          </w:p>
        </w:tc>
        <w:tc>
          <w:tcPr>
            <w:tcW w:w="1325" w:type="pct"/>
            <w:vAlign w:val="center"/>
          </w:tcPr>
          <w:p w:rsidR="00BB0A2A" w:rsidRPr="00E318BC" w:rsidRDefault="00BB0A2A" w:rsidP="00BB0A2A">
            <w:pPr>
              <w:widowControl/>
              <w:jc w:val="center"/>
              <w:rPr>
                <w:rFonts w:eastAsiaTheme="minorEastAsia"/>
                <w:color w:val="000000"/>
                <w:kern w:val="0"/>
                <w:sz w:val="24"/>
              </w:rPr>
            </w:pPr>
            <w:r w:rsidRPr="00E318BC">
              <w:rPr>
                <w:rFonts w:eastAsiaTheme="minorEastAsia" w:hint="eastAsia"/>
                <w:color w:val="000000"/>
                <w:kern w:val="0"/>
                <w:sz w:val="24"/>
              </w:rPr>
              <w:t>简称</w:t>
            </w:r>
          </w:p>
        </w:tc>
        <w:tc>
          <w:tcPr>
            <w:tcW w:w="1002" w:type="pct"/>
            <w:shd w:val="clear" w:color="auto" w:fill="auto"/>
            <w:noWrap/>
            <w:vAlign w:val="center"/>
          </w:tcPr>
          <w:p w:rsidR="00BB0A2A" w:rsidRPr="00E318BC" w:rsidRDefault="00896C9A" w:rsidP="00BB0A2A">
            <w:pPr>
              <w:widowControl/>
              <w:jc w:val="center"/>
              <w:rPr>
                <w:rFonts w:eastAsiaTheme="minorEastAsia"/>
                <w:color w:val="000000"/>
                <w:kern w:val="0"/>
                <w:sz w:val="24"/>
              </w:rPr>
            </w:pPr>
            <w:r w:rsidRPr="00E318BC">
              <w:rPr>
                <w:rFonts w:eastAsiaTheme="minorEastAsia" w:hint="eastAsia"/>
                <w:color w:val="000000"/>
                <w:kern w:val="0"/>
                <w:sz w:val="24"/>
              </w:rPr>
              <w:t>适用</w:t>
            </w:r>
            <w:r w:rsidR="00BB0A2A" w:rsidRPr="00E318BC">
              <w:rPr>
                <w:rFonts w:eastAsiaTheme="minorEastAsia" w:hint="eastAsia"/>
                <w:color w:val="000000"/>
                <w:kern w:val="0"/>
                <w:sz w:val="24"/>
              </w:rPr>
              <w:t>基金代码</w:t>
            </w:r>
          </w:p>
        </w:tc>
      </w:tr>
      <w:tr w:rsidR="0096109C" w:rsidRPr="00E318BC" w:rsidTr="00C0624F">
        <w:trPr>
          <w:trHeight w:val="270"/>
        </w:trPr>
        <w:tc>
          <w:tcPr>
            <w:tcW w:w="420" w:type="pct"/>
            <w:shd w:val="clear" w:color="auto" w:fill="auto"/>
            <w:noWrap/>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color w:val="000000"/>
                <w:kern w:val="0"/>
                <w:sz w:val="24"/>
              </w:rPr>
              <w:t>1</w:t>
            </w:r>
          </w:p>
        </w:tc>
        <w:tc>
          <w:tcPr>
            <w:tcW w:w="2253" w:type="pct"/>
            <w:shd w:val="clear" w:color="auto" w:fill="auto"/>
            <w:vAlign w:val="center"/>
          </w:tcPr>
          <w:p w:rsidR="0096109C" w:rsidRPr="00E318BC" w:rsidRDefault="0096109C" w:rsidP="00A01CF2">
            <w:pPr>
              <w:widowControl/>
              <w:jc w:val="left"/>
              <w:rPr>
                <w:rFonts w:eastAsiaTheme="minorEastAsia"/>
                <w:color w:val="000000"/>
                <w:kern w:val="0"/>
                <w:sz w:val="24"/>
              </w:rPr>
            </w:pPr>
            <w:r w:rsidRPr="00E318BC">
              <w:rPr>
                <w:rFonts w:eastAsiaTheme="minorEastAsia" w:hint="eastAsia"/>
                <w:color w:val="000000"/>
                <w:kern w:val="0"/>
                <w:sz w:val="24"/>
              </w:rPr>
              <w:t>交银施罗德优势行业灵活配置混合型证券投资基金</w:t>
            </w:r>
          </w:p>
        </w:tc>
        <w:tc>
          <w:tcPr>
            <w:tcW w:w="1325" w:type="pct"/>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hint="eastAsia"/>
                <w:color w:val="000000"/>
                <w:kern w:val="0"/>
                <w:sz w:val="24"/>
              </w:rPr>
              <w:t>交银行业</w:t>
            </w:r>
          </w:p>
        </w:tc>
        <w:tc>
          <w:tcPr>
            <w:tcW w:w="1002" w:type="pct"/>
            <w:shd w:val="clear" w:color="auto" w:fill="auto"/>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color w:val="000000"/>
                <w:kern w:val="0"/>
                <w:sz w:val="24"/>
              </w:rPr>
              <w:t>519697</w:t>
            </w:r>
          </w:p>
        </w:tc>
      </w:tr>
      <w:tr w:rsidR="0096109C" w:rsidRPr="00E318BC" w:rsidTr="00C0624F">
        <w:trPr>
          <w:trHeight w:val="345"/>
        </w:trPr>
        <w:tc>
          <w:tcPr>
            <w:tcW w:w="420" w:type="pct"/>
            <w:shd w:val="clear" w:color="auto" w:fill="auto"/>
            <w:noWrap/>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color w:val="000000"/>
                <w:kern w:val="0"/>
                <w:sz w:val="24"/>
              </w:rPr>
              <w:t>2</w:t>
            </w:r>
          </w:p>
        </w:tc>
        <w:tc>
          <w:tcPr>
            <w:tcW w:w="2253" w:type="pct"/>
            <w:shd w:val="clear" w:color="auto" w:fill="auto"/>
            <w:vAlign w:val="center"/>
          </w:tcPr>
          <w:p w:rsidR="0096109C" w:rsidRPr="00E318BC" w:rsidRDefault="0096109C" w:rsidP="00A01CF2">
            <w:pPr>
              <w:widowControl/>
              <w:jc w:val="left"/>
              <w:rPr>
                <w:rFonts w:eastAsiaTheme="minorEastAsia"/>
                <w:color w:val="000000"/>
                <w:kern w:val="0"/>
                <w:sz w:val="24"/>
              </w:rPr>
            </w:pPr>
            <w:r w:rsidRPr="00E318BC">
              <w:rPr>
                <w:rFonts w:eastAsiaTheme="minorEastAsia" w:hint="eastAsia"/>
                <w:color w:val="000000"/>
                <w:kern w:val="0"/>
                <w:sz w:val="24"/>
              </w:rPr>
              <w:t>交银施罗德阿尔法核心混合型证券投资基金</w:t>
            </w:r>
          </w:p>
        </w:tc>
        <w:tc>
          <w:tcPr>
            <w:tcW w:w="1325" w:type="pct"/>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hint="eastAsia"/>
                <w:color w:val="000000"/>
                <w:kern w:val="0"/>
                <w:sz w:val="24"/>
              </w:rPr>
              <w:t>交银</w:t>
            </w:r>
            <w:r w:rsidR="00E10686" w:rsidRPr="00E318BC">
              <w:rPr>
                <w:rFonts w:eastAsiaTheme="minorEastAsia" w:hint="eastAsia"/>
                <w:color w:val="000000"/>
                <w:kern w:val="0"/>
                <w:sz w:val="24"/>
              </w:rPr>
              <w:t>核心</w:t>
            </w:r>
          </w:p>
        </w:tc>
        <w:tc>
          <w:tcPr>
            <w:tcW w:w="1002" w:type="pct"/>
            <w:shd w:val="clear" w:color="auto" w:fill="auto"/>
            <w:vAlign w:val="center"/>
          </w:tcPr>
          <w:p w:rsidR="0096109C" w:rsidRPr="00E318BC" w:rsidRDefault="00E10686" w:rsidP="00A01CF2">
            <w:pPr>
              <w:widowControl/>
              <w:jc w:val="center"/>
              <w:rPr>
                <w:rFonts w:eastAsiaTheme="minorEastAsia"/>
                <w:color w:val="000000"/>
                <w:kern w:val="0"/>
                <w:sz w:val="24"/>
              </w:rPr>
            </w:pPr>
            <w:r w:rsidRPr="00E318BC">
              <w:rPr>
                <w:rFonts w:eastAsiaTheme="minorEastAsia" w:hint="eastAsia"/>
                <w:color w:val="000000"/>
                <w:kern w:val="0"/>
                <w:sz w:val="24"/>
              </w:rPr>
              <w:t>前端</w:t>
            </w:r>
            <w:r w:rsidRPr="00E318BC">
              <w:rPr>
                <w:rFonts w:eastAsiaTheme="minorEastAsia"/>
                <w:color w:val="000000"/>
                <w:kern w:val="0"/>
                <w:sz w:val="24"/>
              </w:rPr>
              <w:t xml:space="preserve"> </w:t>
            </w:r>
            <w:r w:rsidR="0096109C" w:rsidRPr="00E318BC">
              <w:rPr>
                <w:rFonts w:eastAsiaTheme="minorEastAsia"/>
                <w:color w:val="000000"/>
                <w:kern w:val="0"/>
                <w:sz w:val="24"/>
              </w:rPr>
              <w:t>519712</w:t>
            </w:r>
          </w:p>
        </w:tc>
      </w:tr>
      <w:tr w:rsidR="0096109C" w:rsidRPr="00E318BC" w:rsidTr="00C0624F">
        <w:trPr>
          <w:trHeight w:val="345"/>
        </w:trPr>
        <w:tc>
          <w:tcPr>
            <w:tcW w:w="420" w:type="pct"/>
            <w:shd w:val="clear" w:color="auto" w:fill="auto"/>
            <w:noWrap/>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color w:val="000000"/>
                <w:kern w:val="0"/>
                <w:sz w:val="24"/>
              </w:rPr>
              <w:t>3</w:t>
            </w:r>
          </w:p>
        </w:tc>
        <w:tc>
          <w:tcPr>
            <w:tcW w:w="2253" w:type="pct"/>
            <w:shd w:val="clear" w:color="auto" w:fill="auto"/>
            <w:vAlign w:val="center"/>
          </w:tcPr>
          <w:p w:rsidR="0096109C" w:rsidRPr="00E318BC" w:rsidRDefault="0096109C" w:rsidP="00A01CF2">
            <w:pPr>
              <w:widowControl/>
              <w:jc w:val="left"/>
              <w:rPr>
                <w:rFonts w:eastAsiaTheme="minorEastAsia"/>
                <w:color w:val="000000"/>
                <w:kern w:val="0"/>
                <w:sz w:val="24"/>
              </w:rPr>
            </w:pPr>
            <w:r w:rsidRPr="00E318BC">
              <w:rPr>
                <w:rFonts w:eastAsiaTheme="minorEastAsia" w:hint="eastAsia"/>
                <w:color w:val="000000"/>
                <w:kern w:val="0"/>
                <w:sz w:val="24"/>
              </w:rPr>
              <w:t>交银施罗德定期支付双息平衡混合型证券投资基金</w:t>
            </w:r>
          </w:p>
        </w:tc>
        <w:tc>
          <w:tcPr>
            <w:tcW w:w="1325" w:type="pct"/>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hint="eastAsia"/>
                <w:color w:val="000000"/>
                <w:kern w:val="0"/>
                <w:sz w:val="24"/>
              </w:rPr>
              <w:t>交银双息平衡</w:t>
            </w:r>
          </w:p>
        </w:tc>
        <w:tc>
          <w:tcPr>
            <w:tcW w:w="1002" w:type="pct"/>
            <w:shd w:val="clear" w:color="auto" w:fill="auto"/>
            <w:vAlign w:val="center"/>
          </w:tcPr>
          <w:p w:rsidR="0096109C" w:rsidRPr="00E318BC" w:rsidRDefault="0096109C" w:rsidP="00A01CF2">
            <w:pPr>
              <w:widowControl/>
              <w:jc w:val="center"/>
              <w:rPr>
                <w:rFonts w:eastAsiaTheme="minorEastAsia"/>
                <w:color w:val="000000"/>
                <w:kern w:val="0"/>
                <w:sz w:val="24"/>
              </w:rPr>
            </w:pPr>
            <w:r w:rsidRPr="00E318BC">
              <w:rPr>
                <w:rFonts w:eastAsiaTheme="minorEastAsia"/>
                <w:color w:val="000000"/>
                <w:kern w:val="0"/>
                <w:sz w:val="24"/>
              </w:rPr>
              <w:t>519732</w:t>
            </w:r>
          </w:p>
        </w:tc>
      </w:tr>
      <w:tr w:rsidR="001142EC" w:rsidRPr="00E318BC" w:rsidTr="00C0624F">
        <w:trPr>
          <w:trHeight w:val="270"/>
        </w:trPr>
        <w:tc>
          <w:tcPr>
            <w:tcW w:w="420" w:type="pct"/>
            <w:shd w:val="clear" w:color="auto" w:fill="auto"/>
            <w:noWrap/>
            <w:vAlign w:val="center"/>
          </w:tcPr>
          <w:p w:rsidR="001142EC" w:rsidRPr="00E318BC" w:rsidRDefault="0096109C" w:rsidP="001142EC">
            <w:pPr>
              <w:widowControl/>
              <w:jc w:val="center"/>
              <w:rPr>
                <w:rFonts w:eastAsiaTheme="minorEastAsia"/>
                <w:color w:val="000000"/>
                <w:kern w:val="0"/>
                <w:sz w:val="24"/>
              </w:rPr>
            </w:pPr>
            <w:r w:rsidRPr="00E318BC">
              <w:rPr>
                <w:rFonts w:eastAsiaTheme="minorEastAsia"/>
                <w:color w:val="000000"/>
                <w:kern w:val="0"/>
                <w:sz w:val="24"/>
              </w:rPr>
              <w:t>4</w:t>
            </w:r>
          </w:p>
        </w:tc>
        <w:tc>
          <w:tcPr>
            <w:tcW w:w="2253" w:type="pct"/>
            <w:shd w:val="clear" w:color="auto" w:fill="auto"/>
            <w:vAlign w:val="center"/>
          </w:tcPr>
          <w:p w:rsidR="001142EC" w:rsidRPr="00E318BC" w:rsidRDefault="001142EC" w:rsidP="00C0624F">
            <w:pPr>
              <w:widowControl/>
              <w:jc w:val="left"/>
              <w:rPr>
                <w:rFonts w:eastAsiaTheme="minorEastAsia"/>
                <w:color w:val="000000"/>
                <w:kern w:val="0"/>
                <w:sz w:val="24"/>
              </w:rPr>
            </w:pPr>
            <w:r w:rsidRPr="00E318BC">
              <w:rPr>
                <w:rFonts w:eastAsiaTheme="minorEastAsia" w:hint="eastAsia"/>
                <w:color w:val="000000"/>
                <w:kern w:val="0"/>
                <w:sz w:val="24"/>
              </w:rPr>
              <w:t>交银施罗德中证海外中国互联网指数型证券投资基金</w:t>
            </w:r>
            <w:r w:rsidRPr="00E318BC">
              <w:rPr>
                <w:rFonts w:eastAsiaTheme="minorEastAsia"/>
                <w:color w:val="000000"/>
                <w:kern w:val="0"/>
                <w:sz w:val="24"/>
              </w:rPr>
              <w:t>(LOF)</w:t>
            </w:r>
          </w:p>
        </w:tc>
        <w:tc>
          <w:tcPr>
            <w:tcW w:w="1325" w:type="pct"/>
            <w:vAlign w:val="center"/>
          </w:tcPr>
          <w:p w:rsidR="001142EC" w:rsidRPr="00E318BC" w:rsidRDefault="001142EC" w:rsidP="001142EC">
            <w:pPr>
              <w:widowControl/>
              <w:jc w:val="center"/>
              <w:rPr>
                <w:rFonts w:eastAsiaTheme="minorEastAsia"/>
                <w:color w:val="000000"/>
                <w:kern w:val="0"/>
                <w:sz w:val="24"/>
              </w:rPr>
            </w:pPr>
            <w:r w:rsidRPr="00E318BC">
              <w:rPr>
                <w:rFonts w:eastAsiaTheme="minorEastAsia" w:hint="eastAsia"/>
                <w:color w:val="000000"/>
                <w:kern w:val="0"/>
                <w:sz w:val="24"/>
              </w:rPr>
              <w:t>交银海外中国互联网</w:t>
            </w:r>
            <w:r w:rsidR="00337575" w:rsidRPr="00E318BC">
              <w:rPr>
                <w:rFonts w:eastAsiaTheme="minorEastAsia"/>
                <w:color w:val="000000"/>
                <w:kern w:val="0"/>
                <w:sz w:val="24"/>
              </w:rPr>
              <w:t>（</w:t>
            </w:r>
            <w:r w:rsidR="00337575" w:rsidRPr="00E318BC">
              <w:rPr>
                <w:rFonts w:eastAsiaTheme="minorEastAsia"/>
                <w:color w:val="000000"/>
                <w:kern w:val="0"/>
                <w:sz w:val="24"/>
              </w:rPr>
              <w:t>QDII-LOF</w:t>
            </w:r>
            <w:r w:rsidR="00337575" w:rsidRPr="00E318BC">
              <w:rPr>
                <w:rFonts w:eastAsiaTheme="minorEastAsia"/>
                <w:color w:val="000000"/>
                <w:kern w:val="0"/>
                <w:sz w:val="24"/>
              </w:rPr>
              <w:t>）</w:t>
            </w:r>
          </w:p>
        </w:tc>
        <w:tc>
          <w:tcPr>
            <w:tcW w:w="1002" w:type="pct"/>
            <w:shd w:val="clear" w:color="auto" w:fill="auto"/>
            <w:vAlign w:val="center"/>
          </w:tcPr>
          <w:p w:rsidR="001142EC" w:rsidRPr="00E318BC" w:rsidRDefault="001142EC" w:rsidP="001142EC">
            <w:pPr>
              <w:widowControl/>
              <w:jc w:val="center"/>
              <w:rPr>
                <w:rFonts w:eastAsiaTheme="minorEastAsia"/>
                <w:color w:val="000000"/>
                <w:kern w:val="0"/>
                <w:sz w:val="24"/>
              </w:rPr>
            </w:pPr>
            <w:r w:rsidRPr="00E318BC">
              <w:rPr>
                <w:rFonts w:eastAsiaTheme="minorEastAsia"/>
                <w:color w:val="000000"/>
                <w:kern w:val="0"/>
                <w:sz w:val="24"/>
              </w:rPr>
              <w:t>164906</w:t>
            </w:r>
          </w:p>
        </w:tc>
      </w:tr>
      <w:tr w:rsidR="001142EC" w:rsidRPr="00E318BC" w:rsidTr="00C0624F">
        <w:trPr>
          <w:trHeight w:val="345"/>
        </w:trPr>
        <w:tc>
          <w:tcPr>
            <w:tcW w:w="420" w:type="pct"/>
            <w:shd w:val="clear" w:color="auto" w:fill="auto"/>
            <w:noWrap/>
            <w:vAlign w:val="center"/>
          </w:tcPr>
          <w:p w:rsidR="001142EC" w:rsidRPr="00E318BC" w:rsidRDefault="0096109C" w:rsidP="001142EC">
            <w:pPr>
              <w:widowControl/>
              <w:jc w:val="center"/>
              <w:rPr>
                <w:rFonts w:eastAsiaTheme="minorEastAsia"/>
                <w:color w:val="000000"/>
                <w:kern w:val="0"/>
                <w:sz w:val="24"/>
              </w:rPr>
            </w:pPr>
            <w:r w:rsidRPr="00E318BC">
              <w:rPr>
                <w:rFonts w:eastAsiaTheme="minorEastAsia"/>
                <w:color w:val="000000"/>
                <w:kern w:val="0"/>
                <w:sz w:val="24"/>
              </w:rPr>
              <w:t>5</w:t>
            </w:r>
          </w:p>
        </w:tc>
        <w:tc>
          <w:tcPr>
            <w:tcW w:w="2253" w:type="pct"/>
            <w:shd w:val="clear" w:color="auto" w:fill="auto"/>
            <w:vAlign w:val="center"/>
          </w:tcPr>
          <w:p w:rsidR="001142EC" w:rsidRPr="00E318BC" w:rsidRDefault="001142EC" w:rsidP="00C0624F">
            <w:pPr>
              <w:widowControl/>
              <w:jc w:val="left"/>
              <w:rPr>
                <w:rFonts w:eastAsiaTheme="minorEastAsia"/>
                <w:color w:val="000000"/>
                <w:kern w:val="0"/>
                <w:sz w:val="24"/>
              </w:rPr>
            </w:pPr>
            <w:r w:rsidRPr="00E318BC">
              <w:rPr>
                <w:rFonts w:eastAsiaTheme="minorEastAsia" w:hint="eastAsia"/>
                <w:color w:val="000000"/>
                <w:kern w:val="0"/>
                <w:sz w:val="24"/>
              </w:rPr>
              <w:t>交银施罗德医药创新股票型证券投资基金</w:t>
            </w:r>
          </w:p>
        </w:tc>
        <w:tc>
          <w:tcPr>
            <w:tcW w:w="1325" w:type="pct"/>
            <w:vAlign w:val="center"/>
          </w:tcPr>
          <w:p w:rsidR="001142EC" w:rsidRPr="00E318BC" w:rsidRDefault="001142EC" w:rsidP="001142EC">
            <w:pPr>
              <w:widowControl/>
              <w:jc w:val="center"/>
              <w:rPr>
                <w:rFonts w:eastAsiaTheme="minorEastAsia"/>
                <w:color w:val="000000"/>
                <w:kern w:val="0"/>
                <w:sz w:val="24"/>
              </w:rPr>
            </w:pPr>
            <w:r w:rsidRPr="00E318BC">
              <w:rPr>
                <w:rFonts w:eastAsiaTheme="minorEastAsia" w:hint="eastAsia"/>
                <w:color w:val="000000"/>
                <w:kern w:val="0"/>
                <w:sz w:val="24"/>
              </w:rPr>
              <w:t>交银医药创新</w:t>
            </w:r>
          </w:p>
        </w:tc>
        <w:tc>
          <w:tcPr>
            <w:tcW w:w="1002" w:type="pct"/>
            <w:shd w:val="clear" w:color="auto" w:fill="auto"/>
            <w:vAlign w:val="center"/>
          </w:tcPr>
          <w:p w:rsidR="001142EC" w:rsidRPr="00E318BC" w:rsidRDefault="001142EC" w:rsidP="001142EC">
            <w:pPr>
              <w:widowControl/>
              <w:jc w:val="center"/>
              <w:rPr>
                <w:rFonts w:eastAsiaTheme="minorEastAsia"/>
                <w:color w:val="000000"/>
                <w:kern w:val="0"/>
                <w:sz w:val="24"/>
              </w:rPr>
            </w:pPr>
            <w:r w:rsidRPr="00E318BC">
              <w:rPr>
                <w:rFonts w:eastAsiaTheme="minorEastAsia"/>
                <w:color w:val="000000"/>
                <w:kern w:val="0"/>
                <w:sz w:val="24"/>
              </w:rPr>
              <w:t>004075</w:t>
            </w:r>
          </w:p>
        </w:tc>
      </w:tr>
    </w:tbl>
    <w:p w:rsidR="00BB0A2A" w:rsidRPr="00E318BC" w:rsidRDefault="00BB0A2A" w:rsidP="00BB0A2A">
      <w:pPr>
        <w:spacing w:line="360" w:lineRule="auto"/>
        <w:ind w:firstLineChars="200" w:firstLine="480"/>
        <w:rPr>
          <w:rFonts w:eastAsiaTheme="minorEastAsia"/>
          <w:sz w:val="24"/>
        </w:rPr>
      </w:pPr>
    </w:p>
    <w:p w:rsidR="00BB0A2A" w:rsidRPr="00E318BC" w:rsidRDefault="00BB0A2A" w:rsidP="00BB0A2A">
      <w:pPr>
        <w:spacing w:line="360" w:lineRule="auto"/>
        <w:ind w:left="480"/>
        <w:rPr>
          <w:rFonts w:eastAsiaTheme="minorEastAsia"/>
          <w:sz w:val="24"/>
        </w:rPr>
      </w:pPr>
      <w:r w:rsidRPr="00E318BC">
        <w:rPr>
          <w:rFonts w:eastAsiaTheme="minorEastAsia" w:hint="eastAsia"/>
          <w:sz w:val="24"/>
        </w:rPr>
        <w:t>二、业务范围</w:t>
      </w:r>
    </w:p>
    <w:p w:rsidR="00BB0A2A" w:rsidRPr="00E318BC" w:rsidRDefault="00BB0A2A" w:rsidP="00BB0A2A">
      <w:pPr>
        <w:spacing w:line="360" w:lineRule="auto"/>
        <w:ind w:firstLineChars="200" w:firstLine="480"/>
        <w:rPr>
          <w:rFonts w:eastAsiaTheme="minorEastAsia"/>
          <w:sz w:val="24"/>
        </w:rPr>
      </w:pPr>
      <w:r w:rsidRPr="00E318BC">
        <w:rPr>
          <w:rFonts w:eastAsiaTheme="minorEastAsia"/>
          <w:sz w:val="24"/>
        </w:rPr>
        <w:t>1</w:t>
      </w:r>
      <w:r w:rsidRPr="00E318BC">
        <w:rPr>
          <w:rFonts w:eastAsiaTheme="minorEastAsia" w:hint="eastAsia"/>
          <w:sz w:val="24"/>
        </w:rPr>
        <w:t>、自</w:t>
      </w:r>
      <w:r w:rsidRPr="00E318BC">
        <w:rPr>
          <w:rFonts w:eastAsiaTheme="minorEastAsia"/>
          <w:sz w:val="24"/>
        </w:rPr>
        <w:t>2018</w:t>
      </w:r>
      <w:r w:rsidRPr="00E318BC">
        <w:rPr>
          <w:rFonts w:eastAsiaTheme="minorEastAsia"/>
          <w:sz w:val="24"/>
        </w:rPr>
        <w:t>年</w:t>
      </w:r>
      <w:r w:rsidR="001142EC" w:rsidRPr="00E318BC">
        <w:rPr>
          <w:rFonts w:eastAsiaTheme="minorEastAsia"/>
          <w:sz w:val="24"/>
        </w:rPr>
        <w:t>7</w:t>
      </w:r>
      <w:r w:rsidRPr="00E318BC">
        <w:rPr>
          <w:rFonts w:eastAsiaTheme="minorEastAsia"/>
          <w:sz w:val="24"/>
        </w:rPr>
        <w:t>月</w:t>
      </w:r>
      <w:r w:rsidR="001142EC" w:rsidRPr="00E318BC">
        <w:rPr>
          <w:rFonts w:eastAsiaTheme="minorEastAsia"/>
          <w:sz w:val="24"/>
        </w:rPr>
        <w:t>26</w:t>
      </w:r>
      <w:r w:rsidRPr="00E318BC">
        <w:rPr>
          <w:rFonts w:eastAsiaTheme="minorEastAsia" w:hint="eastAsia"/>
          <w:sz w:val="24"/>
        </w:rPr>
        <w:t>日起，投资者可在</w:t>
      </w:r>
      <w:r w:rsidR="001142EC" w:rsidRPr="00E318BC">
        <w:rPr>
          <w:rFonts w:eastAsiaTheme="minorEastAsia" w:hint="eastAsia"/>
          <w:sz w:val="24"/>
        </w:rPr>
        <w:t>五矿证券</w:t>
      </w:r>
      <w:r w:rsidRPr="00E318BC">
        <w:rPr>
          <w:rFonts w:eastAsiaTheme="minorEastAsia" w:hint="eastAsia"/>
          <w:sz w:val="24"/>
        </w:rPr>
        <w:t>的营业网点及网上交易平台办理开户及以下业务：</w:t>
      </w:r>
    </w:p>
    <w:p w:rsidR="00536894" w:rsidRPr="00E318BC" w:rsidRDefault="00536894" w:rsidP="001142EC">
      <w:pPr>
        <w:spacing w:line="360" w:lineRule="auto"/>
        <w:ind w:firstLineChars="200" w:firstLine="480"/>
        <w:rPr>
          <w:rFonts w:eastAsiaTheme="minorEastAsia"/>
          <w:sz w:val="24"/>
        </w:rPr>
      </w:pPr>
      <w:r w:rsidRPr="00E318BC">
        <w:rPr>
          <w:rFonts w:eastAsiaTheme="minorEastAsia" w:hint="eastAsia"/>
          <w:sz w:val="24"/>
        </w:rPr>
        <w:t>（</w:t>
      </w:r>
      <w:r w:rsidRPr="00E318BC">
        <w:rPr>
          <w:rFonts w:eastAsiaTheme="minorEastAsia" w:hint="eastAsia"/>
          <w:sz w:val="24"/>
        </w:rPr>
        <w:t>1</w:t>
      </w:r>
      <w:r w:rsidRPr="00E318BC">
        <w:rPr>
          <w:rFonts w:eastAsiaTheme="minorEastAsia" w:hint="eastAsia"/>
          <w:sz w:val="24"/>
        </w:rPr>
        <w:t>）</w:t>
      </w:r>
      <w:r w:rsidR="00F96F6F" w:rsidRPr="00E318BC">
        <w:rPr>
          <w:rFonts w:eastAsiaTheme="minorEastAsia" w:hint="eastAsia"/>
          <w:sz w:val="24"/>
        </w:rPr>
        <w:t>交银行业、交银核心、交银双息平衡和</w:t>
      </w:r>
      <w:r w:rsidR="001142EC" w:rsidRPr="00E318BC">
        <w:rPr>
          <w:rFonts w:eastAsiaTheme="minorEastAsia" w:hint="eastAsia"/>
          <w:sz w:val="24"/>
        </w:rPr>
        <w:t>交银医药创新</w:t>
      </w:r>
      <w:r w:rsidR="00BB0A2A" w:rsidRPr="00E318BC">
        <w:rPr>
          <w:rFonts w:eastAsiaTheme="minorEastAsia" w:hint="eastAsia"/>
          <w:sz w:val="24"/>
        </w:rPr>
        <w:t>的申购、赎回</w:t>
      </w:r>
      <w:r w:rsidR="00227FD3" w:rsidRPr="00E318BC">
        <w:rPr>
          <w:rFonts w:eastAsiaTheme="minorEastAsia" w:hint="eastAsia"/>
          <w:sz w:val="24"/>
        </w:rPr>
        <w:t>、</w:t>
      </w:r>
      <w:r w:rsidR="00227FD3" w:rsidRPr="00E318BC">
        <w:rPr>
          <w:rFonts w:eastAsiaTheme="minorEastAsia"/>
          <w:sz w:val="24"/>
        </w:rPr>
        <w:t>转换</w:t>
      </w:r>
      <w:r w:rsidR="00BB0A2A" w:rsidRPr="00E318BC">
        <w:rPr>
          <w:rFonts w:eastAsiaTheme="minorEastAsia" w:hint="eastAsia"/>
          <w:sz w:val="24"/>
        </w:rPr>
        <w:t>和定期定额投资等业务</w:t>
      </w:r>
      <w:r w:rsidRPr="00E318BC">
        <w:rPr>
          <w:rFonts w:eastAsiaTheme="minorEastAsia" w:hint="eastAsia"/>
          <w:sz w:val="24"/>
        </w:rPr>
        <w:t>；</w:t>
      </w:r>
    </w:p>
    <w:p w:rsidR="00BB0A2A" w:rsidRPr="00E318BC" w:rsidRDefault="00536894" w:rsidP="001142EC">
      <w:pPr>
        <w:spacing w:line="360" w:lineRule="auto"/>
        <w:ind w:firstLineChars="200" w:firstLine="480"/>
        <w:rPr>
          <w:rFonts w:eastAsiaTheme="minorEastAsia"/>
          <w:sz w:val="24"/>
        </w:rPr>
      </w:pPr>
      <w:r w:rsidRPr="00E318BC">
        <w:rPr>
          <w:rFonts w:eastAsiaTheme="minorEastAsia" w:hint="eastAsia"/>
          <w:sz w:val="24"/>
        </w:rPr>
        <w:t>（</w:t>
      </w:r>
      <w:r w:rsidRPr="00E318BC">
        <w:rPr>
          <w:rFonts w:eastAsiaTheme="minorEastAsia" w:hint="eastAsia"/>
          <w:sz w:val="24"/>
        </w:rPr>
        <w:t>2</w:t>
      </w:r>
      <w:r w:rsidRPr="00E318BC">
        <w:rPr>
          <w:rFonts w:eastAsiaTheme="minorEastAsia" w:hint="eastAsia"/>
          <w:sz w:val="24"/>
        </w:rPr>
        <w:t>）交银海外中国互联网（</w:t>
      </w:r>
      <w:r w:rsidRPr="00E318BC">
        <w:rPr>
          <w:rFonts w:eastAsiaTheme="minorEastAsia" w:hint="eastAsia"/>
          <w:sz w:val="24"/>
        </w:rPr>
        <w:t>QDII-LOF</w:t>
      </w:r>
      <w:r w:rsidRPr="00E318BC">
        <w:rPr>
          <w:rFonts w:eastAsiaTheme="minorEastAsia" w:hint="eastAsia"/>
          <w:sz w:val="24"/>
        </w:rPr>
        <w:t>）的申购、赎回等业务。</w:t>
      </w:r>
    </w:p>
    <w:p w:rsidR="006E7BA9" w:rsidRPr="00E318BC" w:rsidRDefault="006E7BA9" w:rsidP="001142EC">
      <w:pPr>
        <w:spacing w:line="360" w:lineRule="auto"/>
        <w:ind w:firstLineChars="200" w:firstLine="480"/>
        <w:rPr>
          <w:rFonts w:eastAsiaTheme="minorEastAsia"/>
          <w:sz w:val="24"/>
        </w:rPr>
      </w:pPr>
      <w:r w:rsidRPr="00E318BC">
        <w:rPr>
          <w:rFonts w:eastAsiaTheme="minorEastAsia" w:hint="eastAsia"/>
          <w:sz w:val="24"/>
        </w:rPr>
        <w:t>注：就上述业务范围，如遇相关基金本身公告暂停或恢复办理各业务的，投资者届时可通过财通证券办理的基金业务范围亦随之实时调整。</w:t>
      </w:r>
    </w:p>
    <w:p w:rsidR="00BB0A2A" w:rsidRPr="00E318BC" w:rsidRDefault="00BB0A2A" w:rsidP="00BB0A2A">
      <w:pPr>
        <w:spacing w:line="360" w:lineRule="auto"/>
        <w:ind w:firstLineChars="200" w:firstLine="480"/>
        <w:rPr>
          <w:rFonts w:eastAsiaTheme="minorEastAsia"/>
          <w:sz w:val="24"/>
        </w:rPr>
      </w:pPr>
      <w:r w:rsidRPr="00E318BC">
        <w:rPr>
          <w:rFonts w:eastAsiaTheme="minorEastAsia"/>
          <w:sz w:val="24"/>
        </w:rPr>
        <w:t>2</w:t>
      </w:r>
      <w:r w:rsidRPr="00E318BC">
        <w:rPr>
          <w:rFonts w:eastAsiaTheme="minorEastAsia" w:hint="eastAsia"/>
          <w:sz w:val="24"/>
        </w:rPr>
        <w:t>、上述各基金申购、赎回、</w:t>
      </w:r>
      <w:r w:rsidR="00227FD3" w:rsidRPr="00E318BC">
        <w:rPr>
          <w:rFonts w:eastAsiaTheme="minorEastAsia" w:hint="eastAsia"/>
          <w:sz w:val="24"/>
        </w:rPr>
        <w:t>转换和</w:t>
      </w:r>
      <w:r w:rsidRPr="00E318BC">
        <w:rPr>
          <w:rFonts w:eastAsiaTheme="minorEastAsia" w:hint="eastAsia"/>
          <w:sz w:val="24"/>
        </w:rPr>
        <w:t>定期定额投资等费率及办理各项</w:t>
      </w:r>
      <w:r w:rsidR="004018BC" w:rsidRPr="00E318BC">
        <w:rPr>
          <w:rFonts w:eastAsiaTheme="minorEastAsia" w:hint="eastAsia"/>
          <w:sz w:val="24"/>
        </w:rPr>
        <w:t>销售</w:t>
      </w:r>
      <w:r w:rsidRPr="00E318BC">
        <w:rPr>
          <w:rFonts w:eastAsiaTheme="minorEastAsia" w:hint="eastAsia"/>
          <w:sz w:val="24"/>
        </w:rPr>
        <w:t>业务的相关规则请详见该基金相关法律文件及本公司发布的最新业务公告。在遵守基金合同及招募说明书的前提下，</w:t>
      </w:r>
      <w:r w:rsidR="004018BC" w:rsidRPr="00E318BC">
        <w:rPr>
          <w:rFonts w:eastAsiaTheme="minorEastAsia" w:hint="eastAsia"/>
          <w:color w:val="000000"/>
          <w:sz w:val="24"/>
        </w:rPr>
        <w:t>销售</w:t>
      </w:r>
      <w:r w:rsidRPr="00E318BC">
        <w:rPr>
          <w:rFonts w:eastAsiaTheme="minorEastAsia" w:hint="eastAsia"/>
          <w:color w:val="000000"/>
          <w:sz w:val="24"/>
        </w:rPr>
        <w:t>机构办理各项基金</w:t>
      </w:r>
      <w:r w:rsidR="004018BC" w:rsidRPr="00E318BC">
        <w:rPr>
          <w:rFonts w:eastAsiaTheme="minorEastAsia" w:hint="eastAsia"/>
          <w:color w:val="000000"/>
          <w:sz w:val="24"/>
        </w:rPr>
        <w:t>销售</w:t>
      </w:r>
      <w:r w:rsidRPr="00E318BC">
        <w:rPr>
          <w:rFonts w:eastAsiaTheme="minorEastAsia" w:hint="eastAsia"/>
          <w:sz w:val="24"/>
        </w:rPr>
        <w:t>业务</w:t>
      </w:r>
      <w:r w:rsidRPr="00E318BC">
        <w:rPr>
          <w:rFonts w:eastAsiaTheme="minorEastAsia" w:hint="eastAsia"/>
          <w:color w:val="000000"/>
          <w:sz w:val="24"/>
        </w:rPr>
        <w:t>的具体时间、流程以销售机构及网点的安排和规定为准。</w:t>
      </w:r>
    </w:p>
    <w:p w:rsidR="00BB0A2A" w:rsidRPr="00E318BC" w:rsidRDefault="00BB0A2A" w:rsidP="00BB0A2A">
      <w:pPr>
        <w:spacing w:line="360" w:lineRule="auto"/>
        <w:rPr>
          <w:rFonts w:eastAsiaTheme="minorEastAsia"/>
          <w:sz w:val="24"/>
        </w:rPr>
      </w:pPr>
    </w:p>
    <w:p w:rsidR="00BB0A2A" w:rsidRPr="00E318BC" w:rsidRDefault="00BB0A2A" w:rsidP="00BB0A2A">
      <w:pPr>
        <w:spacing w:line="360" w:lineRule="auto"/>
        <w:rPr>
          <w:rFonts w:eastAsiaTheme="minorEastAsia"/>
          <w:sz w:val="24"/>
        </w:rPr>
      </w:pPr>
      <w:r w:rsidRPr="00E318BC">
        <w:rPr>
          <w:rFonts w:eastAsiaTheme="minorEastAsia" w:hint="eastAsia"/>
          <w:sz w:val="24"/>
        </w:rPr>
        <w:lastRenderedPageBreak/>
        <w:t>重要提示：</w:t>
      </w:r>
    </w:p>
    <w:p w:rsidR="004018BC" w:rsidRPr="00E318BC" w:rsidRDefault="004018BC" w:rsidP="00BB0A2A">
      <w:pPr>
        <w:spacing w:line="360" w:lineRule="auto"/>
        <w:ind w:firstLineChars="200" w:firstLine="480"/>
        <w:rPr>
          <w:rFonts w:eastAsiaTheme="minorEastAsia"/>
          <w:sz w:val="24"/>
        </w:rPr>
      </w:pPr>
      <w:r w:rsidRPr="00E318BC">
        <w:rPr>
          <w:rFonts w:eastAsiaTheme="minorEastAsia"/>
          <w:sz w:val="24"/>
        </w:rPr>
        <w:t>1</w:t>
      </w:r>
      <w:r w:rsidRPr="00E318BC">
        <w:rPr>
          <w:rFonts w:eastAsiaTheme="minorEastAsia" w:hint="eastAsia"/>
          <w:sz w:val="24"/>
        </w:rPr>
        <w:t>、</w:t>
      </w:r>
      <w:r w:rsidR="00BB0A2A" w:rsidRPr="00E318BC">
        <w:rPr>
          <w:rFonts w:eastAsiaTheme="minorEastAsia" w:hint="eastAsia"/>
          <w:sz w:val="24"/>
        </w:rPr>
        <w:t>本公告仅对增加</w:t>
      </w:r>
      <w:r w:rsidR="001142EC" w:rsidRPr="00E318BC">
        <w:rPr>
          <w:rFonts w:eastAsiaTheme="minorEastAsia" w:hint="eastAsia"/>
          <w:sz w:val="24"/>
        </w:rPr>
        <w:t>五矿证券</w:t>
      </w:r>
      <w:r w:rsidR="00BB0A2A" w:rsidRPr="00E318BC">
        <w:rPr>
          <w:rFonts w:eastAsiaTheme="minorEastAsia" w:hint="eastAsia"/>
          <w:sz w:val="24"/>
        </w:rPr>
        <w:t>为本公司旗下上述基金产品场外</w:t>
      </w:r>
      <w:r w:rsidRPr="00E318BC">
        <w:rPr>
          <w:rFonts w:eastAsiaTheme="minorEastAsia" w:hint="eastAsia"/>
          <w:sz w:val="24"/>
        </w:rPr>
        <w:t>销售</w:t>
      </w:r>
      <w:r w:rsidR="00BB0A2A" w:rsidRPr="00E318BC">
        <w:rPr>
          <w:rFonts w:eastAsiaTheme="minorEastAsia" w:hint="eastAsia"/>
          <w:sz w:val="24"/>
        </w:rPr>
        <w:t>机构的有关事项予以说明，</w:t>
      </w:r>
      <w:r w:rsidRPr="00E318BC">
        <w:rPr>
          <w:rFonts w:eastAsiaTheme="minorEastAsia" w:hint="eastAsia"/>
          <w:sz w:val="24"/>
        </w:rPr>
        <w:t>投资者可通过</w:t>
      </w:r>
      <w:r w:rsidR="001142EC" w:rsidRPr="00E318BC">
        <w:rPr>
          <w:rFonts w:eastAsiaTheme="minorEastAsia" w:hint="eastAsia"/>
          <w:sz w:val="24"/>
        </w:rPr>
        <w:t>五矿证券</w:t>
      </w:r>
      <w:r w:rsidRPr="00E318BC">
        <w:rPr>
          <w:rFonts w:eastAsiaTheme="minorEastAsia" w:hint="eastAsia"/>
          <w:sz w:val="24"/>
        </w:rPr>
        <w:t>办理本公司旗下基金的全部业务范围请联系</w:t>
      </w:r>
      <w:r w:rsidR="001142EC" w:rsidRPr="00E318BC">
        <w:rPr>
          <w:rFonts w:eastAsiaTheme="minorEastAsia" w:hint="eastAsia"/>
          <w:sz w:val="24"/>
        </w:rPr>
        <w:t>五矿证券</w:t>
      </w:r>
      <w:r w:rsidRPr="00E318BC">
        <w:rPr>
          <w:rFonts w:eastAsiaTheme="minorEastAsia" w:hint="eastAsia"/>
          <w:sz w:val="24"/>
        </w:rPr>
        <w:t>进行详细咨询。</w:t>
      </w:r>
    </w:p>
    <w:p w:rsidR="00BB0A2A" w:rsidRPr="00E318BC" w:rsidRDefault="004018BC" w:rsidP="00BB0A2A">
      <w:pPr>
        <w:spacing w:line="360" w:lineRule="auto"/>
        <w:ind w:firstLineChars="200" w:firstLine="480"/>
        <w:rPr>
          <w:rFonts w:eastAsiaTheme="minorEastAsia"/>
          <w:sz w:val="24"/>
        </w:rPr>
      </w:pPr>
      <w:r w:rsidRPr="00E318BC">
        <w:rPr>
          <w:rFonts w:eastAsiaTheme="minorEastAsia" w:hint="eastAsia"/>
          <w:sz w:val="24"/>
        </w:rPr>
        <w:t>注：尽管有上述“二、业务范围”项下说明，遇基金本身公告暂停或恢复相关业务的，销售机构实际可办理业务范围亦随之实时调整。</w:t>
      </w:r>
      <w:r w:rsidR="00BB0A2A" w:rsidRPr="00E318BC">
        <w:rPr>
          <w:rFonts w:eastAsiaTheme="minorEastAsia" w:hint="eastAsia"/>
          <w:sz w:val="24"/>
        </w:rPr>
        <w:t>投资者欲了解有关上述基金及相关业务的详细情况，请登录本公司网站</w:t>
      </w:r>
      <w:r w:rsidR="00BB0A2A" w:rsidRPr="00E318BC">
        <w:rPr>
          <w:rFonts w:eastAsiaTheme="minorEastAsia"/>
          <w:sz w:val="24"/>
        </w:rPr>
        <w:t>(</w:t>
      </w:r>
      <w:r w:rsidR="006D3512" w:rsidRPr="00E318BC">
        <w:rPr>
          <w:rFonts w:eastAsiaTheme="minorEastAsia"/>
        </w:rPr>
        <w:t>www.fund001.com</w:t>
      </w:r>
      <w:r w:rsidR="00BB0A2A" w:rsidRPr="00E318BC">
        <w:rPr>
          <w:rFonts w:eastAsiaTheme="minorEastAsia"/>
          <w:sz w:val="24"/>
        </w:rPr>
        <w:t>)</w:t>
      </w:r>
      <w:r w:rsidR="00BB0A2A" w:rsidRPr="00E318BC">
        <w:rPr>
          <w:rFonts w:eastAsiaTheme="minorEastAsia" w:hint="eastAsia"/>
          <w:sz w:val="24"/>
        </w:rPr>
        <w:t>认真查阅相关基金合同、最新的招募说明书和相关公告，或拨打本公司客户服务电话（</w:t>
      </w:r>
      <w:r w:rsidR="00BB0A2A" w:rsidRPr="00E318BC">
        <w:rPr>
          <w:rFonts w:eastAsiaTheme="minorEastAsia"/>
          <w:sz w:val="24"/>
        </w:rPr>
        <w:t>400-700-5000</w:t>
      </w:r>
      <w:r w:rsidR="00BB0A2A" w:rsidRPr="00E318BC">
        <w:rPr>
          <w:rFonts w:eastAsiaTheme="minorEastAsia"/>
          <w:sz w:val="24"/>
        </w:rPr>
        <w:t>，</w:t>
      </w:r>
      <w:r w:rsidR="00BB0A2A" w:rsidRPr="00E318BC">
        <w:rPr>
          <w:rFonts w:eastAsiaTheme="minorEastAsia"/>
          <w:sz w:val="24"/>
        </w:rPr>
        <w:t>021-61055000</w:t>
      </w:r>
      <w:r w:rsidR="00BB0A2A" w:rsidRPr="00E318BC">
        <w:rPr>
          <w:rFonts w:eastAsiaTheme="minorEastAsia" w:hint="eastAsia"/>
          <w:sz w:val="24"/>
        </w:rPr>
        <w:t>）查询。</w:t>
      </w:r>
    </w:p>
    <w:p w:rsidR="004018BC" w:rsidRPr="00E318BC" w:rsidRDefault="004018BC" w:rsidP="004018BC">
      <w:pPr>
        <w:spacing w:line="360" w:lineRule="auto"/>
        <w:ind w:firstLineChars="200" w:firstLine="480"/>
        <w:rPr>
          <w:rFonts w:eastAsiaTheme="minorEastAsia"/>
          <w:sz w:val="24"/>
        </w:rPr>
      </w:pPr>
      <w:r w:rsidRPr="00E318BC">
        <w:rPr>
          <w:rFonts w:eastAsiaTheme="minorEastAsia"/>
          <w:sz w:val="24"/>
        </w:rPr>
        <w:t>2</w:t>
      </w:r>
      <w:r w:rsidRPr="00E318BC">
        <w:rPr>
          <w:rFonts w:eastAsiaTheme="minorEastAsia"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E318BC" w:rsidRDefault="004018BC" w:rsidP="004018BC">
      <w:pPr>
        <w:spacing w:line="360" w:lineRule="auto"/>
        <w:ind w:firstLineChars="200" w:firstLine="480"/>
        <w:rPr>
          <w:rFonts w:eastAsiaTheme="minorEastAsia"/>
          <w:sz w:val="24"/>
        </w:rPr>
      </w:pPr>
      <w:r w:rsidRPr="00E318BC">
        <w:rPr>
          <w:rFonts w:eastAsiaTheme="minorEastAsia"/>
          <w:sz w:val="24"/>
        </w:rPr>
        <w:t>3</w:t>
      </w:r>
      <w:r w:rsidRPr="00E318BC">
        <w:rPr>
          <w:rFonts w:eastAsiaTheme="minorEastAsia" w:hint="eastAsia"/>
          <w:sz w:val="24"/>
        </w:rPr>
        <w:t>、定期定额投资是指</w:t>
      </w:r>
      <w:r w:rsidR="006D3512" w:rsidRPr="00E318BC">
        <w:rPr>
          <w:rFonts w:eastAsiaTheme="minorEastAsia" w:hint="eastAsia"/>
          <w:sz w:val="24"/>
        </w:rPr>
        <w:t>投资者</w:t>
      </w:r>
      <w:r w:rsidRPr="00E318BC">
        <w:rPr>
          <w:rFonts w:eastAsiaTheme="minorEastAsia" w:hint="eastAsia"/>
          <w:sz w:val="24"/>
        </w:rPr>
        <w:t>可通过向相关销售机构提交申请，约定每期申购日、扣款金额及扣款方式，由指定的销售机构在</w:t>
      </w:r>
      <w:r w:rsidR="006D3512" w:rsidRPr="00E318BC">
        <w:rPr>
          <w:rFonts w:eastAsiaTheme="minorEastAsia" w:hint="eastAsia"/>
          <w:sz w:val="24"/>
        </w:rPr>
        <w:t>投资者</w:t>
      </w:r>
      <w:r w:rsidRPr="00E318BC">
        <w:rPr>
          <w:rFonts w:eastAsiaTheme="minorEastAsia" w:hint="eastAsia"/>
          <w:sz w:val="24"/>
        </w:rPr>
        <w:t>指定资金账户内自动扣款并于每期约定的申购日提交基金的申购申请。定期定额投资业务并不构成对基金日常申购、赎回等业务的影响，</w:t>
      </w:r>
      <w:r w:rsidR="006D3512" w:rsidRPr="00E318BC">
        <w:rPr>
          <w:rFonts w:eastAsiaTheme="minorEastAsia" w:hint="eastAsia"/>
          <w:sz w:val="24"/>
        </w:rPr>
        <w:t>投资者</w:t>
      </w:r>
      <w:r w:rsidRPr="00E318BC">
        <w:rPr>
          <w:rFonts w:eastAsiaTheme="minorEastAsia" w:hint="eastAsia"/>
          <w:sz w:val="24"/>
        </w:rPr>
        <w:t>在办理相关基金定期定额投资业务的同时，仍然可以进行日常申购、赎回业务。</w:t>
      </w:r>
    </w:p>
    <w:p w:rsidR="00BB0A2A" w:rsidRPr="00E318BC" w:rsidRDefault="004018BC" w:rsidP="004018BC">
      <w:pPr>
        <w:spacing w:line="360" w:lineRule="auto"/>
        <w:ind w:firstLineChars="200" w:firstLine="480"/>
        <w:rPr>
          <w:rFonts w:eastAsiaTheme="minorEastAsia"/>
          <w:sz w:val="24"/>
        </w:rPr>
      </w:pPr>
      <w:r w:rsidRPr="00E318BC">
        <w:rPr>
          <w:rFonts w:eastAsiaTheme="minorEastAsia"/>
          <w:sz w:val="24"/>
        </w:rPr>
        <w:t>4</w:t>
      </w:r>
      <w:r w:rsidRPr="00E318BC">
        <w:rPr>
          <w:rFonts w:eastAsiaTheme="minorEastAsia" w:hint="eastAsia"/>
          <w:sz w:val="24"/>
        </w:rPr>
        <w:t>、本公告未涉及的内容仍按相关公告内容执行。</w:t>
      </w:r>
    </w:p>
    <w:p w:rsidR="004018BC" w:rsidRPr="00E318BC" w:rsidRDefault="004018BC" w:rsidP="004018BC">
      <w:pPr>
        <w:spacing w:line="360" w:lineRule="auto"/>
        <w:ind w:firstLineChars="200" w:firstLine="480"/>
        <w:rPr>
          <w:rFonts w:eastAsiaTheme="minorEastAsia"/>
          <w:sz w:val="24"/>
        </w:rPr>
      </w:pPr>
    </w:p>
    <w:p w:rsidR="00BB0A2A" w:rsidRPr="00E318BC" w:rsidRDefault="00BB0A2A" w:rsidP="0087284A">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hint="eastAsia"/>
        </w:rPr>
        <w:t>三、投资者可通过以下途径咨询有关详情</w:t>
      </w:r>
    </w:p>
    <w:p w:rsidR="00BB0A2A" w:rsidRPr="00E318BC" w:rsidRDefault="00BB0A2A"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rPr>
        <w:t>1</w:t>
      </w:r>
      <w:r w:rsidRPr="00E318BC">
        <w:rPr>
          <w:rFonts w:ascii="Times New Roman" w:eastAsiaTheme="minorEastAsia" w:hAnsi="Times New Roman" w:hint="eastAsia"/>
        </w:rPr>
        <w:t>、</w:t>
      </w:r>
      <w:r w:rsidR="001142EC" w:rsidRPr="00E318BC">
        <w:rPr>
          <w:rFonts w:ascii="Times New Roman" w:eastAsiaTheme="minorEastAsia" w:hAnsi="Times New Roman" w:hint="eastAsia"/>
        </w:rPr>
        <w:t>五矿证券有限公司</w:t>
      </w:r>
    </w:p>
    <w:p w:rsidR="00491FF7" w:rsidRPr="00E318BC" w:rsidRDefault="00491FF7"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hint="eastAsia"/>
        </w:rPr>
        <w:t>名称：</w:t>
      </w:r>
      <w:r w:rsidR="001142EC" w:rsidRPr="00E318BC">
        <w:rPr>
          <w:rFonts w:ascii="Times New Roman" w:eastAsiaTheme="minorEastAsia" w:hAnsi="Times New Roman" w:hint="eastAsia"/>
        </w:rPr>
        <w:t>五矿证券有限公司</w:t>
      </w:r>
      <w:bookmarkStart w:id="0" w:name="_GoBack"/>
      <w:bookmarkEnd w:id="0"/>
    </w:p>
    <w:p w:rsidR="00491FF7" w:rsidRPr="00E318BC" w:rsidRDefault="00734E57" w:rsidP="00734E5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hint="eastAsia"/>
        </w:rPr>
        <w:t>住所</w:t>
      </w:r>
      <w:r w:rsidR="00491FF7" w:rsidRPr="00E318BC">
        <w:rPr>
          <w:rFonts w:ascii="Times New Roman" w:eastAsiaTheme="minorEastAsia" w:hAnsi="Times New Roman" w:hint="eastAsia"/>
        </w:rPr>
        <w:t>：</w:t>
      </w:r>
      <w:r w:rsidR="00700CA3" w:rsidRPr="00E318BC">
        <w:rPr>
          <w:rFonts w:ascii="Times New Roman" w:eastAsiaTheme="minorEastAsia" w:hAnsi="Times New Roman" w:hint="eastAsia"/>
        </w:rPr>
        <w:t>深圳市福田区金田路</w:t>
      </w:r>
      <w:r w:rsidR="00700CA3" w:rsidRPr="00E318BC">
        <w:rPr>
          <w:rFonts w:ascii="Times New Roman" w:eastAsiaTheme="minorEastAsia" w:hAnsi="Times New Roman"/>
        </w:rPr>
        <w:t>4028</w:t>
      </w:r>
      <w:r w:rsidR="00700CA3" w:rsidRPr="00E318BC">
        <w:rPr>
          <w:rFonts w:ascii="Times New Roman" w:eastAsiaTheme="minorEastAsia" w:hAnsi="Times New Roman" w:hint="eastAsia"/>
        </w:rPr>
        <w:t>号荣超经贸中心</w:t>
      </w:r>
      <w:r w:rsidR="00700CA3" w:rsidRPr="00E318BC">
        <w:rPr>
          <w:rFonts w:ascii="Times New Roman" w:eastAsiaTheme="minorEastAsia" w:hAnsi="Times New Roman"/>
        </w:rPr>
        <w:t>47</w:t>
      </w:r>
      <w:r w:rsidR="00700CA3" w:rsidRPr="00E318BC">
        <w:rPr>
          <w:rFonts w:ascii="Times New Roman" w:eastAsiaTheme="minorEastAsia" w:hAnsi="Times New Roman" w:hint="eastAsia"/>
        </w:rPr>
        <w:t>层</w:t>
      </w:r>
    </w:p>
    <w:p w:rsidR="00491FF7" w:rsidRPr="00E318BC" w:rsidRDefault="00491FF7"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hint="eastAsia"/>
        </w:rPr>
        <w:t>法定代表人：</w:t>
      </w:r>
      <w:r w:rsidR="00700CA3" w:rsidRPr="00E318BC">
        <w:rPr>
          <w:rFonts w:ascii="Times New Roman" w:eastAsiaTheme="minorEastAsia" w:hAnsi="Times New Roman" w:hint="eastAsia"/>
        </w:rPr>
        <w:t>赵立功</w:t>
      </w:r>
    </w:p>
    <w:p w:rsidR="00700CA3" w:rsidRPr="00E318BC" w:rsidRDefault="00B44DF3"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hint="eastAsia"/>
        </w:rPr>
        <w:t>公司客服电话：</w:t>
      </w:r>
      <w:r w:rsidRPr="00E318BC">
        <w:rPr>
          <w:rFonts w:ascii="Times New Roman" w:eastAsiaTheme="minorEastAsia" w:hAnsi="Times New Roman" w:hint="eastAsia"/>
        </w:rPr>
        <w:t>400180028</w:t>
      </w:r>
    </w:p>
    <w:p w:rsidR="00B44DF3" w:rsidRPr="00E318BC" w:rsidRDefault="00B44DF3" w:rsidP="00491FF7">
      <w:pPr>
        <w:pStyle w:val="a8"/>
        <w:adjustRightInd w:val="0"/>
        <w:snapToGrid w:val="0"/>
        <w:spacing w:before="0" w:beforeAutospacing="0" w:after="0" w:afterAutospacing="0" w:line="360" w:lineRule="auto"/>
        <w:ind w:firstLineChars="200" w:firstLine="480"/>
        <w:rPr>
          <w:rFonts w:ascii="Times New Roman" w:hAnsi="Times New Roman"/>
        </w:rPr>
      </w:pPr>
      <w:r w:rsidRPr="00E318BC">
        <w:rPr>
          <w:rFonts w:ascii="Times New Roman" w:hAnsi="Times New Roman" w:hint="eastAsia"/>
        </w:rPr>
        <w:t>传真号：</w:t>
      </w:r>
      <w:r w:rsidRPr="00E318BC">
        <w:rPr>
          <w:rFonts w:ascii="Times New Roman" w:hAnsi="Times New Roman" w:hint="eastAsia"/>
        </w:rPr>
        <w:t>075582545500</w:t>
      </w:r>
    </w:p>
    <w:p w:rsidR="00B44DF3" w:rsidRPr="00E318BC" w:rsidRDefault="00B44DF3" w:rsidP="00491FF7">
      <w:pPr>
        <w:pStyle w:val="a8"/>
        <w:adjustRightInd w:val="0"/>
        <w:snapToGrid w:val="0"/>
        <w:spacing w:before="0" w:beforeAutospacing="0" w:after="0" w:afterAutospacing="0" w:line="360" w:lineRule="auto"/>
        <w:ind w:firstLineChars="200" w:firstLine="480"/>
        <w:rPr>
          <w:rFonts w:ascii="Times New Roman" w:hAnsi="Times New Roman"/>
        </w:rPr>
      </w:pPr>
      <w:r w:rsidRPr="00E318BC">
        <w:rPr>
          <w:rFonts w:ascii="Times New Roman" w:hAnsi="Times New Roman" w:hint="eastAsia"/>
        </w:rPr>
        <w:t>网址：</w:t>
      </w:r>
      <w:r w:rsidRPr="00E318BC">
        <w:rPr>
          <w:rFonts w:ascii="Times New Roman" w:hAnsi="Times New Roman"/>
        </w:rPr>
        <w:t>www.wkzq.com.cn</w:t>
      </w:r>
    </w:p>
    <w:p w:rsidR="00B44DF3" w:rsidRPr="00E318BC" w:rsidRDefault="00B44DF3"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p>
    <w:p w:rsidR="00491FF7" w:rsidRPr="00E318BC" w:rsidRDefault="00491FF7"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E318BC">
        <w:rPr>
          <w:rFonts w:ascii="Times New Roman" w:eastAsiaTheme="minorEastAsia" w:hAnsi="Times New Roman"/>
        </w:rPr>
        <w:t>2</w:t>
      </w:r>
      <w:r w:rsidRPr="00E318BC">
        <w:rPr>
          <w:rFonts w:ascii="Times New Roman" w:eastAsiaTheme="minorEastAsia" w:hAnsi="Times New Roman"/>
        </w:rPr>
        <w:t>、交银施罗德基金管理有限公司</w:t>
      </w:r>
    </w:p>
    <w:p w:rsidR="00491FF7" w:rsidRPr="00E318BC" w:rsidRDefault="00491FF7" w:rsidP="00491FF7">
      <w:pPr>
        <w:adjustRightInd w:val="0"/>
        <w:snapToGrid w:val="0"/>
        <w:spacing w:line="360" w:lineRule="auto"/>
        <w:ind w:firstLineChars="200" w:firstLine="480"/>
        <w:rPr>
          <w:rFonts w:eastAsiaTheme="minorEastAsia"/>
          <w:sz w:val="24"/>
        </w:rPr>
      </w:pPr>
      <w:r w:rsidRPr="00E318BC">
        <w:rPr>
          <w:rFonts w:eastAsiaTheme="minorEastAsia" w:hint="eastAsia"/>
          <w:sz w:val="24"/>
        </w:rPr>
        <w:lastRenderedPageBreak/>
        <w:t>住所：</w:t>
      </w:r>
      <w:r w:rsidRPr="00E318BC">
        <w:rPr>
          <w:rFonts w:eastAsiaTheme="minorEastAsia"/>
          <w:sz w:val="24"/>
          <w:szCs w:val="20"/>
        </w:rPr>
        <w:t>上海市浦东新区银城中路</w:t>
      </w:r>
      <w:r w:rsidRPr="00E318BC">
        <w:rPr>
          <w:rFonts w:eastAsiaTheme="minorEastAsia"/>
          <w:kern w:val="0"/>
          <w:sz w:val="24"/>
        </w:rPr>
        <w:t>188</w:t>
      </w:r>
      <w:r w:rsidRPr="00E318BC">
        <w:rPr>
          <w:rFonts w:eastAsiaTheme="minorEastAsia"/>
          <w:sz w:val="24"/>
          <w:szCs w:val="20"/>
        </w:rPr>
        <w:t>号交通银行大楼二层（裙）</w:t>
      </w:r>
    </w:p>
    <w:p w:rsidR="00491FF7" w:rsidRPr="00E318BC" w:rsidRDefault="00491FF7" w:rsidP="00491FF7">
      <w:pPr>
        <w:adjustRightInd w:val="0"/>
        <w:snapToGrid w:val="0"/>
        <w:spacing w:line="360" w:lineRule="auto"/>
        <w:ind w:firstLineChars="200" w:firstLine="480"/>
        <w:rPr>
          <w:rFonts w:eastAsiaTheme="minorEastAsia"/>
          <w:sz w:val="24"/>
        </w:rPr>
      </w:pPr>
      <w:r w:rsidRPr="00E318BC">
        <w:rPr>
          <w:rFonts w:eastAsiaTheme="minorEastAsia" w:hint="eastAsia"/>
          <w:sz w:val="24"/>
        </w:rPr>
        <w:t>办公地址：</w:t>
      </w:r>
      <w:r w:rsidRPr="00E318BC">
        <w:rPr>
          <w:rFonts w:eastAsiaTheme="minorEastAsia" w:hint="eastAsia"/>
          <w:sz w:val="24"/>
          <w:szCs w:val="20"/>
        </w:rPr>
        <w:t>上海</w:t>
      </w:r>
      <w:r w:rsidRPr="00E318BC">
        <w:rPr>
          <w:rFonts w:eastAsiaTheme="minorEastAsia"/>
          <w:sz w:val="24"/>
          <w:szCs w:val="20"/>
        </w:rPr>
        <w:t>浦东新区世纪大道</w:t>
      </w:r>
      <w:r w:rsidRPr="00E318BC">
        <w:rPr>
          <w:rFonts w:eastAsiaTheme="minorEastAsia"/>
          <w:sz w:val="24"/>
          <w:szCs w:val="20"/>
        </w:rPr>
        <w:t>8</w:t>
      </w:r>
      <w:r w:rsidRPr="00E318BC">
        <w:rPr>
          <w:rFonts w:eastAsiaTheme="minorEastAsia" w:hint="eastAsia"/>
          <w:sz w:val="24"/>
          <w:szCs w:val="20"/>
        </w:rPr>
        <w:t>号</w:t>
      </w:r>
      <w:r w:rsidRPr="00E318BC">
        <w:rPr>
          <w:rFonts w:eastAsiaTheme="minorEastAsia"/>
          <w:sz w:val="24"/>
          <w:szCs w:val="20"/>
        </w:rPr>
        <w:t>国金中心二期</w:t>
      </w:r>
      <w:r w:rsidRPr="00E318BC">
        <w:rPr>
          <w:rFonts w:eastAsiaTheme="minorEastAsia"/>
          <w:sz w:val="24"/>
          <w:szCs w:val="20"/>
        </w:rPr>
        <w:t>21-22</w:t>
      </w:r>
      <w:r w:rsidRPr="00E318BC">
        <w:rPr>
          <w:rFonts w:eastAsiaTheme="minorEastAsia" w:hint="eastAsia"/>
          <w:sz w:val="24"/>
          <w:szCs w:val="20"/>
        </w:rPr>
        <w:t>楼</w:t>
      </w:r>
    </w:p>
    <w:p w:rsidR="00491FF7" w:rsidRPr="00E318BC" w:rsidRDefault="00491FF7" w:rsidP="00491FF7">
      <w:pPr>
        <w:adjustRightInd w:val="0"/>
        <w:snapToGrid w:val="0"/>
        <w:spacing w:line="360" w:lineRule="auto"/>
        <w:ind w:firstLineChars="200" w:firstLine="480"/>
        <w:rPr>
          <w:rFonts w:eastAsiaTheme="minorEastAsia"/>
          <w:sz w:val="24"/>
        </w:rPr>
      </w:pPr>
      <w:r w:rsidRPr="00E318BC">
        <w:rPr>
          <w:rFonts w:eastAsiaTheme="minorEastAsia" w:hint="eastAsia"/>
          <w:sz w:val="24"/>
        </w:rPr>
        <w:t>法定代表人：于亚利</w:t>
      </w:r>
    </w:p>
    <w:p w:rsidR="00491FF7" w:rsidRPr="00E318BC" w:rsidRDefault="00491FF7" w:rsidP="00491FF7">
      <w:pPr>
        <w:adjustRightInd w:val="0"/>
        <w:snapToGrid w:val="0"/>
        <w:spacing w:line="360" w:lineRule="auto"/>
        <w:ind w:firstLineChars="200" w:firstLine="480"/>
        <w:rPr>
          <w:rFonts w:eastAsiaTheme="minorEastAsia"/>
          <w:kern w:val="0"/>
          <w:sz w:val="24"/>
        </w:rPr>
      </w:pPr>
      <w:r w:rsidRPr="00E318BC">
        <w:rPr>
          <w:rFonts w:eastAsiaTheme="minorEastAsia"/>
          <w:sz w:val="24"/>
        </w:rPr>
        <w:t>电话：</w:t>
      </w:r>
      <w:r w:rsidRPr="00E318BC">
        <w:rPr>
          <w:rFonts w:eastAsiaTheme="minorEastAsia" w:hint="eastAsia"/>
        </w:rPr>
        <w:t>（</w:t>
      </w:r>
      <w:r w:rsidRPr="00E318BC">
        <w:rPr>
          <w:rFonts w:eastAsiaTheme="minorEastAsia"/>
          <w:sz w:val="24"/>
        </w:rPr>
        <w:t>021</w:t>
      </w:r>
      <w:r w:rsidRPr="00E318BC">
        <w:rPr>
          <w:rFonts w:eastAsiaTheme="minorEastAsia" w:hint="eastAsia"/>
        </w:rPr>
        <w:t>）</w:t>
      </w:r>
      <w:r w:rsidRPr="00E318BC">
        <w:rPr>
          <w:rFonts w:eastAsiaTheme="minorEastAsia"/>
          <w:kern w:val="0"/>
          <w:sz w:val="24"/>
        </w:rPr>
        <w:t>61055724</w:t>
      </w:r>
    </w:p>
    <w:p w:rsidR="00491FF7" w:rsidRPr="00E318BC" w:rsidRDefault="00491FF7" w:rsidP="00491FF7">
      <w:pPr>
        <w:adjustRightInd w:val="0"/>
        <w:snapToGrid w:val="0"/>
        <w:spacing w:line="360" w:lineRule="auto"/>
        <w:ind w:firstLineChars="200" w:firstLine="480"/>
        <w:rPr>
          <w:rFonts w:eastAsiaTheme="minorEastAsia"/>
          <w:sz w:val="24"/>
        </w:rPr>
      </w:pPr>
      <w:r w:rsidRPr="00E318BC">
        <w:rPr>
          <w:rFonts w:eastAsiaTheme="minorEastAsia"/>
          <w:sz w:val="24"/>
        </w:rPr>
        <w:t>传真：</w:t>
      </w:r>
      <w:r w:rsidRPr="00E318BC">
        <w:rPr>
          <w:rFonts w:eastAsiaTheme="minorEastAsia" w:hint="eastAsia"/>
        </w:rPr>
        <w:t>（</w:t>
      </w:r>
      <w:r w:rsidRPr="00E318BC">
        <w:rPr>
          <w:rFonts w:eastAsiaTheme="minorEastAsia"/>
          <w:sz w:val="24"/>
        </w:rPr>
        <w:t>021</w:t>
      </w:r>
      <w:r w:rsidRPr="00E318BC">
        <w:rPr>
          <w:rFonts w:eastAsiaTheme="minorEastAsia" w:hint="eastAsia"/>
        </w:rPr>
        <w:t>）</w:t>
      </w:r>
      <w:r w:rsidRPr="00E318BC">
        <w:rPr>
          <w:rFonts w:eastAsiaTheme="minorEastAsia"/>
          <w:kern w:val="0"/>
          <w:sz w:val="24"/>
        </w:rPr>
        <w:t>61055054</w:t>
      </w:r>
    </w:p>
    <w:p w:rsidR="00491FF7" w:rsidRPr="00E318BC" w:rsidRDefault="00491FF7" w:rsidP="00491FF7">
      <w:pPr>
        <w:adjustRightInd w:val="0"/>
        <w:snapToGrid w:val="0"/>
        <w:spacing w:line="360" w:lineRule="auto"/>
        <w:ind w:firstLineChars="200" w:firstLine="480"/>
        <w:rPr>
          <w:rFonts w:eastAsiaTheme="minorEastAsia"/>
          <w:sz w:val="24"/>
        </w:rPr>
      </w:pPr>
      <w:r w:rsidRPr="00E318BC">
        <w:rPr>
          <w:rFonts w:eastAsiaTheme="minorEastAsia" w:hint="eastAsia"/>
          <w:sz w:val="24"/>
        </w:rPr>
        <w:t>联系人：傅鲸</w:t>
      </w:r>
    </w:p>
    <w:p w:rsidR="00491FF7" w:rsidRPr="00E318BC" w:rsidRDefault="00491FF7" w:rsidP="00491FF7">
      <w:pPr>
        <w:adjustRightInd w:val="0"/>
        <w:snapToGrid w:val="0"/>
        <w:spacing w:line="360" w:lineRule="auto"/>
        <w:ind w:firstLineChars="200" w:firstLine="480"/>
        <w:rPr>
          <w:rFonts w:eastAsiaTheme="minorEastAsia"/>
          <w:kern w:val="0"/>
          <w:sz w:val="24"/>
        </w:rPr>
      </w:pPr>
      <w:r w:rsidRPr="00E318BC">
        <w:rPr>
          <w:rFonts w:eastAsiaTheme="minorEastAsia"/>
          <w:sz w:val="24"/>
        </w:rPr>
        <w:t>客户服务电话：</w:t>
      </w:r>
      <w:r w:rsidRPr="00E318BC">
        <w:rPr>
          <w:rFonts w:eastAsiaTheme="minorEastAsia"/>
          <w:kern w:val="0"/>
          <w:sz w:val="24"/>
        </w:rPr>
        <w:t>400-700-5000</w:t>
      </w:r>
      <w:r w:rsidRPr="00E318BC">
        <w:rPr>
          <w:rFonts w:eastAsiaTheme="minorEastAsia"/>
          <w:kern w:val="0"/>
          <w:sz w:val="24"/>
        </w:rPr>
        <w:t>（免长途话费），</w:t>
      </w:r>
      <w:r w:rsidRPr="00E318BC">
        <w:rPr>
          <w:rFonts w:eastAsiaTheme="minorEastAsia" w:hint="eastAsia"/>
          <w:kern w:val="0"/>
          <w:sz w:val="24"/>
        </w:rPr>
        <w:t>（</w:t>
      </w:r>
      <w:r w:rsidRPr="00E318BC">
        <w:rPr>
          <w:rFonts w:eastAsiaTheme="minorEastAsia"/>
          <w:kern w:val="0"/>
          <w:sz w:val="24"/>
        </w:rPr>
        <w:t>021</w:t>
      </w:r>
      <w:r w:rsidRPr="00E318BC">
        <w:rPr>
          <w:rFonts w:eastAsiaTheme="minorEastAsia" w:hint="eastAsia"/>
          <w:kern w:val="0"/>
          <w:sz w:val="24"/>
        </w:rPr>
        <w:t>）</w:t>
      </w:r>
      <w:r w:rsidRPr="00E318BC">
        <w:rPr>
          <w:rFonts w:eastAsiaTheme="minorEastAsia"/>
          <w:kern w:val="0"/>
          <w:sz w:val="24"/>
        </w:rPr>
        <w:t>61055000</w:t>
      </w:r>
    </w:p>
    <w:p w:rsidR="00491FF7" w:rsidRPr="00E318BC" w:rsidRDefault="00491FF7"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kern w:val="2"/>
        </w:rPr>
      </w:pPr>
      <w:r w:rsidRPr="00E318BC">
        <w:rPr>
          <w:rFonts w:ascii="Times New Roman" w:eastAsiaTheme="minorEastAsia" w:hAnsi="Times New Roman" w:cs="Times New Roman"/>
        </w:rPr>
        <w:t>网址：</w:t>
      </w:r>
      <w:r w:rsidRPr="00E318BC">
        <w:rPr>
          <w:rFonts w:ascii="Times New Roman" w:eastAsiaTheme="minorEastAsia" w:hAnsi="Times New Roman" w:cs="Times New Roman"/>
        </w:rPr>
        <w:t>www.fund001.com</w:t>
      </w:r>
    </w:p>
    <w:p w:rsidR="00BB0A2A" w:rsidRPr="00E318BC" w:rsidRDefault="00BB0A2A" w:rsidP="00BB0A2A">
      <w:pPr>
        <w:spacing w:line="360" w:lineRule="auto"/>
        <w:rPr>
          <w:rFonts w:eastAsiaTheme="minorEastAsia"/>
          <w:sz w:val="24"/>
        </w:rPr>
      </w:pPr>
    </w:p>
    <w:p w:rsidR="00BB0A2A" w:rsidRPr="00E318BC" w:rsidRDefault="00BB0A2A" w:rsidP="00BB0A2A">
      <w:pPr>
        <w:spacing w:line="360" w:lineRule="auto"/>
        <w:ind w:firstLineChars="200" w:firstLine="480"/>
        <w:rPr>
          <w:rFonts w:eastAsiaTheme="minorEastAsia"/>
          <w:sz w:val="24"/>
        </w:rPr>
      </w:pPr>
      <w:r w:rsidRPr="00E318BC">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E318BC" w:rsidRDefault="00BB0A2A" w:rsidP="00BB0A2A">
      <w:pPr>
        <w:spacing w:line="360" w:lineRule="auto"/>
        <w:ind w:firstLineChars="200" w:firstLine="480"/>
        <w:rPr>
          <w:rFonts w:eastAsiaTheme="minorEastAsia"/>
          <w:sz w:val="24"/>
        </w:rPr>
      </w:pPr>
      <w:r w:rsidRPr="00E318BC">
        <w:rPr>
          <w:rFonts w:eastAsiaTheme="minorEastAsia" w:hint="eastAsia"/>
          <w:sz w:val="24"/>
        </w:rPr>
        <w:t>特此公告。</w:t>
      </w:r>
    </w:p>
    <w:p w:rsidR="00BB0A2A" w:rsidRPr="00E318BC" w:rsidRDefault="00BB0A2A" w:rsidP="00BB0A2A">
      <w:pPr>
        <w:spacing w:line="360" w:lineRule="auto"/>
        <w:ind w:firstLineChars="1900" w:firstLine="4560"/>
        <w:rPr>
          <w:rFonts w:eastAsiaTheme="minorEastAsia"/>
          <w:sz w:val="24"/>
        </w:rPr>
      </w:pPr>
      <w:r w:rsidRPr="00E318BC">
        <w:rPr>
          <w:rFonts w:eastAsiaTheme="minorEastAsia"/>
          <w:sz w:val="24"/>
        </w:rPr>
        <w:t xml:space="preserve">   </w:t>
      </w:r>
    </w:p>
    <w:p w:rsidR="00BB0A2A" w:rsidRPr="00E318BC" w:rsidRDefault="00BB0A2A" w:rsidP="00BB0A2A">
      <w:pPr>
        <w:spacing w:line="360" w:lineRule="auto"/>
        <w:ind w:firstLineChars="1900" w:firstLine="4560"/>
        <w:rPr>
          <w:rFonts w:eastAsiaTheme="minorEastAsia"/>
          <w:sz w:val="24"/>
        </w:rPr>
      </w:pPr>
    </w:p>
    <w:p w:rsidR="00230F2E" w:rsidRPr="00E318BC" w:rsidRDefault="00BB0A2A" w:rsidP="00BB0A2A">
      <w:pPr>
        <w:spacing w:line="360" w:lineRule="auto"/>
        <w:ind w:firstLineChars="2050" w:firstLine="4920"/>
        <w:rPr>
          <w:rFonts w:eastAsiaTheme="minorEastAsia"/>
          <w:sz w:val="24"/>
        </w:rPr>
      </w:pPr>
      <w:r w:rsidRPr="00E318BC">
        <w:rPr>
          <w:rFonts w:eastAsiaTheme="minorEastAsia" w:hint="eastAsia"/>
          <w:sz w:val="24"/>
        </w:rPr>
        <w:t>交银施罗德基金管理有限公司</w:t>
      </w:r>
    </w:p>
    <w:p w:rsidR="00F813F9" w:rsidRPr="00E318BC" w:rsidRDefault="004018BC" w:rsidP="0087284A">
      <w:pPr>
        <w:spacing w:line="360" w:lineRule="auto"/>
        <w:ind w:firstLineChars="2050" w:firstLine="4920"/>
        <w:rPr>
          <w:rFonts w:eastAsiaTheme="minorEastAsia"/>
        </w:rPr>
      </w:pPr>
      <w:r w:rsidRPr="00E318BC">
        <w:rPr>
          <w:rFonts w:eastAsiaTheme="minorEastAsia"/>
          <w:bCs/>
          <w:sz w:val="24"/>
        </w:rPr>
        <w:t>二零一</w:t>
      </w:r>
      <w:r w:rsidRPr="00E318BC">
        <w:rPr>
          <w:rFonts w:eastAsiaTheme="minorEastAsia" w:hint="eastAsia"/>
          <w:bCs/>
          <w:sz w:val="24"/>
        </w:rPr>
        <w:t>八</w:t>
      </w:r>
      <w:r w:rsidRPr="00E318BC">
        <w:rPr>
          <w:rFonts w:eastAsiaTheme="minorEastAsia"/>
          <w:bCs/>
          <w:sz w:val="24"/>
        </w:rPr>
        <w:t>年</w:t>
      </w:r>
      <w:r w:rsidR="00700CA3" w:rsidRPr="00E318BC">
        <w:rPr>
          <w:rFonts w:eastAsiaTheme="minorEastAsia" w:hint="eastAsia"/>
          <w:bCs/>
          <w:sz w:val="24"/>
        </w:rPr>
        <w:t>七</w:t>
      </w:r>
      <w:r w:rsidRPr="00E318BC">
        <w:rPr>
          <w:rFonts w:eastAsiaTheme="minorEastAsia"/>
          <w:bCs/>
          <w:sz w:val="24"/>
        </w:rPr>
        <w:t>月</w:t>
      </w:r>
      <w:r w:rsidR="00700CA3" w:rsidRPr="00E318BC">
        <w:rPr>
          <w:rFonts w:eastAsiaTheme="minorEastAsia" w:hint="eastAsia"/>
          <w:bCs/>
          <w:sz w:val="24"/>
        </w:rPr>
        <w:t>二十六</w:t>
      </w:r>
      <w:r w:rsidRPr="00E318BC">
        <w:rPr>
          <w:rFonts w:eastAsiaTheme="minorEastAsia"/>
          <w:bCs/>
          <w:sz w:val="24"/>
        </w:rPr>
        <w:t>日</w:t>
      </w:r>
    </w:p>
    <w:sectPr w:rsidR="00F813F9" w:rsidRPr="00E31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CA" w:rsidRDefault="00BA74CA" w:rsidP="00BB0A2A">
      <w:r>
        <w:separator/>
      </w:r>
    </w:p>
  </w:endnote>
  <w:endnote w:type="continuationSeparator" w:id="0">
    <w:p w:rsidR="00BA74CA" w:rsidRDefault="00BA74CA"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CA" w:rsidRDefault="00BA74CA" w:rsidP="00BB0A2A">
      <w:r>
        <w:separator/>
      </w:r>
    </w:p>
  </w:footnote>
  <w:footnote w:type="continuationSeparator" w:id="0">
    <w:p w:rsidR="00BA74CA" w:rsidRDefault="00BA74CA"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1142EC"/>
    <w:rsid w:val="001448A0"/>
    <w:rsid w:val="00227FD3"/>
    <w:rsid w:val="00230F2E"/>
    <w:rsid w:val="0026528F"/>
    <w:rsid w:val="00337575"/>
    <w:rsid w:val="004018BC"/>
    <w:rsid w:val="00473A41"/>
    <w:rsid w:val="00491FF7"/>
    <w:rsid w:val="00510C4C"/>
    <w:rsid w:val="00516489"/>
    <w:rsid w:val="00536894"/>
    <w:rsid w:val="00643BAD"/>
    <w:rsid w:val="006B6D6D"/>
    <w:rsid w:val="006C7421"/>
    <w:rsid w:val="006D3512"/>
    <w:rsid w:val="006E7BA9"/>
    <w:rsid w:val="00700CA3"/>
    <w:rsid w:val="00716767"/>
    <w:rsid w:val="00734E57"/>
    <w:rsid w:val="007901FD"/>
    <w:rsid w:val="007B5D0E"/>
    <w:rsid w:val="0087284A"/>
    <w:rsid w:val="00896C9A"/>
    <w:rsid w:val="008D1BAB"/>
    <w:rsid w:val="0096109C"/>
    <w:rsid w:val="00AA3815"/>
    <w:rsid w:val="00AE0820"/>
    <w:rsid w:val="00B44DF3"/>
    <w:rsid w:val="00B73773"/>
    <w:rsid w:val="00BA74CA"/>
    <w:rsid w:val="00BB0A2A"/>
    <w:rsid w:val="00BD4A6D"/>
    <w:rsid w:val="00C0624F"/>
    <w:rsid w:val="00C564DE"/>
    <w:rsid w:val="00C7514C"/>
    <w:rsid w:val="00C83291"/>
    <w:rsid w:val="00CE61FA"/>
    <w:rsid w:val="00D17D55"/>
    <w:rsid w:val="00E10686"/>
    <w:rsid w:val="00E318BC"/>
    <w:rsid w:val="00F813F9"/>
    <w:rsid w:val="00F96F6F"/>
    <w:rsid w:val="00FC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A2A"/>
    <w:rPr>
      <w:sz w:val="18"/>
      <w:szCs w:val="18"/>
    </w:rPr>
  </w:style>
  <w:style w:type="paragraph" w:styleId="a5">
    <w:name w:val="footer"/>
    <w:basedOn w:val="a"/>
    <w:link w:val="a6"/>
    <w:uiPriority w:val="99"/>
    <w:unhideWhenUsed/>
    <w:rsid w:val="00BB0A2A"/>
    <w:pPr>
      <w:tabs>
        <w:tab w:val="center" w:pos="4153"/>
        <w:tab w:val="right" w:pos="8306"/>
      </w:tabs>
      <w:snapToGrid w:val="0"/>
      <w:jc w:val="left"/>
    </w:pPr>
    <w:rPr>
      <w:sz w:val="18"/>
      <w:szCs w:val="18"/>
    </w:rPr>
  </w:style>
  <w:style w:type="character" w:customStyle="1" w:styleId="a6">
    <w:name w:val="页脚 字符"/>
    <w:basedOn w:val="a0"/>
    <w:link w:val="a5"/>
    <w:uiPriority w:val="99"/>
    <w:rsid w:val="00BB0A2A"/>
    <w:rPr>
      <w:sz w:val="18"/>
      <w:szCs w:val="18"/>
    </w:rPr>
  </w:style>
  <w:style w:type="character" w:styleId="a7">
    <w:name w:val="Hyperlink"/>
    <w:basedOn w:val="a0"/>
    <w:uiPriority w:val="99"/>
    <w:unhideWhenUsed/>
    <w:rsid w:val="00BB0A2A"/>
    <w:rPr>
      <w:color w:val="0000FF"/>
      <w:u w:val="single"/>
    </w:rPr>
  </w:style>
  <w:style w:type="paragraph" w:styleId="a8">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1448A0"/>
    <w:rPr>
      <w:sz w:val="18"/>
      <w:szCs w:val="18"/>
    </w:rPr>
  </w:style>
  <w:style w:type="character" w:customStyle="1" w:styleId="aa">
    <w:name w:val="批注框文本 字符"/>
    <w:basedOn w:val="a0"/>
    <w:link w:val="a9"/>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25</cp:revision>
  <dcterms:created xsi:type="dcterms:W3CDTF">2018-05-07T08:42:00Z</dcterms:created>
  <dcterms:modified xsi:type="dcterms:W3CDTF">2018-07-25T02:07:00Z</dcterms:modified>
</cp:coreProperties>
</file>