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616,933,851.78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613,932,110.05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3,001,741.73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10,484,760.59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110,142.61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6,762,442.94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43,071.36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0.0110</w:t>
            </w:r>
          </w:p>
        </w:tc>
        <w:tc>
          <w:tcPr>
            <w:tcW w:w="2481" w:type="dxa"/>
            <w:vAlign w:val="center"/>
          </w:tcPr>
          <w:p w:rsidR="005F293E" w:rsidRPr="007F52FA" w:rsidRDefault="000D7048" w:rsidP="007C14DF">
            <w:pPr>
              <w:adjustRightInd w:val="0"/>
              <w:spacing w:before="29" w:line="288" w:lineRule="auto"/>
              <w:ind w:left="17"/>
              <w:jc w:val="right"/>
              <w:rPr>
                <w:color w:val="000000"/>
                <w:sz w:val="24"/>
              </w:rPr>
            </w:pPr>
            <w:r w:rsidRPr="000D7048">
              <w:rPr>
                <w:color w:val="000000"/>
                <w:sz w:val="24"/>
              </w:rPr>
              <w:t>0.0283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704,406,331.30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11,886,905.69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3.960</w:t>
            </w:r>
          </w:p>
        </w:tc>
      </w:tr>
    </w:tbl>
    <w:p w:rsidR="002946D0" w:rsidRDefault="000D704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946D0">
        <w:trPr>
          <w:jc w:val="center"/>
        </w:trPr>
        <w:tc>
          <w:tcPr>
            <w:tcW w:w="1266" w:type="dxa"/>
            <w:vAlign w:val="center"/>
          </w:tcPr>
          <w:p w:rsidR="002946D0" w:rsidRDefault="000D7048">
            <w:pPr>
              <w:jc w:val="left"/>
            </w:pPr>
            <w:r>
              <w:rPr>
                <w:color w:val="000000"/>
                <w:sz w:val="24"/>
              </w:rPr>
              <w:t>过去三个月</w:t>
            </w:r>
          </w:p>
        </w:tc>
        <w:tc>
          <w:tcPr>
            <w:tcW w:w="1267" w:type="dxa"/>
            <w:vAlign w:val="center"/>
          </w:tcPr>
          <w:p w:rsidR="002946D0" w:rsidRDefault="000D7048">
            <w:pPr>
              <w:jc w:val="center"/>
            </w:pPr>
            <w:r>
              <w:rPr>
                <w:color w:val="000000"/>
                <w:sz w:val="24"/>
              </w:rPr>
              <w:t>0.97%</w:t>
            </w:r>
          </w:p>
        </w:tc>
        <w:tc>
          <w:tcPr>
            <w:tcW w:w="1267" w:type="dxa"/>
            <w:vAlign w:val="center"/>
          </w:tcPr>
          <w:p w:rsidR="002946D0" w:rsidRDefault="000D7048">
            <w:pPr>
              <w:jc w:val="center"/>
            </w:pPr>
            <w:r>
              <w:rPr>
                <w:color w:val="000000"/>
                <w:sz w:val="24"/>
              </w:rPr>
              <w:t>0.24%</w:t>
            </w:r>
          </w:p>
        </w:tc>
        <w:tc>
          <w:tcPr>
            <w:tcW w:w="1267" w:type="dxa"/>
            <w:vAlign w:val="center"/>
          </w:tcPr>
          <w:p w:rsidR="002946D0" w:rsidRDefault="000D7048">
            <w:pPr>
              <w:jc w:val="center"/>
            </w:pPr>
            <w:r>
              <w:rPr>
                <w:color w:val="000000"/>
                <w:sz w:val="24"/>
              </w:rPr>
              <w:t>-4.52%</w:t>
            </w:r>
          </w:p>
        </w:tc>
        <w:tc>
          <w:tcPr>
            <w:tcW w:w="1267" w:type="dxa"/>
            <w:vAlign w:val="center"/>
          </w:tcPr>
          <w:p w:rsidR="002946D0" w:rsidRDefault="000D7048">
            <w:pPr>
              <w:jc w:val="center"/>
            </w:pPr>
            <w:r>
              <w:rPr>
                <w:color w:val="000000"/>
                <w:sz w:val="24"/>
              </w:rPr>
              <w:t>0.57%</w:t>
            </w:r>
          </w:p>
        </w:tc>
        <w:tc>
          <w:tcPr>
            <w:tcW w:w="1267" w:type="dxa"/>
            <w:vAlign w:val="center"/>
          </w:tcPr>
          <w:p w:rsidR="002946D0" w:rsidRDefault="000D7048">
            <w:pPr>
              <w:jc w:val="center"/>
            </w:pPr>
            <w:r>
              <w:rPr>
                <w:color w:val="000000"/>
                <w:sz w:val="24"/>
              </w:rPr>
              <w:t>5.49%</w:t>
            </w:r>
          </w:p>
        </w:tc>
        <w:tc>
          <w:tcPr>
            <w:tcW w:w="1267" w:type="dxa"/>
            <w:vAlign w:val="center"/>
          </w:tcPr>
          <w:p w:rsidR="002946D0" w:rsidRDefault="000D7048">
            <w:pPr>
              <w:jc w:val="center"/>
            </w:pPr>
            <w:r>
              <w:rPr>
                <w:color w:val="000000"/>
                <w:sz w:val="24"/>
              </w:rPr>
              <w:t>-0.33%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2946D0">
        <w:trPr>
          <w:jc w:val="center"/>
        </w:trPr>
        <w:tc>
          <w:tcPr>
            <w:tcW w:w="1266" w:type="dxa"/>
            <w:vAlign w:val="center"/>
          </w:tcPr>
          <w:p w:rsidR="002946D0" w:rsidRDefault="000D7048">
            <w:pPr>
              <w:jc w:val="left"/>
            </w:pPr>
            <w:r>
              <w:rPr>
                <w:color w:val="000000"/>
                <w:sz w:val="24"/>
              </w:rPr>
              <w:t>过去三个月</w:t>
            </w:r>
          </w:p>
        </w:tc>
        <w:tc>
          <w:tcPr>
            <w:tcW w:w="1267" w:type="dxa"/>
            <w:vAlign w:val="center"/>
          </w:tcPr>
          <w:p w:rsidR="002946D0" w:rsidRDefault="000D7048">
            <w:pPr>
              <w:jc w:val="center"/>
            </w:pPr>
            <w:r>
              <w:rPr>
                <w:color w:val="000000"/>
                <w:sz w:val="24"/>
              </w:rPr>
              <w:t>253.57%</w:t>
            </w:r>
          </w:p>
        </w:tc>
        <w:tc>
          <w:tcPr>
            <w:tcW w:w="1267" w:type="dxa"/>
            <w:vAlign w:val="center"/>
          </w:tcPr>
          <w:p w:rsidR="002946D0" w:rsidRDefault="000D7048">
            <w:pPr>
              <w:jc w:val="center"/>
            </w:pPr>
            <w:r>
              <w:rPr>
                <w:color w:val="000000"/>
                <w:sz w:val="24"/>
              </w:rPr>
              <w:t>31.92%</w:t>
            </w:r>
          </w:p>
        </w:tc>
        <w:tc>
          <w:tcPr>
            <w:tcW w:w="1267" w:type="dxa"/>
            <w:vAlign w:val="center"/>
          </w:tcPr>
          <w:p w:rsidR="002946D0" w:rsidRDefault="000D7048">
            <w:pPr>
              <w:jc w:val="center"/>
            </w:pPr>
            <w:r>
              <w:rPr>
                <w:color w:val="000000"/>
                <w:sz w:val="24"/>
              </w:rPr>
              <w:t>-4.52%</w:t>
            </w:r>
          </w:p>
        </w:tc>
        <w:tc>
          <w:tcPr>
            <w:tcW w:w="1267" w:type="dxa"/>
            <w:vAlign w:val="center"/>
          </w:tcPr>
          <w:p w:rsidR="002946D0" w:rsidRDefault="000D7048">
            <w:pPr>
              <w:jc w:val="center"/>
            </w:pPr>
            <w:r>
              <w:rPr>
                <w:color w:val="000000"/>
                <w:sz w:val="24"/>
              </w:rPr>
              <w:t>0.57%</w:t>
            </w:r>
          </w:p>
        </w:tc>
        <w:tc>
          <w:tcPr>
            <w:tcW w:w="1267" w:type="dxa"/>
            <w:vAlign w:val="center"/>
          </w:tcPr>
          <w:p w:rsidR="002946D0" w:rsidRDefault="000D7048">
            <w:pPr>
              <w:jc w:val="center"/>
            </w:pPr>
            <w:r>
              <w:rPr>
                <w:color w:val="000000"/>
                <w:sz w:val="24"/>
              </w:rPr>
              <w:t>258.09%</w:t>
            </w:r>
          </w:p>
        </w:tc>
        <w:tc>
          <w:tcPr>
            <w:tcW w:w="1267" w:type="dxa"/>
            <w:vAlign w:val="center"/>
          </w:tcPr>
          <w:p w:rsidR="002946D0" w:rsidRDefault="000D7048">
            <w:pPr>
              <w:jc w:val="center"/>
            </w:pPr>
            <w:r>
              <w:rPr>
                <w:color w:val="000000"/>
                <w:sz w:val="24"/>
              </w:rPr>
              <w:t>31.35%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w:t>
      </w:r>
      <w:r w:rsidRPr="007F52FA">
        <w:rPr>
          <w:color w:val="000000"/>
          <w:sz w:val="24"/>
        </w:rPr>
        <w:lastRenderedPageBreak/>
        <w:t>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6C5BC9" w:rsidRPr="007F52FA" w:rsidRDefault="006C5BC9" w:rsidP="007C14DF">
      <w:pPr>
        <w:tabs>
          <w:tab w:val="left" w:pos="1800"/>
        </w:tabs>
        <w:spacing w:before="29" w:line="288" w:lineRule="auto"/>
        <w:rPr>
          <w:rFonts w:eastAsiaTheme="minorEastAsia" w:hint="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2946D0">
        <w:trPr>
          <w:jc w:val="center"/>
        </w:trPr>
        <w:tc>
          <w:tcPr>
            <w:tcW w:w="946" w:type="dxa"/>
            <w:vAlign w:val="center"/>
          </w:tcPr>
          <w:p w:rsidR="002946D0" w:rsidRDefault="000D7048">
            <w:pPr>
              <w:jc w:val="center"/>
            </w:pPr>
            <w:r>
              <w:rPr>
                <w:color w:val="000000"/>
                <w:sz w:val="24"/>
              </w:rPr>
              <w:t>李娜</w:t>
            </w:r>
          </w:p>
        </w:tc>
        <w:tc>
          <w:tcPr>
            <w:tcW w:w="924" w:type="dxa"/>
            <w:vAlign w:val="center"/>
          </w:tcPr>
          <w:p w:rsidR="002946D0" w:rsidRDefault="000D7048">
            <w:pPr>
              <w:jc w:val="center"/>
            </w:pPr>
            <w:r>
              <w:rPr>
                <w:color w:val="000000"/>
                <w:sz w:val="24"/>
              </w:rPr>
              <w:t>交银周期回报灵活配置混合、交银新回</w:t>
            </w:r>
            <w:r>
              <w:rPr>
                <w:color w:val="000000"/>
                <w:sz w:val="24"/>
              </w:rPr>
              <w:lastRenderedPageBreak/>
              <w:t>报灵活配置混合、交银多策略回报灵活配置混合、交银卓越回报灵活配置混合、交银优选回报灵活配置混合、交银优择回报灵活配置混合、交银领先回报灵活配置混合、交银瑞鑫定期开放灵活配置混合、交银瑞景定期</w:t>
            </w:r>
            <w:r>
              <w:rPr>
                <w:color w:val="000000"/>
                <w:sz w:val="24"/>
              </w:rPr>
              <w:lastRenderedPageBreak/>
              <w:t>开放灵活配置混合、交银启通灵活配置混合、交银瑞利定期开放灵活配置混合的基金经理</w:t>
            </w:r>
          </w:p>
        </w:tc>
        <w:tc>
          <w:tcPr>
            <w:tcW w:w="1202" w:type="dxa"/>
            <w:vAlign w:val="center"/>
          </w:tcPr>
          <w:p w:rsidR="002946D0" w:rsidRDefault="000D7048">
            <w:pPr>
              <w:jc w:val="center"/>
            </w:pPr>
            <w:r>
              <w:rPr>
                <w:color w:val="000000"/>
                <w:sz w:val="24"/>
              </w:rPr>
              <w:lastRenderedPageBreak/>
              <w:t>2015-08-04</w:t>
            </w:r>
          </w:p>
        </w:tc>
        <w:tc>
          <w:tcPr>
            <w:tcW w:w="1300" w:type="dxa"/>
            <w:vAlign w:val="center"/>
          </w:tcPr>
          <w:p w:rsidR="002946D0" w:rsidRDefault="000D7048">
            <w:pPr>
              <w:jc w:val="center"/>
            </w:pPr>
            <w:r>
              <w:rPr>
                <w:color w:val="000000"/>
                <w:sz w:val="24"/>
              </w:rPr>
              <w:t>-</w:t>
            </w:r>
          </w:p>
        </w:tc>
        <w:tc>
          <w:tcPr>
            <w:tcW w:w="1245" w:type="dxa"/>
            <w:vAlign w:val="center"/>
          </w:tcPr>
          <w:p w:rsidR="002946D0" w:rsidRDefault="000D7048">
            <w:pPr>
              <w:jc w:val="center"/>
            </w:pPr>
            <w:r>
              <w:rPr>
                <w:color w:val="000000"/>
                <w:sz w:val="24"/>
              </w:rPr>
              <w:t>8</w:t>
            </w:r>
            <w:r>
              <w:rPr>
                <w:color w:val="000000"/>
                <w:sz w:val="24"/>
              </w:rPr>
              <w:t>年</w:t>
            </w:r>
          </w:p>
        </w:tc>
        <w:tc>
          <w:tcPr>
            <w:tcW w:w="3251" w:type="dxa"/>
            <w:vAlign w:val="center"/>
          </w:tcPr>
          <w:p w:rsidR="002946D0" w:rsidRDefault="000D704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sidR="00457042">
              <w:rPr>
                <w:color w:val="000000"/>
                <w:sz w:val="24"/>
              </w:rPr>
              <w:t>10</w:t>
            </w:r>
            <w:r>
              <w:rPr>
                <w:color w:val="000000"/>
                <w:sz w:val="24"/>
              </w:rPr>
              <w:t>日担任交银施罗德瑞安</w:t>
            </w:r>
            <w:r>
              <w:rPr>
                <w:color w:val="000000"/>
                <w:sz w:val="24"/>
              </w:rPr>
              <w:lastRenderedPageBreak/>
              <w:t>定期开放灵活配置混合型证券投资基金基金经理。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2946D0" w:rsidRDefault="000D704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946D0" w:rsidRDefault="000D704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46D0" w:rsidRDefault="000D704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2946D0" w:rsidRDefault="000D7048">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回落至五月的</w:t>
      </w:r>
      <w:r>
        <w:rPr>
          <w:color w:val="000000"/>
          <w:sz w:val="24"/>
        </w:rPr>
        <w:t>6.1%</w:t>
      </w:r>
      <w:r>
        <w:rPr>
          <w:color w:val="000000"/>
          <w:sz w:val="24"/>
        </w:rPr>
        <w:t>。社会融资总量同比增速更是在五月份创出新低，表外融资在资管新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4.1%</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color w:val="000000"/>
          <w:sz w:val="24"/>
        </w:rPr>
        <w:t>10.1%</w:t>
      </w:r>
      <w:r>
        <w:rPr>
          <w:color w:val="000000"/>
          <w:sz w:val="24"/>
        </w:rPr>
        <w:t>和</w:t>
      </w:r>
      <w:r>
        <w:rPr>
          <w:color w:val="000000"/>
          <w:sz w:val="24"/>
        </w:rPr>
        <w:t>15.5%</w:t>
      </w:r>
      <w:r>
        <w:rPr>
          <w:color w:val="000000"/>
          <w:sz w:val="24"/>
        </w:rPr>
        <w:t>，</w:t>
      </w:r>
      <w:r>
        <w:rPr>
          <w:color w:val="000000"/>
          <w:sz w:val="24"/>
        </w:rPr>
        <w:t>10</w:t>
      </w:r>
      <w:r>
        <w:rPr>
          <w:color w:val="000000"/>
          <w:sz w:val="24"/>
        </w:rPr>
        <w:t>年期国债收益率下行</w:t>
      </w:r>
      <w:r>
        <w:rPr>
          <w:color w:val="000000"/>
          <w:sz w:val="24"/>
        </w:rPr>
        <w:t>27BP</w:t>
      </w:r>
      <w:r>
        <w:rPr>
          <w:color w:val="000000"/>
          <w:sz w:val="24"/>
        </w:rPr>
        <w:t>至</w:t>
      </w:r>
      <w:r>
        <w:rPr>
          <w:color w:val="000000"/>
          <w:sz w:val="24"/>
        </w:rPr>
        <w:t>3.48%</w:t>
      </w:r>
      <w:r>
        <w:rPr>
          <w:color w:val="000000"/>
          <w:sz w:val="24"/>
        </w:rPr>
        <w:t>，</w:t>
      </w:r>
      <w:r>
        <w:rPr>
          <w:color w:val="000000"/>
          <w:sz w:val="24"/>
        </w:rPr>
        <w:t>10</w:t>
      </w:r>
      <w:r>
        <w:rPr>
          <w:color w:val="000000"/>
          <w:sz w:val="24"/>
        </w:rPr>
        <w:t>年期国开债收益率下行</w:t>
      </w:r>
      <w:r>
        <w:rPr>
          <w:color w:val="000000"/>
          <w:sz w:val="24"/>
        </w:rPr>
        <w:t>39BP</w:t>
      </w:r>
      <w:r>
        <w:rPr>
          <w:color w:val="000000"/>
          <w:sz w:val="24"/>
        </w:rPr>
        <w:t>到</w:t>
      </w:r>
      <w:r>
        <w:rPr>
          <w:color w:val="000000"/>
          <w:sz w:val="24"/>
        </w:rPr>
        <w:t>4.25%</w:t>
      </w:r>
      <w:r>
        <w:rPr>
          <w:color w:val="000000"/>
          <w:sz w:val="24"/>
        </w:rPr>
        <w:t>。</w:t>
      </w:r>
    </w:p>
    <w:p w:rsidR="002946D0" w:rsidRDefault="000D7048">
      <w:pPr>
        <w:spacing w:before="29" w:line="288" w:lineRule="auto"/>
        <w:ind w:firstLineChars="200" w:firstLine="480"/>
        <w:rPr>
          <w:color w:val="000000"/>
          <w:sz w:val="24"/>
        </w:rPr>
      </w:pPr>
      <w:r>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经济增长在二季度末的放缓需要继续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w:t>
      </w:r>
      <w:r w:rsidRPr="007F52FA">
        <w:rPr>
          <w:color w:val="000000"/>
          <w:sz w:val="24"/>
        </w:rPr>
        <w:lastRenderedPageBreak/>
        <w:t>久期，同时特别关注信用风险。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1.147</w:t>
      </w:r>
      <w:r w:rsidRPr="007F52FA">
        <w:rPr>
          <w:color w:val="000000"/>
          <w:sz w:val="24"/>
        </w:rPr>
        <w:t>元，本报告期份额净值增长率为</w:t>
      </w:r>
      <w:r w:rsidRPr="007F52FA">
        <w:rPr>
          <w:color w:val="000000"/>
          <w:sz w:val="24"/>
        </w:rPr>
        <w:t>0.97%</w:t>
      </w:r>
      <w:r w:rsidRPr="007F52FA">
        <w:rPr>
          <w:color w:val="000000"/>
          <w:sz w:val="24"/>
        </w:rPr>
        <w:t>，同期业绩比较基准增长率为</w:t>
      </w:r>
      <w:r w:rsidRPr="007F52FA">
        <w:rPr>
          <w:color w:val="000000"/>
          <w:sz w:val="24"/>
        </w:rPr>
        <w:t>-4.52%</w:t>
      </w:r>
      <w:r w:rsidRPr="007F52FA">
        <w:rPr>
          <w:color w:val="000000"/>
          <w:sz w:val="24"/>
        </w:rPr>
        <w:t>；交银新回报</w:t>
      </w:r>
      <w:r w:rsidRPr="007F52FA">
        <w:rPr>
          <w:color w:val="000000"/>
          <w:sz w:val="24"/>
        </w:rPr>
        <w:t>C</w:t>
      </w:r>
      <w:r w:rsidRPr="007F52FA">
        <w:rPr>
          <w:color w:val="000000"/>
          <w:sz w:val="24"/>
        </w:rPr>
        <w:t>份额净值为</w:t>
      </w:r>
      <w:r w:rsidRPr="007F52FA">
        <w:rPr>
          <w:color w:val="000000"/>
          <w:sz w:val="24"/>
        </w:rPr>
        <w:t>3.960</w:t>
      </w:r>
      <w:r w:rsidRPr="007F52FA">
        <w:rPr>
          <w:color w:val="000000"/>
          <w:sz w:val="24"/>
        </w:rPr>
        <w:t>元，本报告期份额净值增长率为</w:t>
      </w:r>
      <w:r w:rsidRPr="007F52FA">
        <w:rPr>
          <w:color w:val="000000"/>
          <w:sz w:val="24"/>
        </w:rPr>
        <w:t>253.57%</w:t>
      </w:r>
      <w:r w:rsidRPr="007F52FA">
        <w:rPr>
          <w:color w:val="000000"/>
          <w:sz w:val="24"/>
        </w:rPr>
        <w:t>，同期业绩比较基准增长率为</w:t>
      </w:r>
      <w:r w:rsidRPr="007F52FA">
        <w:rPr>
          <w:color w:val="000000"/>
          <w:sz w:val="24"/>
        </w:rPr>
        <w:t>-4.52%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118,217,464.33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118,217,464.33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16.48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574,561,366.00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574,561,366.00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2,593,208.73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9,059,672.34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717,431,711.40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78,732,198.34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10.99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1,514,559.85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11,075,000.00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2,535,000.00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22,901,400.00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1,378,080.00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81,226.14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118,217,464.33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16.50</w:t>
            </w:r>
          </w:p>
        </w:tc>
      </w:tr>
    </w:tbl>
    <w:p w:rsidR="00C37382" w:rsidRDefault="00C37382"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2946D0">
        <w:trPr>
          <w:jc w:val="center"/>
        </w:trPr>
        <w:tc>
          <w:tcPr>
            <w:tcW w:w="850" w:type="dxa"/>
            <w:vAlign w:val="center"/>
          </w:tcPr>
          <w:p w:rsidR="002946D0" w:rsidRDefault="000D7048">
            <w:pPr>
              <w:jc w:val="center"/>
            </w:pPr>
            <w:r>
              <w:rPr>
                <w:color w:val="000000"/>
                <w:sz w:val="24"/>
              </w:rPr>
              <w:lastRenderedPageBreak/>
              <w:t>1</w:t>
            </w:r>
          </w:p>
        </w:tc>
        <w:tc>
          <w:tcPr>
            <w:tcW w:w="1327" w:type="dxa"/>
            <w:vAlign w:val="center"/>
          </w:tcPr>
          <w:p w:rsidR="002946D0" w:rsidRDefault="000D7048">
            <w:pPr>
              <w:jc w:val="center"/>
            </w:pPr>
            <w:r>
              <w:rPr>
                <w:color w:val="000000"/>
                <w:sz w:val="24"/>
              </w:rPr>
              <w:t>600519</w:t>
            </w:r>
          </w:p>
        </w:tc>
        <w:tc>
          <w:tcPr>
            <w:tcW w:w="1769" w:type="dxa"/>
            <w:vAlign w:val="center"/>
          </w:tcPr>
          <w:p w:rsidR="002946D0" w:rsidRDefault="000D7048">
            <w:pPr>
              <w:jc w:val="center"/>
            </w:pPr>
            <w:r>
              <w:rPr>
                <w:color w:val="000000"/>
                <w:sz w:val="24"/>
              </w:rPr>
              <w:t>贵州茅台</w:t>
            </w:r>
          </w:p>
        </w:tc>
        <w:tc>
          <w:tcPr>
            <w:tcW w:w="1327" w:type="dxa"/>
            <w:vAlign w:val="center"/>
          </w:tcPr>
          <w:p w:rsidR="002946D0" w:rsidRDefault="000D7048">
            <w:pPr>
              <w:jc w:val="right"/>
            </w:pPr>
            <w:r>
              <w:rPr>
                <w:color w:val="000000"/>
                <w:sz w:val="24"/>
              </w:rPr>
              <w:t>13,000</w:t>
            </w:r>
          </w:p>
        </w:tc>
        <w:tc>
          <w:tcPr>
            <w:tcW w:w="1915" w:type="dxa"/>
            <w:vAlign w:val="center"/>
          </w:tcPr>
          <w:p w:rsidR="002946D0" w:rsidRDefault="000D7048">
            <w:pPr>
              <w:jc w:val="right"/>
            </w:pPr>
            <w:r>
              <w:rPr>
                <w:color w:val="000000"/>
                <w:sz w:val="24"/>
              </w:rPr>
              <w:t>9,508,980.00</w:t>
            </w:r>
          </w:p>
        </w:tc>
        <w:tc>
          <w:tcPr>
            <w:tcW w:w="1680" w:type="dxa"/>
            <w:vAlign w:val="center"/>
          </w:tcPr>
          <w:p w:rsidR="002946D0" w:rsidRDefault="000D7048">
            <w:pPr>
              <w:jc w:val="right"/>
            </w:pPr>
            <w:r>
              <w:rPr>
                <w:color w:val="000000"/>
                <w:sz w:val="24"/>
              </w:rPr>
              <w:t>1.33</w:t>
            </w:r>
          </w:p>
        </w:tc>
      </w:tr>
      <w:tr w:rsidR="002946D0">
        <w:trPr>
          <w:jc w:val="center"/>
        </w:trPr>
        <w:tc>
          <w:tcPr>
            <w:tcW w:w="850" w:type="dxa"/>
            <w:vAlign w:val="center"/>
          </w:tcPr>
          <w:p w:rsidR="002946D0" w:rsidRDefault="000D7048">
            <w:pPr>
              <w:jc w:val="center"/>
            </w:pPr>
            <w:r>
              <w:rPr>
                <w:color w:val="000000"/>
                <w:sz w:val="24"/>
              </w:rPr>
              <w:t>2</w:t>
            </w:r>
          </w:p>
        </w:tc>
        <w:tc>
          <w:tcPr>
            <w:tcW w:w="1327" w:type="dxa"/>
            <w:vAlign w:val="center"/>
          </w:tcPr>
          <w:p w:rsidR="002946D0" w:rsidRDefault="000D7048">
            <w:pPr>
              <w:jc w:val="center"/>
            </w:pPr>
            <w:r>
              <w:rPr>
                <w:color w:val="000000"/>
                <w:sz w:val="24"/>
              </w:rPr>
              <w:t>000858</w:t>
            </w:r>
          </w:p>
        </w:tc>
        <w:tc>
          <w:tcPr>
            <w:tcW w:w="1769" w:type="dxa"/>
            <w:vAlign w:val="center"/>
          </w:tcPr>
          <w:p w:rsidR="002946D0" w:rsidRDefault="000D7048">
            <w:pPr>
              <w:jc w:val="center"/>
            </w:pPr>
            <w:r>
              <w:rPr>
                <w:color w:val="000000"/>
                <w:sz w:val="24"/>
              </w:rPr>
              <w:t>五粮液</w:t>
            </w:r>
          </w:p>
        </w:tc>
        <w:tc>
          <w:tcPr>
            <w:tcW w:w="1327" w:type="dxa"/>
            <w:vAlign w:val="center"/>
          </w:tcPr>
          <w:p w:rsidR="002946D0" w:rsidRDefault="000D7048">
            <w:pPr>
              <w:jc w:val="right"/>
            </w:pPr>
            <w:r>
              <w:rPr>
                <w:color w:val="000000"/>
                <w:sz w:val="24"/>
              </w:rPr>
              <w:t>120,000</w:t>
            </w:r>
          </w:p>
        </w:tc>
        <w:tc>
          <w:tcPr>
            <w:tcW w:w="1915" w:type="dxa"/>
            <w:vAlign w:val="center"/>
          </w:tcPr>
          <w:p w:rsidR="002946D0" w:rsidRDefault="000D7048">
            <w:pPr>
              <w:jc w:val="right"/>
            </w:pPr>
            <w:r>
              <w:rPr>
                <w:color w:val="000000"/>
                <w:sz w:val="24"/>
              </w:rPr>
              <w:t>9,120,000.00</w:t>
            </w:r>
          </w:p>
        </w:tc>
        <w:tc>
          <w:tcPr>
            <w:tcW w:w="1680" w:type="dxa"/>
            <w:vAlign w:val="center"/>
          </w:tcPr>
          <w:p w:rsidR="002946D0" w:rsidRDefault="000D7048">
            <w:pPr>
              <w:jc w:val="right"/>
            </w:pPr>
            <w:r>
              <w:rPr>
                <w:color w:val="000000"/>
                <w:sz w:val="24"/>
              </w:rPr>
              <w:t>1.27</w:t>
            </w:r>
          </w:p>
        </w:tc>
      </w:tr>
      <w:tr w:rsidR="002946D0">
        <w:trPr>
          <w:jc w:val="center"/>
        </w:trPr>
        <w:tc>
          <w:tcPr>
            <w:tcW w:w="850" w:type="dxa"/>
            <w:vAlign w:val="center"/>
          </w:tcPr>
          <w:p w:rsidR="002946D0" w:rsidRDefault="000D7048">
            <w:pPr>
              <w:jc w:val="center"/>
            </w:pPr>
            <w:r>
              <w:rPr>
                <w:color w:val="000000"/>
                <w:sz w:val="24"/>
              </w:rPr>
              <w:t>3</w:t>
            </w:r>
          </w:p>
        </w:tc>
        <w:tc>
          <w:tcPr>
            <w:tcW w:w="1327" w:type="dxa"/>
            <w:vAlign w:val="center"/>
          </w:tcPr>
          <w:p w:rsidR="002946D0" w:rsidRDefault="000D7048">
            <w:pPr>
              <w:jc w:val="center"/>
            </w:pPr>
            <w:r>
              <w:rPr>
                <w:color w:val="000000"/>
                <w:sz w:val="24"/>
              </w:rPr>
              <w:t>000963</w:t>
            </w:r>
          </w:p>
        </w:tc>
        <w:tc>
          <w:tcPr>
            <w:tcW w:w="1769" w:type="dxa"/>
            <w:vAlign w:val="center"/>
          </w:tcPr>
          <w:p w:rsidR="002946D0" w:rsidRDefault="000D7048">
            <w:pPr>
              <w:jc w:val="center"/>
            </w:pPr>
            <w:r>
              <w:rPr>
                <w:color w:val="000000"/>
                <w:sz w:val="24"/>
              </w:rPr>
              <w:t>华东医药</w:t>
            </w:r>
          </w:p>
        </w:tc>
        <w:tc>
          <w:tcPr>
            <w:tcW w:w="1327" w:type="dxa"/>
            <w:vAlign w:val="center"/>
          </w:tcPr>
          <w:p w:rsidR="002946D0" w:rsidRDefault="000D7048">
            <w:pPr>
              <w:jc w:val="right"/>
            </w:pPr>
            <w:r>
              <w:rPr>
                <w:color w:val="000000"/>
                <w:sz w:val="24"/>
              </w:rPr>
              <w:t>180,000</w:t>
            </w:r>
          </w:p>
        </w:tc>
        <w:tc>
          <w:tcPr>
            <w:tcW w:w="1915" w:type="dxa"/>
            <w:vAlign w:val="center"/>
          </w:tcPr>
          <w:p w:rsidR="002946D0" w:rsidRDefault="000D7048">
            <w:pPr>
              <w:jc w:val="right"/>
            </w:pPr>
            <w:r>
              <w:rPr>
                <w:color w:val="000000"/>
                <w:sz w:val="24"/>
              </w:rPr>
              <w:t>8,685,000.00</w:t>
            </w:r>
          </w:p>
        </w:tc>
        <w:tc>
          <w:tcPr>
            <w:tcW w:w="1680" w:type="dxa"/>
            <w:vAlign w:val="center"/>
          </w:tcPr>
          <w:p w:rsidR="002946D0" w:rsidRDefault="000D7048">
            <w:pPr>
              <w:jc w:val="right"/>
            </w:pPr>
            <w:r>
              <w:rPr>
                <w:color w:val="000000"/>
                <w:sz w:val="24"/>
              </w:rPr>
              <w:t>1.21</w:t>
            </w:r>
          </w:p>
        </w:tc>
      </w:tr>
      <w:tr w:rsidR="002946D0">
        <w:trPr>
          <w:jc w:val="center"/>
        </w:trPr>
        <w:tc>
          <w:tcPr>
            <w:tcW w:w="850" w:type="dxa"/>
            <w:vAlign w:val="center"/>
          </w:tcPr>
          <w:p w:rsidR="002946D0" w:rsidRDefault="000D7048">
            <w:pPr>
              <w:jc w:val="center"/>
            </w:pPr>
            <w:r>
              <w:rPr>
                <w:color w:val="000000"/>
                <w:sz w:val="24"/>
              </w:rPr>
              <w:t>4</w:t>
            </w:r>
          </w:p>
        </w:tc>
        <w:tc>
          <w:tcPr>
            <w:tcW w:w="1327" w:type="dxa"/>
            <w:vAlign w:val="center"/>
          </w:tcPr>
          <w:p w:rsidR="002946D0" w:rsidRDefault="000D7048">
            <w:pPr>
              <w:jc w:val="center"/>
            </w:pPr>
            <w:r>
              <w:rPr>
                <w:color w:val="000000"/>
                <w:sz w:val="24"/>
              </w:rPr>
              <w:t>600887</w:t>
            </w:r>
          </w:p>
        </w:tc>
        <w:tc>
          <w:tcPr>
            <w:tcW w:w="1769" w:type="dxa"/>
            <w:vAlign w:val="center"/>
          </w:tcPr>
          <w:p w:rsidR="002946D0" w:rsidRDefault="000D7048">
            <w:pPr>
              <w:jc w:val="center"/>
            </w:pPr>
            <w:r>
              <w:rPr>
                <w:color w:val="000000"/>
                <w:sz w:val="24"/>
              </w:rPr>
              <w:t>伊利股份</w:t>
            </w:r>
          </w:p>
        </w:tc>
        <w:tc>
          <w:tcPr>
            <w:tcW w:w="1327" w:type="dxa"/>
            <w:vAlign w:val="center"/>
          </w:tcPr>
          <w:p w:rsidR="002946D0" w:rsidRDefault="000D7048">
            <w:pPr>
              <w:jc w:val="right"/>
            </w:pPr>
            <w:r>
              <w:rPr>
                <w:color w:val="000000"/>
                <w:sz w:val="24"/>
              </w:rPr>
              <w:t>250,000</w:t>
            </w:r>
          </w:p>
        </w:tc>
        <w:tc>
          <w:tcPr>
            <w:tcW w:w="1915" w:type="dxa"/>
            <w:vAlign w:val="center"/>
          </w:tcPr>
          <w:p w:rsidR="002946D0" w:rsidRDefault="000D7048">
            <w:pPr>
              <w:jc w:val="right"/>
            </w:pPr>
            <w:r>
              <w:rPr>
                <w:color w:val="000000"/>
                <w:sz w:val="24"/>
              </w:rPr>
              <w:t>6,975,000.00</w:t>
            </w:r>
          </w:p>
        </w:tc>
        <w:tc>
          <w:tcPr>
            <w:tcW w:w="1680" w:type="dxa"/>
            <w:vAlign w:val="center"/>
          </w:tcPr>
          <w:p w:rsidR="002946D0" w:rsidRDefault="000D7048">
            <w:pPr>
              <w:jc w:val="right"/>
            </w:pPr>
            <w:r>
              <w:rPr>
                <w:color w:val="000000"/>
                <w:sz w:val="24"/>
              </w:rPr>
              <w:t>0.97</w:t>
            </w:r>
          </w:p>
        </w:tc>
      </w:tr>
      <w:tr w:rsidR="002946D0">
        <w:trPr>
          <w:jc w:val="center"/>
        </w:trPr>
        <w:tc>
          <w:tcPr>
            <w:tcW w:w="850" w:type="dxa"/>
            <w:vAlign w:val="center"/>
          </w:tcPr>
          <w:p w:rsidR="002946D0" w:rsidRDefault="000D7048">
            <w:pPr>
              <w:jc w:val="center"/>
            </w:pPr>
            <w:r>
              <w:rPr>
                <w:color w:val="000000"/>
                <w:sz w:val="24"/>
              </w:rPr>
              <w:t>5</w:t>
            </w:r>
          </w:p>
        </w:tc>
        <w:tc>
          <w:tcPr>
            <w:tcW w:w="1327" w:type="dxa"/>
            <w:vAlign w:val="center"/>
          </w:tcPr>
          <w:p w:rsidR="002946D0" w:rsidRDefault="000D7048">
            <w:pPr>
              <w:jc w:val="center"/>
            </w:pPr>
            <w:r>
              <w:rPr>
                <w:color w:val="000000"/>
                <w:sz w:val="24"/>
              </w:rPr>
              <w:t>600276</w:t>
            </w:r>
          </w:p>
        </w:tc>
        <w:tc>
          <w:tcPr>
            <w:tcW w:w="1769" w:type="dxa"/>
            <w:vAlign w:val="center"/>
          </w:tcPr>
          <w:p w:rsidR="002946D0" w:rsidRDefault="000D7048">
            <w:pPr>
              <w:jc w:val="center"/>
            </w:pPr>
            <w:r>
              <w:rPr>
                <w:color w:val="000000"/>
                <w:sz w:val="24"/>
              </w:rPr>
              <w:t>恒瑞医药</w:t>
            </w:r>
          </w:p>
        </w:tc>
        <w:tc>
          <w:tcPr>
            <w:tcW w:w="1327" w:type="dxa"/>
            <w:vAlign w:val="center"/>
          </w:tcPr>
          <w:p w:rsidR="002946D0" w:rsidRDefault="000D7048">
            <w:pPr>
              <w:jc w:val="right"/>
            </w:pPr>
            <w:r>
              <w:rPr>
                <w:color w:val="000000"/>
                <w:sz w:val="24"/>
              </w:rPr>
              <w:t>90,914</w:t>
            </w:r>
          </w:p>
        </w:tc>
        <w:tc>
          <w:tcPr>
            <w:tcW w:w="1915" w:type="dxa"/>
            <w:vAlign w:val="center"/>
          </w:tcPr>
          <w:p w:rsidR="002946D0" w:rsidRDefault="000D7048">
            <w:pPr>
              <w:jc w:val="right"/>
            </w:pPr>
            <w:r>
              <w:rPr>
                <w:color w:val="000000"/>
                <w:sz w:val="24"/>
              </w:rPr>
              <w:t>6,887,644.64</w:t>
            </w:r>
          </w:p>
        </w:tc>
        <w:tc>
          <w:tcPr>
            <w:tcW w:w="1680" w:type="dxa"/>
            <w:vAlign w:val="center"/>
          </w:tcPr>
          <w:p w:rsidR="002946D0" w:rsidRDefault="000D7048">
            <w:pPr>
              <w:jc w:val="right"/>
            </w:pPr>
            <w:r>
              <w:rPr>
                <w:color w:val="000000"/>
                <w:sz w:val="24"/>
              </w:rPr>
              <w:t>0.96</w:t>
            </w:r>
          </w:p>
        </w:tc>
      </w:tr>
      <w:tr w:rsidR="002946D0">
        <w:trPr>
          <w:jc w:val="center"/>
        </w:trPr>
        <w:tc>
          <w:tcPr>
            <w:tcW w:w="850" w:type="dxa"/>
            <w:vAlign w:val="center"/>
          </w:tcPr>
          <w:p w:rsidR="002946D0" w:rsidRDefault="000D7048">
            <w:pPr>
              <w:jc w:val="center"/>
            </w:pPr>
            <w:r>
              <w:rPr>
                <w:color w:val="000000"/>
                <w:sz w:val="24"/>
              </w:rPr>
              <w:t>6</w:t>
            </w:r>
          </w:p>
        </w:tc>
        <w:tc>
          <w:tcPr>
            <w:tcW w:w="1327" w:type="dxa"/>
            <w:vAlign w:val="center"/>
          </w:tcPr>
          <w:p w:rsidR="002946D0" w:rsidRDefault="000D7048">
            <w:pPr>
              <w:jc w:val="center"/>
            </w:pPr>
            <w:r>
              <w:rPr>
                <w:color w:val="000000"/>
                <w:sz w:val="24"/>
              </w:rPr>
              <w:t>002142</w:t>
            </w:r>
          </w:p>
        </w:tc>
        <w:tc>
          <w:tcPr>
            <w:tcW w:w="1769" w:type="dxa"/>
            <w:vAlign w:val="center"/>
          </w:tcPr>
          <w:p w:rsidR="002946D0" w:rsidRDefault="000D7048">
            <w:pPr>
              <w:jc w:val="center"/>
            </w:pPr>
            <w:r>
              <w:rPr>
                <w:color w:val="000000"/>
                <w:sz w:val="24"/>
              </w:rPr>
              <w:t>宁波银行</w:t>
            </w:r>
          </w:p>
        </w:tc>
        <w:tc>
          <w:tcPr>
            <w:tcW w:w="1327" w:type="dxa"/>
            <w:vAlign w:val="center"/>
          </w:tcPr>
          <w:p w:rsidR="002946D0" w:rsidRDefault="000D7048">
            <w:pPr>
              <w:jc w:val="right"/>
            </w:pPr>
            <w:r>
              <w:rPr>
                <w:color w:val="000000"/>
                <w:sz w:val="24"/>
              </w:rPr>
              <w:t>400,000</w:t>
            </w:r>
          </w:p>
        </w:tc>
        <w:tc>
          <w:tcPr>
            <w:tcW w:w="1915" w:type="dxa"/>
            <w:vAlign w:val="center"/>
          </w:tcPr>
          <w:p w:rsidR="002946D0" w:rsidRDefault="000D7048">
            <w:pPr>
              <w:jc w:val="right"/>
            </w:pPr>
            <w:r>
              <w:rPr>
                <w:color w:val="000000"/>
                <w:sz w:val="24"/>
              </w:rPr>
              <w:t>6,516,000.00</w:t>
            </w:r>
          </w:p>
        </w:tc>
        <w:tc>
          <w:tcPr>
            <w:tcW w:w="1680" w:type="dxa"/>
            <w:vAlign w:val="center"/>
          </w:tcPr>
          <w:p w:rsidR="002946D0" w:rsidRDefault="000D7048">
            <w:pPr>
              <w:jc w:val="right"/>
            </w:pPr>
            <w:r>
              <w:rPr>
                <w:color w:val="000000"/>
                <w:sz w:val="24"/>
              </w:rPr>
              <w:t>0.91</w:t>
            </w:r>
          </w:p>
        </w:tc>
      </w:tr>
      <w:tr w:rsidR="002946D0">
        <w:trPr>
          <w:jc w:val="center"/>
        </w:trPr>
        <w:tc>
          <w:tcPr>
            <w:tcW w:w="850" w:type="dxa"/>
            <w:vAlign w:val="center"/>
          </w:tcPr>
          <w:p w:rsidR="002946D0" w:rsidRDefault="000D7048">
            <w:pPr>
              <w:jc w:val="center"/>
            </w:pPr>
            <w:r>
              <w:rPr>
                <w:color w:val="000000"/>
                <w:sz w:val="24"/>
              </w:rPr>
              <w:t>7</w:t>
            </w:r>
          </w:p>
        </w:tc>
        <w:tc>
          <w:tcPr>
            <w:tcW w:w="1327" w:type="dxa"/>
            <w:vAlign w:val="center"/>
          </w:tcPr>
          <w:p w:rsidR="002946D0" w:rsidRDefault="000D7048">
            <w:pPr>
              <w:jc w:val="center"/>
            </w:pPr>
            <w:r>
              <w:rPr>
                <w:color w:val="000000"/>
                <w:sz w:val="24"/>
              </w:rPr>
              <w:t>000423</w:t>
            </w:r>
          </w:p>
        </w:tc>
        <w:tc>
          <w:tcPr>
            <w:tcW w:w="1769" w:type="dxa"/>
            <w:vAlign w:val="center"/>
          </w:tcPr>
          <w:p w:rsidR="002946D0" w:rsidRDefault="000D7048">
            <w:pPr>
              <w:jc w:val="center"/>
            </w:pPr>
            <w:r>
              <w:rPr>
                <w:color w:val="000000"/>
                <w:sz w:val="24"/>
              </w:rPr>
              <w:t>东阿阿胶</w:t>
            </w:r>
          </w:p>
        </w:tc>
        <w:tc>
          <w:tcPr>
            <w:tcW w:w="1327" w:type="dxa"/>
            <w:vAlign w:val="center"/>
          </w:tcPr>
          <w:p w:rsidR="002946D0" w:rsidRDefault="000D7048">
            <w:pPr>
              <w:jc w:val="right"/>
            </w:pPr>
            <w:r>
              <w:rPr>
                <w:color w:val="000000"/>
                <w:sz w:val="24"/>
              </w:rPr>
              <w:t>119,999</w:t>
            </w:r>
          </w:p>
        </w:tc>
        <w:tc>
          <w:tcPr>
            <w:tcW w:w="1915" w:type="dxa"/>
            <w:vAlign w:val="center"/>
          </w:tcPr>
          <w:p w:rsidR="002946D0" w:rsidRDefault="000D7048">
            <w:pPr>
              <w:jc w:val="right"/>
            </w:pPr>
            <w:r>
              <w:rPr>
                <w:color w:val="000000"/>
                <w:sz w:val="24"/>
              </w:rPr>
              <w:t>6,457,146.19</w:t>
            </w:r>
          </w:p>
        </w:tc>
        <w:tc>
          <w:tcPr>
            <w:tcW w:w="1680" w:type="dxa"/>
            <w:vAlign w:val="center"/>
          </w:tcPr>
          <w:p w:rsidR="002946D0" w:rsidRDefault="000D7048">
            <w:pPr>
              <w:jc w:val="right"/>
            </w:pPr>
            <w:r>
              <w:rPr>
                <w:color w:val="000000"/>
                <w:sz w:val="24"/>
              </w:rPr>
              <w:t>0.90</w:t>
            </w:r>
          </w:p>
        </w:tc>
      </w:tr>
      <w:tr w:rsidR="002946D0">
        <w:trPr>
          <w:jc w:val="center"/>
        </w:trPr>
        <w:tc>
          <w:tcPr>
            <w:tcW w:w="850" w:type="dxa"/>
            <w:vAlign w:val="center"/>
          </w:tcPr>
          <w:p w:rsidR="002946D0" w:rsidRDefault="000D7048">
            <w:pPr>
              <w:jc w:val="center"/>
            </w:pPr>
            <w:r>
              <w:rPr>
                <w:color w:val="000000"/>
                <w:sz w:val="24"/>
              </w:rPr>
              <w:t>8</w:t>
            </w:r>
          </w:p>
        </w:tc>
        <w:tc>
          <w:tcPr>
            <w:tcW w:w="1327" w:type="dxa"/>
            <w:vAlign w:val="center"/>
          </w:tcPr>
          <w:p w:rsidR="002946D0" w:rsidRDefault="000D7048">
            <w:pPr>
              <w:jc w:val="center"/>
            </w:pPr>
            <w:r>
              <w:rPr>
                <w:color w:val="000000"/>
                <w:sz w:val="24"/>
              </w:rPr>
              <w:t>000333</w:t>
            </w:r>
          </w:p>
        </w:tc>
        <w:tc>
          <w:tcPr>
            <w:tcW w:w="1769" w:type="dxa"/>
            <w:vAlign w:val="center"/>
          </w:tcPr>
          <w:p w:rsidR="002946D0" w:rsidRDefault="000D7048">
            <w:pPr>
              <w:jc w:val="center"/>
            </w:pPr>
            <w:r>
              <w:rPr>
                <w:color w:val="000000"/>
                <w:sz w:val="24"/>
              </w:rPr>
              <w:t>美的集团</w:t>
            </w:r>
          </w:p>
        </w:tc>
        <w:tc>
          <w:tcPr>
            <w:tcW w:w="1327" w:type="dxa"/>
            <w:vAlign w:val="center"/>
          </w:tcPr>
          <w:p w:rsidR="002946D0" w:rsidRDefault="000D7048">
            <w:pPr>
              <w:jc w:val="right"/>
            </w:pPr>
            <w:r>
              <w:rPr>
                <w:color w:val="000000"/>
                <w:sz w:val="24"/>
              </w:rPr>
              <w:t>110,000</w:t>
            </w:r>
          </w:p>
        </w:tc>
        <w:tc>
          <w:tcPr>
            <w:tcW w:w="1915" w:type="dxa"/>
            <w:vAlign w:val="center"/>
          </w:tcPr>
          <w:p w:rsidR="002946D0" w:rsidRDefault="000D7048">
            <w:pPr>
              <w:jc w:val="right"/>
            </w:pPr>
            <w:r>
              <w:rPr>
                <w:color w:val="000000"/>
                <w:sz w:val="24"/>
              </w:rPr>
              <w:t>5,744,200.00</w:t>
            </w:r>
          </w:p>
        </w:tc>
        <w:tc>
          <w:tcPr>
            <w:tcW w:w="1680" w:type="dxa"/>
            <w:vAlign w:val="center"/>
          </w:tcPr>
          <w:p w:rsidR="002946D0" w:rsidRDefault="000D7048">
            <w:pPr>
              <w:jc w:val="right"/>
            </w:pPr>
            <w:r>
              <w:rPr>
                <w:color w:val="000000"/>
                <w:sz w:val="24"/>
              </w:rPr>
              <w:t>0.80</w:t>
            </w:r>
          </w:p>
        </w:tc>
      </w:tr>
      <w:tr w:rsidR="002946D0">
        <w:trPr>
          <w:jc w:val="center"/>
        </w:trPr>
        <w:tc>
          <w:tcPr>
            <w:tcW w:w="850" w:type="dxa"/>
            <w:vAlign w:val="center"/>
          </w:tcPr>
          <w:p w:rsidR="002946D0" w:rsidRDefault="000D7048">
            <w:pPr>
              <w:jc w:val="center"/>
            </w:pPr>
            <w:r>
              <w:rPr>
                <w:color w:val="000000"/>
                <w:sz w:val="24"/>
              </w:rPr>
              <w:t>9</w:t>
            </w:r>
          </w:p>
        </w:tc>
        <w:tc>
          <w:tcPr>
            <w:tcW w:w="1327" w:type="dxa"/>
            <w:vAlign w:val="center"/>
          </w:tcPr>
          <w:p w:rsidR="002946D0" w:rsidRDefault="000D7048">
            <w:pPr>
              <w:jc w:val="center"/>
            </w:pPr>
            <w:r>
              <w:rPr>
                <w:color w:val="000000"/>
                <w:sz w:val="24"/>
              </w:rPr>
              <w:t>000538</w:t>
            </w:r>
          </w:p>
        </w:tc>
        <w:tc>
          <w:tcPr>
            <w:tcW w:w="1769" w:type="dxa"/>
            <w:vAlign w:val="center"/>
          </w:tcPr>
          <w:p w:rsidR="002946D0" w:rsidRDefault="000D7048">
            <w:pPr>
              <w:jc w:val="center"/>
            </w:pPr>
            <w:r>
              <w:rPr>
                <w:color w:val="000000"/>
                <w:sz w:val="24"/>
              </w:rPr>
              <w:t>云南白药</w:t>
            </w:r>
          </w:p>
        </w:tc>
        <w:tc>
          <w:tcPr>
            <w:tcW w:w="1327" w:type="dxa"/>
            <w:vAlign w:val="center"/>
          </w:tcPr>
          <w:p w:rsidR="002946D0" w:rsidRDefault="000D7048">
            <w:pPr>
              <w:jc w:val="right"/>
            </w:pPr>
            <w:r>
              <w:rPr>
                <w:color w:val="000000"/>
                <w:sz w:val="24"/>
              </w:rPr>
              <w:t>45,000</w:t>
            </w:r>
          </w:p>
        </w:tc>
        <w:tc>
          <w:tcPr>
            <w:tcW w:w="1915" w:type="dxa"/>
            <w:vAlign w:val="center"/>
          </w:tcPr>
          <w:p w:rsidR="002946D0" w:rsidRDefault="000D7048">
            <w:pPr>
              <w:jc w:val="right"/>
            </w:pPr>
            <w:r>
              <w:rPr>
                <w:color w:val="000000"/>
                <w:sz w:val="24"/>
              </w:rPr>
              <w:t>4,813,200.00</w:t>
            </w:r>
          </w:p>
        </w:tc>
        <w:tc>
          <w:tcPr>
            <w:tcW w:w="1680" w:type="dxa"/>
            <w:vAlign w:val="center"/>
          </w:tcPr>
          <w:p w:rsidR="002946D0" w:rsidRDefault="000D7048">
            <w:pPr>
              <w:jc w:val="right"/>
            </w:pPr>
            <w:r>
              <w:rPr>
                <w:color w:val="000000"/>
                <w:sz w:val="24"/>
              </w:rPr>
              <w:t>0.67</w:t>
            </w:r>
          </w:p>
        </w:tc>
      </w:tr>
      <w:tr w:rsidR="002946D0">
        <w:trPr>
          <w:jc w:val="center"/>
        </w:trPr>
        <w:tc>
          <w:tcPr>
            <w:tcW w:w="850" w:type="dxa"/>
            <w:vAlign w:val="center"/>
          </w:tcPr>
          <w:p w:rsidR="002946D0" w:rsidRDefault="000D7048">
            <w:pPr>
              <w:jc w:val="center"/>
            </w:pPr>
            <w:r>
              <w:rPr>
                <w:color w:val="000000"/>
                <w:sz w:val="24"/>
              </w:rPr>
              <w:t>10</w:t>
            </w:r>
          </w:p>
        </w:tc>
        <w:tc>
          <w:tcPr>
            <w:tcW w:w="1327" w:type="dxa"/>
            <w:vAlign w:val="center"/>
          </w:tcPr>
          <w:p w:rsidR="002946D0" w:rsidRDefault="000D7048">
            <w:pPr>
              <w:jc w:val="center"/>
            </w:pPr>
            <w:r>
              <w:rPr>
                <w:color w:val="000000"/>
                <w:sz w:val="24"/>
              </w:rPr>
              <w:t>601398</w:t>
            </w:r>
          </w:p>
        </w:tc>
        <w:tc>
          <w:tcPr>
            <w:tcW w:w="1769" w:type="dxa"/>
            <w:vAlign w:val="center"/>
          </w:tcPr>
          <w:p w:rsidR="002946D0" w:rsidRDefault="000D7048">
            <w:pPr>
              <w:jc w:val="center"/>
            </w:pPr>
            <w:r>
              <w:rPr>
                <w:color w:val="000000"/>
                <w:sz w:val="24"/>
              </w:rPr>
              <w:t>工商银行</w:t>
            </w:r>
          </w:p>
        </w:tc>
        <w:tc>
          <w:tcPr>
            <w:tcW w:w="1327" w:type="dxa"/>
            <w:vAlign w:val="center"/>
          </w:tcPr>
          <w:p w:rsidR="002946D0" w:rsidRDefault="000D7048">
            <w:pPr>
              <w:jc w:val="right"/>
            </w:pPr>
            <w:r>
              <w:rPr>
                <w:color w:val="000000"/>
                <w:sz w:val="24"/>
              </w:rPr>
              <w:t>900,000</w:t>
            </w:r>
          </w:p>
        </w:tc>
        <w:tc>
          <w:tcPr>
            <w:tcW w:w="1915" w:type="dxa"/>
            <w:vAlign w:val="center"/>
          </w:tcPr>
          <w:p w:rsidR="002946D0" w:rsidRDefault="000D7048">
            <w:pPr>
              <w:jc w:val="right"/>
            </w:pPr>
            <w:r>
              <w:rPr>
                <w:color w:val="000000"/>
                <w:sz w:val="24"/>
              </w:rPr>
              <w:t>4,788,000.00</w:t>
            </w:r>
          </w:p>
        </w:tc>
        <w:tc>
          <w:tcPr>
            <w:tcW w:w="1680" w:type="dxa"/>
            <w:vAlign w:val="center"/>
          </w:tcPr>
          <w:p w:rsidR="002946D0" w:rsidRDefault="000D7048">
            <w:pPr>
              <w:jc w:val="right"/>
            </w:pPr>
            <w:r>
              <w:rPr>
                <w:color w:val="000000"/>
                <w:sz w:val="24"/>
              </w:rPr>
              <w:t>0.67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174,980,400.00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174,980,400.00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158,682,000.00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201,547,000.00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28.14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669,966.00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38,682,000.00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5.40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574,561,366.00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80.21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2946D0">
        <w:trPr>
          <w:jc w:val="center"/>
        </w:trPr>
        <w:tc>
          <w:tcPr>
            <w:tcW w:w="1075" w:type="dxa"/>
            <w:vAlign w:val="center"/>
          </w:tcPr>
          <w:p w:rsidR="002946D0" w:rsidRDefault="000D7048">
            <w:pPr>
              <w:jc w:val="center"/>
            </w:pPr>
            <w:r>
              <w:rPr>
                <w:color w:val="000000"/>
                <w:sz w:val="24"/>
              </w:rPr>
              <w:t>1</w:t>
            </w:r>
          </w:p>
        </w:tc>
        <w:tc>
          <w:tcPr>
            <w:tcW w:w="1533" w:type="dxa"/>
            <w:vAlign w:val="center"/>
          </w:tcPr>
          <w:p w:rsidR="002946D0" w:rsidRDefault="000D7048">
            <w:pPr>
              <w:jc w:val="center"/>
            </w:pPr>
            <w:r>
              <w:rPr>
                <w:color w:val="000000"/>
                <w:sz w:val="24"/>
              </w:rPr>
              <w:t>170210</w:t>
            </w:r>
          </w:p>
        </w:tc>
        <w:tc>
          <w:tcPr>
            <w:tcW w:w="1533" w:type="dxa"/>
            <w:vAlign w:val="center"/>
          </w:tcPr>
          <w:p w:rsidR="002946D0" w:rsidRDefault="000D7048">
            <w:pPr>
              <w:jc w:val="center"/>
            </w:pPr>
            <w:r>
              <w:rPr>
                <w:color w:val="000000"/>
                <w:sz w:val="24"/>
              </w:rPr>
              <w:t>17</w:t>
            </w:r>
            <w:r>
              <w:rPr>
                <w:color w:val="000000"/>
                <w:sz w:val="24"/>
              </w:rPr>
              <w:t>国开</w:t>
            </w:r>
            <w:r>
              <w:rPr>
                <w:color w:val="000000"/>
                <w:sz w:val="24"/>
              </w:rPr>
              <w:t>10</w:t>
            </w:r>
          </w:p>
        </w:tc>
        <w:tc>
          <w:tcPr>
            <w:tcW w:w="1394" w:type="dxa"/>
            <w:vAlign w:val="center"/>
          </w:tcPr>
          <w:p w:rsidR="002946D0" w:rsidRDefault="000D7048">
            <w:pPr>
              <w:jc w:val="right"/>
            </w:pPr>
            <w:r>
              <w:rPr>
                <w:color w:val="000000"/>
                <w:sz w:val="24"/>
              </w:rPr>
              <w:t>1,400,000</w:t>
            </w:r>
          </w:p>
        </w:tc>
        <w:tc>
          <w:tcPr>
            <w:tcW w:w="1944" w:type="dxa"/>
            <w:vAlign w:val="center"/>
          </w:tcPr>
          <w:p w:rsidR="002946D0" w:rsidRDefault="000D7048">
            <w:pPr>
              <w:jc w:val="right"/>
            </w:pPr>
            <w:r>
              <w:rPr>
                <w:color w:val="000000"/>
                <w:sz w:val="24"/>
              </w:rPr>
              <w:t>136,836,000.00</w:t>
            </w:r>
          </w:p>
        </w:tc>
        <w:tc>
          <w:tcPr>
            <w:tcW w:w="1389" w:type="dxa"/>
            <w:vAlign w:val="center"/>
          </w:tcPr>
          <w:p w:rsidR="002946D0" w:rsidRDefault="000D7048">
            <w:pPr>
              <w:jc w:val="right"/>
            </w:pPr>
            <w:r>
              <w:rPr>
                <w:color w:val="000000"/>
                <w:sz w:val="24"/>
              </w:rPr>
              <w:t>19.10</w:t>
            </w:r>
          </w:p>
        </w:tc>
      </w:tr>
      <w:tr w:rsidR="002946D0">
        <w:trPr>
          <w:jc w:val="center"/>
        </w:trPr>
        <w:tc>
          <w:tcPr>
            <w:tcW w:w="1075" w:type="dxa"/>
            <w:vAlign w:val="center"/>
          </w:tcPr>
          <w:p w:rsidR="002946D0" w:rsidRDefault="000D7048">
            <w:pPr>
              <w:jc w:val="center"/>
            </w:pPr>
            <w:r>
              <w:rPr>
                <w:color w:val="000000"/>
                <w:sz w:val="24"/>
              </w:rPr>
              <w:t>2</w:t>
            </w:r>
          </w:p>
        </w:tc>
        <w:tc>
          <w:tcPr>
            <w:tcW w:w="1533" w:type="dxa"/>
            <w:vAlign w:val="center"/>
          </w:tcPr>
          <w:p w:rsidR="002946D0" w:rsidRDefault="000D7048">
            <w:pPr>
              <w:jc w:val="center"/>
            </w:pPr>
            <w:r>
              <w:rPr>
                <w:color w:val="000000"/>
                <w:sz w:val="24"/>
              </w:rPr>
              <w:t>018005</w:t>
            </w:r>
          </w:p>
        </w:tc>
        <w:tc>
          <w:tcPr>
            <w:tcW w:w="1533" w:type="dxa"/>
            <w:vAlign w:val="center"/>
          </w:tcPr>
          <w:p w:rsidR="002946D0" w:rsidRDefault="000D7048">
            <w:pPr>
              <w:jc w:val="center"/>
            </w:pPr>
            <w:r>
              <w:rPr>
                <w:color w:val="000000"/>
                <w:sz w:val="24"/>
              </w:rPr>
              <w:t>国开</w:t>
            </w:r>
            <w:r>
              <w:rPr>
                <w:color w:val="000000"/>
                <w:sz w:val="24"/>
              </w:rPr>
              <w:t>1701</w:t>
            </w:r>
          </w:p>
        </w:tc>
        <w:tc>
          <w:tcPr>
            <w:tcW w:w="1394" w:type="dxa"/>
            <w:vAlign w:val="center"/>
          </w:tcPr>
          <w:p w:rsidR="002946D0" w:rsidRDefault="000D7048">
            <w:pPr>
              <w:jc w:val="right"/>
            </w:pPr>
            <w:r>
              <w:rPr>
                <w:color w:val="000000"/>
                <w:sz w:val="24"/>
              </w:rPr>
              <w:t>380,000</w:t>
            </w:r>
          </w:p>
        </w:tc>
        <w:tc>
          <w:tcPr>
            <w:tcW w:w="1944" w:type="dxa"/>
            <w:vAlign w:val="center"/>
          </w:tcPr>
          <w:p w:rsidR="002946D0" w:rsidRDefault="000D7048">
            <w:pPr>
              <w:jc w:val="right"/>
            </w:pPr>
            <w:r>
              <w:rPr>
                <w:color w:val="000000"/>
                <w:sz w:val="24"/>
              </w:rPr>
              <w:t>38,144,400.00</w:t>
            </w:r>
          </w:p>
        </w:tc>
        <w:tc>
          <w:tcPr>
            <w:tcW w:w="1389" w:type="dxa"/>
            <w:vAlign w:val="center"/>
          </w:tcPr>
          <w:p w:rsidR="002946D0" w:rsidRDefault="000D7048">
            <w:pPr>
              <w:jc w:val="right"/>
            </w:pPr>
            <w:r>
              <w:rPr>
                <w:color w:val="000000"/>
                <w:sz w:val="24"/>
              </w:rPr>
              <w:t>5.33</w:t>
            </w:r>
          </w:p>
        </w:tc>
      </w:tr>
      <w:tr w:rsidR="002946D0">
        <w:trPr>
          <w:jc w:val="center"/>
        </w:trPr>
        <w:tc>
          <w:tcPr>
            <w:tcW w:w="1075" w:type="dxa"/>
            <w:vAlign w:val="center"/>
          </w:tcPr>
          <w:p w:rsidR="002946D0" w:rsidRDefault="000D7048">
            <w:pPr>
              <w:jc w:val="center"/>
            </w:pPr>
            <w:r>
              <w:rPr>
                <w:color w:val="000000"/>
                <w:sz w:val="24"/>
              </w:rPr>
              <w:t>3</w:t>
            </w:r>
          </w:p>
        </w:tc>
        <w:tc>
          <w:tcPr>
            <w:tcW w:w="1533" w:type="dxa"/>
            <w:vAlign w:val="center"/>
          </w:tcPr>
          <w:p w:rsidR="002946D0" w:rsidRDefault="000D7048">
            <w:pPr>
              <w:jc w:val="center"/>
            </w:pPr>
            <w:r>
              <w:rPr>
                <w:color w:val="000000"/>
                <w:sz w:val="24"/>
              </w:rPr>
              <w:t>101456044</w:t>
            </w:r>
          </w:p>
        </w:tc>
        <w:tc>
          <w:tcPr>
            <w:tcW w:w="1533" w:type="dxa"/>
            <w:vAlign w:val="center"/>
          </w:tcPr>
          <w:p w:rsidR="002946D0" w:rsidRDefault="000D7048">
            <w:pPr>
              <w:jc w:val="center"/>
            </w:pPr>
            <w:r>
              <w:rPr>
                <w:color w:val="000000"/>
                <w:sz w:val="24"/>
              </w:rPr>
              <w:t>14</w:t>
            </w:r>
            <w:r>
              <w:rPr>
                <w:color w:val="000000"/>
                <w:sz w:val="24"/>
              </w:rPr>
              <w:t>渝富</w:t>
            </w:r>
            <w:r>
              <w:rPr>
                <w:color w:val="000000"/>
                <w:sz w:val="24"/>
              </w:rPr>
              <w:lastRenderedPageBreak/>
              <w:t>MTN001</w:t>
            </w:r>
          </w:p>
        </w:tc>
        <w:tc>
          <w:tcPr>
            <w:tcW w:w="1394" w:type="dxa"/>
            <w:vAlign w:val="center"/>
          </w:tcPr>
          <w:p w:rsidR="002946D0" w:rsidRDefault="000D7048">
            <w:pPr>
              <w:jc w:val="right"/>
            </w:pPr>
            <w:r>
              <w:rPr>
                <w:color w:val="000000"/>
                <w:sz w:val="24"/>
              </w:rPr>
              <w:lastRenderedPageBreak/>
              <w:t>300,000</w:t>
            </w:r>
          </w:p>
        </w:tc>
        <w:tc>
          <w:tcPr>
            <w:tcW w:w="1944" w:type="dxa"/>
            <w:vAlign w:val="center"/>
          </w:tcPr>
          <w:p w:rsidR="002946D0" w:rsidRDefault="000D7048">
            <w:pPr>
              <w:jc w:val="right"/>
            </w:pPr>
            <w:r>
              <w:rPr>
                <w:color w:val="000000"/>
                <w:sz w:val="24"/>
              </w:rPr>
              <w:t>30,447,000.00</w:t>
            </w:r>
          </w:p>
        </w:tc>
        <w:tc>
          <w:tcPr>
            <w:tcW w:w="1389" w:type="dxa"/>
            <w:vAlign w:val="center"/>
          </w:tcPr>
          <w:p w:rsidR="002946D0" w:rsidRDefault="000D7048">
            <w:pPr>
              <w:jc w:val="right"/>
            </w:pPr>
            <w:r>
              <w:rPr>
                <w:color w:val="000000"/>
                <w:sz w:val="24"/>
              </w:rPr>
              <w:t>4.25</w:t>
            </w:r>
          </w:p>
        </w:tc>
      </w:tr>
      <w:tr w:rsidR="002946D0">
        <w:trPr>
          <w:jc w:val="center"/>
        </w:trPr>
        <w:tc>
          <w:tcPr>
            <w:tcW w:w="1075" w:type="dxa"/>
            <w:vAlign w:val="center"/>
          </w:tcPr>
          <w:p w:rsidR="002946D0" w:rsidRDefault="000D7048">
            <w:pPr>
              <w:jc w:val="center"/>
            </w:pPr>
            <w:r>
              <w:rPr>
                <w:color w:val="000000"/>
                <w:sz w:val="24"/>
              </w:rPr>
              <w:t>4</w:t>
            </w:r>
          </w:p>
        </w:tc>
        <w:tc>
          <w:tcPr>
            <w:tcW w:w="1533" w:type="dxa"/>
            <w:vAlign w:val="center"/>
          </w:tcPr>
          <w:p w:rsidR="002946D0" w:rsidRDefault="000D7048">
            <w:pPr>
              <w:jc w:val="center"/>
            </w:pPr>
            <w:r>
              <w:rPr>
                <w:color w:val="000000"/>
                <w:sz w:val="24"/>
              </w:rPr>
              <w:t>101753037</w:t>
            </w:r>
          </w:p>
        </w:tc>
        <w:tc>
          <w:tcPr>
            <w:tcW w:w="1533" w:type="dxa"/>
            <w:vAlign w:val="center"/>
          </w:tcPr>
          <w:p w:rsidR="002946D0" w:rsidRDefault="000D7048">
            <w:pPr>
              <w:jc w:val="center"/>
            </w:pPr>
            <w:r>
              <w:rPr>
                <w:color w:val="000000"/>
                <w:sz w:val="24"/>
              </w:rPr>
              <w:t>17</w:t>
            </w:r>
            <w:r>
              <w:rPr>
                <w:color w:val="000000"/>
                <w:sz w:val="24"/>
              </w:rPr>
              <w:t>苏国信</w:t>
            </w:r>
            <w:r>
              <w:rPr>
                <w:color w:val="000000"/>
                <w:sz w:val="24"/>
              </w:rPr>
              <w:t>MTN002</w:t>
            </w:r>
          </w:p>
        </w:tc>
        <w:tc>
          <w:tcPr>
            <w:tcW w:w="1394" w:type="dxa"/>
            <w:vAlign w:val="center"/>
          </w:tcPr>
          <w:p w:rsidR="002946D0" w:rsidRDefault="000D7048">
            <w:pPr>
              <w:jc w:val="right"/>
            </w:pPr>
            <w:r>
              <w:rPr>
                <w:color w:val="000000"/>
                <w:sz w:val="24"/>
              </w:rPr>
              <w:t>300,000</w:t>
            </w:r>
          </w:p>
        </w:tc>
        <w:tc>
          <w:tcPr>
            <w:tcW w:w="1944" w:type="dxa"/>
            <w:vAlign w:val="center"/>
          </w:tcPr>
          <w:p w:rsidR="002946D0" w:rsidRDefault="000D7048">
            <w:pPr>
              <w:jc w:val="right"/>
            </w:pPr>
            <w:r>
              <w:rPr>
                <w:color w:val="000000"/>
                <w:sz w:val="24"/>
              </w:rPr>
              <w:t>30,444,000.00</w:t>
            </w:r>
          </w:p>
        </w:tc>
        <w:tc>
          <w:tcPr>
            <w:tcW w:w="1389" w:type="dxa"/>
            <w:vAlign w:val="center"/>
          </w:tcPr>
          <w:p w:rsidR="002946D0" w:rsidRDefault="000D7048">
            <w:pPr>
              <w:jc w:val="right"/>
            </w:pPr>
            <w:r>
              <w:rPr>
                <w:color w:val="000000"/>
                <w:sz w:val="24"/>
              </w:rPr>
              <w:t>4.25</w:t>
            </w:r>
          </w:p>
        </w:tc>
      </w:tr>
      <w:tr w:rsidR="002946D0">
        <w:trPr>
          <w:jc w:val="center"/>
        </w:trPr>
        <w:tc>
          <w:tcPr>
            <w:tcW w:w="1075" w:type="dxa"/>
            <w:vAlign w:val="center"/>
          </w:tcPr>
          <w:p w:rsidR="002946D0" w:rsidRDefault="000D7048">
            <w:pPr>
              <w:jc w:val="center"/>
            </w:pPr>
            <w:r>
              <w:rPr>
                <w:color w:val="000000"/>
                <w:sz w:val="24"/>
              </w:rPr>
              <w:t>5</w:t>
            </w:r>
          </w:p>
        </w:tc>
        <w:tc>
          <w:tcPr>
            <w:tcW w:w="1533" w:type="dxa"/>
            <w:vAlign w:val="center"/>
          </w:tcPr>
          <w:p w:rsidR="002946D0" w:rsidRDefault="000D7048">
            <w:pPr>
              <w:jc w:val="center"/>
            </w:pPr>
            <w:r>
              <w:rPr>
                <w:color w:val="000000"/>
                <w:sz w:val="24"/>
              </w:rPr>
              <w:t>101356005</w:t>
            </w:r>
          </w:p>
        </w:tc>
        <w:tc>
          <w:tcPr>
            <w:tcW w:w="1533" w:type="dxa"/>
            <w:vAlign w:val="center"/>
          </w:tcPr>
          <w:p w:rsidR="002946D0" w:rsidRDefault="000D7048">
            <w:pPr>
              <w:jc w:val="center"/>
            </w:pPr>
            <w:r>
              <w:rPr>
                <w:color w:val="000000"/>
                <w:sz w:val="24"/>
              </w:rPr>
              <w:t>13</w:t>
            </w:r>
            <w:r>
              <w:rPr>
                <w:color w:val="000000"/>
                <w:sz w:val="24"/>
              </w:rPr>
              <w:t>渝两江</w:t>
            </w:r>
            <w:r>
              <w:rPr>
                <w:color w:val="000000"/>
                <w:sz w:val="24"/>
              </w:rPr>
              <w:t>MTN001</w:t>
            </w:r>
          </w:p>
        </w:tc>
        <w:tc>
          <w:tcPr>
            <w:tcW w:w="1394" w:type="dxa"/>
            <w:vAlign w:val="center"/>
          </w:tcPr>
          <w:p w:rsidR="002946D0" w:rsidRDefault="000D7048">
            <w:pPr>
              <w:jc w:val="right"/>
            </w:pPr>
            <w:r>
              <w:rPr>
                <w:color w:val="000000"/>
                <w:sz w:val="24"/>
              </w:rPr>
              <w:t>300,000</w:t>
            </w:r>
          </w:p>
        </w:tc>
        <w:tc>
          <w:tcPr>
            <w:tcW w:w="1944" w:type="dxa"/>
            <w:vAlign w:val="center"/>
          </w:tcPr>
          <w:p w:rsidR="002946D0" w:rsidRDefault="000D7048">
            <w:pPr>
              <w:jc w:val="right"/>
            </w:pPr>
            <w:r>
              <w:rPr>
                <w:color w:val="000000"/>
                <w:sz w:val="24"/>
              </w:rPr>
              <w:t>30,414,000.00</w:t>
            </w:r>
          </w:p>
        </w:tc>
        <w:tc>
          <w:tcPr>
            <w:tcW w:w="1389" w:type="dxa"/>
            <w:vAlign w:val="center"/>
          </w:tcPr>
          <w:p w:rsidR="002946D0" w:rsidRDefault="000D7048">
            <w:pPr>
              <w:jc w:val="right"/>
            </w:pPr>
            <w:r>
              <w:rPr>
                <w:color w:val="000000"/>
                <w:sz w:val="24"/>
              </w:rPr>
              <w:t>4.25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31,012.93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210,583.30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8,558,415.47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259,660.64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9,059,672.34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2946D0">
        <w:trPr>
          <w:jc w:val="center"/>
        </w:trPr>
        <w:tc>
          <w:tcPr>
            <w:tcW w:w="0" w:type="auto"/>
            <w:vAlign w:val="center"/>
          </w:tcPr>
          <w:p w:rsidR="002946D0" w:rsidRDefault="000D7048">
            <w:pPr>
              <w:jc w:val="center"/>
            </w:pPr>
            <w:r>
              <w:rPr>
                <w:rFonts w:eastAsiaTheme="minorEastAsia"/>
                <w:color w:val="000000"/>
                <w:sz w:val="24"/>
              </w:rPr>
              <w:t>1</w:t>
            </w:r>
          </w:p>
        </w:tc>
        <w:tc>
          <w:tcPr>
            <w:tcW w:w="0" w:type="auto"/>
            <w:vAlign w:val="center"/>
          </w:tcPr>
          <w:p w:rsidR="002946D0" w:rsidRDefault="000D7048">
            <w:pPr>
              <w:jc w:val="center"/>
            </w:pPr>
            <w:r>
              <w:rPr>
                <w:rFonts w:eastAsiaTheme="minorEastAsia"/>
                <w:color w:val="000000"/>
                <w:sz w:val="24"/>
              </w:rPr>
              <w:t>113010</w:t>
            </w:r>
          </w:p>
        </w:tc>
        <w:tc>
          <w:tcPr>
            <w:tcW w:w="0" w:type="auto"/>
            <w:vAlign w:val="center"/>
          </w:tcPr>
          <w:p w:rsidR="002946D0" w:rsidRDefault="000D7048">
            <w:pPr>
              <w:jc w:val="center"/>
            </w:pPr>
            <w:r>
              <w:rPr>
                <w:rFonts w:eastAsiaTheme="minorEastAsia"/>
                <w:color w:val="000000"/>
                <w:sz w:val="24"/>
              </w:rPr>
              <w:t>江南转债</w:t>
            </w:r>
          </w:p>
        </w:tc>
        <w:tc>
          <w:tcPr>
            <w:tcW w:w="0" w:type="auto"/>
            <w:vAlign w:val="center"/>
          </w:tcPr>
          <w:p w:rsidR="002946D0" w:rsidRDefault="000D7048">
            <w:pPr>
              <w:jc w:val="right"/>
            </w:pPr>
            <w:r>
              <w:rPr>
                <w:rFonts w:eastAsiaTheme="minorEastAsia"/>
                <w:color w:val="000000"/>
                <w:sz w:val="24"/>
              </w:rPr>
              <w:t>669,966.00</w:t>
            </w:r>
          </w:p>
        </w:tc>
        <w:tc>
          <w:tcPr>
            <w:tcW w:w="0" w:type="auto"/>
            <w:vAlign w:val="center"/>
          </w:tcPr>
          <w:p w:rsidR="002946D0" w:rsidRDefault="000D7048">
            <w:pPr>
              <w:jc w:val="right"/>
            </w:pPr>
            <w:r>
              <w:rPr>
                <w:rFonts w:eastAsiaTheme="minorEastAsia"/>
                <w:color w:val="000000"/>
                <w:sz w:val="24"/>
              </w:rPr>
              <w:t>0.09</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37382" w:rsidRDefault="00C51B4E" w:rsidP="0028293E">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C37382">
        <w:rPr>
          <w:rFonts w:eastAsiaTheme="minorEastAsia"/>
          <w:color w:val="000000" w:themeColor="text1"/>
          <w:kern w:val="0"/>
          <w:sz w:val="24"/>
          <w:szCs w:val="24"/>
        </w:rPr>
        <w:t>§6</w:t>
      </w:r>
      <w:r w:rsidRPr="00C37382">
        <w:rPr>
          <w:rFonts w:eastAsiaTheme="minorEastAsia" w:hint="eastAsia"/>
          <w:color w:val="000000" w:themeColor="text1"/>
          <w:kern w:val="0"/>
          <w:sz w:val="24"/>
          <w:szCs w:val="24"/>
        </w:rPr>
        <w:t xml:space="preserve">  </w:t>
      </w:r>
      <w:r w:rsidRPr="00C37382">
        <w:rPr>
          <w:rFonts w:eastAsiaTheme="minorEastAsia" w:hint="eastAsia"/>
          <w:color w:val="000000" w:themeColor="text1"/>
          <w:kern w:val="0"/>
          <w:sz w:val="24"/>
          <w:szCs w:val="24"/>
        </w:rPr>
        <w:t>基金中基金</w:t>
      </w:r>
    </w:p>
    <w:p w:rsidR="00C51B4E" w:rsidRPr="00C37382" w:rsidRDefault="00C51B4E" w:rsidP="00C51B4E">
      <w:pPr>
        <w:adjustRightInd w:val="0"/>
        <w:snapToGrid w:val="0"/>
        <w:spacing w:line="360" w:lineRule="auto"/>
        <w:rPr>
          <w:rFonts w:eastAsiaTheme="minorEastAsia"/>
          <w:b/>
          <w:color w:val="000000" w:themeColor="text1"/>
          <w:kern w:val="0"/>
          <w:sz w:val="24"/>
        </w:rPr>
      </w:pPr>
      <w:r w:rsidRPr="00C37382">
        <w:rPr>
          <w:rFonts w:eastAsiaTheme="minorEastAsia"/>
          <w:b/>
          <w:color w:val="000000" w:themeColor="text1"/>
          <w:kern w:val="0"/>
          <w:sz w:val="24"/>
        </w:rPr>
        <w:t>6.1</w:t>
      </w:r>
      <w:r w:rsidRPr="00C37382">
        <w:rPr>
          <w:rFonts w:eastAsiaTheme="minorEastAsia" w:hint="eastAsia"/>
          <w:b/>
          <w:color w:val="000000" w:themeColor="text1"/>
          <w:kern w:val="0"/>
          <w:sz w:val="24"/>
        </w:rPr>
        <w:t xml:space="preserve"> </w:t>
      </w:r>
      <w:r w:rsidRPr="00C37382">
        <w:rPr>
          <w:rFonts w:eastAsiaTheme="minorEastAsia" w:hint="eastAsia"/>
          <w:b/>
          <w:color w:val="000000" w:themeColor="text1"/>
          <w:kern w:val="0"/>
          <w:sz w:val="24"/>
        </w:rPr>
        <w:t>报告期末按公允价值占基金资产净值比例大小排序的前十名基金投资明细</w:t>
      </w:r>
    </w:p>
    <w:p w:rsidR="00C51B4E" w:rsidRPr="00C37382"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37382">
        <w:rPr>
          <w:rFonts w:eastAsiaTheme="minorEastAsia"/>
          <w:color w:val="000000" w:themeColor="text1"/>
          <w:sz w:val="24"/>
        </w:rPr>
        <w:t>本基金本报告期末未持有基金。</w:t>
      </w:r>
    </w:p>
    <w:p w:rsidR="00C51B4E" w:rsidRPr="00C37382" w:rsidRDefault="00C51B4E" w:rsidP="0028293E">
      <w:pPr>
        <w:adjustRightInd w:val="0"/>
        <w:snapToGrid w:val="0"/>
        <w:spacing w:beforeLines="50" w:before="156" w:line="360" w:lineRule="auto"/>
        <w:rPr>
          <w:rFonts w:eastAsiaTheme="minorEastAsia"/>
          <w:b/>
          <w:color w:val="000000" w:themeColor="text1"/>
          <w:kern w:val="0"/>
          <w:sz w:val="24"/>
        </w:rPr>
      </w:pPr>
      <w:r w:rsidRPr="00C37382">
        <w:rPr>
          <w:rFonts w:eastAsiaTheme="minorEastAsia"/>
          <w:b/>
          <w:color w:val="000000" w:themeColor="text1"/>
          <w:kern w:val="0"/>
          <w:sz w:val="24"/>
        </w:rPr>
        <w:t>6.2</w:t>
      </w:r>
      <w:r w:rsidRPr="00C37382">
        <w:rPr>
          <w:rFonts w:eastAsiaTheme="minorEastAsia" w:hint="eastAsia"/>
          <w:b/>
          <w:color w:val="000000" w:themeColor="text1"/>
          <w:kern w:val="0"/>
          <w:sz w:val="24"/>
        </w:rPr>
        <w:t xml:space="preserve"> </w:t>
      </w:r>
      <w:r w:rsidRPr="00C37382">
        <w:rPr>
          <w:rFonts w:eastAsiaTheme="minorEastAsia" w:hint="eastAsia"/>
          <w:b/>
          <w:color w:val="000000" w:themeColor="text1"/>
          <w:kern w:val="0"/>
          <w:sz w:val="24"/>
        </w:rPr>
        <w:t>当期交易及持有基金产生的费用</w:t>
      </w:r>
    </w:p>
    <w:p w:rsidR="00C51B4E" w:rsidRPr="00C37382"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C37382">
        <w:rPr>
          <w:rFonts w:eastAsiaTheme="minorEastAsia"/>
          <w:color w:val="000000" w:themeColor="text1"/>
          <w:sz w:val="24"/>
        </w:rPr>
        <w:t>本基金本报告期内未交易或持有基金。</w:t>
      </w:r>
    </w:p>
    <w:p w:rsidR="00C51B4E" w:rsidRPr="00C37382" w:rsidRDefault="00C51B4E" w:rsidP="0028293E">
      <w:pPr>
        <w:adjustRightInd w:val="0"/>
        <w:snapToGrid w:val="0"/>
        <w:spacing w:beforeLines="50" w:before="156" w:line="360" w:lineRule="auto"/>
        <w:rPr>
          <w:rFonts w:eastAsiaTheme="minorEastAsia"/>
          <w:b/>
          <w:color w:val="000000" w:themeColor="text1"/>
          <w:kern w:val="0"/>
          <w:sz w:val="24"/>
        </w:rPr>
      </w:pPr>
      <w:r w:rsidRPr="00C37382">
        <w:rPr>
          <w:rFonts w:eastAsiaTheme="minorEastAsia"/>
          <w:b/>
          <w:color w:val="000000" w:themeColor="text1"/>
          <w:kern w:val="0"/>
          <w:sz w:val="24"/>
        </w:rPr>
        <w:t>6.3</w:t>
      </w:r>
      <w:r w:rsidRPr="00C37382">
        <w:rPr>
          <w:rFonts w:eastAsiaTheme="minorEastAsia" w:hint="eastAsia"/>
          <w:b/>
          <w:color w:val="000000" w:themeColor="text1"/>
          <w:kern w:val="0"/>
          <w:sz w:val="24"/>
        </w:rPr>
        <w:t xml:space="preserve"> </w:t>
      </w:r>
      <w:r w:rsidRPr="00C37382">
        <w:rPr>
          <w:rFonts w:eastAsiaTheme="minorEastAsia" w:hint="eastAsia"/>
          <w:b/>
          <w:color w:val="000000" w:themeColor="text1"/>
          <w:kern w:val="0"/>
          <w:sz w:val="24"/>
        </w:rPr>
        <w:t>本报告期持有的基金发生的重大影响事件</w:t>
      </w:r>
    </w:p>
    <w:p w:rsidR="00C3421F" w:rsidRPr="00C37382" w:rsidRDefault="00C3421F" w:rsidP="00C3421F">
      <w:pPr>
        <w:adjustRightInd w:val="0"/>
        <w:snapToGrid w:val="0"/>
        <w:spacing w:beforeLines="50" w:before="156" w:line="360" w:lineRule="auto"/>
        <w:ind w:firstLineChars="200" w:firstLine="480"/>
        <w:rPr>
          <w:rFonts w:eastAsiaTheme="minorEastAsia"/>
          <w:color w:val="000000" w:themeColor="text1"/>
          <w:sz w:val="24"/>
        </w:rPr>
      </w:pPr>
      <w:r w:rsidRPr="00C37382">
        <w:rPr>
          <w:rFonts w:eastAsiaTheme="minorEastAsia" w:hint="eastAsia"/>
          <w:color w:val="000000" w:themeColor="text1"/>
          <w:sz w:val="24"/>
        </w:rPr>
        <w:t>无。</w:t>
      </w:r>
    </w:p>
    <w:bookmarkEnd w:id="0"/>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615,370,367.71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22,597.59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1,834,420.91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4,101,725.59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3,272,678.57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1,122,581.45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613,932,110.05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3,001,741.73</w:t>
            </w:r>
          </w:p>
        </w:tc>
      </w:tr>
    </w:tbl>
    <w:p w:rsidR="002946D0" w:rsidRDefault="000D704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946D0">
        <w:tc>
          <w:tcPr>
            <w:tcW w:w="992" w:type="dxa"/>
            <w:vMerge w:val="restart"/>
          </w:tcPr>
          <w:p w:rsidR="002946D0" w:rsidRDefault="002946D0"/>
          <w:p w:rsidR="002946D0" w:rsidRDefault="000D7048">
            <w:r>
              <w:rPr>
                <w:rFonts w:ascii="宋体" w:hAnsi="宋体" w:hint="eastAsia"/>
                <w:bCs/>
                <w:color w:val="000000"/>
                <w:kern w:val="0"/>
                <w:szCs w:val="21"/>
              </w:rPr>
              <w:t>机构</w:t>
            </w:r>
          </w:p>
        </w:tc>
        <w:tc>
          <w:tcPr>
            <w:tcW w:w="991" w:type="dxa"/>
            <w:vAlign w:val="center"/>
          </w:tcPr>
          <w:p w:rsidR="002946D0" w:rsidRDefault="000D7048">
            <w:pPr>
              <w:jc w:val="center"/>
            </w:pPr>
            <w:r>
              <w:rPr>
                <w:rFonts w:ascii="宋体" w:hAnsi="宋体" w:hint="eastAsia"/>
                <w:color w:val="000000"/>
                <w:kern w:val="0"/>
                <w:szCs w:val="21"/>
              </w:rPr>
              <w:t>1</w:t>
            </w:r>
          </w:p>
        </w:tc>
        <w:tc>
          <w:tcPr>
            <w:tcW w:w="1843" w:type="dxa"/>
            <w:vAlign w:val="center"/>
          </w:tcPr>
          <w:p w:rsidR="002946D0" w:rsidRDefault="000D7048">
            <w:pPr>
              <w:jc w:val="center"/>
            </w:pPr>
            <w:r>
              <w:rPr>
                <w:rFonts w:ascii="宋体" w:hAnsi="宋体" w:hint="eastAsia"/>
                <w:color w:val="000000"/>
                <w:kern w:val="0"/>
                <w:szCs w:val="21"/>
              </w:rPr>
              <w:t>2018/4/1-2018/6/30</w:t>
            </w:r>
          </w:p>
        </w:tc>
        <w:tc>
          <w:tcPr>
            <w:tcW w:w="851" w:type="dxa"/>
            <w:vAlign w:val="center"/>
          </w:tcPr>
          <w:p w:rsidR="002946D0" w:rsidRDefault="000D7048">
            <w:pPr>
              <w:jc w:val="center"/>
            </w:pPr>
            <w:r>
              <w:rPr>
                <w:rFonts w:ascii="宋体" w:hAnsi="宋体" w:hint="eastAsia"/>
                <w:color w:val="000000"/>
                <w:kern w:val="0"/>
                <w:szCs w:val="21"/>
              </w:rPr>
              <w:t>200,035,000.00</w:t>
            </w:r>
          </w:p>
        </w:tc>
        <w:tc>
          <w:tcPr>
            <w:tcW w:w="850" w:type="dxa"/>
            <w:vAlign w:val="center"/>
          </w:tcPr>
          <w:p w:rsidR="002946D0" w:rsidRDefault="000D7048">
            <w:pPr>
              <w:jc w:val="center"/>
            </w:pPr>
            <w:r>
              <w:rPr>
                <w:rFonts w:ascii="宋体" w:hAnsi="宋体" w:hint="eastAsia"/>
                <w:color w:val="000000"/>
                <w:kern w:val="0"/>
                <w:szCs w:val="21"/>
              </w:rPr>
              <w:t>-</w:t>
            </w:r>
          </w:p>
        </w:tc>
        <w:tc>
          <w:tcPr>
            <w:tcW w:w="1134" w:type="dxa"/>
            <w:vAlign w:val="center"/>
          </w:tcPr>
          <w:p w:rsidR="002946D0" w:rsidRDefault="000D7048">
            <w:pPr>
              <w:jc w:val="center"/>
            </w:pPr>
            <w:r>
              <w:rPr>
                <w:rFonts w:ascii="宋体" w:hAnsi="宋体" w:hint="eastAsia"/>
                <w:color w:val="000000"/>
                <w:kern w:val="0"/>
                <w:szCs w:val="21"/>
              </w:rPr>
              <w:t>-</w:t>
            </w:r>
          </w:p>
        </w:tc>
        <w:tc>
          <w:tcPr>
            <w:tcW w:w="1419" w:type="dxa"/>
            <w:vAlign w:val="center"/>
          </w:tcPr>
          <w:p w:rsidR="002946D0" w:rsidRDefault="000D7048">
            <w:pPr>
              <w:jc w:val="center"/>
            </w:pPr>
            <w:r>
              <w:rPr>
                <w:rFonts w:ascii="宋体" w:hAnsi="宋体" w:hint="eastAsia"/>
                <w:color w:val="000000"/>
                <w:kern w:val="0"/>
                <w:szCs w:val="21"/>
              </w:rPr>
              <w:t>200,035,000.00</w:t>
            </w:r>
          </w:p>
        </w:tc>
        <w:tc>
          <w:tcPr>
            <w:tcW w:w="1130" w:type="dxa"/>
            <w:vAlign w:val="center"/>
          </w:tcPr>
          <w:p w:rsidR="002946D0" w:rsidRDefault="000D7048">
            <w:pPr>
              <w:jc w:val="center"/>
            </w:pPr>
            <w:r>
              <w:rPr>
                <w:rFonts w:ascii="宋体" w:hAnsi="宋体" w:hint="eastAsia"/>
                <w:color w:val="000000"/>
                <w:kern w:val="0"/>
                <w:szCs w:val="21"/>
              </w:rPr>
              <w:t>32.42%</w:t>
            </w:r>
          </w:p>
        </w:tc>
      </w:tr>
      <w:tr w:rsidR="002946D0">
        <w:tc>
          <w:tcPr>
            <w:tcW w:w="992" w:type="dxa"/>
            <w:vMerge/>
          </w:tcPr>
          <w:p w:rsidR="002946D0" w:rsidRDefault="002946D0"/>
        </w:tc>
        <w:tc>
          <w:tcPr>
            <w:tcW w:w="991" w:type="dxa"/>
            <w:vAlign w:val="center"/>
          </w:tcPr>
          <w:p w:rsidR="002946D0" w:rsidRDefault="000D7048">
            <w:pPr>
              <w:jc w:val="center"/>
            </w:pPr>
            <w:r>
              <w:rPr>
                <w:rFonts w:ascii="宋体" w:hAnsi="宋体" w:hint="eastAsia"/>
                <w:color w:val="000000"/>
                <w:kern w:val="0"/>
                <w:szCs w:val="21"/>
              </w:rPr>
              <w:t>2</w:t>
            </w:r>
          </w:p>
        </w:tc>
        <w:tc>
          <w:tcPr>
            <w:tcW w:w="1843" w:type="dxa"/>
            <w:vAlign w:val="center"/>
          </w:tcPr>
          <w:p w:rsidR="002946D0" w:rsidRDefault="000D7048">
            <w:pPr>
              <w:jc w:val="center"/>
            </w:pPr>
            <w:r>
              <w:rPr>
                <w:rFonts w:ascii="宋体" w:hAnsi="宋体" w:hint="eastAsia"/>
                <w:color w:val="000000"/>
                <w:kern w:val="0"/>
                <w:szCs w:val="21"/>
              </w:rPr>
              <w:t>2018/4/1-2018/6/30</w:t>
            </w:r>
          </w:p>
        </w:tc>
        <w:tc>
          <w:tcPr>
            <w:tcW w:w="851" w:type="dxa"/>
            <w:vAlign w:val="center"/>
          </w:tcPr>
          <w:p w:rsidR="002946D0" w:rsidRDefault="000D7048">
            <w:pPr>
              <w:jc w:val="center"/>
            </w:pPr>
            <w:r>
              <w:rPr>
                <w:rFonts w:ascii="宋体" w:hAnsi="宋体" w:hint="eastAsia"/>
                <w:color w:val="000000"/>
                <w:kern w:val="0"/>
                <w:szCs w:val="21"/>
              </w:rPr>
              <w:t>237,080,382.78</w:t>
            </w:r>
          </w:p>
        </w:tc>
        <w:tc>
          <w:tcPr>
            <w:tcW w:w="850" w:type="dxa"/>
            <w:vAlign w:val="center"/>
          </w:tcPr>
          <w:p w:rsidR="002946D0" w:rsidRDefault="000D7048">
            <w:pPr>
              <w:jc w:val="center"/>
            </w:pPr>
            <w:r>
              <w:rPr>
                <w:rFonts w:ascii="宋体" w:hAnsi="宋体" w:hint="eastAsia"/>
                <w:color w:val="000000"/>
                <w:kern w:val="0"/>
                <w:szCs w:val="21"/>
              </w:rPr>
              <w:t>-</w:t>
            </w:r>
          </w:p>
        </w:tc>
        <w:tc>
          <w:tcPr>
            <w:tcW w:w="1134" w:type="dxa"/>
            <w:vAlign w:val="center"/>
          </w:tcPr>
          <w:p w:rsidR="002946D0" w:rsidRDefault="000D7048">
            <w:pPr>
              <w:jc w:val="center"/>
            </w:pPr>
            <w:r>
              <w:rPr>
                <w:rFonts w:ascii="宋体" w:hAnsi="宋体" w:hint="eastAsia"/>
                <w:color w:val="000000"/>
                <w:kern w:val="0"/>
                <w:szCs w:val="21"/>
              </w:rPr>
              <w:t>-</w:t>
            </w:r>
          </w:p>
        </w:tc>
        <w:tc>
          <w:tcPr>
            <w:tcW w:w="1419" w:type="dxa"/>
            <w:vAlign w:val="center"/>
          </w:tcPr>
          <w:p w:rsidR="002946D0" w:rsidRDefault="000D7048">
            <w:pPr>
              <w:jc w:val="center"/>
            </w:pPr>
            <w:r>
              <w:rPr>
                <w:rFonts w:ascii="宋体" w:hAnsi="宋体" w:hint="eastAsia"/>
                <w:color w:val="000000"/>
                <w:kern w:val="0"/>
                <w:szCs w:val="21"/>
              </w:rPr>
              <w:t>237,080,382.78</w:t>
            </w:r>
          </w:p>
        </w:tc>
        <w:tc>
          <w:tcPr>
            <w:tcW w:w="1130" w:type="dxa"/>
            <w:vAlign w:val="center"/>
          </w:tcPr>
          <w:p w:rsidR="002946D0" w:rsidRDefault="000D7048">
            <w:pPr>
              <w:jc w:val="center"/>
            </w:pPr>
            <w:r>
              <w:rPr>
                <w:rFonts w:ascii="宋体" w:hAnsi="宋体" w:hint="eastAsia"/>
                <w:color w:val="000000"/>
                <w:kern w:val="0"/>
                <w:szCs w:val="21"/>
              </w:rPr>
              <w:t>38.43%</w:t>
            </w:r>
          </w:p>
        </w:tc>
      </w:tr>
      <w:tr w:rsidR="002946D0">
        <w:tc>
          <w:tcPr>
            <w:tcW w:w="992" w:type="dxa"/>
            <w:vMerge/>
          </w:tcPr>
          <w:p w:rsidR="002946D0" w:rsidRDefault="002946D0"/>
        </w:tc>
        <w:tc>
          <w:tcPr>
            <w:tcW w:w="991" w:type="dxa"/>
            <w:vAlign w:val="center"/>
          </w:tcPr>
          <w:p w:rsidR="002946D0" w:rsidRDefault="000D7048">
            <w:pPr>
              <w:jc w:val="center"/>
            </w:pPr>
            <w:r>
              <w:rPr>
                <w:rFonts w:ascii="宋体" w:hAnsi="宋体" w:hint="eastAsia"/>
                <w:color w:val="000000"/>
                <w:kern w:val="0"/>
                <w:szCs w:val="21"/>
              </w:rPr>
              <w:t>3</w:t>
            </w:r>
          </w:p>
        </w:tc>
        <w:tc>
          <w:tcPr>
            <w:tcW w:w="1843" w:type="dxa"/>
            <w:vAlign w:val="center"/>
          </w:tcPr>
          <w:p w:rsidR="002946D0" w:rsidRDefault="000D7048">
            <w:pPr>
              <w:jc w:val="center"/>
            </w:pPr>
            <w:r>
              <w:rPr>
                <w:rFonts w:ascii="宋体" w:hAnsi="宋体" w:hint="eastAsia"/>
                <w:color w:val="000000"/>
                <w:kern w:val="0"/>
                <w:szCs w:val="21"/>
              </w:rPr>
              <w:t>2018/4/1-2018/6/30</w:t>
            </w:r>
          </w:p>
        </w:tc>
        <w:tc>
          <w:tcPr>
            <w:tcW w:w="851" w:type="dxa"/>
            <w:vAlign w:val="center"/>
          </w:tcPr>
          <w:p w:rsidR="002946D0" w:rsidRDefault="000D7048">
            <w:pPr>
              <w:jc w:val="center"/>
            </w:pPr>
            <w:r>
              <w:rPr>
                <w:rFonts w:ascii="宋体" w:hAnsi="宋体" w:hint="eastAsia"/>
                <w:color w:val="000000"/>
                <w:kern w:val="0"/>
                <w:szCs w:val="21"/>
              </w:rPr>
              <w:t>144,229,807.69</w:t>
            </w:r>
          </w:p>
        </w:tc>
        <w:tc>
          <w:tcPr>
            <w:tcW w:w="850" w:type="dxa"/>
            <w:vAlign w:val="center"/>
          </w:tcPr>
          <w:p w:rsidR="002946D0" w:rsidRDefault="000D7048">
            <w:pPr>
              <w:jc w:val="center"/>
            </w:pPr>
            <w:r>
              <w:rPr>
                <w:rFonts w:ascii="宋体" w:hAnsi="宋体" w:hint="eastAsia"/>
                <w:color w:val="000000"/>
                <w:kern w:val="0"/>
                <w:szCs w:val="21"/>
              </w:rPr>
              <w:t>-</w:t>
            </w:r>
          </w:p>
        </w:tc>
        <w:tc>
          <w:tcPr>
            <w:tcW w:w="1134" w:type="dxa"/>
            <w:vAlign w:val="center"/>
          </w:tcPr>
          <w:p w:rsidR="002946D0" w:rsidRDefault="000D7048">
            <w:pPr>
              <w:jc w:val="center"/>
            </w:pPr>
            <w:r>
              <w:rPr>
                <w:rFonts w:ascii="宋体" w:hAnsi="宋体" w:hint="eastAsia"/>
                <w:color w:val="000000"/>
                <w:kern w:val="0"/>
                <w:szCs w:val="21"/>
              </w:rPr>
              <w:t>-</w:t>
            </w:r>
          </w:p>
        </w:tc>
        <w:tc>
          <w:tcPr>
            <w:tcW w:w="1419" w:type="dxa"/>
            <w:vAlign w:val="center"/>
          </w:tcPr>
          <w:p w:rsidR="002946D0" w:rsidRDefault="000D7048">
            <w:pPr>
              <w:jc w:val="center"/>
            </w:pPr>
            <w:r>
              <w:rPr>
                <w:rFonts w:ascii="宋体" w:hAnsi="宋体" w:hint="eastAsia"/>
                <w:color w:val="000000"/>
                <w:kern w:val="0"/>
                <w:szCs w:val="21"/>
              </w:rPr>
              <w:t>144,229,807.69</w:t>
            </w:r>
          </w:p>
        </w:tc>
        <w:tc>
          <w:tcPr>
            <w:tcW w:w="1130" w:type="dxa"/>
            <w:vAlign w:val="center"/>
          </w:tcPr>
          <w:p w:rsidR="002946D0" w:rsidRDefault="000D7048">
            <w:pPr>
              <w:jc w:val="center"/>
            </w:pPr>
            <w:r>
              <w:rPr>
                <w:rFonts w:ascii="宋体" w:hAnsi="宋体" w:hint="eastAsia"/>
                <w:color w:val="000000"/>
                <w:kern w:val="0"/>
                <w:szCs w:val="21"/>
              </w:rPr>
              <w:t>23.38%</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2946D0" w:rsidRDefault="000D704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FB" w:rsidRDefault="005A15FB">
      <w:r>
        <w:separator/>
      </w:r>
    </w:p>
  </w:endnote>
  <w:endnote w:type="continuationSeparator" w:id="0">
    <w:p w:rsidR="005A15FB" w:rsidRDefault="005A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C37382">
      <w:rPr>
        <w:noProof/>
        <w:kern w:val="0"/>
        <w:szCs w:val="21"/>
      </w:rPr>
      <w:t>15</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C37382">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FB" w:rsidRDefault="005A15FB">
      <w:r>
        <w:separator/>
      </w:r>
    </w:p>
  </w:footnote>
  <w:footnote w:type="continuationSeparator" w:id="0">
    <w:p w:rsidR="005A15FB" w:rsidRDefault="005A15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交银施罗德新回报灵活配置混合型证券投资基金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048"/>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46D0"/>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57042"/>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15F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E6F4C"/>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2C79"/>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21F"/>
    <w:rsid w:val="00C34790"/>
    <w:rsid w:val="00C35BB7"/>
    <w:rsid w:val="00C36B35"/>
    <w:rsid w:val="00C37382"/>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C342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B181C-1CA5-4549-A91A-15E628980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209</TotalTime>
  <Pages>15</Pages>
  <Words>1303</Words>
  <Characters>7433</Characters>
  <Application>Microsoft Office Word</Application>
  <DocSecurity>0</DocSecurity>
  <Lines>61</Lines>
  <Paragraphs>17</Paragraphs>
  <ScaleCrop>false</ScaleCrop>
  <Company>TRT. Ltd. Co.</Company>
  <LinksUpToDate>false</LinksUpToDate>
  <CharactersWithSpaces>8719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379</cp:revision>
  <cp:lastPrinted>2007-07-19T00:46:00Z</cp:lastPrinted>
  <dcterms:created xsi:type="dcterms:W3CDTF">2014-01-17T06:19:00Z</dcterms:created>
  <dcterms:modified xsi:type="dcterms:W3CDTF">2018-07-16T08:43:00Z</dcterms:modified>
</cp:coreProperties>
</file>