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1504" w14:textId="77777777" w:rsidR="009007C9" w:rsidRPr="00645C36" w:rsidRDefault="009007C9" w:rsidP="009007C9">
      <w:pPr>
        <w:spacing w:line="360" w:lineRule="auto"/>
        <w:jc w:val="center"/>
        <w:rPr>
          <w:rFonts w:ascii="Times New Roman" w:hAnsi="Times New Roman"/>
          <w:b/>
          <w:sz w:val="30"/>
          <w:szCs w:val="30"/>
        </w:rPr>
      </w:pPr>
      <w:r w:rsidRPr="00645C36">
        <w:rPr>
          <w:rFonts w:ascii="Times New Roman" w:hAnsi="Times New Roman" w:hint="eastAsia"/>
          <w:b/>
          <w:sz w:val="30"/>
          <w:szCs w:val="30"/>
        </w:rPr>
        <w:t>交银施罗德基金管理有限公司关于暂停浙江金观诚基金销售有限公司办理相关销售业务的公告</w:t>
      </w:r>
    </w:p>
    <w:p w14:paraId="25420605" w14:textId="77777777" w:rsidR="009007C9" w:rsidRPr="00645C36" w:rsidRDefault="009007C9" w:rsidP="009007C9">
      <w:pPr>
        <w:spacing w:line="360" w:lineRule="auto"/>
        <w:jc w:val="center"/>
        <w:rPr>
          <w:rFonts w:ascii="Times New Roman" w:hAnsi="Times New Roman"/>
          <w:b/>
          <w:sz w:val="30"/>
          <w:szCs w:val="30"/>
        </w:rPr>
      </w:pPr>
    </w:p>
    <w:p w14:paraId="70EDBB8D" w14:textId="25F97F9D" w:rsidR="009007C9" w:rsidRPr="00645C36" w:rsidRDefault="009007C9" w:rsidP="009007C9">
      <w:pPr>
        <w:spacing w:line="360" w:lineRule="auto"/>
        <w:ind w:firstLine="480"/>
        <w:rPr>
          <w:rFonts w:ascii="Times New Roman" w:eastAsia="宋体" w:hAnsi="Times New Roman" w:cs="宋体"/>
          <w:color w:val="000000"/>
          <w:kern w:val="0"/>
          <w:szCs w:val="21"/>
        </w:rPr>
      </w:pPr>
      <w:r w:rsidRPr="00645C36">
        <w:rPr>
          <w:rFonts w:ascii="Times New Roman" w:hAnsi="Times New Roman" w:hint="eastAsia"/>
          <w:sz w:val="24"/>
        </w:rPr>
        <w:t>为维护投资者利益，交银施罗德基金管理有限公司（以下简称“本公司”）自</w:t>
      </w:r>
      <w:r w:rsidRPr="00645C36">
        <w:rPr>
          <w:rFonts w:ascii="Times New Roman" w:hAnsi="Times New Roman"/>
          <w:sz w:val="24"/>
        </w:rPr>
        <w:t>2018</w:t>
      </w:r>
      <w:r w:rsidRPr="00645C36">
        <w:rPr>
          <w:rFonts w:ascii="Times New Roman" w:hAnsi="Times New Roman" w:hint="eastAsia"/>
          <w:sz w:val="24"/>
        </w:rPr>
        <w:t>年</w:t>
      </w:r>
      <w:r w:rsidRPr="00645C36">
        <w:rPr>
          <w:rFonts w:ascii="Times New Roman" w:hAnsi="Times New Roman"/>
          <w:sz w:val="24"/>
        </w:rPr>
        <w:t>7</w:t>
      </w:r>
      <w:r w:rsidRPr="00645C36">
        <w:rPr>
          <w:rFonts w:ascii="Times New Roman" w:hAnsi="Times New Roman" w:hint="eastAsia"/>
          <w:sz w:val="24"/>
        </w:rPr>
        <w:t>月</w:t>
      </w:r>
      <w:r w:rsidRPr="00645C36">
        <w:rPr>
          <w:rFonts w:ascii="Times New Roman" w:hAnsi="Times New Roman"/>
          <w:sz w:val="24"/>
        </w:rPr>
        <w:t>9</w:t>
      </w:r>
      <w:r w:rsidRPr="00645C36">
        <w:rPr>
          <w:rFonts w:ascii="Times New Roman" w:hAnsi="Times New Roman" w:hint="eastAsia"/>
          <w:sz w:val="24"/>
        </w:rPr>
        <w:t>日起暂停浙江金观诚基金销售有限公司（以下简称“金观诚”）办理本公司旗下基金的认购、申购、定期定额投资及转换等业务。已通过金观诚购买本公司基金的投资者，当前持有</w:t>
      </w:r>
      <w:r w:rsidR="00DF60A5">
        <w:rPr>
          <w:rFonts w:ascii="Times New Roman" w:hAnsi="Times New Roman" w:hint="eastAsia"/>
          <w:sz w:val="24"/>
        </w:rPr>
        <w:t>基</w:t>
      </w:r>
      <w:r w:rsidRPr="00645C36">
        <w:rPr>
          <w:rFonts w:ascii="Times New Roman" w:hAnsi="Times New Roman" w:hint="eastAsia"/>
          <w:sz w:val="24"/>
        </w:rPr>
        <w:t>金份额的赎回业务不受影响。</w:t>
      </w:r>
      <w:bookmarkStart w:id="0" w:name="_GoBack"/>
      <w:bookmarkEnd w:id="0"/>
      <w:r w:rsidRPr="00645C36">
        <w:rPr>
          <w:rFonts w:ascii="Times New Roman" w:hAnsi="Times New Roman" w:hint="eastAsia"/>
          <w:sz w:val="24"/>
        </w:rPr>
        <w:t>对处于封闭运作期的基金，投资者可在相关基金赎回业务开放期内通过金观诚办理赎回业务。上述暂停办理的</w:t>
      </w:r>
      <w:r w:rsidR="00DF013A" w:rsidRPr="00346F25">
        <w:rPr>
          <w:rFonts w:ascii="Times New Roman" w:hAnsi="Times New Roman" w:hint="eastAsia"/>
          <w:sz w:val="24"/>
        </w:rPr>
        <w:t>相关</w:t>
      </w:r>
      <w:r w:rsidRPr="00645C36">
        <w:rPr>
          <w:rFonts w:ascii="Times New Roman" w:hAnsi="Times New Roman" w:hint="eastAsia"/>
          <w:sz w:val="24"/>
        </w:rPr>
        <w:t>销售业务的恢复时间，本公司将另行公告</w:t>
      </w:r>
      <w:r w:rsidR="00585116">
        <w:rPr>
          <w:rFonts w:ascii="Times New Roman" w:hAnsi="Times New Roman" w:hint="eastAsia"/>
          <w:sz w:val="24"/>
        </w:rPr>
        <w:t>；</w:t>
      </w:r>
      <w:r w:rsidR="00585116">
        <w:rPr>
          <w:rFonts w:ascii="Times New Roman" w:hAnsi="Times New Roman" w:hint="eastAsia"/>
          <w:kern w:val="0"/>
          <w:sz w:val="24"/>
        </w:rPr>
        <w:t>在暂停业务期间，相关基金更新招募说明书或其他公告情况将不再列示该销售机构信息，请投资者妥善作好交易安排</w:t>
      </w:r>
      <w:r w:rsidR="00CC5177">
        <w:rPr>
          <w:rFonts w:ascii="Times New Roman" w:hAnsi="Times New Roman" w:hint="eastAsia"/>
          <w:kern w:val="0"/>
          <w:sz w:val="24"/>
        </w:rPr>
        <w:t>。</w:t>
      </w:r>
    </w:p>
    <w:p w14:paraId="6B410E96" w14:textId="77777777" w:rsidR="009007C9" w:rsidRPr="00645C36" w:rsidRDefault="009007C9" w:rsidP="009007C9">
      <w:pPr>
        <w:spacing w:line="360" w:lineRule="auto"/>
        <w:ind w:firstLineChars="200" w:firstLine="420"/>
        <w:rPr>
          <w:rFonts w:ascii="Times New Roman" w:hAnsi="Times New Roman"/>
        </w:rPr>
      </w:pPr>
    </w:p>
    <w:p w14:paraId="39D98A8D" w14:textId="77777777" w:rsidR="009007C9" w:rsidRPr="00DF013A" w:rsidRDefault="009007C9" w:rsidP="009007C9">
      <w:pPr>
        <w:pStyle w:val="a3"/>
        <w:adjustRightInd w:val="0"/>
        <w:snapToGrid w:val="0"/>
        <w:spacing w:before="0" w:beforeAutospacing="0" w:after="0" w:afterAutospacing="0" w:line="360" w:lineRule="auto"/>
        <w:ind w:firstLineChars="200" w:firstLine="480"/>
        <w:rPr>
          <w:rFonts w:ascii="Times New Roman" w:hAnsi="Times New Roman" w:cs="Times New Roman"/>
        </w:rPr>
      </w:pPr>
      <w:r w:rsidRPr="00DF013A">
        <w:rPr>
          <w:rFonts w:ascii="Times New Roman" w:hAnsi="Times New Roman" w:cs="Times New Roman" w:hint="eastAsia"/>
        </w:rPr>
        <w:t>投资者可通过以下途径咨询有关详情：</w:t>
      </w:r>
    </w:p>
    <w:p w14:paraId="192FC4FB" w14:textId="662F8EE7" w:rsidR="00645C36" w:rsidRPr="00645C36" w:rsidRDefault="009007C9" w:rsidP="00645C36">
      <w:pPr>
        <w:spacing w:line="360" w:lineRule="auto"/>
        <w:ind w:firstLine="480"/>
        <w:rPr>
          <w:rFonts w:ascii="Times New Roman" w:hAnsi="Times New Roman"/>
          <w:sz w:val="24"/>
        </w:rPr>
      </w:pPr>
      <w:r w:rsidRPr="00645C36">
        <w:rPr>
          <w:rFonts w:ascii="Times New Roman" w:hAnsi="Times New Roman"/>
        </w:rPr>
        <w:t>1</w:t>
      </w:r>
      <w:r w:rsidRPr="00645C36">
        <w:rPr>
          <w:rFonts w:ascii="Times New Roman" w:hAnsi="Times New Roman" w:hint="eastAsia"/>
        </w:rPr>
        <w:t>、</w:t>
      </w:r>
      <w:r w:rsidR="00645C36" w:rsidRPr="00645C36">
        <w:rPr>
          <w:rFonts w:ascii="Times New Roman" w:hAnsi="Times New Roman" w:hint="eastAsia"/>
          <w:sz w:val="24"/>
        </w:rPr>
        <w:t>浙江金观诚财富管理有限公司</w:t>
      </w:r>
    </w:p>
    <w:p w14:paraId="58A48ACD"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住所：杭州市拱墅区登云路</w:t>
      </w:r>
      <w:r w:rsidRPr="00645C36">
        <w:rPr>
          <w:rFonts w:ascii="Times New Roman" w:hAnsi="Times New Roman" w:hint="eastAsia"/>
          <w:sz w:val="24"/>
        </w:rPr>
        <w:t>45</w:t>
      </w:r>
      <w:r w:rsidRPr="00645C36">
        <w:rPr>
          <w:rFonts w:ascii="Times New Roman" w:hAnsi="Times New Roman" w:hint="eastAsia"/>
          <w:sz w:val="24"/>
        </w:rPr>
        <w:t>号（锦昌大厦）</w:t>
      </w:r>
      <w:r w:rsidRPr="00645C36">
        <w:rPr>
          <w:rFonts w:ascii="Times New Roman" w:hAnsi="Times New Roman" w:hint="eastAsia"/>
          <w:sz w:val="24"/>
        </w:rPr>
        <w:t>1</w:t>
      </w:r>
      <w:r w:rsidRPr="00645C36">
        <w:rPr>
          <w:rFonts w:ascii="Times New Roman" w:hAnsi="Times New Roman" w:hint="eastAsia"/>
          <w:sz w:val="24"/>
        </w:rPr>
        <w:t>幢</w:t>
      </w:r>
      <w:r w:rsidRPr="00645C36">
        <w:rPr>
          <w:rFonts w:ascii="Times New Roman" w:hAnsi="Times New Roman" w:hint="eastAsia"/>
          <w:sz w:val="24"/>
        </w:rPr>
        <w:t>10</w:t>
      </w:r>
      <w:r w:rsidRPr="00645C36">
        <w:rPr>
          <w:rFonts w:ascii="Times New Roman" w:hAnsi="Times New Roman" w:hint="eastAsia"/>
          <w:sz w:val="24"/>
        </w:rPr>
        <w:t>楼</w:t>
      </w:r>
      <w:r w:rsidRPr="00645C36">
        <w:rPr>
          <w:rFonts w:ascii="Times New Roman" w:hAnsi="Times New Roman" w:hint="eastAsia"/>
          <w:sz w:val="24"/>
        </w:rPr>
        <w:t>1001</w:t>
      </w:r>
      <w:r w:rsidRPr="00645C36">
        <w:rPr>
          <w:rFonts w:ascii="Times New Roman" w:hAnsi="Times New Roman" w:hint="eastAsia"/>
          <w:sz w:val="24"/>
        </w:rPr>
        <w:t>室</w:t>
      </w:r>
    </w:p>
    <w:p w14:paraId="3B6DCE76"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办公地址：杭州市拱墅区登云路</w:t>
      </w:r>
      <w:r w:rsidRPr="00645C36">
        <w:rPr>
          <w:rFonts w:ascii="Times New Roman" w:hAnsi="Times New Roman" w:hint="eastAsia"/>
          <w:sz w:val="24"/>
        </w:rPr>
        <w:t>45</w:t>
      </w:r>
      <w:r w:rsidRPr="00645C36">
        <w:rPr>
          <w:rFonts w:ascii="Times New Roman" w:hAnsi="Times New Roman" w:hint="eastAsia"/>
          <w:sz w:val="24"/>
        </w:rPr>
        <w:t>号锦昌大厦一楼金观诚财富</w:t>
      </w:r>
    </w:p>
    <w:p w14:paraId="7E966599"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法定代表人：蒋雪琦</w:t>
      </w:r>
    </w:p>
    <w:p w14:paraId="6AC48B87"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电话：（</w:t>
      </w:r>
      <w:r w:rsidRPr="00645C36">
        <w:rPr>
          <w:rFonts w:ascii="Times New Roman" w:hAnsi="Times New Roman" w:hint="eastAsia"/>
          <w:sz w:val="24"/>
        </w:rPr>
        <w:t>0571</w:t>
      </w:r>
      <w:r w:rsidRPr="00645C36">
        <w:rPr>
          <w:rFonts w:ascii="Times New Roman" w:hAnsi="Times New Roman" w:hint="eastAsia"/>
          <w:sz w:val="24"/>
        </w:rPr>
        <w:t>）</w:t>
      </w:r>
      <w:r w:rsidRPr="00645C36">
        <w:rPr>
          <w:rFonts w:ascii="Times New Roman" w:hAnsi="Times New Roman" w:hint="eastAsia"/>
          <w:sz w:val="24"/>
        </w:rPr>
        <w:t>88337717</w:t>
      </w:r>
    </w:p>
    <w:p w14:paraId="11299815"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传真：（</w:t>
      </w:r>
      <w:r w:rsidRPr="00645C36">
        <w:rPr>
          <w:rFonts w:ascii="Times New Roman" w:hAnsi="Times New Roman" w:hint="eastAsia"/>
          <w:sz w:val="24"/>
        </w:rPr>
        <w:t>0571</w:t>
      </w:r>
      <w:r w:rsidRPr="00645C36">
        <w:rPr>
          <w:rFonts w:ascii="Times New Roman" w:hAnsi="Times New Roman" w:hint="eastAsia"/>
          <w:sz w:val="24"/>
        </w:rPr>
        <w:t>）</w:t>
      </w:r>
      <w:r w:rsidRPr="00645C36">
        <w:rPr>
          <w:rFonts w:ascii="Times New Roman" w:hAnsi="Times New Roman" w:hint="eastAsia"/>
          <w:sz w:val="24"/>
        </w:rPr>
        <w:t>88337666</w:t>
      </w:r>
    </w:p>
    <w:p w14:paraId="03BC0F9C"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联系人：孙成岩</w:t>
      </w:r>
    </w:p>
    <w:p w14:paraId="60AF8D11" w14:textId="77777777" w:rsidR="00645C36" w:rsidRPr="00645C36" w:rsidRDefault="00645C36" w:rsidP="00645C36">
      <w:pPr>
        <w:spacing w:line="360" w:lineRule="auto"/>
        <w:ind w:firstLine="480"/>
        <w:rPr>
          <w:rFonts w:ascii="Times New Roman" w:hAnsi="Times New Roman"/>
          <w:sz w:val="24"/>
        </w:rPr>
      </w:pPr>
      <w:r w:rsidRPr="00645C36">
        <w:rPr>
          <w:rFonts w:ascii="Times New Roman" w:hAnsi="Times New Roman" w:hint="eastAsia"/>
          <w:sz w:val="24"/>
        </w:rPr>
        <w:t>客户服务电话：</w:t>
      </w:r>
      <w:r w:rsidRPr="00645C36">
        <w:rPr>
          <w:rFonts w:ascii="Times New Roman" w:hAnsi="Times New Roman" w:hint="eastAsia"/>
          <w:sz w:val="24"/>
        </w:rPr>
        <w:t>400-068-0058</w:t>
      </w:r>
    </w:p>
    <w:p w14:paraId="1EC20D26" w14:textId="2D3F0856" w:rsidR="009007C9" w:rsidRPr="00DF013A" w:rsidRDefault="00645C36" w:rsidP="009007C9">
      <w:pPr>
        <w:pStyle w:val="a3"/>
        <w:adjustRightInd w:val="0"/>
        <w:snapToGrid w:val="0"/>
        <w:spacing w:before="0" w:beforeAutospacing="0" w:after="0" w:afterAutospacing="0" w:line="360" w:lineRule="auto"/>
        <w:ind w:firstLineChars="200" w:firstLine="480"/>
        <w:rPr>
          <w:rFonts w:ascii="Times New Roman" w:hAnsi="Times New Roman"/>
        </w:rPr>
      </w:pPr>
      <w:r w:rsidRPr="00645C36">
        <w:rPr>
          <w:rFonts w:ascii="Times New Roman" w:hAnsi="Times New Roman" w:hint="eastAsia"/>
        </w:rPr>
        <w:t>网址：</w:t>
      </w:r>
      <w:r w:rsidRPr="00645C36">
        <w:rPr>
          <w:rFonts w:ascii="Times New Roman" w:hAnsi="Times New Roman" w:hint="eastAsia"/>
        </w:rPr>
        <w:t>www.jincheng-fund.com</w:t>
      </w:r>
    </w:p>
    <w:p w14:paraId="157F2241" w14:textId="796A2E0B" w:rsidR="009007C9" w:rsidRPr="00645C36" w:rsidRDefault="00DF013A" w:rsidP="009007C9">
      <w:pPr>
        <w:snapToGrid w:val="0"/>
        <w:spacing w:line="360" w:lineRule="auto"/>
        <w:ind w:firstLine="482"/>
        <w:rPr>
          <w:rFonts w:ascii="Times New Roman" w:hAnsi="Times New Roman"/>
          <w:sz w:val="24"/>
        </w:rPr>
      </w:pPr>
      <w:r>
        <w:rPr>
          <w:rFonts w:ascii="Times New Roman" w:hAnsi="Times New Roman"/>
          <w:sz w:val="24"/>
        </w:rPr>
        <w:t>2</w:t>
      </w:r>
      <w:r w:rsidR="009007C9" w:rsidRPr="00645C36">
        <w:rPr>
          <w:rFonts w:ascii="Times New Roman" w:hAnsi="Times New Roman" w:hint="eastAsia"/>
          <w:sz w:val="24"/>
        </w:rPr>
        <w:t>、交银施罗德基金管理有限公司</w:t>
      </w:r>
    </w:p>
    <w:p w14:paraId="4951DAF9" w14:textId="77777777" w:rsidR="009007C9" w:rsidRPr="00645C36" w:rsidRDefault="009007C9" w:rsidP="009007C9">
      <w:pPr>
        <w:adjustRightInd w:val="0"/>
        <w:snapToGrid w:val="0"/>
        <w:spacing w:line="360" w:lineRule="auto"/>
        <w:ind w:firstLineChars="200" w:firstLine="480"/>
        <w:rPr>
          <w:rFonts w:ascii="Times New Roman" w:hAnsi="Times New Roman"/>
          <w:sz w:val="24"/>
        </w:rPr>
      </w:pPr>
      <w:r w:rsidRPr="00645C36">
        <w:rPr>
          <w:rFonts w:ascii="Times New Roman" w:hAnsi="Times New Roman" w:hint="eastAsia"/>
          <w:sz w:val="24"/>
        </w:rPr>
        <w:t>住所：</w:t>
      </w:r>
      <w:r w:rsidRPr="00645C36">
        <w:rPr>
          <w:rFonts w:ascii="Times New Roman" w:hAnsi="Times New Roman" w:hint="eastAsia"/>
          <w:sz w:val="24"/>
          <w:szCs w:val="20"/>
        </w:rPr>
        <w:t>上海市浦东新区银城中路</w:t>
      </w:r>
      <w:r w:rsidRPr="00645C36">
        <w:rPr>
          <w:rFonts w:ascii="Times New Roman" w:hAnsi="Times New Roman"/>
          <w:kern w:val="0"/>
          <w:sz w:val="24"/>
        </w:rPr>
        <w:t>188</w:t>
      </w:r>
      <w:r w:rsidRPr="00645C36">
        <w:rPr>
          <w:rFonts w:ascii="Times New Roman" w:hAnsi="Times New Roman" w:hint="eastAsia"/>
          <w:sz w:val="24"/>
          <w:szCs w:val="20"/>
        </w:rPr>
        <w:t>号交通银行大楼二层（裙）</w:t>
      </w:r>
    </w:p>
    <w:p w14:paraId="644A679C" w14:textId="77777777" w:rsidR="009007C9" w:rsidRPr="00645C36" w:rsidRDefault="009007C9" w:rsidP="009007C9">
      <w:pPr>
        <w:adjustRightInd w:val="0"/>
        <w:snapToGrid w:val="0"/>
        <w:spacing w:line="360" w:lineRule="auto"/>
        <w:ind w:firstLineChars="200" w:firstLine="480"/>
        <w:rPr>
          <w:rFonts w:ascii="Times New Roman" w:hAnsi="Times New Roman"/>
          <w:sz w:val="24"/>
        </w:rPr>
      </w:pPr>
      <w:r w:rsidRPr="00645C36">
        <w:rPr>
          <w:rFonts w:ascii="Times New Roman" w:hAnsi="Times New Roman" w:hint="eastAsia"/>
          <w:sz w:val="24"/>
        </w:rPr>
        <w:t>办公地址：</w:t>
      </w:r>
      <w:r w:rsidRPr="00645C36">
        <w:rPr>
          <w:rFonts w:ascii="Times New Roman" w:hAnsi="Times New Roman" w:hint="eastAsia"/>
          <w:sz w:val="24"/>
          <w:szCs w:val="20"/>
        </w:rPr>
        <w:t>上海浦东新区世纪大道</w:t>
      </w:r>
      <w:r w:rsidRPr="00645C36">
        <w:rPr>
          <w:rFonts w:ascii="Times New Roman" w:hAnsi="Times New Roman"/>
          <w:sz w:val="24"/>
          <w:szCs w:val="20"/>
        </w:rPr>
        <w:t>8</w:t>
      </w:r>
      <w:r w:rsidRPr="00645C36">
        <w:rPr>
          <w:rFonts w:ascii="Times New Roman" w:hAnsi="Times New Roman" w:hint="eastAsia"/>
          <w:sz w:val="24"/>
          <w:szCs w:val="20"/>
        </w:rPr>
        <w:t>号国金中心二期</w:t>
      </w:r>
      <w:r w:rsidRPr="00645C36">
        <w:rPr>
          <w:rFonts w:ascii="Times New Roman" w:hAnsi="Times New Roman"/>
          <w:sz w:val="24"/>
          <w:szCs w:val="20"/>
        </w:rPr>
        <w:t>21-22</w:t>
      </w:r>
      <w:r w:rsidRPr="00645C36">
        <w:rPr>
          <w:rFonts w:ascii="Times New Roman" w:hAnsi="Times New Roman" w:hint="eastAsia"/>
          <w:sz w:val="24"/>
          <w:szCs w:val="20"/>
        </w:rPr>
        <w:t>楼</w:t>
      </w:r>
    </w:p>
    <w:p w14:paraId="1575ADC2" w14:textId="77777777" w:rsidR="009007C9" w:rsidRPr="00645C36" w:rsidRDefault="009007C9" w:rsidP="009007C9">
      <w:pPr>
        <w:adjustRightInd w:val="0"/>
        <w:snapToGrid w:val="0"/>
        <w:spacing w:line="360" w:lineRule="auto"/>
        <w:ind w:firstLineChars="200" w:firstLine="480"/>
        <w:rPr>
          <w:rFonts w:ascii="Times New Roman" w:hAnsi="Times New Roman"/>
          <w:sz w:val="24"/>
        </w:rPr>
      </w:pPr>
      <w:r w:rsidRPr="00645C36">
        <w:rPr>
          <w:rFonts w:ascii="Times New Roman" w:hAnsi="Times New Roman" w:hint="eastAsia"/>
          <w:sz w:val="24"/>
        </w:rPr>
        <w:t>法定代表人：于亚利</w:t>
      </w:r>
    </w:p>
    <w:p w14:paraId="5E979609" w14:textId="77777777" w:rsidR="009007C9" w:rsidRPr="00645C36" w:rsidRDefault="009007C9" w:rsidP="009007C9">
      <w:pPr>
        <w:adjustRightInd w:val="0"/>
        <w:snapToGrid w:val="0"/>
        <w:spacing w:line="360" w:lineRule="auto"/>
        <w:ind w:firstLineChars="200" w:firstLine="480"/>
        <w:rPr>
          <w:rFonts w:ascii="Times New Roman" w:hAnsi="Times New Roman"/>
          <w:kern w:val="0"/>
          <w:sz w:val="24"/>
        </w:rPr>
      </w:pPr>
      <w:r w:rsidRPr="00645C36">
        <w:rPr>
          <w:rFonts w:ascii="Times New Roman" w:hAnsi="Times New Roman" w:hint="eastAsia"/>
          <w:sz w:val="24"/>
        </w:rPr>
        <w:t>电话：</w:t>
      </w:r>
      <w:r w:rsidRPr="00645C36">
        <w:rPr>
          <w:rFonts w:ascii="Times New Roman" w:hAnsi="Times New Roman" w:hint="eastAsia"/>
          <w:kern w:val="0"/>
          <w:sz w:val="24"/>
        </w:rPr>
        <w:t>（</w:t>
      </w:r>
      <w:r w:rsidRPr="00645C36">
        <w:rPr>
          <w:rFonts w:ascii="Times New Roman" w:hAnsi="Times New Roman"/>
          <w:kern w:val="0"/>
          <w:sz w:val="24"/>
        </w:rPr>
        <w:t>021</w:t>
      </w:r>
      <w:r w:rsidRPr="00645C36">
        <w:rPr>
          <w:rFonts w:ascii="Times New Roman" w:hAnsi="Times New Roman" w:hint="eastAsia"/>
          <w:kern w:val="0"/>
          <w:sz w:val="24"/>
        </w:rPr>
        <w:t>）</w:t>
      </w:r>
      <w:r w:rsidRPr="00645C36">
        <w:rPr>
          <w:rFonts w:ascii="Times New Roman" w:hAnsi="Times New Roman"/>
          <w:kern w:val="0"/>
          <w:sz w:val="24"/>
        </w:rPr>
        <w:t>61055027</w:t>
      </w:r>
    </w:p>
    <w:p w14:paraId="7863B7B3" w14:textId="77777777" w:rsidR="009007C9" w:rsidRPr="00645C36" w:rsidRDefault="009007C9" w:rsidP="009007C9">
      <w:pPr>
        <w:adjustRightInd w:val="0"/>
        <w:snapToGrid w:val="0"/>
        <w:spacing w:line="360" w:lineRule="auto"/>
        <w:ind w:firstLineChars="200" w:firstLine="480"/>
        <w:rPr>
          <w:rFonts w:ascii="Times New Roman" w:hAnsi="Times New Roman"/>
          <w:sz w:val="24"/>
        </w:rPr>
      </w:pPr>
      <w:r w:rsidRPr="00645C36">
        <w:rPr>
          <w:rFonts w:ascii="Times New Roman" w:hAnsi="Times New Roman" w:hint="eastAsia"/>
          <w:sz w:val="24"/>
        </w:rPr>
        <w:t>传真：</w:t>
      </w:r>
      <w:r w:rsidRPr="00645C36">
        <w:rPr>
          <w:rFonts w:ascii="Times New Roman" w:hAnsi="Times New Roman" w:hint="eastAsia"/>
          <w:kern w:val="0"/>
          <w:sz w:val="24"/>
        </w:rPr>
        <w:t>（</w:t>
      </w:r>
      <w:r w:rsidRPr="00645C36">
        <w:rPr>
          <w:rFonts w:ascii="Times New Roman" w:hAnsi="Times New Roman"/>
          <w:kern w:val="0"/>
          <w:sz w:val="24"/>
        </w:rPr>
        <w:t>021</w:t>
      </w:r>
      <w:r w:rsidRPr="00645C36">
        <w:rPr>
          <w:rFonts w:ascii="Times New Roman" w:hAnsi="Times New Roman" w:hint="eastAsia"/>
          <w:kern w:val="0"/>
          <w:sz w:val="24"/>
        </w:rPr>
        <w:t>）</w:t>
      </w:r>
      <w:r w:rsidRPr="00645C36">
        <w:rPr>
          <w:rFonts w:ascii="Times New Roman" w:hAnsi="Times New Roman"/>
          <w:kern w:val="0"/>
          <w:sz w:val="24"/>
        </w:rPr>
        <w:t>61055054</w:t>
      </w:r>
    </w:p>
    <w:p w14:paraId="248B4577" w14:textId="77777777" w:rsidR="009007C9" w:rsidRPr="00645C36" w:rsidRDefault="009007C9" w:rsidP="009007C9">
      <w:pPr>
        <w:adjustRightInd w:val="0"/>
        <w:snapToGrid w:val="0"/>
        <w:spacing w:line="360" w:lineRule="auto"/>
        <w:ind w:firstLineChars="200" w:firstLine="480"/>
        <w:rPr>
          <w:rFonts w:ascii="Times New Roman" w:hAnsi="Times New Roman"/>
          <w:sz w:val="24"/>
        </w:rPr>
      </w:pPr>
      <w:r w:rsidRPr="00645C36">
        <w:rPr>
          <w:rFonts w:ascii="Times New Roman" w:hAnsi="Times New Roman" w:hint="eastAsia"/>
          <w:sz w:val="24"/>
        </w:rPr>
        <w:t>联系人：傅鲸</w:t>
      </w:r>
    </w:p>
    <w:p w14:paraId="0DF4AE64" w14:textId="77777777" w:rsidR="009007C9" w:rsidRPr="00645C36" w:rsidRDefault="009007C9" w:rsidP="009007C9">
      <w:pPr>
        <w:adjustRightInd w:val="0"/>
        <w:snapToGrid w:val="0"/>
        <w:spacing w:line="360" w:lineRule="auto"/>
        <w:ind w:firstLineChars="200" w:firstLine="480"/>
        <w:rPr>
          <w:rFonts w:ascii="Times New Roman" w:hAnsi="Times New Roman"/>
          <w:kern w:val="0"/>
          <w:sz w:val="24"/>
        </w:rPr>
      </w:pPr>
      <w:r w:rsidRPr="00645C36">
        <w:rPr>
          <w:rFonts w:ascii="Times New Roman" w:hAnsi="Times New Roman" w:hint="eastAsia"/>
          <w:sz w:val="24"/>
        </w:rPr>
        <w:lastRenderedPageBreak/>
        <w:t>客户服务电话：</w:t>
      </w:r>
      <w:r w:rsidRPr="00645C36">
        <w:rPr>
          <w:rFonts w:ascii="Times New Roman" w:hAnsi="Times New Roman"/>
          <w:kern w:val="0"/>
          <w:sz w:val="24"/>
        </w:rPr>
        <w:t>400-700-5000</w:t>
      </w:r>
      <w:r w:rsidRPr="00645C36">
        <w:rPr>
          <w:rFonts w:ascii="Times New Roman" w:hAnsi="Times New Roman" w:hint="eastAsia"/>
          <w:kern w:val="0"/>
          <w:sz w:val="24"/>
        </w:rPr>
        <w:t>（免长途话费），（</w:t>
      </w:r>
      <w:r w:rsidRPr="00645C36">
        <w:rPr>
          <w:rFonts w:ascii="Times New Roman" w:hAnsi="Times New Roman"/>
          <w:kern w:val="0"/>
          <w:sz w:val="24"/>
        </w:rPr>
        <w:t>021</w:t>
      </w:r>
      <w:r w:rsidRPr="00645C36">
        <w:rPr>
          <w:rFonts w:ascii="Times New Roman" w:hAnsi="Times New Roman" w:hint="eastAsia"/>
          <w:kern w:val="0"/>
          <w:sz w:val="24"/>
        </w:rPr>
        <w:t>）</w:t>
      </w:r>
      <w:r w:rsidRPr="00645C36">
        <w:rPr>
          <w:rFonts w:ascii="Times New Roman" w:hAnsi="Times New Roman"/>
          <w:kern w:val="0"/>
          <w:sz w:val="24"/>
        </w:rPr>
        <w:t>61055000</w:t>
      </w:r>
    </w:p>
    <w:p w14:paraId="7ED2E2BA" w14:textId="77777777" w:rsidR="009007C9" w:rsidRPr="00DF013A" w:rsidRDefault="009007C9" w:rsidP="009007C9">
      <w:pPr>
        <w:pStyle w:val="a3"/>
        <w:adjustRightInd w:val="0"/>
        <w:snapToGrid w:val="0"/>
        <w:spacing w:before="0" w:beforeAutospacing="0" w:after="0" w:afterAutospacing="0" w:line="360" w:lineRule="auto"/>
        <w:ind w:firstLineChars="200" w:firstLine="480"/>
        <w:rPr>
          <w:rFonts w:ascii="Times New Roman" w:hAnsi="Times New Roman" w:cs="Times New Roman"/>
          <w:kern w:val="2"/>
        </w:rPr>
      </w:pPr>
      <w:r w:rsidRPr="00DF013A">
        <w:rPr>
          <w:rFonts w:ascii="Times New Roman" w:hAnsi="Times New Roman" w:cs="Times New Roman" w:hint="eastAsia"/>
        </w:rPr>
        <w:t>网址：</w:t>
      </w:r>
      <w:r w:rsidRPr="00DF013A">
        <w:rPr>
          <w:rFonts w:ascii="Times New Roman" w:hAnsi="Times New Roman" w:cs="Times New Roman"/>
        </w:rPr>
        <w:t>www.fund001.com</w:t>
      </w:r>
    </w:p>
    <w:p w14:paraId="7B5106CF" w14:textId="77777777" w:rsidR="009007C9" w:rsidRPr="00DF013A"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DF013A"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DF013A">
        <w:rPr>
          <w:rFonts w:ascii="Times New Roman" w:hAnsi="Times New Roman" w:cs="Times New Roman" w:hint="eastAsia"/>
        </w:rPr>
        <w:t>风险提示：</w:t>
      </w:r>
    </w:p>
    <w:p w14:paraId="543E9996" w14:textId="77777777" w:rsidR="009007C9" w:rsidRPr="00DF013A"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DF013A">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DF013A"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DF013A">
        <w:rPr>
          <w:rFonts w:ascii="Times New Roman" w:hAnsi="Times New Roman" w:cs="Times New Roman" w:hint="eastAsia"/>
        </w:rPr>
        <w:t>特此公告。</w:t>
      </w:r>
    </w:p>
    <w:p w14:paraId="3709A47E" w14:textId="77777777" w:rsidR="009007C9" w:rsidRPr="00DF013A"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DF013A"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DF013A"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DF013A">
        <w:rPr>
          <w:rFonts w:ascii="Times New Roman" w:hAnsi="Times New Roman" w:cs="Times New Roman" w:hint="eastAsia"/>
        </w:rPr>
        <w:t>交银施罗德基金管理有限公司</w:t>
      </w:r>
    </w:p>
    <w:p w14:paraId="3DF396F8" w14:textId="77777777" w:rsidR="009007C9" w:rsidRPr="00645C36" w:rsidRDefault="009007C9" w:rsidP="009007C9">
      <w:pPr>
        <w:wordWrap w:val="0"/>
        <w:spacing w:line="360" w:lineRule="auto"/>
        <w:jc w:val="right"/>
        <w:rPr>
          <w:rFonts w:ascii="Times New Roman" w:hAnsi="Times New Roman"/>
        </w:rPr>
      </w:pPr>
      <w:r w:rsidRPr="00645C36">
        <w:rPr>
          <w:rFonts w:ascii="Times New Roman" w:hAnsi="Times New Roman" w:hint="eastAsia"/>
          <w:sz w:val="24"/>
        </w:rPr>
        <w:t>二〇一八年七月九日</w:t>
      </w:r>
    </w:p>
    <w:p w14:paraId="44F37139" w14:textId="77777777" w:rsidR="009007C9" w:rsidRPr="00645C36" w:rsidRDefault="009007C9" w:rsidP="009007C9">
      <w:pPr>
        <w:rPr>
          <w:rFonts w:ascii="Times New Roman" w:hAnsi="Times New Roman"/>
        </w:rPr>
      </w:pPr>
    </w:p>
    <w:p w14:paraId="4A4B7C56" w14:textId="77777777" w:rsidR="009007C9" w:rsidRPr="00645C36" w:rsidRDefault="009007C9">
      <w:pPr>
        <w:rPr>
          <w:rFonts w:ascii="Times New Roman" w:hAnsi="Times New Roman"/>
        </w:rPr>
      </w:pPr>
    </w:p>
    <w:sectPr w:rsidR="009007C9" w:rsidRPr="00645C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6E88D" w14:textId="77777777" w:rsidR="00BB0C85" w:rsidRDefault="00BB0C85" w:rsidP="00A71455">
      <w:r>
        <w:separator/>
      </w:r>
    </w:p>
  </w:endnote>
  <w:endnote w:type="continuationSeparator" w:id="0">
    <w:p w14:paraId="5168872F" w14:textId="77777777" w:rsidR="00BB0C85" w:rsidRDefault="00BB0C85"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A41E5" w14:textId="77777777" w:rsidR="00BB0C85" w:rsidRDefault="00BB0C85" w:rsidP="00A71455">
      <w:r>
        <w:separator/>
      </w:r>
    </w:p>
  </w:footnote>
  <w:footnote w:type="continuationSeparator" w:id="0">
    <w:p w14:paraId="7BE8FB34" w14:textId="77777777" w:rsidR="00BB0C85" w:rsidRDefault="00BB0C85"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3A7860"/>
    <w:rsid w:val="00443357"/>
    <w:rsid w:val="00585116"/>
    <w:rsid w:val="005F184D"/>
    <w:rsid w:val="0060508D"/>
    <w:rsid w:val="00645C36"/>
    <w:rsid w:val="009007C9"/>
    <w:rsid w:val="00A71455"/>
    <w:rsid w:val="00BB0C85"/>
    <w:rsid w:val="00CA70CF"/>
    <w:rsid w:val="00CB5D69"/>
    <w:rsid w:val="00CC5177"/>
    <w:rsid w:val="00DF013A"/>
    <w:rsid w:val="00DF60A5"/>
    <w:rsid w:val="00E3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semiHidden/>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郝婷婷</cp:lastModifiedBy>
  <cp:revision>3</cp:revision>
  <dcterms:created xsi:type="dcterms:W3CDTF">2018-07-04T07:37:00Z</dcterms:created>
  <dcterms:modified xsi:type="dcterms:W3CDTF">2018-07-09T02:20:00Z</dcterms:modified>
</cp:coreProperties>
</file>