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5088424B" w:rsidR="005019A8" w:rsidRPr="009550CF" w:rsidRDefault="00DE3627" w:rsidP="0027109F">
      <w:pPr>
        <w:spacing w:before="50" w:after="50" w:line="360" w:lineRule="auto"/>
        <w:jc w:val="center"/>
        <w:rPr>
          <w:rFonts w:ascii="宋体" w:hAnsi="宋体"/>
          <w:b/>
          <w:bCs/>
          <w:sz w:val="28"/>
          <w:szCs w:val="28"/>
        </w:rPr>
      </w:pPr>
      <w:r w:rsidRPr="00DE3627">
        <w:rPr>
          <w:rFonts w:ascii="宋体" w:hAnsi="宋体" w:cs="宋体" w:hint="eastAsia"/>
          <w:b/>
          <w:bCs/>
          <w:sz w:val="28"/>
          <w:szCs w:val="28"/>
        </w:rPr>
        <w:t>交银施罗德丰晟收益债券型证券投资基金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22619F03"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DE3627" w:rsidRPr="00DE3627">
        <w:rPr>
          <w:rFonts w:hAnsi="宋体" w:hint="eastAsia"/>
          <w:sz w:val="24"/>
        </w:rPr>
        <w:t>交银施罗德丰晟收益债券型证券投资基金</w:t>
      </w:r>
      <w:r w:rsidRPr="00781410">
        <w:rPr>
          <w:rFonts w:hAnsi="宋体"/>
          <w:sz w:val="24"/>
        </w:rPr>
        <w:t>（以下简称“本基金”）的募集已获中国证券监督管理委员会（以下简称“中国证监会”）证监许可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3505F8">
        <w:rPr>
          <w:rFonts w:hAnsi="宋体" w:hint="eastAsia"/>
          <w:sz w:val="24"/>
        </w:rPr>
        <w:t>7</w:t>
      </w:r>
      <w:r w:rsidR="003505F8" w:rsidRPr="00781410">
        <w:rPr>
          <w:rFonts w:hAnsi="宋体"/>
          <w:sz w:val="24"/>
        </w:rPr>
        <w:t>】</w:t>
      </w:r>
      <w:r w:rsidR="00DE3627">
        <w:rPr>
          <w:rFonts w:hAnsi="宋体"/>
          <w:sz w:val="24"/>
        </w:rPr>
        <w:t>2396</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1E549522"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DE3627" w:rsidRPr="00DE3627">
        <w:rPr>
          <w:rFonts w:hAnsi="宋体" w:hint="eastAsia"/>
          <w:sz w:val="24"/>
        </w:rPr>
        <w:t>本基金是契约型债券</w:t>
      </w:r>
      <w:r w:rsidR="00EF236A">
        <w:rPr>
          <w:rFonts w:hAnsi="宋体" w:hint="eastAsia"/>
          <w:sz w:val="24"/>
        </w:rPr>
        <w:t>型</w:t>
      </w:r>
      <w:r w:rsidR="00DE3627" w:rsidRPr="00DE3627">
        <w:rPr>
          <w:rFonts w:hAnsi="宋体" w:hint="eastAsia"/>
          <w:sz w:val="24"/>
        </w:rPr>
        <w:t>证券投资基金。本基金在基金合同生效之日起两年</w:t>
      </w:r>
      <w:r w:rsidR="00DE3627">
        <w:rPr>
          <w:rFonts w:hAnsi="宋体" w:hint="eastAsia"/>
          <w:sz w:val="24"/>
        </w:rPr>
        <w:t>（含两年）的期间内封闭式运作，封闭期结束后转为开放式运作</w:t>
      </w:r>
      <w:r w:rsidRPr="00781410">
        <w:rPr>
          <w:rFonts w:hAnsi="宋体"/>
          <w:sz w:val="24"/>
        </w:rPr>
        <w:t>。</w:t>
      </w:r>
    </w:p>
    <w:p w14:paraId="7E8DB0B9" w14:textId="66CEF063"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DE3627">
        <w:rPr>
          <w:rFonts w:ascii="宋体" w:hAnsi="宋体" w:hint="eastAsia"/>
          <w:sz w:val="24"/>
        </w:rPr>
        <w:t>招商银行</w:t>
      </w:r>
      <w:r w:rsidR="00DE3627" w:rsidRPr="00A3134E">
        <w:rPr>
          <w:rFonts w:ascii="宋体" w:hAnsi="宋体" w:hint="eastAsia"/>
          <w:sz w:val="24"/>
        </w:rPr>
        <w:t>股份有限公司</w:t>
      </w:r>
      <w:r w:rsidRPr="00781410">
        <w:rPr>
          <w:rFonts w:hAnsi="宋体"/>
          <w:sz w:val="24"/>
        </w:rPr>
        <w:t>（以下使用全称或其简称</w:t>
      </w:r>
      <w:r w:rsidR="00A1767D" w:rsidRPr="00781410">
        <w:rPr>
          <w:rFonts w:hAnsi="宋体"/>
          <w:sz w:val="24"/>
        </w:rPr>
        <w:t>“</w:t>
      </w:r>
      <w:r w:rsidR="00DE3627">
        <w:rPr>
          <w:rFonts w:ascii="宋体" w:hAnsi="宋体" w:hint="eastAsia"/>
          <w:sz w:val="24"/>
        </w:rPr>
        <w:t>招商银行</w:t>
      </w:r>
      <w:r w:rsidR="00DE3627" w:rsidRPr="00781410">
        <w:rPr>
          <w:rFonts w:hAnsi="宋体"/>
          <w:sz w:val="24"/>
        </w:rPr>
        <w:t>”</w:t>
      </w:r>
      <w:r w:rsidRPr="00781410">
        <w:rPr>
          <w:rFonts w:hAnsi="宋体"/>
          <w:sz w:val="24"/>
        </w:rPr>
        <w:t>），登记机构为中国证券登记结算有限责任公司（以下使用全称或其简称“中登”）。</w:t>
      </w:r>
    </w:p>
    <w:p w14:paraId="3803CC88" w14:textId="77777777" w:rsidR="00E02891" w:rsidRPr="00E02891" w:rsidRDefault="00E02891" w:rsidP="00E02891">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、本基金根据认购</w:t>
      </w:r>
      <w:r w:rsidRPr="00E02891">
        <w:rPr>
          <w:rFonts w:hAnsi="宋体" w:hint="eastAsia"/>
          <w:sz w:val="24"/>
        </w:rPr>
        <w:t>/</w:t>
      </w:r>
      <w:r w:rsidRPr="00E02891">
        <w:rPr>
          <w:rFonts w:hAnsi="宋体" w:hint="eastAsia"/>
          <w:sz w:val="24"/>
        </w:rPr>
        <w:t>申购费用、销售服务费收取方式的不同，将基金份额分为不同的类别。在投资人认购</w:t>
      </w:r>
      <w:r w:rsidRPr="00E02891">
        <w:rPr>
          <w:rFonts w:hAnsi="宋体" w:hint="eastAsia"/>
          <w:sz w:val="24"/>
        </w:rPr>
        <w:t>/</w:t>
      </w:r>
      <w:r w:rsidRPr="00E02891">
        <w:rPr>
          <w:rFonts w:hAnsi="宋体" w:hint="eastAsia"/>
          <w:sz w:val="24"/>
        </w:rPr>
        <w:t>申购时收取认购</w:t>
      </w:r>
      <w:r w:rsidRPr="00E02891">
        <w:rPr>
          <w:rFonts w:hAnsi="宋体" w:hint="eastAsia"/>
          <w:sz w:val="24"/>
        </w:rPr>
        <w:t>/</w:t>
      </w:r>
      <w:r w:rsidRPr="00E02891">
        <w:rPr>
          <w:rFonts w:hAnsi="宋体" w:hint="eastAsia"/>
          <w:sz w:val="24"/>
        </w:rPr>
        <w:t>申购费用、赎回时收取赎回费用的，称为</w:t>
      </w:r>
      <w:r w:rsidRPr="00E02891">
        <w:rPr>
          <w:rFonts w:hAnsi="宋体" w:hint="eastAsia"/>
          <w:sz w:val="24"/>
        </w:rPr>
        <w:t>A</w:t>
      </w:r>
      <w:r w:rsidRPr="00E02891">
        <w:rPr>
          <w:rFonts w:hAnsi="宋体" w:hint="eastAsia"/>
          <w:sz w:val="24"/>
        </w:rPr>
        <w:t>类基金份额，在投资人认购</w:t>
      </w:r>
      <w:r w:rsidRPr="00E02891">
        <w:rPr>
          <w:rFonts w:hAnsi="宋体" w:hint="eastAsia"/>
          <w:sz w:val="24"/>
        </w:rPr>
        <w:t>/</w:t>
      </w:r>
      <w:r w:rsidRPr="00E02891">
        <w:rPr>
          <w:rFonts w:hAnsi="宋体" w:hint="eastAsia"/>
          <w:sz w:val="24"/>
        </w:rPr>
        <w:t>申购时不收取认购</w:t>
      </w:r>
      <w:r w:rsidRPr="00E02891">
        <w:rPr>
          <w:rFonts w:hAnsi="宋体" w:hint="eastAsia"/>
          <w:sz w:val="24"/>
        </w:rPr>
        <w:t>/</w:t>
      </w:r>
      <w:r w:rsidRPr="00E02891">
        <w:rPr>
          <w:rFonts w:hAnsi="宋体" w:hint="eastAsia"/>
          <w:sz w:val="24"/>
        </w:rPr>
        <w:t>申购费用、赎回时收取赎回费用，并从本类别基金资产中计提销售服务费的，称为</w:t>
      </w:r>
      <w:r w:rsidRPr="00E02891">
        <w:rPr>
          <w:rFonts w:hAnsi="宋体" w:hint="eastAsia"/>
          <w:sz w:val="24"/>
        </w:rPr>
        <w:t>C</w:t>
      </w:r>
      <w:r w:rsidRPr="00E02891">
        <w:rPr>
          <w:rFonts w:hAnsi="宋体" w:hint="eastAsia"/>
          <w:sz w:val="24"/>
        </w:rPr>
        <w:t>类基金份额。本基金</w:t>
      </w:r>
      <w:r w:rsidRPr="00E02891">
        <w:rPr>
          <w:rFonts w:hAnsi="宋体" w:hint="eastAsia"/>
          <w:sz w:val="24"/>
        </w:rPr>
        <w:t>A</w:t>
      </w:r>
      <w:r w:rsidRPr="00E02891">
        <w:rPr>
          <w:rFonts w:hAnsi="宋体" w:hint="eastAsia"/>
          <w:sz w:val="24"/>
        </w:rPr>
        <w:t>类基金份额和</w:t>
      </w:r>
      <w:r w:rsidRPr="00E02891">
        <w:rPr>
          <w:rFonts w:hAnsi="宋体" w:hint="eastAsia"/>
          <w:sz w:val="24"/>
        </w:rPr>
        <w:t>C</w:t>
      </w:r>
      <w:r w:rsidRPr="00E02891">
        <w:rPr>
          <w:rFonts w:hAnsi="宋体" w:hint="eastAsia"/>
          <w:sz w:val="24"/>
        </w:rPr>
        <w:t>类基金份额分别设置基金代码。由于基金费用的不同，本基金</w:t>
      </w:r>
      <w:r w:rsidRPr="00E02891">
        <w:rPr>
          <w:rFonts w:hAnsi="宋体" w:hint="eastAsia"/>
          <w:sz w:val="24"/>
        </w:rPr>
        <w:t>A</w:t>
      </w:r>
      <w:r w:rsidRPr="00E02891">
        <w:rPr>
          <w:rFonts w:hAnsi="宋体" w:hint="eastAsia"/>
          <w:sz w:val="24"/>
        </w:rPr>
        <w:t>类基金份额和</w:t>
      </w:r>
      <w:r w:rsidRPr="00E02891">
        <w:rPr>
          <w:rFonts w:hAnsi="宋体" w:hint="eastAsia"/>
          <w:sz w:val="24"/>
        </w:rPr>
        <w:t>C</w:t>
      </w:r>
      <w:r w:rsidRPr="00E02891">
        <w:rPr>
          <w:rFonts w:hAnsi="宋体" w:hint="eastAsia"/>
          <w:sz w:val="24"/>
        </w:rPr>
        <w:t>类基金份额将分别计算基金份额净值并单独公告。</w:t>
      </w:r>
    </w:p>
    <w:p w14:paraId="2CCE7ED8" w14:textId="04CA5108" w:rsidR="00E02891" w:rsidRPr="00781410" w:rsidRDefault="00E02891" w:rsidP="00E02891">
      <w:pPr>
        <w:adjustRightInd w:val="0"/>
        <w:snapToGrid w:val="0"/>
        <w:spacing w:line="360" w:lineRule="auto"/>
        <w:ind w:firstLineChars="200" w:firstLine="480"/>
        <w:rPr>
          <w:rFonts w:hAnsi="宋体"/>
          <w:sz w:val="24"/>
        </w:rPr>
      </w:pPr>
      <w:r w:rsidRPr="00E02891">
        <w:rPr>
          <w:rFonts w:hAnsi="宋体" w:hint="eastAsia"/>
          <w:sz w:val="24"/>
        </w:rPr>
        <w:t>本基金在募集期开放</w:t>
      </w:r>
      <w:r w:rsidRPr="00E02891">
        <w:rPr>
          <w:rFonts w:hAnsi="宋体" w:hint="eastAsia"/>
          <w:sz w:val="24"/>
        </w:rPr>
        <w:t>A</w:t>
      </w:r>
      <w:r w:rsidRPr="00E02891">
        <w:rPr>
          <w:rFonts w:hAnsi="宋体" w:hint="eastAsia"/>
          <w:sz w:val="24"/>
        </w:rPr>
        <w:t>类基金份额和</w:t>
      </w:r>
      <w:r w:rsidRPr="00E02891">
        <w:rPr>
          <w:rFonts w:hAnsi="宋体" w:hint="eastAsia"/>
          <w:sz w:val="24"/>
        </w:rPr>
        <w:t>C</w:t>
      </w:r>
      <w:r w:rsidRPr="00E02891">
        <w:rPr>
          <w:rFonts w:hAnsi="宋体" w:hint="eastAsia"/>
          <w:sz w:val="24"/>
        </w:rPr>
        <w:t>类基金份额的认购，投资人可自行选择认购的基金份额类别。本基金不同基金份额类别之间不得互相转换。</w:t>
      </w:r>
    </w:p>
    <w:p w14:paraId="1CC192C9" w14:textId="2BE8E294" w:rsidR="0027109F" w:rsidRPr="00781410" w:rsidRDefault="00E02891" w:rsidP="0027109F">
      <w:pPr>
        <w:adjustRightInd w:val="0"/>
        <w:snapToGrid w:val="0"/>
        <w:spacing w:line="360" w:lineRule="auto"/>
        <w:ind w:firstLineChars="200" w:firstLine="480"/>
        <w:rPr>
          <w:rFonts w:ascii="宋体" w:hAnsi="宋体"/>
          <w:sz w:val="24"/>
        </w:rPr>
      </w:pPr>
      <w:r>
        <w:rPr>
          <w:sz w:val="24"/>
        </w:rPr>
        <w:t>5</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00B36536"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w:t>
      </w:r>
      <w:r w:rsidRPr="00781410">
        <w:rPr>
          <w:rFonts w:ascii="宋体" w:hAnsi="宋体" w:hint="eastAsia"/>
          <w:sz w:val="24"/>
        </w:rPr>
        <w:lastRenderedPageBreak/>
        <w:t>金，并及时公告。除法律法规另有规定外，任何与基金份额发售有关的当事人不得提前发售基金份额。</w:t>
      </w:r>
    </w:p>
    <w:p w14:paraId="3F3E0A35" w14:textId="43BCDF9D" w:rsidR="0027109F" w:rsidRPr="00781410" w:rsidRDefault="00E02891"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EF236A" w:rsidRPr="00781410">
        <w:rPr>
          <w:sz w:val="24"/>
        </w:rPr>
        <w:t>201</w:t>
      </w:r>
      <w:r w:rsidR="00EF236A">
        <w:rPr>
          <w:sz w:val="24"/>
        </w:rPr>
        <w:t>8</w:t>
      </w:r>
      <w:r w:rsidR="00EF236A" w:rsidRPr="00781410">
        <w:rPr>
          <w:rFonts w:hAnsi="宋体"/>
          <w:sz w:val="24"/>
        </w:rPr>
        <w:t>年</w:t>
      </w:r>
      <w:r w:rsidR="00E94002">
        <w:rPr>
          <w:rFonts w:hAnsi="宋体"/>
          <w:sz w:val="24"/>
        </w:rPr>
        <w:t>5</w:t>
      </w:r>
      <w:r w:rsidR="00EF236A" w:rsidRPr="00781410">
        <w:rPr>
          <w:rFonts w:hAnsi="宋体"/>
          <w:sz w:val="24"/>
        </w:rPr>
        <w:t>月</w:t>
      </w:r>
      <w:r w:rsidR="00E94002">
        <w:rPr>
          <w:rFonts w:hAnsi="宋体"/>
          <w:sz w:val="24"/>
        </w:rPr>
        <w:t>2</w:t>
      </w:r>
      <w:r w:rsidR="000F5C6D" w:rsidRPr="00781410">
        <w:rPr>
          <w:rFonts w:hAnsi="宋体"/>
          <w:sz w:val="24"/>
        </w:rPr>
        <w:t>日</w:t>
      </w:r>
      <w:r w:rsidR="00126F01" w:rsidRPr="00781410">
        <w:rPr>
          <w:rFonts w:hAnsi="宋体"/>
          <w:sz w:val="24"/>
        </w:rPr>
        <w:t>起至</w:t>
      </w:r>
      <w:r w:rsidR="00EF236A" w:rsidRPr="00781410">
        <w:rPr>
          <w:sz w:val="24"/>
        </w:rPr>
        <w:t>201</w:t>
      </w:r>
      <w:r w:rsidR="00EF236A">
        <w:rPr>
          <w:sz w:val="24"/>
        </w:rPr>
        <w:t>8</w:t>
      </w:r>
      <w:r w:rsidR="00EF236A" w:rsidRPr="00781410">
        <w:rPr>
          <w:rFonts w:hAnsi="宋体"/>
          <w:sz w:val="24"/>
        </w:rPr>
        <w:t>年</w:t>
      </w:r>
      <w:r w:rsidR="00E94002">
        <w:rPr>
          <w:rFonts w:hAnsi="宋体"/>
          <w:sz w:val="24"/>
        </w:rPr>
        <w:t>5</w:t>
      </w:r>
      <w:r w:rsidR="00EF236A" w:rsidRPr="00781410">
        <w:rPr>
          <w:rFonts w:hAnsi="宋体"/>
          <w:sz w:val="24"/>
        </w:rPr>
        <w:t>月</w:t>
      </w:r>
      <w:r w:rsidR="007927CD">
        <w:rPr>
          <w:rFonts w:hAnsi="宋体"/>
          <w:sz w:val="24"/>
        </w:rPr>
        <w:t>18</w:t>
      </w:r>
      <w:r w:rsidR="000F5C6D"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FDB733C" w:rsidR="0027109F" w:rsidRPr="00781410" w:rsidRDefault="00E02891"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60E09F89" w:rsidR="0027109F" w:rsidRPr="00243378" w:rsidRDefault="00E02891" w:rsidP="00DF1EA5">
      <w:pPr>
        <w:adjustRightInd w:val="0"/>
        <w:snapToGrid w:val="0"/>
        <w:spacing w:line="360" w:lineRule="auto"/>
        <w:ind w:firstLineChars="200" w:firstLine="480"/>
        <w:rPr>
          <w:rFonts w:hAnsi="宋体"/>
          <w:kern w:val="0"/>
          <w:sz w:val="24"/>
        </w:rPr>
      </w:pPr>
      <w:r>
        <w:rPr>
          <w:sz w:val="24"/>
        </w:rPr>
        <w:t>8</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24552356" w:rsidR="0027109F" w:rsidRPr="00781410" w:rsidRDefault="00E02891" w:rsidP="0027109F">
      <w:pPr>
        <w:adjustRightInd w:val="0"/>
        <w:snapToGrid w:val="0"/>
        <w:spacing w:line="360" w:lineRule="auto"/>
        <w:ind w:firstLineChars="200" w:firstLine="480"/>
        <w:rPr>
          <w:sz w:val="24"/>
        </w:rPr>
      </w:pPr>
      <w:r>
        <w:rPr>
          <w:sz w:val="24"/>
        </w:rPr>
        <w:t>9</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7139688A" w:rsidR="0027109F" w:rsidRPr="00781410" w:rsidRDefault="00E02891" w:rsidP="0027109F">
      <w:pPr>
        <w:widowControl/>
        <w:adjustRightInd w:val="0"/>
        <w:snapToGrid w:val="0"/>
        <w:spacing w:line="360" w:lineRule="auto"/>
        <w:ind w:firstLineChars="200" w:firstLine="480"/>
        <w:rPr>
          <w:sz w:val="24"/>
        </w:rPr>
      </w:pPr>
      <w:r>
        <w:rPr>
          <w:sz w:val="24"/>
        </w:rPr>
        <w:t>10</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w:t>
      </w:r>
      <w:r w:rsidR="00F9302E" w:rsidRPr="00781410">
        <w:rPr>
          <w:rFonts w:hint="eastAsia"/>
          <w:color w:val="000000"/>
          <w:kern w:val="0"/>
          <w:sz w:val="24"/>
        </w:rPr>
        <w:lastRenderedPageBreak/>
        <w:t>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426C6F38" w:rsidR="0027109F" w:rsidRPr="00781410" w:rsidRDefault="00E02891" w:rsidP="0027109F">
      <w:pPr>
        <w:adjustRightInd w:val="0"/>
        <w:snapToGrid w:val="0"/>
        <w:spacing w:line="360" w:lineRule="auto"/>
        <w:ind w:firstLineChars="200" w:firstLine="480"/>
        <w:rPr>
          <w:sz w:val="24"/>
        </w:rPr>
      </w:pPr>
      <w:r>
        <w:rPr>
          <w:sz w:val="24"/>
        </w:rPr>
        <w:t>11</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2988117B" w:rsidR="0027109F" w:rsidRPr="00781410" w:rsidRDefault="00E02891"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、本公告仅对本基金基金份额发售的有关事项和规定予以说明。投资者欲了解本基金的详细情况，请详细阅读刊登在</w:t>
      </w:r>
      <w:r w:rsidRPr="00781410">
        <w:rPr>
          <w:sz w:val="24"/>
        </w:rPr>
        <w:t>201</w:t>
      </w:r>
      <w:r>
        <w:rPr>
          <w:sz w:val="24"/>
        </w:rPr>
        <w:t>8</w:t>
      </w:r>
      <w:r w:rsidRPr="00781410">
        <w:rPr>
          <w:rFonts w:hAnsi="宋体"/>
          <w:sz w:val="24"/>
        </w:rPr>
        <w:t>年</w:t>
      </w:r>
      <w:r w:rsidR="0009613B">
        <w:rPr>
          <w:rFonts w:hAnsi="宋体"/>
          <w:sz w:val="24"/>
        </w:rPr>
        <w:t>4</w:t>
      </w:r>
      <w:r w:rsidRPr="008544F3">
        <w:rPr>
          <w:rFonts w:hAnsi="宋体"/>
          <w:sz w:val="24"/>
        </w:rPr>
        <w:t>月</w:t>
      </w:r>
      <w:r w:rsidR="00EC7F86">
        <w:rPr>
          <w:rFonts w:hAnsi="宋体"/>
          <w:sz w:val="24"/>
        </w:rPr>
        <w:t>25</w:t>
      </w:r>
      <w:r w:rsidR="00126F01" w:rsidRPr="008544F3">
        <w:rPr>
          <w:rFonts w:hAnsi="宋体"/>
          <w:sz w:val="24"/>
        </w:rPr>
        <w:t>日</w:t>
      </w:r>
      <w:r w:rsidR="0027109F" w:rsidRPr="00781410">
        <w:rPr>
          <w:rFonts w:hAnsi="宋体"/>
          <w:sz w:val="24"/>
        </w:rPr>
        <w:t>《</w:t>
      </w:r>
      <w:r w:rsidR="00E37F0C" w:rsidRPr="00781410">
        <w:rPr>
          <w:rFonts w:hAnsi="宋体"/>
          <w:sz w:val="24"/>
        </w:rPr>
        <w:t>中国证券报</w:t>
      </w:r>
      <w:r w:rsidR="0027109F" w:rsidRPr="00781410">
        <w:rPr>
          <w:rFonts w:hAnsi="宋体"/>
          <w:sz w:val="24"/>
        </w:rPr>
        <w:t>》、</w:t>
      </w:r>
      <w:r w:rsidRPr="00781410">
        <w:rPr>
          <w:sz w:val="24"/>
        </w:rPr>
        <w:t>201</w:t>
      </w:r>
      <w:r>
        <w:rPr>
          <w:sz w:val="24"/>
        </w:rPr>
        <w:t>8</w:t>
      </w:r>
      <w:r w:rsidRPr="00781410">
        <w:rPr>
          <w:rFonts w:hAnsi="宋体"/>
          <w:sz w:val="24"/>
        </w:rPr>
        <w:t>年</w:t>
      </w:r>
      <w:r w:rsidR="0009613B">
        <w:rPr>
          <w:rFonts w:hAnsi="宋体"/>
          <w:sz w:val="24"/>
        </w:rPr>
        <w:t>4</w:t>
      </w:r>
      <w:r w:rsidRPr="008544F3">
        <w:rPr>
          <w:rFonts w:hAnsi="宋体"/>
          <w:sz w:val="24"/>
        </w:rPr>
        <w:t>月</w:t>
      </w:r>
      <w:r w:rsidR="00EC7F86">
        <w:rPr>
          <w:rFonts w:hAnsi="宋体"/>
          <w:sz w:val="24"/>
        </w:rPr>
        <w:t>26</w:t>
      </w:r>
      <w:r w:rsidR="00126F01" w:rsidRPr="008544F3">
        <w:rPr>
          <w:rFonts w:hAnsi="宋体"/>
          <w:sz w:val="24"/>
        </w:rPr>
        <w:t>日</w:t>
      </w:r>
      <w:r w:rsidR="0027109F" w:rsidRPr="00781410">
        <w:rPr>
          <w:rFonts w:hAnsi="宋体"/>
          <w:sz w:val="24"/>
        </w:rPr>
        <w:t>《</w:t>
      </w:r>
      <w:r w:rsidR="00E37F0C" w:rsidRPr="00781410">
        <w:rPr>
          <w:rFonts w:hAnsi="宋体"/>
          <w:sz w:val="24"/>
        </w:rPr>
        <w:t>上海证券报</w:t>
      </w:r>
      <w:r w:rsidR="0027109F" w:rsidRPr="00781410">
        <w:rPr>
          <w:rFonts w:hAnsi="宋体"/>
          <w:sz w:val="24"/>
        </w:rPr>
        <w:t>》和</w:t>
      </w:r>
      <w:r w:rsidRPr="00781410">
        <w:rPr>
          <w:sz w:val="24"/>
        </w:rPr>
        <w:t>201</w:t>
      </w:r>
      <w:r>
        <w:rPr>
          <w:sz w:val="24"/>
        </w:rPr>
        <w:t>8</w:t>
      </w:r>
      <w:r w:rsidRPr="00781410">
        <w:rPr>
          <w:rFonts w:hAnsi="宋体"/>
          <w:sz w:val="24"/>
        </w:rPr>
        <w:t>年</w:t>
      </w:r>
      <w:r w:rsidR="0009613B">
        <w:rPr>
          <w:rFonts w:hAnsi="宋体"/>
          <w:sz w:val="24"/>
        </w:rPr>
        <w:t>4</w:t>
      </w:r>
      <w:r w:rsidRPr="008544F3">
        <w:rPr>
          <w:rFonts w:hAnsi="宋体"/>
          <w:sz w:val="24"/>
        </w:rPr>
        <w:t>月</w:t>
      </w:r>
      <w:r w:rsidR="00EC7F86">
        <w:rPr>
          <w:rFonts w:hAnsi="宋体"/>
          <w:sz w:val="24"/>
        </w:rPr>
        <w:t>27</w:t>
      </w:r>
      <w:r w:rsidR="00126F01" w:rsidRPr="008544F3">
        <w:rPr>
          <w:rFonts w:hAnsi="宋体"/>
          <w:sz w:val="24"/>
        </w:rPr>
        <w:t>日</w:t>
      </w:r>
      <w:r w:rsidR="0027109F" w:rsidRPr="00781410">
        <w:rPr>
          <w:rFonts w:hAnsi="宋体"/>
          <w:sz w:val="24"/>
        </w:rPr>
        <w:t>《</w:t>
      </w:r>
      <w:r w:rsidR="00E37F0C" w:rsidRPr="00781410">
        <w:rPr>
          <w:rFonts w:hAnsi="宋体"/>
          <w:sz w:val="24"/>
        </w:rPr>
        <w:t>证券时报</w:t>
      </w:r>
      <w:r w:rsidR="0027109F" w:rsidRPr="00781410">
        <w:rPr>
          <w:rFonts w:hAnsi="宋体"/>
          <w:sz w:val="24"/>
        </w:rPr>
        <w:t>》上的《</w:t>
      </w:r>
      <w:r w:rsidR="00E12886" w:rsidRPr="00DE3627">
        <w:rPr>
          <w:rFonts w:hAnsi="宋体" w:hint="eastAsia"/>
          <w:sz w:val="24"/>
        </w:rPr>
        <w:t>交银施罗德丰晟收益债券型证券投资基金</w:t>
      </w:r>
      <w:r w:rsidR="0027109F" w:rsidRPr="00781410">
        <w:rPr>
          <w:rFonts w:hAnsi="宋体"/>
          <w:sz w:val="24"/>
        </w:rPr>
        <w:t>招募说明书》。</w:t>
      </w:r>
    </w:p>
    <w:p w14:paraId="23AC6A93" w14:textId="54D91DAB" w:rsidR="0027109F" w:rsidRPr="00781410" w:rsidRDefault="00E02891"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0027109F" w:rsidRPr="00781410">
        <w:rPr>
          <w:rFonts w:hAnsi="宋体"/>
          <w:sz w:val="24"/>
        </w:rPr>
        <w:t>。投资人亦可通过本公司网站下载基金申请表格和了解基金募集相关事宜。</w:t>
      </w:r>
      <w:bookmarkStart w:id="0" w:name="_GoBack"/>
      <w:bookmarkEnd w:id="0"/>
    </w:p>
    <w:p w14:paraId="28815947" w14:textId="3A9DA20E" w:rsidR="0027109F" w:rsidRPr="00781410" w:rsidRDefault="00E02891"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6CFC655A" w:rsidR="0027109F" w:rsidRPr="00781410" w:rsidRDefault="00E02891"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241577C6" w:rsidR="0027109F" w:rsidRPr="00781410" w:rsidRDefault="00E02891"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3A533953" w:rsidR="0027109F" w:rsidRPr="00781410" w:rsidRDefault="00E02891" w:rsidP="0027109F">
      <w:pPr>
        <w:adjustRightInd w:val="0"/>
        <w:snapToGrid w:val="0"/>
        <w:spacing w:line="360" w:lineRule="auto"/>
        <w:ind w:firstLineChars="200" w:firstLine="480"/>
        <w:rPr>
          <w:sz w:val="24"/>
        </w:rPr>
      </w:pPr>
      <w:r>
        <w:rPr>
          <w:sz w:val="24"/>
        </w:rPr>
        <w:t>17</w:t>
      </w:r>
      <w:r w:rsidR="0027109F" w:rsidRPr="00781410">
        <w:rPr>
          <w:rFonts w:hAnsi="宋体"/>
          <w:sz w:val="24"/>
        </w:rPr>
        <w:t>、本公司可综合各种情况对募集安排做适当调整。</w:t>
      </w:r>
    </w:p>
    <w:p w14:paraId="2614623E" w14:textId="76F5CFD5" w:rsidR="0027109F" w:rsidRPr="00781410" w:rsidRDefault="00E02891" w:rsidP="0027109F">
      <w:pPr>
        <w:adjustRightInd w:val="0"/>
        <w:snapToGrid w:val="0"/>
        <w:spacing w:line="360" w:lineRule="auto"/>
        <w:ind w:firstLineChars="200" w:firstLine="480"/>
        <w:rPr>
          <w:sz w:val="24"/>
        </w:rPr>
      </w:pPr>
      <w:r>
        <w:rPr>
          <w:sz w:val="24"/>
        </w:rPr>
        <w:t>18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w:t>
      </w:r>
      <w:r w:rsidRPr="00781410">
        <w:rPr>
          <w:rFonts w:hAnsi="宋体"/>
          <w:sz w:val="24"/>
        </w:rPr>
        <w:lastRenderedPageBreak/>
        <w:t>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4A6B5FCF" w14:textId="77777777" w:rsidR="00E02891" w:rsidRDefault="0027109F" w:rsidP="000F5C6D">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p>
    <w:p w14:paraId="1A20F9C7" w14:textId="77777777" w:rsidR="00E02891" w:rsidRPr="00E02891" w:rsidRDefault="00E02891" w:rsidP="00E02891">
      <w:pPr>
        <w:widowControl/>
        <w:adjustRightInd w:val="0"/>
        <w:snapToGrid w:val="0"/>
        <w:spacing w:line="360" w:lineRule="auto"/>
        <w:ind w:firstLineChars="200" w:firstLine="480"/>
        <w:rPr>
          <w:rFonts w:hAnsi="宋体"/>
          <w:kern w:val="0"/>
          <w:sz w:val="24"/>
        </w:rPr>
      </w:pPr>
      <w:r w:rsidRPr="00E02891">
        <w:rPr>
          <w:rFonts w:hAnsi="宋体" w:hint="eastAsia"/>
          <w:kern w:val="0"/>
          <w:sz w:val="24"/>
        </w:rPr>
        <w:t>本基金为债券型基金，投资于债券资产的比例不低于基金资产的</w:t>
      </w:r>
      <w:r w:rsidRPr="00E02891">
        <w:rPr>
          <w:rFonts w:hAnsi="宋体" w:hint="eastAsia"/>
          <w:kern w:val="0"/>
          <w:sz w:val="24"/>
        </w:rPr>
        <w:t>80%</w:t>
      </w:r>
      <w:r w:rsidRPr="00E02891">
        <w:rPr>
          <w:rFonts w:hAnsi="宋体" w:hint="eastAsia"/>
          <w:kern w:val="0"/>
          <w:sz w:val="24"/>
        </w:rPr>
        <w:t>，因投资固定收益类资产而面临固定收益类资产市场的系统性风险和个券风险。</w:t>
      </w:r>
    </w:p>
    <w:p w14:paraId="0A798A54" w14:textId="77777777" w:rsidR="00E02891" w:rsidRDefault="00E02891" w:rsidP="00E02891">
      <w:pPr>
        <w:widowControl/>
        <w:adjustRightInd w:val="0"/>
        <w:snapToGrid w:val="0"/>
        <w:spacing w:line="360" w:lineRule="auto"/>
        <w:ind w:firstLineChars="200" w:firstLine="480"/>
        <w:rPr>
          <w:rFonts w:hAnsi="宋体"/>
          <w:kern w:val="0"/>
          <w:sz w:val="24"/>
        </w:rPr>
      </w:pPr>
      <w:r w:rsidRPr="00E02891">
        <w:rPr>
          <w:rFonts w:hAnsi="宋体" w:hint="eastAsia"/>
          <w:kern w:val="0"/>
          <w:sz w:val="24"/>
        </w:rPr>
        <w:t>本基金面临特有的流动性风险，本基金为封闭两年运作，之后转为开放式运作，本基金在封闭期内不办理申购赎回业务，也不上市交易，从而可能无法满足投资者的短期流动性需求。</w:t>
      </w:r>
    </w:p>
    <w:p w14:paraId="2B5723F5" w14:textId="4F330CF9" w:rsidR="00E02891" w:rsidRPr="00E02891" w:rsidRDefault="00E02891" w:rsidP="00E02891">
      <w:pPr>
        <w:widowControl/>
        <w:adjustRightInd w:val="0"/>
        <w:snapToGrid w:val="0"/>
        <w:spacing w:line="360" w:lineRule="auto"/>
        <w:ind w:firstLineChars="200" w:firstLine="480"/>
        <w:rPr>
          <w:rFonts w:hAnsi="宋体"/>
          <w:kern w:val="0"/>
          <w:sz w:val="24"/>
        </w:rPr>
      </w:pPr>
      <w:r w:rsidRPr="00E02891">
        <w:rPr>
          <w:rFonts w:hAnsi="宋体" w:hint="eastAsia"/>
          <w:kern w:val="0"/>
          <w:sz w:val="24"/>
        </w:rPr>
        <w:t>本基金面临基金合同提前终止风险，连续六十个工作日出现基金份额持有人数量不满</w:t>
      </w:r>
      <w:r w:rsidRPr="00E02891">
        <w:rPr>
          <w:rFonts w:hAnsi="宋体" w:hint="eastAsia"/>
          <w:kern w:val="0"/>
          <w:sz w:val="24"/>
        </w:rPr>
        <w:t>200</w:t>
      </w:r>
      <w:r w:rsidRPr="00E02891">
        <w:rPr>
          <w:rFonts w:hAnsi="宋体" w:hint="eastAsia"/>
          <w:kern w:val="0"/>
          <w:sz w:val="24"/>
        </w:rPr>
        <w:t>人或者基金资产净值低于</w:t>
      </w:r>
      <w:r w:rsidRPr="00E02891">
        <w:rPr>
          <w:rFonts w:hAnsi="宋体" w:hint="eastAsia"/>
          <w:kern w:val="0"/>
          <w:sz w:val="24"/>
        </w:rPr>
        <w:t>5000</w:t>
      </w:r>
      <w:r w:rsidRPr="00E02891">
        <w:rPr>
          <w:rFonts w:hAnsi="宋体" w:hint="eastAsia"/>
          <w:kern w:val="0"/>
          <w:sz w:val="24"/>
        </w:rPr>
        <w:t>万元情形的，</w:t>
      </w:r>
      <w:r w:rsidR="00B307D2" w:rsidRPr="00AB6DA1">
        <w:rPr>
          <w:rFonts w:ascii="宋体" w:cs="宋体" w:hint="eastAsia"/>
          <w:color w:val="000000"/>
          <w:kern w:val="0"/>
          <w:sz w:val="24"/>
          <w:szCs w:val="23"/>
        </w:rPr>
        <w:t>基金管理人</w:t>
      </w:r>
      <w:r w:rsidR="00B307D2">
        <w:rPr>
          <w:rFonts w:ascii="宋体" w:hAnsi="宋体" w:hint="eastAsia"/>
          <w:bCs/>
          <w:sz w:val="24"/>
        </w:rPr>
        <w:t>应向中国证监会报告，并可</w:t>
      </w:r>
      <w:r w:rsidR="00B307D2" w:rsidRPr="00AB6DA1">
        <w:rPr>
          <w:rFonts w:ascii="宋体" w:cs="宋体" w:hint="eastAsia"/>
          <w:color w:val="000000"/>
          <w:kern w:val="0"/>
          <w:sz w:val="24"/>
          <w:szCs w:val="23"/>
        </w:rPr>
        <w:t>提前终止基金合同，不需召开基金份额持有人大会。</w:t>
      </w:r>
      <w:r w:rsidRPr="00E02891">
        <w:rPr>
          <w:rFonts w:hAnsi="宋体" w:hint="eastAsia"/>
          <w:kern w:val="0"/>
          <w:sz w:val="24"/>
        </w:rPr>
        <w:t>。</w:t>
      </w:r>
    </w:p>
    <w:p w14:paraId="28089CB9" w14:textId="42135C8E" w:rsidR="004366E3" w:rsidRDefault="00E02891" w:rsidP="00E02891">
      <w:pPr>
        <w:widowControl/>
        <w:adjustRightInd w:val="0"/>
        <w:snapToGrid w:val="0"/>
        <w:spacing w:line="360" w:lineRule="auto"/>
        <w:ind w:firstLineChars="200" w:firstLine="480"/>
        <w:rPr>
          <w:rFonts w:hAnsi="宋体"/>
          <w:kern w:val="0"/>
          <w:sz w:val="24"/>
          <w:szCs w:val="24"/>
        </w:rPr>
      </w:pPr>
      <w:r w:rsidRPr="00E02891">
        <w:rPr>
          <w:rFonts w:hAnsi="宋体"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7315EB9" w14:textId="62F57254" w:rsidR="007D3BC8" w:rsidRDefault="00E02891" w:rsidP="0027109F">
      <w:pPr>
        <w:adjustRightInd w:val="0"/>
        <w:snapToGrid w:val="0"/>
        <w:spacing w:line="360" w:lineRule="auto"/>
        <w:ind w:firstLineChars="200" w:firstLine="480"/>
        <w:rPr>
          <w:rFonts w:hAnsi="宋体"/>
          <w:kern w:val="0"/>
          <w:sz w:val="24"/>
          <w:szCs w:val="24"/>
        </w:rPr>
      </w:pPr>
      <w:r w:rsidRPr="00E02891">
        <w:rPr>
          <w:rFonts w:hAnsi="宋体" w:hint="eastAsia"/>
          <w:kern w:val="0"/>
          <w:sz w:val="24"/>
          <w:szCs w:val="24"/>
        </w:rPr>
        <w:t>本基金投资资产支持证券，资产支持证券具有一定的价格波动风险、流动性风险、信用风险等风险，本公司将本着谨慎和控制风险的原则进行资产支持证券投资，请基金份额持有人关注包括投资资产支持证券可能导致的基金净值波动在</w:t>
      </w:r>
      <w:r w:rsidRPr="00E02891">
        <w:rPr>
          <w:rFonts w:hAnsi="宋体" w:hint="eastAsia"/>
          <w:kern w:val="0"/>
          <w:sz w:val="24"/>
          <w:szCs w:val="24"/>
        </w:rPr>
        <w:lastRenderedPageBreak/>
        <w:t>内的各项风险。</w:t>
      </w:r>
    </w:p>
    <w:p w14:paraId="2C0B9B87" w14:textId="585F1DD2"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545A45FC" w14:textId="04656B29"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63BBA60" w14:textId="5EBAE654"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5C69C8F1" w14:textId="07B43BAA"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738E9A93" w:rsidR="0027109F" w:rsidRPr="00781410" w:rsidRDefault="008D3E39" w:rsidP="0027109F">
      <w:pPr>
        <w:adjustRightInd w:val="0"/>
        <w:snapToGrid w:val="0"/>
        <w:spacing w:line="360" w:lineRule="auto"/>
        <w:ind w:firstLineChars="200" w:firstLine="480"/>
        <w:rPr>
          <w:sz w:val="24"/>
        </w:rPr>
      </w:pPr>
      <w:r w:rsidRPr="008D3E39">
        <w:rPr>
          <w:rFonts w:hAnsi="宋体" w:hint="eastAsia"/>
          <w:sz w:val="24"/>
        </w:rPr>
        <w:t>交银施罗德丰晟收益债券型证券投资基金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40CCE0CE" w:rsidR="0027109F" w:rsidRPr="00781410" w:rsidRDefault="008D3E39" w:rsidP="0027109F">
      <w:pPr>
        <w:adjustRightInd w:val="0"/>
        <w:snapToGrid w:val="0"/>
        <w:spacing w:line="360" w:lineRule="auto"/>
        <w:ind w:firstLineChars="200" w:firstLine="480"/>
        <w:rPr>
          <w:sz w:val="24"/>
        </w:rPr>
      </w:pPr>
      <w:r w:rsidRPr="008D3E39">
        <w:rPr>
          <w:rFonts w:hAnsi="宋体" w:hint="eastAsia"/>
          <w:sz w:val="24"/>
        </w:rPr>
        <w:t>债券</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ED90BCA" w:rsidR="0027109F" w:rsidRPr="00781410" w:rsidRDefault="008D3E39" w:rsidP="0027109F">
      <w:pPr>
        <w:adjustRightInd w:val="0"/>
        <w:snapToGrid w:val="0"/>
        <w:spacing w:line="360" w:lineRule="auto"/>
        <w:ind w:firstLineChars="200" w:firstLine="480"/>
        <w:rPr>
          <w:sz w:val="24"/>
        </w:rPr>
      </w:pPr>
      <w:r w:rsidRPr="008D3E39">
        <w:rPr>
          <w:rFonts w:hAnsi="宋体" w:hint="eastAsia"/>
          <w:sz w:val="24"/>
        </w:rPr>
        <w:t>契约型，本基金在基金合同生效之日起两年（含两年）的期间内封闭式运作，</w:t>
      </w:r>
      <w:r w:rsidRPr="008D3E39">
        <w:rPr>
          <w:rFonts w:hAnsi="宋体" w:hint="eastAsia"/>
          <w:sz w:val="24"/>
        </w:rPr>
        <w:lastRenderedPageBreak/>
        <w:t>封闭期结束后转为开放式运作</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40D00F6E" w14:textId="77777777" w:rsidR="008D3E39" w:rsidRPr="008D3E39" w:rsidRDefault="008D3E39" w:rsidP="008D3E39">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08ECD804" w14:textId="77777777" w:rsidR="008D3E39" w:rsidRPr="008D3E39" w:rsidRDefault="008D3E39" w:rsidP="008D3E39">
      <w:pPr>
        <w:adjustRightInd w:val="0"/>
        <w:snapToGrid w:val="0"/>
        <w:spacing w:line="360" w:lineRule="auto"/>
        <w:ind w:firstLineChars="200" w:firstLine="480"/>
        <w:rPr>
          <w:rFonts w:hAnsi="宋体"/>
          <w:sz w:val="24"/>
        </w:rPr>
      </w:pPr>
      <w:r w:rsidRPr="008D3E39">
        <w:rPr>
          <w:rFonts w:hAnsi="宋体" w:hint="eastAsia"/>
          <w:sz w:val="24"/>
        </w:rPr>
        <w:t>本基金根据认购</w:t>
      </w:r>
      <w:r w:rsidRPr="008D3E39">
        <w:rPr>
          <w:rFonts w:hAnsi="宋体" w:hint="eastAsia"/>
          <w:sz w:val="24"/>
        </w:rPr>
        <w:t>/</w:t>
      </w:r>
      <w:r w:rsidRPr="008D3E39">
        <w:rPr>
          <w:rFonts w:hAnsi="宋体" w:hint="eastAsia"/>
          <w:sz w:val="24"/>
        </w:rPr>
        <w:t>申购费用、销售服务费收取方式的不同，将基金份额分为不同的类别。在投资人认购</w:t>
      </w:r>
      <w:r w:rsidRPr="008D3E39">
        <w:rPr>
          <w:rFonts w:hAnsi="宋体" w:hint="eastAsia"/>
          <w:sz w:val="24"/>
        </w:rPr>
        <w:t>/</w:t>
      </w:r>
      <w:r w:rsidRPr="008D3E39">
        <w:rPr>
          <w:rFonts w:hAnsi="宋体" w:hint="eastAsia"/>
          <w:sz w:val="24"/>
        </w:rPr>
        <w:t>申购时收取认购</w:t>
      </w:r>
      <w:r w:rsidRPr="008D3E39">
        <w:rPr>
          <w:rFonts w:hAnsi="宋体" w:hint="eastAsia"/>
          <w:sz w:val="24"/>
        </w:rPr>
        <w:t>/</w:t>
      </w:r>
      <w:r w:rsidRPr="008D3E39">
        <w:rPr>
          <w:rFonts w:hAnsi="宋体" w:hint="eastAsia"/>
          <w:sz w:val="24"/>
        </w:rPr>
        <w:t>申购费用、赎回时收取赎回费用的，称为</w:t>
      </w:r>
      <w:r w:rsidRPr="008D3E39">
        <w:rPr>
          <w:rFonts w:hAnsi="宋体" w:hint="eastAsia"/>
          <w:sz w:val="24"/>
        </w:rPr>
        <w:t>A</w:t>
      </w:r>
      <w:r w:rsidRPr="008D3E39">
        <w:rPr>
          <w:rFonts w:hAnsi="宋体" w:hint="eastAsia"/>
          <w:sz w:val="24"/>
        </w:rPr>
        <w:t>类基金份额，在投资人认购</w:t>
      </w:r>
      <w:r w:rsidRPr="008D3E39">
        <w:rPr>
          <w:rFonts w:hAnsi="宋体" w:hint="eastAsia"/>
          <w:sz w:val="24"/>
        </w:rPr>
        <w:t>/</w:t>
      </w:r>
      <w:r w:rsidRPr="008D3E39">
        <w:rPr>
          <w:rFonts w:hAnsi="宋体" w:hint="eastAsia"/>
          <w:sz w:val="24"/>
        </w:rPr>
        <w:t>申购时不收取认购</w:t>
      </w:r>
      <w:r w:rsidRPr="008D3E39">
        <w:rPr>
          <w:rFonts w:hAnsi="宋体" w:hint="eastAsia"/>
          <w:sz w:val="24"/>
        </w:rPr>
        <w:t>/</w:t>
      </w:r>
      <w:r w:rsidRPr="008D3E39">
        <w:rPr>
          <w:rFonts w:hAnsi="宋体" w:hint="eastAsia"/>
          <w:sz w:val="24"/>
        </w:rPr>
        <w:t>申购费用、赎回时收取赎回费用，并从本类别基金资产中计提销售服务费的，称为</w:t>
      </w:r>
      <w:r w:rsidRPr="008D3E39">
        <w:rPr>
          <w:rFonts w:hAnsi="宋体" w:hint="eastAsia"/>
          <w:sz w:val="24"/>
        </w:rPr>
        <w:t>C</w:t>
      </w:r>
      <w:r w:rsidRPr="008D3E39">
        <w:rPr>
          <w:rFonts w:hAnsi="宋体" w:hint="eastAsia"/>
          <w:sz w:val="24"/>
        </w:rPr>
        <w:t>类基金份额。本基金</w:t>
      </w:r>
      <w:r w:rsidRPr="008D3E39">
        <w:rPr>
          <w:rFonts w:hAnsi="宋体" w:hint="eastAsia"/>
          <w:sz w:val="24"/>
        </w:rPr>
        <w:t>A</w:t>
      </w:r>
      <w:r w:rsidRPr="008D3E39">
        <w:rPr>
          <w:rFonts w:hAnsi="宋体" w:hint="eastAsia"/>
          <w:sz w:val="24"/>
        </w:rPr>
        <w:t>类基金份额和</w:t>
      </w:r>
      <w:r w:rsidRPr="008D3E39">
        <w:rPr>
          <w:rFonts w:hAnsi="宋体" w:hint="eastAsia"/>
          <w:sz w:val="24"/>
        </w:rPr>
        <w:t>C</w:t>
      </w:r>
      <w:r w:rsidRPr="008D3E39">
        <w:rPr>
          <w:rFonts w:hAnsi="宋体" w:hint="eastAsia"/>
          <w:sz w:val="24"/>
        </w:rPr>
        <w:t>类基金份额分别设置基金代码。由于基金费用的不同，本基金</w:t>
      </w:r>
      <w:r w:rsidRPr="008D3E39">
        <w:rPr>
          <w:rFonts w:hAnsi="宋体" w:hint="eastAsia"/>
          <w:sz w:val="24"/>
        </w:rPr>
        <w:t>A</w:t>
      </w:r>
      <w:r w:rsidRPr="008D3E39">
        <w:rPr>
          <w:rFonts w:hAnsi="宋体" w:hint="eastAsia"/>
          <w:sz w:val="24"/>
        </w:rPr>
        <w:t>类基金份额和</w:t>
      </w:r>
      <w:r w:rsidRPr="008D3E39">
        <w:rPr>
          <w:rFonts w:hAnsi="宋体" w:hint="eastAsia"/>
          <w:sz w:val="24"/>
        </w:rPr>
        <w:t>C</w:t>
      </w:r>
      <w:r w:rsidRPr="008D3E39">
        <w:rPr>
          <w:rFonts w:hAnsi="宋体" w:hint="eastAsia"/>
          <w:sz w:val="24"/>
        </w:rPr>
        <w:t>类基金份额将分别计算基金份额净值并单独公告。</w:t>
      </w:r>
    </w:p>
    <w:p w14:paraId="69EB92AD" w14:textId="0127B7E5" w:rsidR="008D3E39" w:rsidRPr="00781410" w:rsidRDefault="008D3E39" w:rsidP="008D3E39">
      <w:pPr>
        <w:adjustRightInd w:val="0"/>
        <w:snapToGrid w:val="0"/>
        <w:spacing w:line="360" w:lineRule="auto"/>
        <w:ind w:firstLineChars="200" w:firstLine="480"/>
        <w:rPr>
          <w:rFonts w:hAnsi="宋体"/>
          <w:sz w:val="24"/>
        </w:rPr>
      </w:pPr>
      <w:r w:rsidRPr="008D3E39">
        <w:rPr>
          <w:rFonts w:hAnsi="宋体" w:hint="eastAsia"/>
          <w:sz w:val="24"/>
        </w:rPr>
        <w:t>本基金在募集期开放</w:t>
      </w:r>
      <w:r w:rsidRPr="008D3E39">
        <w:rPr>
          <w:rFonts w:hAnsi="宋体" w:hint="eastAsia"/>
          <w:sz w:val="24"/>
        </w:rPr>
        <w:t>A</w:t>
      </w:r>
      <w:r w:rsidRPr="008D3E39">
        <w:rPr>
          <w:rFonts w:hAnsi="宋体" w:hint="eastAsia"/>
          <w:sz w:val="24"/>
        </w:rPr>
        <w:t>类基金份额和</w:t>
      </w:r>
      <w:r w:rsidRPr="008D3E39">
        <w:rPr>
          <w:rFonts w:hAnsi="宋体" w:hint="eastAsia"/>
          <w:sz w:val="24"/>
        </w:rPr>
        <w:t>C</w:t>
      </w:r>
      <w:r w:rsidRPr="008D3E39">
        <w:rPr>
          <w:rFonts w:hAnsi="宋体" w:hint="eastAsia"/>
          <w:sz w:val="24"/>
        </w:rPr>
        <w:t>类基金份额的认购，投资人可自行选择认购的基金份额类别。本基金不同基金份额类别之间不得互相转换。</w:t>
      </w:r>
    </w:p>
    <w:p w14:paraId="7AACCD9C" w14:textId="37A60CC4" w:rsidR="0027109F" w:rsidRPr="00781410" w:rsidRDefault="008D3E39" w:rsidP="0027109F">
      <w:pPr>
        <w:adjustRightInd w:val="0"/>
        <w:snapToGrid w:val="0"/>
        <w:spacing w:line="360" w:lineRule="auto"/>
        <w:ind w:firstLineChars="200" w:firstLine="480"/>
        <w:rPr>
          <w:sz w:val="24"/>
        </w:rPr>
      </w:pPr>
      <w:r>
        <w:rPr>
          <w:rFonts w:hAnsi="宋体"/>
          <w:sz w:val="24"/>
        </w:rPr>
        <w:t>7</w:t>
      </w:r>
      <w:r w:rsidR="0027109F" w:rsidRPr="00781410">
        <w:rPr>
          <w:rFonts w:hAnsi="宋体" w:hint="eastAsia"/>
          <w:sz w:val="24"/>
        </w:rPr>
        <w:t>、</w:t>
      </w:r>
      <w:r w:rsidR="0027109F" w:rsidRPr="00781410">
        <w:rPr>
          <w:rFonts w:hAnsi="宋体"/>
          <w:sz w:val="24"/>
        </w:rPr>
        <w:t>基金代码及基金简称</w:t>
      </w:r>
    </w:p>
    <w:p w14:paraId="6944D96F" w14:textId="57AE601B" w:rsidR="008D3E39" w:rsidRPr="008D3E39" w:rsidRDefault="008D3E39" w:rsidP="008D3E39">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8D3E39">
        <w:rPr>
          <w:rFonts w:hAnsi="宋体" w:hint="eastAsia"/>
          <w:sz w:val="24"/>
        </w:rPr>
        <w:t>A</w:t>
      </w:r>
      <w:r w:rsidRPr="008D3E39">
        <w:rPr>
          <w:rFonts w:hAnsi="宋体" w:hint="eastAsia"/>
          <w:sz w:val="24"/>
        </w:rPr>
        <w:t>类基金份额基金代码：</w:t>
      </w:r>
      <w:r w:rsidR="00EC7F86" w:rsidRPr="00EC7F86">
        <w:rPr>
          <w:rFonts w:hAnsi="宋体"/>
          <w:sz w:val="24"/>
        </w:rPr>
        <w:t>005577</w:t>
      </w:r>
      <w:r>
        <w:rPr>
          <w:rFonts w:hAnsi="宋体" w:hint="eastAsia"/>
          <w:sz w:val="24"/>
        </w:rPr>
        <w:t>；基金简称：交银丰晟</w:t>
      </w:r>
      <w:r w:rsidRPr="008D3E39">
        <w:rPr>
          <w:rFonts w:hAnsi="宋体" w:hint="eastAsia"/>
          <w:sz w:val="24"/>
        </w:rPr>
        <w:t>收益债券</w:t>
      </w:r>
      <w:r w:rsidRPr="008D3E39">
        <w:rPr>
          <w:rFonts w:hAnsi="宋体" w:hint="eastAsia"/>
          <w:sz w:val="24"/>
        </w:rPr>
        <w:t>A</w:t>
      </w:r>
    </w:p>
    <w:p w14:paraId="351B7E97" w14:textId="1D6C2C47" w:rsidR="002F5E03" w:rsidRPr="00781410" w:rsidRDefault="008D3E39" w:rsidP="00E26E5D">
      <w:pPr>
        <w:adjustRightInd w:val="0"/>
        <w:snapToGrid w:val="0"/>
        <w:spacing w:line="360" w:lineRule="auto"/>
        <w:ind w:firstLineChars="200" w:firstLine="480"/>
        <w:rPr>
          <w:bCs/>
          <w:sz w:val="24"/>
        </w:rPr>
      </w:pPr>
      <w:r>
        <w:rPr>
          <w:rFonts w:hAnsi="宋体" w:hint="eastAsia"/>
          <w:sz w:val="24"/>
        </w:rPr>
        <w:t>（</w:t>
      </w:r>
      <w:r>
        <w:rPr>
          <w:rFonts w:hAnsi="宋体" w:hint="eastAsia"/>
          <w:sz w:val="24"/>
        </w:rPr>
        <w:t>2</w:t>
      </w:r>
      <w:r>
        <w:rPr>
          <w:rFonts w:hAnsi="宋体" w:hint="eastAsia"/>
          <w:sz w:val="24"/>
        </w:rPr>
        <w:t>）</w:t>
      </w:r>
      <w:r w:rsidRPr="008D3E39">
        <w:rPr>
          <w:rFonts w:hAnsi="宋体" w:hint="eastAsia"/>
          <w:sz w:val="24"/>
        </w:rPr>
        <w:t>C</w:t>
      </w:r>
      <w:r w:rsidRPr="008D3E39">
        <w:rPr>
          <w:rFonts w:hAnsi="宋体" w:hint="eastAsia"/>
          <w:sz w:val="24"/>
        </w:rPr>
        <w:t>类基金份额基金代码：</w:t>
      </w:r>
      <w:r w:rsidR="00EC7F86" w:rsidRPr="00EC7F86">
        <w:rPr>
          <w:rFonts w:hAnsi="宋体"/>
          <w:sz w:val="24"/>
        </w:rPr>
        <w:t>005578</w:t>
      </w:r>
      <w:r w:rsidRPr="008D3E39">
        <w:rPr>
          <w:rFonts w:hAnsi="宋体" w:hint="eastAsia"/>
          <w:sz w:val="24"/>
        </w:rPr>
        <w:t>；基金简称：交银</w:t>
      </w:r>
      <w:r>
        <w:rPr>
          <w:rFonts w:hAnsi="宋体" w:hint="eastAsia"/>
          <w:sz w:val="24"/>
        </w:rPr>
        <w:t>丰晟</w:t>
      </w:r>
      <w:r w:rsidRPr="008D3E39">
        <w:rPr>
          <w:rFonts w:hAnsi="宋体" w:hint="eastAsia"/>
          <w:sz w:val="24"/>
        </w:rPr>
        <w:t>收益债券</w:t>
      </w:r>
      <w:r w:rsidRPr="008D3E39">
        <w:rPr>
          <w:rFonts w:hAnsi="宋体" w:hint="eastAsia"/>
          <w:sz w:val="24"/>
        </w:rPr>
        <w:t>C</w:t>
      </w:r>
    </w:p>
    <w:p w14:paraId="7AD42F15" w14:textId="59EB6E9E" w:rsidR="0027109F" w:rsidRPr="00781410" w:rsidRDefault="008D3E39" w:rsidP="00801BAC">
      <w:pPr>
        <w:adjustRightInd w:val="0"/>
        <w:snapToGrid w:val="0"/>
        <w:spacing w:line="360" w:lineRule="auto"/>
        <w:ind w:firstLineChars="200" w:firstLine="480"/>
        <w:rPr>
          <w:sz w:val="24"/>
        </w:rPr>
      </w:pPr>
      <w:r>
        <w:rPr>
          <w:bCs/>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37FF8089" w:rsidR="0027109F" w:rsidRPr="00781410" w:rsidRDefault="008D3E39"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基金管理人可根据有关法律法规的要求，选择其他符合要求的机构销售本基金，并及时公告。</w:t>
      </w:r>
    </w:p>
    <w:p w14:paraId="7B0F20C5" w14:textId="5FF2D924" w:rsidR="0027109F" w:rsidRPr="00781410" w:rsidRDefault="008D3E39"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2E2619C4"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8D3E39" w:rsidRPr="00211EEA">
        <w:rPr>
          <w:rFonts w:hAnsi="宋体"/>
          <w:sz w:val="24"/>
        </w:rPr>
        <w:t>201</w:t>
      </w:r>
      <w:r w:rsidR="008D3E39">
        <w:rPr>
          <w:rFonts w:hAnsi="宋体"/>
          <w:sz w:val="24"/>
        </w:rPr>
        <w:t>8</w:t>
      </w:r>
      <w:r w:rsidR="008D3E39" w:rsidRPr="00781410">
        <w:rPr>
          <w:rFonts w:hAnsi="宋体"/>
          <w:sz w:val="24"/>
        </w:rPr>
        <w:t>年</w:t>
      </w:r>
      <w:r w:rsidR="008D5DD0">
        <w:rPr>
          <w:rFonts w:hAnsi="宋体"/>
          <w:sz w:val="24"/>
        </w:rPr>
        <w:t>5</w:t>
      </w:r>
      <w:r w:rsidR="008D3E39" w:rsidRPr="008544F3">
        <w:rPr>
          <w:rFonts w:hAnsi="宋体"/>
          <w:sz w:val="24"/>
        </w:rPr>
        <w:t>月</w:t>
      </w:r>
      <w:r w:rsidR="007927CD">
        <w:rPr>
          <w:rFonts w:hAnsi="宋体"/>
          <w:sz w:val="24"/>
        </w:rPr>
        <w:t>2</w:t>
      </w:r>
      <w:r w:rsidR="00863583" w:rsidRPr="008544F3">
        <w:rPr>
          <w:rFonts w:hAnsi="宋体"/>
          <w:sz w:val="24"/>
        </w:rPr>
        <w:t>日</w:t>
      </w:r>
      <w:r w:rsidRPr="00781410">
        <w:rPr>
          <w:rFonts w:hAnsi="宋体"/>
          <w:sz w:val="24"/>
        </w:rPr>
        <w:t>起至</w:t>
      </w:r>
      <w:r w:rsidR="008D3E39" w:rsidRPr="00211EEA">
        <w:rPr>
          <w:rFonts w:hAnsi="宋体"/>
          <w:sz w:val="24"/>
        </w:rPr>
        <w:t>201</w:t>
      </w:r>
      <w:r w:rsidR="008D3E39">
        <w:rPr>
          <w:rFonts w:hAnsi="宋体"/>
          <w:sz w:val="24"/>
        </w:rPr>
        <w:t>8</w:t>
      </w:r>
      <w:r w:rsidR="008D3E39" w:rsidRPr="00781410">
        <w:rPr>
          <w:rFonts w:hAnsi="宋体"/>
          <w:sz w:val="24"/>
        </w:rPr>
        <w:t>年</w:t>
      </w:r>
      <w:r w:rsidR="008D5DD0">
        <w:rPr>
          <w:rFonts w:hAnsi="宋体"/>
          <w:sz w:val="24"/>
        </w:rPr>
        <w:t>5</w:t>
      </w:r>
      <w:r w:rsidR="008D3E39" w:rsidRPr="008544F3">
        <w:rPr>
          <w:rFonts w:hAnsi="宋体"/>
          <w:sz w:val="24"/>
        </w:rPr>
        <w:t>月</w:t>
      </w:r>
      <w:r w:rsidR="007927CD">
        <w:rPr>
          <w:rFonts w:hAnsi="宋体"/>
          <w:sz w:val="24"/>
        </w:rPr>
        <w:t>18</w:t>
      </w:r>
      <w:r w:rsidR="00863583"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D31DC19" w:rsidR="0027109F" w:rsidRPr="00781410" w:rsidRDefault="008D3E39"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63C6E105" w:rsidR="0027109F" w:rsidRPr="00781410" w:rsidRDefault="008D3E39"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095F58B8" w14:textId="77777777" w:rsidR="008D3E39" w:rsidRPr="00AB6DA1" w:rsidRDefault="00E379C4" w:rsidP="008D3E39">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8D3E39" w:rsidRPr="00AB6DA1">
        <w:rPr>
          <w:rFonts w:hint="eastAsia"/>
          <w:color w:val="000000"/>
          <w:kern w:val="0"/>
          <w:sz w:val="24"/>
        </w:rPr>
        <w:t>本基金在募集期开放</w:t>
      </w:r>
      <w:r w:rsidR="008D3E39" w:rsidRPr="00AB6DA1">
        <w:rPr>
          <w:rFonts w:hint="eastAsia"/>
          <w:color w:val="000000"/>
          <w:kern w:val="0"/>
          <w:sz w:val="24"/>
        </w:rPr>
        <w:t>A</w:t>
      </w:r>
      <w:r w:rsidR="008D3E39" w:rsidRPr="00AB6DA1">
        <w:rPr>
          <w:rFonts w:hint="eastAsia"/>
          <w:color w:val="000000"/>
          <w:kern w:val="0"/>
          <w:sz w:val="24"/>
        </w:rPr>
        <w:t>类基金份额和</w:t>
      </w:r>
      <w:r w:rsidR="008D3E39" w:rsidRPr="00AB6DA1">
        <w:rPr>
          <w:rFonts w:hint="eastAsia"/>
          <w:color w:val="000000"/>
          <w:kern w:val="0"/>
          <w:sz w:val="24"/>
        </w:rPr>
        <w:t>C</w:t>
      </w:r>
      <w:r w:rsidR="008D3E39" w:rsidRPr="00AB6DA1">
        <w:rPr>
          <w:rFonts w:hint="eastAsia"/>
          <w:color w:val="000000"/>
          <w:kern w:val="0"/>
          <w:sz w:val="24"/>
        </w:rPr>
        <w:t>类基金份额的认购。</w:t>
      </w:r>
      <w:r w:rsidR="008D3E39" w:rsidRPr="00AB6DA1">
        <w:rPr>
          <w:color w:val="000000"/>
          <w:kern w:val="0"/>
          <w:sz w:val="24"/>
        </w:rPr>
        <w:t>募集期投资人可以多次认购本基金</w:t>
      </w:r>
      <w:r w:rsidR="008D3E39" w:rsidRPr="00AB6DA1">
        <w:rPr>
          <w:rFonts w:hint="eastAsia"/>
          <w:color w:val="000000"/>
          <w:kern w:val="0"/>
          <w:sz w:val="24"/>
        </w:rPr>
        <w:t>，</w:t>
      </w:r>
      <w:r w:rsidR="008D3E39" w:rsidRPr="00AB6DA1">
        <w:rPr>
          <w:color w:val="000000"/>
          <w:kern w:val="0"/>
          <w:sz w:val="24"/>
        </w:rPr>
        <w:t>认购费</w:t>
      </w:r>
      <w:r w:rsidR="008D3E39" w:rsidRPr="00AB6DA1">
        <w:rPr>
          <w:rFonts w:hint="eastAsia"/>
          <w:color w:val="000000"/>
          <w:kern w:val="0"/>
          <w:sz w:val="24"/>
        </w:rPr>
        <w:t>用</w:t>
      </w:r>
      <w:r w:rsidR="008D3E39" w:rsidRPr="00AB6DA1">
        <w:rPr>
          <w:color w:val="000000"/>
          <w:kern w:val="0"/>
          <w:sz w:val="24"/>
        </w:rPr>
        <w:t>按每笔认购申请单独计算。</w:t>
      </w:r>
      <w:r w:rsidR="008D3E39" w:rsidRPr="00AB6DA1">
        <w:rPr>
          <w:rFonts w:hint="eastAsia"/>
          <w:color w:val="000000"/>
          <w:kern w:val="0"/>
          <w:sz w:val="24"/>
        </w:rPr>
        <w:t>基</w:t>
      </w:r>
      <w:r w:rsidR="008D3E39" w:rsidRPr="00AB6DA1">
        <w:rPr>
          <w:rFonts w:hint="eastAsia"/>
          <w:color w:val="000000"/>
          <w:kern w:val="0"/>
          <w:sz w:val="24"/>
        </w:rPr>
        <w:lastRenderedPageBreak/>
        <w:t>金投资者认购</w:t>
      </w:r>
      <w:r w:rsidR="008D3E39" w:rsidRPr="00AB6DA1">
        <w:rPr>
          <w:color w:val="000000"/>
          <w:kern w:val="0"/>
          <w:sz w:val="24"/>
        </w:rPr>
        <w:t>A</w:t>
      </w:r>
      <w:r w:rsidR="008D3E39" w:rsidRPr="00AB6DA1">
        <w:rPr>
          <w:rFonts w:hint="eastAsia"/>
          <w:color w:val="000000"/>
          <w:kern w:val="0"/>
          <w:sz w:val="24"/>
        </w:rPr>
        <w:t>类基金份额收取认购费用，即在认购时支付认购费用。基金投资者认购</w:t>
      </w:r>
      <w:r w:rsidR="008D3E39" w:rsidRPr="00AB6DA1">
        <w:rPr>
          <w:color w:val="000000"/>
          <w:kern w:val="0"/>
          <w:sz w:val="24"/>
        </w:rPr>
        <w:t>C</w:t>
      </w:r>
      <w:r w:rsidR="008D3E39" w:rsidRPr="00AB6DA1">
        <w:rPr>
          <w:rFonts w:hint="eastAsia"/>
          <w:color w:val="000000"/>
          <w:kern w:val="0"/>
          <w:sz w:val="24"/>
        </w:rPr>
        <w:t>类基金份额不收取认购费用，而是从该类别基金资产中计提销售服务费。</w:t>
      </w:r>
    </w:p>
    <w:p w14:paraId="29DB375A" w14:textId="77777777" w:rsidR="008D3E39" w:rsidRPr="00AB6DA1" w:rsidRDefault="008D3E39" w:rsidP="008D3E39">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非养老金客户）</w:t>
      </w:r>
      <w:r w:rsidRPr="00AB6DA1">
        <w:rPr>
          <w:rFonts w:hint="eastAsia"/>
          <w:color w:val="000000"/>
          <w:kern w:val="0"/>
          <w:sz w:val="24"/>
        </w:rPr>
        <w:t>的认购费率如下：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8D3E39" w:rsidRPr="00AB6DA1" w14:paraId="73026057" w14:textId="77777777" w:rsidTr="00D43012">
        <w:trPr>
          <w:cantSplit/>
          <w:trHeight w:val="132"/>
          <w:jc w:val="center"/>
        </w:trPr>
        <w:tc>
          <w:tcPr>
            <w:tcW w:w="4106" w:type="dxa"/>
            <w:shd w:val="clear" w:color="auto" w:fill="FFFFFF"/>
            <w:vAlign w:val="center"/>
          </w:tcPr>
          <w:p w14:paraId="59E74D7D" w14:textId="77777777" w:rsidR="008D3E39" w:rsidRPr="00AB6DA1" w:rsidRDefault="008D3E39" w:rsidP="00D43012">
            <w:pPr>
              <w:widowControl/>
              <w:adjustRightInd w:val="0"/>
              <w:snapToGrid w:val="0"/>
              <w:spacing w:line="360" w:lineRule="auto"/>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19948D6D" w14:textId="77777777" w:rsidR="008D3E39" w:rsidRPr="00AB6DA1" w:rsidRDefault="008D3E39" w:rsidP="00D43012">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8D3E39" w:rsidRPr="00AB6DA1" w14:paraId="66F4AFA1" w14:textId="77777777" w:rsidTr="00D43012">
        <w:trPr>
          <w:cantSplit/>
          <w:trHeight w:val="131"/>
          <w:jc w:val="center"/>
        </w:trPr>
        <w:tc>
          <w:tcPr>
            <w:tcW w:w="4106" w:type="dxa"/>
          </w:tcPr>
          <w:p w14:paraId="3D36F054" w14:textId="77777777" w:rsidR="008D3E39" w:rsidRPr="00AB6DA1" w:rsidRDefault="008D3E39" w:rsidP="00D4301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1000</w:t>
            </w:r>
            <w:r w:rsidRPr="00AB6DA1">
              <w:rPr>
                <w:color w:val="000000"/>
                <w:kern w:val="0"/>
                <w:sz w:val="24"/>
              </w:rPr>
              <w:t>万元以下</w:t>
            </w:r>
          </w:p>
        </w:tc>
        <w:tc>
          <w:tcPr>
            <w:tcW w:w="3544" w:type="dxa"/>
          </w:tcPr>
          <w:p w14:paraId="7FAE90C4" w14:textId="77777777" w:rsidR="008D3E39" w:rsidRPr="00AB6DA1" w:rsidRDefault="008D3E39" w:rsidP="00D4301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1.2</w:t>
            </w:r>
            <w:r w:rsidRPr="00AB6DA1">
              <w:rPr>
                <w:color w:val="000000"/>
                <w:kern w:val="0"/>
                <w:sz w:val="24"/>
              </w:rPr>
              <w:t>%</w:t>
            </w:r>
          </w:p>
        </w:tc>
      </w:tr>
      <w:tr w:rsidR="008D3E39" w:rsidRPr="00AB6DA1" w14:paraId="5B27AD05" w14:textId="77777777" w:rsidTr="00D43012">
        <w:trPr>
          <w:cantSplit/>
          <w:trHeight w:val="131"/>
          <w:jc w:val="center"/>
        </w:trPr>
        <w:tc>
          <w:tcPr>
            <w:tcW w:w="4106" w:type="dxa"/>
          </w:tcPr>
          <w:p w14:paraId="54029A37" w14:textId="77777777" w:rsidR="008D3E39" w:rsidRPr="00AB6DA1" w:rsidRDefault="008D3E39" w:rsidP="00D4301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w:t>
            </w:r>
            <w:r w:rsidRPr="00AB6DA1">
              <w:rPr>
                <w:color w:val="000000"/>
                <w:kern w:val="0"/>
                <w:sz w:val="24"/>
              </w:rPr>
              <w:t>00</w:t>
            </w:r>
            <w:r w:rsidRPr="00AB6DA1">
              <w:rPr>
                <w:color w:val="000000"/>
                <w:kern w:val="0"/>
                <w:sz w:val="24"/>
              </w:rPr>
              <w:t>万元以上（含</w:t>
            </w:r>
            <w:r w:rsidRPr="00AB6DA1">
              <w:rPr>
                <w:rFonts w:hint="eastAsia"/>
                <w:color w:val="000000"/>
                <w:kern w:val="0"/>
                <w:sz w:val="24"/>
              </w:rPr>
              <w:t>10</w:t>
            </w:r>
            <w:r w:rsidRPr="00AB6DA1">
              <w:rPr>
                <w:color w:val="000000"/>
                <w:kern w:val="0"/>
                <w:sz w:val="24"/>
              </w:rPr>
              <w:t>00</w:t>
            </w:r>
            <w:r w:rsidRPr="00AB6DA1">
              <w:rPr>
                <w:color w:val="000000"/>
                <w:kern w:val="0"/>
                <w:sz w:val="24"/>
              </w:rPr>
              <w:t>万）</w:t>
            </w:r>
          </w:p>
        </w:tc>
        <w:tc>
          <w:tcPr>
            <w:tcW w:w="3544" w:type="dxa"/>
          </w:tcPr>
          <w:p w14:paraId="02E30AF3" w14:textId="77777777" w:rsidR="008D3E39" w:rsidRPr="00AB6DA1" w:rsidRDefault="008D3E39" w:rsidP="00D43012">
            <w:pPr>
              <w:widowControl/>
              <w:adjustRightInd w:val="0"/>
              <w:snapToGrid w:val="0"/>
              <w:spacing w:line="360" w:lineRule="auto"/>
              <w:ind w:firstLineChars="200" w:firstLine="480"/>
              <w:rPr>
                <w:color w:val="000000"/>
                <w:kern w:val="0"/>
                <w:sz w:val="24"/>
              </w:rPr>
            </w:pPr>
            <w:r w:rsidRPr="00AB6DA1">
              <w:rPr>
                <w:color w:val="000000"/>
                <w:kern w:val="0"/>
                <w:sz w:val="24"/>
              </w:rPr>
              <w:t>每笔交易</w:t>
            </w:r>
            <w:r w:rsidRPr="00AB6DA1">
              <w:rPr>
                <w:color w:val="000000"/>
                <w:kern w:val="0"/>
                <w:sz w:val="24"/>
              </w:rPr>
              <w:t>1000</w:t>
            </w:r>
            <w:r w:rsidRPr="00AB6DA1">
              <w:rPr>
                <w:color w:val="000000"/>
                <w:kern w:val="0"/>
                <w:sz w:val="24"/>
              </w:rPr>
              <w:t>元</w:t>
            </w:r>
          </w:p>
        </w:tc>
      </w:tr>
    </w:tbl>
    <w:p w14:paraId="50B97D1D" w14:textId="7524C31F" w:rsidR="00E379C4" w:rsidRPr="00E379C4" w:rsidRDefault="008D3E39" w:rsidP="001C19A9">
      <w:pPr>
        <w:widowControl/>
        <w:adjustRightInd w:val="0"/>
        <w:snapToGrid w:val="0"/>
        <w:spacing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r w:rsidR="00E379C4" w:rsidRPr="00E379C4">
        <w:rPr>
          <w:kern w:val="0"/>
          <w:sz w:val="24"/>
          <w:szCs w:val="24"/>
        </w:rPr>
        <w:t>1</w:t>
      </w:r>
      <w:r w:rsidR="00E379C4" w:rsidRPr="00E379C4">
        <w:rPr>
          <w:rFonts w:hAnsi="宋体" w:hint="eastAsia"/>
          <w:kern w:val="0"/>
          <w:sz w:val="24"/>
          <w:szCs w:val="24"/>
        </w:rPr>
        <w:t>）</w:t>
      </w:r>
      <w:r w:rsidR="00E379C4" w:rsidRPr="00E379C4">
        <w:rPr>
          <w:rFonts w:hAnsi="宋体"/>
          <w:kern w:val="0"/>
          <w:sz w:val="24"/>
          <w:szCs w:val="24"/>
        </w:rPr>
        <w:t>全国社会保障基金；</w:t>
      </w:r>
    </w:p>
    <w:p w14:paraId="77019E38"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kern w:val="0"/>
          <w:sz w:val="24"/>
          <w:szCs w:val="24"/>
        </w:rPr>
        <w:t>2</w:t>
      </w:r>
      <w:r w:rsidRPr="00E379C4">
        <w:rPr>
          <w:rFonts w:hAnsi="宋体" w:hint="eastAsia"/>
          <w:kern w:val="0"/>
          <w:sz w:val="24"/>
          <w:szCs w:val="24"/>
        </w:rPr>
        <w:t>）</w:t>
      </w:r>
      <w:r w:rsidRPr="00E379C4">
        <w:rPr>
          <w:rFonts w:hAnsi="宋体"/>
          <w:kern w:val="0"/>
          <w:sz w:val="24"/>
          <w:szCs w:val="24"/>
        </w:rPr>
        <w:t>可以投资基金的地方社会保障基金；</w:t>
      </w:r>
    </w:p>
    <w:p w14:paraId="141FBEA3" w14:textId="77777777" w:rsidR="00E379C4" w:rsidRPr="00E379C4" w:rsidRDefault="00E379C4" w:rsidP="00E379C4">
      <w:pPr>
        <w:widowControl/>
        <w:adjustRightInd w:val="0"/>
        <w:snapToGrid w:val="0"/>
        <w:spacing w:line="360" w:lineRule="auto"/>
        <w:ind w:firstLineChars="200" w:firstLine="480"/>
        <w:rPr>
          <w:rFonts w:hAnsi="宋体"/>
          <w:kern w:val="0"/>
          <w:sz w:val="24"/>
          <w:szCs w:val="20"/>
        </w:rPr>
      </w:pPr>
      <w:r w:rsidRPr="00E379C4">
        <w:rPr>
          <w:kern w:val="0"/>
          <w:sz w:val="24"/>
          <w:szCs w:val="24"/>
        </w:rPr>
        <w:t>3</w:t>
      </w:r>
      <w:r w:rsidRPr="00E379C4">
        <w:rPr>
          <w:rFonts w:hAnsi="宋体" w:hint="eastAsia"/>
          <w:kern w:val="0"/>
          <w:sz w:val="24"/>
          <w:szCs w:val="24"/>
        </w:rPr>
        <w:t>）</w:t>
      </w:r>
      <w:r w:rsidRPr="00E379C4">
        <w:rPr>
          <w:rFonts w:hAnsi="宋体"/>
          <w:kern w:val="0"/>
          <w:sz w:val="24"/>
          <w:szCs w:val="24"/>
        </w:rPr>
        <w:t>企业年金单一计划以及集合计划</w:t>
      </w:r>
      <w:r w:rsidRPr="00E379C4">
        <w:rPr>
          <w:rFonts w:hAnsi="宋体" w:hint="eastAsia"/>
          <w:kern w:val="0"/>
          <w:sz w:val="24"/>
          <w:szCs w:val="24"/>
        </w:rPr>
        <w:t>；</w:t>
      </w:r>
    </w:p>
    <w:p w14:paraId="20E123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hint="eastAsia"/>
          <w:kern w:val="0"/>
          <w:sz w:val="24"/>
          <w:szCs w:val="24"/>
        </w:rPr>
        <w:t>4</w:t>
      </w:r>
      <w:r w:rsidRPr="00E379C4">
        <w:rPr>
          <w:rFonts w:hAnsi="宋体" w:hint="eastAsia"/>
          <w:kern w:val="0"/>
          <w:sz w:val="24"/>
          <w:szCs w:val="24"/>
        </w:rPr>
        <w:t>）企业年金理事会委托的特定客户资产管理计划；</w:t>
      </w:r>
    </w:p>
    <w:p w14:paraId="780C2C2D"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rFonts w:hAnsi="宋体" w:hint="eastAsia"/>
          <w:kern w:val="0"/>
          <w:sz w:val="24"/>
          <w:szCs w:val="24"/>
        </w:rPr>
        <w:t>5</w:t>
      </w:r>
      <w:r w:rsidRPr="00E379C4">
        <w:rPr>
          <w:rFonts w:hAnsi="宋体" w:hint="eastAsia"/>
          <w:kern w:val="0"/>
          <w:sz w:val="24"/>
          <w:szCs w:val="24"/>
        </w:rPr>
        <w:t>）企业年金养老金产品</w:t>
      </w:r>
      <w:r w:rsidRPr="00E379C4">
        <w:rPr>
          <w:rFonts w:hAnsi="宋体"/>
          <w:kern w:val="0"/>
          <w:sz w:val="24"/>
          <w:szCs w:val="24"/>
        </w:rPr>
        <w:t>。</w:t>
      </w:r>
    </w:p>
    <w:p w14:paraId="0607C0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kern w:val="0"/>
          <w:sz w:val="24"/>
          <w:szCs w:val="24"/>
        </w:rPr>
        <w:t>如将来出现经养老基金监管部门认可的新的养老基金类型，</w:t>
      </w:r>
      <w:r w:rsidRPr="00E379C4">
        <w:rPr>
          <w:rFonts w:hAnsi="宋体" w:hint="eastAsia"/>
          <w:kern w:val="0"/>
          <w:sz w:val="24"/>
          <w:szCs w:val="24"/>
        </w:rPr>
        <w:t>基金管理人可在招募说明书更新或</w:t>
      </w:r>
      <w:r w:rsidRPr="00E379C4">
        <w:rPr>
          <w:rFonts w:hAnsi="宋体"/>
          <w:kern w:val="0"/>
          <w:sz w:val="24"/>
          <w:szCs w:val="24"/>
        </w:rPr>
        <w:t>发布临时公告将其纳入养老金客户范围，并按规定向中国证监会备案。</w:t>
      </w:r>
    </w:p>
    <w:p w14:paraId="5DE2840D" w14:textId="77777777" w:rsidR="008D3E39" w:rsidRPr="00AB6DA1" w:rsidRDefault="008D3E39" w:rsidP="008D3E39">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8D3E39" w:rsidRPr="00AB6DA1" w14:paraId="34A3E785" w14:textId="77777777" w:rsidTr="00D43012">
        <w:trPr>
          <w:cantSplit/>
          <w:trHeight w:val="132"/>
          <w:jc w:val="center"/>
        </w:trPr>
        <w:tc>
          <w:tcPr>
            <w:tcW w:w="3641" w:type="dxa"/>
            <w:shd w:val="clear" w:color="auto" w:fill="FFFFFF"/>
            <w:vAlign w:val="center"/>
          </w:tcPr>
          <w:p w14:paraId="55F0C655" w14:textId="77777777" w:rsidR="008D3E39" w:rsidRPr="00AB6DA1" w:rsidRDefault="008D3E39" w:rsidP="00D43012">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10F57C08" w14:textId="77777777" w:rsidR="008D3E39" w:rsidRPr="00AB6DA1" w:rsidRDefault="008D3E39" w:rsidP="00D43012">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8D3E39" w:rsidRPr="00AB6DA1" w14:paraId="734A1A1C" w14:textId="77777777" w:rsidTr="00D43012">
        <w:trPr>
          <w:cantSplit/>
          <w:trHeight w:val="131"/>
          <w:jc w:val="center"/>
        </w:trPr>
        <w:tc>
          <w:tcPr>
            <w:tcW w:w="3641" w:type="dxa"/>
          </w:tcPr>
          <w:p w14:paraId="0EF59E07" w14:textId="77777777" w:rsidR="008D3E39" w:rsidRPr="00AB6DA1" w:rsidRDefault="008D3E39" w:rsidP="00D4301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100</w:t>
            </w:r>
            <w:r w:rsidRPr="00AB6DA1">
              <w:rPr>
                <w:color w:val="000000"/>
                <w:kern w:val="0"/>
                <w:sz w:val="24"/>
              </w:rPr>
              <w:t>0</w:t>
            </w:r>
            <w:r w:rsidRPr="00AB6DA1">
              <w:rPr>
                <w:color w:val="000000"/>
                <w:kern w:val="0"/>
                <w:sz w:val="24"/>
              </w:rPr>
              <w:t>万元以下</w:t>
            </w:r>
          </w:p>
        </w:tc>
        <w:tc>
          <w:tcPr>
            <w:tcW w:w="4111" w:type="dxa"/>
            <w:vAlign w:val="center"/>
          </w:tcPr>
          <w:p w14:paraId="7FBC3BAB" w14:textId="77777777" w:rsidR="008D3E39" w:rsidRPr="00AB6DA1" w:rsidRDefault="008D3E39" w:rsidP="00D4301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0.12</w:t>
            </w:r>
            <w:r w:rsidRPr="00AB6DA1">
              <w:rPr>
                <w:color w:val="000000"/>
                <w:kern w:val="0"/>
                <w:sz w:val="24"/>
              </w:rPr>
              <w:t>%</w:t>
            </w:r>
          </w:p>
        </w:tc>
      </w:tr>
      <w:tr w:rsidR="008D3E39" w:rsidRPr="00AB6DA1" w14:paraId="4137C742" w14:textId="77777777" w:rsidTr="00D43012">
        <w:trPr>
          <w:cantSplit/>
          <w:trHeight w:val="131"/>
          <w:jc w:val="center"/>
        </w:trPr>
        <w:tc>
          <w:tcPr>
            <w:tcW w:w="3641" w:type="dxa"/>
          </w:tcPr>
          <w:p w14:paraId="7CD8A246" w14:textId="77777777" w:rsidR="008D3E39" w:rsidRPr="00AB6DA1" w:rsidRDefault="008D3E39" w:rsidP="00D4301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w:t>
            </w:r>
            <w:r w:rsidRPr="00AB6DA1">
              <w:rPr>
                <w:color w:val="000000"/>
                <w:kern w:val="0"/>
                <w:sz w:val="24"/>
              </w:rPr>
              <w:t>00</w:t>
            </w:r>
            <w:r w:rsidRPr="00AB6DA1">
              <w:rPr>
                <w:color w:val="000000"/>
                <w:kern w:val="0"/>
                <w:sz w:val="24"/>
              </w:rPr>
              <w:t>万元以上（含</w:t>
            </w:r>
            <w:r w:rsidRPr="00AB6DA1">
              <w:rPr>
                <w:rFonts w:hint="eastAsia"/>
                <w:color w:val="000000"/>
                <w:kern w:val="0"/>
                <w:sz w:val="24"/>
              </w:rPr>
              <w:t>10</w:t>
            </w:r>
            <w:r w:rsidRPr="00AB6DA1">
              <w:rPr>
                <w:color w:val="000000"/>
                <w:kern w:val="0"/>
                <w:sz w:val="24"/>
              </w:rPr>
              <w:t>00</w:t>
            </w:r>
            <w:r w:rsidRPr="00AB6DA1">
              <w:rPr>
                <w:color w:val="000000"/>
                <w:kern w:val="0"/>
                <w:sz w:val="24"/>
              </w:rPr>
              <w:t>万）</w:t>
            </w:r>
          </w:p>
        </w:tc>
        <w:tc>
          <w:tcPr>
            <w:tcW w:w="4111" w:type="dxa"/>
          </w:tcPr>
          <w:p w14:paraId="1DD64C3F" w14:textId="77777777" w:rsidR="008D3E39" w:rsidRPr="00AB6DA1" w:rsidRDefault="008D3E39" w:rsidP="00D43012">
            <w:pPr>
              <w:widowControl/>
              <w:adjustRightInd w:val="0"/>
              <w:snapToGrid w:val="0"/>
              <w:spacing w:line="360" w:lineRule="auto"/>
              <w:ind w:firstLineChars="200" w:firstLine="480"/>
              <w:rPr>
                <w:color w:val="000000"/>
                <w:kern w:val="0"/>
                <w:sz w:val="24"/>
              </w:rPr>
            </w:pPr>
            <w:r w:rsidRPr="00AB6DA1">
              <w:rPr>
                <w:color w:val="000000"/>
                <w:kern w:val="0"/>
                <w:sz w:val="24"/>
              </w:rPr>
              <w:t>每笔交易</w:t>
            </w:r>
            <w:r w:rsidRPr="00AB6DA1">
              <w:rPr>
                <w:color w:val="000000"/>
                <w:kern w:val="0"/>
                <w:sz w:val="24"/>
              </w:rPr>
              <w:t>1000</w:t>
            </w:r>
            <w:r w:rsidRPr="00AB6DA1">
              <w:rPr>
                <w:color w:val="000000"/>
                <w:kern w:val="0"/>
                <w:sz w:val="24"/>
              </w:rPr>
              <w:t>元</w:t>
            </w:r>
          </w:p>
        </w:tc>
      </w:tr>
    </w:tbl>
    <w:p w14:paraId="224CDD72" w14:textId="44632DED" w:rsidR="00E379C4" w:rsidRPr="00E379C4" w:rsidRDefault="008D3E39" w:rsidP="00243378">
      <w:pPr>
        <w:widowControl/>
        <w:adjustRightInd w:val="0"/>
        <w:snapToGrid w:val="0"/>
        <w:spacing w:line="360" w:lineRule="auto"/>
        <w:ind w:firstLineChars="200" w:firstLine="480"/>
        <w:jc w:val="left"/>
        <w:rPr>
          <w:kern w:val="0"/>
          <w:sz w:val="24"/>
          <w:szCs w:val="20"/>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r w:rsidR="00E379C4" w:rsidRPr="00E379C4">
        <w:rPr>
          <w:kern w:val="0"/>
          <w:sz w:val="24"/>
          <w:szCs w:val="20"/>
        </w:rPr>
        <w:t>（</w:t>
      </w:r>
      <w:r w:rsidR="00E379C4" w:rsidRPr="00E379C4">
        <w:rPr>
          <w:kern w:val="0"/>
          <w:sz w:val="24"/>
          <w:szCs w:val="20"/>
        </w:rPr>
        <w:t>3</w:t>
      </w:r>
      <w:r w:rsidR="00E379C4" w:rsidRPr="00E379C4">
        <w:rPr>
          <w:kern w:val="0"/>
          <w:sz w:val="24"/>
          <w:szCs w:val="20"/>
        </w:rPr>
        <w:t>）认购份额的计算</w:t>
      </w:r>
      <w:r w:rsidR="00E379C4" w:rsidRPr="00E379C4">
        <w:rPr>
          <w:kern w:val="0"/>
          <w:sz w:val="24"/>
          <w:szCs w:val="20"/>
        </w:rPr>
        <w:t xml:space="preserve"> </w:t>
      </w:r>
    </w:p>
    <w:p w14:paraId="6DCB7578"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1</w:t>
      </w:r>
      <w:r w:rsidRPr="008D3E39">
        <w:rPr>
          <w:rFonts w:hint="eastAsia"/>
          <w:sz w:val="24"/>
          <w:szCs w:val="20"/>
        </w:rPr>
        <w:t>）</w:t>
      </w:r>
      <w:r w:rsidRPr="008D3E39">
        <w:rPr>
          <w:rFonts w:hint="eastAsia"/>
          <w:sz w:val="24"/>
          <w:szCs w:val="20"/>
        </w:rPr>
        <w:t>A</w:t>
      </w:r>
      <w:r w:rsidRPr="008D3E39">
        <w:rPr>
          <w:rFonts w:hint="eastAsia"/>
          <w:sz w:val="24"/>
          <w:szCs w:val="20"/>
        </w:rPr>
        <w:t>类基金份额的认购</w:t>
      </w:r>
    </w:p>
    <w:p w14:paraId="31665ED3"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lastRenderedPageBreak/>
        <w:t>基金认购采用金额认购的方式。基金的认购金额包括认购费用和净认购金额。计算公式为：</w:t>
      </w:r>
    </w:p>
    <w:p w14:paraId="3F50A396"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认购总金额</w:t>
      </w:r>
      <w:r w:rsidRPr="008D3E39">
        <w:rPr>
          <w:rFonts w:hint="eastAsia"/>
          <w:sz w:val="24"/>
          <w:szCs w:val="20"/>
        </w:rPr>
        <w:t xml:space="preserve"> = </w:t>
      </w:r>
      <w:r w:rsidRPr="008D3E39">
        <w:rPr>
          <w:rFonts w:hint="eastAsia"/>
          <w:sz w:val="24"/>
          <w:szCs w:val="20"/>
        </w:rPr>
        <w:t>申请总金额；</w:t>
      </w:r>
    </w:p>
    <w:p w14:paraId="13A090A7"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净认购金额</w:t>
      </w:r>
      <w:r w:rsidRPr="008D3E39">
        <w:rPr>
          <w:rFonts w:hint="eastAsia"/>
          <w:sz w:val="24"/>
          <w:szCs w:val="20"/>
        </w:rPr>
        <w:t xml:space="preserve"> = </w:t>
      </w:r>
      <w:r w:rsidRPr="008D3E39">
        <w:rPr>
          <w:rFonts w:hint="eastAsia"/>
          <w:sz w:val="24"/>
          <w:szCs w:val="20"/>
        </w:rPr>
        <w:t>认购总金额</w:t>
      </w:r>
      <w:r w:rsidRPr="008D3E39">
        <w:rPr>
          <w:rFonts w:hint="eastAsia"/>
          <w:sz w:val="24"/>
          <w:szCs w:val="20"/>
        </w:rPr>
        <w:t>/</w:t>
      </w:r>
      <w:r w:rsidRPr="008D3E39">
        <w:rPr>
          <w:rFonts w:hint="eastAsia"/>
          <w:sz w:val="24"/>
          <w:szCs w:val="20"/>
        </w:rPr>
        <w:t>（</w:t>
      </w:r>
      <w:r w:rsidRPr="008D3E39">
        <w:rPr>
          <w:rFonts w:hint="eastAsia"/>
          <w:sz w:val="24"/>
          <w:szCs w:val="20"/>
        </w:rPr>
        <w:t>1</w:t>
      </w:r>
      <w:r w:rsidRPr="008D3E39">
        <w:rPr>
          <w:rFonts w:hint="eastAsia"/>
          <w:sz w:val="24"/>
          <w:szCs w:val="20"/>
        </w:rPr>
        <w:t>＋认购费率）；</w:t>
      </w:r>
    </w:p>
    <w:p w14:paraId="11DA245F"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（注：对于适用固定金额认购费用的认购，净认购金额＝认购总金额－固定认购费用金额）</w:t>
      </w:r>
    </w:p>
    <w:p w14:paraId="78B211D9"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认购费用</w:t>
      </w:r>
      <w:r w:rsidRPr="008D3E39">
        <w:rPr>
          <w:rFonts w:hint="eastAsia"/>
          <w:sz w:val="24"/>
          <w:szCs w:val="20"/>
        </w:rPr>
        <w:t xml:space="preserve"> = </w:t>
      </w:r>
      <w:r w:rsidRPr="008D3E39">
        <w:rPr>
          <w:rFonts w:hint="eastAsia"/>
          <w:sz w:val="24"/>
          <w:szCs w:val="20"/>
        </w:rPr>
        <w:t>认购总金额</w:t>
      </w:r>
      <w:r w:rsidRPr="008D3E39">
        <w:rPr>
          <w:rFonts w:hint="eastAsia"/>
          <w:sz w:val="24"/>
          <w:szCs w:val="20"/>
        </w:rPr>
        <w:t>-</w:t>
      </w:r>
      <w:r w:rsidRPr="008D3E39">
        <w:rPr>
          <w:rFonts w:hint="eastAsia"/>
          <w:sz w:val="24"/>
          <w:szCs w:val="20"/>
        </w:rPr>
        <w:t>净认购金额；</w:t>
      </w:r>
    </w:p>
    <w:p w14:paraId="62639AA8"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（注：对于适用固定金额认购费用的认购，认购费用＝固定认购费用金额）</w:t>
      </w:r>
    </w:p>
    <w:p w14:paraId="2230FD5E"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w:t>
      </w:r>
      <w:r w:rsidRPr="008D3E39">
        <w:rPr>
          <w:rFonts w:hint="eastAsia"/>
          <w:sz w:val="24"/>
          <w:szCs w:val="20"/>
        </w:rPr>
        <w:t xml:space="preserve"> = </w:t>
      </w:r>
      <w:r w:rsidRPr="008D3E39">
        <w:rPr>
          <w:rFonts w:hint="eastAsia"/>
          <w:sz w:val="24"/>
          <w:szCs w:val="20"/>
        </w:rPr>
        <w:t>净认购金额</w:t>
      </w:r>
      <w:r w:rsidRPr="008D3E39">
        <w:rPr>
          <w:rFonts w:hint="eastAsia"/>
          <w:sz w:val="24"/>
          <w:szCs w:val="20"/>
        </w:rPr>
        <w:t>/</w:t>
      </w:r>
      <w:r w:rsidRPr="008D3E39">
        <w:rPr>
          <w:rFonts w:hint="eastAsia"/>
          <w:sz w:val="24"/>
          <w:szCs w:val="20"/>
        </w:rPr>
        <w:t>基金份额初始面值＋认购利息</w:t>
      </w:r>
      <w:r w:rsidRPr="008D3E39">
        <w:rPr>
          <w:rFonts w:hint="eastAsia"/>
          <w:sz w:val="24"/>
          <w:szCs w:val="20"/>
        </w:rPr>
        <w:t>/</w:t>
      </w:r>
      <w:r w:rsidRPr="008D3E39">
        <w:rPr>
          <w:rFonts w:hint="eastAsia"/>
          <w:sz w:val="24"/>
          <w:szCs w:val="20"/>
        </w:rPr>
        <w:t>基金份额初始面值。</w:t>
      </w:r>
    </w:p>
    <w:p w14:paraId="4C74CCEC"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认购份额计算结果保留到小数点后</w:t>
      </w:r>
      <w:r w:rsidRPr="008D3E39">
        <w:rPr>
          <w:rFonts w:hint="eastAsia"/>
          <w:sz w:val="24"/>
          <w:szCs w:val="20"/>
        </w:rPr>
        <w:t>2</w:t>
      </w:r>
      <w:r w:rsidRPr="008D3E39">
        <w:rPr>
          <w:rFonts w:hint="eastAsia"/>
          <w:sz w:val="24"/>
          <w:szCs w:val="20"/>
        </w:rPr>
        <w:t>位，小数点后</w:t>
      </w:r>
      <w:r w:rsidRPr="008D3E39">
        <w:rPr>
          <w:rFonts w:hint="eastAsia"/>
          <w:sz w:val="24"/>
          <w:szCs w:val="20"/>
        </w:rPr>
        <w:t>2</w:t>
      </w:r>
      <w:r w:rsidRPr="008D3E39">
        <w:rPr>
          <w:rFonts w:hint="eastAsia"/>
          <w:sz w:val="24"/>
          <w:szCs w:val="20"/>
        </w:rPr>
        <w:t>位以后的部分四舍五入，由此误差产生的损失由基金财产承担，产生的收益归基金财产所有。</w:t>
      </w:r>
    </w:p>
    <w:p w14:paraId="37E66867"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例一：某投资者（非养老金客户）认购本基金</w:t>
      </w:r>
      <w:r w:rsidRPr="008D3E39">
        <w:rPr>
          <w:rFonts w:hint="eastAsia"/>
          <w:sz w:val="24"/>
          <w:szCs w:val="20"/>
        </w:rPr>
        <w:t>A</w:t>
      </w:r>
      <w:r w:rsidRPr="008D3E39">
        <w:rPr>
          <w:rFonts w:hint="eastAsia"/>
          <w:sz w:val="24"/>
          <w:szCs w:val="20"/>
        </w:rPr>
        <w:t>类基金份额</w:t>
      </w:r>
      <w:r w:rsidRPr="008D3E39">
        <w:rPr>
          <w:rFonts w:hint="eastAsia"/>
          <w:sz w:val="24"/>
          <w:szCs w:val="20"/>
        </w:rPr>
        <w:t>100,000</w:t>
      </w:r>
      <w:r w:rsidRPr="008D3E39">
        <w:rPr>
          <w:rFonts w:hint="eastAsia"/>
          <w:sz w:val="24"/>
          <w:szCs w:val="20"/>
        </w:rPr>
        <w:t>元，且该认购申请被全额确认，所对应的认购费率为</w:t>
      </w:r>
      <w:r w:rsidRPr="008D3E39">
        <w:rPr>
          <w:rFonts w:hint="eastAsia"/>
          <w:sz w:val="24"/>
          <w:szCs w:val="20"/>
        </w:rPr>
        <w:t>1.2%</w:t>
      </w:r>
      <w:r w:rsidRPr="008D3E39">
        <w:rPr>
          <w:rFonts w:hint="eastAsia"/>
          <w:sz w:val="24"/>
          <w:szCs w:val="20"/>
        </w:rPr>
        <w:t>。假定该笔认购金额产生利息</w:t>
      </w:r>
      <w:r w:rsidRPr="008D3E39">
        <w:rPr>
          <w:rFonts w:hint="eastAsia"/>
          <w:sz w:val="24"/>
          <w:szCs w:val="20"/>
        </w:rPr>
        <w:t>50.00</w:t>
      </w:r>
      <w:r w:rsidRPr="008D3E39">
        <w:rPr>
          <w:rFonts w:hint="eastAsia"/>
          <w:sz w:val="24"/>
          <w:szCs w:val="20"/>
        </w:rPr>
        <w:t>元。则认购份额为：</w:t>
      </w:r>
    </w:p>
    <w:p w14:paraId="1D401C20"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认购总金额＝</w:t>
      </w:r>
      <w:r w:rsidRPr="008D3E39">
        <w:rPr>
          <w:rFonts w:hint="eastAsia"/>
          <w:sz w:val="24"/>
          <w:szCs w:val="20"/>
        </w:rPr>
        <w:t>100,000</w:t>
      </w:r>
      <w:r w:rsidRPr="008D3E39">
        <w:rPr>
          <w:rFonts w:hint="eastAsia"/>
          <w:sz w:val="24"/>
          <w:szCs w:val="20"/>
        </w:rPr>
        <w:t>元</w:t>
      </w:r>
    </w:p>
    <w:p w14:paraId="3F83AFE6"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净认购金额＝</w:t>
      </w:r>
      <w:r w:rsidRPr="008D3E39">
        <w:rPr>
          <w:rFonts w:hint="eastAsia"/>
          <w:sz w:val="24"/>
          <w:szCs w:val="20"/>
        </w:rPr>
        <w:t>100,000/</w:t>
      </w:r>
      <w:r w:rsidRPr="008D3E39">
        <w:rPr>
          <w:rFonts w:hint="eastAsia"/>
          <w:sz w:val="24"/>
          <w:szCs w:val="20"/>
        </w:rPr>
        <w:t>（</w:t>
      </w:r>
      <w:r w:rsidRPr="008D3E39">
        <w:rPr>
          <w:rFonts w:hint="eastAsia"/>
          <w:sz w:val="24"/>
          <w:szCs w:val="20"/>
        </w:rPr>
        <w:t>1</w:t>
      </w:r>
      <w:r w:rsidRPr="008D3E39">
        <w:rPr>
          <w:rFonts w:hint="eastAsia"/>
          <w:sz w:val="24"/>
          <w:szCs w:val="20"/>
        </w:rPr>
        <w:t>＋</w:t>
      </w:r>
      <w:r w:rsidRPr="008D3E39">
        <w:rPr>
          <w:rFonts w:hint="eastAsia"/>
          <w:sz w:val="24"/>
          <w:szCs w:val="20"/>
        </w:rPr>
        <w:t>1.2%</w:t>
      </w:r>
      <w:r w:rsidRPr="008D3E39">
        <w:rPr>
          <w:rFonts w:hint="eastAsia"/>
          <w:sz w:val="24"/>
          <w:szCs w:val="20"/>
        </w:rPr>
        <w:t>）＝</w:t>
      </w:r>
      <w:r w:rsidRPr="008D3E39">
        <w:rPr>
          <w:rFonts w:hint="eastAsia"/>
          <w:sz w:val="24"/>
          <w:szCs w:val="20"/>
        </w:rPr>
        <w:t>98,814.23</w:t>
      </w:r>
      <w:r w:rsidRPr="008D3E39">
        <w:rPr>
          <w:rFonts w:hint="eastAsia"/>
          <w:sz w:val="24"/>
          <w:szCs w:val="20"/>
        </w:rPr>
        <w:t>元</w:t>
      </w:r>
    </w:p>
    <w:p w14:paraId="39FFCDD7"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认购费用＝</w:t>
      </w:r>
      <w:r w:rsidRPr="008D3E39">
        <w:rPr>
          <w:rFonts w:hint="eastAsia"/>
          <w:sz w:val="24"/>
          <w:szCs w:val="20"/>
        </w:rPr>
        <w:t>100,000</w:t>
      </w:r>
      <w:r w:rsidRPr="008D3E39">
        <w:rPr>
          <w:rFonts w:hint="eastAsia"/>
          <w:sz w:val="24"/>
          <w:szCs w:val="20"/>
        </w:rPr>
        <w:t>－</w:t>
      </w:r>
      <w:r w:rsidRPr="008D3E39">
        <w:rPr>
          <w:rFonts w:hint="eastAsia"/>
          <w:sz w:val="24"/>
          <w:szCs w:val="20"/>
        </w:rPr>
        <w:t>98,814.23</w:t>
      </w:r>
      <w:r w:rsidRPr="008D3E39">
        <w:rPr>
          <w:rFonts w:hint="eastAsia"/>
          <w:sz w:val="24"/>
          <w:szCs w:val="20"/>
        </w:rPr>
        <w:t>＝</w:t>
      </w:r>
      <w:r w:rsidRPr="008D3E39">
        <w:rPr>
          <w:rFonts w:hint="eastAsia"/>
          <w:sz w:val="24"/>
          <w:szCs w:val="20"/>
        </w:rPr>
        <w:t>1,185.77</w:t>
      </w:r>
      <w:r w:rsidRPr="008D3E39">
        <w:rPr>
          <w:rFonts w:hint="eastAsia"/>
          <w:sz w:val="24"/>
          <w:szCs w:val="20"/>
        </w:rPr>
        <w:t>元</w:t>
      </w:r>
    </w:p>
    <w:p w14:paraId="25888F4B"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w:t>
      </w:r>
      <w:r w:rsidRPr="008D3E39">
        <w:rPr>
          <w:rFonts w:hint="eastAsia"/>
          <w:sz w:val="24"/>
          <w:szCs w:val="20"/>
        </w:rPr>
        <w:t>98,814.23/1.00</w:t>
      </w:r>
      <w:r w:rsidRPr="008D3E39">
        <w:rPr>
          <w:rFonts w:hint="eastAsia"/>
          <w:sz w:val="24"/>
          <w:szCs w:val="20"/>
        </w:rPr>
        <w:t>＋</w:t>
      </w:r>
      <w:r w:rsidRPr="008D3E39">
        <w:rPr>
          <w:rFonts w:hint="eastAsia"/>
          <w:sz w:val="24"/>
          <w:szCs w:val="20"/>
        </w:rPr>
        <w:t>50.00/1.00</w:t>
      </w:r>
      <w:r w:rsidRPr="008D3E39">
        <w:rPr>
          <w:rFonts w:hint="eastAsia"/>
          <w:sz w:val="24"/>
          <w:szCs w:val="20"/>
        </w:rPr>
        <w:t>＝</w:t>
      </w:r>
      <w:r w:rsidRPr="008D3E39">
        <w:rPr>
          <w:rFonts w:hint="eastAsia"/>
          <w:sz w:val="24"/>
          <w:szCs w:val="20"/>
        </w:rPr>
        <w:t>98,864.23</w:t>
      </w:r>
      <w:r w:rsidRPr="008D3E39">
        <w:rPr>
          <w:rFonts w:hint="eastAsia"/>
          <w:sz w:val="24"/>
          <w:szCs w:val="20"/>
        </w:rPr>
        <w:t>份</w:t>
      </w:r>
    </w:p>
    <w:p w14:paraId="02EDF017"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若该投资者（非养老金客户）选择投资</w:t>
      </w:r>
      <w:r w:rsidRPr="008D3E39">
        <w:rPr>
          <w:rFonts w:hint="eastAsia"/>
          <w:sz w:val="24"/>
          <w:szCs w:val="20"/>
        </w:rPr>
        <w:t>100,000</w:t>
      </w:r>
      <w:r w:rsidRPr="008D3E39">
        <w:rPr>
          <w:rFonts w:hint="eastAsia"/>
          <w:sz w:val="24"/>
          <w:szCs w:val="20"/>
        </w:rPr>
        <w:t>元认购</w:t>
      </w:r>
      <w:r w:rsidRPr="008D3E39">
        <w:rPr>
          <w:rFonts w:hint="eastAsia"/>
          <w:sz w:val="24"/>
          <w:szCs w:val="20"/>
        </w:rPr>
        <w:t>A</w:t>
      </w:r>
      <w:r w:rsidRPr="008D3E39">
        <w:rPr>
          <w:rFonts w:hint="eastAsia"/>
          <w:sz w:val="24"/>
          <w:szCs w:val="20"/>
        </w:rPr>
        <w:t>类基金份额，假定该笔认购金额产生利息</w:t>
      </w:r>
      <w:r w:rsidRPr="008D3E39">
        <w:rPr>
          <w:rFonts w:hint="eastAsia"/>
          <w:sz w:val="24"/>
          <w:szCs w:val="20"/>
        </w:rPr>
        <w:t>50.00</w:t>
      </w:r>
      <w:r w:rsidRPr="008D3E39">
        <w:rPr>
          <w:rFonts w:hint="eastAsia"/>
          <w:sz w:val="24"/>
          <w:szCs w:val="20"/>
        </w:rPr>
        <w:t>元，可得到</w:t>
      </w:r>
      <w:r w:rsidRPr="008D3E39">
        <w:rPr>
          <w:rFonts w:hint="eastAsia"/>
          <w:sz w:val="24"/>
          <w:szCs w:val="20"/>
        </w:rPr>
        <w:t>98,864.23</w:t>
      </w:r>
      <w:r w:rsidRPr="008D3E39">
        <w:rPr>
          <w:rFonts w:hint="eastAsia"/>
          <w:sz w:val="24"/>
          <w:szCs w:val="20"/>
        </w:rPr>
        <w:t>份</w:t>
      </w:r>
      <w:r w:rsidRPr="008D3E39">
        <w:rPr>
          <w:rFonts w:hint="eastAsia"/>
          <w:sz w:val="24"/>
          <w:szCs w:val="20"/>
        </w:rPr>
        <w:t>A</w:t>
      </w:r>
      <w:r w:rsidRPr="008D3E39">
        <w:rPr>
          <w:rFonts w:hint="eastAsia"/>
          <w:sz w:val="24"/>
          <w:szCs w:val="20"/>
        </w:rPr>
        <w:t>类基金份额。</w:t>
      </w:r>
    </w:p>
    <w:p w14:paraId="7D204C89"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例二：某养老金客户通过基金管理人的直销柜台认购本基金</w:t>
      </w:r>
      <w:r w:rsidRPr="008D3E39">
        <w:rPr>
          <w:rFonts w:hint="eastAsia"/>
          <w:sz w:val="24"/>
          <w:szCs w:val="20"/>
        </w:rPr>
        <w:t>A</w:t>
      </w:r>
      <w:r w:rsidRPr="008D3E39">
        <w:rPr>
          <w:rFonts w:hint="eastAsia"/>
          <w:sz w:val="24"/>
          <w:szCs w:val="20"/>
        </w:rPr>
        <w:t>类基金份额</w:t>
      </w:r>
      <w:r w:rsidRPr="008D3E39">
        <w:rPr>
          <w:rFonts w:hint="eastAsia"/>
          <w:sz w:val="24"/>
          <w:szCs w:val="20"/>
        </w:rPr>
        <w:t>100,000</w:t>
      </w:r>
      <w:r w:rsidRPr="008D3E39">
        <w:rPr>
          <w:rFonts w:hint="eastAsia"/>
          <w:sz w:val="24"/>
          <w:szCs w:val="20"/>
        </w:rPr>
        <w:t>元，且该认购申请被全额确认，所对应的认购费率为</w:t>
      </w:r>
      <w:r w:rsidRPr="008D3E39">
        <w:rPr>
          <w:rFonts w:hint="eastAsia"/>
          <w:sz w:val="24"/>
          <w:szCs w:val="20"/>
        </w:rPr>
        <w:t>0.12%</w:t>
      </w:r>
      <w:r w:rsidRPr="008D3E39">
        <w:rPr>
          <w:rFonts w:hint="eastAsia"/>
          <w:sz w:val="24"/>
          <w:szCs w:val="20"/>
        </w:rPr>
        <w:t>。假定该笔认购金额产生利息</w:t>
      </w:r>
      <w:r w:rsidRPr="008D3E39">
        <w:rPr>
          <w:rFonts w:hint="eastAsia"/>
          <w:sz w:val="24"/>
          <w:szCs w:val="20"/>
        </w:rPr>
        <w:t>50.00</w:t>
      </w:r>
      <w:r w:rsidRPr="008D3E39">
        <w:rPr>
          <w:rFonts w:hint="eastAsia"/>
          <w:sz w:val="24"/>
          <w:szCs w:val="20"/>
        </w:rPr>
        <w:t>元。则认购份额为：</w:t>
      </w:r>
    </w:p>
    <w:p w14:paraId="5B252E17"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认购总金额＝</w:t>
      </w:r>
      <w:r w:rsidRPr="008D3E39">
        <w:rPr>
          <w:rFonts w:hint="eastAsia"/>
          <w:sz w:val="24"/>
          <w:szCs w:val="20"/>
        </w:rPr>
        <w:t>100,000</w:t>
      </w:r>
      <w:r w:rsidRPr="008D3E39">
        <w:rPr>
          <w:rFonts w:hint="eastAsia"/>
          <w:sz w:val="24"/>
          <w:szCs w:val="20"/>
        </w:rPr>
        <w:t>元</w:t>
      </w:r>
    </w:p>
    <w:p w14:paraId="3C65FEC0"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净认购金额＝</w:t>
      </w:r>
      <w:r w:rsidRPr="008D3E39">
        <w:rPr>
          <w:rFonts w:hint="eastAsia"/>
          <w:sz w:val="24"/>
          <w:szCs w:val="20"/>
        </w:rPr>
        <w:t>100,000/</w:t>
      </w:r>
      <w:r w:rsidRPr="008D3E39">
        <w:rPr>
          <w:rFonts w:hint="eastAsia"/>
          <w:sz w:val="24"/>
          <w:szCs w:val="20"/>
        </w:rPr>
        <w:t>（</w:t>
      </w:r>
      <w:r w:rsidRPr="008D3E39">
        <w:rPr>
          <w:rFonts w:hint="eastAsia"/>
          <w:sz w:val="24"/>
          <w:szCs w:val="20"/>
        </w:rPr>
        <w:t>1</w:t>
      </w:r>
      <w:r w:rsidRPr="008D3E39">
        <w:rPr>
          <w:rFonts w:hint="eastAsia"/>
          <w:sz w:val="24"/>
          <w:szCs w:val="20"/>
        </w:rPr>
        <w:t>＋</w:t>
      </w:r>
      <w:r w:rsidRPr="008D3E39">
        <w:rPr>
          <w:rFonts w:hint="eastAsia"/>
          <w:sz w:val="24"/>
          <w:szCs w:val="20"/>
        </w:rPr>
        <w:t>0.12%</w:t>
      </w:r>
      <w:r w:rsidRPr="008D3E39">
        <w:rPr>
          <w:rFonts w:hint="eastAsia"/>
          <w:sz w:val="24"/>
          <w:szCs w:val="20"/>
        </w:rPr>
        <w:t>）＝</w:t>
      </w:r>
      <w:r w:rsidRPr="008D3E39">
        <w:rPr>
          <w:rFonts w:hint="eastAsia"/>
          <w:sz w:val="24"/>
          <w:szCs w:val="20"/>
        </w:rPr>
        <w:t>99,880.14</w:t>
      </w:r>
      <w:r w:rsidRPr="008D3E39">
        <w:rPr>
          <w:rFonts w:hint="eastAsia"/>
          <w:sz w:val="24"/>
          <w:szCs w:val="20"/>
        </w:rPr>
        <w:t>元</w:t>
      </w:r>
    </w:p>
    <w:p w14:paraId="2FEACFC9"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认购费用＝</w:t>
      </w:r>
      <w:r w:rsidRPr="008D3E39">
        <w:rPr>
          <w:rFonts w:hint="eastAsia"/>
          <w:sz w:val="24"/>
          <w:szCs w:val="20"/>
        </w:rPr>
        <w:t>100,000</w:t>
      </w:r>
      <w:r w:rsidRPr="008D3E39">
        <w:rPr>
          <w:rFonts w:hint="eastAsia"/>
          <w:sz w:val="24"/>
          <w:szCs w:val="20"/>
        </w:rPr>
        <w:t>－</w:t>
      </w:r>
      <w:r w:rsidRPr="008D3E39">
        <w:rPr>
          <w:rFonts w:hint="eastAsia"/>
          <w:sz w:val="24"/>
          <w:szCs w:val="20"/>
        </w:rPr>
        <w:t>99,880.14</w:t>
      </w:r>
      <w:r w:rsidRPr="008D3E39">
        <w:rPr>
          <w:rFonts w:hint="eastAsia"/>
          <w:sz w:val="24"/>
          <w:szCs w:val="20"/>
        </w:rPr>
        <w:t>＝</w:t>
      </w:r>
      <w:r w:rsidRPr="008D3E39">
        <w:rPr>
          <w:rFonts w:hint="eastAsia"/>
          <w:sz w:val="24"/>
          <w:szCs w:val="20"/>
        </w:rPr>
        <w:t>119.86</w:t>
      </w:r>
      <w:r w:rsidRPr="008D3E39">
        <w:rPr>
          <w:rFonts w:hint="eastAsia"/>
          <w:sz w:val="24"/>
          <w:szCs w:val="20"/>
        </w:rPr>
        <w:t>元</w:t>
      </w:r>
    </w:p>
    <w:p w14:paraId="5E322929"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lastRenderedPageBreak/>
        <w:t>认购份额＝</w:t>
      </w:r>
      <w:r w:rsidRPr="008D3E39">
        <w:rPr>
          <w:rFonts w:hint="eastAsia"/>
          <w:sz w:val="24"/>
          <w:szCs w:val="20"/>
        </w:rPr>
        <w:t>99,880.14/1.00</w:t>
      </w:r>
      <w:r w:rsidRPr="008D3E39">
        <w:rPr>
          <w:rFonts w:hint="eastAsia"/>
          <w:sz w:val="24"/>
          <w:szCs w:val="20"/>
        </w:rPr>
        <w:t>＋</w:t>
      </w:r>
      <w:r w:rsidRPr="008D3E39">
        <w:rPr>
          <w:rFonts w:hint="eastAsia"/>
          <w:sz w:val="24"/>
          <w:szCs w:val="20"/>
        </w:rPr>
        <w:t>50.00/1.00</w:t>
      </w:r>
      <w:r w:rsidRPr="008D3E39">
        <w:rPr>
          <w:rFonts w:hint="eastAsia"/>
          <w:sz w:val="24"/>
          <w:szCs w:val="20"/>
        </w:rPr>
        <w:t>＝</w:t>
      </w:r>
      <w:r w:rsidRPr="008D3E39">
        <w:rPr>
          <w:rFonts w:hint="eastAsia"/>
          <w:sz w:val="24"/>
          <w:szCs w:val="20"/>
        </w:rPr>
        <w:t>99,930.14</w:t>
      </w:r>
      <w:r w:rsidRPr="008D3E39">
        <w:rPr>
          <w:rFonts w:hint="eastAsia"/>
          <w:sz w:val="24"/>
          <w:szCs w:val="20"/>
        </w:rPr>
        <w:t>份</w:t>
      </w:r>
    </w:p>
    <w:p w14:paraId="4561ED40"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若该养老金客户投资</w:t>
      </w:r>
      <w:r w:rsidRPr="008D3E39">
        <w:rPr>
          <w:rFonts w:hint="eastAsia"/>
          <w:sz w:val="24"/>
          <w:szCs w:val="20"/>
        </w:rPr>
        <w:t>100,000</w:t>
      </w:r>
      <w:r w:rsidRPr="008D3E39">
        <w:rPr>
          <w:rFonts w:hint="eastAsia"/>
          <w:sz w:val="24"/>
          <w:szCs w:val="20"/>
        </w:rPr>
        <w:t>元通过基金管理人的直销柜台认购</w:t>
      </w:r>
      <w:r w:rsidRPr="008D3E39">
        <w:rPr>
          <w:rFonts w:hint="eastAsia"/>
          <w:sz w:val="24"/>
          <w:szCs w:val="20"/>
        </w:rPr>
        <w:t>A</w:t>
      </w:r>
      <w:r w:rsidRPr="008D3E39">
        <w:rPr>
          <w:rFonts w:hint="eastAsia"/>
          <w:sz w:val="24"/>
          <w:szCs w:val="20"/>
        </w:rPr>
        <w:t>类基金份额，假定募集期产生的利息为</w:t>
      </w:r>
      <w:r w:rsidRPr="008D3E39">
        <w:rPr>
          <w:rFonts w:hint="eastAsia"/>
          <w:sz w:val="24"/>
          <w:szCs w:val="20"/>
        </w:rPr>
        <w:t>50.00</w:t>
      </w:r>
      <w:r w:rsidRPr="008D3E39">
        <w:rPr>
          <w:rFonts w:hint="eastAsia"/>
          <w:sz w:val="24"/>
          <w:szCs w:val="20"/>
        </w:rPr>
        <w:t>元，可得到</w:t>
      </w:r>
      <w:r w:rsidRPr="008D3E39">
        <w:rPr>
          <w:rFonts w:hint="eastAsia"/>
          <w:sz w:val="24"/>
          <w:szCs w:val="20"/>
        </w:rPr>
        <w:t>99,930.14</w:t>
      </w:r>
      <w:r w:rsidRPr="008D3E39">
        <w:rPr>
          <w:rFonts w:hint="eastAsia"/>
          <w:sz w:val="24"/>
          <w:szCs w:val="20"/>
        </w:rPr>
        <w:t>份</w:t>
      </w:r>
      <w:r w:rsidRPr="008D3E39">
        <w:rPr>
          <w:rFonts w:hint="eastAsia"/>
          <w:sz w:val="24"/>
          <w:szCs w:val="20"/>
        </w:rPr>
        <w:t>A</w:t>
      </w:r>
      <w:r w:rsidRPr="008D3E39">
        <w:rPr>
          <w:rFonts w:hint="eastAsia"/>
          <w:sz w:val="24"/>
          <w:szCs w:val="20"/>
        </w:rPr>
        <w:t>类基金份额。</w:t>
      </w:r>
    </w:p>
    <w:p w14:paraId="58D7848B"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2</w:t>
      </w:r>
      <w:r w:rsidRPr="008D3E39">
        <w:rPr>
          <w:rFonts w:hint="eastAsia"/>
          <w:sz w:val="24"/>
          <w:szCs w:val="20"/>
        </w:rPr>
        <w:t>）</w:t>
      </w:r>
      <w:r w:rsidRPr="008D3E39">
        <w:rPr>
          <w:rFonts w:hint="eastAsia"/>
          <w:sz w:val="24"/>
          <w:szCs w:val="20"/>
        </w:rPr>
        <w:t xml:space="preserve"> C</w:t>
      </w:r>
      <w:r w:rsidRPr="008D3E39">
        <w:rPr>
          <w:rFonts w:hint="eastAsia"/>
          <w:sz w:val="24"/>
          <w:szCs w:val="20"/>
        </w:rPr>
        <w:t>类基金份额的认购</w:t>
      </w:r>
    </w:p>
    <w:p w14:paraId="5F04AF99"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如果投资者选择认购本基金的</w:t>
      </w:r>
      <w:r w:rsidRPr="008D3E39">
        <w:rPr>
          <w:rFonts w:hint="eastAsia"/>
          <w:sz w:val="24"/>
          <w:szCs w:val="20"/>
        </w:rPr>
        <w:t>C</w:t>
      </w:r>
      <w:r w:rsidRPr="008D3E39">
        <w:rPr>
          <w:rFonts w:hint="eastAsia"/>
          <w:sz w:val="24"/>
          <w:szCs w:val="20"/>
        </w:rPr>
        <w:t>类基金份额，则认购份额的计算方式如下：</w:t>
      </w:r>
    </w:p>
    <w:p w14:paraId="51D15806"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认购总金额</w:t>
      </w:r>
      <w:r w:rsidRPr="008D3E39">
        <w:rPr>
          <w:rFonts w:hint="eastAsia"/>
          <w:sz w:val="24"/>
          <w:szCs w:val="20"/>
        </w:rPr>
        <w:t xml:space="preserve"> = </w:t>
      </w:r>
      <w:r w:rsidRPr="008D3E39">
        <w:rPr>
          <w:rFonts w:hint="eastAsia"/>
          <w:sz w:val="24"/>
          <w:szCs w:val="20"/>
        </w:rPr>
        <w:t>申请总金额</w:t>
      </w:r>
    </w:p>
    <w:p w14:paraId="672AB70B"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w:t>
      </w:r>
      <w:r w:rsidRPr="008D3E39">
        <w:rPr>
          <w:rFonts w:hint="eastAsia"/>
          <w:sz w:val="24"/>
          <w:szCs w:val="20"/>
        </w:rPr>
        <w:t xml:space="preserve"> = </w:t>
      </w:r>
      <w:r w:rsidRPr="008D3E39">
        <w:rPr>
          <w:rFonts w:hint="eastAsia"/>
          <w:sz w:val="24"/>
          <w:szCs w:val="20"/>
        </w:rPr>
        <w:t>认购总金额</w:t>
      </w:r>
      <w:r w:rsidRPr="008D3E39">
        <w:rPr>
          <w:rFonts w:hint="eastAsia"/>
          <w:sz w:val="24"/>
          <w:szCs w:val="20"/>
        </w:rPr>
        <w:t>/</w:t>
      </w:r>
      <w:r w:rsidRPr="008D3E39">
        <w:rPr>
          <w:rFonts w:hint="eastAsia"/>
          <w:sz w:val="24"/>
          <w:szCs w:val="20"/>
        </w:rPr>
        <w:t>基金份额初始面值＋认购利息</w:t>
      </w:r>
      <w:r w:rsidRPr="008D3E39">
        <w:rPr>
          <w:rFonts w:hint="eastAsia"/>
          <w:sz w:val="24"/>
          <w:szCs w:val="20"/>
        </w:rPr>
        <w:t>/</w:t>
      </w:r>
      <w:r w:rsidRPr="008D3E39">
        <w:rPr>
          <w:rFonts w:hint="eastAsia"/>
          <w:sz w:val="24"/>
          <w:szCs w:val="20"/>
        </w:rPr>
        <w:t>基金份额初始面值。</w:t>
      </w:r>
    </w:p>
    <w:p w14:paraId="6CBD0B2B"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认购份额计算结果保留到小数点后</w:t>
      </w:r>
      <w:r w:rsidRPr="008D3E39">
        <w:rPr>
          <w:rFonts w:hint="eastAsia"/>
          <w:sz w:val="24"/>
          <w:szCs w:val="20"/>
        </w:rPr>
        <w:t>2</w:t>
      </w:r>
      <w:r w:rsidRPr="008D3E39">
        <w:rPr>
          <w:rFonts w:hint="eastAsia"/>
          <w:sz w:val="24"/>
          <w:szCs w:val="20"/>
        </w:rPr>
        <w:t>位，小数点后</w:t>
      </w:r>
      <w:r w:rsidRPr="008D3E39">
        <w:rPr>
          <w:rFonts w:hint="eastAsia"/>
          <w:sz w:val="24"/>
          <w:szCs w:val="20"/>
        </w:rPr>
        <w:t>2</w:t>
      </w:r>
      <w:r w:rsidRPr="008D3E39">
        <w:rPr>
          <w:rFonts w:hint="eastAsia"/>
          <w:sz w:val="24"/>
          <w:szCs w:val="20"/>
        </w:rPr>
        <w:t>位以后的部分四舍五入，由此误差产生的损失由基金财产承担，产生的收益归基金财产所有。</w:t>
      </w:r>
    </w:p>
    <w:p w14:paraId="2B625939"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例三：某投资者认购本基金</w:t>
      </w:r>
      <w:r w:rsidRPr="008D3E39">
        <w:rPr>
          <w:rFonts w:hint="eastAsia"/>
          <w:sz w:val="24"/>
          <w:szCs w:val="20"/>
        </w:rPr>
        <w:t>C</w:t>
      </w:r>
      <w:r w:rsidRPr="008D3E39">
        <w:rPr>
          <w:rFonts w:hint="eastAsia"/>
          <w:sz w:val="24"/>
          <w:szCs w:val="20"/>
        </w:rPr>
        <w:t>类基金份额</w:t>
      </w:r>
      <w:r w:rsidRPr="008D3E39">
        <w:rPr>
          <w:rFonts w:hint="eastAsia"/>
          <w:sz w:val="24"/>
          <w:szCs w:val="20"/>
        </w:rPr>
        <w:t>100,000</w:t>
      </w:r>
      <w:r w:rsidRPr="008D3E39">
        <w:rPr>
          <w:rFonts w:hint="eastAsia"/>
          <w:sz w:val="24"/>
          <w:szCs w:val="20"/>
        </w:rPr>
        <w:t>元，且该认购申请被全额确认。假定该笔认购金额产生利息</w:t>
      </w:r>
      <w:r w:rsidRPr="008D3E39">
        <w:rPr>
          <w:rFonts w:hint="eastAsia"/>
          <w:sz w:val="24"/>
          <w:szCs w:val="20"/>
        </w:rPr>
        <w:t>50.00</w:t>
      </w:r>
      <w:r w:rsidRPr="008D3E39">
        <w:rPr>
          <w:rFonts w:hint="eastAsia"/>
          <w:sz w:val="24"/>
          <w:szCs w:val="20"/>
        </w:rPr>
        <w:t>元。则认购份额为：</w:t>
      </w:r>
    </w:p>
    <w:p w14:paraId="7705A90F"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w:t>
      </w:r>
      <w:r w:rsidRPr="008D3E39">
        <w:rPr>
          <w:rFonts w:hint="eastAsia"/>
          <w:sz w:val="24"/>
          <w:szCs w:val="20"/>
        </w:rPr>
        <w:t>100,000/1.00</w:t>
      </w:r>
      <w:r w:rsidRPr="008D3E39">
        <w:rPr>
          <w:rFonts w:hint="eastAsia"/>
          <w:sz w:val="24"/>
          <w:szCs w:val="20"/>
        </w:rPr>
        <w:t>＋</w:t>
      </w:r>
      <w:r w:rsidRPr="008D3E39">
        <w:rPr>
          <w:rFonts w:hint="eastAsia"/>
          <w:sz w:val="24"/>
          <w:szCs w:val="20"/>
        </w:rPr>
        <w:t>50.00/1.00</w:t>
      </w:r>
      <w:r w:rsidRPr="008D3E39">
        <w:rPr>
          <w:rFonts w:hint="eastAsia"/>
          <w:sz w:val="24"/>
          <w:szCs w:val="20"/>
        </w:rPr>
        <w:t>＝</w:t>
      </w:r>
      <w:r w:rsidRPr="008D3E39">
        <w:rPr>
          <w:rFonts w:hint="eastAsia"/>
          <w:sz w:val="24"/>
          <w:szCs w:val="20"/>
        </w:rPr>
        <w:t>100,050.00</w:t>
      </w:r>
      <w:r w:rsidRPr="008D3E39">
        <w:rPr>
          <w:rFonts w:hint="eastAsia"/>
          <w:sz w:val="24"/>
          <w:szCs w:val="20"/>
        </w:rPr>
        <w:t>份</w:t>
      </w:r>
    </w:p>
    <w:p w14:paraId="6588458A" w14:textId="74CAB462" w:rsidR="00E379C4" w:rsidRDefault="008D3E39" w:rsidP="00E379C4">
      <w:pPr>
        <w:widowControl/>
        <w:adjustRightInd w:val="0"/>
        <w:snapToGrid w:val="0"/>
        <w:spacing w:line="360" w:lineRule="auto"/>
        <w:ind w:firstLineChars="200" w:firstLine="480"/>
        <w:rPr>
          <w:kern w:val="0"/>
          <w:sz w:val="24"/>
        </w:rPr>
      </w:pPr>
      <w:r w:rsidRPr="008D3E39">
        <w:rPr>
          <w:rFonts w:hint="eastAsia"/>
          <w:sz w:val="24"/>
          <w:szCs w:val="20"/>
        </w:rPr>
        <w:t>若该投资者选择投资</w:t>
      </w:r>
      <w:r w:rsidRPr="008D3E39">
        <w:rPr>
          <w:rFonts w:hint="eastAsia"/>
          <w:sz w:val="24"/>
          <w:szCs w:val="20"/>
        </w:rPr>
        <w:t>100,000</w:t>
      </w:r>
      <w:r w:rsidRPr="008D3E39">
        <w:rPr>
          <w:rFonts w:hint="eastAsia"/>
          <w:sz w:val="24"/>
          <w:szCs w:val="20"/>
        </w:rPr>
        <w:t>元认购</w:t>
      </w:r>
      <w:r w:rsidRPr="008D3E39">
        <w:rPr>
          <w:rFonts w:hint="eastAsia"/>
          <w:sz w:val="24"/>
          <w:szCs w:val="20"/>
        </w:rPr>
        <w:t>C</w:t>
      </w:r>
      <w:r w:rsidRPr="008D3E39">
        <w:rPr>
          <w:rFonts w:hint="eastAsia"/>
          <w:sz w:val="24"/>
          <w:szCs w:val="20"/>
        </w:rPr>
        <w:t>类基金份额，假定该笔认购金额产生利息</w:t>
      </w:r>
      <w:r w:rsidRPr="008D3E39">
        <w:rPr>
          <w:rFonts w:hint="eastAsia"/>
          <w:sz w:val="24"/>
          <w:szCs w:val="20"/>
        </w:rPr>
        <w:t>50.00</w:t>
      </w:r>
      <w:r w:rsidRPr="008D3E39">
        <w:rPr>
          <w:rFonts w:hint="eastAsia"/>
          <w:sz w:val="24"/>
          <w:szCs w:val="20"/>
        </w:rPr>
        <w:t>元，可得到</w:t>
      </w:r>
      <w:r w:rsidRPr="008D3E39">
        <w:rPr>
          <w:rFonts w:hint="eastAsia"/>
          <w:sz w:val="24"/>
          <w:szCs w:val="20"/>
        </w:rPr>
        <w:t>100,050.00</w:t>
      </w:r>
      <w:r w:rsidRPr="008D3E39">
        <w:rPr>
          <w:rFonts w:hint="eastAsia"/>
          <w:sz w:val="24"/>
          <w:szCs w:val="20"/>
        </w:rPr>
        <w:t>份</w:t>
      </w:r>
      <w:r w:rsidRPr="008D3E39">
        <w:rPr>
          <w:rFonts w:hint="eastAsia"/>
          <w:sz w:val="24"/>
          <w:szCs w:val="20"/>
        </w:rPr>
        <w:t>C</w:t>
      </w:r>
      <w:r w:rsidRPr="008D3E39">
        <w:rPr>
          <w:rFonts w:hint="eastAsia"/>
          <w:sz w:val="24"/>
          <w:szCs w:val="20"/>
        </w:rPr>
        <w:t>类基金份额。</w:t>
      </w:r>
    </w:p>
    <w:p w14:paraId="2D18E3F0" w14:textId="77777777" w:rsidR="00DC730C" w:rsidRPr="005435A1" w:rsidRDefault="00DC730C" w:rsidP="00080B8E">
      <w:pPr>
        <w:widowControl/>
        <w:adjustRightInd w:val="0"/>
        <w:snapToGrid w:val="0"/>
        <w:spacing w:line="360" w:lineRule="auto"/>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lastRenderedPageBreak/>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51837157"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69DBF077"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35A4F480"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w:t>
      </w:r>
      <w:r w:rsidRPr="00781410">
        <w:rPr>
          <w:rFonts w:hint="eastAsia"/>
          <w:sz w:val="24"/>
        </w:rPr>
        <w:lastRenderedPageBreak/>
        <w:t>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37286D09"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9D3ACB" w:rsidRPr="009D3ACB">
        <w:rPr>
          <w:rFonts w:hint="eastAsia"/>
          <w:sz w:val="24"/>
        </w:rPr>
        <w:t>丰晟收益债券</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1D8D16F5"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lastRenderedPageBreak/>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r w:rsidR="00680E12" w:rsidRPr="00680E12">
          <w:rPr>
            <w:rFonts w:hAnsi="宋体"/>
          </w:rPr>
          <w:t>，</w:t>
        </w:r>
        <w:r w:rsidR="00680E12" w:rsidRPr="00680E12">
          <w:rPr>
            <w:rFonts w:hAnsi="宋体"/>
          </w:rPr>
          <w:t>www.bocomschroder.com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78084A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486D5CC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268CDF9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056963A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37214E1F"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13BEBB2E"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171F84DE"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2F38F21F"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8</w:t>
      </w:r>
      <w:r w:rsidRPr="00781410">
        <w:rPr>
          <w:rFonts w:hint="eastAsia"/>
          <w:sz w:val="24"/>
        </w:rPr>
        <w:t>）业务经办人有效身份证件复印件和法定代表人有效身份证复印件（正反面）；</w:t>
      </w:r>
    </w:p>
    <w:p w14:paraId="36AD4EF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31BAA941"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0FBE872"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3B114258"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02AF7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2B5823B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00E8EF0D"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9D3ACB" w:rsidRPr="009D3ACB">
        <w:rPr>
          <w:rFonts w:hint="eastAsia"/>
          <w:sz w:val="24"/>
        </w:rPr>
        <w:t>丰晟收益债券</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w:t>
      </w:r>
      <w:r w:rsidRPr="00781410">
        <w:rPr>
          <w:rFonts w:hint="eastAsia"/>
          <w:sz w:val="24"/>
        </w:rPr>
        <w:lastRenderedPageBreak/>
        <w:t>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名称：交银施罗德基金管理有限公司</w:t>
      </w:r>
    </w:p>
    <w:p w14:paraId="7284C0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04ABE6D8" w14:textId="75D427AF"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名称：招商银行股份有限公司</w:t>
      </w:r>
    </w:p>
    <w:p w14:paraId="51C396BA"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住所：深圳市深南大道</w:t>
      </w:r>
      <w:r w:rsidRPr="00EB2A7E">
        <w:rPr>
          <w:rFonts w:hint="eastAsia"/>
          <w:kern w:val="0"/>
          <w:sz w:val="24"/>
          <w:szCs w:val="24"/>
        </w:rPr>
        <w:t>7088</w:t>
      </w:r>
      <w:r w:rsidRPr="00EB2A7E">
        <w:rPr>
          <w:rFonts w:hint="eastAsia"/>
          <w:kern w:val="0"/>
          <w:sz w:val="24"/>
          <w:szCs w:val="24"/>
        </w:rPr>
        <w:t>号招商银行大厦</w:t>
      </w:r>
    </w:p>
    <w:p w14:paraId="577A487E"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办公地址：深圳市深南大道</w:t>
      </w:r>
      <w:r w:rsidRPr="00EB2A7E">
        <w:rPr>
          <w:rFonts w:hint="eastAsia"/>
          <w:kern w:val="0"/>
          <w:sz w:val="24"/>
          <w:szCs w:val="24"/>
        </w:rPr>
        <w:t>7088</w:t>
      </w:r>
      <w:r w:rsidRPr="00EB2A7E">
        <w:rPr>
          <w:rFonts w:hint="eastAsia"/>
          <w:kern w:val="0"/>
          <w:sz w:val="24"/>
          <w:szCs w:val="24"/>
        </w:rPr>
        <w:t>号招商银行大厦</w:t>
      </w:r>
    </w:p>
    <w:p w14:paraId="093BEB55"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法定代表人：李建红</w:t>
      </w:r>
    </w:p>
    <w:p w14:paraId="5ABFE263"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成立时间：</w:t>
      </w:r>
      <w:r w:rsidRPr="00EB2A7E">
        <w:rPr>
          <w:rFonts w:hint="eastAsia"/>
          <w:kern w:val="0"/>
          <w:sz w:val="24"/>
          <w:szCs w:val="24"/>
        </w:rPr>
        <w:t>1987</w:t>
      </w:r>
      <w:r w:rsidRPr="00EB2A7E">
        <w:rPr>
          <w:rFonts w:hint="eastAsia"/>
          <w:kern w:val="0"/>
          <w:sz w:val="24"/>
          <w:szCs w:val="24"/>
        </w:rPr>
        <w:t>年</w:t>
      </w:r>
      <w:r w:rsidRPr="00EB2A7E">
        <w:rPr>
          <w:rFonts w:hint="eastAsia"/>
          <w:kern w:val="0"/>
          <w:sz w:val="24"/>
          <w:szCs w:val="24"/>
        </w:rPr>
        <w:t>4</w:t>
      </w:r>
      <w:r w:rsidRPr="00EB2A7E">
        <w:rPr>
          <w:rFonts w:hint="eastAsia"/>
          <w:kern w:val="0"/>
          <w:sz w:val="24"/>
          <w:szCs w:val="24"/>
        </w:rPr>
        <w:t>月</w:t>
      </w:r>
      <w:r w:rsidRPr="00EB2A7E">
        <w:rPr>
          <w:rFonts w:hint="eastAsia"/>
          <w:kern w:val="0"/>
          <w:sz w:val="24"/>
          <w:szCs w:val="24"/>
        </w:rPr>
        <w:t>8</w:t>
      </w:r>
      <w:r w:rsidRPr="00EB2A7E">
        <w:rPr>
          <w:rFonts w:hint="eastAsia"/>
          <w:kern w:val="0"/>
          <w:sz w:val="24"/>
          <w:szCs w:val="24"/>
        </w:rPr>
        <w:t>日</w:t>
      </w:r>
    </w:p>
    <w:p w14:paraId="0E5CC6E3"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组织形式：股份有限公司</w:t>
      </w:r>
    </w:p>
    <w:p w14:paraId="18469A8E"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注册资本：</w:t>
      </w:r>
      <w:r w:rsidRPr="00EB2A7E">
        <w:rPr>
          <w:rFonts w:hint="eastAsia"/>
          <w:kern w:val="0"/>
          <w:sz w:val="24"/>
          <w:szCs w:val="24"/>
        </w:rPr>
        <w:t>252.20</w:t>
      </w:r>
      <w:r w:rsidRPr="00EB2A7E">
        <w:rPr>
          <w:rFonts w:hint="eastAsia"/>
          <w:kern w:val="0"/>
          <w:sz w:val="24"/>
          <w:szCs w:val="24"/>
        </w:rPr>
        <w:t>亿元</w:t>
      </w:r>
    </w:p>
    <w:p w14:paraId="67A3F3E1"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存续期间：持续经营</w:t>
      </w:r>
    </w:p>
    <w:p w14:paraId="17CFE4B8"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批准设立文号：中国人民银行银复字（</w:t>
      </w:r>
      <w:r w:rsidRPr="00EB2A7E">
        <w:rPr>
          <w:rFonts w:hint="eastAsia"/>
          <w:kern w:val="0"/>
          <w:sz w:val="24"/>
          <w:szCs w:val="24"/>
        </w:rPr>
        <w:t>1986</w:t>
      </w:r>
      <w:r w:rsidRPr="00EB2A7E">
        <w:rPr>
          <w:rFonts w:hint="eastAsia"/>
          <w:kern w:val="0"/>
          <w:sz w:val="24"/>
          <w:szCs w:val="24"/>
        </w:rPr>
        <w:t>）</w:t>
      </w:r>
      <w:r w:rsidRPr="00EB2A7E">
        <w:rPr>
          <w:rFonts w:hint="eastAsia"/>
          <w:kern w:val="0"/>
          <w:sz w:val="24"/>
          <w:szCs w:val="24"/>
        </w:rPr>
        <w:t>175</w:t>
      </w:r>
      <w:r w:rsidRPr="00EB2A7E">
        <w:rPr>
          <w:rFonts w:hint="eastAsia"/>
          <w:kern w:val="0"/>
          <w:sz w:val="24"/>
          <w:szCs w:val="24"/>
        </w:rPr>
        <w:t>号文、银复（</w:t>
      </w:r>
      <w:r w:rsidRPr="00EB2A7E">
        <w:rPr>
          <w:rFonts w:hint="eastAsia"/>
          <w:kern w:val="0"/>
          <w:sz w:val="24"/>
          <w:szCs w:val="24"/>
        </w:rPr>
        <w:t>1987</w:t>
      </w:r>
      <w:r w:rsidRPr="00EB2A7E">
        <w:rPr>
          <w:rFonts w:hint="eastAsia"/>
          <w:kern w:val="0"/>
          <w:sz w:val="24"/>
          <w:szCs w:val="24"/>
        </w:rPr>
        <w:t>）</w:t>
      </w:r>
      <w:r w:rsidRPr="00EB2A7E">
        <w:rPr>
          <w:rFonts w:hint="eastAsia"/>
          <w:kern w:val="0"/>
          <w:sz w:val="24"/>
          <w:szCs w:val="24"/>
        </w:rPr>
        <w:t>86</w:t>
      </w:r>
      <w:r w:rsidRPr="00EB2A7E">
        <w:rPr>
          <w:rFonts w:hint="eastAsia"/>
          <w:kern w:val="0"/>
          <w:sz w:val="24"/>
          <w:szCs w:val="24"/>
        </w:rPr>
        <w:t>号文</w:t>
      </w:r>
    </w:p>
    <w:p w14:paraId="1D86227D"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基金托管业务批准文号：证监基金字</w:t>
      </w:r>
      <w:r w:rsidRPr="00EB2A7E">
        <w:rPr>
          <w:rFonts w:hint="eastAsia"/>
          <w:kern w:val="0"/>
          <w:sz w:val="24"/>
          <w:szCs w:val="24"/>
        </w:rPr>
        <w:t>[2002]83</w:t>
      </w:r>
      <w:r w:rsidRPr="00EB2A7E">
        <w:rPr>
          <w:rFonts w:hint="eastAsia"/>
          <w:kern w:val="0"/>
          <w:sz w:val="24"/>
          <w:szCs w:val="24"/>
        </w:rPr>
        <w:t>号</w:t>
      </w:r>
    </w:p>
    <w:p w14:paraId="3DE5DF5D"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联系人：张燕</w:t>
      </w:r>
    </w:p>
    <w:p w14:paraId="36B6D757"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联系电话：（</w:t>
      </w:r>
      <w:r w:rsidRPr="00EB2A7E">
        <w:rPr>
          <w:rFonts w:hint="eastAsia"/>
          <w:kern w:val="0"/>
          <w:sz w:val="24"/>
          <w:szCs w:val="24"/>
        </w:rPr>
        <w:t>0755</w:t>
      </w:r>
      <w:r w:rsidRPr="00EB2A7E">
        <w:rPr>
          <w:rFonts w:hint="eastAsia"/>
          <w:kern w:val="0"/>
          <w:sz w:val="24"/>
          <w:szCs w:val="24"/>
        </w:rPr>
        <w:t>）</w:t>
      </w:r>
      <w:r w:rsidRPr="00EB2A7E">
        <w:rPr>
          <w:rFonts w:hint="eastAsia"/>
          <w:kern w:val="0"/>
          <w:sz w:val="24"/>
          <w:szCs w:val="24"/>
        </w:rPr>
        <w:t>83199084</w:t>
      </w:r>
    </w:p>
    <w:p w14:paraId="5AC75038" w14:textId="77777777" w:rsidR="00EB2A7E" w:rsidRDefault="00EB2A7E" w:rsidP="003744DA">
      <w:pPr>
        <w:widowControl/>
        <w:adjustRightInd w:val="0"/>
        <w:snapToGrid w:val="0"/>
        <w:spacing w:line="360" w:lineRule="auto"/>
        <w:ind w:firstLineChars="200" w:firstLine="480"/>
        <w:rPr>
          <w:kern w:val="0"/>
          <w:sz w:val="24"/>
          <w:szCs w:val="24"/>
        </w:rPr>
      </w:pPr>
      <w:r w:rsidRPr="00EB2A7E">
        <w:rPr>
          <w:rFonts w:hint="eastAsia"/>
          <w:kern w:val="0"/>
          <w:sz w:val="24"/>
          <w:szCs w:val="24"/>
        </w:rPr>
        <w:t>传真：（</w:t>
      </w:r>
      <w:r w:rsidRPr="00EB2A7E">
        <w:rPr>
          <w:rFonts w:hint="eastAsia"/>
          <w:kern w:val="0"/>
          <w:sz w:val="24"/>
          <w:szCs w:val="24"/>
        </w:rPr>
        <w:t>0755</w:t>
      </w:r>
      <w:r w:rsidRPr="00EB2A7E">
        <w:rPr>
          <w:rFonts w:hint="eastAsia"/>
          <w:kern w:val="0"/>
          <w:sz w:val="24"/>
          <w:szCs w:val="24"/>
        </w:rPr>
        <w:t>）</w:t>
      </w:r>
      <w:r w:rsidRPr="00EB2A7E">
        <w:rPr>
          <w:rFonts w:hint="eastAsia"/>
          <w:kern w:val="0"/>
          <w:sz w:val="24"/>
          <w:szCs w:val="24"/>
        </w:rPr>
        <w:t>83195201</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住所：上海市浦东新区银城中路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7F56599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5D8989B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（1）交通银行股份有限公司  </w:t>
      </w:r>
    </w:p>
    <w:p w14:paraId="007653E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住所：上海市浦东新区银城中路188号 </w:t>
      </w:r>
    </w:p>
    <w:p w14:paraId="567CC35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办公地址：上海市浦东新区银城中路188号</w:t>
      </w:r>
    </w:p>
    <w:p w14:paraId="0B5FC4D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法定代表人：牛锡明</w:t>
      </w:r>
    </w:p>
    <w:p w14:paraId="740E58C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电话：（021）58781234 </w:t>
      </w:r>
    </w:p>
    <w:p w14:paraId="65715FE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传真：（021）58408483 </w:t>
      </w:r>
    </w:p>
    <w:p w14:paraId="4978FA0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联系人：曹榕</w:t>
      </w:r>
    </w:p>
    <w:p w14:paraId="411BF77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客户服务电话：95559</w:t>
      </w:r>
    </w:p>
    <w:p w14:paraId="68F0864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网址：www.bankcomm.com</w:t>
      </w:r>
    </w:p>
    <w:p w14:paraId="6E5C8F5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（2）招商银行股份有限公司</w:t>
      </w:r>
    </w:p>
    <w:p w14:paraId="6FF4AB6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住所：深圳市福田区深南大道7088号</w:t>
      </w:r>
    </w:p>
    <w:p w14:paraId="185FF59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办公地址：深圳市福田区深南大道7088号</w:t>
      </w:r>
    </w:p>
    <w:p w14:paraId="345E839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法定代表人：李建红</w:t>
      </w:r>
    </w:p>
    <w:p w14:paraId="28EB25D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电话：（0755）83198888</w:t>
      </w:r>
    </w:p>
    <w:p w14:paraId="6017E88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传真：（0755）83195109</w:t>
      </w:r>
    </w:p>
    <w:p w14:paraId="1041203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联系人：邓炯鹏</w:t>
      </w:r>
    </w:p>
    <w:p w14:paraId="2D7DEA9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客户服务电话：95555</w:t>
      </w:r>
    </w:p>
    <w:p w14:paraId="529EAD4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网址：www.cmbchina.com</w:t>
      </w:r>
    </w:p>
    <w:p w14:paraId="2C6A5CA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（3）蚂蚁（杭州）基金销售有限公司</w:t>
      </w:r>
    </w:p>
    <w:p w14:paraId="07704C2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住所：杭州市余杭区仓前街道海曙路东2号</w:t>
      </w:r>
    </w:p>
    <w:p w14:paraId="7A27435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办公地址：浙江省杭州市滨江区江南大道3588号恒生大厦12楼</w:t>
      </w:r>
    </w:p>
    <w:p w14:paraId="4F4E8CF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法定代表人：陈柏青</w:t>
      </w:r>
    </w:p>
    <w:p w14:paraId="1383847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电话：（0571）28829790，（021）60897869</w:t>
      </w:r>
    </w:p>
    <w:p w14:paraId="377E097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传真：（0571）26698533</w:t>
      </w:r>
    </w:p>
    <w:p w14:paraId="793F2A6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联系人：周嬿旻</w:t>
      </w:r>
    </w:p>
    <w:p w14:paraId="074B508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客户服务电话：4000-766-123</w:t>
      </w:r>
    </w:p>
    <w:p w14:paraId="6F5DC02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网址：www.fund123.cn</w:t>
      </w:r>
    </w:p>
    <w:p w14:paraId="7AA0B7C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（4）深圳众禄基金销售股份有限公司</w:t>
      </w:r>
    </w:p>
    <w:p w14:paraId="02B869E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住所：深圳市罗湖区梨园路物资控股置地大厦8楼</w:t>
      </w:r>
    </w:p>
    <w:p w14:paraId="77C467F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办公地址：深圳市罗湖区梨园路物资控股置地大厦8楼</w:t>
      </w:r>
    </w:p>
    <w:p w14:paraId="44D5316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法定代表人：薛峰</w:t>
      </w:r>
    </w:p>
    <w:p w14:paraId="41D5B9C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电话：（0755）33227953</w:t>
      </w:r>
    </w:p>
    <w:p w14:paraId="3F43D97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传真：（0755）33227951</w:t>
      </w:r>
    </w:p>
    <w:p w14:paraId="28FA4E1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联系人：汤素娅</w:t>
      </w:r>
    </w:p>
    <w:p w14:paraId="2593D55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客户服务电话：4006-788-887</w:t>
      </w:r>
    </w:p>
    <w:p w14:paraId="336BB7B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网址：www.zlfund.cn，www.jjmmw.com</w:t>
      </w:r>
    </w:p>
    <w:p w14:paraId="46744DF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（5）上海长量基金销售投资顾问有限公司</w:t>
      </w:r>
    </w:p>
    <w:p w14:paraId="76DFA5B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住所：上海市浦东新区高翔路526号2幢220室</w:t>
      </w:r>
    </w:p>
    <w:p w14:paraId="7CE5450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办公地址：上海市浦东新区浦东大道555号裕景国际B座16层</w:t>
      </w:r>
    </w:p>
    <w:p w14:paraId="02961EF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法定代表人：张跃伟</w:t>
      </w:r>
    </w:p>
    <w:p w14:paraId="542DF81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电话：（021）20691832</w:t>
      </w:r>
    </w:p>
    <w:p w14:paraId="029268F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传真：（021）20691861 </w:t>
      </w:r>
    </w:p>
    <w:p w14:paraId="45D18C7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联系人：单丙烨</w:t>
      </w:r>
    </w:p>
    <w:p w14:paraId="1306AF0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客户服务电话：400-820-2899</w:t>
      </w:r>
    </w:p>
    <w:p w14:paraId="0275DC2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网址：www.erichfund.com</w:t>
      </w:r>
    </w:p>
    <w:p w14:paraId="7E8B0BD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（6）上海好买基金销售有限公司 </w:t>
      </w:r>
    </w:p>
    <w:p w14:paraId="375160B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住所：上海市虹口区场中路685弄37号4号楼449室 </w:t>
      </w:r>
    </w:p>
    <w:p w14:paraId="47F82CC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办公地址：上海市浦东新区浦东南路1118号鄂尔多斯国际大厦903-906室 </w:t>
      </w:r>
    </w:p>
    <w:p w14:paraId="16DA1E5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法定代表人：杨文斌 </w:t>
      </w:r>
    </w:p>
    <w:p w14:paraId="48CABFD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传真：（021）68596916 </w:t>
      </w:r>
    </w:p>
    <w:p w14:paraId="252EFCA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联系人：薛年</w:t>
      </w:r>
    </w:p>
    <w:p w14:paraId="169EEF6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客户服务电话：400-700-9665 </w:t>
      </w:r>
    </w:p>
    <w:p w14:paraId="6A5220D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网址：www.howbuy.com</w:t>
      </w:r>
    </w:p>
    <w:p w14:paraId="6BC3F38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（7）诺亚正行（上海）基金销售投资顾问有限公司</w:t>
      </w:r>
    </w:p>
    <w:p w14:paraId="5762B78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住所：上海市虹口区飞虹路360弄9号3724室</w:t>
      </w:r>
    </w:p>
    <w:p w14:paraId="012740C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办公地址：上海杨浦区秦皇岛路32号C栋 2楼</w:t>
      </w:r>
    </w:p>
    <w:p w14:paraId="59EC2B5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法定代表人：汪静波</w:t>
      </w:r>
    </w:p>
    <w:p w14:paraId="544792C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电话：（021）38600735</w:t>
      </w:r>
    </w:p>
    <w:p w14:paraId="58D6D05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传真：（021）38509777</w:t>
      </w:r>
    </w:p>
    <w:p w14:paraId="44041AC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联系人：方成</w:t>
      </w:r>
    </w:p>
    <w:p w14:paraId="6C836D4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客户服务电话：400-821-5399</w:t>
      </w:r>
    </w:p>
    <w:p w14:paraId="0905013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网址：www.noah-fund.com</w:t>
      </w:r>
    </w:p>
    <w:p w14:paraId="200D21C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（8）和讯信息科技有限公司 </w:t>
      </w:r>
    </w:p>
    <w:p w14:paraId="32D4C37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住所：北京市朝阳区朝外大街22号泛利大厦10层</w:t>
      </w:r>
    </w:p>
    <w:p w14:paraId="275BFB6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办公地址：北京市朝阳区朝外大街22号泛利大厦10层</w:t>
      </w:r>
    </w:p>
    <w:p w14:paraId="0EC8A7B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法定代表人：王莉</w:t>
      </w:r>
    </w:p>
    <w:p w14:paraId="42D5DBC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电话：（021）20835789</w:t>
      </w:r>
    </w:p>
    <w:p w14:paraId="215D877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传真：（021）20835879</w:t>
      </w:r>
    </w:p>
    <w:p w14:paraId="1C23753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联系人：周轶</w:t>
      </w:r>
    </w:p>
    <w:p w14:paraId="1755932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客户服务电话：4009200022</w:t>
      </w:r>
    </w:p>
    <w:p w14:paraId="48FB31E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网址：http://licaike.hexun.com/</w:t>
      </w:r>
    </w:p>
    <w:p w14:paraId="67B5887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（9）上海天天基金销售有限公司 </w:t>
      </w:r>
    </w:p>
    <w:p w14:paraId="3A40FD2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 xml:space="preserve">住所：上海市徐汇区龙田路190号2号楼2层 </w:t>
      </w:r>
    </w:p>
    <w:p w14:paraId="6A3C4BF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办公地址：上海市徐汇区龙田路195号3C座10楼</w:t>
      </w:r>
    </w:p>
    <w:p w14:paraId="263AD5D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法定代表人：其实</w:t>
      </w:r>
    </w:p>
    <w:p w14:paraId="3A2A58C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电话：（021）54509998</w:t>
      </w:r>
    </w:p>
    <w:p w14:paraId="059D4CB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传真：（021）64385308</w:t>
      </w:r>
    </w:p>
    <w:p w14:paraId="7E951B0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联系人：潘世友</w:t>
      </w:r>
    </w:p>
    <w:p w14:paraId="393B339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客户服务电话：400-1818-188</w:t>
      </w:r>
    </w:p>
    <w:p w14:paraId="2F35E89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网址：www.1234567.com.cn</w:t>
      </w:r>
    </w:p>
    <w:p w14:paraId="4227C09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（10）北京钱景财富投资管理有限公司 </w:t>
      </w:r>
    </w:p>
    <w:p w14:paraId="0A1355D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住所：北京市海淀区丹棱街6幢1号9层1008-1012</w:t>
      </w:r>
    </w:p>
    <w:p w14:paraId="22D1DB4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办公地址：北京市海淀区丹棱街6幢1号9层1008-1012</w:t>
      </w:r>
    </w:p>
    <w:p w14:paraId="67D6CE8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法定代表人：赵荣春</w:t>
      </w:r>
    </w:p>
    <w:p w14:paraId="36BEA5D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电话：（010）57418829</w:t>
      </w:r>
    </w:p>
    <w:p w14:paraId="4AEC8F1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传真：（010）57569671</w:t>
      </w:r>
    </w:p>
    <w:p w14:paraId="703AD78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联系人：魏争</w:t>
      </w:r>
    </w:p>
    <w:p w14:paraId="1C6B0BE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客户服务电话：400-678-5095</w:t>
      </w:r>
    </w:p>
    <w:p w14:paraId="51B500E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网址：www.qianjing.com</w:t>
      </w:r>
    </w:p>
    <w:p w14:paraId="27F153A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（11）深圳市新兰德证券投资咨询有限公司</w:t>
      </w:r>
    </w:p>
    <w:p w14:paraId="7023C39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住所：深圳市福田区华强北路赛格科技园4栋10层1006#</w:t>
      </w:r>
    </w:p>
    <w:p w14:paraId="2712D34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办公地址：北京市西城区金融大街35号国际企业大厦C座9层</w:t>
      </w:r>
    </w:p>
    <w:p w14:paraId="1840A58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法定代表人：陈操</w:t>
      </w:r>
    </w:p>
    <w:p w14:paraId="031A4E1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电话：（010）58325395</w:t>
      </w:r>
    </w:p>
    <w:p w14:paraId="23325E0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传真：（010）58325282</w:t>
      </w:r>
    </w:p>
    <w:p w14:paraId="5E4D5F8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联系人：刘宝文 </w:t>
      </w:r>
    </w:p>
    <w:p w14:paraId="59567EA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客户服务电话：400-850-7771</w:t>
      </w:r>
    </w:p>
    <w:p w14:paraId="6644D65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网址：http://8.jrj.com.cn/</w:t>
      </w:r>
    </w:p>
    <w:p w14:paraId="79E0422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（12）北京展恒基金销售股份有限公司</w:t>
      </w:r>
    </w:p>
    <w:p w14:paraId="2B572EA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住所：北京市顺义区后沙峪镇安富街6号</w:t>
      </w:r>
    </w:p>
    <w:p w14:paraId="4AA6B8E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办公地址：北京市朝阳区安苑路15-1号邮电新闻大厦2层</w:t>
      </w:r>
    </w:p>
    <w:p w14:paraId="791155A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法定代表人：闫振杰</w:t>
      </w:r>
    </w:p>
    <w:p w14:paraId="290EF32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电话：（010）59601366-7024</w:t>
      </w:r>
    </w:p>
    <w:p w14:paraId="3D930E2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传真：（010）62020355</w:t>
      </w:r>
    </w:p>
    <w:p w14:paraId="4D922EE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联系人：马林</w:t>
      </w:r>
    </w:p>
    <w:p w14:paraId="7C1F2E9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客户服务电话：400-888-6661</w:t>
      </w:r>
    </w:p>
    <w:p w14:paraId="534C01D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网址：www.myfund.com </w:t>
      </w:r>
    </w:p>
    <w:p w14:paraId="25EEA58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（13）一路财富（北京）信息科技有限公司</w:t>
      </w:r>
    </w:p>
    <w:p w14:paraId="4F51673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住所：北京市西城区车公庄大街9号五栋大楼C座702</w:t>
      </w:r>
    </w:p>
    <w:p w14:paraId="00F178C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办公地址：北京西城区阜成门大街2号万通新世界广场A座22层2208</w:t>
      </w:r>
    </w:p>
    <w:p w14:paraId="4AB3554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法定代表人：吴雪秀</w:t>
      </w:r>
    </w:p>
    <w:p w14:paraId="5CDBE06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电话：（010）88312877</w:t>
      </w:r>
    </w:p>
    <w:p w14:paraId="7A3CE9F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传真：（010）88312099</w:t>
      </w:r>
    </w:p>
    <w:p w14:paraId="0DE9AAE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联系人：苏昊</w:t>
      </w:r>
    </w:p>
    <w:p w14:paraId="584E8D6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客户服务电话：400-001-1566</w:t>
      </w:r>
    </w:p>
    <w:p w14:paraId="589288D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网址：http://www.yilucaifu.com/</w:t>
      </w:r>
    </w:p>
    <w:p w14:paraId="0897BE2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（14）上海联泰资产管理有限公司</w:t>
      </w:r>
    </w:p>
    <w:p w14:paraId="40678EA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住所：中国（上海）自由贸易试验区富特北路277号3层310室</w:t>
      </w:r>
    </w:p>
    <w:p w14:paraId="5FD963E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办公地址：上海市长宁区福泉北路518号8座3楼</w:t>
      </w:r>
    </w:p>
    <w:p w14:paraId="31D9913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法定代表人：燕斌</w:t>
      </w:r>
    </w:p>
    <w:p w14:paraId="02A3F89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电话：（021）52822063</w:t>
      </w:r>
    </w:p>
    <w:p w14:paraId="67839E8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传真：（021）52975270</w:t>
      </w:r>
    </w:p>
    <w:p w14:paraId="3F648DD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联系人：凌秋艳</w:t>
      </w:r>
    </w:p>
    <w:p w14:paraId="0FA131F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客户服务电话：4000-466-788</w:t>
      </w:r>
    </w:p>
    <w:p w14:paraId="36069C8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网址：www.66zichan.com</w:t>
      </w:r>
    </w:p>
    <w:p w14:paraId="36B0ECE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（15）宜信普泽投资顾问（北京）有限公司</w:t>
      </w:r>
    </w:p>
    <w:p w14:paraId="3C7CE9F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住所：北京市朝阳区建国路88号9号楼15层1809 </w:t>
      </w:r>
    </w:p>
    <w:p w14:paraId="1F280A8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办公地址：北京市朝阳区建国路88号SOHO现代城C座1809</w:t>
      </w:r>
    </w:p>
    <w:p w14:paraId="5E28FBE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法定代表人：沈伟桦</w:t>
      </w:r>
    </w:p>
    <w:p w14:paraId="655436A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电话：（010）52855713</w:t>
      </w:r>
    </w:p>
    <w:p w14:paraId="6AC1F39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传真：（010）85894285</w:t>
      </w:r>
    </w:p>
    <w:p w14:paraId="2DABE8C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联系人：程刚</w:t>
      </w:r>
    </w:p>
    <w:p w14:paraId="370D5E0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客户服务电话：400-6099-200</w:t>
      </w:r>
    </w:p>
    <w:p w14:paraId="16DDF11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网址：www.yixinfund.com</w:t>
      </w:r>
    </w:p>
    <w:p w14:paraId="5B75D29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（16）浙江同花顺基金销售有限公司</w:t>
      </w:r>
    </w:p>
    <w:p w14:paraId="521C0A1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住所：浙江省杭州市文二西路1号元茂大厦903</w:t>
      </w:r>
    </w:p>
    <w:p w14:paraId="18BD345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办公地址：浙江省杭州市西湖区翠柏路7号电子商务产业园2号楼 2楼</w:t>
      </w:r>
    </w:p>
    <w:p w14:paraId="2D8E72E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法定代表人：凌顺平 </w:t>
      </w:r>
    </w:p>
    <w:p w14:paraId="4CDA0A3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电话：（0571）88911818</w:t>
      </w:r>
    </w:p>
    <w:p w14:paraId="63C5B53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传真：（0571）86800423</w:t>
      </w:r>
    </w:p>
    <w:p w14:paraId="32C600C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联系人：吴强 </w:t>
      </w:r>
    </w:p>
    <w:p w14:paraId="7117DD0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客户服务电话：400-877-3772</w:t>
      </w:r>
    </w:p>
    <w:p w14:paraId="3B874B7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网址：www.5ifund.com</w:t>
      </w:r>
    </w:p>
    <w:p w14:paraId="506783E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（17）泰诚财富基金销售（大连）有限公司</w:t>
      </w:r>
    </w:p>
    <w:p w14:paraId="2E3CF79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住所：辽宁省大连市沙河口区星海中龙园3号</w:t>
      </w:r>
    </w:p>
    <w:p w14:paraId="73F2085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办公地址：辽宁省大连市沙河口区星海中龙园3号</w:t>
      </w:r>
    </w:p>
    <w:p w14:paraId="2736877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法定代表人：林卓</w:t>
      </w:r>
    </w:p>
    <w:p w14:paraId="71F87B6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电话：（0411）88891212</w:t>
      </w:r>
    </w:p>
    <w:p w14:paraId="64A2488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传真：（0411）84396536</w:t>
      </w:r>
    </w:p>
    <w:p w14:paraId="40C61D1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联系人：薛长平 </w:t>
      </w:r>
    </w:p>
    <w:p w14:paraId="0B55F8D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客户服务电话：4006411999</w:t>
      </w:r>
    </w:p>
    <w:p w14:paraId="7C37CD2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网址：www.taichengcaifu.com</w:t>
      </w:r>
    </w:p>
    <w:p w14:paraId="03C75AB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（18）上海基煜基金销售有限公司</w:t>
      </w:r>
    </w:p>
    <w:p w14:paraId="11EF113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住所：上海市崇明县长兴镇路潘园公路1800号2号楼6153室（上海泰和经济发展区） </w:t>
      </w:r>
    </w:p>
    <w:p w14:paraId="1B75424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办公地址：上海市杨浦区昆明路518号A1002室</w:t>
      </w:r>
    </w:p>
    <w:p w14:paraId="7C7D687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法定代表人：王翔</w:t>
      </w:r>
    </w:p>
    <w:p w14:paraId="721CF3D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电话：（021）65370077</w:t>
      </w:r>
    </w:p>
    <w:p w14:paraId="5BC481A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传真：（021）55085991</w:t>
      </w:r>
    </w:p>
    <w:p w14:paraId="1CAF0D8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联系人：俞申莉</w:t>
      </w:r>
    </w:p>
    <w:p w14:paraId="02A6EBC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客户服务电话：（021）65370077</w:t>
      </w:r>
    </w:p>
    <w:p w14:paraId="58B0152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网址：www.fofund.com.cn</w:t>
      </w:r>
    </w:p>
    <w:p w14:paraId="762917B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（19）珠海盈米财富管理有限公司</w:t>
      </w:r>
    </w:p>
    <w:p w14:paraId="217EE8E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住所：珠海市横琴新区宝华路6号105室-3491 </w:t>
      </w:r>
    </w:p>
    <w:p w14:paraId="1CBA76E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办公地址：广州市海珠区琶洲大道东1号保利国际广场南塔12楼B1201-1203 </w:t>
      </w:r>
    </w:p>
    <w:p w14:paraId="386F8B1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法定代表人：肖雯 </w:t>
      </w:r>
    </w:p>
    <w:p w14:paraId="2A3742F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电话：（020）89629099 </w:t>
      </w:r>
    </w:p>
    <w:p w14:paraId="251139F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传真：（020）89629011 </w:t>
      </w:r>
    </w:p>
    <w:p w14:paraId="20E903E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联系人：黄敏嫦 </w:t>
      </w:r>
    </w:p>
    <w:p w14:paraId="2647B2F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客户服务电话：（020）89629066</w:t>
      </w:r>
    </w:p>
    <w:p w14:paraId="27A8DBB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网址：www.yingmi.cn</w:t>
      </w:r>
    </w:p>
    <w:p w14:paraId="1400A66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（20）深圳富济财富管理有限公司</w:t>
      </w:r>
    </w:p>
    <w:p w14:paraId="77FBE75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住所：深圳市前海深港合作区前湾一路1号A栋201室</w:t>
      </w:r>
    </w:p>
    <w:p w14:paraId="15E6404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办公地址：深圳市南山区高新南七道12号惠恒集团二期418室</w:t>
      </w:r>
    </w:p>
    <w:p w14:paraId="3D3DD29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法定代表人：齐小贺</w:t>
      </w:r>
    </w:p>
    <w:p w14:paraId="07C3E38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电话：（0755）83999907-802</w:t>
      </w:r>
    </w:p>
    <w:p w14:paraId="00FCD6F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传真：（0755）83999926</w:t>
      </w:r>
    </w:p>
    <w:p w14:paraId="7ECF6D2F" w14:textId="57751F1C"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联系人：马力佳</w:t>
      </w:r>
    </w:p>
    <w:p w14:paraId="769CB1C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客户服务电话：（0755）83999907</w:t>
      </w:r>
    </w:p>
    <w:p w14:paraId="745C7DC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网址：www.jinqianwo.com</w:t>
      </w:r>
    </w:p>
    <w:p w14:paraId="1B52F3F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（21）上海陆金所资产管理有限公司</w:t>
      </w:r>
    </w:p>
    <w:p w14:paraId="58664A7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住所：上海市浦东新区陆家嘴环路1333号14楼09单元</w:t>
      </w:r>
    </w:p>
    <w:p w14:paraId="6744454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办公地址：上海市浦东新区陆家嘴环路1333号14楼</w:t>
      </w:r>
    </w:p>
    <w:p w14:paraId="41225A2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法定代表人：鲍东华</w:t>
      </w:r>
    </w:p>
    <w:p w14:paraId="5DEA890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电话：（021）20665952</w:t>
      </w:r>
    </w:p>
    <w:p w14:paraId="0998989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传真：（021）22066653</w:t>
      </w:r>
    </w:p>
    <w:p w14:paraId="3E2346D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联系人：宁博宇</w:t>
      </w:r>
    </w:p>
    <w:p w14:paraId="6A6108A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客户服务电话：4008219031</w:t>
      </w:r>
    </w:p>
    <w:p w14:paraId="2796067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网址：www.lufunds.com</w:t>
      </w:r>
    </w:p>
    <w:p w14:paraId="418329F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（22）上海汇付金融服务有限公司</w:t>
      </w:r>
    </w:p>
    <w:p w14:paraId="5FED088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住所：上海市中山南路100号金外滩国际广场19楼</w:t>
      </w:r>
    </w:p>
    <w:p w14:paraId="236CCDD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办公地址：上海市虹梅路1801号凯科国际大厦7楼</w:t>
      </w:r>
    </w:p>
    <w:p w14:paraId="20210CF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法定代表人：冯修敏</w:t>
      </w:r>
    </w:p>
    <w:p w14:paraId="2EFC30F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电话：（021）33323999</w:t>
      </w:r>
    </w:p>
    <w:p w14:paraId="1BEFFCA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传真：（021）33323837</w:t>
      </w:r>
    </w:p>
    <w:p w14:paraId="60BD5D7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 联系人：陈云卉 </w:t>
      </w:r>
    </w:p>
    <w:p w14:paraId="5BB7E8F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客户服务电话：4008213999</w:t>
      </w:r>
    </w:p>
    <w:p w14:paraId="3971F95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网址：https://tty.chinapnr.com</w:t>
      </w:r>
    </w:p>
    <w:p w14:paraId="6476763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（23）北京虹点基金销售有限公司</w:t>
      </w:r>
    </w:p>
    <w:p w14:paraId="2FA2C58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住所：北京市朝阳区工人体育场北路甲2号裙房2层222单元</w:t>
      </w:r>
    </w:p>
    <w:p w14:paraId="1280647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办公地址：北京市朝阳区工人体育场北路甲2号裙房2层222单元</w:t>
      </w:r>
    </w:p>
    <w:p w14:paraId="629B31A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法定代表人：胡伟</w:t>
      </w:r>
    </w:p>
    <w:p w14:paraId="76CD8AC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电话：（010）65951887</w:t>
      </w:r>
    </w:p>
    <w:p w14:paraId="4651880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传真：（010）65951887</w:t>
      </w:r>
    </w:p>
    <w:p w14:paraId="40DB392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联系人：姜颖</w:t>
      </w:r>
    </w:p>
    <w:p w14:paraId="352C35C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客户服务电话：400-618-0707</w:t>
      </w:r>
    </w:p>
    <w:p w14:paraId="7C17FE5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网址：www.hongdianfund.com/</w:t>
      </w:r>
    </w:p>
    <w:p w14:paraId="3F86254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（24）上海凯石财富基金销售有限公司</w:t>
      </w:r>
    </w:p>
    <w:p w14:paraId="1850F96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住所：上海市黄浦区西藏南路765号602-115室</w:t>
      </w:r>
    </w:p>
    <w:p w14:paraId="757D7BE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办公地址：上海市黄浦区延安东路1号凯石大厦4楼</w:t>
      </w:r>
    </w:p>
    <w:p w14:paraId="6A07145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法定代表人：陈继武</w:t>
      </w:r>
    </w:p>
    <w:p w14:paraId="2CA3920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电话：（021）63333319</w:t>
      </w:r>
    </w:p>
    <w:p w14:paraId="1A2653F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传真：（021）63332523</w:t>
      </w:r>
    </w:p>
    <w:p w14:paraId="4B6FE56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联系人：李晓明</w:t>
      </w:r>
    </w:p>
    <w:p w14:paraId="1EC05C8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客服电话：4000 178 000</w:t>
      </w:r>
    </w:p>
    <w:p w14:paraId="54A9DAF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网址：www.lingxianfund.com</w:t>
      </w:r>
    </w:p>
    <w:p w14:paraId="13430E1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（25）上海利得基金销售有限公司</w:t>
      </w:r>
    </w:p>
    <w:p w14:paraId="0E80CE6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住所：上海浦东新区峨山路91弄61号陆家嘴软件园10号楼12楼</w:t>
      </w:r>
    </w:p>
    <w:p w14:paraId="7E7AAF1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办公地址：上海浦东新区峨山路91弄61号陆家嘴软件园10号楼12楼</w:t>
      </w:r>
    </w:p>
    <w:p w14:paraId="439BDA4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法定代表人：李兴春</w:t>
      </w:r>
    </w:p>
    <w:p w14:paraId="4D109B7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电话：021-50583533</w:t>
      </w:r>
    </w:p>
    <w:p w14:paraId="1128483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传真：021-50583633</w:t>
      </w:r>
    </w:p>
    <w:p w14:paraId="5167641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联系人：徐鹏</w:t>
      </w:r>
    </w:p>
    <w:p w14:paraId="06776E5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客服电话：400-921-7755</w:t>
      </w:r>
    </w:p>
    <w:p w14:paraId="2ED1E5D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网址：m.leadfund.com.cn</w:t>
      </w:r>
    </w:p>
    <w:p w14:paraId="456B2CD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（26）大泰金石基金销售有限公司</w:t>
      </w:r>
    </w:p>
    <w:p w14:paraId="3BA415B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住所：南京市建邺区江东中路359号国睿大厦一号楼B区4楼A506室</w:t>
      </w:r>
    </w:p>
    <w:p w14:paraId="20E2C12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办公地址：上海市长宁区虹桥路1386号文广大厦15楼</w:t>
      </w:r>
    </w:p>
    <w:p w14:paraId="36182E8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法定代表人：袁顾明</w:t>
      </w:r>
    </w:p>
    <w:p w14:paraId="58BD266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电话：（025）68206846</w:t>
      </w:r>
    </w:p>
    <w:p w14:paraId="6B778DA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传真：（021）22268089</w:t>
      </w:r>
    </w:p>
    <w:p w14:paraId="6481C45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联系人：何庭宇</w:t>
      </w:r>
    </w:p>
    <w:p w14:paraId="6155151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客户服务电话：400-928-2266/021-22267995</w:t>
      </w:r>
    </w:p>
    <w:p w14:paraId="1817000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网址：www.dtfunds.com</w:t>
      </w:r>
    </w:p>
    <w:p w14:paraId="4567E86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（27）北京汇成基金销售有限公司</w:t>
      </w:r>
    </w:p>
    <w:p w14:paraId="3E4A85B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住所：北京市海淀区中关村大街11号11层1108 </w:t>
      </w:r>
    </w:p>
    <w:p w14:paraId="4BF7907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办公地址：北京市海淀区中关村大街11号11层1108  </w:t>
      </w:r>
    </w:p>
    <w:p w14:paraId="736E3C2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法定代表人：王伟刚 </w:t>
      </w:r>
    </w:p>
    <w:p w14:paraId="6705DDC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电话：（010）56282140</w:t>
      </w:r>
    </w:p>
    <w:p w14:paraId="671B38F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传真：（010）62680827</w:t>
      </w:r>
    </w:p>
    <w:p w14:paraId="1A657C1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联系人：丁向坤</w:t>
      </w:r>
    </w:p>
    <w:p w14:paraId="4255DA0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客户服务电话：400-619-9059</w:t>
      </w:r>
    </w:p>
    <w:p w14:paraId="7299A19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网址：www.fundzone.cn、www.51jijinhui.com</w:t>
      </w:r>
    </w:p>
    <w:p w14:paraId="0ADA264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（28）北京恒天明泽基金销售有限公司</w:t>
      </w:r>
    </w:p>
    <w:p w14:paraId="6DFA6F3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住所：北京市经济技术开发区宏达北路10号五层5122室 </w:t>
      </w:r>
    </w:p>
    <w:p w14:paraId="3B88940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办公地址：北京市朝阳区东三环北路甲19号SOHO嘉盛中心30层3001室 </w:t>
      </w:r>
    </w:p>
    <w:p w14:paraId="01A29EB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法定代表人：李悦 </w:t>
      </w:r>
    </w:p>
    <w:p w14:paraId="56B0913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电话：（010）56642600</w:t>
      </w:r>
    </w:p>
    <w:p w14:paraId="4EC02C5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传真：（010）56642623</w:t>
      </w:r>
    </w:p>
    <w:p w14:paraId="3D7316B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联系人：张晔</w:t>
      </w:r>
    </w:p>
    <w:p w14:paraId="033A90D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客户服务电话：4007868868</w:t>
      </w:r>
    </w:p>
    <w:p w14:paraId="78D4653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网址：www.chtfund.com</w:t>
      </w:r>
    </w:p>
    <w:p w14:paraId="073B132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（29）北京广源达信投资管理有限公司</w:t>
      </w:r>
    </w:p>
    <w:p w14:paraId="005962A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住所：北京市西城区新街口外大街28号C座六层605室</w:t>
      </w:r>
    </w:p>
    <w:p w14:paraId="002A8B1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办公地址：北京市朝阳区望京东园四区13号楼浦项中心B座19层</w:t>
      </w:r>
    </w:p>
    <w:p w14:paraId="7B25E25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法定代表人：齐剑辉 </w:t>
      </w:r>
    </w:p>
    <w:p w14:paraId="77682F2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电话：（010）57298634</w:t>
      </w:r>
    </w:p>
    <w:p w14:paraId="72E5DB7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传真：（010）82055860</w:t>
      </w:r>
    </w:p>
    <w:p w14:paraId="772208A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联系人：王英俊 </w:t>
      </w:r>
    </w:p>
    <w:p w14:paraId="6FB3AC9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客户服务电话：400-623-6060</w:t>
      </w:r>
    </w:p>
    <w:p w14:paraId="5AF0EB4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网址：www.niuniufund.com</w:t>
      </w:r>
    </w:p>
    <w:p w14:paraId="677FF01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（30）奕丰金融服务（深圳）有限公司</w:t>
      </w:r>
    </w:p>
    <w:p w14:paraId="3229A91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住所：深圳市前海深港合作区前湾一路1号A栋201室（入住深圳市前海商务秘书有限公司） </w:t>
      </w:r>
    </w:p>
    <w:p w14:paraId="0349E82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办公地址：深圳市南山区海德三路海岸大厦东座1115室，1116室及1307室</w:t>
      </w:r>
    </w:p>
    <w:p w14:paraId="455BC42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法定代表人：TAN YIK KUAN </w:t>
      </w:r>
    </w:p>
    <w:p w14:paraId="6C802D6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电话：（0755）89460500</w:t>
      </w:r>
    </w:p>
    <w:p w14:paraId="0C5A021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传真：（0755）21674453</w:t>
      </w:r>
    </w:p>
    <w:p w14:paraId="740DE43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联系人：叶健</w:t>
      </w:r>
    </w:p>
    <w:p w14:paraId="53F9325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客户服务电话：400-684-0500</w:t>
      </w:r>
    </w:p>
    <w:p w14:paraId="1A0C8F4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网址：www.ifastps.com.cn</w:t>
      </w:r>
    </w:p>
    <w:p w14:paraId="6EE0F9D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（31）浙江金观诚财富管理有限公司</w:t>
      </w:r>
    </w:p>
    <w:p w14:paraId="47DEB58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住所：杭州市拱墅区登云路45号（锦昌大厦）1幢10楼1001室</w:t>
      </w:r>
    </w:p>
    <w:p w14:paraId="45E5F97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办公地址：杭州市拱墅区登云路45号锦昌大厦一楼金观诚财富</w:t>
      </w:r>
    </w:p>
    <w:p w14:paraId="229F4D4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法定代表人：徐黎云</w:t>
      </w:r>
    </w:p>
    <w:p w14:paraId="54636AF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电话：（0571）88337717</w:t>
      </w:r>
    </w:p>
    <w:p w14:paraId="050C447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传真：（0571）88337666</w:t>
      </w:r>
    </w:p>
    <w:p w14:paraId="42ABCA9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联系人：孙成岩</w:t>
      </w:r>
    </w:p>
    <w:p w14:paraId="5389087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客户服务电话：400-068-0058</w:t>
      </w:r>
    </w:p>
    <w:p w14:paraId="4B1744E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网址：www.jincheng-fund.com </w:t>
      </w:r>
    </w:p>
    <w:p w14:paraId="56BB332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（32） 北京唐鼎耀华投资咨询有限公司</w:t>
      </w:r>
    </w:p>
    <w:p w14:paraId="66A7165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住所：北京市延庆县延庆经济开发区百泉街10号2栋236室</w:t>
      </w:r>
    </w:p>
    <w:p w14:paraId="3311155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办公地址：北京市朝阳区东三环北路38号院1号泰康金融中心38层</w:t>
      </w:r>
    </w:p>
    <w:p w14:paraId="316DAA7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法定代表人：张冠宇</w:t>
      </w:r>
    </w:p>
    <w:p w14:paraId="57315F9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电话：（010）85870662</w:t>
      </w:r>
    </w:p>
    <w:p w14:paraId="1C2DCF5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传真：（010）59200800</w:t>
      </w:r>
    </w:p>
    <w:p w14:paraId="24783D7C" w14:textId="5872D51D"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联系人：刘美薇</w:t>
      </w:r>
    </w:p>
    <w:p w14:paraId="33DB81B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客户服务电话：400-819-9868</w:t>
      </w:r>
    </w:p>
    <w:p w14:paraId="070BD76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网址：www.tdyhfund.com</w:t>
      </w:r>
    </w:p>
    <w:p w14:paraId="6C53F57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（33）北京创金启富投资管理有限公司</w:t>
      </w:r>
    </w:p>
    <w:p w14:paraId="6BFCCF0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 北京市西城区民丰胡同31号中水大厦215A</w:t>
      </w:r>
    </w:p>
    <w:p w14:paraId="5C9E9EC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办公地址：北京市西城区白纸坊东街2号经济日报社A综合楼712室</w:t>
      </w:r>
    </w:p>
    <w:p w14:paraId="4C3EE9E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法定代表人：梁蓉</w:t>
      </w:r>
    </w:p>
    <w:p w14:paraId="24A0FF9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电话：（010）66154828</w:t>
      </w:r>
    </w:p>
    <w:p w14:paraId="4F7928A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传真：（010）63583991</w:t>
      </w:r>
    </w:p>
    <w:p w14:paraId="761A6E3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 xml:space="preserve">联系人：李婷婷 </w:t>
      </w:r>
    </w:p>
    <w:p w14:paraId="6F03B12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客户服务电话：400-6262-818</w:t>
      </w:r>
    </w:p>
    <w:p w14:paraId="7BB0691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网址：www.5irich.com</w:t>
      </w:r>
    </w:p>
    <w:p w14:paraId="39BD0A5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 （34）中证金牛（北京）投资咨询有限公司</w:t>
      </w:r>
    </w:p>
    <w:p w14:paraId="2442D49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住所：北京市丰台区东管头1号2号楼2-45室</w:t>
      </w:r>
    </w:p>
    <w:p w14:paraId="32E1AF8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办公地址：北京市西城区宣武门外大街甲一号环球财讯中心A座5层</w:t>
      </w:r>
    </w:p>
    <w:p w14:paraId="171749E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法定代表人：钱昊旻</w:t>
      </w:r>
    </w:p>
    <w:p w14:paraId="737BBCF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电话：（010）59336533</w:t>
      </w:r>
    </w:p>
    <w:p w14:paraId="6D0C846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传真：（010）59336500</w:t>
      </w:r>
    </w:p>
    <w:p w14:paraId="144134D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联系人：孟汉霄</w:t>
      </w:r>
    </w:p>
    <w:p w14:paraId="2494336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客户服务电话：4008-909-998</w:t>
      </w:r>
    </w:p>
    <w:p w14:paraId="6485E65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网址：www.jnlc.com</w:t>
      </w:r>
    </w:p>
    <w:p w14:paraId="7FE185B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（35）上海云湾投资管理有限公司</w:t>
      </w:r>
    </w:p>
    <w:p w14:paraId="09D3CAF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住所：中国（上海）自由贸易试验区新金桥路27号13号楼2层，200127</w:t>
      </w:r>
    </w:p>
    <w:p w14:paraId="1D1D7D5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办公地址：上海市锦康路308号6号楼6层</w:t>
      </w:r>
    </w:p>
    <w:p w14:paraId="0F5EE4E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法定代表人：戴新装</w:t>
      </w:r>
    </w:p>
    <w:p w14:paraId="46811BE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电话：（021）20538888</w:t>
      </w:r>
    </w:p>
    <w:p w14:paraId="62187BE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传真：（021）20538999</w:t>
      </w:r>
    </w:p>
    <w:p w14:paraId="6055567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联系人：江辉</w:t>
      </w:r>
    </w:p>
    <w:p w14:paraId="44E299A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客户服务电话：400-820-1515</w:t>
      </w:r>
    </w:p>
    <w:p w14:paraId="442E4D2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网址：www.zhengtongfunds.com </w:t>
      </w:r>
    </w:p>
    <w:p w14:paraId="3F5299B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（36）乾道金融信息服务（北京）有限公司</w:t>
      </w:r>
    </w:p>
    <w:p w14:paraId="5EDF3B4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住所：北京市海淀区东北旺村南1号楼7层7117室</w:t>
      </w:r>
    </w:p>
    <w:p w14:paraId="34F1BEB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办公地址：北京市西城区德外大街合生财富广场1302室</w:t>
      </w:r>
    </w:p>
    <w:p w14:paraId="392DC3C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法定代表人：王兴吉</w:t>
      </w:r>
    </w:p>
    <w:p w14:paraId="2BBD631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电话：（010）62062880</w:t>
      </w:r>
    </w:p>
    <w:p w14:paraId="1B8F5E7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传真：（010）82057741</w:t>
      </w:r>
    </w:p>
    <w:p w14:paraId="6627F7C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联系人：高雪超</w:t>
      </w:r>
    </w:p>
    <w:p w14:paraId="2658C95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客户服务电话：4000-888-080</w:t>
      </w:r>
    </w:p>
    <w:p w14:paraId="3730A56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网址：www.qiandaojr.com</w:t>
      </w:r>
    </w:p>
    <w:p w14:paraId="604582D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（37）杭州科地瑞富基金销售有限公司</w:t>
      </w:r>
    </w:p>
    <w:p w14:paraId="65B9043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住所：杭州市下城区武林时代商务中心1604室 </w:t>
      </w:r>
    </w:p>
    <w:p w14:paraId="05E4705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办公地址：杭州市下城区上塘路15号武林时代20楼</w:t>
      </w:r>
    </w:p>
    <w:p w14:paraId="27B6FE8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法定代表人：陈刚</w:t>
      </w:r>
    </w:p>
    <w:p w14:paraId="324EF54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电话：（0571）85267500</w:t>
      </w:r>
    </w:p>
    <w:p w14:paraId="1A24912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传真：（0571）85269200</w:t>
      </w:r>
    </w:p>
    <w:p w14:paraId="07E0DE9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联系人：胡璇</w:t>
      </w:r>
    </w:p>
    <w:p w14:paraId="58C7BF1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客户服务电话：（0571）86655920</w:t>
      </w:r>
    </w:p>
    <w:p w14:paraId="01F9A6D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网址：www.cd121.com </w:t>
      </w:r>
    </w:p>
    <w:p w14:paraId="6182AB1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（38）北京新浪仓石基金销售有限公司</w:t>
      </w:r>
    </w:p>
    <w:p w14:paraId="6CEAB6D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住所：北京市海淀区东北旺西路中关村软件园二期（西扩）N-1、N-2地块新浪总部科研楼5层518室 </w:t>
      </w:r>
    </w:p>
    <w:p w14:paraId="0376833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办公地址：北京市海淀区东北旺西路中关村软件园二期（西扩）N-1、N-2地块新浪总部科研楼5层518室</w:t>
      </w:r>
    </w:p>
    <w:p w14:paraId="7494DF1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法定代表人：李昭琛 </w:t>
      </w:r>
    </w:p>
    <w:p w14:paraId="0E3EACA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电话：（010）60619607</w:t>
      </w:r>
    </w:p>
    <w:p w14:paraId="15733B7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传真：8610-62676582</w:t>
      </w:r>
    </w:p>
    <w:p w14:paraId="00BE380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联系人：付文红 </w:t>
      </w:r>
    </w:p>
    <w:p w14:paraId="1C78238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客户服务电话：（010）62675369</w:t>
      </w:r>
    </w:p>
    <w:p w14:paraId="34F1D877" w14:textId="3CF6E30E" w:rsidR="00032E01" w:rsidRPr="00032E01" w:rsidRDefault="00032E01" w:rsidP="003B68D8">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网址：www.xincai.com </w:t>
      </w:r>
    </w:p>
    <w:p w14:paraId="3D0A171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（39）北京蛋卷基金销售有限公司</w:t>
      </w:r>
    </w:p>
    <w:p w14:paraId="47256AC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住所：北京市朝阳区阜通东大街1号院6号楼2单元21层222507</w:t>
      </w:r>
    </w:p>
    <w:p w14:paraId="017D694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办公地址：北京市朝阳区望京SOHO塔2B座2507</w:t>
      </w:r>
    </w:p>
    <w:p w14:paraId="433D53C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法定代表人：钟斐斐</w:t>
      </w:r>
    </w:p>
    <w:p w14:paraId="22C340C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电话：（010）61860688</w:t>
      </w:r>
    </w:p>
    <w:p w14:paraId="3799B91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传真：（010）61840699</w:t>
      </w:r>
    </w:p>
    <w:p w14:paraId="1F5D645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联系人：戚晓强</w:t>
      </w:r>
    </w:p>
    <w:p w14:paraId="5CDE588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客户服务电话：400-0618-518</w:t>
      </w:r>
    </w:p>
    <w:p w14:paraId="58F742D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网址：https://danjuanapp.com/</w:t>
      </w:r>
    </w:p>
    <w:p w14:paraId="20CBAEA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（40）凤凰金信（银川）投资管理有限公司</w:t>
      </w:r>
    </w:p>
    <w:p w14:paraId="40F8559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住所：宁夏回族自治区银川市金凤区阅海湾中央商务区万寿路142号14层1402（750000）</w:t>
      </w:r>
    </w:p>
    <w:p w14:paraId="11F89E0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办公地址：北京市朝阳区紫月路18号院朝来高科技产业园18号楼   （100000）</w:t>
      </w:r>
    </w:p>
    <w:p w14:paraId="09D27AE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法定代表人：程刚</w:t>
      </w:r>
    </w:p>
    <w:p w14:paraId="6AC106D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电话：（010）58160168</w:t>
      </w:r>
    </w:p>
    <w:p w14:paraId="0A31598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传真：（010）58160173</w:t>
      </w:r>
    </w:p>
    <w:p w14:paraId="2244529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联系人：张旭</w:t>
      </w:r>
    </w:p>
    <w:p w14:paraId="3220DCF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客户服务电话：400-810-5919</w:t>
      </w:r>
    </w:p>
    <w:p w14:paraId="31CAE55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网址：www.fengfd.com</w:t>
      </w:r>
    </w:p>
    <w:p w14:paraId="4FCC6DF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（41）深圳市金斧子基金销售有限公司</w:t>
      </w:r>
    </w:p>
    <w:p w14:paraId="70A30A7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住所：深圳市南山区粤海街道科苑路16号东方科技大厦18楼 </w:t>
      </w:r>
    </w:p>
    <w:p w14:paraId="39D4AB5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办公地址：深圳市南山区粤海街道科苑路科兴科学园B3单元7楼</w:t>
      </w:r>
    </w:p>
    <w:p w14:paraId="2EBD8F5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法定代表人：赖任军 </w:t>
      </w:r>
    </w:p>
    <w:p w14:paraId="393167B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电话：（0755）66892301</w:t>
      </w:r>
    </w:p>
    <w:p w14:paraId="37654A5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传真：（0755）66892399</w:t>
      </w:r>
    </w:p>
    <w:p w14:paraId="43E1206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联系人：张烨 </w:t>
      </w:r>
    </w:p>
    <w:p w14:paraId="2EA3F4F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客户服务电话：400-9500-888</w:t>
      </w:r>
    </w:p>
    <w:p w14:paraId="62FA804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网址：www.jfzinv.com</w:t>
      </w:r>
    </w:p>
    <w:p w14:paraId="3F16F822" w14:textId="5C7D1309"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（42）上海朝阳永续基金销售有限公司</w:t>
      </w:r>
    </w:p>
    <w:p w14:paraId="6F3A04D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住所：上海市浦东新区上丰路977号1幢B座812室</w:t>
      </w:r>
    </w:p>
    <w:p w14:paraId="1FD9B4A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办公地址：上海市浦东新区碧波路690号4号楼2楼</w:t>
      </w:r>
    </w:p>
    <w:p w14:paraId="7DF45C2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法定代表人：廖冰</w:t>
      </w:r>
    </w:p>
    <w:p w14:paraId="2281580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电话：（021）80234888</w:t>
      </w:r>
    </w:p>
    <w:p w14:paraId="571B068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传真：（021）80234898</w:t>
      </w:r>
    </w:p>
    <w:p w14:paraId="42D6E1F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客户服务电话：400-998-7172 </w:t>
      </w:r>
    </w:p>
    <w:p w14:paraId="48A7373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网址：www.998fund.com</w:t>
      </w:r>
    </w:p>
    <w:p w14:paraId="51FE103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（43）格上富信投资顾问有限公司</w:t>
      </w:r>
    </w:p>
    <w:p w14:paraId="1AC0387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住所：北京市朝阳区东三环北路19号楼701内09室 </w:t>
      </w:r>
    </w:p>
    <w:p w14:paraId="5B43E39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办公地址：北京市朝阳区东三环北路19号楼701内09室</w:t>
      </w:r>
    </w:p>
    <w:p w14:paraId="567EB29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法定代表人：李悦章</w:t>
      </w:r>
    </w:p>
    <w:p w14:paraId="5596B83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电话：（010）85594745</w:t>
      </w:r>
    </w:p>
    <w:p w14:paraId="122673B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传真：（010）65983333</w:t>
      </w:r>
    </w:p>
    <w:p w14:paraId="6831395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联系人：张林</w:t>
      </w:r>
    </w:p>
    <w:p w14:paraId="4371E25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客户服务电话：400-066-8586</w:t>
      </w:r>
    </w:p>
    <w:p w14:paraId="03045F9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网址：www.igesafe.com </w:t>
      </w:r>
    </w:p>
    <w:p w14:paraId="59D3409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（44）苏州财路基金销售有限公司</w:t>
      </w:r>
    </w:p>
    <w:p w14:paraId="18612DC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住所：江苏省苏州市高新区华佗路99号6幢1008室</w:t>
      </w:r>
    </w:p>
    <w:p w14:paraId="63253A9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办公地址：江苏省苏州市姑苏区苏站路1599号7号楼1101室</w:t>
      </w:r>
    </w:p>
    <w:p w14:paraId="2645F89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法定代表人：高志华</w:t>
      </w:r>
    </w:p>
    <w:p w14:paraId="655EA01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电话：（0512）68603767</w:t>
      </w:r>
    </w:p>
    <w:p w14:paraId="7A31112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传真：（0512）68603767</w:t>
      </w:r>
    </w:p>
    <w:p w14:paraId="476D2F0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联系人：马贇</w:t>
      </w:r>
    </w:p>
    <w:p w14:paraId="42B33D5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客户服务电话：（0512）68603767</w:t>
      </w:r>
    </w:p>
    <w:p w14:paraId="7146471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网址：www.cai6.com</w:t>
      </w:r>
    </w:p>
    <w:p w14:paraId="3021440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（45）中民财富管理（上海）有限公司</w:t>
      </w:r>
    </w:p>
    <w:p w14:paraId="073C575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住所：上海市黄浦区中山南路100号7层05单元</w:t>
      </w:r>
    </w:p>
    <w:p w14:paraId="30EFED1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办公地址：上海市浦东新区民生路1199弄证大五道口广场1号楼27层</w:t>
      </w:r>
    </w:p>
    <w:p w14:paraId="7F684E1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法定代表人：弭洪军</w:t>
      </w:r>
    </w:p>
    <w:p w14:paraId="5F87EEE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电话：021-33355392</w:t>
      </w:r>
    </w:p>
    <w:p w14:paraId="7CE47F7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传真：021-63353736</w:t>
      </w:r>
    </w:p>
    <w:p w14:paraId="64FABB8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联系人：茅旦青</w:t>
      </w:r>
    </w:p>
    <w:p w14:paraId="01F8954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客户服务电话：400-876-5716</w:t>
      </w:r>
    </w:p>
    <w:p w14:paraId="388405A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 www.cmiwm.com</w:t>
      </w:r>
    </w:p>
    <w:p w14:paraId="3BD9ECB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（46）上海万得基金销售有限公司</w:t>
      </w:r>
    </w:p>
    <w:p w14:paraId="325A8AB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住所：中国（上海）自由贸易试验区福山路33号11楼B座</w:t>
      </w:r>
    </w:p>
    <w:p w14:paraId="568923D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办公地址：上海市浦东新区福山路33号9楼</w:t>
      </w:r>
    </w:p>
    <w:p w14:paraId="6631BFC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法定代表人：王廷富</w:t>
      </w:r>
    </w:p>
    <w:p w14:paraId="1D96539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电话：（021）50712782</w:t>
      </w:r>
    </w:p>
    <w:p w14:paraId="2B1180BA"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传真：（021）50710161</w:t>
      </w:r>
    </w:p>
    <w:p w14:paraId="5984343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联系人：徐亚丹</w:t>
      </w:r>
    </w:p>
    <w:p w14:paraId="3FD4EBB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客户服务电话：400-821-0203</w:t>
      </w:r>
    </w:p>
    <w:p w14:paraId="66649AD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 www.520fund.com.cn</w:t>
      </w:r>
    </w:p>
    <w:p w14:paraId="3C95C4A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（47）天津万家财富资产管理有限公司</w:t>
      </w:r>
    </w:p>
    <w:p w14:paraId="58A65FF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住所：天津自贸区（中心商务区）迎宾大道1988号滨海浙商大厦公寓2-2413室</w:t>
      </w:r>
    </w:p>
    <w:p w14:paraId="01BC2EAC"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办公地址：北京市西城区丰盛胡同28号太平洋保险大厦5层</w:t>
      </w:r>
    </w:p>
    <w:p w14:paraId="2B5728D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法定代表人：李修辞 </w:t>
      </w:r>
    </w:p>
    <w:p w14:paraId="49C6AE5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电话：（010）59013828</w:t>
      </w:r>
    </w:p>
    <w:p w14:paraId="661A9E6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传真：（010）59013707</w:t>
      </w:r>
    </w:p>
    <w:p w14:paraId="263C1071"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联系人：王芳芳 </w:t>
      </w:r>
    </w:p>
    <w:p w14:paraId="694F80E9"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客户服务电话：010-59013842</w:t>
      </w:r>
    </w:p>
    <w:p w14:paraId="2A115DE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网址：http://www.wanjiawealth.com/</w:t>
      </w:r>
    </w:p>
    <w:p w14:paraId="774B8EE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（48）上海挖财金融信息服务有限公司</w:t>
      </w:r>
    </w:p>
    <w:p w14:paraId="28B5172B"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住所：中国（上海）自由贸易试验区杨高南路799号5层01、02、03室</w:t>
      </w:r>
    </w:p>
    <w:p w14:paraId="4646A6C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办公地址：中国（上海）自由贸易试验区杨高南路799号5层01、02、03室</w:t>
      </w:r>
    </w:p>
    <w:p w14:paraId="1F784E06"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法定代表人：胡燕亮</w:t>
      </w:r>
    </w:p>
    <w:p w14:paraId="65560515"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电话：（021）50810687</w:t>
      </w:r>
    </w:p>
    <w:p w14:paraId="300DECB8"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传真：（021）58300279</w:t>
      </w:r>
    </w:p>
    <w:p w14:paraId="213F0C8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lastRenderedPageBreak/>
        <w:t>联系人：李娟</w:t>
      </w:r>
    </w:p>
    <w:p w14:paraId="0ACFC3E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客户服务电话：（021）50810673</w:t>
      </w:r>
    </w:p>
    <w:p w14:paraId="5F9A2A6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网址：www.wacaijijin.com</w:t>
      </w:r>
    </w:p>
    <w:p w14:paraId="3858F2C7"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（49）嘉实财富管理有限公司</w:t>
      </w:r>
    </w:p>
    <w:p w14:paraId="47669BD4"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住所：上海市浦东新区世纪大道8号上海国金中心办公楼二期53层5312-15单元</w:t>
      </w:r>
    </w:p>
    <w:p w14:paraId="4674DE32"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办公地址：北京市朝阳区建国路91号金地中心A座6层</w:t>
      </w:r>
    </w:p>
    <w:p w14:paraId="0C7CF743"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法定代表人：赵学军</w:t>
      </w:r>
    </w:p>
    <w:p w14:paraId="312689AD"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电话：（021）38789658</w:t>
      </w:r>
    </w:p>
    <w:p w14:paraId="2E7C7E80"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传真：（021）68880023</w:t>
      </w:r>
    </w:p>
    <w:p w14:paraId="790DC75E"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联系人：王宫</w:t>
      </w:r>
    </w:p>
    <w:p w14:paraId="20A65D4F" w14:textId="7777777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客户服务电话：400-021-8850</w:t>
      </w:r>
    </w:p>
    <w:p w14:paraId="4052343E" w14:textId="1F9DDED4" w:rsidR="00AE75FB" w:rsidRDefault="00032E01" w:rsidP="00AE3FBA">
      <w:pPr>
        <w:spacing w:line="360" w:lineRule="auto"/>
        <w:ind w:firstLineChars="200" w:firstLine="480"/>
        <w:rPr>
          <w:rFonts w:ascii="宋体" w:hAnsi="宋体"/>
          <w:sz w:val="24"/>
          <w:szCs w:val="24"/>
        </w:rPr>
      </w:pPr>
      <w:r w:rsidRPr="00032E01">
        <w:rPr>
          <w:rFonts w:ascii="宋体" w:hAnsi="宋体" w:hint="eastAsia"/>
          <w:sz w:val="24"/>
          <w:szCs w:val="24"/>
        </w:rPr>
        <w:t>网址： www.harvestwm.cn</w:t>
      </w:r>
    </w:p>
    <w:p w14:paraId="6CA98468" w14:textId="46336A95" w:rsidR="008F085C" w:rsidRPr="008F085C" w:rsidRDefault="00D81D47" w:rsidP="00FC3A62">
      <w:pPr>
        <w:adjustRightInd w:val="0"/>
        <w:snapToGrid w:val="0"/>
        <w:spacing w:line="360" w:lineRule="auto"/>
        <w:ind w:firstLineChars="200" w:firstLine="480"/>
        <w:rPr>
          <w:rFonts w:hAnsi="宋体"/>
          <w:sz w:val="24"/>
          <w:szCs w:val="20"/>
        </w:rPr>
      </w:pPr>
      <w:r w:rsidRPr="00D81D47">
        <w:rPr>
          <w:rFonts w:hAnsi="宋体" w:hint="eastAsia"/>
          <w:sz w:val="24"/>
          <w:szCs w:val="20"/>
        </w:rPr>
        <w:t>经基金管理人与相关销售机构协商决定，本基金参加下列销售机构开展的相关认购费率优惠活动：</w:t>
      </w:r>
      <w:r w:rsidR="00032E01" w:rsidRPr="00032E01">
        <w:rPr>
          <w:rFonts w:hAnsi="宋体" w:hint="eastAsia"/>
          <w:sz w:val="24"/>
          <w:szCs w:val="20"/>
        </w:rPr>
        <w:t>蚂蚁（杭州）基金销售有限公司、深圳众禄基金销售股份有限公司、上海好买基金销售有限公司、诺亚正行（上海）基金销售投资顾问有限公司、和讯信息科技有限公司、上海天天基金销售有限公司、北京钱景财富投资管理有限公司、一路财富（北京）信息科技有限公司、宜信普泽投资顾问（北京）有限公司、上海基煜基金销售有限公司、珠海盈米财富管理有限公司、深圳富济财富管理有限公司、上海汇付金融服务有限公司、上海利得基金销售有限公司、大泰金石基金销售有限公司、北京恒天明泽基金销售有限公司、上海云湾投资管理有限公司、乾道金融信息服务（北京）有限公司、杭州科地瑞富基金销售有限公司、北京新浪仓石基金销售有限公司、北京蛋卷基金销售有限公司、凤凰金信（银川）投资管理有限公司、深圳市金斧子基金销售有限公司、格上富信投资顾问有限公司、苏州财路基金销售有限公司、中民财富管理（上海）有限公司、上海万得基金销售有限公司、天津万家财富资产管理有限公司、嘉实财富管理有限公司</w:t>
      </w:r>
      <w:r w:rsidR="00FB5CDA" w:rsidRPr="00FB5CDA">
        <w:rPr>
          <w:rFonts w:hAnsi="宋体" w:hint="eastAsia"/>
          <w:sz w:val="24"/>
          <w:szCs w:val="20"/>
        </w:rPr>
        <w:t>。</w:t>
      </w:r>
      <w:r w:rsidRPr="00D81D47">
        <w:rPr>
          <w:rFonts w:hAnsi="宋体" w:hint="eastAsia"/>
          <w:sz w:val="24"/>
          <w:szCs w:val="20"/>
        </w:rPr>
        <w:t>有关费率优惠活动的具体规定，敬请投资者留意上述销售机构的有关公告。</w:t>
      </w:r>
    </w:p>
    <w:p w14:paraId="3E498DA8"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lastRenderedPageBreak/>
        <w:t>基金管理人可根据有关法律法规的要求，选择其它符合要求的机构销售本基金，并及时公告。</w:t>
      </w:r>
    </w:p>
    <w:p w14:paraId="26CC33E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1DFE5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419F564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lastRenderedPageBreak/>
        <w:t>交银施罗德基金管理有限公司</w:t>
      </w:r>
    </w:p>
    <w:p w14:paraId="13EB7A96" w14:textId="6EA8CAE7" w:rsidR="005019A8" w:rsidRPr="00781410" w:rsidRDefault="004D2807"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八</w:t>
      </w:r>
      <w:r w:rsidRPr="007E2DBB">
        <w:rPr>
          <w:rFonts w:hint="eastAsia"/>
          <w:kern w:val="0"/>
          <w:sz w:val="24"/>
        </w:rPr>
        <w:t>年</w:t>
      </w:r>
      <w:r w:rsidR="002D3B95">
        <w:rPr>
          <w:rFonts w:hint="eastAsia"/>
          <w:kern w:val="0"/>
          <w:sz w:val="24"/>
        </w:rPr>
        <w:t>四</w:t>
      </w:r>
      <w:r w:rsidRPr="007E2DBB">
        <w:rPr>
          <w:rFonts w:hint="eastAsia"/>
          <w:kern w:val="0"/>
          <w:sz w:val="24"/>
        </w:rPr>
        <w:t>月</w:t>
      </w:r>
      <w:r w:rsidR="00B307D2">
        <w:rPr>
          <w:rFonts w:hint="eastAsia"/>
          <w:kern w:val="0"/>
          <w:sz w:val="24"/>
        </w:rPr>
        <w:t>二十五</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B2E4" w14:textId="77777777" w:rsidR="00A92E6D" w:rsidRDefault="00A92E6D">
      <w:r>
        <w:separator/>
      </w:r>
    </w:p>
  </w:endnote>
  <w:endnote w:type="continuationSeparator" w:id="0">
    <w:p w14:paraId="591254FC" w14:textId="77777777" w:rsidR="00A92E6D" w:rsidRDefault="00A9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E02891" w:rsidRDefault="00E02891">
    <w:pPr>
      <w:pStyle w:val="a9"/>
      <w:jc w:val="center"/>
    </w:pPr>
    <w:r>
      <w:fldChar w:fldCharType="begin"/>
    </w:r>
    <w:r>
      <w:instrText xml:space="preserve"> PAGE   \* MERGEFORMAT </w:instrText>
    </w:r>
    <w:r>
      <w:fldChar w:fldCharType="separate"/>
    </w:r>
    <w:r w:rsidR="00243378" w:rsidRPr="00243378">
      <w:rPr>
        <w:noProof/>
        <w:lang w:val="zh-CN"/>
      </w:rPr>
      <w:t>10</w:t>
    </w:r>
    <w:r>
      <w:rPr>
        <w:noProof/>
        <w:lang w:val="zh-CN"/>
      </w:rPr>
      <w:fldChar w:fldCharType="end"/>
    </w:r>
  </w:p>
  <w:p w14:paraId="04AB73E7" w14:textId="77777777" w:rsidR="00E02891" w:rsidRDefault="00E028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FC5E8" w14:textId="77777777" w:rsidR="00A92E6D" w:rsidRDefault="00A92E6D">
      <w:r>
        <w:separator/>
      </w:r>
    </w:p>
  </w:footnote>
  <w:footnote w:type="continuationSeparator" w:id="0">
    <w:p w14:paraId="4C24FBE9" w14:textId="77777777" w:rsidR="00A92E6D" w:rsidRDefault="00A92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E02891" w:rsidRDefault="00E02891">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E02891" w:rsidRDefault="00E02891">
    <w:pPr>
      <w:pStyle w:val="a7"/>
      <w:pBdr>
        <w:bottom w:val="none" w:sz="0" w:space="0" w:color="auto"/>
      </w:pBdr>
      <w:tabs>
        <w:tab w:val="right" w:pos="8280"/>
      </w:tabs>
      <w:jc w:val="right"/>
    </w:pPr>
  </w:p>
  <w:p w14:paraId="4436707D" w14:textId="77777777" w:rsidR="00E02891" w:rsidRDefault="00E02891">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1B3C0D6B" w:rsidR="00E02891" w:rsidRDefault="00E02891">
    <w:pPr>
      <w:pStyle w:val="a7"/>
      <w:pBdr>
        <w:bottom w:val="none" w:sz="0" w:space="0" w:color="auto"/>
      </w:pBdr>
      <w:tabs>
        <w:tab w:val="right" w:pos="8280"/>
      </w:tabs>
      <w:jc w:val="right"/>
      <w:rPr>
        <w:rFonts w:ascii="宋体"/>
      </w:rPr>
    </w:pPr>
    <w:r w:rsidRPr="00DE3627">
      <w:rPr>
        <w:rFonts w:cs="宋体" w:hint="eastAsia"/>
      </w:rPr>
      <w:t>交银施罗德丰晟收益债券型证券投资基金</w:t>
    </w:r>
    <w:r>
      <w:rPr>
        <w:rFonts w:cs="宋体" w:hint="eastAsia"/>
      </w:rPr>
      <w:t>基金份额发售公告</w:t>
    </w:r>
    <w:r w:rsidR="00DF1EA5">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7337"/>
    <w:rsid w:val="00011AC2"/>
    <w:rsid w:val="000135DE"/>
    <w:rsid w:val="00014946"/>
    <w:rsid w:val="00015066"/>
    <w:rsid w:val="000163D3"/>
    <w:rsid w:val="00016AB7"/>
    <w:rsid w:val="0001786B"/>
    <w:rsid w:val="00020471"/>
    <w:rsid w:val="0002209F"/>
    <w:rsid w:val="0002239D"/>
    <w:rsid w:val="0002385C"/>
    <w:rsid w:val="0002478D"/>
    <w:rsid w:val="000266A3"/>
    <w:rsid w:val="00027021"/>
    <w:rsid w:val="00027B7D"/>
    <w:rsid w:val="00030C4F"/>
    <w:rsid w:val="00032473"/>
    <w:rsid w:val="00032E01"/>
    <w:rsid w:val="00033BD5"/>
    <w:rsid w:val="00034A64"/>
    <w:rsid w:val="0003597F"/>
    <w:rsid w:val="000371F3"/>
    <w:rsid w:val="00040C9D"/>
    <w:rsid w:val="0004329A"/>
    <w:rsid w:val="00043C21"/>
    <w:rsid w:val="000448AD"/>
    <w:rsid w:val="00045253"/>
    <w:rsid w:val="00046BCB"/>
    <w:rsid w:val="00046F16"/>
    <w:rsid w:val="000530AF"/>
    <w:rsid w:val="00054729"/>
    <w:rsid w:val="00056A64"/>
    <w:rsid w:val="00056EAB"/>
    <w:rsid w:val="00057391"/>
    <w:rsid w:val="00057871"/>
    <w:rsid w:val="000608AF"/>
    <w:rsid w:val="000613A0"/>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3771"/>
    <w:rsid w:val="00084ED5"/>
    <w:rsid w:val="00084F82"/>
    <w:rsid w:val="0008538E"/>
    <w:rsid w:val="000855D4"/>
    <w:rsid w:val="0008646D"/>
    <w:rsid w:val="00087BC7"/>
    <w:rsid w:val="0009062F"/>
    <w:rsid w:val="00091FE1"/>
    <w:rsid w:val="0009228A"/>
    <w:rsid w:val="00093020"/>
    <w:rsid w:val="00093828"/>
    <w:rsid w:val="00094DCF"/>
    <w:rsid w:val="0009613B"/>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0D64"/>
    <w:rsid w:val="001E14DB"/>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AE9"/>
    <w:rsid w:val="00204B47"/>
    <w:rsid w:val="00204B5A"/>
    <w:rsid w:val="002050E5"/>
    <w:rsid w:val="002076D2"/>
    <w:rsid w:val="00211EEA"/>
    <w:rsid w:val="00213CA3"/>
    <w:rsid w:val="0021457F"/>
    <w:rsid w:val="00214FD0"/>
    <w:rsid w:val="00216403"/>
    <w:rsid w:val="00217A0E"/>
    <w:rsid w:val="002225C8"/>
    <w:rsid w:val="00223C2A"/>
    <w:rsid w:val="00224D1F"/>
    <w:rsid w:val="002255AD"/>
    <w:rsid w:val="00227E2D"/>
    <w:rsid w:val="00230EF1"/>
    <w:rsid w:val="00231994"/>
    <w:rsid w:val="00232D70"/>
    <w:rsid w:val="00233C66"/>
    <w:rsid w:val="00234F32"/>
    <w:rsid w:val="002351BA"/>
    <w:rsid w:val="002373B8"/>
    <w:rsid w:val="00237D60"/>
    <w:rsid w:val="00242A2E"/>
    <w:rsid w:val="00243378"/>
    <w:rsid w:val="0024338E"/>
    <w:rsid w:val="002465FE"/>
    <w:rsid w:val="002469D9"/>
    <w:rsid w:val="00250348"/>
    <w:rsid w:val="002520B9"/>
    <w:rsid w:val="00253F24"/>
    <w:rsid w:val="002542CA"/>
    <w:rsid w:val="00254542"/>
    <w:rsid w:val="0025510E"/>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250E"/>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3B95"/>
    <w:rsid w:val="002D4317"/>
    <w:rsid w:val="002D4711"/>
    <w:rsid w:val="002D4C00"/>
    <w:rsid w:val="002D55F6"/>
    <w:rsid w:val="002D5EC4"/>
    <w:rsid w:val="002D65AF"/>
    <w:rsid w:val="002D6D77"/>
    <w:rsid w:val="002D76A2"/>
    <w:rsid w:val="002E3B8E"/>
    <w:rsid w:val="002E418E"/>
    <w:rsid w:val="002E550F"/>
    <w:rsid w:val="002E5FA6"/>
    <w:rsid w:val="002F156B"/>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431"/>
    <w:rsid w:val="00325748"/>
    <w:rsid w:val="00325CE6"/>
    <w:rsid w:val="00326540"/>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60F9"/>
    <w:rsid w:val="00357BAA"/>
    <w:rsid w:val="003601FD"/>
    <w:rsid w:val="00361FB0"/>
    <w:rsid w:val="00362D75"/>
    <w:rsid w:val="00363D14"/>
    <w:rsid w:val="00364B78"/>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AE5"/>
    <w:rsid w:val="003871FA"/>
    <w:rsid w:val="00392572"/>
    <w:rsid w:val="00392722"/>
    <w:rsid w:val="0039282B"/>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3B8C"/>
    <w:rsid w:val="00405AE7"/>
    <w:rsid w:val="00405BDD"/>
    <w:rsid w:val="00406A38"/>
    <w:rsid w:val="004074CF"/>
    <w:rsid w:val="00410BAD"/>
    <w:rsid w:val="00412EF8"/>
    <w:rsid w:val="00413FEB"/>
    <w:rsid w:val="00414F88"/>
    <w:rsid w:val="00415FA5"/>
    <w:rsid w:val="0041671D"/>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66B6A"/>
    <w:rsid w:val="004713CA"/>
    <w:rsid w:val="0047260B"/>
    <w:rsid w:val="004749C5"/>
    <w:rsid w:val="004752E7"/>
    <w:rsid w:val="004777FB"/>
    <w:rsid w:val="004779C5"/>
    <w:rsid w:val="00477E61"/>
    <w:rsid w:val="004812E6"/>
    <w:rsid w:val="00481CAB"/>
    <w:rsid w:val="00482AC5"/>
    <w:rsid w:val="00483498"/>
    <w:rsid w:val="00487F0D"/>
    <w:rsid w:val="004907A6"/>
    <w:rsid w:val="00490FA4"/>
    <w:rsid w:val="00491217"/>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4A97"/>
    <w:rsid w:val="004C5A6B"/>
    <w:rsid w:val="004C5F99"/>
    <w:rsid w:val="004D0526"/>
    <w:rsid w:val="004D1178"/>
    <w:rsid w:val="004D2807"/>
    <w:rsid w:val="004D326E"/>
    <w:rsid w:val="004D3EB2"/>
    <w:rsid w:val="004D7F5D"/>
    <w:rsid w:val="004E0B0A"/>
    <w:rsid w:val="004E2043"/>
    <w:rsid w:val="004E22D8"/>
    <w:rsid w:val="004E2C3B"/>
    <w:rsid w:val="004E438D"/>
    <w:rsid w:val="004E7EA8"/>
    <w:rsid w:val="004F0959"/>
    <w:rsid w:val="004F1477"/>
    <w:rsid w:val="004F1EB7"/>
    <w:rsid w:val="004F27CA"/>
    <w:rsid w:val="004F3BC5"/>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5FF2"/>
    <w:rsid w:val="00746A86"/>
    <w:rsid w:val="007478B4"/>
    <w:rsid w:val="00750140"/>
    <w:rsid w:val="0075167B"/>
    <w:rsid w:val="00752DDB"/>
    <w:rsid w:val="00753CCF"/>
    <w:rsid w:val="007547AC"/>
    <w:rsid w:val="00755069"/>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689A"/>
    <w:rsid w:val="007F142B"/>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77FD"/>
    <w:rsid w:val="008406E5"/>
    <w:rsid w:val="00840A10"/>
    <w:rsid w:val="00841044"/>
    <w:rsid w:val="00841C56"/>
    <w:rsid w:val="00842166"/>
    <w:rsid w:val="008424A9"/>
    <w:rsid w:val="0084433C"/>
    <w:rsid w:val="00844821"/>
    <w:rsid w:val="00844DD4"/>
    <w:rsid w:val="008456E1"/>
    <w:rsid w:val="00845CD8"/>
    <w:rsid w:val="00845D83"/>
    <w:rsid w:val="00846265"/>
    <w:rsid w:val="00846A70"/>
    <w:rsid w:val="00847B3F"/>
    <w:rsid w:val="008503C3"/>
    <w:rsid w:val="008544F3"/>
    <w:rsid w:val="0086032D"/>
    <w:rsid w:val="008605ED"/>
    <w:rsid w:val="00861318"/>
    <w:rsid w:val="0086211C"/>
    <w:rsid w:val="00862559"/>
    <w:rsid w:val="00862FB0"/>
    <w:rsid w:val="0086358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F085C"/>
    <w:rsid w:val="008F133C"/>
    <w:rsid w:val="008F3332"/>
    <w:rsid w:val="008F458A"/>
    <w:rsid w:val="008F5A11"/>
    <w:rsid w:val="0090027D"/>
    <w:rsid w:val="009019BC"/>
    <w:rsid w:val="00903B1F"/>
    <w:rsid w:val="00905327"/>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24AF"/>
    <w:rsid w:val="00932CB5"/>
    <w:rsid w:val="00933F78"/>
    <w:rsid w:val="00934048"/>
    <w:rsid w:val="00934E34"/>
    <w:rsid w:val="009356DE"/>
    <w:rsid w:val="00936ADF"/>
    <w:rsid w:val="00937A63"/>
    <w:rsid w:val="009402B0"/>
    <w:rsid w:val="00940C68"/>
    <w:rsid w:val="009422DE"/>
    <w:rsid w:val="009455B0"/>
    <w:rsid w:val="009459A7"/>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07D80"/>
    <w:rsid w:val="00A120A2"/>
    <w:rsid w:val="00A123BF"/>
    <w:rsid w:val="00A12E46"/>
    <w:rsid w:val="00A1767D"/>
    <w:rsid w:val="00A228D2"/>
    <w:rsid w:val="00A23683"/>
    <w:rsid w:val="00A23B1E"/>
    <w:rsid w:val="00A26FDB"/>
    <w:rsid w:val="00A27188"/>
    <w:rsid w:val="00A30A3B"/>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801"/>
    <w:rsid w:val="00A83593"/>
    <w:rsid w:val="00A8368F"/>
    <w:rsid w:val="00A83ADF"/>
    <w:rsid w:val="00A84832"/>
    <w:rsid w:val="00A863BA"/>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4051"/>
    <w:rsid w:val="00B15433"/>
    <w:rsid w:val="00B15DFE"/>
    <w:rsid w:val="00B16E5B"/>
    <w:rsid w:val="00B20E04"/>
    <w:rsid w:val="00B2117A"/>
    <w:rsid w:val="00B233BB"/>
    <w:rsid w:val="00B2515A"/>
    <w:rsid w:val="00B25A9E"/>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0A3"/>
    <w:rsid w:val="00B86BBA"/>
    <w:rsid w:val="00B87821"/>
    <w:rsid w:val="00B9247C"/>
    <w:rsid w:val="00B93132"/>
    <w:rsid w:val="00B946C6"/>
    <w:rsid w:val="00B950E1"/>
    <w:rsid w:val="00B9627E"/>
    <w:rsid w:val="00B963F2"/>
    <w:rsid w:val="00BA02DB"/>
    <w:rsid w:val="00BA03F5"/>
    <w:rsid w:val="00BA19A6"/>
    <w:rsid w:val="00BA4082"/>
    <w:rsid w:val="00BA4E6A"/>
    <w:rsid w:val="00BA5306"/>
    <w:rsid w:val="00BA5B9C"/>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D0079"/>
    <w:rsid w:val="00BD0145"/>
    <w:rsid w:val="00BD2830"/>
    <w:rsid w:val="00BD313C"/>
    <w:rsid w:val="00BD5F17"/>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650A"/>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3FD"/>
    <w:rsid w:val="00C86575"/>
    <w:rsid w:val="00C92F3F"/>
    <w:rsid w:val="00C94442"/>
    <w:rsid w:val="00C94A3B"/>
    <w:rsid w:val="00C97040"/>
    <w:rsid w:val="00CA3672"/>
    <w:rsid w:val="00CA3CDE"/>
    <w:rsid w:val="00CA4D98"/>
    <w:rsid w:val="00CA53D9"/>
    <w:rsid w:val="00CB1F18"/>
    <w:rsid w:val="00CB53E6"/>
    <w:rsid w:val="00CB632D"/>
    <w:rsid w:val="00CB6E14"/>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4C75"/>
    <w:rsid w:val="00D1656E"/>
    <w:rsid w:val="00D173CA"/>
    <w:rsid w:val="00D17DDF"/>
    <w:rsid w:val="00D22C0A"/>
    <w:rsid w:val="00D23BBE"/>
    <w:rsid w:val="00D2448A"/>
    <w:rsid w:val="00D24E99"/>
    <w:rsid w:val="00D251ED"/>
    <w:rsid w:val="00D26881"/>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3AF"/>
    <w:rsid w:val="00D50400"/>
    <w:rsid w:val="00D507EC"/>
    <w:rsid w:val="00D50E73"/>
    <w:rsid w:val="00D5228B"/>
    <w:rsid w:val="00D525B4"/>
    <w:rsid w:val="00D52C3D"/>
    <w:rsid w:val="00D54AEA"/>
    <w:rsid w:val="00D55150"/>
    <w:rsid w:val="00D57784"/>
    <w:rsid w:val="00D579CD"/>
    <w:rsid w:val="00D600DD"/>
    <w:rsid w:val="00D618F0"/>
    <w:rsid w:val="00D61F1C"/>
    <w:rsid w:val="00D64E49"/>
    <w:rsid w:val="00D67DC8"/>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60F8"/>
    <w:rsid w:val="00D868B7"/>
    <w:rsid w:val="00D87DF6"/>
    <w:rsid w:val="00D90652"/>
    <w:rsid w:val="00D90BA0"/>
    <w:rsid w:val="00D918F6"/>
    <w:rsid w:val="00D94104"/>
    <w:rsid w:val="00D946B6"/>
    <w:rsid w:val="00D95855"/>
    <w:rsid w:val="00D95C92"/>
    <w:rsid w:val="00D97005"/>
    <w:rsid w:val="00D97069"/>
    <w:rsid w:val="00DA1017"/>
    <w:rsid w:val="00DA1733"/>
    <w:rsid w:val="00DA1D49"/>
    <w:rsid w:val="00DA246F"/>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0A8D"/>
    <w:rsid w:val="00E915A4"/>
    <w:rsid w:val="00E91A62"/>
    <w:rsid w:val="00E9353E"/>
    <w:rsid w:val="00E94002"/>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C16BB"/>
    <w:rsid w:val="00EC22EF"/>
    <w:rsid w:val="00EC34D4"/>
    <w:rsid w:val="00EC438F"/>
    <w:rsid w:val="00EC4C2F"/>
    <w:rsid w:val="00EC4ECA"/>
    <w:rsid w:val="00EC6242"/>
    <w:rsid w:val="00EC6D3B"/>
    <w:rsid w:val="00EC7011"/>
    <w:rsid w:val="00EC7F86"/>
    <w:rsid w:val="00ED0B5F"/>
    <w:rsid w:val="00ED0F42"/>
    <w:rsid w:val="00ED1166"/>
    <w:rsid w:val="00ED3B53"/>
    <w:rsid w:val="00ED3FAE"/>
    <w:rsid w:val="00ED421D"/>
    <w:rsid w:val="00ED4278"/>
    <w:rsid w:val="00ED502C"/>
    <w:rsid w:val="00ED528A"/>
    <w:rsid w:val="00ED541E"/>
    <w:rsid w:val="00ED5708"/>
    <w:rsid w:val="00ED681B"/>
    <w:rsid w:val="00ED6C5F"/>
    <w:rsid w:val="00ED7DAD"/>
    <w:rsid w:val="00EE1E45"/>
    <w:rsid w:val="00EE265D"/>
    <w:rsid w:val="00EE3A96"/>
    <w:rsid w:val="00EE3D81"/>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5A50"/>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8B61-23C2-4F19-A15D-CF10F550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3216</Words>
  <Characters>18337</Characters>
  <Application>Microsoft Office Word</Application>
  <DocSecurity>0</DocSecurity>
  <Lines>152</Lines>
  <Paragraphs>43</Paragraphs>
  <ScaleCrop>false</ScaleCrop>
  <Company>Microsoft</Company>
  <LinksUpToDate>false</LinksUpToDate>
  <CharactersWithSpaces>21510</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13</cp:revision>
  <cp:lastPrinted>2007-06-27T06:13:00Z</cp:lastPrinted>
  <dcterms:created xsi:type="dcterms:W3CDTF">2018-04-20T05:32:00Z</dcterms:created>
  <dcterms:modified xsi:type="dcterms:W3CDTF">2018-04-24T00:55:00Z</dcterms:modified>
</cp:coreProperties>
</file>