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bookmarkStart w:id="0" w:name="_GoBack"/>
      <w:bookmarkEnd w:id="0"/>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交银施罗德中证环境治理指数型证券投资基金</w:t>
      </w:r>
      <w:r w:rsidRPr="00BD3DFE">
        <w:rPr>
          <w:b/>
          <w:sz w:val="36"/>
          <w:szCs w:val="36"/>
        </w:rPr>
        <w:t>(LOF)</w:t>
      </w:r>
    </w:p>
    <w:p w:rsidR="008D7EF7" w:rsidRPr="00BD3DFE" w:rsidRDefault="008D7EF7" w:rsidP="0099526C">
      <w:pPr>
        <w:spacing w:before="29" w:line="288" w:lineRule="auto"/>
        <w:jc w:val="center"/>
        <w:rPr>
          <w:b/>
          <w:sz w:val="36"/>
          <w:szCs w:val="36"/>
        </w:rPr>
      </w:pPr>
      <w:r w:rsidRPr="00BD3DFE">
        <w:rPr>
          <w:b/>
          <w:sz w:val="36"/>
          <w:szCs w:val="36"/>
        </w:rPr>
        <w:t>2018</w:t>
      </w:r>
      <w:r w:rsidRPr="00BD3DFE">
        <w:rPr>
          <w:b/>
          <w:sz w:val="36"/>
          <w:szCs w:val="36"/>
        </w:rPr>
        <w:t>年第</w:t>
      </w:r>
      <w:r w:rsidRPr="00BD3DFE">
        <w:rPr>
          <w:b/>
          <w:sz w:val="36"/>
          <w:szCs w:val="36"/>
        </w:rPr>
        <w:t>1</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2018</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中信银行股份有限公司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二〇一八年四月二十一日</w:t>
      </w:r>
    </w:p>
    <w:p w:rsidR="00220542" w:rsidRPr="0036023B" w:rsidRDefault="00220542" w:rsidP="006D2F4A">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8A4B04" w:rsidRDefault="00367DD1">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8A4B04" w:rsidRDefault="00367DD1">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8A4B04" w:rsidRDefault="00367DD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A4B04" w:rsidRDefault="00367DD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8A4B04" w:rsidRDefault="00367DD1">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2018</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交银中证环境治理指数</w:t>
            </w:r>
            <w:r w:rsidRPr="0036023B">
              <w:rPr>
                <w:color w:val="000000"/>
                <w:kern w:val="0"/>
                <w:sz w:val="24"/>
              </w:rPr>
              <w:t>(LOF)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环境治理</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164908</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164908</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150,092,228.77</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本基金采用指数化投资，紧密跟踪标的指数，追求跟踪偏离度与跟踪误差最小化。本基金力争控制本基金日均跟踪偏离度的绝对值不超过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36023B">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中证环境治理指数收益率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中信银行股份有限公司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C6B3C" w:rsidRPr="0036023B" w:rsidTr="007C6B3C">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(2018</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-2018</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7C6B3C" w:rsidRPr="0036023B" w:rsidTr="007C6B3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-1,141,680.59</w:t>
            </w:r>
          </w:p>
        </w:tc>
      </w:tr>
      <w:tr w:rsidR="007C6B3C" w:rsidRPr="0036023B" w:rsidTr="007C6B3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-14,575,953.86</w:t>
            </w:r>
          </w:p>
        </w:tc>
      </w:tr>
      <w:tr w:rsidR="007C6B3C" w:rsidRPr="0036023B" w:rsidTr="007C6B3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-0.0975</w:t>
            </w:r>
          </w:p>
        </w:tc>
      </w:tr>
      <w:tr w:rsidR="007C6B3C" w:rsidRPr="0036023B" w:rsidTr="007C6B3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121,462,671.54</w:t>
            </w:r>
          </w:p>
        </w:tc>
      </w:tr>
      <w:tr w:rsidR="007C6B3C" w:rsidRPr="0036023B" w:rsidTr="007C6B3C">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0.809</w:t>
            </w:r>
          </w:p>
        </w:tc>
      </w:tr>
    </w:tbl>
    <w:p w:rsidR="008A4B04" w:rsidRDefault="00367DD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lastRenderedPageBreak/>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8A4B04">
        <w:trPr>
          <w:jc w:val="center"/>
        </w:trPr>
        <w:tc>
          <w:tcPr>
            <w:tcW w:w="1469" w:type="dxa"/>
            <w:vAlign w:val="center"/>
          </w:tcPr>
          <w:p w:rsidR="008A4B04" w:rsidRDefault="00367DD1">
            <w:pPr>
              <w:jc w:val="left"/>
            </w:pPr>
            <w:r>
              <w:rPr>
                <w:color w:val="000000"/>
                <w:sz w:val="24"/>
              </w:rPr>
              <w:t>过去三个月</w:t>
            </w:r>
          </w:p>
        </w:tc>
        <w:tc>
          <w:tcPr>
            <w:tcW w:w="1150" w:type="dxa"/>
            <w:vAlign w:val="center"/>
          </w:tcPr>
          <w:p w:rsidR="008A4B04" w:rsidRDefault="00367DD1">
            <w:pPr>
              <w:jc w:val="center"/>
            </w:pPr>
            <w:r>
              <w:rPr>
                <w:color w:val="000000"/>
                <w:sz w:val="24"/>
              </w:rPr>
              <w:t>-10.90%</w:t>
            </w:r>
          </w:p>
        </w:tc>
        <w:tc>
          <w:tcPr>
            <w:tcW w:w="1223" w:type="dxa"/>
            <w:vAlign w:val="center"/>
          </w:tcPr>
          <w:p w:rsidR="008A4B04" w:rsidRDefault="00367DD1">
            <w:pPr>
              <w:jc w:val="center"/>
            </w:pPr>
            <w:r>
              <w:rPr>
                <w:color w:val="000000"/>
                <w:sz w:val="24"/>
              </w:rPr>
              <w:t>1.56%</w:t>
            </w:r>
          </w:p>
        </w:tc>
        <w:tc>
          <w:tcPr>
            <w:tcW w:w="1244" w:type="dxa"/>
            <w:vAlign w:val="center"/>
          </w:tcPr>
          <w:p w:rsidR="008A4B04" w:rsidRDefault="00367DD1">
            <w:pPr>
              <w:jc w:val="center"/>
            </w:pPr>
            <w:r>
              <w:rPr>
                <w:color w:val="000000"/>
                <w:sz w:val="24"/>
              </w:rPr>
              <w:t>-10.03%</w:t>
            </w:r>
          </w:p>
        </w:tc>
        <w:tc>
          <w:tcPr>
            <w:tcW w:w="1251" w:type="dxa"/>
            <w:vAlign w:val="center"/>
          </w:tcPr>
          <w:p w:rsidR="008A4B04" w:rsidRDefault="00367DD1">
            <w:pPr>
              <w:jc w:val="center"/>
            </w:pPr>
            <w:r>
              <w:rPr>
                <w:color w:val="000000"/>
                <w:sz w:val="24"/>
              </w:rPr>
              <w:t>1.48%</w:t>
            </w:r>
          </w:p>
        </w:tc>
        <w:tc>
          <w:tcPr>
            <w:tcW w:w="1263" w:type="dxa"/>
            <w:vAlign w:val="center"/>
          </w:tcPr>
          <w:p w:rsidR="008A4B04" w:rsidRDefault="00367DD1">
            <w:pPr>
              <w:jc w:val="center"/>
            </w:pPr>
            <w:r>
              <w:rPr>
                <w:color w:val="000000"/>
                <w:sz w:val="24"/>
              </w:rPr>
              <w:t>-0.87%</w:t>
            </w:r>
          </w:p>
        </w:tc>
        <w:tc>
          <w:tcPr>
            <w:tcW w:w="1268" w:type="dxa"/>
            <w:vAlign w:val="center"/>
          </w:tcPr>
          <w:p w:rsidR="008A4B04" w:rsidRDefault="00367DD1">
            <w:pPr>
              <w:jc w:val="center"/>
            </w:pPr>
            <w:r>
              <w:rPr>
                <w:color w:val="000000"/>
                <w:sz w:val="24"/>
              </w:rPr>
              <w:t>0.08%</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自基金转型以来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交银施罗德中证环境治理指数型证券投资基金</w:t>
      </w:r>
      <w:r w:rsidRPr="0036023B">
        <w:rPr>
          <w:sz w:val="24"/>
        </w:rPr>
        <w:t>(LOF)</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2016</w:t>
      </w:r>
      <w:r w:rsidR="005C0A04" w:rsidRPr="0036023B">
        <w:rPr>
          <w:color w:val="000000"/>
          <w:kern w:val="0"/>
          <w:sz w:val="24"/>
        </w:rPr>
        <w:t>年</w:t>
      </w:r>
      <w:r w:rsidR="005C0A04" w:rsidRPr="0036023B">
        <w:rPr>
          <w:color w:val="000000"/>
          <w:kern w:val="0"/>
          <w:sz w:val="24"/>
        </w:rPr>
        <w:t>7</w:t>
      </w:r>
      <w:r w:rsidR="005C0A04" w:rsidRPr="0036023B">
        <w:rPr>
          <w:color w:val="000000"/>
          <w:kern w:val="0"/>
          <w:sz w:val="24"/>
        </w:rPr>
        <w:t>月</w:t>
      </w:r>
      <w:r w:rsidR="005C0A04" w:rsidRPr="0036023B">
        <w:rPr>
          <w:color w:val="000000"/>
          <w:kern w:val="0"/>
          <w:sz w:val="24"/>
        </w:rPr>
        <w:t>19</w:t>
      </w:r>
      <w:r w:rsidR="005C0A04" w:rsidRPr="0036023B">
        <w:rPr>
          <w:color w:val="000000"/>
          <w:kern w:val="0"/>
          <w:sz w:val="24"/>
        </w:rPr>
        <w:t>日</w:t>
      </w:r>
      <w:r w:rsidRPr="0036023B">
        <w:rPr>
          <w:color w:val="000000"/>
          <w:kern w:val="0"/>
          <w:sz w:val="24"/>
        </w:rPr>
        <w:t>至</w:t>
      </w:r>
      <w:r w:rsidRPr="0036023B">
        <w:rPr>
          <w:color w:val="000000"/>
          <w:kern w:val="0"/>
          <w:sz w:val="24"/>
        </w:rPr>
        <w:t>2018</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个月。截至投资转型期结束，本基金各项资产配置比例符合基金合同及招募说明书有关投资比例的约定。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lastRenderedPageBreak/>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8A4B04">
        <w:trPr>
          <w:jc w:val="center"/>
        </w:trPr>
        <w:tc>
          <w:tcPr>
            <w:tcW w:w="846" w:type="dxa"/>
            <w:vAlign w:val="center"/>
          </w:tcPr>
          <w:p w:rsidR="008A4B04" w:rsidRDefault="00367DD1">
            <w:pPr>
              <w:jc w:val="center"/>
            </w:pPr>
            <w:r>
              <w:rPr>
                <w:color w:val="000000"/>
                <w:sz w:val="24"/>
              </w:rPr>
              <w:t>蔡铮</w:t>
            </w:r>
          </w:p>
        </w:tc>
        <w:tc>
          <w:tcPr>
            <w:tcW w:w="845" w:type="dxa"/>
            <w:vAlign w:val="center"/>
          </w:tcPr>
          <w:p w:rsidR="008A4B04" w:rsidRDefault="00367DD1">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w:t>
            </w:r>
            <w:r>
              <w:rPr>
                <w:color w:val="000000"/>
                <w:sz w:val="24"/>
              </w:rPr>
              <w:lastRenderedPageBreak/>
              <w:t>指数（</w:t>
            </w:r>
            <w:r>
              <w:rPr>
                <w:color w:val="000000"/>
                <w:sz w:val="24"/>
              </w:rPr>
              <w:t>LOF</w:t>
            </w:r>
            <w:r>
              <w:rPr>
                <w:color w:val="000000"/>
                <w:sz w:val="24"/>
              </w:rPr>
              <w:t>）的基金经理，公司量化投资副总监兼多元资产管理副总监</w:t>
            </w:r>
          </w:p>
        </w:tc>
        <w:tc>
          <w:tcPr>
            <w:tcW w:w="1549" w:type="dxa"/>
            <w:vAlign w:val="center"/>
          </w:tcPr>
          <w:p w:rsidR="008A4B04" w:rsidRDefault="00367DD1">
            <w:pPr>
              <w:jc w:val="center"/>
            </w:pPr>
            <w:r>
              <w:rPr>
                <w:color w:val="000000"/>
                <w:sz w:val="24"/>
              </w:rPr>
              <w:lastRenderedPageBreak/>
              <w:t>2016-07-19</w:t>
            </w:r>
          </w:p>
        </w:tc>
        <w:tc>
          <w:tcPr>
            <w:tcW w:w="1548" w:type="dxa"/>
            <w:vAlign w:val="center"/>
          </w:tcPr>
          <w:p w:rsidR="008A4B04" w:rsidRDefault="00367DD1">
            <w:pPr>
              <w:jc w:val="center"/>
            </w:pPr>
            <w:r>
              <w:rPr>
                <w:color w:val="000000"/>
                <w:sz w:val="24"/>
              </w:rPr>
              <w:t>-</w:t>
            </w:r>
          </w:p>
        </w:tc>
        <w:tc>
          <w:tcPr>
            <w:tcW w:w="1407" w:type="dxa"/>
            <w:vAlign w:val="center"/>
          </w:tcPr>
          <w:p w:rsidR="008A4B04" w:rsidRDefault="00367DD1">
            <w:pPr>
              <w:jc w:val="center"/>
            </w:pPr>
            <w:r>
              <w:rPr>
                <w:color w:val="000000"/>
                <w:sz w:val="24"/>
              </w:rPr>
              <w:t>9</w:t>
            </w:r>
            <w:r>
              <w:rPr>
                <w:color w:val="000000"/>
                <w:sz w:val="24"/>
              </w:rPr>
              <w:t>年</w:t>
            </w:r>
          </w:p>
        </w:tc>
        <w:tc>
          <w:tcPr>
            <w:tcW w:w="2673" w:type="dxa"/>
            <w:vAlign w:val="center"/>
          </w:tcPr>
          <w:p w:rsidR="008A4B04" w:rsidRDefault="00367DD1">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8A4B04" w:rsidRDefault="00367DD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A4B04" w:rsidRDefault="00367DD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A4B04" w:rsidRDefault="00367DD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lastRenderedPageBreak/>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8A4B04" w:rsidRDefault="00367DD1">
      <w:pPr>
        <w:spacing w:before="29" w:line="288" w:lineRule="auto"/>
        <w:ind w:firstLineChars="200" w:firstLine="480"/>
        <w:rPr>
          <w:color w:val="000000"/>
          <w:sz w:val="24"/>
        </w:rPr>
      </w:pPr>
      <w:r>
        <w:rPr>
          <w:color w:val="000000"/>
          <w:sz w:val="24"/>
        </w:rPr>
        <w:t>2018</w:t>
      </w:r>
      <w:r>
        <w:rPr>
          <w:color w:val="000000"/>
          <w:sz w:val="24"/>
        </w:rPr>
        <w:t>年一季度国内经济整体延续稳定状态，投资增速缓中趋稳，结构持续优化，消费增速小幅回落，对经济的贡献有所减弱。新旧动能转换、工业产能持续出清，同时产能利用率回升，行业集中度上升，经济整体效率提升，继而推动经济增长进入高质量发展阶段的新时代。在此经济背景下，一季度</w:t>
      </w:r>
      <w:r>
        <w:rPr>
          <w:color w:val="000000"/>
          <w:sz w:val="24"/>
        </w:rPr>
        <w:t>A</w:t>
      </w:r>
      <w:r>
        <w:rPr>
          <w:color w:val="000000"/>
          <w:sz w:val="24"/>
        </w:rPr>
        <w:t>股市场宽幅震荡，作为跟踪基准指数的指数基金，一季度基金总体呈现出震荡下行的走势。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我们认为通胀仍将维持温和，货币中性稳健，财政政策持续发力。受中美贸易战影响，短期内外需对经济的拉动作用或将面临一定冲击，但从中长期来看有利于加快培育壮大我国经济新动能。总体而言，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2018</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日，交银施罗德中证环境治理指数型证券投资基金</w:t>
      </w:r>
      <w:r w:rsidRPr="0036023B">
        <w:rPr>
          <w:color w:val="000000"/>
          <w:sz w:val="24"/>
        </w:rPr>
        <w:t>(LOF)</w:t>
      </w:r>
      <w:r w:rsidRPr="0036023B">
        <w:rPr>
          <w:color w:val="000000"/>
          <w:sz w:val="24"/>
        </w:rPr>
        <w:t>份额净值为</w:t>
      </w:r>
      <w:r w:rsidRPr="0036023B">
        <w:rPr>
          <w:color w:val="000000"/>
          <w:sz w:val="24"/>
        </w:rPr>
        <w:t>0.809</w:t>
      </w:r>
      <w:r w:rsidRPr="0036023B">
        <w:rPr>
          <w:color w:val="000000"/>
          <w:sz w:val="24"/>
        </w:rPr>
        <w:t>元，本报告期份额净值增长率为</w:t>
      </w:r>
      <w:r w:rsidRPr="0036023B">
        <w:rPr>
          <w:color w:val="000000"/>
          <w:sz w:val="24"/>
        </w:rPr>
        <w:t>-10.</w:t>
      </w:r>
      <w:r w:rsidR="00746158">
        <w:rPr>
          <w:color w:val="000000"/>
          <w:sz w:val="24"/>
        </w:rPr>
        <w:t>90</w:t>
      </w:r>
      <w:r w:rsidRPr="0036023B">
        <w:rPr>
          <w:color w:val="000000"/>
          <w:sz w:val="24"/>
        </w:rPr>
        <w:t>%</w:t>
      </w:r>
      <w:r w:rsidRPr="0036023B">
        <w:rPr>
          <w:color w:val="000000"/>
          <w:sz w:val="24"/>
        </w:rPr>
        <w:t>，同期业绩比较基准增长率为</w:t>
      </w:r>
      <w:r w:rsidRPr="0036023B">
        <w:rPr>
          <w:color w:val="000000"/>
          <w:sz w:val="24"/>
        </w:rPr>
        <w:t>-10.03%</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Pr="006D2F4A"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r w:rsidRPr="006D2F4A">
              <w:rPr>
                <w:rFonts w:eastAsiaTheme="minorEastAsia"/>
                <w:color w:val="000000" w:themeColor="text1"/>
                <w:sz w:val="24"/>
              </w:rPr>
              <w:t>(</w:t>
            </w:r>
            <w:r w:rsidRPr="006D2F4A">
              <w:rPr>
                <w:rFonts w:eastAsiaTheme="minorEastAsia"/>
                <w:color w:val="000000" w:themeColor="text1"/>
                <w:sz w:val="24"/>
              </w:rPr>
              <w:t>元</w:t>
            </w: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113,364,196.74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92.70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113,364,196.74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92.70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lastRenderedPageBreak/>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196,333.40</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0.16</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196,333.40</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0.16</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8,437,763.75</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6.90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288,077.82</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0.24</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122,286,371.71</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42,620,137.25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35.09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28,460,267.82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23.43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4,104,714.82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3.38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lastRenderedPageBreak/>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2,412,696.00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1.99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35,766,380.85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29.45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113,364,196.74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93.33</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8A4B04">
        <w:trPr>
          <w:jc w:val="center"/>
        </w:trPr>
        <w:tc>
          <w:tcPr>
            <w:tcW w:w="850" w:type="dxa"/>
            <w:vAlign w:val="center"/>
          </w:tcPr>
          <w:p w:rsidR="008A4B04" w:rsidRDefault="00367DD1">
            <w:pPr>
              <w:jc w:val="center"/>
            </w:pPr>
            <w:r>
              <w:rPr>
                <w:color w:val="000000"/>
                <w:sz w:val="24"/>
              </w:rPr>
              <w:t>1</w:t>
            </w:r>
          </w:p>
        </w:tc>
        <w:tc>
          <w:tcPr>
            <w:tcW w:w="1327" w:type="dxa"/>
            <w:vAlign w:val="center"/>
          </w:tcPr>
          <w:p w:rsidR="008A4B04" w:rsidRDefault="00367DD1">
            <w:pPr>
              <w:jc w:val="center"/>
            </w:pPr>
            <w:r>
              <w:rPr>
                <w:color w:val="000000"/>
                <w:sz w:val="24"/>
              </w:rPr>
              <w:t>000035</w:t>
            </w:r>
          </w:p>
        </w:tc>
        <w:tc>
          <w:tcPr>
            <w:tcW w:w="1769" w:type="dxa"/>
            <w:vAlign w:val="center"/>
          </w:tcPr>
          <w:p w:rsidR="008A4B04" w:rsidRDefault="00367DD1">
            <w:pPr>
              <w:jc w:val="center"/>
            </w:pPr>
            <w:r>
              <w:rPr>
                <w:color w:val="000000"/>
                <w:sz w:val="24"/>
              </w:rPr>
              <w:t>中国天楹</w:t>
            </w:r>
          </w:p>
        </w:tc>
        <w:tc>
          <w:tcPr>
            <w:tcW w:w="1327" w:type="dxa"/>
            <w:vAlign w:val="center"/>
          </w:tcPr>
          <w:p w:rsidR="008A4B04" w:rsidRDefault="00367DD1">
            <w:pPr>
              <w:jc w:val="right"/>
            </w:pPr>
            <w:r>
              <w:rPr>
                <w:color w:val="000000"/>
                <w:sz w:val="24"/>
              </w:rPr>
              <w:t>492,553</w:t>
            </w:r>
          </w:p>
        </w:tc>
        <w:tc>
          <w:tcPr>
            <w:tcW w:w="1915" w:type="dxa"/>
            <w:vAlign w:val="center"/>
          </w:tcPr>
          <w:p w:rsidR="008A4B04" w:rsidRDefault="00367DD1">
            <w:pPr>
              <w:jc w:val="right"/>
            </w:pPr>
            <w:r>
              <w:rPr>
                <w:color w:val="000000"/>
                <w:sz w:val="24"/>
              </w:rPr>
              <w:t>2,955,318.00</w:t>
            </w:r>
          </w:p>
        </w:tc>
        <w:tc>
          <w:tcPr>
            <w:tcW w:w="1680" w:type="dxa"/>
            <w:vAlign w:val="center"/>
          </w:tcPr>
          <w:p w:rsidR="008A4B04" w:rsidRDefault="00367DD1">
            <w:pPr>
              <w:jc w:val="right"/>
            </w:pPr>
            <w:r>
              <w:rPr>
                <w:color w:val="000000"/>
                <w:sz w:val="24"/>
              </w:rPr>
              <w:t>2.43</w:t>
            </w:r>
          </w:p>
        </w:tc>
      </w:tr>
      <w:tr w:rsidR="008A4B04">
        <w:trPr>
          <w:jc w:val="center"/>
        </w:trPr>
        <w:tc>
          <w:tcPr>
            <w:tcW w:w="850" w:type="dxa"/>
            <w:vAlign w:val="center"/>
          </w:tcPr>
          <w:p w:rsidR="008A4B04" w:rsidRDefault="00367DD1">
            <w:pPr>
              <w:jc w:val="center"/>
            </w:pPr>
            <w:r>
              <w:rPr>
                <w:color w:val="000000"/>
                <w:sz w:val="24"/>
              </w:rPr>
              <w:t>2</w:t>
            </w:r>
          </w:p>
        </w:tc>
        <w:tc>
          <w:tcPr>
            <w:tcW w:w="1327" w:type="dxa"/>
            <w:vAlign w:val="center"/>
          </w:tcPr>
          <w:p w:rsidR="008A4B04" w:rsidRDefault="00367DD1">
            <w:pPr>
              <w:jc w:val="center"/>
            </w:pPr>
            <w:r>
              <w:rPr>
                <w:color w:val="000000"/>
                <w:sz w:val="24"/>
              </w:rPr>
              <w:t>000939</w:t>
            </w:r>
          </w:p>
        </w:tc>
        <w:tc>
          <w:tcPr>
            <w:tcW w:w="1769" w:type="dxa"/>
            <w:vAlign w:val="center"/>
          </w:tcPr>
          <w:p w:rsidR="008A4B04" w:rsidRDefault="00367DD1">
            <w:pPr>
              <w:jc w:val="center"/>
            </w:pPr>
            <w:r>
              <w:rPr>
                <w:color w:val="000000"/>
                <w:sz w:val="24"/>
              </w:rPr>
              <w:t>凯迪生态</w:t>
            </w:r>
          </w:p>
        </w:tc>
        <w:tc>
          <w:tcPr>
            <w:tcW w:w="1327" w:type="dxa"/>
            <w:vAlign w:val="center"/>
          </w:tcPr>
          <w:p w:rsidR="008A4B04" w:rsidRDefault="00367DD1">
            <w:pPr>
              <w:jc w:val="right"/>
            </w:pPr>
            <w:r>
              <w:rPr>
                <w:color w:val="000000"/>
                <w:sz w:val="24"/>
              </w:rPr>
              <w:t>624,096</w:t>
            </w:r>
          </w:p>
        </w:tc>
        <w:tc>
          <w:tcPr>
            <w:tcW w:w="1915" w:type="dxa"/>
            <w:vAlign w:val="center"/>
          </w:tcPr>
          <w:p w:rsidR="008A4B04" w:rsidRDefault="00367DD1">
            <w:pPr>
              <w:jc w:val="right"/>
            </w:pPr>
            <w:r>
              <w:rPr>
                <w:color w:val="000000"/>
                <w:sz w:val="24"/>
              </w:rPr>
              <w:t>2,845,877.76</w:t>
            </w:r>
          </w:p>
        </w:tc>
        <w:tc>
          <w:tcPr>
            <w:tcW w:w="1680" w:type="dxa"/>
            <w:vAlign w:val="center"/>
          </w:tcPr>
          <w:p w:rsidR="008A4B04" w:rsidRDefault="00367DD1">
            <w:pPr>
              <w:jc w:val="right"/>
            </w:pPr>
            <w:r>
              <w:rPr>
                <w:color w:val="000000"/>
                <w:sz w:val="24"/>
              </w:rPr>
              <w:t>2.34</w:t>
            </w:r>
          </w:p>
        </w:tc>
      </w:tr>
      <w:tr w:rsidR="008A4B04">
        <w:trPr>
          <w:jc w:val="center"/>
        </w:trPr>
        <w:tc>
          <w:tcPr>
            <w:tcW w:w="850" w:type="dxa"/>
            <w:vAlign w:val="center"/>
          </w:tcPr>
          <w:p w:rsidR="008A4B04" w:rsidRDefault="00367DD1">
            <w:pPr>
              <w:jc w:val="center"/>
            </w:pPr>
            <w:r>
              <w:rPr>
                <w:color w:val="000000"/>
                <w:sz w:val="24"/>
              </w:rPr>
              <w:t>3</w:t>
            </w:r>
          </w:p>
        </w:tc>
        <w:tc>
          <w:tcPr>
            <w:tcW w:w="1327" w:type="dxa"/>
            <w:vAlign w:val="center"/>
          </w:tcPr>
          <w:p w:rsidR="008A4B04" w:rsidRDefault="00367DD1">
            <w:pPr>
              <w:jc w:val="center"/>
            </w:pPr>
            <w:r>
              <w:rPr>
                <w:color w:val="000000"/>
                <w:sz w:val="24"/>
              </w:rPr>
              <w:t>600187</w:t>
            </w:r>
          </w:p>
        </w:tc>
        <w:tc>
          <w:tcPr>
            <w:tcW w:w="1769" w:type="dxa"/>
            <w:vAlign w:val="center"/>
          </w:tcPr>
          <w:p w:rsidR="008A4B04" w:rsidRDefault="00367DD1">
            <w:pPr>
              <w:jc w:val="center"/>
            </w:pPr>
            <w:r>
              <w:rPr>
                <w:color w:val="000000"/>
                <w:sz w:val="24"/>
              </w:rPr>
              <w:t>国中水务</w:t>
            </w:r>
          </w:p>
        </w:tc>
        <w:tc>
          <w:tcPr>
            <w:tcW w:w="1327" w:type="dxa"/>
            <w:vAlign w:val="center"/>
          </w:tcPr>
          <w:p w:rsidR="008A4B04" w:rsidRDefault="00367DD1">
            <w:pPr>
              <w:jc w:val="right"/>
            </w:pPr>
            <w:r>
              <w:rPr>
                <w:color w:val="000000"/>
                <w:sz w:val="24"/>
              </w:rPr>
              <w:t>614,071</w:t>
            </w:r>
          </w:p>
        </w:tc>
        <w:tc>
          <w:tcPr>
            <w:tcW w:w="1915" w:type="dxa"/>
            <w:vAlign w:val="center"/>
          </w:tcPr>
          <w:p w:rsidR="008A4B04" w:rsidRDefault="00367DD1">
            <w:pPr>
              <w:jc w:val="right"/>
            </w:pPr>
            <w:r>
              <w:rPr>
                <w:color w:val="000000"/>
                <w:sz w:val="24"/>
              </w:rPr>
              <w:t>2,830,867.31</w:t>
            </w:r>
          </w:p>
        </w:tc>
        <w:tc>
          <w:tcPr>
            <w:tcW w:w="1680" w:type="dxa"/>
            <w:vAlign w:val="center"/>
          </w:tcPr>
          <w:p w:rsidR="008A4B04" w:rsidRDefault="00367DD1">
            <w:pPr>
              <w:jc w:val="right"/>
            </w:pPr>
            <w:r>
              <w:rPr>
                <w:color w:val="000000"/>
                <w:sz w:val="24"/>
              </w:rPr>
              <w:t>2.33</w:t>
            </w:r>
          </w:p>
        </w:tc>
      </w:tr>
      <w:tr w:rsidR="008A4B04">
        <w:trPr>
          <w:jc w:val="center"/>
        </w:trPr>
        <w:tc>
          <w:tcPr>
            <w:tcW w:w="850" w:type="dxa"/>
            <w:vAlign w:val="center"/>
          </w:tcPr>
          <w:p w:rsidR="008A4B04" w:rsidRDefault="00367DD1">
            <w:pPr>
              <w:jc w:val="center"/>
            </w:pPr>
            <w:r>
              <w:rPr>
                <w:color w:val="000000"/>
                <w:sz w:val="24"/>
              </w:rPr>
              <w:t>4</w:t>
            </w:r>
          </w:p>
        </w:tc>
        <w:tc>
          <w:tcPr>
            <w:tcW w:w="1327" w:type="dxa"/>
            <w:vAlign w:val="center"/>
          </w:tcPr>
          <w:p w:rsidR="008A4B04" w:rsidRDefault="00367DD1">
            <w:pPr>
              <w:jc w:val="center"/>
            </w:pPr>
            <w:r>
              <w:rPr>
                <w:color w:val="000000"/>
                <w:sz w:val="24"/>
              </w:rPr>
              <w:t>002341</w:t>
            </w:r>
          </w:p>
        </w:tc>
        <w:tc>
          <w:tcPr>
            <w:tcW w:w="1769" w:type="dxa"/>
            <w:vAlign w:val="center"/>
          </w:tcPr>
          <w:p w:rsidR="008A4B04" w:rsidRDefault="00367DD1">
            <w:pPr>
              <w:jc w:val="center"/>
            </w:pPr>
            <w:r>
              <w:rPr>
                <w:color w:val="000000"/>
                <w:sz w:val="24"/>
              </w:rPr>
              <w:t>新纶科技</w:t>
            </w:r>
          </w:p>
        </w:tc>
        <w:tc>
          <w:tcPr>
            <w:tcW w:w="1327" w:type="dxa"/>
            <w:vAlign w:val="center"/>
          </w:tcPr>
          <w:p w:rsidR="008A4B04" w:rsidRDefault="00367DD1">
            <w:pPr>
              <w:jc w:val="right"/>
            </w:pPr>
            <w:r>
              <w:rPr>
                <w:color w:val="000000"/>
                <w:sz w:val="24"/>
              </w:rPr>
              <w:t>104,500</w:t>
            </w:r>
          </w:p>
        </w:tc>
        <w:tc>
          <w:tcPr>
            <w:tcW w:w="1915" w:type="dxa"/>
            <w:vAlign w:val="center"/>
          </w:tcPr>
          <w:p w:rsidR="008A4B04" w:rsidRDefault="00367DD1">
            <w:pPr>
              <w:jc w:val="right"/>
            </w:pPr>
            <w:r>
              <w:rPr>
                <w:color w:val="000000"/>
                <w:sz w:val="24"/>
              </w:rPr>
              <w:t>2,774,475.00</w:t>
            </w:r>
          </w:p>
        </w:tc>
        <w:tc>
          <w:tcPr>
            <w:tcW w:w="1680" w:type="dxa"/>
            <w:vAlign w:val="center"/>
          </w:tcPr>
          <w:p w:rsidR="008A4B04" w:rsidRDefault="00367DD1">
            <w:pPr>
              <w:jc w:val="right"/>
            </w:pPr>
            <w:r>
              <w:rPr>
                <w:color w:val="000000"/>
                <w:sz w:val="24"/>
              </w:rPr>
              <w:t>2.28</w:t>
            </w:r>
          </w:p>
        </w:tc>
      </w:tr>
      <w:tr w:rsidR="008A4B04">
        <w:trPr>
          <w:jc w:val="center"/>
        </w:trPr>
        <w:tc>
          <w:tcPr>
            <w:tcW w:w="850" w:type="dxa"/>
            <w:vAlign w:val="center"/>
          </w:tcPr>
          <w:p w:rsidR="008A4B04" w:rsidRDefault="00367DD1">
            <w:pPr>
              <w:jc w:val="center"/>
            </w:pPr>
            <w:r>
              <w:rPr>
                <w:color w:val="000000"/>
                <w:sz w:val="24"/>
              </w:rPr>
              <w:t>5</w:t>
            </w:r>
          </w:p>
        </w:tc>
        <w:tc>
          <w:tcPr>
            <w:tcW w:w="1327" w:type="dxa"/>
            <w:vAlign w:val="center"/>
          </w:tcPr>
          <w:p w:rsidR="008A4B04" w:rsidRDefault="00367DD1">
            <w:pPr>
              <w:jc w:val="center"/>
            </w:pPr>
            <w:r>
              <w:rPr>
                <w:color w:val="000000"/>
                <w:sz w:val="24"/>
              </w:rPr>
              <w:t>300090</w:t>
            </w:r>
          </w:p>
        </w:tc>
        <w:tc>
          <w:tcPr>
            <w:tcW w:w="1769" w:type="dxa"/>
            <w:vAlign w:val="center"/>
          </w:tcPr>
          <w:p w:rsidR="008A4B04" w:rsidRDefault="00367DD1">
            <w:pPr>
              <w:jc w:val="center"/>
            </w:pPr>
            <w:r>
              <w:rPr>
                <w:color w:val="000000"/>
                <w:sz w:val="24"/>
              </w:rPr>
              <w:t>盛运环保</w:t>
            </w:r>
          </w:p>
        </w:tc>
        <w:tc>
          <w:tcPr>
            <w:tcW w:w="1327" w:type="dxa"/>
            <w:vAlign w:val="center"/>
          </w:tcPr>
          <w:p w:rsidR="008A4B04" w:rsidRDefault="00367DD1">
            <w:pPr>
              <w:jc w:val="right"/>
            </w:pPr>
            <w:r>
              <w:rPr>
                <w:color w:val="000000"/>
                <w:sz w:val="24"/>
              </w:rPr>
              <w:t>317,842</w:t>
            </w:r>
          </w:p>
        </w:tc>
        <w:tc>
          <w:tcPr>
            <w:tcW w:w="1915" w:type="dxa"/>
            <w:vAlign w:val="center"/>
          </w:tcPr>
          <w:p w:rsidR="008A4B04" w:rsidRDefault="00367DD1">
            <w:pPr>
              <w:jc w:val="right"/>
            </w:pPr>
            <w:r>
              <w:rPr>
                <w:color w:val="000000"/>
                <w:sz w:val="24"/>
              </w:rPr>
              <w:t>2,768,403.82</w:t>
            </w:r>
          </w:p>
        </w:tc>
        <w:tc>
          <w:tcPr>
            <w:tcW w:w="1680" w:type="dxa"/>
            <w:vAlign w:val="center"/>
          </w:tcPr>
          <w:p w:rsidR="008A4B04" w:rsidRDefault="00367DD1">
            <w:pPr>
              <w:jc w:val="right"/>
            </w:pPr>
            <w:r>
              <w:rPr>
                <w:color w:val="000000"/>
                <w:sz w:val="24"/>
              </w:rPr>
              <w:t>2.28</w:t>
            </w:r>
          </w:p>
        </w:tc>
      </w:tr>
      <w:tr w:rsidR="008A4B04">
        <w:trPr>
          <w:jc w:val="center"/>
        </w:trPr>
        <w:tc>
          <w:tcPr>
            <w:tcW w:w="850" w:type="dxa"/>
            <w:vAlign w:val="center"/>
          </w:tcPr>
          <w:p w:rsidR="008A4B04" w:rsidRDefault="00367DD1">
            <w:pPr>
              <w:jc w:val="center"/>
            </w:pPr>
            <w:r>
              <w:rPr>
                <w:color w:val="000000"/>
                <w:sz w:val="24"/>
              </w:rPr>
              <w:t>6</w:t>
            </w:r>
          </w:p>
        </w:tc>
        <w:tc>
          <w:tcPr>
            <w:tcW w:w="1327" w:type="dxa"/>
            <w:vAlign w:val="center"/>
          </w:tcPr>
          <w:p w:rsidR="008A4B04" w:rsidRDefault="00367DD1">
            <w:pPr>
              <w:jc w:val="center"/>
            </w:pPr>
            <w:r>
              <w:rPr>
                <w:color w:val="000000"/>
                <w:sz w:val="24"/>
              </w:rPr>
              <w:t>600874</w:t>
            </w:r>
          </w:p>
        </w:tc>
        <w:tc>
          <w:tcPr>
            <w:tcW w:w="1769" w:type="dxa"/>
            <w:vAlign w:val="center"/>
          </w:tcPr>
          <w:p w:rsidR="008A4B04" w:rsidRDefault="00367DD1">
            <w:pPr>
              <w:jc w:val="center"/>
            </w:pPr>
            <w:r>
              <w:rPr>
                <w:color w:val="000000"/>
                <w:sz w:val="24"/>
              </w:rPr>
              <w:t>创业环保</w:t>
            </w:r>
          </w:p>
        </w:tc>
        <w:tc>
          <w:tcPr>
            <w:tcW w:w="1327" w:type="dxa"/>
            <w:vAlign w:val="center"/>
          </w:tcPr>
          <w:p w:rsidR="008A4B04" w:rsidRDefault="00367DD1">
            <w:pPr>
              <w:jc w:val="right"/>
            </w:pPr>
            <w:r>
              <w:rPr>
                <w:color w:val="000000"/>
                <w:sz w:val="24"/>
              </w:rPr>
              <w:t>191,800</w:t>
            </w:r>
          </w:p>
        </w:tc>
        <w:tc>
          <w:tcPr>
            <w:tcW w:w="1915" w:type="dxa"/>
            <w:vAlign w:val="center"/>
          </w:tcPr>
          <w:p w:rsidR="008A4B04" w:rsidRDefault="00367DD1">
            <w:pPr>
              <w:jc w:val="right"/>
            </w:pPr>
            <w:r>
              <w:rPr>
                <w:color w:val="000000"/>
                <w:sz w:val="24"/>
              </w:rPr>
              <w:t>2,708,216.00</w:t>
            </w:r>
          </w:p>
        </w:tc>
        <w:tc>
          <w:tcPr>
            <w:tcW w:w="1680" w:type="dxa"/>
            <w:vAlign w:val="center"/>
          </w:tcPr>
          <w:p w:rsidR="008A4B04" w:rsidRDefault="00367DD1">
            <w:pPr>
              <w:jc w:val="right"/>
            </w:pPr>
            <w:r>
              <w:rPr>
                <w:color w:val="000000"/>
                <w:sz w:val="24"/>
              </w:rPr>
              <w:t>2.23</w:t>
            </w:r>
          </w:p>
        </w:tc>
      </w:tr>
      <w:tr w:rsidR="008A4B04">
        <w:trPr>
          <w:jc w:val="center"/>
        </w:trPr>
        <w:tc>
          <w:tcPr>
            <w:tcW w:w="850" w:type="dxa"/>
            <w:vAlign w:val="center"/>
          </w:tcPr>
          <w:p w:rsidR="008A4B04" w:rsidRDefault="00367DD1">
            <w:pPr>
              <w:jc w:val="center"/>
            </w:pPr>
            <w:r>
              <w:rPr>
                <w:color w:val="000000"/>
                <w:sz w:val="24"/>
              </w:rPr>
              <w:t>7</w:t>
            </w:r>
          </w:p>
        </w:tc>
        <w:tc>
          <w:tcPr>
            <w:tcW w:w="1327" w:type="dxa"/>
            <w:vAlign w:val="center"/>
          </w:tcPr>
          <w:p w:rsidR="008A4B04" w:rsidRDefault="00367DD1">
            <w:pPr>
              <w:jc w:val="center"/>
            </w:pPr>
            <w:r>
              <w:rPr>
                <w:color w:val="000000"/>
                <w:sz w:val="24"/>
              </w:rPr>
              <w:t>603568</w:t>
            </w:r>
          </w:p>
        </w:tc>
        <w:tc>
          <w:tcPr>
            <w:tcW w:w="1769" w:type="dxa"/>
            <w:vAlign w:val="center"/>
          </w:tcPr>
          <w:p w:rsidR="008A4B04" w:rsidRDefault="00367DD1">
            <w:pPr>
              <w:jc w:val="center"/>
            </w:pPr>
            <w:r>
              <w:rPr>
                <w:color w:val="000000"/>
                <w:sz w:val="24"/>
              </w:rPr>
              <w:t>伟明环保</w:t>
            </w:r>
          </w:p>
        </w:tc>
        <w:tc>
          <w:tcPr>
            <w:tcW w:w="1327" w:type="dxa"/>
            <w:vAlign w:val="center"/>
          </w:tcPr>
          <w:p w:rsidR="008A4B04" w:rsidRDefault="00367DD1">
            <w:pPr>
              <w:jc w:val="right"/>
            </w:pPr>
            <w:r>
              <w:rPr>
                <w:color w:val="000000"/>
                <w:sz w:val="24"/>
              </w:rPr>
              <w:t>125,832</w:t>
            </w:r>
          </w:p>
        </w:tc>
        <w:tc>
          <w:tcPr>
            <w:tcW w:w="1915" w:type="dxa"/>
            <w:vAlign w:val="center"/>
          </w:tcPr>
          <w:p w:rsidR="008A4B04" w:rsidRDefault="00367DD1">
            <w:pPr>
              <w:jc w:val="right"/>
            </w:pPr>
            <w:r>
              <w:rPr>
                <w:color w:val="000000"/>
                <w:sz w:val="24"/>
              </w:rPr>
              <w:t>2,681,479.92</w:t>
            </w:r>
          </w:p>
        </w:tc>
        <w:tc>
          <w:tcPr>
            <w:tcW w:w="1680" w:type="dxa"/>
            <w:vAlign w:val="center"/>
          </w:tcPr>
          <w:p w:rsidR="008A4B04" w:rsidRDefault="00367DD1">
            <w:pPr>
              <w:jc w:val="right"/>
            </w:pPr>
            <w:r>
              <w:rPr>
                <w:color w:val="000000"/>
                <w:sz w:val="24"/>
              </w:rPr>
              <w:t>2.21</w:t>
            </w:r>
          </w:p>
        </w:tc>
      </w:tr>
      <w:tr w:rsidR="008A4B04">
        <w:trPr>
          <w:jc w:val="center"/>
        </w:trPr>
        <w:tc>
          <w:tcPr>
            <w:tcW w:w="850" w:type="dxa"/>
            <w:vAlign w:val="center"/>
          </w:tcPr>
          <w:p w:rsidR="008A4B04" w:rsidRDefault="00367DD1">
            <w:pPr>
              <w:jc w:val="center"/>
            </w:pPr>
            <w:r>
              <w:rPr>
                <w:color w:val="000000"/>
                <w:sz w:val="24"/>
              </w:rPr>
              <w:t>8</w:t>
            </w:r>
          </w:p>
        </w:tc>
        <w:tc>
          <w:tcPr>
            <w:tcW w:w="1327" w:type="dxa"/>
            <w:vAlign w:val="center"/>
          </w:tcPr>
          <w:p w:rsidR="008A4B04" w:rsidRDefault="00367DD1">
            <w:pPr>
              <w:jc w:val="center"/>
            </w:pPr>
            <w:r>
              <w:rPr>
                <w:color w:val="000000"/>
                <w:sz w:val="24"/>
              </w:rPr>
              <w:t>300070</w:t>
            </w:r>
          </w:p>
        </w:tc>
        <w:tc>
          <w:tcPr>
            <w:tcW w:w="1769" w:type="dxa"/>
            <w:vAlign w:val="center"/>
          </w:tcPr>
          <w:p w:rsidR="008A4B04" w:rsidRDefault="00367DD1">
            <w:pPr>
              <w:jc w:val="center"/>
            </w:pPr>
            <w:r>
              <w:rPr>
                <w:color w:val="000000"/>
                <w:sz w:val="24"/>
              </w:rPr>
              <w:t>碧水源</w:t>
            </w:r>
          </w:p>
        </w:tc>
        <w:tc>
          <w:tcPr>
            <w:tcW w:w="1327" w:type="dxa"/>
            <w:vAlign w:val="center"/>
          </w:tcPr>
          <w:p w:rsidR="008A4B04" w:rsidRDefault="00367DD1">
            <w:pPr>
              <w:jc w:val="right"/>
            </w:pPr>
            <w:r>
              <w:rPr>
                <w:color w:val="000000"/>
                <w:sz w:val="24"/>
              </w:rPr>
              <w:t>146,415</w:t>
            </w:r>
          </w:p>
        </w:tc>
        <w:tc>
          <w:tcPr>
            <w:tcW w:w="1915" w:type="dxa"/>
            <w:vAlign w:val="center"/>
          </w:tcPr>
          <w:p w:rsidR="008A4B04" w:rsidRDefault="00367DD1">
            <w:pPr>
              <w:jc w:val="right"/>
            </w:pPr>
            <w:r>
              <w:rPr>
                <w:color w:val="000000"/>
                <w:sz w:val="24"/>
              </w:rPr>
              <w:t>2,653,039.80</w:t>
            </w:r>
          </w:p>
        </w:tc>
        <w:tc>
          <w:tcPr>
            <w:tcW w:w="1680" w:type="dxa"/>
            <w:vAlign w:val="center"/>
          </w:tcPr>
          <w:p w:rsidR="008A4B04" w:rsidRDefault="00367DD1">
            <w:pPr>
              <w:jc w:val="right"/>
            </w:pPr>
            <w:r>
              <w:rPr>
                <w:color w:val="000000"/>
                <w:sz w:val="24"/>
              </w:rPr>
              <w:t>2.18</w:t>
            </w:r>
          </w:p>
        </w:tc>
      </w:tr>
      <w:tr w:rsidR="008A4B04">
        <w:trPr>
          <w:jc w:val="center"/>
        </w:trPr>
        <w:tc>
          <w:tcPr>
            <w:tcW w:w="850" w:type="dxa"/>
            <w:vAlign w:val="center"/>
          </w:tcPr>
          <w:p w:rsidR="008A4B04" w:rsidRDefault="00367DD1">
            <w:pPr>
              <w:jc w:val="center"/>
            </w:pPr>
            <w:r>
              <w:rPr>
                <w:color w:val="000000"/>
                <w:sz w:val="24"/>
              </w:rPr>
              <w:t>9</w:t>
            </w:r>
          </w:p>
        </w:tc>
        <w:tc>
          <w:tcPr>
            <w:tcW w:w="1327" w:type="dxa"/>
            <w:vAlign w:val="center"/>
          </w:tcPr>
          <w:p w:rsidR="008A4B04" w:rsidRDefault="00367DD1">
            <w:pPr>
              <w:jc w:val="center"/>
            </w:pPr>
            <w:r>
              <w:rPr>
                <w:color w:val="000000"/>
                <w:sz w:val="24"/>
              </w:rPr>
              <w:t>002340</w:t>
            </w:r>
          </w:p>
        </w:tc>
        <w:tc>
          <w:tcPr>
            <w:tcW w:w="1769" w:type="dxa"/>
            <w:vAlign w:val="center"/>
          </w:tcPr>
          <w:p w:rsidR="008A4B04" w:rsidRDefault="00367DD1">
            <w:pPr>
              <w:jc w:val="center"/>
            </w:pPr>
            <w:r>
              <w:rPr>
                <w:color w:val="000000"/>
                <w:sz w:val="24"/>
              </w:rPr>
              <w:t>格林美</w:t>
            </w:r>
          </w:p>
        </w:tc>
        <w:tc>
          <w:tcPr>
            <w:tcW w:w="1327" w:type="dxa"/>
            <w:vAlign w:val="center"/>
          </w:tcPr>
          <w:p w:rsidR="008A4B04" w:rsidRDefault="00367DD1">
            <w:pPr>
              <w:jc w:val="right"/>
            </w:pPr>
            <w:r>
              <w:rPr>
                <w:color w:val="000000"/>
                <w:sz w:val="24"/>
              </w:rPr>
              <w:t>356,560</w:t>
            </w:r>
          </w:p>
        </w:tc>
        <w:tc>
          <w:tcPr>
            <w:tcW w:w="1915" w:type="dxa"/>
            <w:vAlign w:val="center"/>
          </w:tcPr>
          <w:p w:rsidR="008A4B04" w:rsidRDefault="00367DD1">
            <w:pPr>
              <w:jc w:val="right"/>
            </w:pPr>
            <w:r>
              <w:rPr>
                <w:color w:val="000000"/>
                <w:sz w:val="24"/>
              </w:rPr>
              <w:t>2,645,675.20</w:t>
            </w:r>
          </w:p>
        </w:tc>
        <w:tc>
          <w:tcPr>
            <w:tcW w:w="1680" w:type="dxa"/>
            <w:vAlign w:val="center"/>
          </w:tcPr>
          <w:p w:rsidR="008A4B04" w:rsidRDefault="00367DD1">
            <w:pPr>
              <w:jc w:val="right"/>
            </w:pPr>
            <w:r>
              <w:rPr>
                <w:color w:val="000000"/>
                <w:sz w:val="24"/>
              </w:rPr>
              <w:t>2.18</w:t>
            </w:r>
          </w:p>
        </w:tc>
      </w:tr>
      <w:tr w:rsidR="008A4B04">
        <w:trPr>
          <w:jc w:val="center"/>
        </w:trPr>
        <w:tc>
          <w:tcPr>
            <w:tcW w:w="850" w:type="dxa"/>
            <w:vAlign w:val="center"/>
          </w:tcPr>
          <w:p w:rsidR="008A4B04" w:rsidRDefault="00367DD1">
            <w:pPr>
              <w:jc w:val="center"/>
            </w:pPr>
            <w:r>
              <w:rPr>
                <w:color w:val="000000"/>
                <w:sz w:val="24"/>
              </w:rPr>
              <w:t>10</w:t>
            </w:r>
          </w:p>
        </w:tc>
        <w:tc>
          <w:tcPr>
            <w:tcW w:w="1327" w:type="dxa"/>
            <w:vAlign w:val="center"/>
          </w:tcPr>
          <w:p w:rsidR="008A4B04" w:rsidRDefault="00367DD1">
            <w:pPr>
              <w:jc w:val="center"/>
            </w:pPr>
            <w:r>
              <w:rPr>
                <w:color w:val="000000"/>
                <w:sz w:val="24"/>
              </w:rPr>
              <w:t>300007</w:t>
            </w:r>
          </w:p>
        </w:tc>
        <w:tc>
          <w:tcPr>
            <w:tcW w:w="1769" w:type="dxa"/>
            <w:vAlign w:val="center"/>
          </w:tcPr>
          <w:p w:rsidR="008A4B04" w:rsidRDefault="00367DD1">
            <w:pPr>
              <w:jc w:val="center"/>
            </w:pPr>
            <w:r>
              <w:rPr>
                <w:color w:val="000000"/>
                <w:sz w:val="24"/>
              </w:rPr>
              <w:t>汉威科技</w:t>
            </w:r>
          </w:p>
        </w:tc>
        <w:tc>
          <w:tcPr>
            <w:tcW w:w="1327" w:type="dxa"/>
            <w:vAlign w:val="center"/>
          </w:tcPr>
          <w:p w:rsidR="008A4B04" w:rsidRDefault="00367DD1">
            <w:pPr>
              <w:jc w:val="right"/>
            </w:pPr>
            <w:r>
              <w:rPr>
                <w:color w:val="000000"/>
                <w:sz w:val="24"/>
              </w:rPr>
              <w:t>176,200</w:t>
            </w:r>
          </w:p>
        </w:tc>
        <w:tc>
          <w:tcPr>
            <w:tcW w:w="1915" w:type="dxa"/>
            <w:vAlign w:val="center"/>
          </w:tcPr>
          <w:p w:rsidR="008A4B04" w:rsidRDefault="00367DD1">
            <w:pPr>
              <w:jc w:val="right"/>
            </w:pPr>
            <w:r>
              <w:rPr>
                <w:color w:val="000000"/>
                <w:sz w:val="24"/>
              </w:rPr>
              <w:t>2,643,000.00</w:t>
            </w:r>
          </w:p>
        </w:tc>
        <w:tc>
          <w:tcPr>
            <w:tcW w:w="1680" w:type="dxa"/>
            <w:vAlign w:val="center"/>
          </w:tcPr>
          <w:p w:rsidR="008A4B04" w:rsidRDefault="00367DD1">
            <w:pPr>
              <w:jc w:val="right"/>
            </w:pPr>
            <w:r>
              <w:rPr>
                <w:color w:val="000000"/>
                <w:sz w:val="24"/>
              </w:rPr>
              <w:t>2.18</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lastRenderedPageBreak/>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2942A1">
        <w:trPr>
          <w:jc w:val="center"/>
        </w:trPr>
        <w:tc>
          <w:tcPr>
            <w:tcW w:w="129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rsidR="000820A8" w:rsidRPr="0036023B" w:rsidRDefault="000820A8" w:rsidP="0099526C">
            <w:pPr>
              <w:spacing w:before="29" w:line="288" w:lineRule="auto"/>
              <w:ind w:left="17"/>
              <w:jc w:val="left"/>
              <w:rPr>
                <w:color w:val="000000"/>
                <w:sz w:val="24"/>
              </w:rPr>
            </w:pPr>
            <w:r w:rsidRPr="0036023B">
              <w:rPr>
                <w:color w:val="000000"/>
                <w:sz w:val="24"/>
              </w:rPr>
              <w:t>企业短期融资</w:t>
            </w:r>
            <w:r w:rsidR="007D021A" w:rsidRPr="0036023B">
              <w:rPr>
                <w:color w:val="000000"/>
                <w:sz w:val="24"/>
              </w:rPr>
              <w:t>券</w:t>
            </w:r>
          </w:p>
        </w:tc>
        <w:tc>
          <w:tcPr>
            <w:tcW w:w="2801"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99526C">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可转债</w:t>
            </w:r>
            <w:r w:rsidR="00F36DF3">
              <w:rPr>
                <w:rFonts w:hint="eastAsia"/>
                <w:sz w:val="24"/>
              </w:rPr>
              <w:t>（可交换债）</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196,333.40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0.16</w:t>
            </w:r>
          </w:p>
        </w:tc>
      </w:tr>
      <w:tr w:rsidR="002942A1" w:rsidRPr="0036023B" w:rsidTr="00622A9C">
        <w:trPr>
          <w:jc w:val="center"/>
        </w:trPr>
        <w:tc>
          <w:tcPr>
            <w:tcW w:w="1292" w:type="dxa"/>
            <w:shd w:val="clear" w:color="auto" w:fill="auto"/>
            <w:vAlign w:val="center"/>
          </w:tcPr>
          <w:p w:rsidR="002942A1" w:rsidRPr="00CD0479" w:rsidRDefault="002942A1" w:rsidP="00622A9C">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rsidR="002942A1" w:rsidRPr="00CD0479" w:rsidRDefault="002942A1" w:rsidP="00622A9C">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rsidR="002942A1" w:rsidRPr="00CD0479" w:rsidRDefault="002942A1" w:rsidP="00622A9C">
            <w:pPr>
              <w:spacing w:before="29" w:line="288" w:lineRule="auto"/>
              <w:ind w:left="17"/>
              <w:jc w:val="right"/>
              <w:rPr>
                <w:color w:val="000000"/>
                <w:sz w:val="24"/>
              </w:rPr>
            </w:pPr>
            <w:r w:rsidRPr="00CD0479">
              <w:rPr>
                <w:rFonts w:hint="eastAsia"/>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w:t>
            </w:r>
          </w:p>
        </w:tc>
      </w:tr>
      <w:tr w:rsidR="00521065" w:rsidRPr="0036023B" w:rsidTr="002942A1">
        <w:trPr>
          <w:jc w:val="center"/>
        </w:trPr>
        <w:tc>
          <w:tcPr>
            <w:tcW w:w="1292" w:type="dxa"/>
            <w:shd w:val="clear" w:color="auto" w:fill="auto"/>
            <w:vAlign w:val="center"/>
          </w:tcPr>
          <w:p w:rsidR="00521065" w:rsidRPr="0036023B" w:rsidRDefault="00521065" w:rsidP="002942A1">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rsidR="00521065" w:rsidRPr="0036023B" w:rsidRDefault="00521065" w:rsidP="0099526C">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196,333.40</w:t>
            </w:r>
          </w:p>
        </w:tc>
        <w:tc>
          <w:tcPr>
            <w:tcW w:w="1827" w:type="dxa"/>
            <w:shd w:val="clear" w:color="auto" w:fill="auto"/>
            <w:vAlign w:val="center"/>
          </w:tcPr>
          <w:p w:rsidR="00521065" w:rsidRPr="0036023B" w:rsidRDefault="00521065" w:rsidP="0099526C">
            <w:pPr>
              <w:spacing w:before="29" w:line="288" w:lineRule="auto"/>
              <w:ind w:left="17"/>
              <w:jc w:val="right"/>
              <w:rPr>
                <w:color w:val="000000"/>
                <w:sz w:val="24"/>
              </w:rPr>
            </w:pPr>
            <w:r w:rsidRPr="0036023B">
              <w:rPr>
                <w:color w:val="000000"/>
                <w:sz w:val="24"/>
              </w:rPr>
              <w:t>0.16</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0820A8" w:rsidRPr="0036023B" w:rsidTr="00D823F2">
        <w:trPr>
          <w:jc w:val="center"/>
        </w:trPr>
        <w:tc>
          <w:tcPr>
            <w:tcW w:w="125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310"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8A4B04">
        <w:trPr>
          <w:jc w:val="center"/>
        </w:trPr>
        <w:tc>
          <w:tcPr>
            <w:tcW w:w="1302" w:type="dxa"/>
            <w:vAlign w:val="center"/>
          </w:tcPr>
          <w:p w:rsidR="008A4B04" w:rsidRDefault="00367DD1">
            <w:pPr>
              <w:jc w:val="center"/>
            </w:pPr>
            <w:r>
              <w:rPr>
                <w:color w:val="000000"/>
                <w:sz w:val="24"/>
              </w:rPr>
              <w:t>1</w:t>
            </w:r>
          </w:p>
        </w:tc>
        <w:tc>
          <w:tcPr>
            <w:tcW w:w="1362" w:type="dxa"/>
            <w:vAlign w:val="center"/>
          </w:tcPr>
          <w:p w:rsidR="008A4B04" w:rsidRDefault="00367DD1">
            <w:pPr>
              <w:jc w:val="center"/>
            </w:pPr>
            <w:r>
              <w:rPr>
                <w:color w:val="000000"/>
                <w:sz w:val="24"/>
              </w:rPr>
              <w:t>113502</w:t>
            </w:r>
          </w:p>
        </w:tc>
        <w:tc>
          <w:tcPr>
            <w:tcW w:w="1333" w:type="dxa"/>
            <w:vAlign w:val="center"/>
          </w:tcPr>
          <w:p w:rsidR="008A4B04" w:rsidRDefault="00367DD1">
            <w:pPr>
              <w:jc w:val="center"/>
            </w:pPr>
            <w:r>
              <w:rPr>
                <w:color w:val="000000"/>
                <w:sz w:val="24"/>
              </w:rPr>
              <w:t>嘉澳转债</w:t>
            </w:r>
          </w:p>
        </w:tc>
        <w:tc>
          <w:tcPr>
            <w:tcW w:w="1483" w:type="dxa"/>
            <w:vAlign w:val="center"/>
          </w:tcPr>
          <w:p w:rsidR="008A4B04" w:rsidRDefault="00367DD1">
            <w:pPr>
              <w:jc w:val="right"/>
            </w:pPr>
            <w:r>
              <w:rPr>
                <w:color w:val="000000"/>
                <w:sz w:val="24"/>
              </w:rPr>
              <w:t>1,990</w:t>
            </w:r>
          </w:p>
        </w:tc>
        <w:tc>
          <w:tcPr>
            <w:tcW w:w="1712" w:type="dxa"/>
            <w:vAlign w:val="center"/>
          </w:tcPr>
          <w:p w:rsidR="008A4B04" w:rsidRDefault="00367DD1">
            <w:pPr>
              <w:jc w:val="right"/>
            </w:pPr>
            <w:r>
              <w:rPr>
                <w:color w:val="000000"/>
                <w:sz w:val="24"/>
              </w:rPr>
              <w:t>196,333.40</w:t>
            </w:r>
          </w:p>
        </w:tc>
        <w:tc>
          <w:tcPr>
            <w:tcW w:w="1676" w:type="dxa"/>
            <w:vAlign w:val="center"/>
          </w:tcPr>
          <w:p w:rsidR="008A4B04" w:rsidRDefault="00367DD1">
            <w:pPr>
              <w:jc w:val="right"/>
            </w:pPr>
            <w:r>
              <w:rPr>
                <w:color w:val="000000"/>
                <w:sz w:val="24"/>
              </w:rPr>
              <w:t>0.16</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lastRenderedPageBreak/>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报告期内本基金投资的前十名证券的发行主体除国中水务（证券代码：</w:t>
      </w:r>
      <w:r w:rsidRPr="008119CB">
        <w:rPr>
          <w:color w:val="000000"/>
          <w:kern w:val="0"/>
          <w:sz w:val="24"/>
        </w:rPr>
        <w:t>600187</w:t>
      </w:r>
      <w:r w:rsidRPr="008119CB">
        <w:rPr>
          <w:color w:val="000000"/>
          <w:kern w:val="0"/>
          <w:sz w:val="24"/>
        </w:rPr>
        <w:t>）外，未出现被监管部门立案调查，或在报告编制日前一年内受到公开谴责、处罚的情形。</w:t>
      </w:r>
    </w:p>
    <w:p w:rsidR="008A4B04" w:rsidRDefault="00367DD1">
      <w:pPr>
        <w:autoSpaceDE w:val="0"/>
        <w:autoSpaceDN w:val="0"/>
        <w:adjustRightInd w:val="0"/>
        <w:spacing w:before="29" w:line="288" w:lineRule="auto"/>
        <w:jc w:val="left"/>
        <w:rPr>
          <w:color w:val="000000"/>
          <w:kern w:val="0"/>
          <w:sz w:val="24"/>
        </w:rPr>
      </w:pPr>
      <w:r>
        <w:rPr>
          <w:color w:val="000000"/>
          <w:kern w:val="0"/>
          <w:sz w:val="24"/>
        </w:rPr>
        <w:t>报告期内本基金投资的前十名证券之一国中水务（证券代码：</w:t>
      </w:r>
      <w:r>
        <w:rPr>
          <w:color w:val="000000"/>
          <w:kern w:val="0"/>
          <w:sz w:val="24"/>
        </w:rPr>
        <w:t>600187</w:t>
      </w:r>
      <w:r>
        <w:rPr>
          <w:color w:val="000000"/>
          <w:kern w:val="0"/>
          <w:sz w:val="24"/>
        </w:rPr>
        <w:t>）于</w:t>
      </w:r>
      <w:r>
        <w:rPr>
          <w:color w:val="000000"/>
          <w:kern w:val="0"/>
          <w:sz w:val="24"/>
        </w:rPr>
        <w:t>2017</w:t>
      </w:r>
      <w:r>
        <w:rPr>
          <w:color w:val="000000"/>
          <w:kern w:val="0"/>
          <w:sz w:val="24"/>
        </w:rPr>
        <w:t>年</w:t>
      </w:r>
      <w:r>
        <w:rPr>
          <w:color w:val="000000"/>
          <w:kern w:val="0"/>
          <w:sz w:val="24"/>
        </w:rPr>
        <w:t>8</w:t>
      </w:r>
      <w:r>
        <w:rPr>
          <w:color w:val="000000"/>
          <w:kern w:val="0"/>
          <w:sz w:val="24"/>
        </w:rPr>
        <w:t>月</w:t>
      </w:r>
      <w:r>
        <w:rPr>
          <w:color w:val="000000"/>
          <w:kern w:val="0"/>
          <w:sz w:val="24"/>
        </w:rPr>
        <w:t>8</w:t>
      </w:r>
      <w:r>
        <w:rPr>
          <w:color w:val="000000"/>
          <w:kern w:val="0"/>
          <w:sz w:val="24"/>
        </w:rPr>
        <w:t>日公告，公司下属子公司国中（秦皇岛）污水处理有限公司因违反《中华人民共和国水污染防治法》于</w:t>
      </w:r>
      <w:r>
        <w:rPr>
          <w:color w:val="000000"/>
          <w:kern w:val="0"/>
          <w:sz w:val="24"/>
        </w:rPr>
        <w:t>2017</w:t>
      </w:r>
      <w:r>
        <w:rPr>
          <w:color w:val="000000"/>
          <w:kern w:val="0"/>
          <w:sz w:val="24"/>
        </w:rPr>
        <w:t>年</w:t>
      </w:r>
      <w:r>
        <w:rPr>
          <w:color w:val="000000"/>
          <w:kern w:val="0"/>
          <w:sz w:val="24"/>
        </w:rPr>
        <w:t>8</w:t>
      </w:r>
      <w:r>
        <w:rPr>
          <w:color w:val="000000"/>
          <w:kern w:val="0"/>
          <w:sz w:val="24"/>
        </w:rPr>
        <w:t>月</w:t>
      </w:r>
      <w:r>
        <w:rPr>
          <w:color w:val="000000"/>
          <w:kern w:val="0"/>
          <w:sz w:val="24"/>
        </w:rPr>
        <w:t>4</w:t>
      </w:r>
      <w:r>
        <w:rPr>
          <w:color w:val="000000"/>
          <w:kern w:val="0"/>
          <w:sz w:val="24"/>
        </w:rPr>
        <w:t>日收到秦皇岛市环境保护局出具的《行政处罚决定书》（秦环罚字</w:t>
      </w:r>
      <w:r>
        <w:rPr>
          <w:color w:val="000000"/>
          <w:kern w:val="0"/>
          <w:sz w:val="24"/>
        </w:rPr>
        <w:t>[2017]006</w:t>
      </w:r>
      <w:r>
        <w:rPr>
          <w:color w:val="000000"/>
          <w:kern w:val="0"/>
          <w:sz w:val="24"/>
        </w:rPr>
        <w:t>号）。据此，秦皇岛市环境保护局决定对国中（秦皇岛）污水处理有限公司作出罚款</w:t>
      </w:r>
      <w:r>
        <w:rPr>
          <w:color w:val="000000"/>
          <w:kern w:val="0"/>
          <w:sz w:val="24"/>
        </w:rPr>
        <w:t>3,651,359.58</w:t>
      </w:r>
      <w:r>
        <w:rPr>
          <w:color w:val="000000"/>
          <w:kern w:val="0"/>
          <w:sz w:val="24"/>
        </w:rPr>
        <w:t>元的行政处罚。</w:t>
      </w:r>
    </w:p>
    <w:p w:rsidR="008A4B04" w:rsidRDefault="00367DD1">
      <w:pPr>
        <w:autoSpaceDE w:val="0"/>
        <w:autoSpaceDN w:val="0"/>
        <w:adjustRightInd w:val="0"/>
        <w:spacing w:before="29" w:line="288" w:lineRule="auto"/>
        <w:jc w:val="left"/>
        <w:rPr>
          <w:color w:val="000000"/>
          <w:kern w:val="0"/>
          <w:sz w:val="24"/>
        </w:rPr>
      </w:pPr>
      <w:r>
        <w:rPr>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14,066.33</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2,120.13</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271,891.36</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288,077.82</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1F0FDD">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lastRenderedPageBreak/>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8A4B04">
        <w:trPr>
          <w:jc w:val="center"/>
        </w:trPr>
        <w:tc>
          <w:tcPr>
            <w:tcW w:w="1129" w:type="dxa"/>
            <w:vAlign w:val="center"/>
          </w:tcPr>
          <w:p w:rsidR="008A4B04" w:rsidRDefault="00367DD1">
            <w:pPr>
              <w:jc w:val="center"/>
            </w:pPr>
            <w:r>
              <w:rPr>
                <w:color w:val="000000"/>
                <w:sz w:val="24"/>
              </w:rPr>
              <w:t>1</w:t>
            </w:r>
          </w:p>
        </w:tc>
        <w:tc>
          <w:tcPr>
            <w:tcW w:w="1356" w:type="dxa"/>
            <w:vAlign w:val="center"/>
          </w:tcPr>
          <w:p w:rsidR="008A4B04" w:rsidRDefault="00367DD1">
            <w:pPr>
              <w:jc w:val="center"/>
            </w:pPr>
            <w:r>
              <w:rPr>
                <w:color w:val="000000"/>
                <w:sz w:val="24"/>
              </w:rPr>
              <w:t>000035</w:t>
            </w:r>
          </w:p>
        </w:tc>
        <w:tc>
          <w:tcPr>
            <w:tcW w:w="1355" w:type="dxa"/>
            <w:vAlign w:val="center"/>
          </w:tcPr>
          <w:p w:rsidR="008A4B04" w:rsidRDefault="00367DD1">
            <w:pPr>
              <w:jc w:val="center"/>
            </w:pPr>
            <w:r>
              <w:rPr>
                <w:color w:val="000000"/>
                <w:sz w:val="24"/>
              </w:rPr>
              <w:t>中国天楹</w:t>
            </w:r>
          </w:p>
        </w:tc>
        <w:tc>
          <w:tcPr>
            <w:tcW w:w="1880" w:type="dxa"/>
            <w:vAlign w:val="center"/>
          </w:tcPr>
          <w:p w:rsidR="008A4B04" w:rsidRDefault="00367DD1">
            <w:pPr>
              <w:jc w:val="right"/>
            </w:pPr>
            <w:r>
              <w:rPr>
                <w:color w:val="000000"/>
                <w:sz w:val="24"/>
              </w:rPr>
              <w:t>2,955,318.00</w:t>
            </w:r>
          </w:p>
        </w:tc>
        <w:tc>
          <w:tcPr>
            <w:tcW w:w="1724" w:type="dxa"/>
            <w:vAlign w:val="center"/>
          </w:tcPr>
          <w:p w:rsidR="008A4B04" w:rsidRDefault="00367DD1">
            <w:pPr>
              <w:jc w:val="right"/>
            </w:pPr>
            <w:r>
              <w:rPr>
                <w:color w:val="000000"/>
                <w:sz w:val="24"/>
              </w:rPr>
              <w:t>2.43</w:t>
            </w:r>
          </w:p>
        </w:tc>
        <w:tc>
          <w:tcPr>
            <w:tcW w:w="1424" w:type="dxa"/>
            <w:vAlign w:val="center"/>
          </w:tcPr>
          <w:p w:rsidR="008A4B04" w:rsidRDefault="00367DD1">
            <w:pPr>
              <w:jc w:val="right"/>
            </w:pPr>
            <w:r>
              <w:rPr>
                <w:color w:val="000000"/>
                <w:sz w:val="24"/>
              </w:rPr>
              <w:t>重大事项</w:t>
            </w:r>
          </w:p>
        </w:tc>
      </w:tr>
      <w:tr w:rsidR="008A4B04">
        <w:trPr>
          <w:jc w:val="center"/>
        </w:trPr>
        <w:tc>
          <w:tcPr>
            <w:tcW w:w="1129" w:type="dxa"/>
            <w:vAlign w:val="center"/>
          </w:tcPr>
          <w:p w:rsidR="008A4B04" w:rsidRDefault="00367DD1">
            <w:pPr>
              <w:jc w:val="center"/>
            </w:pPr>
            <w:r>
              <w:rPr>
                <w:color w:val="000000"/>
                <w:sz w:val="24"/>
              </w:rPr>
              <w:t>2</w:t>
            </w:r>
          </w:p>
        </w:tc>
        <w:tc>
          <w:tcPr>
            <w:tcW w:w="1356" w:type="dxa"/>
            <w:vAlign w:val="center"/>
          </w:tcPr>
          <w:p w:rsidR="008A4B04" w:rsidRDefault="00367DD1">
            <w:pPr>
              <w:jc w:val="center"/>
            </w:pPr>
            <w:r>
              <w:rPr>
                <w:color w:val="000000"/>
                <w:sz w:val="24"/>
              </w:rPr>
              <w:t>000939</w:t>
            </w:r>
          </w:p>
        </w:tc>
        <w:tc>
          <w:tcPr>
            <w:tcW w:w="1355" w:type="dxa"/>
            <w:vAlign w:val="center"/>
          </w:tcPr>
          <w:p w:rsidR="008A4B04" w:rsidRDefault="00367DD1">
            <w:pPr>
              <w:jc w:val="center"/>
            </w:pPr>
            <w:r>
              <w:rPr>
                <w:color w:val="000000"/>
                <w:sz w:val="24"/>
              </w:rPr>
              <w:t>凯迪生态</w:t>
            </w:r>
          </w:p>
        </w:tc>
        <w:tc>
          <w:tcPr>
            <w:tcW w:w="1880" w:type="dxa"/>
            <w:vAlign w:val="center"/>
          </w:tcPr>
          <w:p w:rsidR="008A4B04" w:rsidRDefault="00367DD1">
            <w:pPr>
              <w:jc w:val="right"/>
            </w:pPr>
            <w:r>
              <w:rPr>
                <w:color w:val="000000"/>
                <w:sz w:val="24"/>
              </w:rPr>
              <w:t>2,845,877.76</w:t>
            </w:r>
          </w:p>
        </w:tc>
        <w:tc>
          <w:tcPr>
            <w:tcW w:w="1724" w:type="dxa"/>
            <w:vAlign w:val="center"/>
          </w:tcPr>
          <w:p w:rsidR="008A4B04" w:rsidRDefault="00367DD1">
            <w:pPr>
              <w:jc w:val="right"/>
            </w:pPr>
            <w:r>
              <w:rPr>
                <w:color w:val="000000"/>
                <w:sz w:val="24"/>
              </w:rPr>
              <w:t>2.34</w:t>
            </w:r>
          </w:p>
        </w:tc>
        <w:tc>
          <w:tcPr>
            <w:tcW w:w="1424" w:type="dxa"/>
            <w:vAlign w:val="center"/>
          </w:tcPr>
          <w:p w:rsidR="008A4B04" w:rsidRDefault="00367DD1">
            <w:pPr>
              <w:jc w:val="right"/>
            </w:pPr>
            <w:r>
              <w:rPr>
                <w:color w:val="000000"/>
                <w:sz w:val="24"/>
              </w:rPr>
              <w:t>重大事项</w:t>
            </w:r>
          </w:p>
        </w:tc>
      </w:tr>
      <w:tr w:rsidR="008A4B04">
        <w:trPr>
          <w:jc w:val="center"/>
        </w:trPr>
        <w:tc>
          <w:tcPr>
            <w:tcW w:w="1129" w:type="dxa"/>
            <w:vAlign w:val="center"/>
          </w:tcPr>
          <w:p w:rsidR="008A4B04" w:rsidRDefault="00367DD1">
            <w:pPr>
              <w:jc w:val="center"/>
            </w:pPr>
            <w:r>
              <w:rPr>
                <w:color w:val="000000"/>
                <w:sz w:val="24"/>
              </w:rPr>
              <w:t>3</w:t>
            </w:r>
          </w:p>
        </w:tc>
        <w:tc>
          <w:tcPr>
            <w:tcW w:w="1356" w:type="dxa"/>
            <w:vAlign w:val="center"/>
          </w:tcPr>
          <w:p w:rsidR="008A4B04" w:rsidRDefault="00367DD1">
            <w:pPr>
              <w:jc w:val="center"/>
            </w:pPr>
            <w:r>
              <w:rPr>
                <w:color w:val="000000"/>
                <w:sz w:val="24"/>
              </w:rPr>
              <w:t>300090</w:t>
            </w:r>
          </w:p>
        </w:tc>
        <w:tc>
          <w:tcPr>
            <w:tcW w:w="1355" w:type="dxa"/>
            <w:vAlign w:val="center"/>
          </w:tcPr>
          <w:p w:rsidR="008A4B04" w:rsidRDefault="00367DD1">
            <w:pPr>
              <w:jc w:val="center"/>
            </w:pPr>
            <w:r>
              <w:rPr>
                <w:color w:val="000000"/>
                <w:sz w:val="24"/>
              </w:rPr>
              <w:t>盛运环保</w:t>
            </w:r>
          </w:p>
        </w:tc>
        <w:tc>
          <w:tcPr>
            <w:tcW w:w="1880" w:type="dxa"/>
            <w:vAlign w:val="center"/>
          </w:tcPr>
          <w:p w:rsidR="008A4B04" w:rsidRDefault="00367DD1">
            <w:pPr>
              <w:jc w:val="right"/>
            </w:pPr>
            <w:r>
              <w:rPr>
                <w:color w:val="000000"/>
                <w:sz w:val="24"/>
              </w:rPr>
              <w:t>2,768,403.82</w:t>
            </w:r>
          </w:p>
        </w:tc>
        <w:tc>
          <w:tcPr>
            <w:tcW w:w="1724" w:type="dxa"/>
            <w:vAlign w:val="center"/>
          </w:tcPr>
          <w:p w:rsidR="008A4B04" w:rsidRDefault="00367DD1">
            <w:pPr>
              <w:jc w:val="right"/>
            </w:pPr>
            <w:r>
              <w:rPr>
                <w:color w:val="000000"/>
                <w:sz w:val="24"/>
              </w:rPr>
              <w:t>2.28</w:t>
            </w:r>
          </w:p>
        </w:tc>
        <w:tc>
          <w:tcPr>
            <w:tcW w:w="1424" w:type="dxa"/>
            <w:vAlign w:val="center"/>
          </w:tcPr>
          <w:p w:rsidR="008A4B04" w:rsidRDefault="00367DD1">
            <w:pPr>
              <w:jc w:val="right"/>
            </w:pPr>
            <w:r>
              <w:rPr>
                <w:color w:val="000000"/>
                <w:sz w:val="24"/>
              </w:rPr>
              <w:t>重大事项</w:t>
            </w:r>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742ADC" w:rsidRPr="007C6B3C" w:rsidRDefault="00742ADC" w:rsidP="006D2F4A">
      <w:pPr>
        <w:pStyle w:val="1"/>
        <w:spacing w:beforeLines="100" w:before="312" w:afterLines="100" w:after="312" w:line="360" w:lineRule="auto"/>
        <w:jc w:val="center"/>
        <w:rPr>
          <w:rFonts w:eastAsiaTheme="minorEastAsia"/>
          <w:color w:val="000000" w:themeColor="text1"/>
          <w:kern w:val="0"/>
          <w:sz w:val="24"/>
          <w:szCs w:val="24"/>
        </w:rPr>
      </w:pPr>
      <w:r w:rsidRPr="007C6B3C">
        <w:rPr>
          <w:rFonts w:eastAsiaTheme="minorEastAsia"/>
          <w:color w:val="000000" w:themeColor="text1"/>
          <w:kern w:val="0"/>
          <w:sz w:val="24"/>
          <w:szCs w:val="24"/>
        </w:rPr>
        <w:t>§6</w:t>
      </w:r>
      <w:r w:rsidRPr="007C6B3C">
        <w:rPr>
          <w:rFonts w:eastAsiaTheme="minorEastAsia" w:hint="eastAsia"/>
          <w:color w:val="000000" w:themeColor="text1"/>
          <w:kern w:val="0"/>
          <w:sz w:val="24"/>
          <w:szCs w:val="24"/>
        </w:rPr>
        <w:t xml:space="preserve">  </w:t>
      </w:r>
      <w:r w:rsidRPr="007C6B3C">
        <w:rPr>
          <w:rFonts w:eastAsiaTheme="minorEastAsia" w:hint="eastAsia"/>
          <w:color w:val="000000" w:themeColor="text1"/>
          <w:kern w:val="0"/>
          <w:sz w:val="24"/>
          <w:szCs w:val="24"/>
        </w:rPr>
        <w:t>基金中基金</w:t>
      </w:r>
    </w:p>
    <w:p w:rsidR="00742ADC" w:rsidRPr="007C6B3C" w:rsidRDefault="00742ADC" w:rsidP="00742ADC">
      <w:pPr>
        <w:adjustRightInd w:val="0"/>
        <w:snapToGrid w:val="0"/>
        <w:spacing w:line="360" w:lineRule="auto"/>
        <w:rPr>
          <w:rFonts w:eastAsiaTheme="minorEastAsia"/>
          <w:b/>
          <w:color w:val="000000" w:themeColor="text1"/>
          <w:kern w:val="0"/>
          <w:sz w:val="24"/>
        </w:rPr>
      </w:pPr>
      <w:r w:rsidRPr="007C6B3C">
        <w:rPr>
          <w:rFonts w:eastAsiaTheme="minorEastAsia"/>
          <w:b/>
          <w:color w:val="000000" w:themeColor="text1"/>
          <w:kern w:val="0"/>
          <w:sz w:val="24"/>
        </w:rPr>
        <w:t>6.1</w:t>
      </w:r>
      <w:r w:rsidRPr="007C6B3C">
        <w:rPr>
          <w:rFonts w:eastAsiaTheme="minorEastAsia" w:hint="eastAsia"/>
          <w:b/>
          <w:color w:val="000000" w:themeColor="text1"/>
          <w:kern w:val="0"/>
          <w:sz w:val="24"/>
        </w:rPr>
        <w:t xml:space="preserve"> </w:t>
      </w:r>
      <w:r w:rsidRPr="007C6B3C">
        <w:rPr>
          <w:rFonts w:eastAsiaTheme="minorEastAsia" w:hint="eastAsia"/>
          <w:b/>
          <w:color w:val="000000" w:themeColor="text1"/>
          <w:kern w:val="0"/>
          <w:sz w:val="24"/>
        </w:rPr>
        <w:t>报告期末按公允价值占基金资产净值比例大小排序的前十名基金投资明细</w:t>
      </w:r>
    </w:p>
    <w:p w:rsidR="00742ADC" w:rsidRPr="007C6B3C" w:rsidRDefault="00742ADC" w:rsidP="00742ADC">
      <w:pPr>
        <w:autoSpaceDE w:val="0"/>
        <w:autoSpaceDN w:val="0"/>
        <w:adjustRightInd w:val="0"/>
        <w:spacing w:line="360" w:lineRule="auto"/>
        <w:ind w:firstLineChars="200" w:firstLine="480"/>
        <w:jc w:val="left"/>
        <w:rPr>
          <w:rFonts w:eastAsiaTheme="minorEastAsia"/>
          <w:color w:val="000000" w:themeColor="text1"/>
          <w:sz w:val="24"/>
        </w:rPr>
      </w:pPr>
      <w:r w:rsidRPr="007C6B3C">
        <w:rPr>
          <w:rFonts w:eastAsiaTheme="minorEastAsia"/>
          <w:color w:val="000000" w:themeColor="text1"/>
          <w:sz w:val="24"/>
        </w:rPr>
        <w:t>本基金本报告期末未持有基金。</w:t>
      </w:r>
    </w:p>
    <w:p w:rsidR="00742ADC" w:rsidRPr="007C6B3C" w:rsidRDefault="00742ADC" w:rsidP="006D2F4A">
      <w:pPr>
        <w:adjustRightInd w:val="0"/>
        <w:snapToGrid w:val="0"/>
        <w:spacing w:beforeLines="50" w:before="156" w:line="360" w:lineRule="auto"/>
        <w:rPr>
          <w:rFonts w:eastAsiaTheme="minorEastAsia"/>
          <w:b/>
          <w:color w:val="000000" w:themeColor="text1"/>
          <w:kern w:val="0"/>
          <w:sz w:val="24"/>
        </w:rPr>
      </w:pPr>
      <w:r w:rsidRPr="007C6B3C">
        <w:rPr>
          <w:rFonts w:eastAsiaTheme="minorEastAsia"/>
          <w:b/>
          <w:color w:val="000000" w:themeColor="text1"/>
          <w:kern w:val="0"/>
          <w:sz w:val="24"/>
        </w:rPr>
        <w:t>6.2</w:t>
      </w:r>
      <w:r w:rsidRPr="007C6B3C">
        <w:rPr>
          <w:rFonts w:eastAsiaTheme="minorEastAsia" w:hint="eastAsia"/>
          <w:b/>
          <w:color w:val="000000" w:themeColor="text1"/>
          <w:kern w:val="0"/>
          <w:sz w:val="24"/>
        </w:rPr>
        <w:t xml:space="preserve"> </w:t>
      </w:r>
      <w:r w:rsidRPr="007C6B3C">
        <w:rPr>
          <w:rFonts w:eastAsiaTheme="minorEastAsia" w:hint="eastAsia"/>
          <w:b/>
          <w:color w:val="000000" w:themeColor="text1"/>
          <w:kern w:val="0"/>
          <w:sz w:val="24"/>
        </w:rPr>
        <w:t>当期交易及持有基金产生的费用</w:t>
      </w:r>
    </w:p>
    <w:p w:rsidR="00742ADC" w:rsidRPr="007C6B3C" w:rsidRDefault="00742ADC" w:rsidP="00742ADC">
      <w:pPr>
        <w:autoSpaceDE w:val="0"/>
        <w:autoSpaceDN w:val="0"/>
        <w:adjustRightInd w:val="0"/>
        <w:spacing w:line="360" w:lineRule="auto"/>
        <w:ind w:firstLineChars="200" w:firstLine="480"/>
        <w:jc w:val="left"/>
        <w:rPr>
          <w:rFonts w:eastAsiaTheme="minorEastAsia"/>
          <w:color w:val="000000" w:themeColor="text1"/>
          <w:sz w:val="24"/>
        </w:rPr>
      </w:pPr>
      <w:r w:rsidRPr="007C6B3C">
        <w:rPr>
          <w:rFonts w:eastAsiaTheme="minorEastAsia"/>
          <w:color w:val="000000" w:themeColor="text1"/>
          <w:sz w:val="24"/>
        </w:rPr>
        <w:t>本基金本报告期内未交易或持有基金。</w:t>
      </w:r>
    </w:p>
    <w:p w:rsidR="007C6B3C" w:rsidRPr="007C6B3C" w:rsidRDefault="007C6B3C" w:rsidP="007C6B3C">
      <w:pPr>
        <w:adjustRightInd w:val="0"/>
        <w:snapToGrid w:val="0"/>
        <w:spacing w:beforeLines="50" w:before="156" w:line="360" w:lineRule="auto"/>
        <w:rPr>
          <w:rFonts w:eastAsiaTheme="minorEastAsia"/>
          <w:b/>
          <w:color w:val="000000" w:themeColor="text1"/>
          <w:kern w:val="0"/>
          <w:sz w:val="24"/>
        </w:rPr>
      </w:pPr>
      <w:r w:rsidRPr="007C6B3C">
        <w:rPr>
          <w:rFonts w:eastAsiaTheme="minorEastAsia"/>
          <w:b/>
          <w:color w:val="000000" w:themeColor="text1"/>
          <w:kern w:val="0"/>
          <w:sz w:val="24"/>
        </w:rPr>
        <w:t xml:space="preserve">6.3 </w:t>
      </w:r>
      <w:r w:rsidRPr="007C6B3C">
        <w:rPr>
          <w:rFonts w:eastAsiaTheme="minorEastAsia" w:hint="eastAsia"/>
          <w:b/>
          <w:color w:val="000000" w:themeColor="text1"/>
          <w:kern w:val="0"/>
          <w:sz w:val="24"/>
        </w:rPr>
        <w:t>本报告期持有的基金发生的重大影响事件</w:t>
      </w:r>
    </w:p>
    <w:p w:rsidR="007C6B3C" w:rsidRPr="007C6B3C" w:rsidRDefault="007C6B3C" w:rsidP="007C6B3C">
      <w:pPr>
        <w:autoSpaceDE w:val="0"/>
        <w:autoSpaceDN w:val="0"/>
        <w:adjustRightInd w:val="0"/>
        <w:spacing w:line="360" w:lineRule="auto"/>
        <w:ind w:firstLineChars="200" w:firstLine="480"/>
        <w:jc w:val="left"/>
        <w:rPr>
          <w:rFonts w:eastAsiaTheme="minorEastAsia"/>
          <w:color w:val="000000" w:themeColor="text1"/>
          <w:sz w:val="24"/>
        </w:rPr>
      </w:pPr>
      <w:r w:rsidRPr="007C6B3C">
        <w:rPr>
          <w:rFonts w:eastAsiaTheme="minorEastAsia" w:hint="eastAsia"/>
          <w:color w:val="000000" w:themeColor="text1"/>
          <w:sz w:val="24"/>
        </w:rPr>
        <w:t>无。</w:t>
      </w:r>
    </w:p>
    <w:p w:rsidR="007C6B3C" w:rsidRPr="007C6B3C" w:rsidRDefault="007C6B3C" w:rsidP="00742ADC">
      <w:pPr>
        <w:autoSpaceDE w:val="0"/>
        <w:autoSpaceDN w:val="0"/>
        <w:adjustRightInd w:val="0"/>
        <w:spacing w:line="360" w:lineRule="auto"/>
        <w:ind w:firstLineChars="200" w:firstLine="420"/>
        <w:jc w:val="left"/>
        <w:rPr>
          <w:rFonts w:eastAsiaTheme="minorEastAsia"/>
          <w:color w:val="000000" w:themeColor="text1"/>
          <w:szCs w:val="21"/>
        </w:rPr>
      </w:pPr>
    </w:p>
    <w:p w:rsidR="00220542" w:rsidRPr="0036023B" w:rsidRDefault="0055680B" w:rsidP="006D2F4A">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§7</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149,064,808.40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20,545,650.66</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19,518,230.29</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150,092,228.77</w:t>
            </w:r>
          </w:p>
        </w:tc>
      </w:tr>
    </w:tbl>
    <w:p w:rsidR="008A4B04" w:rsidRDefault="00367DD1">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、如果本报告期间发生转换入、红利再投业务，则总申购份额中包含该业务；</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6D2F4A">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8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8.1 </w:t>
      </w:r>
      <w:r w:rsidRPr="00306E46">
        <w:rPr>
          <w:b/>
          <w:sz w:val="24"/>
        </w:rPr>
        <w:t>基金管理人持有本基金份额变动情况</w:t>
      </w:r>
    </w:p>
    <w:p w:rsidR="00FC2DA1" w:rsidRPr="00306E46" w:rsidRDefault="00FC2DA1" w:rsidP="0099526C">
      <w:pPr>
        <w:autoSpaceDE w:val="0"/>
        <w:autoSpaceDN w:val="0"/>
        <w:adjustRightInd w:val="0"/>
        <w:spacing w:before="29" w:line="288" w:lineRule="auto"/>
        <w:ind w:left="15"/>
        <w:jc w:val="right"/>
        <w:rPr>
          <w:rFonts w:eastAsiaTheme="minorEastAsia"/>
          <w:color w:val="000000"/>
          <w:kern w:val="0"/>
          <w:sz w:val="24"/>
        </w:rPr>
      </w:pPr>
      <w:r w:rsidRPr="00306E46">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pStyle w:val="ad"/>
              <w:adjustRightInd w:val="0"/>
              <w:snapToGrid w:val="0"/>
              <w:spacing w:line="288" w:lineRule="auto"/>
              <w:rPr>
                <w:rFonts w:eastAsia="方正仿宋简体"/>
                <w:color w:val="000000"/>
                <w:szCs w:val="24"/>
              </w:rPr>
            </w:pPr>
            <w:r w:rsidRPr="00306E46">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买入</w:t>
            </w:r>
            <w:r w:rsidRPr="00306E46">
              <w:rPr>
                <w:color w:val="000000"/>
                <w:sz w:val="24"/>
              </w:rPr>
              <w:t>/</w:t>
            </w:r>
            <w:r w:rsidRPr="00306E46">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卖出</w:t>
            </w:r>
            <w:r w:rsidRPr="00306E46">
              <w:rPr>
                <w:color w:val="000000"/>
                <w:sz w:val="24"/>
              </w:rPr>
              <w:t>/</w:t>
            </w:r>
            <w:r w:rsidRPr="00306E46">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报告期期末持有的本基金份额占基金总份额比例（</w:t>
            </w:r>
            <w:r w:rsidRPr="00306E46">
              <w:rPr>
                <w:color w:val="000000"/>
                <w:sz w:val="24"/>
              </w:rPr>
              <w:t>%</w:t>
            </w:r>
            <w:r w:rsidRPr="00306E46">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50.67</w:t>
            </w:r>
          </w:p>
        </w:tc>
      </w:tr>
    </w:tbl>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8.2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6D2F4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8A4B04">
        <w:tc>
          <w:tcPr>
            <w:tcW w:w="992" w:type="dxa"/>
            <w:vMerge w:val="restart"/>
          </w:tcPr>
          <w:p w:rsidR="008A4B04" w:rsidRDefault="008A4B04"/>
          <w:p w:rsidR="008A4B04" w:rsidRDefault="00367DD1">
            <w:r>
              <w:rPr>
                <w:rFonts w:ascii="宋体" w:hAnsi="宋体" w:hint="eastAsia"/>
                <w:bCs/>
                <w:color w:val="000000"/>
                <w:kern w:val="0"/>
                <w:szCs w:val="21"/>
              </w:rPr>
              <w:t>机构</w:t>
            </w:r>
          </w:p>
        </w:tc>
        <w:tc>
          <w:tcPr>
            <w:tcW w:w="991" w:type="dxa"/>
            <w:vAlign w:val="center"/>
          </w:tcPr>
          <w:p w:rsidR="008A4B04" w:rsidRDefault="00367DD1">
            <w:pPr>
              <w:jc w:val="center"/>
            </w:pPr>
            <w:r>
              <w:rPr>
                <w:rFonts w:ascii="宋体" w:hAnsi="宋体" w:hint="eastAsia"/>
                <w:color w:val="000000"/>
                <w:kern w:val="0"/>
                <w:szCs w:val="21"/>
              </w:rPr>
              <w:t>1</w:t>
            </w:r>
          </w:p>
        </w:tc>
        <w:tc>
          <w:tcPr>
            <w:tcW w:w="1843" w:type="dxa"/>
            <w:vAlign w:val="center"/>
          </w:tcPr>
          <w:p w:rsidR="008A4B04" w:rsidRDefault="00367DD1">
            <w:pPr>
              <w:jc w:val="center"/>
            </w:pPr>
            <w:r>
              <w:rPr>
                <w:rFonts w:ascii="宋体" w:hAnsi="宋体" w:hint="eastAsia"/>
                <w:color w:val="000000"/>
                <w:kern w:val="0"/>
                <w:szCs w:val="21"/>
              </w:rPr>
              <w:t>2018/1/1-2018/3/31</w:t>
            </w:r>
          </w:p>
        </w:tc>
        <w:tc>
          <w:tcPr>
            <w:tcW w:w="851" w:type="dxa"/>
            <w:vAlign w:val="center"/>
          </w:tcPr>
          <w:p w:rsidR="008A4B04" w:rsidRDefault="00367DD1">
            <w:pPr>
              <w:jc w:val="center"/>
            </w:pPr>
            <w:r>
              <w:rPr>
                <w:rFonts w:ascii="宋体" w:hAnsi="宋体" w:hint="eastAsia"/>
                <w:color w:val="000000"/>
                <w:kern w:val="0"/>
                <w:szCs w:val="21"/>
              </w:rPr>
              <w:t>76,052,590.58</w:t>
            </w:r>
          </w:p>
        </w:tc>
        <w:tc>
          <w:tcPr>
            <w:tcW w:w="850" w:type="dxa"/>
            <w:vAlign w:val="center"/>
          </w:tcPr>
          <w:p w:rsidR="008A4B04" w:rsidRDefault="00367DD1">
            <w:pPr>
              <w:jc w:val="center"/>
            </w:pPr>
            <w:r>
              <w:rPr>
                <w:rFonts w:ascii="宋体" w:hAnsi="宋体" w:hint="eastAsia"/>
                <w:color w:val="000000"/>
                <w:kern w:val="0"/>
                <w:szCs w:val="21"/>
              </w:rPr>
              <w:t>-</w:t>
            </w:r>
          </w:p>
        </w:tc>
        <w:tc>
          <w:tcPr>
            <w:tcW w:w="1134" w:type="dxa"/>
            <w:vAlign w:val="center"/>
          </w:tcPr>
          <w:p w:rsidR="008A4B04" w:rsidRDefault="00367DD1">
            <w:pPr>
              <w:jc w:val="center"/>
            </w:pPr>
            <w:r>
              <w:rPr>
                <w:rFonts w:ascii="宋体" w:hAnsi="宋体" w:hint="eastAsia"/>
                <w:color w:val="000000"/>
                <w:kern w:val="0"/>
                <w:szCs w:val="21"/>
              </w:rPr>
              <w:t>-</w:t>
            </w:r>
          </w:p>
        </w:tc>
        <w:tc>
          <w:tcPr>
            <w:tcW w:w="1419" w:type="dxa"/>
            <w:vAlign w:val="center"/>
          </w:tcPr>
          <w:p w:rsidR="008A4B04" w:rsidRDefault="00367DD1">
            <w:pPr>
              <w:jc w:val="center"/>
            </w:pPr>
            <w:r>
              <w:rPr>
                <w:rFonts w:ascii="宋体" w:hAnsi="宋体" w:hint="eastAsia"/>
                <w:color w:val="000000"/>
                <w:kern w:val="0"/>
                <w:szCs w:val="21"/>
              </w:rPr>
              <w:t>76,052,590.58</w:t>
            </w:r>
          </w:p>
        </w:tc>
        <w:tc>
          <w:tcPr>
            <w:tcW w:w="1130" w:type="dxa"/>
            <w:vAlign w:val="center"/>
          </w:tcPr>
          <w:p w:rsidR="008A4B04" w:rsidRDefault="00367DD1">
            <w:pPr>
              <w:jc w:val="center"/>
            </w:pPr>
            <w:r>
              <w:rPr>
                <w:rFonts w:ascii="宋体" w:hAnsi="宋体" w:hint="eastAsia"/>
                <w:color w:val="000000"/>
                <w:kern w:val="0"/>
                <w:szCs w:val="21"/>
              </w:rPr>
              <w:t>50.67%</w:t>
            </w:r>
          </w:p>
        </w:tc>
      </w:tr>
      <w:tr w:rsidR="00BF00F0" w:rsidRPr="00030CFA"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Pr="00030CFA" w:rsidRDefault="00BF00F0">
            <w:pPr>
              <w:autoSpaceDE w:val="0"/>
              <w:autoSpaceDN w:val="0"/>
              <w:adjustRightInd w:val="0"/>
              <w:jc w:val="center"/>
              <w:rPr>
                <w:rFonts w:ascii="宋体" w:hAnsi="宋体"/>
                <w:kern w:val="0"/>
                <w:sz w:val="24"/>
              </w:rPr>
            </w:pPr>
            <w:r w:rsidRPr="00030CFA">
              <w:rPr>
                <w:rFonts w:ascii="宋体" w:hAnsi="宋体" w:hint="eastAsia"/>
                <w:color w:val="000000"/>
                <w:kern w:val="0"/>
                <w:sz w:val="24"/>
              </w:rPr>
              <w:t>产品特有风险</w:t>
            </w:r>
          </w:p>
        </w:tc>
      </w:tr>
      <w:tr w:rsidR="00BF00F0" w:rsidRPr="00030CFA"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Pr="00030CFA" w:rsidRDefault="00BF00F0">
            <w:pPr>
              <w:autoSpaceDE w:val="0"/>
              <w:autoSpaceDN w:val="0"/>
              <w:adjustRightInd w:val="0"/>
              <w:jc w:val="left"/>
              <w:rPr>
                <w:rFonts w:ascii="宋体" w:hAnsi="宋体"/>
                <w:kern w:val="0"/>
                <w:sz w:val="24"/>
              </w:rPr>
            </w:pPr>
            <w:r w:rsidRPr="00030CFA">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30CFA" w:rsidRDefault="00030CFA" w:rsidP="00BF00F0">
      <w:pPr>
        <w:autoSpaceDE w:val="0"/>
        <w:autoSpaceDN w:val="0"/>
        <w:adjustRightInd w:val="0"/>
        <w:spacing w:line="360" w:lineRule="auto"/>
        <w:jc w:val="left"/>
        <w:rPr>
          <w:rFonts w:ascii="宋体" w:hAnsi="宋体"/>
          <w:b/>
          <w:bCs/>
          <w:color w:val="000000"/>
          <w:kern w:val="0"/>
          <w:sz w:val="24"/>
        </w:rPr>
      </w:pPr>
    </w:p>
    <w:p w:rsidR="00BF00F0" w:rsidRPr="00030CFA" w:rsidRDefault="00BF00F0" w:rsidP="00BF00F0">
      <w:pPr>
        <w:autoSpaceDE w:val="0"/>
        <w:autoSpaceDN w:val="0"/>
        <w:adjustRightInd w:val="0"/>
        <w:spacing w:line="360" w:lineRule="auto"/>
        <w:jc w:val="left"/>
        <w:rPr>
          <w:rFonts w:ascii="宋体" w:hAnsi="宋体"/>
          <w:b/>
          <w:bCs/>
          <w:color w:val="000000"/>
          <w:kern w:val="0"/>
          <w:sz w:val="24"/>
        </w:rPr>
      </w:pPr>
      <w:r w:rsidRPr="00030CFA">
        <w:rPr>
          <w:rFonts w:ascii="宋体" w:hAnsi="宋体" w:hint="eastAsia"/>
          <w:b/>
          <w:bCs/>
          <w:color w:val="000000"/>
          <w:kern w:val="0"/>
          <w:sz w:val="24"/>
        </w:rPr>
        <w:t>9.2 影响投资者决策的其他重要信息</w:t>
      </w:r>
    </w:p>
    <w:p w:rsidR="008A4B04" w:rsidRPr="00030CFA" w:rsidRDefault="00367DD1">
      <w:pPr>
        <w:spacing w:line="360" w:lineRule="auto"/>
        <w:ind w:firstLineChars="200" w:firstLine="480"/>
        <w:rPr>
          <w:rFonts w:ascii="宋体" w:hAnsi="宋体"/>
          <w:color w:val="000000"/>
          <w:sz w:val="24"/>
        </w:rPr>
      </w:pPr>
      <w:r w:rsidRPr="00030CFA">
        <w:rPr>
          <w:rFonts w:ascii="宋体" w:hAnsi="宋体" w:hint="eastAsia"/>
          <w:color w:val="000000"/>
          <w:sz w:val="24"/>
        </w:rPr>
        <w:t>1、根据财政部和国家税务总局于2016年12月21日联合发布的《关于明确金融、房地产开发、教育辅助服务等增值税政策的通知》（财税[2016]140号）以及于2017年</w:t>
      </w:r>
      <w:r w:rsidRPr="00030CFA">
        <w:rPr>
          <w:rFonts w:ascii="宋体" w:hAnsi="宋体" w:hint="eastAsia"/>
          <w:color w:val="000000"/>
          <w:sz w:val="24"/>
        </w:rPr>
        <w:lastRenderedPageBreak/>
        <w:t>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BF00F0" w:rsidRPr="00030CFA" w:rsidRDefault="00BF00F0" w:rsidP="00BF00F0">
      <w:pPr>
        <w:spacing w:line="360" w:lineRule="auto"/>
        <w:ind w:firstLineChars="200" w:firstLine="480"/>
        <w:rPr>
          <w:rFonts w:ascii="宋体" w:hAnsi="宋体"/>
          <w:color w:val="000000"/>
          <w:sz w:val="24"/>
        </w:rPr>
      </w:pPr>
      <w:r w:rsidRPr="00030CFA">
        <w:rPr>
          <w:rFonts w:ascii="宋体" w:hAnsi="宋体" w:hint="eastAsia"/>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5A17" w:rsidRPr="0036023B" w:rsidRDefault="00BF5A17" w:rsidP="0099526C">
      <w:pPr>
        <w:spacing w:before="29" w:line="288" w:lineRule="auto"/>
        <w:ind w:firstLineChars="200" w:firstLine="480"/>
        <w:rPr>
          <w:color w:val="000000"/>
          <w:sz w:val="24"/>
        </w:rPr>
      </w:pPr>
    </w:p>
    <w:p w:rsidR="00981CE6" w:rsidRPr="00405A85"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10</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8A4B04" w:rsidRDefault="00367DD1">
      <w:pPr>
        <w:spacing w:before="29" w:line="288" w:lineRule="auto"/>
        <w:ind w:firstLineChars="200" w:firstLine="480"/>
        <w:rPr>
          <w:color w:val="000000"/>
          <w:sz w:val="24"/>
        </w:rPr>
      </w:pPr>
      <w:r>
        <w:rPr>
          <w:color w:val="000000"/>
          <w:sz w:val="24"/>
        </w:rPr>
        <w:t>1</w:t>
      </w:r>
      <w:r>
        <w:rPr>
          <w:color w:val="000000"/>
          <w:sz w:val="24"/>
        </w:rPr>
        <w:t>、中国证监会准予交银施罗德中证环境治理指数分级证券投资基金募集注册的文件；</w:t>
      </w:r>
    </w:p>
    <w:p w:rsidR="008A4B04" w:rsidRDefault="00367DD1">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8A4B04" w:rsidRDefault="00367DD1">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8A4B04" w:rsidRDefault="00367DD1">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8A4B04" w:rsidRDefault="00367DD1">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8A4B04" w:rsidRDefault="00367DD1">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8A4B04" w:rsidRDefault="00367DD1">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8A4B04" w:rsidRDefault="00367DD1">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8A4B04" w:rsidRDefault="00367DD1">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8A4B04" w:rsidRDefault="00367DD1">
      <w:pPr>
        <w:spacing w:before="29" w:line="288" w:lineRule="auto"/>
        <w:ind w:firstLineChars="200" w:firstLine="480"/>
        <w:rPr>
          <w:color w:val="000000"/>
          <w:sz w:val="24"/>
        </w:rPr>
      </w:pPr>
      <w:r>
        <w:rPr>
          <w:color w:val="000000"/>
          <w:sz w:val="24"/>
        </w:rPr>
        <w:t>10</w:t>
      </w:r>
      <w:r>
        <w:rPr>
          <w:color w:val="000000"/>
          <w:sz w:val="24"/>
        </w:rPr>
        <w:t>、关于申请募集注册交银施罗德中证环境治理指数分级证券投资基金的法律意见书；</w:t>
      </w:r>
    </w:p>
    <w:p w:rsidR="008A4B04" w:rsidRDefault="00367DD1">
      <w:pPr>
        <w:spacing w:before="29" w:line="288" w:lineRule="auto"/>
        <w:ind w:firstLineChars="200" w:firstLine="480"/>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220542" w:rsidRPr="0036023B" w:rsidRDefault="007C1A93" w:rsidP="0099526C">
      <w:pPr>
        <w:spacing w:before="29" w:line="288" w:lineRule="auto"/>
        <w:ind w:firstLineChars="200" w:firstLine="480"/>
        <w:rPr>
          <w:color w:val="000000"/>
          <w:sz w:val="24"/>
        </w:rPr>
      </w:pPr>
      <w:r w:rsidRPr="0036023B">
        <w:rPr>
          <w:color w:val="000000"/>
          <w:sz w:val="24"/>
        </w:rPr>
        <w:lastRenderedPageBreak/>
        <w:t>12</w:t>
      </w:r>
      <w:r w:rsidRPr="0036023B">
        <w:rPr>
          <w:color w:val="000000"/>
          <w:sz w:val="24"/>
        </w:rPr>
        <w:t>、报告期内交银施罗德中证环境治理指数型证券投资基金（</w:t>
      </w:r>
      <w:r w:rsidRPr="0036023B">
        <w:rPr>
          <w:color w:val="000000"/>
          <w:sz w:val="24"/>
        </w:rPr>
        <w:t>LOF</w:t>
      </w:r>
      <w:r w:rsidRPr="0036023B">
        <w:rPr>
          <w:color w:val="000000"/>
          <w:sz w:val="24"/>
        </w:rPr>
        <w:t>）、交银施罗德中证环境治理指数分级证券投资基金在指定报刊上各项公告的原稿。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8A4B04" w:rsidRDefault="00367DD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1A8" w:rsidRDefault="00C121A8">
      <w:r>
        <w:separator/>
      </w:r>
    </w:p>
  </w:endnote>
  <w:endnote w:type="continuationSeparator" w:id="0">
    <w:p w:rsidR="00C121A8" w:rsidRDefault="00C1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方正舒体"/>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A76DFA">
      <w:rPr>
        <w:kern w:val="0"/>
        <w:szCs w:val="21"/>
      </w:rPr>
      <w:fldChar w:fldCharType="begin"/>
    </w:r>
    <w:r>
      <w:rPr>
        <w:kern w:val="0"/>
        <w:szCs w:val="21"/>
      </w:rPr>
      <w:instrText xml:space="preserve"> PAGE </w:instrText>
    </w:r>
    <w:r w:rsidR="00A76DFA">
      <w:rPr>
        <w:kern w:val="0"/>
        <w:szCs w:val="21"/>
      </w:rPr>
      <w:fldChar w:fldCharType="separate"/>
    </w:r>
    <w:r w:rsidR="00F626CF">
      <w:rPr>
        <w:noProof/>
        <w:kern w:val="0"/>
        <w:szCs w:val="21"/>
      </w:rPr>
      <w:t>3</w:t>
    </w:r>
    <w:r w:rsidR="00A76DFA">
      <w:rPr>
        <w:kern w:val="0"/>
        <w:szCs w:val="21"/>
      </w:rPr>
      <w:fldChar w:fldCharType="end"/>
    </w:r>
    <w:r>
      <w:rPr>
        <w:rFonts w:hint="eastAsia"/>
        <w:kern w:val="0"/>
        <w:szCs w:val="21"/>
      </w:rPr>
      <w:t>页共</w:t>
    </w:r>
    <w:r w:rsidR="00A76DFA">
      <w:rPr>
        <w:kern w:val="0"/>
        <w:szCs w:val="21"/>
      </w:rPr>
      <w:fldChar w:fldCharType="begin"/>
    </w:r>
    <w:r>
      <w:rPr>
        <w:kern w:val="0"/>
        <w:szCs w:val="21"/>
      </w:rPr>
      <w:instrText xml:space="preserve"> NUMPAGES </w:instrText>
    </w:r>
    <w:r w:rsidR="00A76DFA">
      <w:rPr>
        <w:kern w:val="0"/>
        <w:szCs w:val="21"/>
      </w:rPr>
      <w:fldChar w:fldCharType="separate"/>
    </w:r>
    <w:r w:rsidR="00F626CF">
      <w:rPr>
        <w:noProof/>
        <w:kern w:val="0"/>
        <w:szCs w:val="21"/>
      </w:rPr>
      <w:t>15</w:t>
    </w:r>
    <w:r w:rsidR="00A76DF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A76DFA">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1A8" w:rsidRDefault="00C121A8">
      <w:r>
        <w:separator/>
      </w:r>
    </w:p>
  </w:footnote>
  <w:footnote w:type="continuationSeparator" w:id="0">
    <w:p w:rsidR="00C121A8" w:rsidRDefault="00C12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交银施罗德中证环境治理指数型证券投资基金</w:t>
    </w:r>
    <w:r w:rsidRPr="003E676C">
      <w:rPr>
        <w:sz w:val="24"/>
        <w:szCs w:val="24"/>
      </w:rPr>
      <w:t>(LOF)2018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0CFA"/>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03B"/>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67DD1"/>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2ADC"/>
    <w:rsid w:val="00746130"/>
    <w:rsid w:val="00746158"/>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6B3C"/>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A4B04"/>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1A8"/>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6B8F"/>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26CF"/>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5E84AD2-25F0-49F4-B825-028D40F6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5810672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15</Pages>
  <Words>1346</Words>
  <Characters>7675</Characters>
  <Application>Microsoft Office Word</Application>
  <DocSecurity>0</DocSecurity>
  <Lines>63</Lines>
  <Paragraphs>18</Paragraphs>
  <ScaleCrop>false</ScaleCrop>
  <Company>TRT. Ltd. Co.</Company>
  <LinksUpToDate>false</LinksUpToDate>
  <CharactersWithSpaces>9003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395</cp:revision>
  <cp:lastPrinted>2007-07-19T00:46:00Z</cp:lastPrinted>
  <dcterms:created xsi:type="dcterms:W3CDTF">2012-11-21T04:46:00Z</dcterms:created>
  <dcterms:modified xsi:type="dcterms:W3CDTF">2018-04-19T01:39:00Z</dcterms:modified>
</cp:coreProperties>
</file>