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w:t>
      </w:r>
      <w:proofErr w:type="gramStart"/>
      <w:r w:rsidRPr="00F87655">
        <w:rPr>
          <w:b/>
          <w:sz w:val="36"/>
          <w:szCs w:val="36"/>
        </w:rPr>
        <w:t>施罗德启通灵活</w:t>
      </w:r>
      <w:proofErr w:type="gramEnd"/>
      <w:r w:rsidRPr="00F87655">
        <w:rPr>
          <w:b/>
          <w:sz w:val="36"/>
          <w:szCs w:val="36"/>
        </w:rPr>
        <w:t>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上海浦东发展银行股份有限公司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上海浦东发展银行股份有限公司</w:t>
      </w:r>
      <w:r w:rsidR="00432FE3">
        <w:rPr>
          <w:color w:val="000000"/>
          <w:sz w:val="24"/>
        </w:rPr>
        <w:t>(</w:t>
      </w:r>
      <w:r w:rsidR="00432FE3">
        <w:rPr>
          <w:rFonts w:hint="eastAsia"/>
          <w:color w:val="000000"/>
          <w:sz w:val="24"/>
        </w:rPr>
        <w:t>以下简称“</w:t>
      </w:r>
      <w:r w:rsidR="00432FE3">
        <w:rPr>
          <w:color w:val="000000"/>
          <w:sz w:val="24"/>
        </w:rPr>
        <w:t>浦发银行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2</w:t>
      </w:r>
      <w:r w:rsidRPr="00C97222">
        <w:rPr>
          <w:color w:val="000000"/>
          <w:sz w:val="24"/>
        </w:rPr>
        <w:t>月</w:t>
      </w:r>
      <w:r w:rsidRPr="00C97222">
        <w:rPr>
          <w:color w:val="000000"/>
          <w:sz w:val="24"/>
        </w:rPr>
        <w:t>24</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w:t>
            </w:r>
            <w:proofErr w:type="gramStart"/>
            <w:r w:rsidRPr="00E25C2A">
              <w:rPr>
                <w:sz w:val="24"/>
              </w:rPr>
              <w:t>银启通</w:t>
            </w:r>
            <w:proofErr w:type="gramEnd"/>
            <w:r w:rsidRPr="00E25C2A">
              <w:rPr>
                <w:sz w:val="24"/>
              </w:rPr>
              <w:t>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004207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004207</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2017</w:t>
            </w:r>
            <w:r w:rsidRPr="00E25C2A">
              <w:rPr>
                <w:sz w:val="24"/>
              </w:rPr>
              <w:t>年</w:t>
            </w:r>
            <w:r w:rsidRPr="00E25C2A">
              <w:rPr>
                <w:sz w:val="24"/>
              </w:rPr>
              <w:t>2</w:t>
            </w:r>
            <w:r w:rsidRPr="00E25C2A">
              <w:rPr>
                <w:sz w:val="24"/>
              </w:rPr>
              <w:t>月</w:t>
            </w:r>
            <w:r w:rsidRPr="00E25C2A">
              <w:rPr>
                <w:sz w:val="24"/>
              </w:rPr>
              <w:t>24</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上海浦东发展银行股份有限公司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200,051,281.87</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w:t>
            </w:r>
            <w:proofErr w:type="gramStart"/>
            <w:r w:rsidRPr="00E25C2A">
              <w:rPr>
                <w:sz w:val="24"/>
              </w:rPr>
              <w:t>银启通</w:t>
            </w:r>
            <w:proofErr w:type="gramEnd"/>
            <w:r w:rsidRPr="00E25C2A">
              <w:rPr>
                <w:sz w:val="24"/>
              </w:rPr>
              <w:t>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w:t>
            </w:r>
            <w:proofErr w:type="gramStart"/>
            <w:r w:rsidRPr="00E25C2A">
              <w:rPr>
                <w:sz w:val="24"/>
              </w:rPr>
              <w:t>银启通</w:t>
            </w:r>
            <w:proofErr w:type="gramEnd"/>
            <w:r w:rsidRPr="00E25C2A">
              <w:rPr>
                <w:sz w:val="24"/>
              </w:rPr>
              <w:t>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004207</w:t>
            </w:r>
          </w:p>
        </w:tc>
        <w:tc>
          <w:tcPr>
            <w:tcW w:w="2902" w:type="dxa"/>
            <w:vAlign w:val="center"/>
          </w:tcPr>
          <w:p w:rsidR="009511B7" w:rsidRPr="000E4C40" w:rsidRDefault="009511B7" w:rsidP="00C57BBB">
            <w:pPr>
              <w:spacing w:before="29" w:line="288" w:lineRule="auto"/>
              <w:jc w:val="left"/>
              <w:rPr>
                <w:sz w:val="24"/>
              </w:rPr>
            </w:pPr>
            <w:r w:rsidRPr="000E4C40">
              <w:rPr>
                <w:sz w:val="24"/>
              </w:rPr>
              <w:t>004208</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200,049,850.47</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1,431.40</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本基金在控制风险并保持基金资产良好的流动性的前提下，力争为投资者提供长期稳健的投资回报。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CF0C3D">
              <w:rPr>
                <w:sz w:val="24"/>
              </w:rPr>
              <w:t>组合久期和</w:t>
            </w:r>
            <w:proofErr w:type="gramEnd"/>
            <w:r w:rsidRPr="00CF0C3D">
              <w:rPr>
                <w:sz w:val="24"/>
              </w:rPr>
              <w:t>债券类别配置；在严谨深入的股票和债券研究分析基础上，自下而上精选股票和债券；在保持总体风险水平相对稳定的基础上，力争获取投资组合的较高回报。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沪深</w:t>
            </w:r>
            <w:r w:rsidRPr="00CF0C3D">
              <w:rPr>
                <w:sz w:val="24"/>
              </w:rPr>
              <w:t>300</w:t>
            </w:r>
            <w:r w:rsidRPr="00CF0C3D">
              <w:rPr>
                <w:sz w:val="24"/>
              </w:rPr>
              <w:t>指数收益率</w:t>
            </w:r>
            <w:r w:rsidRPr="00CF0C3D">
              <w:rPr>
                <w:sz w:val="24"/>
              </w:rPr>
              <w:t>×50%+</w:t>
            </w:r>
            <w:r w:rsidRPr="00CF0C3D">
              <w:rPr>
                <w:sz w:val="24"/>
              </w:rPr>
              <w:t>中</w:t>
            </w:r>
            <w:proofErr w:type="gramStart"/>
            <w:r w:rsidRPr="00CF0C3D">
              <w:rPr>
                <w:sz w:val="24"/>
              </w:rPr>
              <w:t>债综合全价指数</w:t>
            </w:r>
            <w:proofErr w:type="gramEnd"/>
            <w:r w:rsidRPr="00CF0C3D">
              <w:rPr>
                <w:sz w:val="24"/>
              </w:rPr>
              <w:t>收益率</w:t>
            </w:r>
            <w:r w:rsidRPr="00CF0C3D">
              <w:rPr>
                <w:sz w:val="24"/>
              </w:rPr>
              <w:t>×50%</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上海浦东发展银行股份有限公司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朱萍</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(021)61618888</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540EA3" w:rsidP="00EF4075">
            <w:pPr>
              <w:autoSpaceDE w:val="0"/>
              <w:autoSpaceDN w:val="0"/>
              <w:adjustRightInd w:val="0"/>
              <w:spacing w:before="29" w:line="288" w:lineRule="auto"/>
              <w:ind w:left="15"/>
              <w:jc w:val="center"/>
              <w:rPr>
                <w:color w:val="000000"/>
                <w:kern w:val="0"/>
                <w:sz w:val="24"/>
              </w:rPr>
            </w:pPr>
            <w:r w:rsidRPr="00C93396">
              <w:rPr>
                <w:color w:val="000000"/>
                <w:kern w:val="0"/>
                <w:sz w:val="24"/>
              </w:rPr>
              <w:t>Zhup02@spdb.com.cn</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95528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540EA3" w:rsidP="00EF4075">
            <w:pPr>
              <w:autoSpaceDE w:val="0"/>
              <w:autoSpaceDN w:val="0"/>
              <w:adjustRightInd w:val="0"/>
              <w:spacing w:before="29" w:line="288" w:lineRule="auto"/>
              <w:ind w:left="15"/>
              <w:jc w:val="center"/>
              <w:rPr>
                <w:color w:val="000000"/>
                <w:kern w:val="0"/>
                <w:sz w:val="24"/>
              </w:rPr>
            </w:pPr>
            <w:r w:rsidRPr="00C93396">
              <w:rPr>
                <w:color w:val="000000"/>
                <w:kern w:val="0"/>
                <w:sz w:val="24"/>
              </w:rPr>
              <w:t>021-63602540</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5717AE">
            <w:pPr>
              <w:tabs>
                <w:tab w:val="left" w:pos="1740"/>
              </w:tabs>
              <w:spacing w:before="29" w:line="288" w:lineRule="auto"/>
              <w:jc w:val="left"/>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75"/>
        <w:gridCol w:w="2903"/>
        <w:gridCol w:w="2908"/>
      </w:tblGrid>
      <w:tr w:rsidR="009F314C" w:rsidRPr="00A942AC" w:rsidTr="009F314C">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r w:rsidRPr="00A942AC">
              <w:rPr>
                <w:b/>
                <w:szCs w:val="21"/>
              </w:rPr>
              <w:t>2</w:t>
            </w:r>
            <w:r w:rsidRPr="00A942AC">
              <w:rPr>
                <w:b/>
                <w:szCs w:val="21"/>
              </w:rPr>
              <w:t>月</w:t>
            </w:r>
            <w:r w:rsidRPr="00A942AC">
              <w:rPr>
                <w:b/>
                <w:szCs w:val="21"/>
              </w:rPr>
              <w:t>24</w:t>
            </w:r>
            <w:r w:rsidRPr="00A942AC">
              <w:rPr>
                <w:b/>
                <w:szCs w:val="21"/>
              </w:rPr>
              <w:t>日（基金合同生效日）至</w:t>
            </w:r>
            <w:r w:rsidRPr="00A942AC">
              <w:rPr>
                <w:b/>
                <w:szCs w:val="21"/>
              </w:rPr>
              <w:t>2017</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F314C" w:rsidRPr="00A942AC" w:rsidTr="009F314C">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w:t>
            </w:r>
            <w:proofErr w:type="gramStart"/>
            <w:r w:rsidRPr="00A942AC">
              <w:rPr>
                <w:szCs w:val="21"/>
              </w:rPr>
              <w:t>银启通</w:t>
            </w:r>
            <w:proofErr w:type="gramEnd"/>
            <w:r w:rsidRPr="00A942AC">
              <w:rPr>
                <w:szCs w:val="21"/>
              </w:rPr>
              <w:t>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w:t>
            </w:r>
            <w:proofErr w:type="gramStart"/>
            <w:r w:rsidRPr="00A942AC">
              <w:rPr>
                <w:szCs w:val="21"/>
              </w:rPr>
              <w:t>银启通</w:t>
            </w:r>
            <w:proofErr w:type="gramEnd"/>
            <w:r w:rsidRPr="00A942AC">
              <w:rPr>
                <w:szCs w:val="21"/>
              </w:rPr>
              <w:t>灵活配置混合</w:t>
            </w:r>
            <w:r w:rsidRPr="00A942AC">
              <w:rPr>
                <w:szCs w:val="21"/>
              </w:rPr>
              <w:t>C</w:t>
            </w:r>
          </w:p>
        </w:tc>
      </w:tr>
      <w:tr w:rsidR="009F314C" w:rsidRPr="00A942AC" w:rsidTr="009F314C">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24,963,547.34</w:t>
            </w:r>
          </w:p>
        </w:tc>
        <w:tc>
          <w:tcPr>
            <w:tcW w:w="688" w:type="pct"/>
            <w:vAlign w:val="center"/>
          </w:tcPr>
          <w:p w:rsidR="00B44DBC" w:rsidRPr="00A942AC" w:rsidRDefault="00B44DBC" w:rsidP="00674CBD">
            <w:pPr>
              <w:spacing w:before="29" w:line="288" w:lineRule="auto"/>
              <w:jc w:val="right"/>
              <w:rPr>
                <w:szCs w:val="21"/>
              </w:rPr>
            </w:pPr>
            <w:r w:rsidRPr="00A942AC">
              <w:rPr>
                <w:szCs w:val="21"/>
              </w:rPr>
              <w:t>58.55</w:t>
            </w:r>
          </w:p>
        </w:tc>
      </w:tr>
      <w:tr w:rsidR="009F314C" w:rsidRPr="00A942AC" w:rsidTr="009F314C">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34,877,065.14</w:t>
            </w:r>
          </w:p>
        </w:tc>
        <w:tc>
          <w:tcPr>
            <w:tcW w:w="688" w:type="pct"/>
            <w:vAlign w:val="center"/>
          </w:tcPr>
          <w:p w:rsidR="00B44DBC" w:rsidRPr="00A942AC" w:rsidRDefault="00B44DBC" w:rsidP="00674CBD">
            <w:pPr>
              <w:spacing w:before="29" w:line="288" w:lineRule="auto"/>
              <w:jc w:val="right"/>
              <w:rPr>
                <w:szCs w:val="21"/>
              </w:rPr>
            </w:pPr>
            <w:r w:rsidRPr="00A942AC">
              <w:rPr>
                <w:szCs w:val="21"/>
              </w:rPr>
              <w:t>111.98</w:t>
            </w:r>
          </w:p>
        </w:tc>
      </w:tr>
      <w:tr w:rsidR="009F314C" w:rsidRPr="00A942AC" w:rsidTr="009F314C">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0.0662</w:t>
            </w:r>
          </w:p>
        </w:tc>
        <w:tc>
          <w:tcPr>
            <w:tcW w:w="688" w:type="pct"/>
            <w:vAlign w:val="center"/>
          </w:tcPr>
          <w:p w:rsidR="008C42FD" w:rsidRPr="00E52F9F" w:rsidRDefault="008C42FD" w:rsidP="00AF7CB5">
            <w:pPr>
              <w:spacing w:before="29" w:line="288" w:lineRule="auto"/>
              <w:jc w:val="right"/>
              <w:rPr>
                <w:szCs w:val="21"/>
              </w:rPr>
            </w:pPr>
            <w:r w:rsidRPr="00E52F9F">
              <w:rPr>
                <w:szCs w:val="21"/>
              </w:rPr>
              <w:t>0.0649</w:t>
            </w:r>
          </w:p>
        </w:tc>
      </w:tr>
      <w:tr w:rsidR="009F314C" w:rsidRPr="00A942AC" w:rsidTr="009F314C">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6.78%</w:t>
            </w:r>
          </w:p>
        </w:tc>
        <w:tc>
          <w:tcPr>
            <w:tcW w:w="688" w:type="pct"/>
            <w:vAlign w:val="center"/>
          </w:tcPr>
          <w:p w:rsidR="00A62AD8" w:rsidRPr="00A942AC" w:rsidRDefault="00A62AD8" w:rsidP="00674CBD">
            <w:pPr>
              <w:spacing w:before="29" w:line="288" w:lineRule="auto"/>
              <w:jc w:val="right"/>
              <w:rPr>
                <w:szCs w:val="21"/>
              </w:rPr>
            </w:pPr>
            <w:r w:rsidRPr="00A942AC">
              <w:rPr>
                <w:szCs w:val="21"/>
              </w:rPr>
              <w:t>6.82%</w:t>
            </w:r>
          </w:p>
        </w:tc>
      </w:tr>
      <w:tr w:rsidR="009F314C" w:rsidRPr="00A942AC" w:rsidTr="009F314C">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r>
      <w:tr w:rsidR="009F314C" w:rsidRPr="00A942AC" w:rsidTr="009F314C">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w:t>
            </w:r>
            <w:proofErr w:type="gramStart"/>
            <w:r w:rsidRPr="00A942AC">
              <w:rPr>
                <w:szCs w:val="21"/>
              </w:rPr>
              <w:t>银启通</w:t>
            </w:r>
            <w:proofErr w:type="gramEnd"/>
            <w:r w:rsidRPr="00A942AC">
              <w:rPr>
                <w:szCs w:val="21"/>
              </w:rPr>
              <w:t>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w:t>
            </w:r>
            <w:proofErr w:type="gramStart"/>
            <w:r w:rsidRPr="00A942AC">
              <w:rPr>
                <w:szCs w:val="21"/>
              </w:rPr>
              <w:t>银启通</w:t>
            </w:r>
            <w:proofErr w:type="gramEnd"/>
            <w:r w:rsidRPr="00A942AC">
              <w:rPr>
                <w:szCs w:val="21"/>
              </w:rPr>
              <w:t>灵活配置混合</w:t>
            </w:r>
            <w:r w:rsidRPr="00A942AC">
              <w:rPr>
                <w:szCs w:val="21"/>
              </w:rPr>
              <w:t>C</w:t>
            </w:r>
          </w:p>
        </w:tc>
      </w:tr>
      <w:tr w:rsidR="009F314C" w:rsidRPr="00A942AC" w:rsidTr="009F314C">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0.0253</w:t>
            </w:r>
          </w:p>
        </w:tc>
        <w:tc>
          <w:tcPr>
            <w:tcW w:w="687" w:type="pct"/>
            <w:vAlign w:val="center"/>
          </w:tcPr>
          <w:p w:rsidR="00B44DBC" w:rsidRPr="00A942AC" w:rsidRDefault="00B44DBC" w:rsidP="00674CBD">
            <w:pPr>
              <w:spacing w:before="29" w:line="288" w:lineRule="auto"/>
              <w:jc w:val="right"/>
              <w:rPr>
                <w:szCs w:val="21"/>
              </w:rPr>
            </w:pPr>
            <w:r w:rsidRPr="00A942AC">
              <w:rPr>
                <w:szCs w:val="21"/>
              </w:rPr>
              <w:t>0.0258</w:t>
            </w:r>
          </w:p>
        </w:tc>
      </w:tr>
      <w:tr w:rsidR="009F314C" w:rsidRPr="00A942AC" w:rsidTr="009F314C">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210,105,760.63</w:t>
            </w:r>
          </w:p>
        </w:tc>
        <w:tc>
          <w:tcPr>
            <w:tcW w:w="687" w:type="pct"/>
            <w:vAlign w:val="center"/>
          </w:tcPr>
          <w:p w:rsidR="00B44DBC" w:rsidRPr="00A942AC" w:rsidRDefault="00B44DBC" w:rsidP="00674CBD">
            <w:pPr>
              <w:spacing w:before="29" w:line="288" w:lineRule="auto"/>
              <w:jc w:val="right"/>
              <w:rPr>
                <w:szCs w:val="21"/>
              </w:rPr>
            </w:pPr>
            <w:r w:rsidRPr="00A942AC">
              <w:rPr>
                <w:szCs w:val="21"/>
              </w:rPr>
              <w:t>1,504.01</w:t>
            </w:r>
          </w:p>
        </w:tc>
      </w:tr>
      <w:tr w:rsidR="009F314C" w:rsidRPr="00A942AC" w:rsidTr="009F314C">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1.0503</w:t>
            </w:r>
          </w:p>
        </w:tc>
        <w:tc>
          <w:tcPr>
            <w:tcW w:w="687" w:type="pct"/>
            <w:vAlign w:val="center"/>
          </w:tcPr>
          <w:p w:rsidR="00B44DBC" w:rsidRPr="00A942AC" w:rsidRDefault="00B44DBC" w:rsidP="00674CBD">
            <w:pPr>
              <w:spacing w:before="29" w:line="288" w:lineRule="auto"/>
              <w:jc w:val="right"/>
              <w:rPr>
                <w:szCs w:val="21"/>
              </w:rPr>
            </w:pPr>
            <w:r w:rsidRPr="00A942AC">
              <w:rPr>
                <w:szCs w:val="21"/>
              </w:rPr>
              <w:t>1.0507</w:t>
            </w:r>
          </w:p>
        </w:tc>
      </w:tr>
    </w:tbl>
    <w:p w:rsidR="00EF4896" w:rsidRDefault="00EE5E2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r>
        <w:rPr>
          <w:kern w:val="0"/>
          <w:sz w:val="24"/>
        </w:rPr>
        <w:lastRenderedPageBreak/>
        <w:t>收益水平要低于所列数字。</w:t>
      </w:r>
    </w:p>
    <w:p w:rsidR="00EF4896" w:rsidRDefault="00EE5E24">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、本基金合同生效日为</w:t>
      </w:r>
      <w:r w:rsidRPr="00E25C2A">
        <w:rPr>
          <w:kern w:val="0"/>
          <w:sz w:val="24"/>
        </w:rPr>
        <w:t>2017</w:t>
      </w:r>
      <w:r w:rsidRPr="00E25C2A">
        <w:rPr>
          <w:kern w:val="0"/>
          <w:sz w:val="24"/>
        </w:rPr>
        <w:t>年</w:t>
      </w:r>
      <w:r w:rsidRPr="00E25C2A">
        <w:rPr>
          <w:kern w:val="0"/>
          <w:sz w:val="24"/>
        </w:rPr>
        <w:t>02</w:t>
      </w:r>
      <w:r w:rsidRPr="00E25C2A">
        <w:rPr>
          <w:kern w:val="0"/>
          <w:sz w:val="24"/>
        </w:rPr>
        <w:t>月</w:t>
      </w:r>
      <w:r w:rsidRPr="00E25C2A">
        <w:rPr>
          <w:kern w:val="0"/>
          <w:sz w:val="24"/>
        </w:rPr>
        <w:t>24</w:t>
      </w:r>
      <w:r w:rsidRPr="00E25C2A">
        <w:rPr>
          <w:kern w:val="0"/>
          <w:sz w:val="24"/>
        </w:rPr>
        <w:t>日，基金合同生效日至本报告期期末，本基金运作时间未满一年。</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w:t>
      </w:r>
      <w:proofErr w:type="gramStart"/>
      <w:r w:rsidRPr="00A46F35">
        <w:rPr>
          <w:rFonts w:ascii="Times New Roman" w:hAnsi="Times New Roman"/>
          <w:color w:val="auto"/>
        </w:rPr>
        <w:t>银启通</w:t>
      </w:r>
      <w:proofErr w:type="gramEnd"/>
      <w:r w:rsidRPr="00A46F35">
        <w:rPr>
          <w:rFonts w:ascii="Times New Roman" w:hAnsi="Times New Roman"/>
          <w:color w:val="auto"/>
        </w:rPr>
        <w:t>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EF4896">
        <w:tc>
          <w:tcPr>
            <w:tcW w:w="1286" w:type="dxa"/>
            <w:vAlign w:val="center"/>
          </w:tcPr>
          <w:p w:rsidR="00EF4896" w:rsidRDefault="00EE5E24">
            <w:pPr>
              <w:jc w:val="left"/>
            </w:pPr>
            <w:r>
              <w:rPr>
                <w:color w:val="000000"/>
                <w:sz w:val="24"/>
              </w:rPr>
              <w:t>过去三个月</w:t>
            </w:r>
          </w:p>
        </w:tc>
        <w:tc>
          <w:tcPr>
            <w:tcW w:w="1286" w:type="dxa"/>
            <w:vAlign w:val="center"/>
          </w:tcPr>
          <w:p w:rsidR="00EF4896" w:rsidRDefault="00EE5E24">
            <w:pPr>
              <w:jc w:val="center"/>
            </w:pPr>
            <w:r>
              <w:rPr>
                <w:color w:val="000000"/>
                <w:sz w:val="24"/>
              </w:rPr>
              <w:t>1.46%</w:t>
            </w:r>
          </w:p>
        </w:tc>
        <w:tc>
          <w:tcPr>
            <w:tcW w:w="1286" w:type="dxa"/>
            <w:vAlign w:val="center"/>
          </w:tcPr>
          <w:p w:rsidR="00EF4896" w:rsidRDefault="00EE5E24">
            <w:pPr>
              <w:jc w:val="center"/>
            </w:pPr>
            <w:r>
              <w:rPr>
                <w:color w:val="000000"/>
                <w:sz w:val="24"/>
              </w:rPr>
              <w:t>0.21%</w:t>
            </w:r>
          </w:p>
        </w:tc>
        <w:tc>
          <w:tcPr>
            <w:tcW w:w="1285" w:type="dxa"/>
            <w:vAlign w:val="center"/>
          </w:tcPr>
          <w:p w:rsidR="00EF4896" w:rsidRDefault="00EE5E24">
            <w:pPr>
              <w:jc w:val="center"/>
            </w:pPr>
            <w:r>
              <w:rPr>
                <w:color w:val="000000"/>
                <w:sz w:val="24"/>
              </w:rPr>
              <w:t>1.96%</w:t>
            </w:r>
          </w:p>
        </w:tc>
        <w:tc>
          <w:tcPr>
            <w:tcW w:w="1285" w:type="dxa"/>
            <w:vAlign w:val="center"/>
          </w:tcPr>
          <w:p w:rsidR="00EF4896" w:rsidRDefault="00EE5E24">
            <w:pPr>
              <w:jc w:val="center"/>
            </w:pPr>
            <w:r>
              <w:rPr>
                <w:color w:val="000000"/>
                <w:sz w:val="24"/>
              </w:rPr>
              <w:t>0.40%</w:t>
            </w:r>
          </w:p>
        </w:tc>
        <w:tc>
          <w:tcPr>
            <w:tcW w:w="1285" w:type="dxa"/>
            <w:vAlign w:val="center"/>
          </w:tcPr>
          <w:p w:rsidR="00EF4896" w:rsidRDefault="00EE5E24">
            <w:pPr>
              <w:jc w:val="center"/>
            </w:pPr>
            <w:r>
              <w:rPr>
                <w:color w:val="000000"/>
                <w:sz w:val="24"/>
              </w:rPr>
              <w:t>-0.50%</w:t>
            </w:r>
          </w:p>
        </w:tc>
        <w:tc>
          <w:tcPr>
            <w:tcW w:w="1285" w:type="dxa"/>
            <w:vAlign w:val="center"/>
          </w:tcPr>
          <w:p w:rsidR="00EF4896" w:rsidRDefault="00EE5E24">
            <w:pPr>
              <w:jc w:val="center"/>
            </w:pPr>
            <w:r>
              <w:rPr>
                <w:color w:val="000000"/>
                <w:sz w:val="24"/>
              </w:rPr>
              <w:t>-0.19%</w:t>
            </w:r>
          </w:p>
        </w:tc>
      </w:tr>
      <w:tr w:rsidR="00EF4896">
        <w:tc>
          <w:tcPr>
            <w:tcW w:w="1286" w:type="dxa"/>
            <w:vAlign w:val="center"/>
          </w:tcPr>
          <w:p w:rsidR="00EF4896" w:rsidRDefault="00EE5E24">
            <w:pPr>
              <w:jc w:val="left"/>
            </w:pPr>
            <w:r>
              <w:rPr>
                <w:color w:val="000000"/>
                <w:sz w:val="24"/>
              </w:rPr>
              <w:t>过去六个月</w:t>
            </w:r>
          </w:p>
        </w:tc>
        <w:tc>
          <w:tcPr>
            <w:tcW w:w="1286" w:type="dxa"/>
            <w:vAlign w:val="center"/>
          </w:tcPr>
          <w:p w:rsidR="00EF4896" w:rsidRDefault="00EE5E24">
            <w:pPr>
              <w:jc w:val="center"/>
            </w:pPr>
            <w:r>
              <w:rPr>
                <w:color w:val="000000"/>
                <w:sz w:val="24"/>
              </w:rPr>
              <w:t>2.69%</w:t>
            </w:r>
          </w:p>
        </w:tc>
        <w:tc>
          <w:tcPr>
            <w:tcW w:w="1286" w:type="dxa"/>
            <w:vAlign w:val="center"/>
          </w:tcPr>
          <w:p w:rsidR="00EF4896" w:rsidRDefault="00EE5E24">
            <w:pPr>
              <w:jc w:val="center"/>
            </w:pPr>
            <w:r>
              <w:rPr>
                <w:color w:val="000000"/>
                <w:sz w:val="24"/>
              </w:rPr>
              <w:t>0.18%</w:t>
            </w:r>
          </w:p>
        </w:tc>
        <w:tc>
          <w:tcPr>
            <w:tcW w:w="1285" w:type="dxa"/>
            <w:vAlign w:val="center"/>
          </w:tcPr>
          <w:p w:rsidR="00EF4896" w:rsidRDefault="00EE5E24">
            <w:pPr>
              <w:jc w:val="center"/>
            </w:pPr>
            <w:r>
              <w:rPr>
                <w:color w:val="000000"/>
                <w:sz w:val="24"/>
              </w:rPr>
              <w:t>4.25%</w:t>
            </w:r>
          </w:p>
        </w:tc>
        <w:tc>
          <w:tcPr>
            <w:tcW w:w="1285" w:type="dxa"/>
            <w:vAlign w:val="center"/>
          </w:tcPr>
          <w:p w:rsidR="00EF4896" w:rsidRDefault="00EE5E24">
            <w:pPr>
              <w:jc w:val="center"/>
            </w:pPr>
            <w:r>
              <w:rPr>
                <w:color w:val="000000"/>
                <w:sz w:val="24"/>
              </w:rPr>
              <w:t>0.35%</w:t>
            </w:r>
          </w:p>
        </w:tc>
        <w:tc>
          <w:tcPr>
            <w:tcW w:w="1285" w:type="dxa"/>
            <w:vAlign w:val="center"/>
          </w:tcPr>
          <w:p w:rsidR="00EF4896" w:rsidRDefault="00EE5E24">
            <w:pPr>
              <w:jc w:val="center"/>
            </w:pPr>
            <w:r>
              <w:rPr>
                <w:color w:val="000000"/>
                <w:sz w:val="24"/>
              </w:rPr>
              <w:t>-1.56%</w:t>
            </w:r>
          </w:p>
        </w:tc>
        <w:tc>
          <w:tcPr>
            <w:tcW w:w="1285" w:type="dxa"/>
            <w:vAlign w:val="center"/>
          </w:tcPr>
          <w:p w:rsidR="00EF4896" w:rsidRDefault="00EE5E24">
            <w:pPr>
              <w:jc w:val="center"/>
            </w:pPr>
            <w:r>
              <w:rPr>
                <w:color w:val="000000"/>
                <w:sz w:val="24"/>
              </w:rPr>
              <w:t>-0.17%</w:t>
            </w:r>
          </w:p>
        </w:tc>
      </w:tr>
      <w:tr w:rsidR="00EF4896">
        <w:tc>
          <w:tcPr>
            <w:tcW w:w="1286" w:type="dxa"/>
            <w:vAlign w:val="center"/>
          </w:tcPr>
          <w:p w:rsidR="00EF4896" w:rsidRDefault="00EE5E24">
            <w:pPr>
              <w:jc w:val="left"/>
            </w:pPr>
            <w:r>
              <w:rPr>
                <w:color w:val="000000"/>
                <w:sz w:val="24"/>
              </w:rPr>
              <w:t>自基金合同生效起至今</w:t>
            </w:r>
          </w:p>
        </w:tc>
        <w:tc>
          <w:tcPr>
            <w:tcW w:w="1286" w:type="dxa"/>
            <w:vAlign w:val="center"/>
          </w:tcPr>
          <w:p w:rsidR="00EF4896" w:rsidRDefault="00EE5E24">
            <w:pPr>
              <w:jc w:val="center"/>
            </w:pPr>
            <w:r>
              <w:rPr>
                <w:color w:val="000000"/>
                <w:sz w:val="24"/>
              </w:rPr>
              <w:t>6.78%</w:t>
            </w:r>
          </w:p>
        </w:tc>
        <w:tc>
          <w:tcPr>
            <w:tcW w:w="1286" w:type="dxa"/>
            <w:vAlign w:val="center"/>
          </w:tcPr>
          <w:p w:rsidR="00EF4896" w:rsidRDefault="00EE5E24">
            <w:pPr>
              <w:jc w:val="center"/>
            </w:pPr>
            <w:r>
              <w:rPr>
                <w:color w:val="000000"/>
                <w:sz w:val="24"/>
              </w:rPr>
              <w:t>0.18%</w:t>
            </w:r>
          </w:p>
        </w:tc>
        <w:tc>
          <w:tcPr>
            <w:tcW w:w="1285" w:type="dxa"/>
            <w:vAlign w:val="center"/>
          </w:tcPr>
          <w:p w:rsidR="00EF4896" w:rsidRDefault="00EE5E24">
            <w:pPr>
              <w:jc w:val="center"/>
            </w:pPr>
            <w:r>
              <w:rPr>
                <w:color w:val="000000"/>
                <w:sz w:val="24"/>
              </w:rPr>
              <w:t>6.44%</w:t>
            </w:r>
          </w:p>
        </w:tc>
        <w:tc>
          <w:tcPr>
            <w:tcW w:w="1285" w:type="dxa"/>
            <w:vAlign w:val="center"/>
          </w:tcPr>
          <w:p w:rsidR="00EF4896" w:rsidRDefault="00EE5E24">
            <w:pPr>
              <w:jc w:val="center"/>
            </w:pPr>
            <w:r>
              <w:rPr>
                <w:color w:val="000000"/>
                <w:sz w:val="24"/>
              </w:rPr>
              <w:t>0.33%</w:t>
            </w:r>
          </w:p>
        </w:tc>
        <w:tc>
          <w:tcPr>
            <w:tcW w:w="1285" w:type="dxa"/>
            <w:vAlign w:val="center"/>
          </w:tcPr>
          <w:p w:rsidR="00EF4896" w:rsidRDefault="00EE5E24">
            <w:pPr>
              <w:jc w:val="center"/>
            </w:pPr>
            <w:r>
              <w:rPr>
                <w:color w:val="000000"/>
                <w:sz w:val="24"/>
              </w:rPr>
              <w:t>0.34%</w:t>
            </w:r>
          </w:p>
        </w:tc>
        <w:tc>
          <w:tcPr>
            <w:tcW w:w="1285" w:type="dxa"/>
            <w:vAlign w:val="center"/>
          </w:tcPr>
          <w:p w:rsidR="00EF4896" w:rsidRDefault="00EE5E24">
            <w:pPr>
              <w:jc w:val="center"/>
            </w:pPr>
            <w:r>
              <w:rPr>
                <w:color w:val="000000"/>
                <w:sz w:val="24"/>
              </w:rPr>
              <w:t>-0.15%</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注：本基金的业绩比较基准为沪深</w:t>
      </w:r>
      <w:r w:rsidRPr="00E25C2A">
        <w:rPr>
          <w:kern w:val="0"/>
          <w:sz w:val="24"/>
        </w:rPr>
        <w:t>300</w:t>
      </w:r>
      <w:r w:rsidRPr="00E25C2A">
        <w:rPr>
          <w:kern w:val="0"/>
          <w:sz w:val="24"/>
        </w:rPr>
        <w:t>指数收益率</w:t>
      </w:r>
      <w:r w:rsidRPr="00E25C2A">
        <w:rPr>
          <w:kern w:val="0"/>
          <w:sz w:val="24"/>
        </w:rPr>
        <w:t>×50%+</w:t>
      </w:r>
      <w:r w:rsidRPr="00E25C2A">
        <w:rPr>
          <w:kern w:val="0"/>
          <w:sz w:val="24"/>
        </w:rPr>
        <w:t>中</w:t>
      </w:r>
      <w:proofErr w:type="gramStart"/>
      <w:r w:rsidRPr="00E25C2A">
        <w:rPr>
          <w:kern w:val="0"/>
          <w:sz w:val="24"/>
        </w:rPr>
        <w:t>债综合全价指数</w:t>
      </w:r>
      <w:proofErr w:type="gramEnd"/>
      <w:r w:rsidRPr="00E25C2A">
        <w:rPr>
          <w:kern w:val="0"/>
          <w:sz w:val="24"/>
        </w:rPr>
        <w:t>收益率</w:t>
      </w:r>
      <w:r w:rsidRPr="00E25C2A">
        <w:rPr>
          <w:kern w:val="0"/>
          <w:sz w:val="24"/>
        </w:rPr>
        <w:t>×50%</w:t>
      </w:r>
      <w:r w:rsidRPr="00E25C2A">
        <w:rPr>
          <w:kern w:val="0"/>
          <w:sz w:val="24"/>
        </w:rPr>
        <w:t>，每日进行再平衡过程。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w:t>
      </w:r>
      <w:proofErr w:type="gramStart"/>
      <w:r w:rsidRPr="00A46F35">
        <w:rPr>
          <w:rFonts w:ascii="Times New Roman" w:hAnsi="Times New Roman"/>
          <w:color w:val="auto"/>
        </w:rPr>
        <w:t>银启通</w:t>
      </w:r>
      <w:proofErr w:type="gramEnd"/>
      <w:r w:rsidRPr="00A46F35">
        <w:rPr>
          <w:rFonts w:ascii="Times New Roman" w:hAnsi="Times New Roman"/>
          <w:color w:val="auto"/>
        </w:rPr>
        <w:t>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EF4896">
        <w:tc>
          <w:tcPr>
            <w:tcW w:w="1286" w:type="dxa"/>
            <w:vAlign w:val="center"/>
          </w:tcPr>
          <w:p w:rsidR="00EF4896" w:rsidRDefault="00EE5E24">
            <w:pPr>
              <w:jc w:val="left"/>
            </w:pPr>
            <w:r>
              <w:rPr>
                <w:color w:val="000000"/>
                <w:sz w:val="24"/>
              </w:rPr>
              <w:t>过去三个月</w:t>
            </w:r>
          </w:p>
        </w:tc>
        <w:tc>
          <w:tcPr>
            <w:tcW w:w="1286" w:type="dxa"/>
            <w:vAlign w:val="center"/>
          </w:tcPr>
          <w:p w:rsidR="00EF4896" w:rsidRDefault="00EE5E24">
            <w:pPr>
              <w:jc w:val="center"/>
            </w:pPr>
            <w:r>
              <w:rPr>
                <w:color w:val="000000"/>
                <w:sz w:val="24"/>
              </w:rPr>
              <w:t>1.47%</w:t>
            </w:r>
          </w:p>
        </w:tc>
        <w:tc>
          <w:tcPr>
            <w:tcW w:w="1286" w:type="dxa"/>
            <w:vAlign w:val="center"/>
          </w:tcPr>
          <w:p w:rsidR="00EF4896" w:rsidRDefault="00EE5E24">
            <w:pPr>
              <w:jc w:val="center"/>
            </w:pPr>
            <w:r>
              <w:rPr>
                <w:color w:val="000000"/>
                <w:sz w:val="24"/>
              </w:rPr>
              <w:t>0.21%</w:t>
            </w:r>
          </w:p>
        </w:tc>
        <w:tc>
          <w:tcPr>
            <w:tcW w:w="1285" w:type="dxa"/>
            <w:vAlign w:val="center"/>
          </w:tcPr>
          <w:p w:rsidR="00EF4896" w:rsidRDefault="00EE5E24">
            <w:pPr>
              <w:jc w:val="center"/>
            </w:pPr>
            <w:r>
              <w:rPr>
                <w:color w:val="000000"/>
                <w:sz w:val="24"/>
              </w:rPr>
              <w:t>1.96%</w:t>
            </w:r>
          </w:p>
        </w:tc>
        <w:tc>
          <w:tcPr>
            <w:tcW w:w="1285" w:type="dxa"/>
            <w:vAlign w:val="center"/>
          </w:tcPr>
          <w:p w:rsidR="00EF4896" w:rsidRDefault="00EE5E24">
            <w:pPr>
              <w:jc w:val="center"/>
            </w:pPr>
            <w:r>
              <w:rPr>
                <w:color w:val="000000"/>
                <w:sz w:val="24"/>
              </w:rPr>
              <w:t>0.40%</w:t>
            </w:r>
          </w:p>
        </w:tc>
        <w:tc>
          <w:tcPr>
            <w:tcW w:w="1285" w:type="dxa"/>
            <w:vAlign w:val="center"/>
          </w:tcPr>
          <w:p w:rsidR="00EF4896" w:rsidRDefault="00EE5E24">
            <w:pPr>
              <w:jc w:val="center"/>
            </w:pPr>
            <w:r>
              <w:rPr>
                <w:color w:val="000000"/>
                <w:sz w:val="24"/>
              </w:rPr>
              <w:t>-0.49%</w:t>
            </w:r>
          </w:p>
        </w:tc>
        <w:tc>
          <w:tcPr>
            <w:tcW w:w="1285" w:type="dxa"/>
            <w:vAlign w:val="center"/>
          </w:tcPr>
          <w:p w:rsidR="00EF4896" w:rsidRDefault="00EE5E24">
            <w:pPr>
              <w:jc w:val="center"/>
            </w:pPr>
            <w:r>
              <w:rPr>
                <w:color w:val="000000"/>
                <w:sz w:val="24"/>
              </w:rPr>
              <w:t>-0.19%</w:t>
            </w:r>
          </w:p>
        </w:tc>
      </w:tr>
      <w:tr w:rsidR="00EF4896">
        <w:tc>
          <w:tcPr>
            <w:tcW w:w="1286" w:type="dxa"/>
            <w:vAlign w:val="center"/>
          </w:tcPr>
          <w:p w:rsidR="00EF4896" w:rsidRDefault="00EE5E24">
            <w:pPr>
              <w:jc w:val="left"/>
            </w:pPr>
            <w:r>
              <w:rPr>
                <w:color w:val="000000"/>
                <w:sz w:val="24"/>
              </w:rPr>
              <w:t>过去六个月</w:t>
            </w:r>
          </w:p>
        </w:tc>
        <w:tc>
          <w:tcPr>
            <w:tcW w:w="1286" w:type="dxa"/>
            <w:vAlign w:val="center"/>
          </w:tcPr>
          <w:p w:rsidR="00EF4896" w:rsidRDefault="00EE5E24">
            <w:pPr>
              <w:jc w:val="center"/>
            </w:pPr>
            <w:r>
              <w:rPr>
                <w:color w:val="000000"/>
                <w:sz w:val="24"/>
              </w:rPr>
              <w:t>2.71%</w:t>
            </w:r>
          </w:p>
        </w:tc>
        <w:tc>
          <w:tcPr>
            <w:tcW w:w="1286" w:type="dxa"/>
            <w:vAlign w:val="center"/>
          </w:tcPr>
          <w:p w:rsidR="00EF4896" w:rsidRDefault="00EE5E24">
            <w:pPr>
              <w:jc w:val="center"/>
            </w:pPr>
            <w:r>
              <w:rPr>
                <w:color w:val="000000"/>
                <w:sz w:val="24"/>
              </w:rPr>
              <w:t>0.18%</w:t>
            </w:r>
          </w:p>
        </w:tc>
        <w:tc>
          <w:tcPr>
            <w:tcW w:w="1285" w:type="dxa"/>
            <w:vAlign w:val="center"/>
          </w:tcPr>
          <w:p w:rsidR="00EF4896" w:rsidRDefault="00EE5E24">
            <w:pPr>
              <w:jc w:val="center"/>
            </w:pPr>
            <w:r>
              <w:rPr>
                <w:color w:val="000000"/>
                <w:sz w:val="24"/>
              </w:rPr>
              <w:t>4.25%</w:t>
            </w:r>
          </w:p>
        </w:tc>
        <w:tc>
          <w:tcPr>
            <w:tcW w:w="1285" w:type="dxa"/>
            <w:vAlign w:val="center"/>
          </w:tcPr>
          <w:p w:rsidR="00EF4896" w:rsidRDefault="00EE5E24">
            <w:pPr>
              <w:jc w:val="center"/>
            </w:pPr>
            <w:r>
              <w:rPr>
                <w:color w:val="000000"/>
                <w:sz w:val="24"/>
              </w:rPr>
              <w:t>0.35%</w:t>
            </w:r>
          </w:p>
        </w:tc>
        <w:tc>
          <w:tcPr>
            <w:tcW w:w="1285" w:type="dxa"/>
            <w:vAlign w:val="center"/>
          </w:tcPr>
          <w:p w:rsidR="00EF4896" w:rsidRDefault="00EE5E24">
            <w:pPr>
              <w:jc w:val="center"/>
            </w:pPr>
            <w:r>
              <w:rPr>
                <w:color w:val="000000"/>
                <w:sz w:val="24"/>
              </w:rPr>
              <w:t>-1.54%</w:t>
            </w:r>
          </w:p>
        </w:tc>
        <w:tc>
          <w:tcPr>
            <w:tcW w:w="1285" w:type="dxa"/>
            <w:vAlign w:val="center"/>
          </w:tcPr>
          <w:p w:rsidR="00EF4896" w:rsidRDefault="00EE5E24">
            <w:pPr>
              <w:jc w:val="center"/>
            </w:pPr>
            <w:r>
              <w:rPr>
                <w:color w:val="000000"/>
                <w:sz w:val="24"/>
              </w:rPr>
              <w:t>-0.17%</w:t>
            </w:r>
          </w:p>
        </w:tc>
      </w:tr>
      <w:tr w:rsidR="00EF4896">
        <w:tc>
          <w:tcPr>
            <w:tcW w:w="1286" w:type="dxa"/>
            <w:vAlign w:val="center"/>
          </w:tcPr>
          <w:p w:rsidR="00EF4896" w:rsidRDefault="00EE5E24">
            <w:pPr>
              <w:jc w:val="left"/>
            </w:pPr>
            <w:r>
              <w:rPr>
                <w:color w:val="000000"/>
                <w:sz w:val="24"/>
              </w:rPr>
              <w:t>自基金合同生效起至今</w:t>
            </w:r>
          </w:p>
        </w:tc>
        <w:tc>
          <w:tcPr>
            <w:tcW w:w="1286" w:type="dxa"/>
            <w:vAlign w:val="center"/>
          </w:tcPr>
          <w:p w:rsidR="00EF4896" w:rsidRDefault="00EE5E24">
            <w:pPr>
              <w:jc w:val="center"/>
            </w:pPr>
            <w:r>
              <w:rPr>
                <w:color w:val="000000"/>
                <w:sz w:val="24"/>
              </w:rPr>
              <w:t>6.82%</w:t>
            </w:r>
          </w:p>
        </w:tc>
        <w:tc>
          <w:tcPr>
            <w:tcW w:w="1286" w:type="dxa"/>
            <w:vAlign w:val="center"/>
          </w:tcPr>
          <w:p w:rsidR="00EF4896" w:rsidRDefault="00EE5E24">
            <w:pPr>
              <w:jc w:val="center"/>
            </w:pPr>
            <w:r>
              <w:rPr>
                <w:color w:val="000000"/>
                <w:sz w:val="24"/>
              </w:rPr>
              <w:t>0.18%</w:t>
            </w:r>
          </w:p>
        </w:tc>
        <w:tc>
          <w:tcPr>
            <w:tcW w:w="1285" w:type="dxa"/>
            <w:vAlign w:val="center"/>
          </w:tcPr>
          <w:p w:rsidR="00EF4896" w:rsidRDefault="00EE5E24">
            <w:pPr>
              <w:jc w:val="center"/>
            </w:pPr>
            <w:r>
              <w:rPr>
                <w:color w:val="000000"/>
                <w:sz w:val="24"/>
              </w:rPr>
              <w:t>6.44%</w:t>
            </w:r>
          </w:p>
        </w:tc>
        <w:tc>
          <w:tcPr>
            <w:tcW w:w="1285" w:type="dxa"/>
            <w:vAlign w:val="center"/>
          </w:tcPr>
          <w:p w:rsidR="00EF4896" w:rsidRDefault="00EE5E24">
            <w:pPr>
              <w:jc w:val="center"/>
            </w:pPr>
            <w:r>
              <w:rPr>
                <w:color w:val="000000"/>
                <w:sz w:val="24"/>
              </w:rPr>
              <w:t>0.33%</w:t>
            </w:r>
          </w:p>
        </w:tc>
        <w:tc>
          <w:tcPr>
            <w:tcW w:w="1285" w:type="dxa"/>
            <w:vAlign w:val="center"/>
          </w:tcPr>
          <w:p w:rsidR="00EF4896" w:rsidRDefault="00EE5E24">
            <w:pPr>
              <w:jc w:val="center"/>
            </w:pPr>
            <w:r>
              <w:rPr>
                <w:color w:val="000000"/>
                <w:sz w:val="24"/>
              </w:rPr>
              <w:t>0.38%</w:t>
            </w:r>
          </w:p>
        </w:tc>
        <w:tc>
          <w:tcPr>
            <w:tcW w:w="1285" w:type="dxa"/>
            <w:vAlign w:val="center"/>
          </w:tcPr>
          <w:p w:rsidR="00EF4896" w:rsidRDefault="00EE5E24">
            <w:pPr>
              <w:jc w:val="center"/>
            </w:pPr>
            <w:r>
              <w:rPr>
                <w:color w:val="000000"/>
                <w:sz w:val="24"/>
              </w:rPr>
              <w:t>-0.15%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注：本基金的业绩比较基准为沪深</w:t>
      </w:r>
      <w:r w:rsidRPr="00E25C2A">
        <w:rPr>
          <w:kern w:val="0"/>
          <w:sz w:val="24"/>
        </w:rPr>
        <w:t>300</w:t>
      </w:r>
      <w:r w:rsidRPr="00E25C2A">
        <w:rPr>
          <w:kern w:val="0"/>
          <w:sz w:val="24"/>
        </w:rPr>
        <w:t>指数收益率</w:t>
      </w:r>
      <w:r w:rsidRPr="00E25C2A">
        <w:rPr>
          <w:kern w:val="0"/>
          <w:sz w:val="24"/>
        </w:rPr>
        <w:t>×50%+</w:t>
      </w:r>
      <w:r w:rsidRPr="00E25C2A">
        <w:rPr>
          <w:kern w:val="0"/>
          <w:sz w:val="24"/>
        </w:rPr>
        <w:t>中</w:t>
      </w:r>
      <w:proofErr w:type="gramStart"/>
      <w:r w:rsidRPr="00E25C2A">
        <w:rPr>
          <w:kern w:val="0"/>
          <w:sz w:val="24"/>
        </w:rPr>
        <w:t>债综合全价指数</w:t>
      </w:r>
      <w:proofErr w:type="gramEnd"/>
      <w:r w:rsidRPr="00E25C2A">
        <w:rPr>
          <w:kern w:val="0"/>
          <w:sz w:val="24"/>
        </w:rPr>
        <w:t>收益率</w:t>
      </w:r>
      <w:r w:rsidRPr="00E25C2A">
        <w:rPr>
          <w:kern w:val="0"/>
          <w:sz w:val="24"/>
        </w:rPr>
        <w:t>×50%</w:t>
      </w:r>
      <w:r w:rsidRPr="00E25C2A">
        <w:rPr>
          <w:kern w:val="0"/>
          <w:sz w:val="24"/>
        </w:rPr>
        <w:t>，每日进行再平衡过程。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lastRenderedPageBreak/>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w:t>
      </w:r>
      <w:proofErr w:type="gramStart"/>
      <w:r w:rsidRPr="001B48EA">
        <w:rPr>
          <w:rFonts w:ascii="Times New Roman" w:hAnsi="Times New Roman"/>
          <w:color w:val="auto"/>
        </w:rPr>
        <w:t>银启通</w:t>
      </w:r>
      <w:proofErr w:type="gramEnd"/>
      <w:r w:rsidRPr="001B48EA">
        <w:rPr>
          <w:rFonts w:ascii="Times New Roman" w:hAnsi="Times New Roman"/>
          <w:color w:val="auto"/>
        </w:rPr>
        <w:t>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2017</w:t>
      </w:r>
      <w:r w:rsidRPr="00E25C2A">
        <w:rPr>
          <w:kern w:val="0"/>
          <w:sz w:val="24"/>
        </w:rPr>
        <w:t>年</w:t>
      </w:r>
      <w:r w:rsidRPr="00E25C2A">
        <w:rPr>
          <w:kern w:val="0"/>
          <w:sz w:val="24"/>
        </w:rPr>
        <w:t>2</w:t>
      </w:r>
      <w:r w:rsidRPr="00E25C2A">
        <w:rPr>
          <w:kern w:val="0"/>
          <w:sz w:val="24"/>
        </w:rPr>
        <w:t>月</w:t>
      </w:r>
      <w:r w:rsidRPr="00E25C2A">
        <w:rPr>
          <w:kern w:val="0"/>
          <w:sz w:val="24"/>
        </w:rPr>
        <w:t>24</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w:t>
      </w:r>
      <w:proofErr w:type="gramStart"/>
      <w:r w:rsidRPr="001B48EA">
        <w:rPr>
          <w:rFonts w:ascii="Times New Roman" w:hAnsi="Times New Roman"/>
          <w:color w:val="auto"/>
        </w:rPr>
        <w:t>银启通</w:t>
      </w:r>
      <w:proofErr w:type="gramEnd"/>
      <w:r w:rsidRPr="001B48EA">
        <w:rPr>
          <w:rFonts w:ascii="Times New Roman" w:hAnsi="Times New Roman"/>
          <w:color w:val="auto"/>
        </w:rPr>
        <w:t>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lastRenderedPageBreak/>
        <w:t>注：本</w:t>
      </w:r>
      <w:proofErr w:type="gramStart"/>
      <w:r w:rsidRPr="00E25C2A">
        <w:rPr>
          <w:kern w:val="0"/>
          <w:sz w:val="24"/>
        </w:rPr>
        <w:t>基金基金</w:t>
      </w:r>
      <w:proofErr w:type="gramEnd"/>
      <w:r w:rsidRPr="00E25C2A">
        <w:rPr>
          <w:kern w:val="0"/>
          <w:sz w:val="24"/>
        </w:rPr>
        <w:t>合同生效日为</w:t>
      </w:r>
      <w:r w:rsidRPr="00E25C2A">
        <w:rPr>
          <w:kern w:val="0"/>
          <w:sz w:val="24"/>
        </w:rPr>
        <w:t>2017</w:t>
      </w:r>
      <w:r w:rsidRPr="00E25C2A">
        <w:rPr>
          <w:kern w:val="0"/>
          <w:sz w:val="24"/>
        </w:rPr>
        <w:t>年</w:t>
      </w:r>
      <w:r w:rsidRPr="00E25C2A">
        <w:rPr>
          <w:kern w:val="0"/>
          <w:sz w:val="24"/>
        </w:rPr>
        <w:t>2</w:t>
      </w:r>
      <w:r w:rsidRPr="00E25C2A">
        <w:rPr>
          <w:kern w:val="0"/>
          <w:sz w:val="24"/>
        </w:rPr>
        <w:t>月</w:t>
      </w:r>
      <w:r w:rsidRPr="00E25C2A">
        <w:rPr>
          <w:kern w:val="0"/>
          <w:sz w:val="24"/>
        </w:rPr>
        <w:t>24</w:t>
      </w:r>
      <w:r w:rsidRPr="00E25C2A">
        <w:rPr>
          <w:kern w:val="0"/>
          <w:sz w:val="24"/>
        </w:rPr>
        <w:t>日，基金合同生效日至报告期期末，本基金运作时间未满一年。本基金建仓期为自基金合同生效日起的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w:t>
      </w:r>
      <w:proofErr w:type="gramStart"/>
      <w:r w:rsidR="00097CBA" w:rsidRPr="002D2B7D">
        <w:rPr>
          <w:rFonts w:ascii="Times New Roman" w:hAnsi="Times New Roman"/>
          <w:color w:val="auto"/>
        </w:rPr>
        <w:t>银启通</w:t>
      </w:r>
      <w:proofErr w:type="gramEnd"/>
      <w:r w:rsidR="00097CBA" w:rsidRPr="002D2B7D">
        <w:rPr>
          <w:rFonts w:ascii="Times New Roman" w:hAnsi="Times New Roman"/>
          <w:color w:val="auto"/>
        </w:rPr>
        <w:t>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2</w:t>
      </w:r>
      <w:r w:rsidRPr="00E25C2A">
        <w:rPr>
          <w:kern w:val="0"/>
          <w:sz w:val="24"/>
        </w:rPr>
        <w:t>月</w:t>
      </w:r>
      <w:r w:rsidRPr="00E25C2A">
        <w:rPr>
          <w:kern w:val="0"/>
          <w:sz w:val="24"/>
        </w:rPr>
        <w:t>24</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w:t>
      </w:r>
      <w:proofErr w:type="gramStart"/>
      <w:r w:rsidRPr="002D2B7D">
        <w:rPr>
          <w:rFonts w:ascii="Times New Roman" w:hAnsi="Times New Roman"/>
          <w:color w:val="auto"/>
        </w:rPr>
        <w:t>银启通</w:t>
      </w:r>
      <w:proofErr w:type="gramEnd"/>
      <w:r w:rsidRPr="002D2B7D">
        <w:rPr>
          <w:rFonts w:ascii="Times New Roman" w:hAnsi="Times New Roman"/>
          <w:color w:val="auto"/>
        </w:rPr>
        <w:t>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2017</w:t>
      </w:r>
      <w:r w:rsidRPr="00E25C2A">
        <w:rPr>
          <w:kern w:val="0"/>
          <w:sz w:val="24"/>
        </w:rPr>
        <w:t>年</w:t>
      </w:r>
      <w:r w:rsidRPr="00E25C2A">
        <w:rPr>
          <w:kern w:val="0"/>
          <w:sz w:val="24"/>
        </w:rPr>
        <w:t>2</w:t>
      </w:r>
      <w:r w:rsidRPr="00E25C2A">
        <w:rPr>
          <w:kern w:val="0"/>
          <w:sz w:val="24"/>
        </w:rPr>
        <w:t>月</w:t>
      </w:r>
      <w:r w:rsidRPr="00E25C2A">
        <w:rPr>
          <w:kern w:val="0"/>
          <w:sz w:val="24"/>
        </w:rPr>
        <w:t>24</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w:t>
      </w:r>
      <w:proofErr w:type="gramStart"/>
      <w:r w:rsidR="000B2C76" w:rsidRPr="0051387F">
        <w:rPr>
          <w:rFonts w:ascii="Times New Roman" w:hAnsi="Times New Roman"/>
          <w:color w:val="auto"/>
        </w:rPr>
        <w:t>银启通</w:t>
      </w:r>
      <w:proofErr w:type="gramEnd"/>
      <w:r w:rsidR="000B2C76" w:rsidRPr="0051387F">
        <w:rPr>
          <w:rFonts w:ascii="Times New Roman" w:hAnsi="Times New Roman"/>
          <w:color w:val="auto"/>
        </w:rPr>
        <w:t>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8"/>
        <w:gridCol w:w="1756"/>
        <w:gridCol w:w="1755"/>
        <w:gridCol w:w="1755"/>
        <w:gridCol w:w="1608"/>
        <w:gridCol w:w="1094"/>
      </w:tblGrid>
      <w:tr w:rsidR="006C3415" w:rsidRPr="008B2C7A" w:rsidTr="003C54EE">
        <w:tc>
          <w:tcPr>
            <w:tcW w:w="709" w:type="pct"/>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945" w:type="pct"/>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945" w:type="pct"/>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945" w:type="pct"/>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866" w:type="pct"/>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589" w:type="pct"/>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EF4896" w:rsidTr="003C54EE">
        <w:tc>
          <w:tcPr>
            <w:tcW w:w="709" w:type="pct"/>
            <w:vAlign w:val="center"/>
          </w:tcPr>
          <w:p w:rsidR="00EF4896" w:rsidRDefault="00EE5E24">
            <w:pPr>
              <w:jc w:val="center"/>
            </w:pPr>
            <w:r>
              <w:rPr>
                <w:color w:val="000000"/>
                <w:sz w:val="24"/>
              </w:rPr>
              <w:t>2017</w:t>
            </w:r>
            <w:r>
              <w:rPr>
                <w:color w:val="000000"/>
                <w:sz w:val="24"/>
              </w:rPr>
              <w:t>年</w:t>
            </w:r>
          </w:p>
        </w:tc>
        <w:tc>
          <w:tcPr>
            <w:tcW w:w="945" w:type="pct"/>
            <w:vAlign w:val="center"/>
          </w:tcPr>
          <w:p w:rsidR="00EF4896" w:rsidRDefault="00EE5E24">
            <w:pPr>
              <w:jc w:val="right"/>
            </w:pPr>
            <w:r>
              <w:rPr>
                <w:color w:val="000000"/>
                <w:sz w:val="24"/>
              </w:rPr>
              <w:t>0.170</w:t>
            </w:r>
          </w:p>
        </w:tc>
        <w:tc>
          <w:tcPr>
            <w:tcW w:w="945" w:type="pct"/>
            <w:vAlign w:val="center"/>
          </w:tcPr>
          <w:p w:rsidR="00EF4896" w:rsidRDefault="00EE5E24">
            <w:pPr>
              <w:jc w:val="right"/>
            </w:pPr>
            <w:r>
              <w:rPr>
                <w:color w:val="000000"/>
                <w:sz w:val="24"/>
              </w:rPr>
              <w:t>10,200,909.91</w:t>
            </w:r>
          </w:p>
        </w:tc>
        <w:tc>
          <w:tcPr>
            <w:tcW w:w="945" w:type="pct"/>
            <w:vAlign w:val="center"/>
          </w:tcPr>
          <w:p w:rsidR="00EF4896" w:rsidRDefault="00EE5E24">
            <w:pPr>
              <w:jc w:val="right"/>
            </w:pPr>
            <w:r>
              <w:rPr>
                <w:color w:val="000000"/>
                <w:sz w:val="24"/>
              </w:rPr>
              <w:t>34.13</w:t>
            </w:r>
          </w:p>
        </w:tc>
        <w:tc>
          <w:tcPr>
            <w:tcW w:w="866" w:type="pct"/>
            <w:vAlign w:val="center"/>
          </w:tcPr>
          <w:p w:rsidR="00EF4896" w:rsidRDefault="00EE5E24">
            <w:pPr>
              <w:jc w:val="right"/>
            </w:pPr>
            <w:r>
              <w:rPr>
                <w:color w:val="000000"/>
                <w:sz w:val="24"/>
              </w:rPr>
              <w:t>10,200,944.04</w:t>
            </w:r>
          </w:p>
        </w:tc>
        <w:tc>
          <w:tcPr>
            <w:tcW w:w="589" w:type="pct"/>
            <w:vAlign w:val="center"/>
          </w:tcPr>
          <w:p w:rsidR="00EF4896" w:rsidRDefault="00EE5E24">
            <w:pPr>
              <w:jc w:val="left"/>
            </w:pPr>
            <w:r>
              <w:rPr>
                <w:color w:val="000000"/>
                <w:sz w:val="24"/>
              </w:rPr>
              <w:t>-</w:t>
            </w:r>
          </w:p>
        </w:tc>
      </w:tr>
      <w:tr w:rsidR="006C3415" w:rsidRPr="008B2C7A" w:rsidTr="003C54EE">
        <w:tc>
          <w:tcPr>
            <w:tcW w:w="709" w:type="pct"/>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945" w:type="pct"/>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0.170</w:t>
            </w:r>
          </w:p>
        </w:tc>
        <w:tc>
          <w:tcPr>
            <w:tcW w:w="945" w:type="pct"/>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10,200,909.91</w:t>
            </w:r>
          </w:p>
        </w:tc>
        <w:tc>
          <w:tcPr>
            <w:tcW w:w="945" w:type="pct"/>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34.13</w:t>
            </w:r>
          </w:p>
        </w:tc>
        <w:tc>
          <w:tcPr>
            <w:tcW w:w="866" w:type="pct"/>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10,200,944.04</w:t>
            </w:r>
          </w:p>
        </w:tc>
        <w:tc>
          <w:tcPr>
            <w:tcW w:w="589" w:type="pct"/>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w:t>
      </w:r>
      <w:proofErr w:type="gramStart"/>
      <w:r w:rsidR="000B2C76" w:rsidRPr="0051387F">
        <w:rPr>
          <w:rFonts w:ascii="Times New Roman" w:hAnsi="Times New Roman"/>
          <w:color w:val="auto"/>
        </w:rPr>
        <w:t>银启通</w:t>
      </w:r>
      <w:proofErr w:type="gramEnd"/>
      <w:r w:rsidR="000B2C76" w:rsidRPr="0051387F">
        <w:rPr>
          <w:rFonts w:ascii="Times New Roman" w:hAnsi="Times New Roman"/>
          <w:color w:val="auto"/>
        </w:rPr>
        <w:t>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EF4896">
        <w:tc>
          <w:tcPr>
            <w:tcW w:w="1276" w:type="dxa"/>
            <w:vAlign w:val="center"/>
          </w:tcPr>
          <w:p w:rsidR="00EF4896" w:rsidRDefault="00EE5E24">
            <w:pPr>
              <w:jc w:val="center"/>
            </w:pPr>
            <w:r>
              <w:rPr>
                <w:color w:val="000000"/>
                <w:sz w:val="24"/>
              </w:rPr>
              <w:t>2017</w:t>
            </w:r>
            <w:r>
              <w:rPr>
                <w:color w:val="000000"/>
                <w:sz w:val="24"/>
              </w:rPr>
              <w:t>年</w:t>
            </w:r>
          </w:p>
        </w:tc>
        <w:tc>
          <w:tcPr>
            <w:tcW w:w="1701" w:type="dxa"/>
            <w:vAlign w:val="center"/>
          </w:tcPr>
          <w:p w:rsidR="00EF4896" w:rsidRDefault="00EE5E24">
            <w:pPr>
              <w:jc w:val="right"/>
            </w:pPr>
            <w:r>
              <w:rPr>
                <w:color w:val="000000"/>
                <w:sz w:val="24"/>
              </w:rPr>
              <w:t>0.170</w:t>
            </w:r>
          </w:p>
        </w:tc>
        <w:tc>
          <w:tcPr>
            <w:tcW w:w="1701" w:type="dxa"/>
            <w:vAlign w:val="center"/>
          </w:tcPr>
          <w:p w:rsidR="00EF4896" w:rsidRDefault="00EE5E24">
            <w:pPr>
              <w:jc w:val="right"/>
            </w:pPr>
            <w:r>
              <w:rPr>
                <w:color w:val="000000"/>
                <w:sz w:val="24"/>
              </w:rPr>
              <w:t>25.35</w:t>
            </w:r>
          </w:p>
        </w:tc>
        <w:tc>
          <w:tcPr>
            <w:tcW w:w="1701" w:type="dxa"/>
            <w:vAlign w:val="center"/>
          </w:tcPr>
          <w:p w:rsidR="00EF4896" w:rsidRDefault="00EE5E24">
            <w:pPr>
              <w:jc w:val="right"/>
            </w:pPr>
            <w:r>
              <w:rPr>
                <w:color w:val="000000"/>
                <w:sz w:val="24"/>
              </w:rPr>
              <w:t>0.17</w:t>
            </w:r>
          </w:p>
        </w:tc>
        <w:tc>
          <w:tcPr>
            <w:tcW w:w="1559" w:type="dxa"/>
            <w:vAlign w:val="center"/>
          </w:tcPr>
          <w:p w:rsidR="00EF4896" w:rsidRDefault="00EE5E24">
            <w:pPr>
              <w:jc w:val="right"/>
            </w:pPr>
            <w:r>
              <w:rPr>
                <w:color w:val="000000"/>
                <w:sz w:val="24"/>
              </w:rPr>
              <w:t>25.52</w:t>
            </w:r>
          </w:p>
        </w:tc>
        <w:tc>
          <w:tcPr>
            <w:tcW w:w="1060" w:type="dxa"/>
            <w:vAlign w:val="center"/>
          </w:tcPr>
          <w:p w:rsidR="00EF4896" w:rsidRDefault="00EE5E24">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0.170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25.35</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0.17</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25.52</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lastRenderedPageBreak/>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EF4896" w:rsidRDefault="00EE5E2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EF4896">
        <w:tc>
          <w:tcPr>
            <w:tcW w:w="1499" w:type="dxa"/>
            <w:vAlign w:val="center"/>
          </w:tcPr>
          <w:p w:rsidR="00EF4896" w:rsidRDefault="00EE5E24">
            <w:pPr>
              <w:jc w:val="center"/>
            </w:pPr>
            <w:r>
              <w:rPr>
                <w:color w:val="000000"/>
                <w:sz w:val="24"/>
              </w:rPr>
              <w:t>李娜</w:t>
            </w:r>
          </w:p>
        </w:tc>
        <w:tc>
          <w:tcPr>
            <w:tcW w:w="1499" w:type="dxa"/>
            <w:vAlign w:val="center"/>
          </w:tcPr>
          <w:p w:rsidR="00EF4896" w:rsidRDefault="00EE5E24">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交银瑞</w:t>
            </w:r>
            <w:r>
              <w:rPr>
                <w:color w:val="000000"/>
                <w:sz w:val="24"/>
              </w:rPr>
              <w:lastRenderedPageBreak/>
              <w:t>景</w:t>
            </w:r>
            <w:proofErr w:type="gramEnd"/>
            <w:r>
              <w:rPr>
                <w:color w:val="000000"/>
                <w:sz w:val="24"/>
              </w:rPr>
              <w:t>定期开放灵活配置混合、交</w:t>
            </w:r>
            <w:proofErr w:type="gramStart"/>
            <w:r>
              <w:rPr>
                <w:color w:val="000000"/>
                <w:sz w:val="24"/>
              </w:rPr>
              <w:t>银启通</w:t>
            </w:r>
            <w:proofErr w:type="gramEnd"/>
            <w:r>
              <w:rPr>
                <w:color w:val="000000"/>
                <w:sz w:val="24"/>
              </w:rPr>
              <w:t>灵活配置混合、</w:t>
            </w:r>
            <w:proofErr w:type="gramStart"/>
            <w:r>
              <w:rPr>
                <w:color w:val="000000"/>
                <w:sz w:val="24"/>
              </w:rPr>
              <w:t>交银瑞利</w:t>
            </w:r>
            <w:proofErr w:type="gramEnd"/>
            <w:r>
              <w:rPr>
                <w:color w:val="000000"/>
                <w:sz w:val="24"/>
              </w:rPr>
              <w:t>定期开放灵活配置混合、交</w:t>
            </w:r>
            <w:proofErr w:type="gramStart"/>
            <w:r>
              <w:rPr>
                <w:color w:val="000000"/>
                <w:sz w:val="24"/>
              </w:rPr>
              <w:t>银瑞安定期开放</w:t>
            </w:r>
            <w:proofErr w:type="gramEnd"/>
            <w:r>
              <w:rPr>
                <w:color w:val="000000"/>
                <w:sz w:val="24"/>
              </w:rPr>
              <w:t>灵活配置混合的基金经理</w:t>
            </w:r>
          </w:p>
        </w:tc>
        <w:tc>
          <w:tcPr>
            <w:tcW w:w="1255" w:type="dxa"/>
            <w:vAlign w:val="center"/>
          </w:tcPr>
          <w:p w:rsidR="00EF4896" w:rsidRDefault="00EE5E24">
            <w:pPr>
              <w:jc w:val="center"/>
            </w:pPr>
            <w:r>
              <w:rPr>
                <w:color w:val="000000"/>
                <w:sz w:val="24"/>
              </w:rPr>
              <w:lastRenderedPageBreak/>
              <w:t>2017-03-31</w:t>
            </w:r>
          </w:p>
        </w:tc>
        <w:tc>
          <w:tcPr>
            <w:tcW w:w="1276" w:type="dxa"/>
            <w:vAlign w:val="center"/>
          </w:tcPr>
          <w:p w:rsidR="00EF4896" w:rsidRDefault="00EE5E24">
            <w:pPr>
              <w:jc w:val="center"/>
            </w:pPr>
            <w:r>
              <w:rPr>
                <w:color w:val="000000"/>
                <w:sz w:val="24"/>
              </w:rPr>
              <w:t>-</w:t>
            </w:r>
          </w:p>
        </w:tc>
        <w:tc>
          <w:tcPr>
            <w:tcW w:w="992" w:type="dxa"/>
            <w:vAlign w:val="center"/>
          </w:tcPr>
          <w:p w:rsidR="00EF4896" w:rsidRDefault="00EE5E24">
            <w:pPr>
              <w:jc w:val="center"/>
            </w:pPr>
            <w:r>
              <w:rPr>
                <w:color w:val="000000"/>
                <w:sz w:val="24"/>
              </w:rPr>
              <w:t>7</w:t>
            </w:r>
            <w:r>
              <w:rPr>
                <w:color w:val="000000"/>
                <w:sz w:val="24"/>
              </w:rPr>
              <w:t>年</w:t>
            </w:r>
          </w:p>
        </w:tc>
        <w:tc>
          <w:tcPr>
            <w:tcW w:w="2477" w:type="dxa"/>
            <w:vAlign w:val="center"/>
          </w:tcPr>
          <w:p w:rsidR="00EF4896" w:rsidRDefault="00EE5E24">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p>
        </w:tc>
      </w:tr>
    </w:tbl>
    <w:p w:rsidR="00EF4896" w:rsidRDefault="00EE5E2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EF4896" w:rsidRDefault="00EE5E2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EF4896" w:rsidRDefault="00EE5E2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EF4896" w:rsidRDefault="00EE5E2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F4896" w:rsidRDefault="00EE5E2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F4896" w:rsidRDefault="00EE5E2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w:t>
      </w:r>
      <w:r>
        <w:rPr>
          <w:color w:val="000000"/>
          <w:sz w:val="24"/>
        </w:rPr>
        <w:lastRenderedPageBreak/>
        <w:t>例分配</w:t>
      </w:r>
      <w:r>
        <w:rPr>
          <w:color w:val="000000"/>
          <w:sz w:val="24"/>
        </w:rPr>
        <w:t>”</w:t>
      </w:r>
      <w:r>
        <w:rPr>
          <w:color w:val="000000"/>
          <w:sz w:val="24"/>
        </w:rPr>
        <w:t>的原则按事前独立确定的投资方案对交易结果进行分配。</w:t>
      </w:r>
    </w:p>
    <w:p w:rsidR="00EF4896" w:rsidRDefault="00EE5E2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F4896" w:rsidRDefault="00EE5E2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EF4896" w:rsidRDefault="00EE5E24">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w:t>
      </w:r>
      <w:proofErr w:type="gramStart"/>
      <w:r>
        <w:rPr>
          <w:color w:val="000000"/>
          <w:sz w:val="24"/>
        </w:rPr>
        <w:t>特朗普</w:t>
      </w:r>
      <w:proofErr w:type="gramEnd"/>
      <w:r>
        <w:rPr>
          <w:color w:val="000000"/>
          <w:sz w:val="24"/>
        </w:rPr>
        <w:t>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w:t>
      </w:r>
      <w:proofErr w:type="gramStart"/>
      <w:r>
        <w:rPr>
          <w:color w:val="000000"/>
          <w:sz w:val="24"/>
        </w:rPr>
        <w:t>面态度</w:t>
      </w:r>
      <w:proofErr w:type="gramEnd"/>
      <w:r>
        <w:rPr>
          <w:color w:val="000000"/>
          <w:sz w:val="24"/>
        </w:rPr>
        <w:t>由维护转为中性，而环保限产导致的工业品价格大幅上涨以及通胀预期进一步推升债券收益率。九月特别国债续作落定后，人民币强势升值资金面压力缓解，</w:t>
      </w:r>
      <w:r>
        <w:rPr>
          <w:color w:val="000000"/>
          <w:sz w:val="24"/>
        </w:rPr>
        <w:lastRenderedPageBreak/>
        <w:t>黑色</w:t>
      </w:r>
      <w:proofErr w:type="gramStart"/>
      <w:r>
        <w:rPr>
          <w:color w:val="000000"/>
          <w:sz w:val="24"/>
        </w:rPr>
        <w:t>系下跌</w:t>
      </w:r>
      <w:proofErr w:type="gramEnd"/>
      <w:r>
        <w:rPr>
          <w:color w:val="000000"/>
          <w:sz w:val="24"/>
        </w:rPr>
        <w:t>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w:t>
      </w:r>
      <w:proofErr w:type="gramStart"/>
      <w:r>
        <w:rPr>
          <w:color w:val="000000"/>
          <w:sz w:val="24"/>
        </w:rPr>
        <w:t>特朗普</w:t>
      </w:r>
      <w:proofErr w:type="gramEnd"/>
      <w:r>
        <w:rPr>
          <w:color w:val="000000"/>
          <w:sz w:val="24"/>
        </w:rPr>
        <w:t>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w:t>
      </w:r>
      <w:proofErr w:type="gramStart"/>
      <w:r>
        <w:rPr>
          <w:color w:val="000000"/>
          <w:sz w:val="24"/>
        </w:rPr>
        <w:t>资管新规</w:t>
      </w:r>
      <w:proofErr w:type="gramEnd"/>
      <w:r>
        <w:rPr>
          <w:color w:val="000000"/>
          <w:sz w:val="24"/>
        </w:rPr>
        <w:t>和商业银行流动性新</w:t>
      </w:r>
      <w:proofErr w:type="gramStart"/>
      <w:r>
        <w:rPr>
          <w:color w:val="000000"/>
          <w:sz w:val="24"/>
        </w:rPr>
        <w:t>规</w:t>
      </w:r>
      <w:proofErr w:type="gramEnd"/>
      <w:r>
        <w:rPr>
          <w:color w:val="000000"/>
          <w:sz w:val="24"/>
        </w:rPr>
        <w:t>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w:t>
      </w:r>
      <w:proofErr w:type="gramStart"/>
      <w:r>
        <w:rPr>
          <w:color w:val="000000"/>
          <w:sz w:val="24"/>
        </w:rPr>
        <w:t>国开债收益率</w:t>
      </w:r>
      <w:proofErr w:type="gramEnd"/>
      <w:r>
        <w:rPr>
          <w:color w:val="000000"/>
          <w:sz w:val="24"/>
        </w:rPr>
        <w:t>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w:t>
      </w:r>
      <w:proofErr w:type="gramStart"/>
      <w:r w:rsidRPr="001358D2">
        <w:rPr>
          <w:color w:val="000000"/>
          <w:sz w:val="24"/>
        </w:rPr>
        <w:t>短久期</w:t>
      </w:r>
      <w:proofErr w:type="gramEnd"/>
      <w:r w:rsidRPr="001358D2">
        <w:rPr>
          <w:color w:val="000000"/>
          <w:sz w:val="24"/>
        </w:rPr>
        <w:t>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w:t>
      </w:r>
      <w:proofErr w:type="gramStart"/>
      <w:r w:rsidRPr="001358D2">
        <w:rPr>
          <w:color w:val="000000"/>
          <w:sz w:val="24"/>
        </w:rPr>
        <w:t>银启通</w:t>
      </w:r>
      <w:proofErr w:type="gramEnd"/>
      <w:r w:rsidRPr="001358D2">
        <w:rPr>
          <w:color w:val="000000"/>
          <w:sz w:val="24"/>
        </w:rPr>
        <w:t>混合</w:t>
      </w:r>
      <w:r w:rsidRPr="001358D2">
        <w:rPr>
          <w:color w:val="000000"/>
          <w:sz w:val="24"/>
        </w:rPr>
        <w:t>A</w:t>
      </w:r>
      <w:r w:rsidRPr="001358D2">
        <w:rPr>
          <w:color w:val="000000"/>
          <w:sz w:val="24"/>
        </w:rPr>
        <w:t>份额净值为</w:t>
      </w:r>
      <w:r w:rsidRPr="001358D2">
        <w:rPr>
          <w:color w:val="000000"/>
          <w:sz w:val="24"/>
        </w:rPr>
        <w:t>1.0503</w:t>
      </w:r>
      <w:r w:rsidRPr="001358D2">
        <w:rPr>
          <w:color w:val="000000"/>
          <w:sz w:val="24"/>
        </w:rPr>
        <w:t>元，本报告期份额净值增长率为</w:t>
      </w:r>
      <w:r w:rsidRPr="001358D2">
        <w:rPr>
          <w:color w:val="000000"/>
          <w:sz w:val="24"/>
        </w:rPr>
        <w:t>6.78%</w:t>
      </w:r>
      <w:r w:rsidRPr="001358D2">
        <w:rPr>
          <w:color w:val="000000"/>
          <w:sz w:val="24"/>
        </w:rPr>
        <w:t>，同期业绩比较基准增长率为</w:t>
      </w:r>
      <w:r w:rsidRPr="001358D2">
        <w:rPr>
          <w:color w:val="000000"/>
          <w:sz w:val="24"/>
        </w:rPr>
        <w:t>6.44%</w:t>
      </w:r>
      <w:r w:rsidRPr="001358D2">
        <w:rPr>
          <w:color w:val="000000"/>
          <w:sz w:val="24"/>
        </w:rPr>
        <w:t>；交</w:t>
      </w:r>
      <w:proofErr w:type="gramStart"/>
      <w:r w:rsidRPr="001358D2">
        <w:rPr>
          <w:color w:val="000000"/>
          <w:sz w:val="24"/>
        </w:rPr>
        <w:t>银启通</w:t>
      </w:r>
      <w:proofErr w:type="gramEnd"/>
      <w:r w:rsidRPr="001358D2">
        <w:rPr>
          <w:color w:val="000000"/>
          <w:sz w:val="24"/>
        </w:rPr>
        <w:t>混合</w:t>
      </w:r>
      <w:r w:rsidRPr="001358D2">
        <w:rPr>
          <w:color w:val="000000"/>
          <w:sz w:val="24"/>
        </w:rPr>
        <w:t>C</w:t>
      </w:r>
      <w:r w:rsidRPr="001358D2">
        <w:rPr>
          <w:color w:val="000000"/>
          <w:sz w:val="24"/>
        </w:rPr>
        <w:t>份额净值为</w:t>
      </w:r>
      <w:r w:rsidRPr="001358D2">
        <w:rPr>
          <w:color w:val="000000"/>
          <w:sz w:val="24"/>
        </w:rPr>
        <w:t>1.0507</w:t>
      </w:r>
      <w:r w:rsidRPr="001358D2">
        <w:rPr>
          <w:color w:val="000000"/>
          <w:sz w:val="24"/>
        </w:rPr>
        <w:t>元，本报告期份额净值增长率为</w:t>
      </w:r>
      <w:r w:rsidRPr="001358D2">
        <w:rPr>
          <w:color w:val="000000"/>
          <w:sz w:val="24"/>
        </w:rPr>
        <w:t>6.82%</w:t>
      </w:r>
      <w:r w:rsidRPr="001358D2">
        <w:rPr>
          <w:color w:val="000000"/>
          <w:sz w:val="24"/>
        </w:rPr>
        <w:t>，同期业绩比较基准增长率为</w:t>
      </w:r>
      <w:r w:rsidRPr="001358D2">
        <w:rPr>
          <w:color w:val="000000"/>
          <w:sz w:val="24"/>
        </w:rPr>
        <w:t>6.44%</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w:t>
      </w:r>
      <w:proofErr w:type="gramStart"/>
      <w:r w:rsidRPr="001358D2">
        <w:rPr>
          <w:color w:val="000000"/>
          <w:sz w:val="24"/>
        </w:rPr>
        <w:t>度值得</w:t>
      </w:r>
      <w:proofErr w:type="gramEnd"/>
      <w:r w:rsidRPr="001358D2">
        <w:rPr>
          <w:color w:val="000000"/>
          <w:sz w:val="24"/>
        </w:rPr>
        <w:t>观察，宏观经济对债市影响的增强需要时间演化。在货币政策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r w:rsidRPr="001358D2">
        <w:rPr>
          <w:color w:val="000000"/>
          <w:sz w:val="24"/>
        </w:rPr>
        <w:t xml:space="preserve"> </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EF4896" w:rsidRDefault="00EE5E24">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F4896" w:rsidRDefault="00EE5E24">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根据相关法律法规和基金合同要求，本基金本报告期内对本报告期可供分配利润进行了收益分配，具体情况参见</w:t>
      </w:r>
      <w:r w:rsidR="003B1FA2" w:rsidRPr="003B1FA2">
        <w:rPr>
          <w:rFonts w:hint="eastAsia"/>
          <w:color w:val="000000"/>
          <w:sz w:val="24"/>
        </w:rPr>
        <w:t>年度报告正文</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本报告期内，上海浦东发展银行股份有限公司（以下简称</w:t>
      </w:r>
      <w:r w:rsidRPr="005A1E76">
        <w:rPr>
          <w:color w:val="000000"/>
          <w:sz w:val="24"/>
        </w:rPr>
        <w:t>“</w:t>
      </w:r>
      <w:r w:rsidRPr="005A1E76">
        <w:rPr>
          <w:color w:val="000000"/>
          <w:sz w:val="24"/>
        </w:rPr>
        <w:t>本托管人</w:t>
      </w:r>
      <w:r w:rsidRPr="005A1E76">
        <w:rPr>
          <w:color w:val="000000"/>
          <w:sz w:val="24"/>
        </w:rPr>
        <w:t>”</w:t>
      </w:r>
      <w:r w:rsidRPr="005A1E76">
        <w:rPr>
          <w:color w:val="000000"/>
          <w:sz w:val="24"/>
        </w:rPr>
        <w:t>）在对交银</w:t>
      </w:r>
      <w:proofErr w:type="gramStart"/>
      <w:r w:rsidRPr="005A1E76">
        <w:rPr>
          <w:color w:val="000000"/>
          <w:sz w:val="24"/>
        </w:rPr>
        <w:t>施罗德启通灵活</w:t>
      </w:r>
      <w:proofErr w:type="gramEnd"/>
      <w:r w:rsidRPr="005A1E76">
        <w:rPr>
          <w:color w:val="000000"/>
          <w:sz w:val="24"/>
        </w:rPr>
        <w:t>配置混合型证券投资基金的托管过程中，严格遵守《中华人民共和国证券投资基金法》及其他有关法律法规、基金合同、托管协议的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本报告期内，本托管人依照《中华人民共和国证券投资基金法》及其他有关法律法规、基金合同、托管协议的规定，对交银</w:t>
      </w:r>
      <w:proofErr w:type="gramStart"/>
      <w:r w:rsidRPr="005A1E76">
        <w:rPr>
          <w:color w:val="000000"/>
          <w:sz w:val="24"/>
        </w:rPr>
        <w:t>施罗德启通灵活</w:t>
      </w:r>
      <w:proofErr w:type="gramEnd"/>
      <w:r w:rsidRPr="005A1E76">
        <w:rPr>
          <w:color w:val="000000"/>
          <w:sz w:val="24"/>
        </w:rPr>
        <w:t>配置混合型证券投资基金的投资运作进行了监督，对基金资产净值的计算、基金份额申购赎回价格的计算以及基金费用开支等方面进行了认真的复核，未发现基金管理人存在损害基金份额持有人利益的行为。该基金本报告期内进行了一次利润分配，分配金额为</w:t>
      </w:r>
      <w:r w:rsidRPr="005A1E76">
        <w:rPr>
          <w:color w:val="000000"/>
          <w:sz w:val="24"/>
        </w:rPr>
        <w:t>10,200,969.56</w:t>
      </w:r>
      <w:r w:rsidRPr="005A1E76">
        <w:rPr>
          <w:color w:val="000000"/>
          <w:sz w:val="24"/>
        </w:rPr>
        <w:t>元。</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本报告期内，由交银施罗德基金管理有限公司编制本托管人复核的本报告中的财务指标、净值表现、收益分配情况、财务会计报告（注：财务会计报告中的</w:t>
      </w:r>
      <w:r w:rsidRPr="005A1E76">
        <w:rPr>
          <w:color w:val="000000"/>
          <w:sz w:val="24"/>
        </w:rPr>
        <w:t>“</w:t>
      </w:r>
      <w:r w:rsidRPr="005A1E76">
        <w:rPr>
          <w:color w:val="000000"/>
          <w:sz w:val="24"/>
        </w:rPr>
        <w:t>金融工具风险及管理</w:t>
      </w:r>
      <w:r w:rsidRPr="005A1E76">
        <w:rPr>
          <w:color w:val="000000"/>
          <w:sz w:val="24"/>
        </w:rPr>
        <w:t>”</w:t>
      </w:r>
      <w:r w:rsidRPr="005A1E76">
        <w:rPr>
          <w:color w:val="000000"/>
          <w:sz w:val="24"/>
        </w:rPr>
        <w:t>部分未在托管人复核范围内）、投资组合报告等内容真实、准确、完整。</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lastRenderedPageBreak/>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w:t>
      </w:r>
      <w:proofErr w:type="gramStart"/>
      <w:r w:rsidRPr="003C6BFD">
        <w:rPr>
          <w:color w:val="000000"/>
          <w:sz w:val="24"/>
        </w:rPr>
        <w:t>施罗德启通灵活</w:t>
      </w:r>
      <w:proofErr w:type="gramEnd"/>
      <w:r w:rsidRPr="003C6BFD">
        <w:rPr>
          <w:color w:val="000000"/>
          <w:sz w:val="24"/>
        </w:rPr>
        <w:t>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Pr="003C6BFD">
        <w:rPr>
          <w:color w:val="000000"/>
          <w:sz w:val="24"/>
        </w:rPr>
        <w:t>2</w:t>
      </w:r>
      <w:r w:rsidRPr="003C6BFD">
        <w:rPr>
          <w:color w:val="000000"/>
          <w:sz w:val="24"/>
        </w:rPr>
        <w:t>月</w:t>
      </w:r>
      <w:r w:rsidRPr="003C6BFD">
        <w:rPr>
          <w:color w:val="000000"/>
          <w:sz w:val="24"/>
        </w:rPr>
        <w:t>24</w:t>
      </w:r>
      <w:r w:rsidRPr="003C6BFD">
        <w:rPr>
          <w:color w:val="000000"/>
          <w:sz w:val="24"/>
        </w:rPr>
        <w:t>日（基金合同生效日）至</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proofErr w:type="gramStart"/>
      <w:r w:rsidR="00E416D0">
        <w:rPr>
          <w:rFonts w:hint="eastAsia"/>
          <w:color w:val="000000"/>
          <w:sz w:val="24"/>
        </w:rPr>
        <w:t>止</w:t>
      </w:r>
      <w:proofErr w:type="gramEnd"/>
      <w:r w:rsidR="00E416D0">
        <w:rPr>
          <w:rFonts w:hint="eastAsia"/>
          <w:color w:val="000000"/>
          <w:sz w:val="24"/>
        </w:rPr>
        <w:t>期间</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21958</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w:t>
      </w:r>
      <w:proofErr w:type="gramStart"/>
      <w:r w:rsidRPr="0020678A">
        <w:rPr>
          <w:color w:val="000000"/>
          <w:sz w:val="24"/>
        </w:rPr>
        <w:t>施罗德启通灵活</w:t>
      </w:r>
      <w:proofErr w:type="gramEnd"/>
      <w:r w:rsidRPr="0020678A">
        <w:rPr>
          <w:color w:val="000000"/>
          <w:sz w:val="24"/>
        </w:rPr>
        <w:t>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62"/>
      </w:tblGrid>
      <w:tr w:rsidR="009F314C" w:rsidRPr="008B2C7A" w:rsidTr="009F314C">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9F314C" w:rsidRPr="008B2C7A" w:rsidTr="009F314C">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9F314C" w:rsidRPr="008B2C7A" w:rsidTr="009F314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425,206.89</w:t>
            </w:r>
          </w:p>
        </w:tc>
      </w:tr>
      <w:tr w:rsidR="009F314C" w:rsidRPr="008B2C7A" w:rsidTr="009F314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2,981,818.18</w:t>
            </w:r>
          </w:p>
        </w:tc>
      </w:tr>
      <w:tr w:rsidR="009F314C" w:rsidRPr="008B2C7A" w:rsidTr="009F314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56,146.37</w:t>
            </w:r>
          </w:p>
        </w:tc>
      </w:tr>
      <w:tr w:rsidR="009F314C" w:rsidRPr="008B2C7A" w:rsidTr="009F314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236,926,735.37</w:t>
            </w:r>
          </w:p>
        </w:tc>
      </w:tr>
      <w:tr w:rsidR="009F314C" w:rsidRPr="008B2C7A" w:rsidTr="009F314C">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63,434,035.37</w:t>
            </w:r>
          </w:p>
        </w:tc>
      </w:tr>
      <w:tr w:rsidR="009F314C" w:rsidRPr="008B2C7A" w:rsidTr="009F314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173,492,700.00</w:t>
            </w:r>
          </w:p>
        </w:tc>
      </w:tr>
      <w:tr w:rsidR="009F314C" w:rsidRPr="008B2C7A" w:rsidTr="009F314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9F314C" w:rsidRPr="008B2C7A" w:rsidTr="009F314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1,263,178.06</w:t>
            </w:r>
          </w:p>
        </w:tc>
      </w:tr>
      <w:tr w:rsidR="009F314C" w:rsidRPr="008B2C7A" w:rsidTr="009F314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3,304,986.33</w:t>
            </w:r>
          </w:p>
        </w:tc>
      </w:tr>
      <w:tr w:rsidR="009F314C" w:rsidRPr="008B2C7A" w:rsidTr="009F314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4462" w:type="dxa"/>
            <w:vAlign w:val="center"/>
          </w:tcPr>
          <w:p w:rsidR="00CA6575" w:rsidRPr="003971A1" w:rsidRDefault="00CA6575" w:rsidP="003971A1">
            <w:pPr>
              <w:spacing w:before="29" w:line="288" w:lineRule="auto"/>
              <w:jc w:val="right"/>
              <w:rPr>
                <w:color w:val="000000"/>
                <w:sz w:val="24"/>
              </w:rPr>
            </w:pPr>
            <w:r w:rsidRPr="003971A1">
              <w:rPr>
                <w:color w:val="000000"/>
                <w:sz w:val="24"/>
              </w:rPr>
              <w:t>244,958,071.20</w:t>
            </w:r>
          </w:p>
        </w:tc>
      </w:tr>
      <w:tr w:rsidR="009F314C" w:rsidRPr="008B2C7A" w:rsidTr="009F314C">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62"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F314C" w:rsidRPr="008B2C7A" w:rsidTr="009F314C">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p>
        </w:tc>
      </w:tr>
      <w:tr w:rsidR="009F314C" w:rsidRPr="008B2C7A" w:rsidTr="009F314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822E17" w:rsidP="00E1424F">
            <w:pPr>
              <w:widowControl/>
              <w:autoSpaceDE w:val="0"/>
              <w:autoSpaceDN w:val="0"/>
              <w:ind w:right="-15"/>
              <w:jc w:val="center"/>
              <w:textAlignment w:val="bottom"/>
              <w:rPr>
                <w:color w:val="000000"/>
                <w:sz w:val="24"/>
              </w:rPr>
            </w:pPr>
            <w:r w:rsidRPr="00822E17">
              <w:rPr>
                <w:color w:val="000000"/>
                <w:sz w:val="24"/>
              </w:rPr>
              <w:t>7.4.7.3</w:t>
            </w:r>
            <w:bookmarkStart w:id="54" w:name="_GoBack"/>
            <w:bookmarkEnd w:id="54"/>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33,300,000.00</w:t>
            </w:r>
          </w:p>
        </w:tc>
      </w:tr>
      <w:tr w:rsidR="009F314C" w:rsidRPr="008B2C7A" w:rsidTr="009F314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1,102,290.42</w:t>
            </w:r>
          </w:p>
        </w:tc>
      </w:tr>
      <w:tr w:rsidR="009F314C" w:rsidRPr="008B2C7A" w:rsidTr="009F314C">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4462"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119,020.28</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19,836.74</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0.25</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16,368.45</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-6,709.58</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300,000.00</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34,850,806.56</w:t>
            </w:r>
          </w:p>
        </w:tc>
      </w:tr>
      <w:tr w:rsidR="009F314C" w:rsidRPr="008B2C7A" w:rsidTr="009F314C">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200,051,281.87</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10,055,982.77</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210,107,264.64</w:t>
            </w:r>
          </w:p>
        </w:tc>
      </w:tr>
      <w:tr w:rsidR="009F314C" w:rsidRPr="008B2C7A" w:rsidTr="009F314C">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4462" w:type="dxa"/>
            <w:vAlign w:val="center"/>
          </w:tcPr>
          <w:p w:rsidR="003E1AB8" w:rsidRPr="003971A1" w:rsidRDefault="003E1AB8" w:rsidP="003971A1">
            <w:pPr>
              <w:spacing w:before="29" w:line="288" w:lineRule="auto"/>
              <w:jc w:val="right"/>
              <w:rPr>
                <w:color w:val="000000"/>
                <w:sz w:val="24"/>
              </w:rPr>
            </w:pPr>
            <w:r w:rsidRPr="003971A1">
              <w:rPr>
                <w:color w:val="000000"/>
                <w:sz w:val="24"/>
              </w:rPr>
              <w:t>244,958,071.20</w:t>
            </w:r>
          </w:p>
        </w:tc>
      </w:tr>
    </w:tbl>
    <w:p w:rsidR="000D1442" w:rsidRDefault="006A0872" w:rsidP="000D1442">
      <w:pPr>
        <w:tabs>
          <w:tab w:val="left" w:pos="426"/>
        </w:tabs>
        <w:spacing w:before="29" w:line="288" w:lineRule="auto"/>
        <w:jc w:val="left"/>
        <w:rPr>
          <w:kern w:val="0"/>
          <w:sz w:val="24"/>
        </w:rPr>
      </w:pPr>
      <w:r>
        <w:rPr>
          <w:rFonts w:hint="eastAsia"/>
          <w:kern w:val="0"/>
          <w:sz w:val="24"/>
        </w:rPr>
        <w:t>注：</w:t>
      </w:r>
      <w:r w:rsidR="000D1442">
        <w:rPr>
          <w:kern w:val="0"/>
          <w:sz w:val="24"/>
        </w:rPr>
        <w:t>1.</w:t>
      </w:r>
      <w:r w:rsidR="000D1442">
        <w:rPr>
          <w:kern w:val="0"/>
          <w:sz w:val="24"/>
        </w:rPr>
        <w:t>报告截止日</w:t>
      </w:r>
      <w:r w:rsidR="000D1442">
        <w:rPr>
          <w:kern w:val="0"/>
          <w:sz w:val="24"/>
        </w:rPr>
        <w:t>2017</w:t>
      </w:r>
      <w:r w:rsidR="000D1442">
        <w:rPr>
          <w:kern w:val="0"/>
          <w:sz w:val="24"/>
        </w:rPr>
        <w:t>年</w:t>
      </w:r>
      <w:r w:rsidR="000D1442">
        <w:rPr>
          <w:kern w:val="0"/>
          <w:sz w:val="24"/>
        </w:rPr>
        <w:t>12</w:t>
      </w:r>
      <w:r w:rsidR="000D1442">
        <w:rPr>
          <w:kern w:val="0"/>
          <w:sz w:val="24"/>
        </w:rPr>
        <w:t>月</w:t>
      </w:r>
      <w:r w:rsidR="000D1442">
        <w:rPr>
          <w:kern w:val="0"/>
          <w:sz w:val="24"/>
        </w:rPr>
        <w:t>31</w:t>
      </w:r>
      <w:r w:rsidR="000D1442">
        <w:rPr>
          <w:kern w:val="0"/>
          <w:sz w:val="24"/>
        </w:rPr>
        <w:t>日，</w:t>
      </w:r>
      <w:r w:rsidR="000D1442">
        <w:rPr>
          <w:kern w:val="0"/>
          <w:sz w:val="24"/>
        </w:rPr>
        <w:t>A</w:t>
      </w:r>
      <w:r w:rsidR="000D1442">
        <w:rPr>
          <w:kern w:val="0"/>
          <w:sz w:val="24"/>
        </w:rPr>
        <w:t>类基金份额净值</w:t>
      </w:r>
      <w:r w:rsidR="000D1442">
        <w:rPr>
          <w:kern w:val="0"/>
          <w:sz w:val="24"/>
        </w:rPr>
        <w:t>1.0503</w:t>
      </w:r>
      <w:r w:rsidR="000D1442">
        <w:rPr>
          <w:kern w:val="0"/>
          <w:sz w:val="24"/>
        </w:rPr>
        <w:t>元，</w:t>
      </w:r>
      <w:r w:rsidR="000D1442">
        <w:rPr>
          <w:kern w:val="0"/>
          <w:sz w:val="24"/>
        </w:rPr>
        <w:t>C</w:t>
      </w:r>
      <w:r w:rsidR="000D1442">
        <w:rPr>
          <w:kern w:val="0"/>
          <w:sz w:val="24"/>
        </w:rPr>
        <w:t>类基金份额净值</w:t>
      </w:r>
      <w:r w:rsidR="000D1442">
        <w:rPr>
          <w:kern w:val="0"/>
          <w:sz w:val="24"/>
        </w:rPr>
        <w:t>1.0507</w:t>
      </w:r>
      <w:r w:rsidR="000D1442">
        <w:rPr>
          <w:kern w:val="0"/>
          <w:sz w:val="24"/>
        </w:rPr>
        <w:t>元，基金份额总额</w:t>
      </w:r>
      <w:r w:rsidR="000D1442">
        <w:rPr>
          <w:kern w:val="0"/>
          <w:sz w:val="24"/>
        </w:rPr>
        <w:t>200,051,281.87</w:t>
      </w:r>
      <w:r w:rsidR="000D1442">
        <w:rPr>
          <w:kern w:val="0"/>
          <w:sz w:val="24"/>
        </w:rPr>
        <w:t>份，其中</w:t>
      </w:r>
      <w:r w:rsidR="000D1442">
        <w:rPr>
          <w:kern w:val="0"/>
          <w:sz w:val="24"/>
        </w:rPr>
        <w:t>A</w:t>
      </w:r>
      <w:r w:rsidR="000D1442">
        <w:rPr>
          <w:kern w:val="0"/>
          <w:sz w:val="24"/>
        </w:rPr>
        <w:t>类基金份额</w:t>
      </w:r>
      <w:r w:rsidR="000D1442">
        <w:rPr>
          <w:kern w:val="0"/>
          <w:sz w:val="24"/>
        </w:rPr>
        <w:t>200,049,850.47</w:t>
      </w:r>
      <w:r w:rsidR="000D1442">
        <w:rPr>
          <w:kern w:val="0"/>
          <w:sz w:val="24"/>
        </w:rPr>
        <w:t>份，</w:t>
      </w:r>
      <w:r w:rsidR="000D1442">
        <w:rPr>
          <w:kern w:val="0"/>
          <w:sz w:val="24"/>
        </w:rPr>
        <w:t>C</w:t>
      </w:r>
      <w:r w:rsidR="000D1442">
        <w:rPr>
          <w:kern w:val="0"/>
          <w:sz w:val="24"/>
        </w:rPr>
        <w:t>类基金份额</w:t>
      </w:r>
      <w:r w:rsidR="000D1442">
        <w:rPr>
          <w:kern w:val="0"/>
          <w:sz w:val="24"/>
        </w:rPr>
        <w:t>1,431.40</w:t>
      </w:r>
      <w:r w:rsidR="000D1442">
        <w:rPr>
          <w:kern w:val="0"/>
          <w:sz w:val="24"/>
        </w:rPr>
        <w:t>份。</w:t>
      </w:r>
    </w:p>
    <w:p w:rsidR="001A59F9"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本财务报表的实际编制期间为</w:t>
      </w:r>
      <w:r w:rsidRPr="00E25C2A">
        <w:rPr>
          <w:kern w:val="0"/>
          <w:sz w:val="24"/>
        </w:rPr>
        <w:t>2017</w:t>
      </w:r>
      <w:r w:rsidRPr="00E25C2A">
        <w:rPr>
          <w:kern w:val="0"/>
          <w:sz w:val="24"/>
        </w:rPr>
        <w:t>年</w:t>
      </w:r>
      <w:r w:rsidRPr="00E25C2A">
        <w:rPr>
          <w:kern w:val="0"/>
          <w:sz w:val="24"/>
        </w:rPr>
        <w:t>2</w:t>
      </w:r>
      <w:r w:rsidRPr="00E25C2A">
        <w:rPr>
          <w:kern w:val="0"/>
          <w:sz w:val="24"/>
        </w:rPr>
        <w:t>月</w:t>
      </w:r>
      <w:r w:rsidRPr="00E25C2A">
        <w:rPr>
          <w:kern w:val="0"/>
          <w:sz w:val="24"/>
        </w:rPr>
        <w:t>24</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roofErr w:type="gramStart"/>
      <w:r w:rsidRPr="00E25C2A">
        <w:rPr>
          <w:kern w:val="0"/>
          <w:sz w:val="24"/>
        </w:rPr>
        <w:t>止</w:t>
      </w:r>
      <w:proofErr w:type="gramEnd"/>
      <w:r w:rsidRPr="00E25C2A">
        <w:rPr>
          <w:kern w:val="0"/>
          <w:sz w:val="24"/>
        </w:rPr>
        <w:t>期间。</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0D1442">
        <w:rPr>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lastRenderedPageBreak/>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w:t>
      </w:r>
      <w:proofErr w:type="gramStart"/>
      <w:r w:rsidRPr="00D73BCD">
        <w:rPr>
          <w:color w:val="000000"/>
          <w:sz w:val="24"/>
        </w:rPr>
        <w:t>施罗德启通灵活</w:t>
      </w:r>
      <w:proofErr w:type="gramEnd"/>
      <w:r w:rsidRPr="00D73BCD">
        <w:rPr>
          <w:color w:val="000000"/>
          <w:sz w:val="24"/>
        </w:rPr>
        <w:t>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2</w:t>
      </w:r>
      <w:r w:rsidR="00F64FAD" w:rsidRPr="00D73BCD">
        <w:rPr>
          <w:color w:val="000000"/>
          <w:sz w:val="24"/>
        </w:rPr>
        <w:t>月</w:t>
      </w:r>
      <w:r w:rsidR="00F64FAD" w:rsidRPr="00D73BCD">
        <w:rPr>
          <w:color w:val="000000"/>
          <w:sz w:val="24"/>
        </w:rPr>
        <w:t>24</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4475"/>
      </w:tblGrid>
      <w:tr w:rsidR="009F314C" w:rsidRPr="008B2C7A" w:rsidTr="009F314C">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4475"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2</w:t>
            </w:r>
            <w:r w:rsidRPr="00D73BCD">
              <w:rPr>
                <w:rFonts w:ascii="Times New Roman" w:hAnsi="Times New Roman"/>
                <w:b/>
                <w:color w:val="000000"/>
              </w:rPr>
              <w:t>月</w:t>
            </w:r>
            <w:r w:rsidRPr="00D73BCD">
              <w:rPr>
                <w:rFonts w:ascii="Times New Roman" w:hAnsi="Times New Roman"/>
                <w:b/>
                <w:color w:val="000000"/>
              </w:rPr>
              <w:t>24</w:t>
            </w:r>
            <w:r w:rsidRPr="00D73BCD">
              <w:rPr>
                <w:rFonts w:ascii="Times New Roman" w:hAnsi="Times New Roman"/>
                <w:b/>
                <w:color w:val="000000"/>
              </w:rPr>
              <w:t>日（基金合同生效日）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F314C" w:rsidRPr="008B2C7A" w:rsidTr="009F314C">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39,087,918.69</w:t>
            </w:r>
          </w:p>
        </w:tc>
      </w:tr>
      <w:tr w:rsidR="009F314C" w:rsidRPr="008B2C7A" w:rsidTr="009F314C">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15,370,512.67</w:t>
            </w:r>
          </w:p>
        </w:tc>
      </w:tr>
      <w:tr w:rsidR="009F314C" w:rsidRPr="008B2C7A" w:rsidTr="009F314C">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2D5940" w:rsidP="00E1424F">
            <w:pPr>
              <w:widowControl/>
              <w:autoSpaceDE w:val="0"/>
              <w:autoSpaceDN w:val="0"/>
              <w:ind w:right="-15"/>
              <w:jc w:val="center"/>
              <w:textAlignment w:val="bottom"/>
              <w:rPr>
                <w:color w:val="000000"/>
                <w:sz w:val="24"/>
              </w:rPr>
            </w:pPr>
            <w:r>
              <w:t>7.4.7.11</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2,974,783.80</w:t>
            </w:r>
          </w:p>
        </w:tc>
      </w:tr>
      <w:tr w:rsidR="009F314C" w:rsidRPr="008B2C7A" w:rsidTr="009F314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11,893,262.63</w:t>
            </w:r>
          </w:p>
        </w:tc>
      </w:tr>
      <w:tr w:rsidR="009F314C" w:rsidRPr="008B2C7A" w:rsidTr="009F314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502,466.24</w:t>
            </w:r>
          </w:p>
        </w:tc>
      </w:tr>
      <w:tr w:rsidR="009F314C" w:rsidRPr="008B2C7A" w:rsidTr="009F314C">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13,803,834.58</w:t>
            </w:r>
          </w:p>
        </w:tc>
      </w:tr>
      <w:tr w:rsidR="009F314C" w:rsidRPr="008B2C7A" w:rsidTr="009F314C">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4475" w:type="dxa"/>
            <w:vAlign w:val="center"/>
          </w:tcPr>
          <w:p w:rsidR="009D7094" w:rsidRPr="003971A1" w:rsidRDefault="009D7094" w:rsidP="003971A1">
            <w:pPr>
              <w:spacing w:before="29" w:line="288" w:lineRule="auto"/>
              <w:jc w:val="right"/>
              <w:rPr>
                <w:color w:val="000000"/>
                <w:sz w:val="24"/>
              </w:rPr>
            </w:pPr>
            <w:r w:rsidRPr="003971A1">
              <w:rPr>
                <w:color w:val="000000"/>
                <w:sz w:val="24"/>
              </w:rPr>
              <w:t>13,774,475.19</w:t>
            </w:r>
          </w:p>
        </w:tc>
      </w:tr>
      <w:tr w:rsidR="009F314C" w:rsidRPr="008B2C7A" w:rsidTr="009F314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-2,722,154.00</w:t>
            </w:r>
          </w:p>
        </w:tc>
      </w:tr>
      <w:tr w:rsidR="009F314C" w:rsidRPr="008B2C7A" w:rsidTr="009F314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9F314C" w:rsidRPr="008B2C7A" w:rsidTr="009F314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2,751,513.39</w:t>
            </w:r>
          </w:p>
        </w:tc>
      </w:tr>
      <w:tr w:rsidR="009F314C" w:rsidRPr="008B2C7A" w:rsidTr="009F314C">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9,913,571.23</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0.21</w:t>
            </w:r>
          </w:p>
        </w:tc>
      </w:tr>
      <w:tr w:rsidR="009F314C" w:rsidRPr="008B2C7A" w:rsidTr="009F314C">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4,210,741.57</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2,756,319.50</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459,386.65</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0.35</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477,296.81</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195,542.98</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195,542.98</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322,195.28</w:t>
            </w:r>
          </w:p>
        </w:tc>
      </w:tr>
      <w:tr w:rsidR="009F314C" w:rsidRPr="008B2C7A" w:rsidTr="009F314C">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lastRenderedPageBreak/>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34,877,177.12</w:t>
            </w:r>
          </w:p>
        </w:tc>
      </w:tr>
      <w:tr w:rsidR="009F314C" w:rsidRPr="008B2C7A" w:rsidTr="009F314C">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9F314C" w:rsidRPr="008B2C7A" w:rsidTr="009F314C">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4475"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34,877,177.12</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w:t>
      </w:r>
      <w:proofErr w:type="gramStart"/>
      <w:r w:rsidRPr="00D73BCD">
        <w:rPr>
          <w:color w:val="000000"/>
          <w:sz w:val="24"/>
        </w:rPr>
        <w:t>施罗德启通灵活</w:t>
      </w:r>
      <w:proofErr w:type="gramEnd"/>
      <w:r w:rsidRPr="00D73BCD">
        <w:rPr>
          <w:color w:val="000000"/>
          <w:sz w:val="24"/>
        </w:rPr>
        <w:t>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2</w:t>
      </w:r>
      <w:r w:rsidR="00F64FAD" w:rsidRPr="00D73BCD">
        <w:rPr>
          <w:color w:val="000000"/>
          <w:sz w:val="24"/>
        </w:rPr>
        <w:t>月</w:t>
      </w:r>
      <w:r w:rsidR="00F64FAD" w:rsidRPr="00D73BCD">
        <w:rPr>
          <w:color w:val="000000"/>
          <w:sz w:val="24"/>
        </w:rPr>
        <w:t>24</w:t>
      </w:r>
      <w:r w:rsidR="00F64FAD" w:rsidRPr="00D73BCD">
        <w:rPr>
          <w:color w:val="000000"/>
          <w:sz w:val="24"/>
        </w:rPr>
        <w:t>日（基金合同生效日）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2</w:t>
            </w:r>
            <w:r w:rsidRPr="009005D8">
              <w:rPr>
                <w:rFonts w:ascii="Times New Roman" w:hAnsi="Times New Roman"/>
                <w:b/>
                <w:color w:val="000000"/>
                <w:kern w:val="2"/>
              </w:rPr>
              <w:t>月</w:t>
            </w:r>
            <w:r w:rsidRPr="009005D8">
              <w:rPr>
                <w:rFonts w:ascii="Times New Roman" w:hAnsi="Times New Roman"/>
                <w:b/>
                <w:color w:val="000000"/>
                <w:kern w:val="2"/>
              </w:rPr>
              <w:t>24</w:t>
            </w:r>
            <w:r w:rsidRPr="009005D8">
              <w:rPr>
                <w:rFonts w:ascii="Times New Roman" w:hAnsi="Times New Roman"/>
                <w:b/>
                <w:color w:val="000000"/>
                <w:kern w:val="2"/>
              </w:rPr>
              <w:t>日（基金合同生效日）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600,057,136.55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600,057,136.55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34,877,177.12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34,877,177.12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-400,005,854.68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-14,620,224.79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-414,626,079.47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4,349.24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193.05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4,542.29</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-400,010,203.92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-14,620,417.84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-414,630,621.76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-10,200,969.56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-10,200,969.56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200,051,281.87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10,055,982.77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210,107,264.64</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lastRenderedPageBreak/>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EF4896" w:rsidRDefault="00EE5E24">
      <w:pPr>
        <w:spacing w:before="29" w:line="288" w:lineRule="auto"/>
        <w:ind w:firstLineChars="200" w:firstLine="480"/>
        <w:rPr>
          <w:color w:val="000000"/>
          <w:sz w:val="24"/>
        </w:rPr>
      </w:pPr>
      <w:r>
        <w:rPr>
          <w:color w:val="000000"/>
          <w:sz w:val="24"/>
        </w:rPr>
        <w:t>交银</w:t>
      </w:r>
      <w:proofErr w:type="gramStart"/>
      <w:r>
        <w:rPr>
          <w:color w:val="000000"/>
          <w:sz w:val="24"/>
        </w:rPr>
        <w:t>施罗德启通灵活</w:t>
      </w:r>
      <w:proofErr w:type="gramEnd"/>
      <w:r>
        <w:rPr>
          <w:color w:val="000000"/>
          <w:sz w:val="24"/>
        </w:rPr>
        <w:t>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[2016]2885</w:t>
      </w:r>
      <w:r>
        <w:rPr>
          <w:color w:val="000000"/>
          <w:sz w:val="24"/>
        </w:rPr>
        <w:t>号《关于准予交银施罗德启通灵活配置混合型证券投资基金注册的批复》核准，由交银施罗德基金管理有限公司依照《中华人民共和国证券投资基金法》和《交银施罗德启通灵活配置混合型证券投资基金基金合同》负责公开募集。本基金为契约型开放式，存续期限不定，首次设立募集不包括认购资金利息共募集人民币</w:t>
      </w:r>
      <w:r>
        <w:rPr>
          <w:color w:val="000000"/>
          <w:sz w:val="24"/>
        </w:rPr>
        <w:t>600,003,135.83</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(2017)</w:t>
      </w:r>
      <w:r>
        <w:rPr>
          <w:color w:val="000000"/>
          <w:sz w:val="24"/>
        </w:rPr>
        <w:t>第</w:t>
      </w:r>
      <w:r>
        <w:rPr>
          <w:color w:val="000000"/>
          <w:sz w:val="24"/>
        </w:rPr>
        <w:t>176</w:t>
      </w:r>
      <w:r>
        <w:rPr>
          <w:color w:val="000000"/>
          <w:sz w:val="24"/>
        </w:rPr>
        <w:t>号验资报告予以验证。经向中国证监会备案，《交银施罗德启通灵活配置混合型证券投资基金基金合同》于</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日正式生效，基金合同生效日的基金份额总额为</w:t>
      </w:r>
      <w:r>
        <w:rPr>
          <w:color w:val="000000"/>
          <w:sz w:val="24"/>
        </w:rPr>
        <w:t>600,057,136.55</w:t>
      </w:r>
      <w:r>
        <w:rPr>
          <w:color w:val="000000"/>
          <w:sz w:val="24"/>
        </w:rPr>
        <w:t>份基金份额，其中认购资金利息折合</w:t>
      </w:r>
      <w:r>
        <w:rPr>
          <w:color w:val="000000"/>
          <w:sz w:val="24"/>
        </w:rPr>
        <w:t>54,000.72</w:t>
      </w:r>
      <w:r>
        <w:rPr>
          <w:color w:val="000000"/>
          <w:sz w:val="24"/>
        </w:rPr>
        <w:t>份基金份额。本基金的基金管理人为交银施罗德基金管理有限公司，基金托管人为上海浦东发展银行股份有限公司。</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根据《交银施罗德启通灵活配置混合型证券投资基金基金合同》和《交银施罗德启通灵活配置混合型证券投资基金招募说明书》，本基金根据认购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w:t>
      </w:r>
      <w:proofErr w:type="gramStart"/>
      <w:r>
        <w:rPr>
          <w:color w:val="000000"/>
          <w:sz w:val="24"/>
        </w:rPr>
        <w:t>提销售</w:t>
      </w:r>
      <w:proofErr w:type="gramEnd"/>
      <w:r>
        <w:rPr>
          <w:color w:val="000000"/>
          <w:sz w:val="24"/>
        </w:rPr>
        <w:t>服务费的基金份额</w:t>
      </w:r>
      <w:r>
        <w:rPr>
          <w:color w:val="000000"/>
          <w:sz w:val="24"/>
        </w:rPr>
        <w:t xml:space="preserve">, </w:t>
      </w:r>
      <w:r>
        <w:rPr>
          <w:color w:val="000000"/>
          <w:sz w:val="24"/>
        </w:rPr>
        <w:t>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申购费用、赎回时收取赎回费的，同时从本类别基金资产中计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根据《中华人民共和国证券投资基金法》和《交银施罗德启通灵活配置混合型证券投资基金基金合同》的有关规定，本基金的投资范围为具有良好流动性的金融工具，包括国内依法发行上市的股票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proofErr w:type="gramStart"/>
      <w:r>
        <w:rPr>
          <w:color w:val="000000"/>
          <w:sz w:val="24"/>
        </w:rPr>
        <w:t>含可分离</w:t>
      </w:r>
      <w:proofErr w:type="gramEnd"/>
      <w:r>
        <w:rPr>
          <w:color w:val="000000"/>
          <w:sz w:val="24"/>
        </w:rPr>
        <w:t>交易可转换债券</w:t>
      </w:r>
      <w:r>
        <w:rPr>
          <w:color w:val="000000"/>
          <w:sz w:val="24"/>
        </w:rPr>
        <w:t>)</w:t>
      </w:r>
      <w:r>
        <w:rPr>
          <w:color w:val="000000"/>
          <w:sz w:val="24"/>
        </w:rPr>
        <w:t>、可交换公司债券、次级债券、中期票据、短期融资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、中小企业私募债券等</w:t>
      </w:r>
      <w:r>
        <w:rPr>
          <w:color w:val="000000"/>
          <w:sz w:val="24"/>
        </w:rPr>
        <w:t>)</w:t>
      </w:r>
      <w:r>
        <w:rPr>
          <w:color w:val="000000"/>
          <w:sz w:val="24"/>
        </w:rPr>
        <w:t>、资产支持证券、货币市场工具、债券回购、同业存单、银行存款</w:t>
      </w:r>
      <w:r>
        <w:rPr>
          <w:color w:val="000000"/>
          <w:sz w:val="24"/>
        </w:rPr>
        <w:t>(</w:t>
      </w:r>
      <w:proofErr w:type="gramStart"/>
      <w:r>
        <w:rPr>
          <w:color w:val="000000"/>
          <w:sz w:val="24"/>
        </w:rPr>
        <w:t>含协议</w:t>
      </w:r>
      <w:proofErr w:type="gramEnd"/>
      <w:r>
        <w:rPr>
          <w:color w:val="000000"/>
          <w:sz w:val="24"/>
        </w:rPr>
        <w:t>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。如法律法规或监管机构以后允许基金投资其他品种，基金管理人在履行适当程序后，可以将其纳入投资范围。本基金的投资组合比例为：股票资产的比例占基金资产的</w:t>
      </w:r>
      <w:r>
        <w:rPr>
          <w:color w:val="000000"/>
          <w:sz w:val="24"/>
        </w:rPr>
        <w:t>0%-95%</w:t>
      </w:r>
      <w:r>
        <w:rPr>
          <w:color w:val="000000"/>
          <w:sz w:val="24"/>
        </w:rPr>
        <w:t>，且每个交易日日终在扣除股指期货合约需缴纳的交易保证金后，基金保留的现金或者投资于到期日在一年以内的政府债券的比例合计不低于基金资产净值的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。本基金的业绩比较基准为：沪深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r>
        <w:rPr>
          <w:color w:val="000000"/>
          <w:sz w:val="24"/>
        </w:rPr>
        <w:t>×50%</w:t>
      </w:r>
      <w:r>
        <w:rPr>
          <w:color w:val="000000"/>
          <w:sz w:val="24"/>
        </w:rPr>
        <w:t>。</w:t>
      </w:r>
    </w:p>
    <w:p w:rsidR="00EF4896" w:rsidRDefault="00EF4896">
      <w:pPr>
        <w:spacing w:before="29" w:line="288" w:lineRule="auto"/>
        <w:ind w:firstLineChars="200" w:firstLine="480"/>
        <w:rPr>
          <w:color w:val="000000"/>
          <w:sz w:val="24"/>
        </w:rPr>
      </w:pPr>
    </w:p>
    <w:p w:rsidR="00EF4896" w:rsidRDefault="00EF4896">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EF4896" w:rsidRDefault="00EE5E2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颁布的《证券投资基金会计核算业务指引》、《交银施罗德启通灵活配置混合型证券投资基金基金合同》和在财务报表附注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EF4896" w:rsidRDefault="00EF4896">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w:t>
      </w:r>
      <w:r w:rsidRPr="00592B92">
        <w:rPr>
          <w:color w:val="000000"/>
          <w:sz w:val="24"/>
        </w:rPr>
        <w:t>2</w:t>
      </w:r>
      <w:r w:rsidRPr="00592B92">
        <w:rPr>
          <w:color w:val="000000"/>
          <w:sz w:val="24"/>
        </w:rPr>
        <w:t>月</w:t>
      </w:r>
      <w:r w:rsidRPr="00592B92">
        <w:rPr>
          <w:color w:val="000000"/>
          <w:sz w:val="24"/>
        </w:rPr>
        <w:t>24</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roofErr w:type="gramStart"/>
      <w:r w:rsidRPr="00592B92">
        <w:rPr>
          <w:color w:val="000000"/>
          <w:sz w:val="24"/>
        </w:rPr>
        <w:t>止</w:t>
      </w:r>
      <w:proofErr w:type="gramEnd"/>
      <w:r w:rsidRPr="00592B92">
        <w:rPr>
          <w:color w:val="000000"/>
          <w:sz w:val="24"/>
        </w:rPr>
        <w:t>期间财务报表符合企业会计准则的要求，真实、完整地反映了本基金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w:t>
      </w:r>
      <w:r w:rsidRPr="00592B92">
        <w:rPr>
          <w:color w:val="000000"/>
          <w:sz w:val="24"/>
        </w:rPr>
        <w:t>2</w:t>
      </w:r>
      <w:r w:rsidRPr="00592B92">
        <w:rPr>
          <w:color w:val="000000"/>
          <w:sz w:val="24"/>
        </w:rPr>
        <w:t>月</w:t>
      </w:r>
      <w:r w:rsidRPr="00592B92">
        <w:rPr>
          <w:color w:val="000000"/>
          <w:sz w:val="24"/>
        </w:rPr>
        <w:t>24</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roofErr w:type="gramStart"/>
      <w:r w:rsidRPr="00592B92">
        <w:rPr>
          <w:color w:val="000000"/>
          <w:sz w:val="24"/>
        </w:rPr>
        <w:t>止</w:t>
      </w:r>
      <w:proofErr w:type="gramEnd"/>
      <w:r w:rsidRPr="00592B92">
        <w:rPr>
          <w:color w:val="000000"/>
          <w:sz w:val="24"/>
        </w:rPr>
        <w:t>期间的经营成果和基金净值变动情况等有关信息。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日止。本期财务报表的实际编制期间为</w:t>
      </w:r>
      <w:r w:rsidRPr="00592B92">
        <w:rPr>
          <w:color w:val="000000"/>
          <w:sz w:val="24"/>
        </w:rPr>
        <w:t>2017</w:t>
      </w:r>
      <w:r w:rsidRPr="00592B92">
        <w:rPr>
          <w:color w:val="000000"/>
          <w:sz w:val="24"/>
        </w:rPr>
        <w:t>年</w:t>
      </w:r>
      <w:r w:rsidRPr="00592B92">
        <w:rPr>
          <w:color w:val="000000"/>
          <w:sz w:val="24"/>
        </w:rPr>
        <w:t>2</w:t>
      </w:r>
      <w:r w:rsidRPr="00592B92">
        <w:rPr>
          <w:color w:val="000000"/>
          <w:sz w:val="24"/>
        </w:rPr>
        <w:t>月</w:t>
      </w:r>
      <w:r w:rsidRPr="00592B92">
        <w:rPr>
          <w:color w:val="000000"/>
          <w:sz w:val="24"/>
        </w:rPr>
        <w:t>24</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roofErr w:type="gramStart"/>
      <w:r w:rsidRPr="00592B92">
        <w:rPr>
          <w:color w:val="000000"/>
          <w:sz w:val="24"/>
        </w:rPr>
        <w:t>止</w:t>
      </w:r>
      <w:proofErr w:type="gramEnd"/>
      <w:r w:rsidRPr="00592B92">
        <w:rPr>
          <w:color w:val="000000"/>
          <w:sz w:val="24"/>
        </w:rPr>
        <w:t>期间。</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EF4896" w:rsidRDefault="00EE5E2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F4896" w:rsidRDefault="00EE5E2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EF4896" w:rsidRDefault="00EE5E24">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EF4896" w:rsidRDefault="00EF4896">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7.4.4.5 </w:t>
      </w:r>
      <w:r w:rsidRPr="00C2179A">
        <w:rPr>
          <w:rFonts w:ascii="Times New Roman" w:hAnsi="Times New Roman"/>
          <w:kern w:val="0"/>
          <w:szCs w:val="24"/>
        </w:rPr>
        <w:t>金融资产和金融负债的估值原则</w:t>
      </w:r>
    </w:p>
    <w:p w:rsidR="00EF4896" w:rsidRDefault="00EE5E24">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F4896" w:rsidRDefault="00EF4896">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如经济环境发生重大变化或证券发行人发生影响金融工具价格的重大事件，应对估值进行调整并确定公允价值。</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w:t>
      </w:r>
      <w:proofErr w:type="gramStart"/>
      <w:r w:rsidRPr="00C2179A">
        <w:rPr>
          <w:rFonts w:ascii="Times New Roman" w:hAnsi="Times New Roman"/>
          <w:kern w:val="0"/>
          <w:szCs w:val="24"/>
        </w:rPr>
        <w:t>抵销</w:t>
      </w:r>
      <w:proofErr w:type="gramEnd"/>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w:t>
      </w:r>
      <w:proofErr w:type="gramStart"/>
      <w:r w:rsidRPr="0076649F">
        <w:rPr>
          <w:color w:val="000000"/>
          <w:sz w:val="24"/>
        </w:rPr>
        <w:t>抵销</w:t>
      </w:r>
      <w:proofErr w:type="gramEnd"/>
      <w:r w:rsidRPr="0076649F">
        <w:rPr>
          <w:color w:val="000000"/>
          <w:sz w:val="24"/>
        </w:rPr>
        <w:t>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w:t>
      </w:r>
      <w:proofErr w:type="gramStart"/>
      <w:r w:rsidRPr="0076649F">
        <w:rPr>
          <w:color w:val="000000"/>
          <w:sz w:val="24"/>
        </w:rPr>
        <w:t>抵销</w:t>
      </w:r>
      <w:proofErr w:type="gramEnd"/>
      <w:r w:rsidRPr="0076649F">
        <w:rPr>
          <w:color w:val="000000"/>
          <w:sz w:val="24"/>
        </w:rPr>
        <w:t>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w:t>
      </w:r>
      <w:proofErr w:type="gramStart"/>
      <w:r w:rsidRPr="0076649F">
        <w:rPr>
          <w:color w:val="000000"/>
          <w:sz w:val="24"/>
        </w:rPr>
        <w:t>损益平准金</w:t>
      </w:r>
      <w:proofErr w:type="gramEnd"/>
      <w:r w:rsidRPr="0076649F">
        <w:rPr>
          <w:color w:val="000000"/>
          <w:sz w:val="24"/>
        </w:rPr>
        <w:t>分摊部分后的余额。由于申购和赎回引起的实收基金变动分别于基金申购确认日及基金赎回确认</w:t>
      </w:r>
      <w:proofErr w:type="gramStart"/>
      <w:r w:rsidRPr="0076649F">
        <w:rPr>
          <w:color w:val="000000"/>
          <w:sz w:val="24"/>
        </w:rPr>
        <w:t>日认列</w:t>
      </w:r>
      <w:proofErr w:type="gramEnd"/>
      <w:r w:rsidRPr="0076649F">
        <w:rPr>
          <w:color w:val="000000"/>
          <w:sz w:val="24"/>
        </w:rPr>
        <w:t>。上述申购和赎回分别包括基金转换所引起的转入基金的实收基金增加和转出基金的实收基金减少。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proofErr w:type="gramStart"/>
      <w:r w:rsidRPr="00C2179A">
        <w:rPr>
          <w:rFonts w:ascii="Times New Roman" w:hAnsi="Times New Roman"/>
          <w:kern w:val="0"/>
          <w:szCs w:val="24"/>
        </w:rPr>
        <w:t>损益平</w:t>
      </w:r>
      <w:proofErr w:type="gramEnd"/>
      <w:r w:rsidRPr="00C2179A">
        <w:rPr>
          <w:rFonts w:ascii="Times New Roman" w:hAnsi="Times New Roman"/>
          <w:kern w:val="0"/>
          <w:szCs w:val="24"/>
        </w:rPr>
        <w:t>准金</w:t>
      </w:r>
    </w:p>
    <w:p w:rsidR="001A59F9" w:rsidRPr="0076649F" w:rsidRDefault="001A59F9" w:rsidP="0076649F">
      <w:pPr>
        <w:spacing w:before="29" w:line="288" w:lineRule="auto"/>
        <w:ind w:firstLineChars="200" w:firstLine="480"/>
        <w:rPr>
          <w:color w:val="000000"/>
          <w:sz w:val="24"/>
        </w:rPr>
      </w:pPr>
      <w:proofErr w:type="gramStart"/>
      <w:r w:rsidRPr="0076649F">
        <w:rPr>
          <w:color w:val="000000"/>
          <w:sz w:val="24"/>
        </w:rPr>
        <w:t>损益平准金包括</w:t>
      </w:r>
      <w:proofErr w:type="gramEnd"/>
      <w:r w:rsidRPr="0076649F">
        <w:rPr>
          <w:color w:val="000000"/>
          <w:sz w:val="24"/>
        </w:rPr>
        <w:t>已实现</w:t>
      </w:r>
      <w:proofErr w:type="gramStart"/>
      <w:r w:rsidRPr="0076649F">
        <w:rPr>
          <w:color w:val="000000"/>
          <w:sz w:val="24"/>
        </w:rPr>
        <w:t>平准金和</w:t>
      </w:r>
      <w:proofErr w:type="gramEnd"/>
      <w:r w:rsidRPr="0076649F">
        <w:rPr>
          <w:color w:val="000000"/>
          <w:sz w:val="24"/>
        </w:rPr>
        <w:t>未实现平准金。已实现</w:t>
      </w:r>
      <w:proofErr w:type="gramStart"/>
      <w:r w:rsidRPr="0076649F">
        <w:rPr>
          <w:color w:val="000000"/>
          <w:sz w:val="24"/>
        </w:rPr>
        <w:t>平准金指</w:t>
      </w:r>
      <w:proofErr w:type="gramEnd"/>
      <w:r w:rsidRPr="0076649F">
        <w:rPr>
          <w:color w:val="000000"/>
          <w:sz w:val="24"/>
        </w:rPr>
        <w:t>在申购或赎回基金份额时，申购或赎回款项中包含的按累计未分配的已实现</w:t>
      </w:r>
      <w:proofErr w:type="gramStart"/>
      <w:r w:rsidRPr="0076649F">
        <w:rPr>
          <w:color w:val="000000"/>
          <w:sz w:val="24"/>
        </w:rPr>
        <w:t>损益占</w:t>
      </w:r>
      <w:proofErr w:type="gramEnd"/>
      <w:r w:rsidRPr="0076649F">
        <w:rPr>
          <w:color w:val="000000"/>
          <w:sz w:val="24"/>
        </w:rPr>
        <w:t>基金净值比例计算的金额。未实现</w:t>
      </w:r>
      <w:proofErr w:type="gramStart"/>
      <w:r w:rsidRPr="0076649F">
        <w:rPr>
          <w:color w:val="000000"/>
          <w:sz w:val="24"/>
        </w:rPr>
        <w:t>平准金指</w:t>
      </w:r>
      <w:proofErr w:type="gramEnd"/>
      <w:r w:rsidRPr="0076649F">
        <w:rPr>
          <w:color w:val="000000"/>
          <w:sz w:val="24"/>
        </w:rPr>
        <w:t>在申购或赎回基金份额时，申购或赎回款项中包含的按累计未实现</w:t>
      </w:r>
      <w:proofErr w:type="gramStart"/>
      <w:r w:rsidRPr="0076649F">
        <w:rPr>
          <w:color w:val="000000"/>
          <w:sz w:val="24"/>
        </w:rPr>
        <w:lastRenderedPageBreak/>
        <w:t>损益占</w:t>
      </w:r>
      <w:proofErr w:type="gramEnd"/>
      <w:r w:rsidRPr="0076649F">
        <w:rPr>
          <w:color w:val="000000"/>
          <w:sz w:val="24"/>
        </w:rPr>
        <w:t>基金净值比例计算的金额。</w:t>
      </w:r>
      <w:proofErr w:type="gramStart"/>
      <w:r w:rsidRPr="0076649F">
        <w:rPr>
          <w:color w:val="000000"/>
          <w:sz w:val="24"/>
        </w:rPr>
        <w:t>损益平准金</w:t>
      </w:r>
      <w:proofErr w:type="gramEnd"/>
      <w:r w:rsidRPr="0076649F">
        <w:rPr>
          <w:color w:val="000000"/>
          <w:sz w:val="24"/>
        </w:rPr>
        <w:t>于基金申购确认日或基金赎回确认</w:t>
      </w:r>
      <w:proofErr w:type="gramStart"/>
      <w:r w:rsidRPr="0076649F">
        <w:rPr>
          <w:color w:val="000000"/>
          <w:sz w:val="24"/>
        </w:rPr>
        <w:t>日认列</w:t>
      </w:r>
      <w:proofErr w:type="gramEnd"/>
      <w:r w:rsidRPr="0076649F">
        <w:rPr>
          <w:color w:val="000000"/>
          <w:sz w:val="24"/>
        </w:rPr>
        <w:t>，并于期末全额转入未分配利润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EF4896" w:rsidRDefault="00EE5E2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EF4896" w:rsidRDefault="00EF4896">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EF4896" w:rsidRDefault="00EE5E24">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EF4896" w:rsidRDefault="00EF4896">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EF4896" w:rsidRDefault="00EE5E24">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EF4896" w:rsidRDefault="00EF4896">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7.4.4.12 </w:t>
      </w:r>
      <w:r w:rsidRPr="00C2179A">
        <w:rPr>
          <w:rFonts w:ascii="Times New Roman" w:hAnsi="Times New Roman"/>
          <w:kern w:val="0"/>
          <w:szCs w:val="24"/>
        </w:rPr>
        <w:t>分部报告</w:t>
      </w:r>
    </w:p>
    <w:p w:rsidR="00EF4896" w:rsidRDefault="00EE5E2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EF4896" w:rsidRDefault="00EF4896">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本基金目前以一个单一的经营分部运作，不需要披露分部信息。</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EF4896" w:rsidRDefault="00EE5E2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w:t>
      </w:r>
      <w:proofErr w:type="gramStart"/>
      <w:r>
        <w:rPr>
          <w:color w:val="000000"/>
          <w:sz w:val="24"/>
        </w:rPr>
        <w:t>该流通</w:t>
      </w:r>
      <w:proofErr w:type="gramEnd"/>
      <w:r>
        <w:rPr>
          <w:color w:val="000000"/>
          <w:sz w:val="24"/>
        </w:rPr>
        <w:t>受限股票剩余限售期对应的流动性折扣后的价值进行估值。</w:t>
      </w:r>
    </w:p>
    <w:p w:rsidR="00EF4896" w:rsidRDefault="00EF4896">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及在银行间同业市场交易的固定收益品种，根据中国证监会公告</w:t>
      </w:r>
      <w:r w:rsidRPr="0076649F">
        <w:rPr>
          <w:color w:val="000000"/>
          <w:sz w:val="24"/>
        </w:rPr>
        <w:lastRenderedPageBreak/>
        <w:t>[2017]13</w:t>
      </w:r>
      <w:r w:rsidRPr="0076649F">
        <w:rPr>
          <w:color w:val="000000"/>
          <w:sz w:val="24"/>
        </w:rPr>
        <w:t>号《中国证监会关于证券投资基金估值业务的指导意见》及《中国证券投资基金业协会估值核算工作小组关于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季度固定收益品种的估值处理标准》采用估值技术确定公允价值。本基金持有的证券交易所上市或挂牌转让的固定收益品种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w:t>
      </w:r>
      <w:proofErr w:type="gramStart"/>
      <w:r w:rsidRPr="0076649F">
        <w:rPr>
          <w:color w:val="000000"/>
          <w:sz w:val="24"/>
        </w:rPr>
        <w:t>中基协发</w:t>
      </w:r>
      <w:proofErr w:type="gramEnd"/>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w:t>
      </w:r>
      <w:proofErr w:type="gramStart"/>
      <w:r w:rsidRPr="0076649F">
        <w:rPr>
          <w:color w:val="000000"/>
          <w:sz w:val="24"/>
        </w:rPr>
        <w:t>该流通</w:t>
      </w:r>
      <w:proofErr w:type="gramEnd"/>
      <w:r w:rsidRPr="0076649F">
        <w:rPr>
          <w:color w:val="000000"/>
          <w:sz w:val="24"/>
        </w:rPr>
        <w:t>受限股票剩余限售期对应的流动性折扣后的价值进行估值。该估值技术变更对本基金无影响。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EF4896" w:rsidRDefault="00EE5E2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lastRenderedPageBreak/>
        <w:t xml:space="preserve">(2) </w:t>
      </w:r>
      <w:r>
        <w:rPr>
          <w:color w:val="000000"/>
          <w:sz w:val="24"/>
        </w:rPr>
        <w:t>对基金从证券市场中取得的收入，包括买卖股票、债券的差价收入，股票的股息、红利收入，债券的利息收入及其他收入，暂不征收企业所得税。</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F4896" w:rsidRDefault="00EF4896">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EF4896">
        <w:tc>
          <w:tcPr>
            <w:tcW w:w="5219" w:type="dxa"/>
            <w:vAlign w:val="center"/>
          </w:tcPr>
          <w:p w:rsidR="00EF4896" w:rsidRDefault="00EE5E2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F4896" w:rsidRDefault="00EE5E24">
            <w:pPr>
              <w:jc w:val="center"/>
            </w:pPr>
            <w:r>
              <w:rPr>
                <w:color w:val="000000"/>
                <w:sz w:val="24"/>
              </w:rPr>
              <w:t>基金管理人、基金销售机构</w:t>
            </w:r>
          </w:p>
        </w:tc>
      </w:tr>
      <w:tr w:rsidR="00EF4896">
        <w:tc>
          <w:tcPr>
            <w:tcW w:w="5219" w:type="dxa"/>
            <w:vAlign w:val="center"/>
          </w:tcPr>
          <w:p w:rsidR="00EF4896" w:rsidRDefault="00EE5E24">
            <w:pPr>
              <w:jc w:val="left"/>
            </w:pPr>
            <w:r>
              <w:rPr>
                <w:color w:val="000000"/>
                <w:sz w:val="24"/>
              </w:rPr>
              <w:t>上海浦东发展银行股份有限公司</w:t>
            </w:r>
            <w:r>
              <w:rPr>
                <w:color w:val="000000"/>
                <w:sz w:val="24"/>
              </w:rPr>
              <w:t>(“</w:t>
            </w:r>
            <w:r>
              <w:rPr>
                <w:color w:val="000000"/>
                <w:sz w:val="24"/>
              </w:rPr>
              <w:t>浦发银行</w:t>
            </w:r>
            <w:r>
              <w:rPr>
                <w:color w:val="000000"/>
                <w:sz w:val="24"/>
              </w:rPr>
              <w:t>”)</w:t>
            </w:r>
          </w:p>
        </w:tc>
        <w:tc>
          <w:tcPr>
            <w:tcW w:w="3779" w:type="dxa"/>
            <w:vAlign w:val="center"/>
          </w:tcPr>
          <w:p w:rsidR="00EF4896" w:rsidRDefault="00EE5E24">
            <w:pPr>
              <w:jc w:val="center"/>
            </w:pPr>
            <w:r>
              <w:rPr>
                <w:color w:val="000000"/>
                <w:sz w:val="24"/>
              </w:rPr>
              <w:t>基金托管人</w:t>
            </w:r>
          </w:p>
        </w:tc>
      </w:tr>
      <w:tr w:rsidR="00EF4896">
        <w:tc>
          <w:tcPr>
            <w:tcW w:w="5219" w:type="dxa"/>
            <w:vAlign w:val="center"/>
          </w:tcPr>
          <w:p w:rsidR="00EF4896" w:rsidRDefault="00EE5E2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F4896" w:rsidRDefault="00EE5E24">
            <w:pPr>
              <w:jc w:val="center"/>
            </w:pPr>
            <w:r>
              <w:rPr>
                <w:color w:val="000000"/>
                <w:sz w:val="24"/>
              </w:rPr>
              <w:t>基金管理人的股东</w:t>
            </w:r>
          </w:p>
        </w:tc>
      </w:tr>
      <w:tr w:rsidR="00EF4896">
        <w:tc>
          <w:tcPr>
            <w:tcW w:w="5219" w:type="dxa"/>
            <w:vAlign w:val="center"/>
          </w:tcPr>
          <w:p w:rsidR="00EF4896" w:rsidRDefault="00EE5E24">
            <w:pPr>
              <w:jc w:val="left"/>
            </w:pPr>
            <w:r>
              <w:rPr>
                <w:color w:val="000000"/>
                <w:sz w:val="24"/>
              </w:rPr>
              <w:t>施罗德投资管理有限公司</w:t>
            </w:r>
          </w:p>
        </w:tc>
        <w:tc>
          <w:tcPr>
            <w:tcW w:w="3779" w:type="dxa"/>
            <w:vAlign w:val="center"/>
          </w:tcPr>
          <w:p w:rsidR="00EF4896" w:rsidRDefault="00EE5E24">
            <w:pPr>
              <w:jc w:val="center"/>
            </w:pPr>
            <w:r>
              <w:rPr>
                <w:color w:val="000000"/>
                <w:sz w:val="24"/>
              </w:rPr>
              <w:t>基金管理人的股东</w:t>
            </w:r>
          </w:p>
        </w:tc>
      </w:tr>
      <w:tr w:rsidR="00EF4896">
        <w:tc>
          <w:tcPr>
            <w:tcW w:w="5219" w:type="dxa"/>
            <w:vAlign w:val="center"/>
          </w:tcPr>
          <w:p w:rsidR="00EF4896" w:rsidRDefault="00EE5E2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EF4896" w:rsidRDefault="00EE5E24">
            <w:pPr>
              <w:jc w:val="center"/>
            </w:pPr>
            <w:r>
              <w:rPr>
                <w:color w:val="000000"/>
                <w:sz w:val="24"/>
              </w:rPr>
              <w:t>基金管理人的股东</w:t>
            </w:r>
          </w:p>
        </w:tc>
      </w:tr>
      <w:tr w:rsidR="00EF4896">
        <w:tc>
          <w:tcPr>
            <w:tcW w:w="5219" w:type="dxa"/>
            <w:vAlign w:val="center"/>
          </w:tcPr>
          <w:p w:rsidR="00EF4896" w:rsidRDefault="00EE5E24">
            <w:pPr>
              <w:jc w:val="left"/>
            </w:pPr>
            <w:r>
              <w:rPr>
                <w:color w:val="000000"/>
                <w:sz w:val="24"/>
              </w:rPr>
              <w:t>交银施罗德资产管理有限公司</w:t>
            </w:r>
          </w:p>
        </w:tc>
        <w:tc>
          <w:tcPr>
            <w:tcW w:w="3779" w:type="dxa"/>
            <w:vAlign w:val="center"/>
          </w:tcPr>
          <w:p w:rsidR="00EF4896" w:rsidRDefault="00EE5E24">
            <w:pPr>
              <w:jc w:val="center"/>
            </w:pPr>
            <w:r>
              <w:rPr>
                <w:color w:val="000000"/>
                <w:sz w:val="24"/>
              </w:rPr>
              <w:t>基金管理人的子公司</w:t>
            </w:r>
          </w:p>
        </w:tc>
      </w:tr>
      <w:tr w:rsidR="00EF4896">
        <w:tc>
          <w:tcPr>
            <w:tcW w:w="5219" w:type="dxa"/>
            <w:vAlign w:val="center"/>
          </w:tcPr>
          <w:p w:rsidR="00EF4896" w:rsidRDefault="00EE5E24">
            <w:pPr>
              <w:jc w:val="left"/>
            </w:pPr>
            <w:r>
              <w:rPr>
                <w:color w:val="000000"/>
                <w:sz w:val="24"/>
              </w:rPr>
              <w:t>上海直源投资管理有限公司</w:t>
            </w:r>
          </w:p>
        </w:tc>
        <w:tc>
          <w:tcPr>
            <w:tcW w:w="3779" w:type="dxa"/>
            <w:vAlign w:val="center"/>
          </w:tcPr>
          <w:p w:rsidR="00EF4896" w:rsidRDefault="00EE5E24">
            <w:pPr>
              <w:jc w:val="center"/>
            </w:pPr>
            <w:r>
              <w:rPr>
                <w:color w:val="000000"/>
                <w:sz w:val="24"/>
              </w:rPr>
              <w:t>受基金管理人控制的公司</w:t>
            </w:r>
          </w:p>
        </w:tc>
      </w:tr>
      <w:tr w:rsidR="00EF4896">
        <w:tc>
          <w:tcPr>
            <w:tcW w:w="5219" w:type="dxa"/>
            <w:vAlign w:val="center"/>
          </w:tcPr>
          <w:p w:rsidR="00EF4896" w:rsidRDefault="00EE5E24">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EF4896" w:rsidRDefault="00EE5E24">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9F314C" w:rsidRPr="008B2C7A" w:rsidTr="009F314C">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2</w:t>
            </w:r>
            <w:r w:rsidRPr="00CD0071">
              <w:rPr>
                <w:bCs/>
                <w:color w:val="000000"/>
                <w:sz w:val="24"/>
              </w:rPr>
              <w:t>月</w:t>
            </w:r>
            <w:r w:rsidRPr="00CD0071">
              <w:rPr>
                <w:bCs/>
                <w:color w:val="000000"/>
                <w:sz w:val="24"/>
              </w:rPr>
              <w:t>24</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9F314C" w:rsidRPr="008B2C7A" w:rsidTr="009F314C">
        <w:tc>
          <w:tcPr>
            <w:tcW w:w="3686" w:type="dxa"/>
            <w:vAlign w:val="center"/>
          </w:tcPr>
          <w:p w:rsidR="001A59F9" w:rsidRPr="00817316" w:rsidRDefault="001A59F9" w:rsidP="00817316">
            <w:pPr>
              <w:spacing w:before="29" w:line="288" w:lineRule="auto"/>
              <w:rPr>
                <w:sz w:val="24"/>
              </w:rPr>
            </w:pPr>
            <w:r w:rsidRPr="00817316">
              <w:rPr>
                <w:rFonts w:hint="eastAsia"/>
                <w:sz w:val="24"/>
              </w:rPr>
              <w:lastRenderedPageBreak/>
              <w:t>当期发生的基金应支付的管理费</w:t>
            </w:r>
          </w:p>
        </w:tc>
        <w:tc>
          <w:tcPr>
            <w:tcW w:w="5314" w:type="dxa"/>
            <w:vAlign w:val="center"/>
          </w:tcPr>
          <w:p w:rsidR="001A59F9" w:rsidRPr="00817316" w:rsidRDefault="001A59F9" w:rsidP="00817316">
            <w:pPr>
              <w:spacing w:before="29" w:line="288" w:lineRule="auto"/>
              <w:jc w:val="right"/>
              <w:rPr>
                <w:sz w:val="24"/>
              </w:rPr>
            </w:pPr>
            <w:r w:rsidRPr="00817316">
              <w:rPr>
                <w:sz w:val="24"/>
              </w:rPr>
              <w:t>2,756,319.50</w:t>
            </w:r>
          </w:p>
        </w:tc>
      </w:tr>
      <w:tr w:rsidR="009F314C" w:rsidRPr="008B2C7A" w:rsidTr="009F314C">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5314" w:type="dxa"/>
            <w:vAlign w:val="center"/>
          </w:tcPr>
          <w:p w:rsidR="001A59F9" w:rsidRPr="00817316" w:rsidRDefault="001A59F9" w:rsidP="00817316">
            <w:pPr>
              <w:spacing w:before="29" w:line="288" w:lineRule="auto"/>
              <w:jc w:val="right"/>
              <w:rPr>
                <w:sz w:val="24"/>
              </w:rPr>
            </w:pPr>
            <w:r w:rsidRPr="00817316">
              <w:rPr>
                <w:sz w:val="24"/>
              </w:rPr>
              <w:t>-</w:t>
            </w:r>
          </w:p>
        </w:tc>
      </w:tr>
    </w:tbl>
    <w:p w:rsidR="00EF4896" w:rsidRDefault="00EE5E24">
      <w:pPr>
        <w:tabs>
          <w:tab w:val="left" w:pos="426"/>
        </w:tabs>
        <w:spacing w:before="29" w:line="288" w:lineRule="auto"/>
        <w:jc w:val="left"/>
        <w:rPr>
          <w:kern w:val="0"/>
          <w:sz w:val="24"/>
        </w:rPr>
      </w:pPr>
      <w:r>
        <w:rPr>
          <w:kern w:val="0"/>
          <w:sz w:val="24"/>
        </w:rPr>
        <w:t>注：支付基金管理人交银施罗德基金公司的管理人报酬按前一日基金资产净值</w:t>
      </w:r>
      <w:r>
        <w:rPr>
          <w:kern w:val="0"/>
          <w:sz w:val="24"/>
        </w:rPr>
        <w:t>0.60%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9F314C" w:rsidRPr="008B2C7A" w:rsidTr="009F314C">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5314"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2</w:t>
            </w:r>
            <w:r w:rsidRPr="00CD0071">
              <w:rPr>
                <w:bCs/>
                <w:color w:val="000000"/>
                <w:sz w:val="24"/>
              </w:rPr>
              <w:t>月</w:t>
            </w:r>
            <w:r w:rsidRPr="00CD0071">
              <w:rPr>
                <w:bCs/>
                <w:color w:val="000000"/>
                <w:sz w:val="24"/>
              </w:rPr>
              <w:t>24</w:t>
            </w:r>
            <w:r w:rsidRPr="00CD0071">
              <w:rPr>
                <w:bCs/>
                <w:color w:val="000000"/>
                <w:sz w:val="24"/>
              </w:rPr>
              <w:t>日（基金合同生效日）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9F314C" w:rsidRPr="008B2C7A" w:rsidTr="009F314C">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5314" w:type="dxa"/>
            <w:vAlign w:val="center"/>
          </w:tcPr>
          <w:p w:rsidR="001A59F9" w:rsidRPr="00817316" w:rsidRDefault="001A59F9" w:rsidP="00817316">
            <w:pPr>
              <w:spacing w:before="29" w:line="288" w:lineRule="auto"/>
              <w:jc w:val="right"/>
              <w:rPr>
                <w:sz w:val="24"/>
              </w:rPr>
            </w:pPr>
            <w:r w:rsidRPr="00817316">
              <w:rPr>
                <w:sz w:val="24"/>
              </w:rPr>
              <w:t>459,386.65</w:t>
            </w:r>
          </w:p>
        </w:tc>
      </w:tr>
    </w:tbl>
    <w:p w:rsidR="00EF4896" w:rsidRDefault="00EE5E2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Pr="007F5B2F" w:rsidRDefault="0007161E" w:rsidP="0007161E">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rPr>
          <w:trHeight w:val="284"/>
        </w:trPr>
        <w:tc>
          <w:tcPr>
            <w:tcW w:w="2110" w:type="dxa"/>
            <w:vMerge w:val="restart"/>
            <w:vAlign w:val="center"/>
          </w:tcPr>
          <w:p w:rsidR="0007161E" w:rsidRPr="00EF55B7" w:rsidRDefault="0007161E" w:rsidP="00A311D3">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2017</w:t>
            </w:r>
            <w:r w:rsidRPr="00EF55B7">
              <w:rPr>
                <w:color w:val="000000"/>
                <w:sz w:val="24"/>
              </w:rPr>
              <w:t>年</w:t>
            </w:r>
            <w:r w:rsidRPr="00EF55B7">
              <w:rPr>
                <w:color w:val="000000"/>
                <w:sz w:val="24"/>
              </w:rPr>
              <w:t>2</w:t>
            </w:r>
            <w:r w:rsidRPr="00EF55B7">
              <w:rPr>
                <w:color w:val="000000"/>
                <w:sz w:val="24"/>
              </w:rPr>
              <w:t>月</w:t>
            </w:r>
            <w:r w:rsidRPr="00EF55B7">
              <w:rPr>
                <w:color w:val="000000"/>
                <w:sz w:val="24"/>
              </w:rPr>
              <w:t>24</w:t>
            </w:r>
            <w:r w:rsidRPr="00EF55B7">
              <w:rPr>
                <w:color w:val="000000"/>
                <w:sz w:val="24"/>
              </w:rPr>
              <w:t>日（基金合同生效日）至</w:t>
            </w:r>
            <w:r w:rsidRPr="00EF55B7">
              <w:rPr>
                <w:color w:val="000000"/>
                <w:sz w:val="24"/>
              </w:rPr>
              <w:t>2017</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EF55B7"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07161E" w:rsidTr="00A311D3">
        <w:trPr>
          <w:trHeight w:val="284"/>
        </w:trPr>
        <w:tc>
          <w:tcPr>
            <w:tcW w:w="2110" w:type="dxa"/>
            <w:vMerge/>
          </w:tcPr>
          <w:p w:rsidR="0007161E" w:rsidRPr="00EF55B7"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w:t>
            </w:r>
            <w:proofErr w:type="gramStart"/>
            <w:r w:rsidRPr="00EF55B7">
              <w:rPr>
                <w:color w:val="000000"/>
                <w:sz w:val="24"/>
              </w:rPr>
              <w:t>银启通</w:t>
            </w:r>
            <w:proofErr w:type="gramEnd"/>
            <w:r w:rsidRPr="00EF55B7">
              <w:rPr>
                <w:color w:val="000000"/>
                <w:sz w:val="24"/>
              </w:rPr>
              <w:t>灵活配置混合</w:t>
            </w:r>
            <w:r w:rsidRPr="00EF55B7">
              <w:rPr>
                <w:color w:val="000000"/>
                <w:sz w:val="24"/>
              </w:rPr>
              <w:t>A</w:t>
            </w:r>
          </w:p>
        </w:tc>
        <w:tc>
          <w:tcPr>
            <w:tcW w:w="2694"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交</w:t>
            </w:r>
            <w:proofErr w:type="gramStart"/>
            <w:r w:rsidRPr="00EF55B7">
              <w:rPr>
                <w:color w:val="000000"/>
                <w:sz w:val="24"/>
              </w:rPr>
              <w:t>银启通</w:t>
            </w:r>
            <w:proofErr w:type="gramEnd"/>
            <w:r w:rsidRPr="00EF55B7">
              <w:rPr>
                <w:color w:val="000000"/>
                <w:sz w:val="24"/>
              </w:rPr>
              <w:t>灵活配置混合</w:t>
            </w:r>
            <w:r w:rsidRPr="00EF55B7">
              <w:rPr>
                <w:color w:val="000000"/>
                <w:sz w:val="24"/>
              </w:rPr>
              <w:t>C</w:t>
            </w:r>
          </w:p>
        </w:tc>
        <w:tc>
          <w:tcPr>
            <w:tcW w:w="1948" w:type="dxa"/>
            <w:vAlign w:val="center"/>
          </w:tcPr>
          <w:p w:rsidR="0007161E" w:rsidRPr="00EF55B7" w:rsidRDefault="0007161E" w:rsidP="00A311D3">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EF4896">
        <w:tc>
          <w:tcPr>
            <w:tcW w:w="2045" w:type="dxa"/>
            <w:vAlign w:val="center"/>
          </w:tcPr>
          <w:p w:rsidR="00EF4896" w:rsidRDefault="00EE5E24">
            <w:pPr>
              <w:jc w:val="left"/>
            </w:pPr>
            <w:r>
              <w:rPr>
                <w:sz w:val="24"/>
              </w:rPr>
              <w:t>交银施罗德基金管理有限公司</w:t>
            </w:r>
          </w:p>
        </w:tc>
        <w:tc>
          <w:tcPr>
            <w:tcW w:w="2455" w:type="dxa"/>
            <w:vAlign w:val="center"/>
          </w:tcPr>
          <w:p w:rsidR="00EF4896" w:rsidRDefault="00EE5E24">
            <w:pPr>
              <w:jc w:val="right"/>
            </w:pPr>
            <w:r>
              <w:rPr>
                <w:sz w:val="24"/>
              </w:rPr>
              <w:t>-</w:t>
            </w:r>
          </w:p>
        </w:tc>
        <w:tc>
          <w:tcPr>
            <w:tcW w:w="2609" w:type="dxa"/>
            <w:vAlign w:val="center"/>
          </w:tcPr>
          <w:p w:rsidR="00EF4896" w:rsidRDefault="00EE5E24">
            <w:pPr>
              <w:jc w:val="right"/>
            </w:pPr>
            <w:r>
              <w:rPr>
                <w:sz w:val="24"/>
              </w:rPr>
              <w:t>0.35</w:t>
            </w:r>
          </w:p>
        </w:tc>
        <w:tc>
          <w:tcPr>
            <w:tcW w:w="1889" w:type="dxa"/>
            <w:vAlign w:val="center"/>
          </w:tcPr>
          <w:p w:rsidR="00EF4896" w:rsidRDefault="00EE5E24">
            <w:pPr>
              <w:jc w:val="right"/>
            </w:pPr>
            <w:r>
              <w:rPr>
                <w:sz w:val="24"/>
              </w:rPr>
              <w:t>0.35</w:t>
            </w:r>
          </w:p>
        </w:tc>
      </w:tr>
      <w:tr w:rsidR="0007161E" w:rsidTr="00A311D3">
        <w:trPr>
          <w:trHeight w:val="284"/>
        </w:trPr>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0.35</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0.35</w:t>
            </w:r>
          </w:p>
        </w:tc>
      </w:tr>
    </w:tbl>
    <w:p w:rsidR="00EF4896" w:rsidRDefault="00EE5E24">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×0.10%÷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本报告期内未发生基金管理人运用</w:t>
      </w:r>
      <w:proofErr w:type="gramStart"/>
      <w:r w:rsidRPr="00E25C2A">
        <w:rPr>
          <w:kern w:val="0"/>
          <w:sz w:val="24"/>
        </w:rPr>
        <w:t>固有资金</w:t>
      </w:r>
      <w:proofErr w:type="gramEnd"/>
      <w:r w:rsidRPr="00E25C2A">
        <w:rPr>
          <w:kern w:val="0"/>
          <w:sz w:val="24"/>
        </w:rPr>
        <w:t>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6732"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2</w:t>
            </w:r>
            <w:r w:rsidRPr="0013672A">
              <w:rPr>
                <w:szCs w:val="21"/>
              </w:rPr>
              <w:t>月</w:t>
            </w:r>
            <w:r w:rsidRPr="0013672A">
              <w:rPr>
                <w:szCs w:val="21"/>
              </w:rPr>
              <w:t>24</w:t>
            </w:r>
            <w:r w:rsidRPr="0013672A">
              <w:rPr>
                <w:szCs w:val="21"/>
              </w:rPr>
              <w:t>日（基金合同生效日）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3366"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EF4896">
        <w:tc>
          <w:tcPr>
            <w:tcW w:w="2268" w:type="dxa"/>
            <w:vAlign w:val="center"/>
          </w:tcPr>
          <w:p w:rsidR="00EF4896" w:rsidRDefault="00EE5E24">
            <w:pPr>
              <w:jc w:val="left"/>
            </w:pPr>
            <w:r>
              <w:rPr>
                <w:szCs w:val="21"/>
              </w:rPr>
              <w:t>浦发银行</w:t>
            </w:r>
            <w:r>
              <w:rPr>
                <w:szCs w:val="21"/>
              </w:rPr>
              <w:t>-</w:t>
            </w:r>
            <w:r>
              <w:rPr>
                <w:szCs w:val="21"/>
              </w:rPr>
              <w:t>活期存款</w:t>
            </w:r>
          </w:p>
        </w:tc>
        <w:tc>
          <w:tcPr>
            <w:tcW w:w="3365" w:type="dxa"/>
            <w:vAlign w:val="center"/>
          </w:tcPr>
          <w:p w:rsidR="00EF4896" w:rsidRDefault="00EE5E24">
            <w:pPr>
              <w:jc w:val="right"/>
            </w:pPr>
            <w:r>
              <w:rPr>
                <w:szCs w:val="21"/>
              </w:rPr>
              <w:t>425,206.89</w:t>
            </w:r>
          </w:p>
        </w:tc>
        <w:tc>
          <w:tcPr>
            <w:tcW w:w="3365" w:type="dxa"/>
            <w:vAlign w:val="center"/>
          </w:tcPr>
          <w:p w:rsidR="00EF4896" w:rsidRDefault="00EE5E24">
            <w:pPr>
              <w:jc w:val="right"/>
            </w:pPr>
            <w:r>
              <w:rPr>
                <w:szCs w:val="21"/>
              </w:rPr>
              <w:t>267,704.18</w:t>
            </w:r>
          </w:p>
        </w:tc>
      </w:tr>
      <w:tr w:rsidR="00EF4896">
        <w:tc>
          <w:tcPr>
            <w:tcW w:w="2268" w:type="dxa"/>
            <w:vAlign w:val="center"/>
          </w:tcPr>
          <w:p w:rsidR="00EF4896" w:rsidRDefault="00EE5E24">
            <w:pPr>
              <w:jc w:val="left"/>
            </w:pPr>
            <w:r>
              <w:rPr>
                <w:szCs w:val="21"/>
              </w:rPr>
              <w:t>浦发银行</w:t>
            </w:r>
            <w:r>
              <w:rPr>
                <w:szCs w:val="21"/>
              </w:rPr>
              <w:t>-</w:t>
            </w:r>
            <w:r>
              <w:rPr>
                <w:szCs w:val="21"/>
              </w:rPr>
              <w:t>协议存款</w:t>
            </w:r>
          </w:p>
        </w:tc>
        <w:tc>
          <w:tcPr>
            <w:tcW w:w="3365" w:type="dxa"/>
            <w:vAlign w:val="center"/>
          </w:tcPr>
          <w:p w:rsidR="00EF4896" w:rsidRDefault="00EE5E24">
            <w:pPr>
              <w:jc w:val="right"/>
            </w:pPr>
            <w:r>
              <w:rPr>
                <w:szCs w:val="21"/>
              </w:rPr>
              <w:t>-</w:t>
            </w:r>
          </w:p>
        </w:tc>
        <w:tc>
          <w:tcPr>
            <w:tcW w:w="3365" w:type="dxa"/>
            <w:vAlign w:val="center"/>
          </w:tcPr>
          <w:p w:rsidR="00EF4896" w:rsidRDefault="00EE5E24">
            <w:pPr>
              <w:jc w:val="right"/>
            </w:pPr>
            <w:r>
              <w:rPr>
                <w:szCs w:val="21"/>
              </w:rPr>
              <w:t>790,200.00</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注：本基金的活期银行存款和表格中列示的银行协议存款均由基金托管人保管，按银行同业利率或约定利率计息。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proofErr w:type="gramStart"/>
            <w:r w:rsidRPr="00912BAF">
              <w:rPr>
                <w:rFonts w:hint="eastAsia"/>
                <w:sz w:val="18"/>
                <w:szCs w:val="18"/>
              </w:rPr>
              <w:t>通日</w:t>
            </w:r>
            <w:proofErr w:type="gramEnd"/>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proofErr w:type="gramStart"/>
            <w:r w:rsidRPr="00912BAF">
              <w:rPr>
                <w:rFonts w:hint="eastAsia"/>
                <w:sz w:val="18"/>
                <w:szCs w:val="18"/>
              </w:rPr>
              <w:t>限类型</w:t>
            </w:r>
            <w:proofErr w:type="gramEnd"/>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w:t>
            </w:r>
            <w:proofErr w:type="gramStart"/>
            <w:r w:rsidRPr="00912BAF">
              <w:rPr>
                <w:rFonts w:hint="eastAsia"/>
                <w:sz w:val="18"/>
                <w:szCs w:val="18"/>
              </w:rPr>
              <w:t>估</w:t>
            </w:r>
            <w:proofErr w:type="gramEnd"/>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EF4896">
        <w:tc>
          <w:tcPr>
            <w:tcW w:w="818" w:type="dxa"/>
            <w:vAlign w:val="center"/>
          </w:tcPr>
          <w:p w:rsidR="00EF4896" w:rsidRDefault="00EE5E24">
            <w:pPr>
              <w:jc w:val="center"/>
            </w:pPr>
            <w:r>
              <w:rPr>
                <w:sz w:val="18"/>
                <w:szCs w:val="18"/>
              </w:rPr>
              <w:t>603080</w:t>
            </w:r>
          </w:p>
        </w:tc>
        <w:tc>
          <w:tcPr>
            <w:tcW w:w="819" w:type="dxa"/>
            <w:vAlign w:val="center"/>
          </w:tcPr>
          <w:p w:rsidR="00EF4896" w:rsidRDefault="00EE5E24">
            <w:pPr>
              <w:jc w:val="center"/>
            </w:pPr>
            <w:r>
              <w:rPr>
                <w:sz w:val="18"/>
                <w:szCs w:val="18"/>
              </w:rPr>
              <w:t>新疆火炬</w:t>
            </w:r>
          </w:p>
        </w:tc>
        <w:tc>
          <w:tcPr>
            <w:tcW w:w="818" w:type="dxa"/>
            <w:vAlign w:val="center"/>
          </w:tcPr>
          <w:p w:rsidR="00EF4896" w:rsidRDefault="00EE5E24">
            <w:pPr>
              <w:jc w:val="center"/>
            </w:pPr>
            <w:r>
              <w:rPr>
                <w:sz w:val="18"/>
                <w:szCs w:val="18"/>
              </w:rPr>
              <w:t>2017-12-25</w:t>
            </w:r>
          </w:p>
        </w:tc>
        <w:tc>
          <w:tcPr>
            <w:tcW w:w="819" w:type="dxa"/>
            <w:vAlign w:val="center"/>
          </w:tcPr>
          <w:p w:rsidR="00EF4896" w:rsidRDefault="00EE5E24">
            <w:pPr>
              <w:jc w:val="center"/>
            </w:pPr>
            <w:r>
              <w:rPr>
                <w:sz w:val="18"/>
                <w:szCs w:val="18"/>
              </w:rPr>
              <w:t>2018-01-03</w:t>
            </w:r>
          </w:p>
        </w:tc>
        <w:tc>
          <w:tcPr>
            <w:tcW w:w="818" w:type="dxa"/>
            <w:vAlign w:val="center"/>
          </w:tcPr>
          <w:p w:rsidR="00EF4896" w:rsidRDefault="00EE5E24">
            <w:pPr>
              <w:jc w:val="center"/>
            </w:pPr>
            <w:r>
              <w:rPr>
                <w:sz w:val="18"/>
                <w:szCs w:val="18"/>
              </w:rPr>
              <w:t>新股未上市</w:t>
            </w:r>
          </w:p>
        </w:tc>
        <w:tc>
          <w:tcPr>
            <w:tcW w:w="818" w:type="dxa"/>
            <w:vAlign w:val="center"/>
          </w:tcPr>
          <w:p w:rsidR="00EF4896" w:rsidRDefault="00EE5E24">
            <w:pPr>
              <w:jc w:val="right"/>
            </w:pPr>
            <w:r>
              <w:rPr>
                <w:sz w:val="18"/>
                <w:szCs w:val="18"/>
              </w:rPr>
              <w:t>13.60</w:t>
            </w:r>
          </w:p>
        </w:tc>
        <w:tc>
          <w:tcPr>
            <w:tcW w:w="817" w:type="dxa"/>
            <w:vAlign w:val="center"/>
          </w:tcPr>
          <w:p w:rsidR="00EF4896" w:rsidRDefault="00EE5E24">
            <w:pPr>
              <w:jc w:val="right"/>
            </w:pPr>
            <w:r>
              <w:rPr>
                <w:sz w:val="18"/>
                <w:szCs w:val="18"/>
              </w:rPr>
              <w:t>13.60</w:t>
            </w:r>
          </w:p>
        </w:tc>
        <w:tc>
          <w:tcPr>
            <w:tcW w:w="818" w:type="dxa"/>
            <w:vAlign w:val="center"/>
          </w:tcPr>
          <w:p w:rsidR="00EF4896" w:rsidRDefault="00EE5E24">
            <w:pPr>
              <w:jc w:val="right"/>
            </w:pPr>
            <w:r>
              <w:rPr>
                <w:sz w:val="18"/>
                <w:szCs w:val="18"/>
              </w:rPr>
              <w:t>1,187</w:t>
            </w:r>
          </w:p>
        </w:tc>
        <w:tc>
          <w:tcPr>
            <w:tcW w:w="817" w:type="dxa"/>
            <w:vAlign w:val="center"/>
          </w:tcPr>
          <w:p w:rsidR="00EF4896" w:rsidRDefault="00EE5E24">
            <w:pPr>
              <w:jc w:val="right"/>
            </w:pPr>
            <w:r>
              <w:rPr>
                <w:sz w:val="18"/>
                <w:szCs w:val="18"/>
              </w:rPr>
              <w:t>16,143.20</w:t>
            </w:r>
          </w:p>
        </w:tc>
        <w:tc>
          <w:tcPr>
            <w:tcW w:w="818" w:type="dxa"/>
            <w:vAlign w:val="center"/>
          </w:tcPr>
          <w:p w:rsidR="00EF4896" w:rsidRDefault="00EE5E24">
            <w:pPr>
              <w:jc w:val="right"/>
            </w:pPr>
            <w:r>
              <w:rPr>
                <w:sz w:val="18"/>
                <w:szCs w:val="18"/>
              </w:rPr>
              <w:t>16,143.20</w:t>
            </w:r>
          </w:p>
        </w:tc>
        <w:tc>
          <w:tcPr>
            <w:tcW w:w="818" w:type="dxa"/>
            <w:vAlign w:val="center"/>
          </w:tcPr>
          <w:p w:rsidR="00EF4896" w:rsidRDefault="00EE5E24">
            <w:pPr>
              <w:jc w:val="center"/>
            </w:pPr>
            <w:r>
              <w:rPr>
                <w:sz w:val="18"/>
                <w:szCs w:val="18"/>
              </w:rPr>
              <w:t>-</w:t>
            </w:r>
          </w:p>
        </w:tc>
      </w:tr>
      <w:tr w:rsidR="00EF4896">
        <w:tc>
          <w:tcPr>
            <w:tcW w:w="818" w:type="dxa"/>
            <w:vAlign w:val="center"/>
          </w:tcPr>
          <w:p w:rsidR="00EF4896" w:rsidRDefault="00EE5E24">
            <w:pPr>
              <w:jc w:val="center"/>
            </w:pPr>
            <w:r>
              <w:rPr>
                <w:sz w:val="18"/>
                <w:szCs w:val="18"/>
              </w:rPr>
              <w:t>603161</w:t>
            </w:r>
          </w:p>
        </w:tc>
        <w:tc>
          <w:tcPr>
            <w:tcW w:w="819" w:type="dxa"/>
            <w:vAlign w:val="center"/>
          </w:tcPr>
          <w:p w:rsidR="00EF4896" w:rsidRDefault="00EE5E24">
            <w:pPr>
              <w:jc w:val="center"/>
            </w:pPr>
            <w:r>
              <w:rPr>
                <w:sz w:val="18"/>
                <w:szCs w:val="18"/>
              </w:rPr>
              <w:t>科华控股</w:t>
            </w:r>
          </w:p>
        </w:tc>
        <w:tc>
          <w:tcPr>
            <w:tcW w:w="818" w:type="dxa"/>
            <w:vAlign w:val="center"/>
          </w:tcPr>
          <w:p w:rsidR="00EF4896" w:rsidRDefault="00EE5E24">
            <w:pPr>
              <w:jc w:val="center"/>
            </w:pPr>
            <w:r>
              <w:rPr>
                <w:sz w:val="18"/>
                <w:szCs w:val="18"/>
              </w:rPr>
              <w:t>2017-12-28</w:t>
            </w:r>
          </w:p>
        </w:tc>
        <w:tc>
          <w:tcPr>
            <w:tcW w:w="819" w:type="dxa"/>
            <w:vAlign w:val="center"/>
          </w:tcPr>
          <w:p w:rsidR="00EF4896" w:rsidRDefault="00EE5E24">
            <w:pPr>
              <w:jc w:val="center"/>
            </w:pPr>
            <w:r>
              <w:rPr>
                <w:sz w:val="18"/>
                <w:szCs w:val="18"/>
              </w:rPr>
              <w:t>2018-01-05</w:t>
            </w:r>
          </w:p>
        </w:tc>
        <w:tc>
          <w:tcPr>
            <w:tcW w:w="818" w:type="dxa"/>
            <w:vAlign w:val="center"/>
          </w:tcPr>
          <w:p w:rsidR="00EF4896" w:rsidRDefault="00EE5E24">
            <w:pPr>
              <w:jc w:val="center"/>
            </w:pPr>
            <w:r>
              <w:rPr>
                <w:sz w:val="18"/>
                <w:szCs w:val="18"/>
              </w:rPr>
              <w:t>新股未上市</w:t>
            </w:r>
          </w:p>
        </w:tc>
        <w:tc>
          <w:tcPr>
            <w:tcW w:w="818" w:type="dxa"/>
            <w:vAlign w:val="center"/>
          </w:tcPr>
          <w:p w:rsidR="00EF4896" w:rsidRDefault="00EE5E24">
            <w:pPr>
              <w:jc w:val="right"/>
            </w:pPr>
            <w:r>
              <w:rPr>
                <w:sz w:val="18"/>
                <w:szCs w:val="18"/>
              </w:rPr>
              <w:t>16.75</w:t>
            </w:r>
          </w:p>
        </w:tc>
        <w:tc>
          <w:tcPr>
            <w:tcW w:w="817" w:type="dxa"/>
            <w:vAlign w:val="center"/>
          </w:tcPr>
          <w:p w:rsidR="00EF4896" w:rsidRDefault="00EE5E24">
            <w:pPr>
              <w:jc w:val="right"/>
            </w:pPr>
            <w:r>
              <w:rPr>
                <w:sz w:val="18"/>
                <w:szCs w:val="18"/>
              </w:rPr>
              <w:t>16.75</w:t>
            </w:r>
          </w:p>
        </w:tc>
        <w:tc>
          <w:tcPr>
            <w:tcW w:w="818" w:type="dxa"/>
            <w:vAlign w:val="center"/>
          </w:tcPr>
          <w:p w:rsidR="00EF4896" w:rsidRDefault="00EE5E24">
            <w:pPr>
              <w:jc w:val="right"/>
            </w:pPr>
            <w:r>
              <w:rPr>
                <w:sz w:val="18"/>
                <w:szCs w:val="18"/>
              </w:rPr>
              <w:t>1,239</w:t>
            </w:r>
          </w:p>
        </w:tc>
        <w:tc>
          <w:tcPr>
            <w:tcW w:w="817" w:type="dxa"/>
            <w:vAlign w:val="center"/>
          </w:tcPr>
          <w:p w:rsidR="00EF4896" w:rsidRDefault="00EE5E24">
            <w:pPr>
              <w:jc w:val="right"/>
            </w:pPr>
            <w:r>
              <w:rPr>
                <w:sz w:val="18"/>
                <w:szCs w:val="18"/>
              </w:rPr>
              <w:t>20,753.25</w:t>
            </w:r>
          </w:p>
        </w:tc>
        <w:tc>
          <w:tcPr>
            <w:tcW w:w="818" w:type="dxa"/>
            <w:vAlign w:val="center"/>
          </w:tcPr>
          <w:p w:rsidR="00EF4896" w:rsidRDefault="00EE5E24">
            <w:pPr>
              <w:jc w:val="right"/>
            </w:pPr>
            <w:r>
              <w:rPr>
                <w:sz w:val="18"/>
                <w:szCs w:val="18"/>
              </w:rPr>
              <w:t>20,753.25</w:t>
            </w:r>
          </w:p>
        </w:tc>
        <w:tc>
          <w:tcPr>
            <w:tcW w:w="818" w:type="dxa"/>
            <w:vAlign w:val="center"/>
          </w:tcPr>
          <w:p w:rsidR="00EF4896" w:rsidRDefault="00EE5E24">
            <w:pPr>
              <w:jc w:val="center"/>
            </w:pPr>
            <w:r>
              <w:rPr>
                <w:sz w:val="18"/>
                <w:szCs w:val="18"/>
              </w:rPr>
              <w:t>-</w:t>
            </w:r>
          </w:p>
        </w:tc>
      </w:tr>
    </w:tbl>
    <w:p w:rsidR="00EF4896" w:rsidRDefault="00EE5E2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w:t>
      </w:r>
      <w:r>
        <w:rPr>
          <w:kern w:val="0"/>
          <w:sz w:val="24"/>
        </w:rPr>
        <w:lastRenderedPageBreak/>
        <w:t>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、基金还可作为特定投资者，认购首次公开发行股票时公司股东公开发售股份，所认购的股份自发行结束之日起</w:t>
      </w:r>
      <w:r w:rsidRPr="00E25C2A">
        <w:rPr>
          <w:kern w:val="0"/>
          <w:sz w:val="24"/>
        </w:rPr>
        <w:t>12</w:t>
      </w:r>
      <w:r w:rsidRPr="00E25C2A">
        <w:rPr>
          <w:kern w:val="0"/>
          <w:sz w:val="24"/>
        </w:rPr>
        <w:t>个月内不得转让。</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本基金本报告期末无从事银行间市场债券正回购交易形成的卖出回购证券款余额。</w:t>
      </w:r>
      <w:r w:rsidRPr="00AA721C">
        <w:rPr>
          <w:color w:val="000000"/>
          <w:sz w:val="24"/>
        </w:rPr>
        <w:t xml:space="preserve"> </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33,300,000.00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w:t>
      </w:r>
      <w:proofErr w:type="gramStart"/>
      <w:r w:rsidRPr="00D92A8E">
        <w:rPr>
          <w:color w:val="000000"/>
          <w:sz w:val="24"/>
        </w:rPr>
        <w:t>券</w:t>
      </w:r>
      <w:proofErr w:type="gramEnd"/>
      <w:r w:rsidRPr="00D92A8E">
        <w:rPr>
          <w:color w:val="000000"/>
          <w:sz w:val="24"/>
        </w:rPr>
        <w:t>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EF4896" w:rsidRDefault="00EE5E24">
      <w:pPr>
        <w:spacing w:before="29" w:line="288" w:lineRule="auto"/>
        <w:ind w:firstLineChars="200" w:firstLine="480"/>
        <w:rPr>
          <w:color w:val="000000"/>
          <w:sz w:val="24"/>
        </w:rPr>
      </w:pPr>
      <w:r>
        <w:rPr>
          <w:color w:val="000000"/>
          <w:sz w:val="24"/>
        </w:rPr>
        <w:t xml:space="preserve">(1) </w:t>
      </w:r>
      <w:r>
        <w:rPr>
          <w:color w:val="000000"/>
          <w:sz w:val="24"/>
        </w:rPr>
        <w:t>公允价值</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F4896" w:rsidRDefault="00EE5E2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第一层次：相同资产或负债在活跃市场上未经调整的报价。</w:t>
      </w:r>
    </w:p>
    <w:p w:rsidR="00EF4896" w:rsidRDefault="00EE5E24">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EF4896" w:rsidRDefault="00EE5E24">
      <w:pPr>
        <w:spacing w:before="29" w:line="288" w:lineRule="auto"/>
        <w:ind w:firstLineChars="200" w:firstLine="480"/>
        <w:rPr>
          <w:color w:val="000000"/>
          <w:sz w:val="24"/>
        </w:rPr>
      </w:pPr>
      <w:r>
        <w:rPr>
          <w:color w:val="000000"/>
          <w:sz w:val="24"/>
        </w:rPr>
        <w:t>第三层次：相关资产或负债的不可观察输入值。</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F4896" w:rsidRDefault="00EE5E2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F4896" w:rsidRDefault="00EE5E24">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63,397,138.92 </w:t>
      </w:r>
      <w:r>
        <w:rPr>
          <w:color w:val="000000"/>
          <w:sz w:val="24"/>
        </w:rPr>
        <w:t>元，属于第二层次的余额为</w:t>
      </w:r>
      <w:r>
        <w:rPr>
          <w:color w:val="000000"/>
          <w:sz w:val="24"/>
        </w:rPr>
        <w:t xml:space="preserve">173,529,596.45 </w:t>
      </w:r>
      <w:r>
        <w:rPr>
          <w:color w:val="000000"/>
          <w:sz w:val="24"/>
        </w:rPr>
        <w:t>元，</w:t>
      </w:r>
      <w:proofErr w:type="gramStart"/>
      <w:r>
        <w:rPr>
          <w:color w:val="000000"/>
          <w:sz w:val="24"/>
        </w:rPr>
        <w:t>无属于</w:t>
      </w:r>
      <w:proofErr w:type="gramEnd"/>
      <w:r>
        <w:rPr>
          <w:color w:val="000000"/>
          <w:sz w:val="24"/>
        </w:rPr>
        <w:t>第三层次的余额。</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F4896" w:rsidRDefault="00EE5E2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F4896" w:rsidRDefault="00EE5E24">
      <w:pPr>
        <w:spacing w:before="29" w:line="288" w:lineRule="auto"/>
        <w:ind w:firstLineChars="200" w:firstLine="480"/>
        <w:rPr>
          <w:color w:val="000000"/>
          <w:sz w:val="24"/>
        </w:rPr>
      </w:pPr>
      <w:r>
        <w:rPr>
          <w:color w:val="000000"/>
          <w:sz w:val="24"/>
        </w:rPr>
        <w:t>无。</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F4896" w:rsidRDefault="00EE5E24">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F4896" w:rsidRDefault="00EE5E2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 xml:space="preserve">(2) </w:t>
      </w:r>
      <w:r>
        <w:rPr>
          <w:color w:val="000000"/>
          <w:sz w:val="24"/>
        </w:rPr>
        <w:t>增值税</w:t>
      </w:r>
    </w:p>
    <w:p w:rsidR="00EF4896" w:rsidRDefault="00EE5E24">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EF4896" w:rsidRDefault="00EF4896">
      <w:pPr>
        <w:spacing w:before="29" w:line="288" w:lineRule="auto"/>
        <w:ind w:firstLineChars="200" w:firstLine="480"/>
        <w:rPr>
          <w:color w:val="000000"/>
          <w:sz w:val="24"/>
        </w:rPr>
      </w:pPr>
    </w:p>
    <w:p w:rsidR="00EF4896" w:rsidRDefault="00EE5E24">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EF4896" w:rsidRDefault="00EF4896">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lastRenderedPageBreak/>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63,434,035.37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25.90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63,434,035.37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25.90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173,492,700.00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70.83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173,492,700.00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70.83</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3,407,025.07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1.39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4,624,310.76</w:t>
            </w:r>
          </w:p>
        </w:tc>
        <w:tc>
          <w:tcPr>
            <w:tcW w:w="1980" w:type="dxa"/>
            <w:vAlign w:val="center"/>
          </w:tcPr>
          <w:p w:rsidR="001E6CEE" w:rsidRPr="000008D1" w:rsidRDefault="001E6CEE" w:rsidP="00026C9C">
            <w:pPr>
              <w:spacing w:line="360" w:lineRule="auto"/>
              <w:jc w:val="right"/>
              <w:rPr>
                <w:sz w:val="24"/>
              </w:rPr>
            </w:pPr>
            <w:r w:rsidRPr="000008D1">
              <w:rPr>
                <w:sz w:val="24"/>
              </w:rPr>
              <w:t>1.89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244,958,071.20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35,685,449.41</w:t>
            </w:r>
          </w:p>
        </w:tc>
        <w:tc>
          <w:tcPr>
            <w:tcW w:w="1768" w:type="dxa"/>
            <w:vAlign w:val="center"/>
          </w:tcPr>
          <w:p w:rsidR="001A59F9" w:rsidRPr="00C60ED0" w:rsidRDefault="001A59F9" w:rsidP="00C60ED0">
            <w:pPr>
              <w:spacing w:before="29" w:line="288" w:lineRule="auto"/>
              <w:jc w:val="right"/>
              <w:rPr>
                <w:sz w:val="24"/>
              </w:rPr>
            </w:pPr>
            <w:r w:rsidRPr="00C60ED0">
              <w:rPr>
                <w:sz w:val="24"/>
              </w:rPr>
              <w:t>16.98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3,974,643.20</w:t>
            </w:r>
          </w:p>
        </w:tc>
        <w:tc>
          <w:tcPr>
            <w:tcW w:w="1768" w:type="dxa"/>
            <w:vAlign w:val="bottom"/>
          </w:tcPr>
          <w:p w:rsidR="001A59F9" w:rsidRPr="00C60ED0" w:rsidRDefault="001A59F9" w:rsidP="00C60ED0">
            <w:pPr>
              <w:spacing w:before="29" w:line="288" w:lineRule="auto"/>
              <w:jc w:val="right"/>
              <w:rPr>
                <w:sz w:val="24"/>
              </w:rPr>
            </w:pPr>
            <w:r w:rsidRPr="00C60ED0">
              <w:rPr>
                <w:sz w:val="24"/>
              </w:rPr>
              <w:t>1.89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4,838,000.00</w:t>
            </w:r>
          </w:p>
        </w:tc>
        <w:tc>
          <w:tcPr>
            <w:tcW w:w="1768" w:type="dxa"/>
            <w:vAlign w:val="bottom"/>
          </w:tcPr>
          <w:p w:rsidR="001A59F9" w:rsidRPr="00C60ED0" w:rsidRDefault="001A59F9" w:rsidP="00C60ED0">
            <w:pPr>
              <w:spacing w:before="29" w:line="288" w:lineRule="auto"/>
              <w:jc w:val="right"/>
              <w:rPr>
                <w:sz w:val="24"/>
              </w:rPr>
            </w:pPr>
            <w:r w:rsidRPr="00C60ED0">
              <w:rPr>
                <w:sz w:val="24"/>
              </w:rPr>
              <w:t>2.30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17,942.76</w:t>
            </w:r>
          </w:p>
        </w:tc>
        <w:tc>
          <w:tcPr>
            <w:tcW w:w="1768" w:type="dxa"/>
            <w:vAlign w:val="bottom"/>
          </w:tcPr>
          <w:p w:rsidR="001A59F9" w:rsidRPr="00C60ED0" w:rsidRDefault="001A59F9" w:rsidP="00C60ED0">
            <w:pPr>
              <w:spacing w:before="29" w:line="288" w:lineRule="auto"/>
              <w:jc w:val="right"/>
              <w:rPr>
                <w:sz w:val="24"/>
              </w:rPr>
            </w:pPr>
            <w:r w:rsidRPr="00C60ED0">
              <w:rPr>
                <w:sz w:val="24"/>
              </w:rPr>
              <w:t>0.01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18,918,000.00</w:t>
            </w:r>
          </w:p>
        </w:tc>
        <w:tc>
          <w:tcPr>
            <w:tcW w:w="1768" w:type="dxa"/>
            <w:vAlign w:val="bottom"/>
          </w:tcPr>
          <w:p w:rsidR="001A59F9" w:rsidRPr="00C60ED0" w:rsidRDefault="001A59F9" w:rsidP="00C60ED0">
            <w:pPr>
              <w:spacing w:before="29" w:line="288" w:lineRule="auto"/>
              <w:jc w:val="right"/>
              <w:rPr>
                <w:sz w:val="24"/>
              </w:rPr>
            </w:pPr>
            <w:r w:rsidRPr="00C60ED0">
              <w:rPr>
                <w:sz w:val="24"/>
              </w:rPr>
              <w:t>9.00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63,434,035.37</w:t>
            </w:r>
          </w:p>
        </w:tc>
        <w:tc>
          <w:tcPr>
            <w:tcW w:w="1768" w:type="dxa"/>
            <w:vAlign w:val="center"/>
          </w:tcPr>
          <w:p w:rsidR="001A59F9" w:rsidRPr="00C60ED0" w:rsidRDefault="001A59F9" w:rsidP="00C60ED0">
            <w:pPr>
              <w:spacing w:before="29" w:line="288" w:lineRule="auto"/>
              <w:jc w:val="right"/>
              <w:rPr>
                <w:sz w:val="24"/>
              </w:rPr>
            </w:pPr>
            <w:r w:rsidRPr="00C60ED0">
              <w:rPr>
                <w:sz w:val="24"/>
              </w:rPr>
              <w:t>30.19</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EF4896">
        <w:tc>
          <w:tcPr>
            <w:tcW w:w="827" w:type="dxa"/>
            <w:vAlign w:val="center"/>
          </w:tcPr>
          <w:p w:rsidR="00EF4896" w:rsidRDefault="00EE5E24">
            <w:pPr>
              <w:jc w:val="center"/>
            </w:pPr>
            <w:r>
              <w:rPr>
                <w:color w:val="000000"/>
                <w:sz w:val="24"/>
              </w:rPr>
              <w:t>1</w:t>
            </w:r>
          </w:p>
        </w:tc>
        <w:tc>
          <w:tcPr>
            <w:tcW w:w="1290" w:type="dxa"/>
            <w:vAlign w:val="center"/>
          </w:tcPr>
          <w:p w:rsidR="00EF4896" w:rsidRDefault="00EE5E24">
            <w:pPr>
              <w:jc w:val="center"/>
            </w:pPr>
            <w:r>
              <w:rPr>
                <w:color w:val="000000"/>
                <w:sz w:val="24"/>
              </w:rPr>
              <w:t>600519</w:t>
            </w:r>
          </w:p>
        </w:tc>
        <w:tc>
          <w:tcPr>
            <w:tcW w:w="1720" w:type="dxa"/>
            <w:vAlign w:val="center"/>
          </w:tcPr>
          <w:p w:rsidR="00EF4896" w:rsidRDefault="00EE5E24">
            <w:pPr>
              <w:jc w:val="center"/>
            </w:pPr>
            <w:r>
              <w:rPr>
                <w:color w:val="000000"/>
                <w:sz w:val="24"/>
              </w:rPr>
              <w:t>贵州茅台</w:t>
            </w:r>
          </w:p>
        </w:tc>
        <w:tc>
          <w:tcPr>
            <w:tcW w:w="1577" w:type="dxa"/>
            <w:vAlign w:val="center"/>
          </w:tcPr>
          <w:p w:rsidR="00EF4896" w:rsidRDefault="00EE5E24">
            <w:pPr>
              <w:jc w:val="right"/>
            </w:pPr>
            <w:r>
              <w:rPr>
                <w:color w:val="000000"/>
                <w:sz w:val="24"/>
              </w:rPr>
              <w:t>15,000</w:t>
            </w:r>
          </w:p>
        </w:tc>
        <w:tc>
          <w:tcPr>
            <w:tcW w:w="1720" w:type="dxa"/>
            <w:vAlign w:val="center"/>
          </w:tcPr>
          <w:p w:rsidR="00EF4896" w:rsidRDefault="00EE5E24">
            <w:pPr>
              <w:jc w:val="right"/>
            </w:pPr>
            <w:r>
              <w:rPr>
                <w:color w:val="000000"/>
                <w:sz w:val="24"/>
              </w:rPr>
              <w:t>10,462,350.00</w:t>
            </w:r>
          </w:p>
        </w:tc>
        <w:tc>
          <w:tcPr>
            <w:tcW w:w="1864" w:type="dxa"/>
            <w:vAlign w:val="center"/>
          </w:tcPr>
          <w:p w:rsidR="00EF4896" w:rsidRDefault="00EE5E24">
            <w:pPr>
              <w:jc w:val="right"/>
            </w:pPr>
            <w:r>
              <w:rPr>
                <w:color w:val="000000"/>
                <w:sz w:val="24"/>
              </w:rPr>
              <w:t>4.98</w:t>
            </w:r>
          </w:p>
        </w:tc>
      </w:tr>
      <w:tr w:rsidR="00EF4896">
        <w:tc>
          <w:tcPr>
            <w:tcW w:w="827" w:type="dxa"/>
            <w:vAlign w:val="center"/>
          </w:tcPr>
          <w:p w:rsidR="00EF4896" w:rsidRDefault="00EE5E24">
            <w:pPr>
              <w:jc w:val="center"/>
            </w:pPr>
            <w:r>
              <w:rPr>
                <w:color w:val="000000"/>
                <w:sz w:val="24"/>
              </w:rPr>
              <w:t>2</w:t>
            </w:r>
          </w:p>
        </w:tc>
        <w:tc>
          <w:tcPr>
            <w:tcW w:w="1290" w:type="dxa"/>
            <w:vAlign w:val="center"/>
          </w:tcPr>
          <w:p w:rsidR="00EF4896" w:rsidRDefault="00EE5E24">
            <w:pPr>
              <w:jc w:val="center"/>
            </w:pPr>
            <w:r>
              <w:rPr>
                <w:color w:val="000000"/>
                <w:sz w:val="24"/>
              </w:rPr>
              <w:t>601398</w:t>
            </w:r>
          </w:p>
        </w:tc>
        <w:tc>
          <w:tcPr>
            <w:tcW w:w="1720" w:type="dxa"/>
            <w:vAlign w:val="center"/>
          </w:tcPr>
          <w:p w:rsidR="00EF4896" w:rsidRDefault="00EE5E24">
            <w:pPr>
              <w:jc w:val="center"/>
            </w:pPr>
            <w:r>
              <w:rPr>
                <w:color w:val="000000"/>
                <w:sz w:val="24"/>
              </w:rPr>
              <w:t>工商银行</w:t>
            </w:r>
          </w:p>
        </w:tc>
        <w:tc>
          <w:tcPr>
            <w:tcW w:w="1577" w:type="dxa"/>
            <w:vAlign w:val="center"/>
          </w:tcPr>
          <w:p w:rsidR="00EF4896" w:rsidRDefault="00EE5E24">
            <w:pPr>
              <w:jc w:val="right"/>
            </w:pPr>
            <w:r>
              <w:rPr>
                <w:color w:val="000000"/>
                <w:sz w:val="24"/>
              </w:rPr>
              <w:t>1,400,000</w:t>
            </w:r>
          </w:p>
        </w:tc>
        <w:tc>
          <w:tcPr>
            <w:tcW w:w="1720" w:type="dxa"/>
            <w:vAlign w:val="center"/>
          </w:tcPr>
          <w:p w:rsidR="00EF4896" w:rsidRDefault="00EE5E24">
            <w:pPr>
              <w:jc w:val="right"/>
            </w:pPr>
            <w:r>
              <w:rPr>
                <w:color w:val="000000"/>
                <w:sz w:val="24"/>
              </w:rPr>
              <w:t>8,680,000.00</w:t>
            </w:r>
          </w:p>
        </w:tc>
        <w:tc>
          <w:tcPr>
            <w:tcW w:w="1864" w:type="dxa"/>
            <w:vAlign w:val="center"/>
          </w:tcPr>
          <w:p w:rsidR="00EF4896" w:rsidRDefault="00EE5E24">
            <w:pPr>
              <w:jc w:val="right"/>
            </w:pPr>
            <w:r>
              <w:rPr>
                <w:color w:val="000000"/>
                <w:sz w:val="24"/>
              </w:rPr>
              <w:t>4.13</w:t>
            </w:r>
          </w:p>
        </w:tc>
      </w:tr>
      <w:tr w:rsidR="00EF4896">
        <w:tc>
          <w:tcPr>
            <w:tcW w:w="827" w:type="dxa"/>
            <w:vAlign w:val="center"/>
          </w:tcPr>
          <w:p w:rsidR="00EF4896" w:rsidRDefault="00EE5E24">
            <w:pPr>
              <w:jc w:val="center"/>
            </w:pPr>
            <w:r>
              <w:rPr>
                <w:color w:val="000000"/>
                <w:sz w:val="24"/>
              </w:rPr>
              <w:t>3</w:t>
            </w:r>
          </w:p>
        </w:tc>
        <w:tc>
          <w:tcPr>
            <w:tcW w:w="1290" w:type="dxa"/>
            <w:vAlign w:val="center"/>
          </w:tcPr>
          <w:p w:rsidR="00EF4896" w:rsidRDefault="00EE5E24">
            <w:pPr>
              <w:jc w:val="center"/>
            </w:pPr>
            <w:r>
              <w:rPr>
                <w:color w:val="000000"/>
                <w:sz w:val="24"/>
              </w:rPr>
              <w:t>600887</w:t>
            </w:r>
          </w:p>
        </w:tc>
        <w:tc>
          <w:tcPr>
            <w:tcW w:w="1720" w:type="dxa"/>
            <w:vAlign w:val="center"/>
          </w:tcPr>
          <w:p w:rsidR="00EF4896" w:rsidRDefault="00EE5E24">
            <w:pPr>
              <w:jc w:val="center"/>
            </w:pPr>
            <w:r>
              <w:rPr>
                <w:color w:val="000000"/>
                <w:sz w:val="24"/>
              </w:rPr>
              <w:t>伊利股份</w:t>
            </w:r>
          </w:p>
        </w:tc>
        <w:tc>
          <w:tcPr>
            <w:tcW w:w="1577" w:type="dxa"/>
            <w:vAlign w:val="center"/>
          </w:tcPr>
          <w:p w:rsidR="00EF4896" w:rsidRDefault="00EE5E24">
            <w:pPr>
              <w:jc w:val="right"/>
            </w:pPr>
            <w:r>
              <w:rPr>
                <w:color w:val="000000"/>
                <w:sz w:val="24"/>
              </w:rPr>
              <w:t>250,000</w:t>
            </w:r>
          </w:p>
        </w:tc>
        <w:tc>
          <w:tcPr>
            <w:tcW w:w="1720" w:type="dxa"/>
            <w:vAlign w:val="center"/>
          </w:tcPr>
          <w:p w:rsidR="00EF4896" w:rsidRDefault="00EE5E24">
            <w:pPr>
              <w:jc w:val="right"/>
            </w:pPr>
            <w:r>
              <w:rPr>
                <w:color w:val="000000"/>
                <w:sz w:val="24"/>
              </w:rPr>
              <w:t>8,047,500.00</w:t>
            </w:r>
          </w:p>
        </w:tc>
        <w:tc>
          <w:tcPr>
            <w:tcW w:w="1864" w:type="dxa"/>
            <w:vAlign w:val="center"/>
          </w:tcPr>
          <w:p w:rsidR="00EF4896" w:rsidRDefault="00EE5E24">
            <w:pPr>
              <w:jc w:val="right"/>
            </w:pPr>
            <w:r>
              <w:rPr>
                <w:color w:val="000000"/>
                <w:sz w:val="24"/>
              </w:rPr>
              <w:t>3.83</w:t>
            </w:r>
          </w:p>
        </w:tc>
      </w:tr>
      <w:tr w:rsidR="00EF4896">
        <w:tc>
          <w:tcPr>
            <w:tcW w:w="827" w:type="dxa"/>
            <w:vAlign w:val="center"/>
          </w:tcPr>
          <w:p w:rsidR="00EF4896" w:rsidRDefault="00EE5E24">
            <w:pPr>
              <w:jc w:val="center"/>
            </w:pPr>
            <w:r>
              <w:rPr>
                <w:color w:val="000000"/>
                <w:sz w:val="24"/>
              </w:rPr>
              <w:t>4</w:t>
            </w:r>
          </w:p>
        </w:tc>
        <w:tc>
          <w:tcPr>
            <w:tcW w:w="1290" w:type="dxa"/>
            <w:vAlign w:val="center"/>
          </w:tcPr>
          <w:p w:rsidR="00EF4896" w:rsidRDefault="00EE5E24">
            <w:pPr>
              <w:jc w:val="center"/>
            </w:pPr>
            <w:r>
              <w:rPr>
                <w:color w:val="000000"/>
                <w:sz w:val="24"/>
              </w:rPr>
              <w:t>601988</w:t>
            </w:r>
          </w:p>
        </w:tc>
        <w:tc>
          <w:tcPr>
            <w:tcW w:w="1720" w:type="dxa"/>
            <w:vAlign w:val="center"/>
          </w:tcPr>
          <w:p w:rsidR="00EF4896" w:rsidRDefault="00EE5E24">
            <w:pPr>
              <w:jc w:val="center"/>
            </w:pPr>
            <w:r>
              <w:rPr>
                <w:color w:val="000000"/>
                <w:sz w:val="24"/>
              </w:rPr>
              <w:t>中国银行</w:t>
            </w:r>
          </w:p>
        </w:tc>
        <w:tc>
          <w:tcPr>
            <w:tcW w:w="1577" w:type="dxa"/>
            <w:vAlign w:val="center"/>
          </w:tcPr>
          <w:p w:rsidR="00EF4896" w:rsidRDefault="00EE5E24">
            <w:pPr>
              <w:jc w:val="right"/>
            </w:pPr>
            <w:r>
              <w:rPr>
                <w:color w:val="000000"/>
                <w:sz w:val="24"/>
              </w:rPr>
              <w:t>2,000,000</w:t>
            </w:r>
          </w:p>
        </w:tc>
        <w:tc>
          <w:tcPr>
            <w:tcW w:w="1720" w:type="dxa"/>
            <w:vAlign w:val="center"/>
          </w:tcPr>
          <w:p w:rsidR="00EF4896" w:rsidRDefault="00EE5E24">
            <w:pPr>
              <w:jc w:val="right"/>
            </w:pPr>
            <w:r>
              <w:rPr>
                <w:color w:val="000000"/>
                <w:sz w:val="24"/>
              </w:rPr>
              <w:t>7,940,000.00</w:t>
            </w:r>
          </w:p>
        </w:tc>
        <w:tc>
          <w:tcPr>
            <w:tcW w:w="1864" w:type="dxa"/>
            <w:vAlign w:val="center"/>
          </w:tcPr>
          <w:p w:rsidR="00EF4896" w:rsidRDefault="00EE5E24">
            <w:pPr>
              <w:jc w:val="right"/>
            </w:pPr>
            <w:r>
              <w:rPr>
                <w:color w:val="000000"/>
                <w:sz w:val="24"/>
              </w:rPr>
              <w:t>3.78</w:t>
            </w:r>
          </w:p>
        </w:tc>
      </w:tr>
      <w:tr w:rsidR="00EF4896">
        <w:tc>
          <w:tcPr>
            <w:tcW w:w="827" w:type="dxa"/>
            <w:vAlign w:val="center"/>
          </w:tcPr>
          <w:p w:rsidR="00EF4896" w:rsidRDefault="00EE5E24">
            <w:pPr>
              <w:jc w:val="center"/>
            </w:pPr>
            <w:r>
              <w:rPr>
                <w:color w:val="000000"/>
                <w:sz w:val="24"/>
              </w:rPr>
              <w:t>5</w:t>
            </w:r>
          </w:p>
        </w:tc>
        <w:tc>
          <w:tcPr>
            <w:tcW w:w="1290" w:type="dxa"/>
            <w:vAlign w:val="center"/>
          </w:tcPr>
          <w:p w:rsidR="00EF4896" w:rsidRDefault="00EE5E24">
            <w:pPr>
              <w:jc w:val="center"/>
            </w:pPr>
            <w:r>
              <w:rPr>
                <w:color w:val="000000"/>
                <w:sz w:val="24"/>
              </w:rPr>
              <w:t>600062</w:t>
            </w:r>
          </w:p>
        </w:tc>
        <w:tc>
          <w:tcPr>
            <w:tcW w:w="1720" w:type="dxa"/>
            <w:vAlign w:val="center"/>
          </w:tcPr>
          <w:p w:rsidR="00EF4896" w:rsidRDefault="00EE5E24">
            <w:pPr>
              <w:jc w:val="center"/>
            </w:pPr>
            <w:proofErr w:type="gramStart"/>
            <w:r>
              <w:rPr>
                <w:color w:val="000000"/>
                <w:sz w:val="24"/>
              </w:rPr>
              <w:t>华润双鹤</w:t>
            </w:r>
            <w:proofErr w:type="gramEnd"/>
          </w:p>
        </w:tc>
        <w:tc>
          <w:tcPr>
            <w:tcW w:w="1577" w:type="dxa"/>
            <w:vAlign w:val="center"/>
          </w:tcPr>
          <w:p w:rsidR="00EF4896" w:rsidRDefault="00EE5E24">
            <w:pPr>
              <w:jc w:val="right"/>
            </w:pPr>
            <w:r>
              <w:rPr>
                <w:color w:val="000000"/>
                <w:sz w:val="24"/>
              </w:rPr>
              <w:t>240,000</w:t>
            </w:r>
          </w:p>
        </w:tc>
        <w:tc>
          <w:tcPr>
            <w:tcW w:w="1720" w:type="dxa"/>
            <w:vAlign w:val="center"/>
          </w:tcPr>
          <w:p w:rsidR="00EF4896" w:rsidRDefault="00EE5E24">
            <w:pPr>
              <w:jc w:val="right"/>
            </w:pPr>
            <w:r>
              <w:rPr>
                <w:color w:val="000000"/>
                <w:sz w:val="24"/>
              </w:rPr>
              <w:t>5,940,000.00</w:t>
            </w:r>
          </w:p>
        </w:tc>
        <w:tc>
          <w:tcPr>
            <w:tcW w:w="1864" w:type="dxa"/>
            <w:vAlign w:val="center"/>
          </w:tcPr>
          <w:p w:rsidR="00EF4896" w:rsidRDefault="00EE5E24">
            <w:pPr>
              <w:jc w:val="right"/>
            </w:pPr>
            <w:r>
              <w:rPr>
                <w:color w:val="000000"/>
                <w:sz w:val="24"/>
              </w:rPr>
              <w:t>2.83</w:t>
            </w:r>
          </w:p>
        </w:tc>
      </w:tr>
      <w:tr w:rsidR="00EF4896">
        <w:tc>
          <w:tcPr>
            <w:tcW w:w="827" w:type="dxa"/>
            <w:vAlign w:val="center"/>
          </w:tcPr>
          <w:p w:rsidR="00EF4896" w:rsidRDefault="00EE5E24">
            <w:pPr>
              <w:jc w:val="center"/>
            </w:pPr>
            <w:r>
              <w:rPr>
                <w:color w:val="000000"/>
                <w:sz w:val="24"/>
              </w:rPr>
              <w:t>6</w:t>
            </w:r>
          </w:p>
        </w:tc>
        <w:tc>
          <w:tcPr>
            <w:tcW w:w="1290" w:type="dxa"/>
            <w:vAlign w:val="center"/>
          </w:tcPr>
          <w:p w:rsidR="00EF4896" w:rsidRDefault="00EE5E24">
            <w:pPr>
              <w:jc w:val="center"/>
            </w:pPr>
            <w:r>
              <w:rPr>
                <w:color w:val="000000"/>
                <w:sz w:val="24"/>
              </w:rPr>
              <w:t>601607</w:t>
            </w:r>
          </w:p>
        </w:tc>
        <w:tc>
          <w:tcPr>
            <w:tcW w:w="1720" w:type="dxa"/>
            <w:vAlign w:val="center"/>
          </w:tcPr>
          <w:p w:rsidR="00EF4896" w:rsidRDefault="00EE5E24">
            <w:pPr>
              <w:jc w:val="center"/>
            </w:pPr>
            <w:r>
              <w:rPr>
                <w:color w:val="000000"/>
                <w:sz w:val="24"/>
              </w:rPr>
              <w:t>上海医药</w:t>
            </w:r>
          </w:p>
        </w:tc>
        <w:tc>
          <w:tcPr>
            <w:tcW w:w="1577" w:type="dxa"/>
            <w:vAlign w:val="center"/>
          </w:tcPr>
          <w:p w:rsidR="00EF4896" w:rsidRDefault="00EE5E24">
            <w:pPr>
              <w:jc w:val="right"/>
            </w:pPr>
            <w:r>
              <w:rPr>
                <w:color w:val="000000"/>
                <w:sz w:val="24"/>
              </w:rPr>
              <w:t>200,000</w:t>
            </w:r>
          </w:p>
        </w:tc>
        <w:tc>
          <w:tcPr>
            <w:tcW w:w="1720" w:type="dxa"/>
            <w:vAlign w:val="center"/>
          </w:tcPr>
          <w:p w:rsidR="00EF4896" w:rsidRDefault="00EE5E24">
            <w:pPr>
              <w:jc w:val="right"/>
            </w:pPr>
            <w:r>
              <w:rPr>
                <w:color w:val="000000"/>
                <w:sz w:val="24"/>
              </w:rPr>
              <w:t>4,838,000.00</w:t>
            </w:r>
          </w:p>
        </w:tc>
        <w:tc>
          <w:tcPr>
            <w:tcW w:w="1864" w:type="dxa"/>
            <w:vAlign w:val="center"/>
          </w:tcPr>
          <w:p w:rsidR="00EF4896" w:rsidRDefault="00EE5E24">
            <w:pPr>
              <w:jc w:val="right"/>
            </w:pPr>
            <w:r>
              <w:rPr>
                <w:color w:val="000000"/>
                <w:sz w:val="24"/>
              </w:rPr>
              <w:t>2.30</w:t>
            </w:r>
          </w:p>
        </w:tc>
      </w:tr>
      <w:tr w:rsidR="00EF4896">
        <w:tc>
          <w:tcPr>
            <w:tcW w:w="827" w:type="dxa"/>
            <w:vAlign w:val="center"/>
          </w:tcPr>
          <w:p w:rsidR="00EF4896" w:rsidRDefault="00EE5E24">
            <w:pPr>
              <w:jc w:val="center"/>
            </w:pPr>
            <w:r>
              <w:rPr>
                <w:color w:val="000000"/>
                <w:sz w:val="24"/>
              </w:rPr>
              <w:t>7</w:t>
            </w:r>
          </w:p>
        </w:tc>
        <w:tc>
          <w:tcPr>
            <w:tcW w:w="1290" w:type="dxa"/>
            <w:vAlign w:val="center"/>
          </w:tcPr>
          <w:p w:rsidR="00EF4896" w:rsidRDefault="00EE5E24">
            <w:pPr>
              <w:jc w:val="center"/>
            </w:pPr>
            <w:r>
              <w:rPr>
                <w:color w:val="000000"/>
                <w:sz w:val="24"/>
              </w:rPr>
              <w:t>600056</w:t>
            </w:r>
          </w:p>
        </w:tc>
        <w:tc>
          <w:tcPr>
            <w:tcW w:w="1720" w:type="dxa"/>
            <w:vAlign w:val="center"/>
          </w:tcPr>
          <w:p w:rsidR="00EF4896" w:rsidRDefault="00EE5E24">
            <w:pPr>
              <w:jc w:val="center"/>
            </w:pPr>
            <w:r>
              <w:rPr>
                <w:color w:val="000000"/>
                <w:sz w:val="24"/>
              </w:rPr>
              <w:t>中国医药</w:t>
            </w:r>
          </w:p>
        </w:tc>
        <w:tc>
          <w:tcPr>
            <w:tcW w:w="1577" w:type="dxa"/>
            <w:vAlign w:val="center"/>
          </w:tcPr>
          <w:p w:rsidR="00EF4896" w:rsidRDefault="00EE5E24">
            <w:pPr>
              <w:jc w:val="right"/>
            </w:pPr>
            <w:r>
              <w:rPr>
                <w:color w:val="000000"/>
                <w:sz w:val="24"/>
              </w:rPr>
              <w:t>190,000</w:t>
            </w:r>
          </w:p>
        </w:tc>
        <w:tc>
          <w:tcPr>
            <w:tcW w:w="1720" w:type="dxa"/>
            <w:vAlign w:val="center"/>
          </w:tcPr>
          <w:p w:rsidR="00EF4896" w:rsidRDefault="00EE5E24">
            <w:pPr>
              <w:jc w:val="right"/>
            </w:pPr>
            <w:r>
              <w:rPr>
                <w:color w:val="000000"/>
                <w:sz w:val="24"/>
              </w:rPr>
              <w:t>4,729,100.00</w:t>
            </w:r>
          </w:p>
        </w:tc>
        <w:tc>
          <w:tcPr>
            <w:tcW w:w="1864" w:type="dxa"/>
            <w:vAlign w:val="center"/>
          </w:tcPr>
          <w:p w:rsidR="00EF4896" w:rsidRDefault="00EE5E24">
            <w:pPr>
              <w:jc w:val="right"/>
            </w:pPr>
            <w:r>
              <w:rPr>
                <w:color w:val="000000"/>
                <w:sz w:val="24"/>
              </w:rPr>
              <w:t>2.25</w:t>
            </w:r>
          </w:p>
        </w:tc>
      </w:tr>
      <w:tr w:rsidR="00EF4896">
        <w:tc>
          <w:tcPr>
            <w:tcW w:w="827" w:type="dxa"/>
            <w:vAlign w:val="center"/>
          </w:tcPr>
          <w:p w:rsidR="00EF4896" w:rsidRDefault="00EE5E24">
            <w:pPr>
              <w:jc w:val="center"/>
            </w:pPr>
            <w:r>
              <w:rPr>
                <w:color w:val="000000"/>
                <w:sz w:val="24"/>
              </w:rPr>
              <w:t>8</w:t>
            </w:r>
          </w:p>
        </w:tc>
        <w:tc>
          <w:tcPr>
            <w:tcW w:w="1290" w:type="dxa"/>
            <w:vAlign w:val="center"/>
          </w:tcPr>
          <w:p w:rsidR="00EF4896" w:rsidRDefault="00EE5E24">
            <w:pPr>
              <w:jc w:val="center"/>
            </w:pPr>
            <w:r>
              <w:rPr>
                <w:color w:val="000000"/>
                <w:sz w:val="24"/>
              </w:rPr>
              <w:t>600900</w:t>
            </w:r>
          </w:p>
        </w:tc>
        <w:tc>
          <w:tcPr>
            <w:tcW w:w="1720" w:type="dxa"/>
            <w:vAlign w:val="center"/>
          </w:tcPr>
          <w:p w:rsidR="00EF4896" w:rsidRDefault="00EE5E24">
            <w:pPr>
              <w:jc w:val="center"/>
            </w:pPr>
            <w:r>
              <w:rPr>
                <w:color w:val="000000"/>
                <w:sz w:val="24"/>
              </w:rPr>
              <w:t>长江电力</w:t>
            </w:r>
          </w:p>
        </w:tc>
        <w:tc>
          <w:tcPr>
            <w:tcW w:w="1577" w:type="dxa"/>
            <w:vAlign w:val="center"/>
          </w:tcPr>
          <w:p w:rsidR="00EF4896" w:rsidRDefault="00EE5E24">
            <w:pPr>
              <w:jc w:val="right"/>
            </w:pPr>
            <w:r>
              <w:rPr>
                <w:color w:val="000000"/>
                <w:sz w:val="24"/>
              </w:rPr>
              <w:t>150,000</w:t>
            </w:r>
          </w:p>
        </w:tc>
        <w:tc>
          <w:tcPr>
            <w:tcW w:w="1720" w:type="dxa"/>
            <w:vAlign w:val="center"/>
          </w:tcPr>
          <w:p w:rsidR="00EF4896" w:rsidRDefault="00EE5E24">
            <w:pPr>
              <w:jc w:val="right"/>
            </w:pPr>
            <w:r>
              <w:rPr>
                <w:color w:val="000000"/>
                <w:sz w:val="24"/>
              </w:rPr>
              <w:t>2,338,500.00</w:t>
            </w:r>
          </w:p>
        </w:tc>
        <w:tc>
          <w:tcPr>
            <w:tcW w:w="1864" w:type="dxa"/>
            <w:vAlign w:val="center"/>
          </w:tcPr>
          <w:p w:rsidR="00EF4896" w:rsidRDefault="00EE5E24">
            <w:pPr>
              <w:jc w:val="right"/>
            </w:pPr>
            <w:r>
              <w:rPr>
                <w:color w:val="000000"/>
                <w:sz w:val="24"/>
              </w:rPr>
              <w:t>1.11</w:t>
            </w:r>
          </w:p>
        </w:tc>
      </w:tr>
      <w:tr w:rsidR="00EF4896">
        <w:tc>
          <w:tcPr>
            <w:tcW w:w="827" w:type="dxa"/>
            <w:vAlign w:val="center"/>
          </w:tcPr>
          <w:p w:rsidR="00EF4896" w:rsidRDefault="00EE5E24">
            <w:pPr>
              <w:jc w:val="center"/>
            </w:pPr>
            <w:r>
              <w:rPr>
                <w:color w:val="000000"/>
                <w:sz w:val="24"/>
              </w:rPr>
              <w:t>9</w:t>
            </w:r>
          </w:p>
        </w:tc>
        <w:tc>
          <w:tcPr>
            <w:tcW w:w="1290" w:type="dxa"/>
            <w:vAlign w:val="center"/>
          </w:tcPr>
          <w:p w:rsidR="00EF4896" w:rsidRDefault="00EE5E24">
            <w:pPr>
              <w:jc w:val="center"/>
            </w:pPr>
            <w:r>
              <w:rPr>
                <w:color w:val="000000"/>
                <w:sz w:val="24"/>
              </w:rPr>
              <w:t>601288</w:t>
            </w:r>
          </w:p>
        </w:tc>
        <w:tc>
          <w:tcPr>
            <w:tcW w:w="1720" w:type="dxa"/>
            <w:vAlign w:val="center"/>
          </w:tcPr>
          <w:p w:rsidR="00EF4896" w:rsidRDefault="00EE5E24">
            <w:pPr>
              <w:jc w:val="center"/>
            </w:pPr>
            <w:r>
              <w:rPr>
                <w:color w:val="000000"/>
                <w:sz w:val="24"/>
              </w:rPr>
              <w:t>农业银行</w:t>
            </w:r>
          </w:p>
        </w:tc>
        <w:tc>
          <w:tcPr>
            <w:tcW w:w="1577" w:type="dxa"/>
            <w:vAlign w:val="center"/>
          </w:tcPr>
          <w:p w:rsidR="00EF4896" w:rsidRDefault="00EE5E24">
            <w:pPr>
              <w:jc w:val="right"/>
            </w:pPr>
            <w:r>
              <w:rPr>
                <w:color w:val="000000"/>
                <w:sz w:val="24"/>
              </w:rPr>
              <w:t>600,000</w:t>
            </w:r>
          </w:p>
        </w:tc>
        <w:tc>
          <w:tcPr>
            <w:tcW w:w="1720" w:type="dxa"/>
            <w:vAlign w:val="center"/>
          </w:tcPr>
          <w:p w:rsidR="00EF4896" w:rsidRDefault="00EE5E24">
            <w:pPr>
              <w:jc w:val="right"/>
            </w:pPr>
            <w:r>
              <w:rPr>
                <w:color w:val="000000"/>
                <w:sz w:val="24"/>
              </w:rPr>
              <w:t>2,298,000.00</w:t>
            </w:r>
          </w:p>
        </w:tc>
        <w:tc>
          <w:tcPr>
            <w:tcW w:w="1864" w:type="dxa"/>
            <w:vAlign w:val="center"/>
          </w:tcPr>
          <w:p w:rsidR="00EF4896" w:rsidRDefault="00EE5E24">
            <w:pPr>
              <w:jc w:val="right"/>
            </w:pPr>
            <w:r>
              <w:rPr>
                <w:color w:val="000000"/>
                <w:sz w:val="24"/>
              </w:rPr>
              <w:t>1.09</w:t>
            </w:r>
          </w:p>
        </w:tc>
      </w:tr>
      <w:tr w:rsidR="00EF4896">
        <w:tc>
          <w:tcPr>
            <w:tcW w:w="827" w:type="dxa"/>
            <w:vAlign w:val="center"/>
          </w:tcPr>
          <w:p w:rsidR="00EF4896" w:rsidRDefault="00EE5E24">
            <w:pPr>
              <w:jc w:val="center"/>
            </w:pPr>
            <w:r>
              <w:rPr>
                <w:color w:val="000000"/>
                <w:sz w:val="24"/>
              </w:rPr>
              <w:t>10</w:t>
            </w:r>
          </w:p>
        </w:tc>
        <w:tc>
          <w:tcPr>
            <w:tcW w:w="1290" w:type="dxa"/>
            <w:vAlign w:val="center"/>
          </w:tcPr>
          <w:p w:rsidR="00EF4896" w:rsidRDefault="00EE5E24">
            <w:pPr>
              <w:jc w:val="center"/>
            </w:pPr>
            <w:r>
              <w:rPr>
                <w:color w:val="000000"/>
                <w:sz w:val="24"/>
              </w:rPr>
              <w:t>600329</w:t>
            </w:r>
          </w:p>
        </w:tc>
        <w:tc>
          <w:tcPr>
            <w:tcW w:w="1720" w:type="dxa"/>
            <w:vAlign w:val="center"/>
          </w:tcPr>
          <w:p w:rsidR="00EF4896" w:rsidRDefault="00EE5E24">
            <w:pPr>
              <w:jc w:val="center"/>
            </w:pPr>
            <w:r>
              <w:rPr>
                <w:color w:val="000000"/>
                <w:sz w:val="24"/>
              </w:rPr>
              <w:t>中新药业</w:t>
            </w:r>
          </w:p>
        </w:tc>
        <w:tc>
          <w:tcPr>
            <w:tcW w:w="1577" w:type="dxa"/>
            <w:vAlign w:val="center"/>
          </w:tcPr>
          <w:p w:rsidR="00EF4896" w:rsidRDefault="00EE5E24">
            <w:pPr>
              <w:jc w:val="right"/>
            </w:pPr>
            <w:r>
              <w:rPr>
                <w:color w:val="000000"/>
                <w:sz w:val="24"/>
              </w:rPr>
              <w:t>150,000</w:t>
            </w:r>
          </w:p>
        </w:tc>
        <w:tc>
          <w:tcPr>
            <w:tcW w:w="1720" w:type="dxa"/>
            <w:vAlign w:val="center"/>
          </w:tcPr>
          <w:p w:rsidR="00EF4896" w:rsidRDefault="00EE5E24">
            <w:pPr>
              <w:jc w:val="right"/>
            </w:pPr>
            <w:r>
              <w:rPr>
                <w:color w:val="000000"/>
                <w:sz w:val="24"/>
              </w:rPr>
              <w:t>2,230,500.00</w:t>
            </w:r>
          </w:p>
        </w:tc>
        <w:tc>
          <w:tcPr>
            <w:tcW w:w="1864" w:type="dxa"/>
            <w:vAlign w:val="center"/>
          </w:tcPr>
          <w:p w:rsidR="00EF4896" w:rsidRDefault="00EE5E24">
            <w:pPr>
              <w:jc w:val="right"/>
            </w:pPr>
            <w:r>
              <w:rPr>
                <w:color w:val="000000"/>
                <w:sz w:val="24"/>
              </w:rPr>
              <w:t>1.06</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w:t>
      </w:r>
      <w:r w:rsidRPr="00E25C2A">
        <w:rPr>
          <w:kern w:val="0"/>
          <w:sz w:val="24"/>
        </w:rPr>
        <w:lastRenderedPageBreak/>
        <w:t>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EF4896">
        <w:tc>
          <w:tcPr>
            <w:tcW w:w="869" w:type="dxa"/>
            <w:vAlign w:val="center"/>
          </w:tcPr>
          <w:p w:rsidR="00EF4896" w:rsidRDefault="00EE5E24">
            <w:pPr>
              <w:jc w:val="center"/>
            </w:pPr>
            <w:r>
              <w:rPr>
                <w:color w:val="000000"/>
                <w:sz w:val="24"/>
              </w:rPr>
              <w:t>1</w:t>
            </w:r>
          </w:p>
        </w:tc>
        <w:tc>
          <w:tcPr>
            <w:tcW w:w="1650" w:type="dxa"/>
            <w:vAlign w:val="center"/>
          </w:tcPr>
          <w:p w:rsidR="00EF4896" w:rsidRDefault="00EE5E24">
            <w:pPr>
              <w:jc w:val="center"/>
            </w:pPr>
            <w:r>
              <w:rPr>
                <w:color w:val="000000"/>
                <w:sz w:val="24"/>
              </w:rPr>
              <w:t>601398</w:t>
            </w:r>
          </w:p>
        </w:tc>
        <w:tc>
          <w:tcPr>
            <w:tcW w:w="1980" w:type="dxa"/>
            <w:vAlign w:val="center"/>
          </w:tcPr>
          <w:p w:rsidR="00EF4896" w:rsidRDefault="00EE5E24">
            <w:pPr>
              <w:jc w:val="center"/>
            </w:pPr>
            <w:r>
              <w:rPr>
                <w:color w:val="000000"/>
                <w:sz w:val="24"/>
              </w:rPr>
              <w:t>工商银行</w:t>
            </w:r>
          </w:p>
        </w:tc>
        <w:tc>
          <w:tcPr>
            <w:tcW w:w="2879" w:type="dxa"/>
            <w:vAlign w:val="center"/>
          </w:tcPr>
          <w:p w:rsidR="00EF4896" w:rsidRDefault="00EE5E24">
            <w:pPr>
              <w:jc w:val="right"/>
            </w:pPr>
            <w:r>
              <w:rPr>
                <w:color w:val="000000"/>
                <w:sz w:val="24"/>
              </w:rPr>
              <w:t>14,040,000.00</w:t>
            </w:r>
          </w:p>
        </w:tc>
        <w:tc>
          <w:tcPr>
            <w:tcW w:w="1620" w:type="dxa"/>
            <w:vAlign w:val="center"/>
          </w:tcPr>
          <w:p w:rsidR="00EF4896" w:rsidRDefault="00EE5E24">
            <w:pPr>
              <w:jc w:val="right"/>
            </w:pPr>
            <w:r>
              <w:rPr>
                <w:color w:val="000000"/>
                <w:sz w:val="24"/>
              </w:rPr>
              <w:t>6.68</w:t>
            </w:r>
          </w:p>
        </w:tc>
      </w:tr>
      <w:tr w:rsidR="00EF4896">
        <w:tc>
          <w:tcPr>
            <w:tcW w:w="869" w:type="dxa"/>
            <w:vAlign w:val="center"/>
          </w:tcPr>
          <w:p w:rsidR="00EF4896" w:rsidRDefault="00EE5E24">
            <w:pPr>
              <w:jc w:val="center"/>
            </w:pPr>
            <w:r>
              <w:rPr>
                <w:color w:val="000000"/>
                <w:sz w:val="24"/>
              </w:rPr>
              <w:t>2</w:t>
            </w:r>
          </w:p>
        </w:tc>
        <w:tc>
          <w:tcPr>
            <w:tcW w:w="1650" w:type="dxa"/>
            <w:vAlign w:val="center"/>
          </w:tcPr>
          <w:p w:rsidR="00EF4896" w:rsidRDefault="00EE5E24">
            <w:pPr>
              <w:jc w:val="center"/>
            </w:pPr>
            <w:r>
              <w:rPr>
                <w:color w:val="000000"/>
                <w:sz w:val="24"/>
              </w:rPr>
              <w:t>601288</w:t>
            </w:r>
          </w:p>
        </w:tc>
        <w:tc>
          <w:tcPr>
            <w:tcW w:w="1980" w:type="dxa"/>
            <w:vAlign w:val="center"/>
          </w:tcPr>
          <w:p w:rsidR="00EF4896" w:rsidRDefault="00EE5E24">
            <w:pPr>
              <w:jc w:val="center"/>
            </w:pPr>
            <w:r>
              <w:rPr>
                <w:color w:val="000000"/>
                <w:sz w:val="24"/>
              </w:rPr>
              <w:t>农业银行</w:t>
            </w:r>
          </w:p>
        </w:tc>
        <w:tc>
          <w:tcPr>
            <w:tcW w:w="2879" w:type="dxa"/>
            <w:vAlign w:val="center"/>
          </w:tcPr>
          <w:p w:rsidR="00EF4896" w:rsidRDefault="00EE5E24">
            <w:pPr>
              <w:jc w:val="right"/>
            </w:pPr>
            <w:r>
              <w:rPr>
                <w:color w:val="000000"/>
                <w:sz w:val="24"/>
              </w:rPr>
              <w:t>13,000,000.00</w:t>
            </w:r>
          </w:p>
        </w:tc>
        <w:tc>
          <w:tcPr>
            <w:tcW w:w="1620" w:type="dxa"/>
            <w:vAlign w:val="center"/>
          </w:tcPr>
          <w:p w:rsidR="00EF4896" w:rsidRDefault="00EE5E24">
            <w:pPr>
              <w:jc w:val="right"/>
            </w:pPr>
            <w:r>
              <w:rPr>
                <w:color w:val="000000"/>
                <w:sz w:val="24"/>
              </w:rPr>
              <w:t>6.19</w:t>
            </w:r>
          </w:p>
        </w:tc>
      </w:tr>
      <w:tr w:rsidR="00EF4896">
        <w:tc>
          <w:tcPr>
            <w:tcW w:w="869" w:type="dxa"/>
            <w:vAlign w:val="center"/>
          </w:tcPr>
          <w:p w:rsidR="00EF4896" w:rsidRDefault="00EE5E24">
            <w:pPr>
              <w:jc w:val="center"/>
            </w:pPr>
            <w:r>
              <w:rPr>
                <w:color w:val="000000"/>
                <w:sz w:val="24"/>
              </w:rPr>
              <w:t>3</w:t>
            </w:r>
          </w:p>
        </w:tc>
        <w:tc>
          <w:tcPr>
            <w:tcW w:w="1650" w:type="dxa"/>
            <w:vAlign w:val="center"/>
          </w:tcPr>
          <w:p w:rsidR="00EF4896" w:rsidRDefault="00EE5E24">
            <w:pPr>
              <w:jc w:val="center"/>
            </w:pPr>
            <w:r>
              <w:rPr>
                <w:color w:val="000000"/>
                <w:sz w:val="24"/>
              </w:rPr>
              <w:t>000423</w:t>
            </w:r>
          </w:p>
        </w:tc>
        <w:tc>
          <w:tcPr>
            <w:tcW w:w="1980" w:type="dxa"/>
            <w:vAlign w:val="center"/>
          </w:tcPr>
          <w:p w:rsidR="00EF4896" w:rsidRDefault="00EE5E24">
            <w:pPr>
              <w:jc w:val="center"/>
            </w:pPr>
            <w:r>
              <w:rPr>
                <w:color w:val="000000"/>
                <w:sz w:val="24"/>
              </w:rPr>
              <w:t>东阿阿胶</w:t>
            </w:r>
          </w:p>
        </w:tc>
        <w:tc>
          <w:tcPr>
            <w:tcW w:w="2879" w:type="dxa"/>
            <w:vAlign w:val="center"/>
          </w:tcPr>
          <w:p w:rsidR="00EF4896" w:rsidRDefault="00EE5E24">
            <w:pPr>
              <w:jc w:val="right"/>
            </w:pPr>
            <w:r>
              <w:rPr>
                <w:color w:val="000000"/>
                <w:sz w:val="24"/>
              </w:rPr>
              <w:t>12,741,532.45</w:t>
            </w:r>
          </w:p>
        </w:tc>
        <w:tc>
          <w:tcPr>
            <w:tcW w:w="1620" w:type="dxa"/>
            <w:vAlign w:val="center"/>
          </w:tcPr>
          <w:p w:rsidR="00EF4896" w:rsidRDefault="00EE5E24">
            <w:pPr>
              <w:jc w:val="right"/>
            </w:pPr>
            <w:r>
              <w:rPr>
                <w:color w:val="000000"/>
                <w:sz w:val="24"/>
              </w:rPr>
              <w:t>6.06</w:t>
            </w:r>
          </w:p>
        </w:tc>
      </w:tr>
      <w:tr w:rsidR="00EF4896">
        <w:tc>
          <w:tcPr>
            <w:tcW w:w="869" w:type="dxa"/>
            <w:vAlign w:val="center"/>
          </w:tcPr>
          <w:p w:rsidR="00EF4896" w:rsidRDefault="00EE5E24">
            <w:pPr>
              <w:jc w:val="center"/>
            </w:pPr>
            <w:r>
              <w:rPr>
                <w:color w:val="000000"/>
                <w:sz w:val="24"/>
              </w:rPr>
              <w:t>4</w:t>
            </w:r>
          </w:p>
        </w:tc>
        <w:tc>
          <w:tcPr>
            <w:tcW w:w="1650" w:type="dxa"/>
            <w:vAlign w:val="center"/>
          </w:tcPr>
          <w:p w:rsidR="00EF4896" w:rsidRDefault="00EE5E24">
            <w:pPr>
              <w:jc w:val="center"/>
            </w:pPr>
            <w:r>
              <w:rPr>
                <w:color w:val="000000"/>
                <w:sz w:val="24"/>
              </w:rPr>
              <w:t>000001</w:t>
            </w:r>
          </w:p>
        </w:tc>
        <w:tc>
          <w:tcPr>
            <w:tcW w:w="1980" w:type="dxa"/>
            <w:vAlign w:val="center"/>
          </w:tcPr>
          <w:p w:rsidR="00EF4896" w:rsidRDefault="00EE5E24">
            <w:pPr>
              <w:jc w:val="center"/>
            </w:pPr>
            <w:r>
              <w:rPr>
                <w:color w:val="000000"/>
                <w:sz w:val="24"/>
              </w:rPr>
              <w:t>平安银行</w:t>
            </w:r>
          </w:p>
        </w:tc>
        <w:tc>
          <w:tcPr>
            <w:tcW w:w="2879" w:type="dxa"/>
            <w:vAlign w:val="center"/>
          </w:tcPr>
          <w:p w:rsidR="00EF4896" w:rsidRDefault="00EE5E24">
            <w:pPr>
              <w:jc w:val="right"/>
            </w:pPr>
            <w:r>
              <w:rPr>
                <w:color w:val="000000"/>
                <w:sz w:val="24"/>
              </w:rPr>
              <w:t>12,301,926.76</w:t>
            </w:r>
          </w:p>
        </w:tc>
        <w:tc>
          <w:tcPr>
            <w:tcW w:w="1620" w:type="dxa"/>
            <w:vAlign w:val="center"/>
          </w:tcPr>
          <w:p w:rsidR="00EF4896" w:rsidRDefault="00EE5E24">
            <w:pPr>
              <w:jc w:val="right"/>
            </w:pPr>
            <w:r>
              <w:rPr>
                <w:color w:val="000000"/>
                <w:sz w:val="24"/>
              </w:rPr>
              <w:t>5.86</w:t>
            </w:r>
          </w:p>
        </w:tc>
      </w:tr>
      <w:tr w:rsidR="00EF4896">
        <w:tc>
          <w:tcPr>
            <w:tcW w:w="869" w:type="dxa"/>
            <w:vAlign w:val="center"/>
          </w:tcPr>
          <w:p w:rsidR="00EF4896" w:rsidRDefault="00EE5E24">
            <w:pPr>
              <w:jc w:val="center"/>
            </w:pPr>
            <w:r>
              <w:rPr>
                <w:color w:val="000000"/>
                <w:sz w:val="24"/>
              </w:rPr>
              <w:t>5</w:t>
            </w:r>
          </w:p>
        </w:tc>
        <w:tc>
          <w:tcPr>
            <w:tcW w:w="1650" w:type="dxa"/>
            <w:vAlign w:val="center"/>
          </w:tcPr>
          <w:p w:rsidR="00EF4896" w:rsidRDefault="00EE5E24">
            <w:pPr>
              <w:jc w:val="center"/>
            </w:pPr>
            <w:r>
              <w:rPr>
                <w:color w:val="000000"/>
                <w:sz w:val="24"/>
              </w:rPr>
              <w:t>601988</w:t>
            </w:r>
          </w:p>
        </w:tc>
        <w:tc>
          <w:tcPr>
            <w:tcW w:w="1980" w:type="dxa"/>
            <w:vAlign w:val="center"/>
          </w:tcPr>
          <w:p w:rsidR="00EF4896" w:rsidRDefault="00EE5E24">
            <w:pPr>
              <w:jc w:val="center"/>
            </w:pPr>
            <w:r>
              <w:rPr>
                <w:color w:val="000000"/>
                <w:sz w:val="24"/>
              </w:rPr>
              <w:t>中国银行</w:t>
            </w:r>
          </w:p>
        </w:tc>
        <w:tc>
          <w:tcPr>
            <w:tcW w:w="2879" w:type="dxa"/>
            <w:vAlign w:val="center"/>
          </w:tcPr>
          <w:p w:rsidR="00EF4896" w:rsidRDefault="00EE5E24">
            <w:pPr>
              <w:jc w:val="right"/>
            </w:pPr>
            <w:r>
              <w:rPr>
                <w:color w:val="000000"/>
                <w:sz w:val="24"/>
              </w:rPr>
              <w:t>11,050,000.00</w:t>
            </w:r>
          </w:p>
        </w:tc>
        <w:tc>
          <w:tcPr>
            <w:tcW w:w="1620" w:type="dxa"/>
            <w:vAlign w:val="center"/>
          </w:tcPr>
          <w:p w:rsidR="00EF4896" w:rsidRDefault="00EE5E24">
            <w:pPr>
              <w:jc w:val="right"/>
            </w:pPr>
            <w:r>
              <w:rPr>
                <w:color w:val="000000"/>
                <w:sz w:val="24"/>
              </w:rPr>
              <w:t>5.26</w:t>
            </w:r>
          </w:p>
        </w:tc>
      </w:tr>
      <w:tr w:rsidR="00EF4896">
        <w:tc>
          <w:tcPr>
            <w:tcW w:w="869" w:type="dxa"/>
            <w:vAlign w:val="center"/>
          </w:tcPr>
          <w:p w:rsidR="00EF4896" w:rsidRDefault="00EE5E24">
            <w:pPr>
              <w:jc w:val="center"/>
            </w:pPr>
            <w:r>
              <w:rPr>
                <w:color w:val="000000"/>
                <w:sz w:val="24"/>
              </w:rPr>
              <w:t>6</w:t>
            </w:r>
          </w:p>
        </w:tc>
        <w:tc>
          <w:tcPr>
            <w:tcW w:w="1650" w:type="dxa"/>
            <w:vAlign w:val="center"/>
          </w:tcPr>
          <w:p w:rsidR="00EF4896" w:rsidRDefault="00EE5E24">
            <w:pPr>
              <w:jc w:val="center"/>
            </w:pPr>
            <w:r>
              <w:rPr>
                <w:color w:val="000000"/>
                <w:sz w:val="24"/>
              </w:rPr>
              <w:t>601607</w:t>
            </w:r>
          </w:p>
        </w:tc>
        <w:tc>
          <w:tcPr>
            <w:tcW w:w="1980" w:type="dxa"/>
            <w:vAlign w:val="center"/>
          </w:tcPr>
          <w:p w:rsidR="00EF4896" w:rsidRDefault="00EE5E24">
            <w:pPr>
              <w:jc w:val="center"/>
            </w:pPr>
            <w:r>
              <w:rPr>
                <w:color w:val="000000"/>
                <w:sz w:val="24"/>
              </w:rPr>
              <w:t>上海医药</w:t>
            </w:r>
          </w:p>
        </w:tc>
        <w:tc>
          <w:tcPr>
            <w:tcW w:w="2879" w:type="dxa"/>
            <w:vAlign w:val="center"/>
          </w:tcPr>
          <w:p w:rsidR="00EF4896" w:rsidRDefault="00EE5E24">
            <w:pPr>
              <w:jc w:val="right"/>
            </w:pPr>
            <w:r>
              <w:rPr>
                <w:color w:val="000000"/>
                <w:sz w:val="24"/>
              </w:rPr>
              <w:t>10,385,899.00</w:t>
            </w:r>
          </w:p>
        </w:tc>
        <w:tc>
          <w:tcPr>
            <w:tcW w:w="1620" w:type="dxa"/>
            <w:vAlign w:val="center"/>
          </w:tcPr>
          <w:p w:rsidR="00EF4896" w:rsidRDefault="00EE5E24">
            <w:pPr>
              <w:jc w:val="right"/>
            </w:pPr>
            <w:r>
              <w:rPr>
                <w:color w:val="000000"/>
                <w:sz w:val="24"/>
              </w:rPr>
              <w:t>4.94</w:t>
            </w:r>
          </w:p>
        </w:tc>
      </w:tr>
      <w:tr w:rsidR="00EF4896">
        <w:tc>
          <w:tcPr>
            <w:tcW w:w="869" w:type="dxa"/>
            <w:vAlign w:val="center"/>
          </w:tcPr>
          <w:p w:rsidR="00EF4896" w:rsidRDefault="00EE5E24">
            <w:pPr>
              <w:jc w:val="center"/>
            </w:pPr>
            <w:r>
              <w:rPr>
                <w:color w:val="000000"/>
                <w:sz w:val="24"/>
              </w:rPr>
              <w:t>7</w:t>
            </w:r>
          </w:p>
        </w:tc>
        <w:tc>
          <w:tcPr>
            <w:tcW w:w="1650" w:type="dxa"/>
            <w:vAlign w:val="center"/>
          </w:tcPr>
          <w:p w:rsidR="00EF4896" w:rsidRDefault="00EE5E24">
            <w:pPr>
              <w:jc w:val="center"/>
            </w:pPr>
            <w:r>
              <w:rPr>
                <w:color w:val="000000"/>
                <w:sz w:val="24"/>
              </w:rPr>
              <w:t>000858</w:t>
            </w:r>
          </w:p>
        </w:tc>
        <w:tc>
          <w:tcPr>
            <w:tcW w:w="1980" w:type="dxa"/>
            <w:vAlign w:val="center"/>
          </w:tcPr>
          <w:p w:rsidR="00EF4896" w:rsidRDefault="00EE5E2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79" w:type="dxa"/>
            <w:vAlign w:val="center"/>
          </w:tcPr>
          <w:p w:rsidR="00EF4896" w:rsidRDefault="00EE5E24">
            <w:pPr>
              <w:jc w:val="right"/>
            </w:pPr>
            <w:r>
              <w:rPr>
                <w:color w:val="000000"/>
                <w:sz w:val="24"/>
              </w:rPr>
              <w:t>8,475,208.00</w:t>
            </w:r>
          </w:p>
        </w:tc>
        <w:tc>
          <w:tcPr>
            <w:tcW w:w="1620" w:type="dxa"/>
            <w:vAlign w:val="center"/>
          </w:tcPr>
          <w:p w:rsidR="00EF4896" w:rsidRDefault="00EE5E24">
            <w:pPr>
              <w:jc w:val="right"/>
            </w:pPr>
            <w:r>
              <w:rPr>
                <w:color w:val="000000"/>
                <w:sz w:val="24"/>
              </w:rPr>
              <w:t>4.03</w:t>
            </w:r>
          </w:p>
        </w:tc>
      </w:tr>
      <w:tr w:rsidR="00EF4896">
        <w:tc>
          <w:tcPr>
            <w:tcW w:w="869" w:type="dxa"/>
            <w:vAlign w:val="center"/>
          </w:tcPr>
          <w:p w:rsidR="00EF4896" w:rsidRDefault="00EE5E24">
            <w:pPr>
              <w:jc w:val="center"/>
            </w:pPr>
            <w:r>
              <w:rPr>
                <w:color w:val="000000"/>
                <w:sz w:val="24"/>
              </w:rPr>
              <w:t>8</w:t>
            </w:r>
          </w:p>
        </w:tc>
        <w:tc>
          <w:tcPr>
            <w:tcW w:w="1650" w:type="dxa"/>
            <w:vAlign w:val="center"/>
          </w:tcPr>
          <w:p w:rsidR="00EF4896" w:rsidRDefault="00EE5E24">
            <w:pPr>
              <w:jc w:val="center"/>
            </w:pPr>
            <w:r>
              <w:rPr>
                <w:color w:val="000000"/>
                <w:sz w:val="24"/>
              </w:rPr>
              <w:t>600519</w:t>
            </w:r>
          </w:p>
        </w:tc>
        <w:tc>
          <w:tcPr>
            <w:tcW w:w="1980" w:type="dxa"/>
            <w:vAlign w:val="center"/>
          </w:tcPr>
          <w:p w:rsidR="00EF4896" w:rsidRDefault="00EE5E24">
            <w:pPr>
              <w:jc w:val="center"/>
            </w:pPr>
            <w:r>
              <w:rPr>
                <w:color w:val="000000"/>
                <w:sz w:val="24"/>
              </w:rPr>
              <w:t>贵州茅台</w:t>
            </w:r>
          </w:p>
        </w:tc>
        <w:tc>
          <w:tcPr>
            <w:tcW w:w="2879" w:type="dxa"/>
            <w:vAlign w:val="center"/>
          </w:tcPr>
          <w:p w:rsidR="00EF4896" w:rsidRDefault="00EE5E24">
            <w:pPr>
              <w:jc w:val="right"/>
            </w:pPr>
            <w:r>
              <w:rPr>
                <w:color w:val="000000"/>
                <w:sz w:val="24"/>
              </w:rPr>
              <w:t>7,700,550.00</w:t>
            </w:r>
          </w:p>
        </w:tc>
        <w:tc>
          <w:tcPr>
            <w:tcW w:w="1620" w:type="dxa"/>
            <w:vAlign w:val="center"/>
          </w:tcPr>
          <w:p w:rsidR="00EF4896" w:rsidRDefault="00EE5E24">
            <w:pPr>
              <w:jc w:val="right"/>
            </w:pPr>
            <w:r>
              <w:rPr>
                <w:color w:val="000000"/>
                <w:sz w:val="24"/>
              </w:rPr>
              <w:t>3.67</w:t>
            </w:r>
          </w:p>
        </w:tc>
      </w:tr>
      <w:tr w:rsidR="00EF4896">
        <w:tc>
          <w:tcPr>
            <w:tcW w:w="869" w:type="dxa"/>
            <w:vAlign w:val="center"/>
          </w:tcPr>
          <w:p w:rsidR="00EF4896" w:rsidRDefault="00EE5E24">
            <w:pPr>
              <w:jc w:val="center"/>
            </w:pPr>
            <w:r>
              <w:rPr>
                <w:color w:val="000000"/>
                <w:sz w:val="24"/>
              </w:rPr>
              <w:t>9</w:t>
            </w:r>
          </w:p>
        </w:tc>
        <w:tc>
          <w:tcPr>
            <w:tcW w:w="1650" w:type="dxa"/>
            <w:vAlign w:val="center"/>
          </w:tcPr>
          <w:p w:rsidR="00EF4896" w:rsidRDefault="00EE5E24">
            <w:pPr>
              <w:jc w:val="center"/>
            </w:pPr>
            <w:r>
              <w:rPr>
                <w:color w:val="000000"/>
                <w:sz w:val="24"/>
              </w:rPr>
              <w:t>600062</w:t>
            </w:r>
          </w:p>
        </w:tc>
        <w:tc>
          <w:tcPr>
            <w:tcW w:w="1980" w:type="dxa"/>
            <w:vAlign w:val="center"/>
          </w:tcPr>
          <w:p w:rsidR="00EF4896" w:rsidRDefault="00EE5E24">
            <w:pPr>
              <w:jc w:val="center"/>
            </w:pPr>
            <w:proofErr w:type="gramStart"/>
            <w:r>
              <w:rPr>
                <w:color w:val="000000"/>
                <w:sz w:val="24"/>
              </w:rPr>
              <w:t>华润双鹤</w:t>
            </w:r>
            <w:proofErr w:type="gramEnd"/>
          </w:p>
        </w:tc>
        <w:tc>
          <w:tcPr>
            <w:tcW w:w="2879" w:type="dxa"/>
            <w:vAlign w:val="center"/>
          </w:tcPr>
          <w:p w:rsidR="00EF4896" w:rsidRDefault="00EE5E24">
            <w:pPr>
              <w:jc w:val="right"/>
            </w:pPr>
            <w:r>
              <w:rPr>
                <w:color w:val="000000"/>
                <w:sz w:val="24"/>
              </w:rPr>
              <w:t>6,567,109.00</w:t>
            </w:r>
          </w:p>
        </w:tc>
        <w:tc>
          <w:tcPr>
            <w:tcW w:w="1620" w:type="dxa"/>
            <w:vAlign w:val="center"/>
          </w:tcPr>
          <w:p w:rsidR="00EF4896" w:rsidRDefault="00EE5E24">
            <w:pPr>
              <w:jc w:val="right"/>
            </w:pPr>
            <w:r>
              <w:rPr>
                <w:color w:val="000000"/>
                <w:sz w:val="24"/>
              </w:rPr>
              <w:t>3.13</w:t>
            </w:r>
          </w:p>
        </w:tc>
      </w:tr>
      <w:tr w:rsidR="00EF4896">
        <w:tc>
          <w:tcPr>
            <w:tcW w:w="869" w:type="dxa"/>
            <w:vAlign w:val="center"/>
          </w:tcPr>
          <w:p w:rsidR="00EF4896" w:rsidRDefault="00EE5E24">
            <w:pPr>
              <w:jc w:val="center"/>
            </w:pPr>
            <w:r>
              <w:rPr>
                <w:color w:val="000000"/>
                <w:sz w:val="24"/>
              </w:rPr>
              <w:t>10</w:t>
            </w:r>
          </w:p>
        </w:tc>
        <w:tc>
          <w:tcPr>
            <w:tcW w:w="1650" w:type="dxa"/>
            <w:vAlign w:val="center"/>
          </w:tcPr>
          <w:p w:rsidR="00EF4896" w:rsidRDefault="00EE5E24">
            <w:pPr>
              <w:jc w:val="center"/>
            </w:pPr>
            <w:r>
              <w:rPr>
                <w:color w:val="000000"/>
                <w:sz w:val="24"/>
              </w:rPr>
              <w:t>600329</w:t>
            </w:r>
          </w:p>
        </w:tc>
        <w:tc>
          <w:tcPr>
            <w:tcW w:w="1980" w:type="dxa"/>
            <w:vAlign w:val="center"/>
          </w:tcPr>
          <w:p w:rsidR="00EF4896" w:rsidRDefault="00EE5E24">
            <w:pPr>
              <w:jc w:val="center"/>
            </w:pPr>
            <w:r>
              <w:rPr>
                <w:color w:val="000000"/>
                <w:sz w:val="24"/>
              </w:rPr>
              <w:t>中新药业</w:t>
            </w:r>
          </w:p>
        </w:tc>
        <w:tc>
          <w:tcPr>
            <w:tcW w:w="2879" w:type="dxa"/>
            <w:vAlign w:val="center"/>
          </w:tcPr>
          <w:p w:rsidR="00EF4896" w:rsidRDefault="00EE5E24">
            <w:pPr>
              <w:jc w:val="right"/>
            </w:pPr>
            <w:r>
              <w:rPr>
                <w:color w:val="000000"/>
                <w:sz w:val="24"/>
              </w:rPr>
              <w:t>6,322,192.00</w:t>
            </w:r>
          </w:p>
        </w:tc>
        <w:tc>
          <w:tcPr>
            <w:tcW w:w="1620" w:type="dxa"/>
            <w:vAlign w:val="center"/>
          </w:tcPr>
          <w:p w:rsidR="00EF4896" w:rsidRDefault="00EE5E24">
            <w:pPr>
              <w:jc w:val="right"/>
            </w:pPr>
            <w:r>
              <w:rPr>
                <w:color w:val="000000"/>
                <w:sz w:val="24"/>
              </w:rPr>
              <w:t>3.01</w:t>
            </w:r>
          </w:p>
        </w:tc>
      </w:tr>
      <w:tr w:rsidR="00EF4896">
        <w:tc>
          <w:tcPr>
            <w:tcW w:w="869" w:type="dxa"/>
            <w:vAlign w:val="center"/>
          </w:tcPr>
          <w:p w:rsidR="00EF4896" w:rsidRDefault="00EE5E24">
            <w:pPr>
              <w:jc w:val="center"/>
            </w:pPr>
            <w:r>
              <w:rPr>
                <w:color w:val="000000"/>
                <w:sz w:val="24"/>
              </w:rPr>
              <w:t>11</w:t>
            </w:r>
          </w:p>
        </w:tc>
        <w:tc>
          <w:tcPr>
            <w:tcW w:w="1650" w:type="dxa"/>
            <w:vAlign w:val="center"/>
          </w:tcPr>
          <w:p w:rsidR="00EF4896" w:rsidRDefault="00EE5E24">
            <w:pPr>
              <w:jc w:val="center"/>
            </w:pPr>
            <w:r>
              <w:rPr>
                <w:color w:val="000000"/>
                <w:sz w:val="24"/>
              </w:rPr>
              <w:t>000963</w:t>
            </w:r>
          </w:p>
        </w:tc>
        <w:tc>
          <w:tcPr>
            <w:tcW w:w="1980" w:type="dxa"/>
            <w:vAlign w:val="center"/>
          </w:tcPr>
          <w:p w:rsidR="00EF4896" w:rsidRDefault="00EE5E24">
            <w:pPr>
              <w:jc w:val="center"/>
            </w:pPr>
            <w:r>
              <w:rPr>
                <w:color w:val="000000"/>
                <w:sz w:val="24"/>
              </w:rPr>
              <w:t>华东医药</w:t>
            </w:r>
          </w:p>
        </w:tc>
        <w:tc>
          <w:tcPr>
            <w:tcW w:w="2879" w:type="dxa"/>
            <w:vAlign w:val="center"/>
          </w:tcPr>
          <w:p w:rsidR="00EF4896" w:rsidRDefault="00EE5E24">
            <w:pPr>
              <w:jc w:val="right"/>
            </w:pPr>
            <w:r>
              <w:rPr>
                <w:color w:val="000000"/>
                <w:sz w:val="24"/>
              </w:rPr>
              <w:t>6,254,527.00</w:t>
            </w:r>
          </w:p>
        </w:tc>
        <w:tc>
          <w:tcPr>
            <w:tcW w:w="1620" w:type="dxa"/>
            <w:vAlign w:val="center"/>
          </w:tcPr>
          <w:p w:rsidR="00EF4896" w:rsidRDefault="00EE5E24">
            <w:pPr>
              <w:jc w:val="right"/>
            </w:pPr>
            <w:r>
              <w:rPr>
                <w:color w:val="000000"/>
                <w:sz w:val="24"/>
              </w:rPr>
              <w:t>2.98</w:t>
            </w:r>
          </w:p>
        </w:tc>
      </w:tr>
      <w:tr w:rsidR="00EF4896">
        <w:tc>
          <w:tcPr>
            <w:tcW w:w="869" w:type="dxa"/>
            <w:vAlign w:val="center"/>
          </w:tcPr>
          <w:p w:rsidR="00EF4896" w:rsidRDefault="00EE5E24">
            <w:pPr>
              <w:jc w:val="center"/>
            </w:pPr>
            <w:r>
              <w:rPr>
                <w:color w:val="000000"/>
                <w:sz w:val="24"/>
              </w:rPr>
              <w:t>12</w:t>
            </w:r>
          </w:p>
        </w:tc>
        <w:tc>
          <w:tcPr>
            <w:tcW w:w="1650" w:type="dxa"/>
            <w:vAlign w:val="center"/>
          </w:tcPr>
          <w:p w:rsidR="00EF4896" w:rsidRDefault="00EE5E24">
            <w:pPr>
              <w:jc w:val="center"/>
            </w:pPr>
            <w:r>
              <w:rPr>
                <w:color w:val="000000"/>
                <w:sz w:val="24"/>
              </w:rPr>
              <w:t>000651</w:t>
            </w:r>
          </w:p>
        </w:tc>
        <w:tc>
          <w:tcPr>
            <w:tcW w:w="1980" w:type="dxa"/>
            <w:vAlign w:val="center"/>
          </w:tcPr>
          <w:p w:rsidR="00EF4896" w:rsidRDefault="00EE5E24">
            <w:pPr>
              <w:jc w:val="center"/>
            </w:pPr>
            <w:r>
              <w:rPr>
                <w:color w:val="000000"/>
                <w:sz w:val="24"/>
              </w:rPr>
              <w:t>格力电器</w:t>
            </w:r>
          </w:p>
        </w:tc>
        <w:tc>
          <w:tcPr>
            <w:tcW w:w="2879" w:type="dxa"/>
            <w:vAlign w:val="center"/>
          </w:tcPr>
          <w:p w:rsidR="00EF4896" w:rsidRDefault="00EE5E24">
            <w:pPr>
              <w:jc w:val="right"/>
            </w:pPr>
            <w:r>
              <w:rPr>
                <w:color w:val="000000"/>
                <w:sz w:val="24"/>
              </w:rPr>
              <w:t>6,141,059.32</w:t>
            </w:r>
          </w:p>
        </w:tc>
        <w:tc>
          <w:tcPr>
            <w:tcW w:w="1620" w:type="dxa"/>
            <w:vAlign w:val="center"/>
          </w:tcPr>
          <w:p w:rsidR="00EF4896" w:rsidRDefault="00EE5E24">
            <w:pPr>
              <w:jc w:val="right"/>
            </w:pPr>
            <w:r>
              <w:rPr>
                <w:color w:val="000000"/>
                <w:sz w:val="24"/>
              </w:rPr>
              <w:t>2.92</w:t>
            </w:r>
          </w:p>
        </w:tc>
      </w:tr>
      <w:tr w:rsidR="00EF4896">
        <w:tc>
          <w:tcPr>
            <w:tcW w:w="869" w:type="dxa"/>
            <w:vAlign w:val="center"/>
          </w:tcPr>
          <w:p w:rsidR="00EF4896" w:rsidRDefault="00EE5E24">
            <w:pPr>
              <w:jc w:val="center"/>
            </w:pPr>
            <w:r>
              <w:rPr>
                <w:color w:val="000000"/>
                <w:sz w:val="24"/>
              </w:rPr>
              <w:t>13</w:t>
            </w:r>
          </w:p>
        </w:tc>
        <w:tc>
          <w:tcPr>
            <w:tcW w:w="1650" w:type="dxa"/>
            <w:vAlign w:val="center"/>
          </w:tcPr>
          <w:p w:rsidR="00EF4896" w:rsidRDefault="00EE5E24">
            <w:pPr>
              <w:jc w:val="center"/>
            </w:pPr>
            <w:r>
              <w:rPr>
                <w:color w:val="000000"/>
                <w:sz w:val="24"/>
              </w:rPr>
              <w:t>600350</w:t>
            </w:r>
          </w:p>
        </w:tc>
        <w:tc>
          <w:tcPr>
            <w:tcW w:w="1980" w:type="dxa"/>
            <w:vAlign w:val="center"/>
          </w:tcPr>
          <w:p w:rsidR="00EF4896" w:rsidRDefault="00EE5E24">
            <w:pPr>
              <w:jc w:val="center"/>
            </w:pPr>
            <w:r>
              <w:rPr>
                <w:color w:val="000000"/>
                <w:sz w:val="24"/>
              </w:rPr>
              <w:t>山东高速</w:t>
            </w:r>
          </w:p>
        </w:tc>
        <w:tc>
          <w:tcPr>
            <w:tcW w:w="2879" w:type="dxa"/>
            <w:vAlign w:val="center"/>
          </w:tcPr>
          <w:p w:rsidR="00EF4896" w:rsidRDefault="00EE5E24">
            <w:pPr>
              <w:jc w:val="right"/>
            </w:pPr>
            <w:r>
              <w:rPr>
                <w:color w:val="000000"/>
                <w:sz w:val="24"/>
              </w:rPr>
              <w:t>5,899,076.74</w:t>
            </w:r>
          </w:p>
        </w:tc>
        <w:tc>
          <w:tcPr>
            <w:tcW w:w="1620" w:type="dxa"/>
            <w:vAlign w:val="center"/>
          </w:tcPr>
          <w:p w:rsidR="00EF4896" w:rsidRDefault="00EE5E24">
            <w:pPr>
              <w:jc w:val="right"/>
            </w:pPr>
            <w:r>
              <w:rPr>
                <w:color w:val="000000"/>
                <w:sz w:val="24"/>
              </w:rPr>
              <w:t>2.81</w:t>
            </w:r>
          </w:p>
        </w:tc>
      </w:tr>
      <w:tr w:rsidR="00EF4896">
        <w:tc>
          <w:tcPr>
            <w:tcW w:w="869" w:type="dxa"/>
            <w:vAlign w:val="center"/>
          </w:tcPr>
          <w:p w:rsidR="00EF4896" w:rsidRDefault="00EE5E24">
            <w:pPr>
              <w:jc w:val="center"/>
            </w:pPr>
            <w:r>
              <w:rPr>
                <w:color w:val="000000"/>
                <w:sz w:val="24"/>
              </w:rPr>
              <w:t>14</w:t>
            </w:r>
          </w:p>
        </w:tc>
        <w:tc>
          <w:tcPr>
            <w:tcW w:w="1650" w:type="dxa"/>
            <w:vAlign w:val="center"/>
          </w:tcPr>
          <w:p w:rsidR="00EF4896" w:rsidRDefault="00EE5E24">
            <w:pPr>
              <w:jc w:val="center"/>
            </w:pPr>
            <w:r>
              <w:rPr>
                <w:color w:val="000000"/>
                <w:sz w:val="24"/>
              </w:rPr>
              <w:t>000921</w:t>
            </w:r>
          </w:p>
        </w:tc>
        <w:tc>
          <w:tcPr>
            <w:tcW w:w="1980" w:type="dxa"/>
            <w:vAlign w:val="center"/>
          </w:tcPr>
          <w:p w:rsidR="00EF4896" w:rsidRDefault="00EE5E24">
            <w:pPr>
              <w:jc w:val="center"/>
            </w:pPr>
            <w:r>
              <w:rPr>
                <w:color w:val="000000"/>
                <w:sz w:val="24"/>
              </w:rPr>
              <w:t>海信科龙</w:t>
            </w:r>
          </w:p>
        </w:tc>
        <w:tc>
          <w:tcPr>
            <w:tcW w:w="2879" w:type="dxa"/>
            <w:vAlign w:val="center"/>
          </w:tcPr>
          <w:p w:rsidR="00EF4896" w:rsidRDefault="00EE5E24">
            <w:pPr>
              <w:jc w:val="right"/>
            </w:pPr>
            <w:r>
              <w:rPr>
                <w:color w:val="000000"/>
                <w:sz w:val="24"/>
              </w:rPr>
              <w:t>5,478,449.24</w:t>
            </w:r>
          </w:p>
        </w:tc>
        <w:tc>
          <w:tcPr>
            <w:tcW w:w="1620" w:type="dxa"/>
            <w:vAlign w:val="center"/>
          </w:tcPr>
          <w:p w:rsidR="00EF4896" w:rsidRDefault="00EE5E24">
            <w:pPr>
              <w:jc w:val="right"/>
            </w:pPr>
            <w:r>
              <w:rPr>
                <w:color w:val="000000"/>
                <w:sz w:val="24"/>
              </w:rPr>
              <w:t>2.61</w:t>
            </w:r>
          </w:p>
        </w:tc>
      </w:tr>
      <w:tr w:rsidR="00EF4896">
        <w:tc>
          <w:tcPr>
            <w:tcW w:w="869" w:type="dxa"/>
            <w:vAlign w:val="center"/>
          </w:tcPr>
          <w:p w:rsidR="00EF4896" w:rsidRDefault="00EE5E24">
            <w:pPr>
              <w:jc w:val="center"/>
            </w:pPr>
            <w:r>
              <w:rPr>
                <w:color w:val="000000"/>
                <w:sz w:val="24"/>
              </w:rPr>
              <w:t>15</w:t>
            </w:r>
          </w:p>
        </w:tc>
        <w:tc>
          <w:tcPr>
            <w:tcW w:w="1650" w:type="dxa"/>
            <w:vAlign w:val="center"/>
          </w:tcPr>
          <w:p w:rsidR="00EF4896" w:rsidRDefault="00EE5E24">
            <w:pPr>
              <w:jc w:val="center"/>
            </w:pPr>
            <w:r>
              <w:rPr>
                <w:color w:val="000000"/>
                <w:sz w:val="24"/>
              </w:rPr>
              <w:t>600887</w:t>
            </w:r>
          </w:p>
        </w:tc>
        <w:tc>
          <w:tcPr>
            <w:tcW w:w="1980" w:type="dxa"/>
            <w:vAlign w:val="center"/>
          </w:tcPr>
          <w:p w:rsidR="00EF4896" w:rsidRDefault="00EE5E24">
            <w:pPr>
              <w:jc w:val="center"/>
            </w:pPr>
            <w:r>
              <w:rPr>
                <w:color w:val="000000"/>
                <w:sz w:val="24"/>
              </w:rPr>
              <w:t>伊利股份</w:t>
            </w:r>
          </w:p>
        </w:tc>
        <w:tc>
          <w:tcPr>
            <w:tcW w:w="2879" w:type="dxa"/>
            <w:vAlign w:val="center"/>
          </w:tcPr>
          <w:p w:rsidR="00EF4896" w:rsidRDefault="00EE5E24">
            <w:pPr>
              <w:jc w:val="right"/>
            </w:pPr>
            <w:r>
              <w:rPr>
                <w:color w:val="000000"/>
                <w:sz w:val="24"/>
              </w:rPr>
              <w:t>4,673,758.00</w:t>
            </w:r>
          </w:p>
        </w:tc>
        <w:tc>
          <w:tcPr>
            <w:tcW w:w="1620" w:type="dxa"/>
            <w:vAlign w:val="center"/>
          </w:tcPr>
          <w:p w:rsidR="00EF4896" w:rsidRDefault="00EE5E24">
            <w:pPr>
              <w:jc w:val="right"/>
            </w:pPr>
            <w:r>
              <w:rPr>
                <w:color w:val="000000"/>
                <w:sz w:val="24"/>
              </w:rPr>
              <w:t>2.22</w:t>
            </w:r>
          </w:p>
        </w:tc>
      </w:tr>
      <w:tr w:rsidR="00EF4896">
        <w:tc>
          <w:tcPr>
            <w:tcW w:w="869" w:type="dxa"/>
            <w:vAlign w:val="center"/>
          </w:tcPr>
          <w:p w:rsidR="00EF4896" w:rsidRDefault="00EE5E24">
            <w:pPr>
              <w:jc w:val="center"/>
            </w:pPr>
            <w:r>
              <w:rPr>
                <w:color w:val="000000"/>
                <w:sz w:val="24"/>
              </w:rPr>
              <w:t>16</w:t>
            </w:r>
          </w:p>
        </w:tc>
        <w:tc>
          <w:tcPr>
            <w:tcW w:w="1650" w:type="dxa"/>
            <w:vAlign w:val="center"/>
          </w:tcPr>
          <w:p w:rsidR="00EF4896" w:rsidRDefault="00EE5E24">
            <w:pPr>
              <w:jc w:val="center"/>
            </w:pPr>
            <w:r>
              <w:rPr>
                <w:color w:val="000000"/>
                <w:sz w:val="24"/>
              </w:rPr>
              <w:t>600056</w:t>
            </w:r>
          </w:p>
        </w:tc>
        <w:tc>
          <w:tcPr>
            <w:tcW w:w="1980" w:type="dxa"/>
            <w:vAlign w:val="center"/>
          </w:tcPr>
          <w:p w:rsidR="00EF4896" w:rsidRDefault="00EE5E24">
            <w:pPr>
              <w:jc w:val="center"/>
            </w:pPr>
            <w:r>
              <w:rPr>
                <w:color w:val="000000"/>
                <w:sz w:val="24"/>
              </w:rPr>
              <w:t>中国医药</w:t>
            </w:r>
          </w:p>
        </w:tc>
        <w:tc>
          <w:tcPr>
            <w:tcW w:w="2879" w:type="dxa"/>
            <w:vAlign w:val="center"/>
          </w:tcPr>
          <w:p w:rsidR="00EF4896" w:rsidRDefault="00EE5E24">
            <w:pPr>
              <w:jc w:val="right"/>
            </w:pPr>
            <w:r>
              <w:rPr>
                <w:color w:val="000000"/>
                <w:sz w:val="24"/>
              </w:rPr>
              <w:t>4,459,158.00</w:t>
            </w:r>
          </w:p>
        </w:tc>
        <w:tc>
          <w:tcPr>
            <w:tcW w:w="1620" w:type="dxa"/>
            <w:vAlign w:val="center"/>
          </w:tcPr>
          <w:p w:rsidR="00EF4896" w:rsidRDefault="00EE5E24">
            <w:pPr>
              <w:jc w:val="right"/>
            </w:pPr>
            <w:r>
              <w:rPr>
                <w:color w:val="000000"/>
                <w:sz w:val="24"/>
              </w:rPr>
              <w:t>2.12</w:t>
            </w:r>
          </w:p>
        </w:tc>
      </w:tr>
      <w:tr w:rsidR="00EF4896">
        <w:tc>
          <w:tcPr>
            <w:tcW w:w="869" w:type="dxa"/>
            <w:vAlign w:val="center"/>
          </w:tcPr>
          <w:p w:rsidR="00EF4896" w:rsidRDefault="00EE5E24">
            <w:pPr>
              <w:jc w:val="center"/>
            </w:pPr>
            <w:r>
              <w:rPr>
                <w:color w:val="000000"/>
                <w:sz w:val="24"/>
              </w:rPr>
              <w:t>17</w:t>
            </w:r>
          </w:p>
        </w:tc>
        <w:tc>
          <w:tcPr>
            <w:tcW w:w="1650" w:type="dxa"/>
            <w:vAlign w:val="center"/>
          </w:tcPr>
          <w:p w:rsidR="00EF4896" w:rsidRDefault="00EE5E24">
            <w:pPr>
              <w:jc w:val="center"/>
            </w:pPr>
            <w:r>
              <w:rPr>
                <w:color w:val="000000"/>
                <w:sz w:val="24"/>
              </w:rPr>
              <w:t>000333</w:t>
            </w:r>
          </w:p>
        </w:tc>
        <w:tc>
          <w:tcPr>
            <w:tcW w:w="1980" w:type="dxa"/>
            <w:vAlign w:val="center"/>
          </w:tcPr>
          <w:p w:rsidR="00EF4896" w:rsidRDefault="00EE5E24">
            <w:pPr>
              <w:jc w:val="center"/>
            </w:pPr>
            <w:r>
              <w:rPr>
                <w:color w:val="000000"/>
                <w:sz w:val="24"/>
              </w:rPr>
              <w:t>美的集团</w:t>
            </w:r>
          </w:p>
        </w:tc>
        <w:tc>
          <w:tcPr>
            <w:tcW w:w="2879" w:type="dxa"/>
            <w:vAlign w:val="center"/>
          </w:tcPr>
          <w:p w:rsidR="00EF4896" w:rsidRDefault="00EE5E24">
            <w:pPr>
              <w:jc w:val="right"/>
            </w:pPr>
            <w:r>
              <w:rPr>
                <w:color w:val="000000"/>
                <w:sz w:val="24"/>
              </w:rPr>
              <w:t>3,774,135.03</w:t>
            </w:r>
          </w:p>
        </w:tc>
        <w:tc>
          <w:tcPr>
            <w:tcW w:w="1620" w:type="dxa"/>
            <w:vAlign w:val="center"/>
          </w:tcPr>
          <w:p w:rsidR="00EF4896" w:rsidRDefault="00EE5E24">
            <w:pPr>
              <w:jc w:val="right"/>
            </w:pPr>
            <w:r>
              <w:rPr>
                <w:color w:val="000000"/>
                <w:sz w:val="24"/>
              </w:rPr>
              <w:t>1.80</w:t>
            </w:r>
          </w:p>
        </w:tc>
      </w:tr>
      <w:tr w:rsidR="00EF4896">
        <w:tc>
          <w:tcPr>
            <w:tcW w:w="869" w:type="dxa"/>
            <w:vAlign w:val="center"/>
          </w:tcPr>
          <w:p w:rsidR="00EF4896" w:rsidRDefault="00EE5E24">
            <w:pPr>
              <w:jc w:val="center"/>
            </w:pPr>
            <w:r>
              <w:rPr>
                <w:color w:val="000000"/>
                <w:sz w:val="24"/>
              </w:rPr>
              <w:t>18</w:t>
            </w:r>
          </w:p>
        </w:tc>
        <w:tc>
          <w:tcPr>
            <w:tcW w:w="1650" w:type="dxa"/>
            <w:vAlign w:val="center"/>
          </w:tcPr>
          <w:p w:rsidR="00EF4896" w:rsidRDefault="00EE5E24">
            <w:pPr>
              <w:jc w:val="center"/>
            </w:pPr>
            <w:r>
              <w:rPr>
                <w:color w:val="000000"/>
                <w:sz w:val="24"/>
              </w:rPr>
              <w:t>002142</w:t>
            </w:r>
          </w:p>
        </w:tc>
        <w:tc>
          <w:tcPr>
            <w:tcW w:w="1980" w:type="dxa"/>
            <w:vAlign w:val="center"/>
          </w:tcPr>
          <w:p w:rsidR="00EF4896" w:rsidRDefault="00EE5E24">
            <w:pPr>
              <w:jc w:val="center"/>
            </w:pPr>
            <w:r>
              <w:rPr>
                <w:color w:val="000000"/>
                <w:sz w:val="24"/>
              </w:rPr>
              <w:t>宁波银行</w:t>
            </w:r>
          </w:p>
        </w:tc>
        <w:tc>
          <w:tcPr>
            <w:tcW w:w="2879" w:type="dxa"/>
            <w:vAlign w:val="center"/>
          </w:tcPr>
          <w:p w:rsidR="00EF4896" w:rsidRDefault="00EE5E24">
            <w:pPr>
              <w:jc w:val="right"/>
            </w:pPr>
            <w:r>
              <w:rPr>
                <w:color w:val="000000"/>
                <w:sz w:val="24"/>
              </w:rPr>
              <w:t>3,635,451.43</w:t>
            </w:r>
          </w:p>
        </w:tc>
        <w:tc>
          <w:tcPr>
            <w:tcW w:w="1620" w:type="dxa"/>
            <w:vAlign w:val="center"/>
          </w:tcPr>
          <w:p w:rsidR="00EF4896" w:rsidRDefault="00EE5E24">
            <w:pPr>
              <w:jc w:val="right"/>
            </w:pPr>
            <w:r>
              <w:rPr>
                <w:color w:val="000000"/>
                <w:sz w:val="24"/>
              </w:rPr>
              <w:t>1.73</w:t>
            </w:r>
          </w:p>
        </w:tc>
      </w:tr>
      <w:tr w:rsidR="00EF4896">
        <w:tc>
          <w:tcPr>
            <w:tcW w:w="869" w:type="dxa"/>
            <w:vAlign w:val="center"/>
          </w:tcPr>
          <w:p w:rsidR="00EF4896" w:rsidRDefault="00EE5E24">
            <w:pPr>
              <w:jc w:val="center"/>
            </w:pPr>
            <w:r>
              <w:rPr>
                <w:color w:val="000000"/>
                <w:sz w:val="24"/>
              </w:rPr>
              <w:t>19</w:t>
            </w:r>
          </w:p>
        </w:tc>
        <w:tc>
          <w:tcPr>
            <w:tcW w:w="1650" w:type="dxa"/>
            <w:vAlign w:val="center"/>
          </w:tcPr>
          <w:p w:rsidR="00EF4896" w:rsidRDefault="00EE5E24">
            <w:pPr>
              <w:jc w:val="center"/>
            </w:pPr>
            <w:r>
              <w:rPr>
                <w:color w:val="000000"/>
                <w:sz w:val="24"/>
              </w:rPr>
              <w:t>600229</w:t>
            </w:r>
          </w:p>
        </w:tc>
        <w:tc>
          <w:tcPr>
            <w:tcW w:w="1980" w:type="dxa"/>
            <w:vAlign w:val="center"/>
          </w:tcPr>
          <w:p w:rsidR="00EF4896" w:rsidRDefault="00EE5E24">
            <w:pPr>
              <w:jc w:val="center"/>
            </w:pPr>
            <w:r>
              <w:rPr>
                <w:color w:val="000000"/>
                <w:sz w:val="24"/>
              </w:rPr>
              <w:t>城市传媒</w:t>
            </w:r>
          </w:p>
        </w:tc>
        <w:tc>
          <w:tcPr>
            <w:tcW w:w="2879" w:type="dxa"/>
            <w:vAlign w:val="center"/>
          </w:tcPr>
          <w:p w:rsidR="00EF4896" w:rsidRDefault="00EE5E24">
            <w:pPr>
              <w:jc w:val="right"/>
            </w:pPr>
            <w:r>
              <w:rPr>
                <w:color w:val="000000"/>
                <w:sz w:val="24"/>
              </w:rPr>
              <w:t>3,403,528.80</w:t>
            </w:r>
          </w:p>
        </w:tc>
        <w:tc>
          <w:tcPr>
            <w:tcW w:w="1620" w:type="dxa"/>
            <w:vAlign w:val="center"/>
          </w:tcPr>
          <w:p w:rsidR="00EF4896" w:rsidRDefault="00EE5E24">
            <w:pPr>
              <w:jc w:val="right"/>
            </w:pPr>
            <w:r>
              <w:rPr>
                <w:color w:val="000000"/>
                <w:sz w:val="24"/>
              </w:rPr>
              <w:t>1.62</w:t>
            </w:r>
          </w:p>
        </w:tc>
      </w:tr>
      <w:tr w:rsidR="00EF4896">
        <w:tc>
          <w:tcPr>
            <w:tcW w:w="869" w:type="dxa"/>
            <w:vAlign w:val="center"/>
          </w:tcPr>
          <w:p w:rsidR="00EF4896" w:rsidRDefault="00EE5E24">
            <w:pPr>
              <w:jc w:val="center"/>
            </w:pPr>
            <w:r>
              <w:rPr>
                <w:color w:val="000000"/>
                <w:sz w:val="24"/>
              </w:rPr>
              <w:t>20</w:t>
            </w:r>
          </w:p>
        </w:tc>
        <w:tc>
          <w:tcPr>
            <w:tcW w:w="1650" w:type="dxa"/>
            <w:vAlign w:val="center"/>
          </w:tcPr>
          <w:p w:rsidR="00EF4896" w:rsidRDefault="00EE5E24">
            <w:pPr>
              <w:jc w:val="center"/>
            </w:pPr>
            <w:r>
              <w:rPr>
                <w:color w:val="000000"/>
                <w:sz w:val="24"/>
              </w:rPr>
              <w:t>000799</w:t>
            </w:r>
          </w:p>
        </w:tc>
        <w:tc>
          <w:tcPr>
            <w:tcW w:w="1980" w:type="dxa"/>
            <w:vAlign w:val="center"/>
          </w:tcPr>
          <w:p w:rsidR="00EF4896" w:rsidRDefault="00EE5E24">
            <w:pPr>
              <w:jc w:val="center"/>
            </w:pPr>
            <w:r>
              <w:rPr>
                <w:color w:val="000000"/>
                <w:sz w:val="24"/>
              </w:rPr>
              <w:t>酒鬼酒</w:t>
            </w:r>
          </w:p>
        </w:tc>
        <w:tc>
          <w:tcPr>
            <w:tcW w:w="2879" w:type="dxa"/>
            <w:vAlign w:val="center"/>
          </w:tcPr>
          <w:p w:rsidR="00EF4896" w:rsidRDefault="00EE5E24">
            <w:pPr>
              <w:jc w:val="right"/>
            </w:pPr>
            <w:r>
              <w:rPr>
                <w:color w:val="000000"/>
                <w:sz w:val="24"/>
              </w:rPr>
              <w:t>3,331,049.03</w:t>
            </w:r>
          </w:p>
        </w:tc>
        <w:tc>
          <w:tcPr>
            <w:tcW w:w="1620" w:type="dxa"/>
            <w:vAlign w:val="center"/>
          </w:tcPr>
          <w:p w:rsidR="00EF4896" w:rsidRDefault="00EE5E24">
            <w:pPr>
              <w:jc w:val="right"/>
            </w:pPr>
            <w:r>
              <w:rPr>
                <w:color w:val="000000"/>
                <w:sz w:val="24"/>
              </w:rPr>
              <w:t>1.59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期末</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期末</w:t>
            </w:r>
            <w:r w:rsidRPr="0094326E">
              <w:rPr>
                <w:rFonts w:hint="eastAsia"/>
                <w:color w:val="000000"/>
                <w:sz w:val="24"/>
              </w:rPr>
              <w:t>基金资产净值比例（％）</w:t>
            </w:r>
          </w:p>
        </w:tc>
      </w:tr>
      <w:tr w:rsidR="00EF4896">
        <w:tc>
          <w:tcPr>
            <w:tcW w:w="869" w:type="dxa"/>
            <w:vAlign w:val="center"/>
          </w:tcPr>
          <w:p w:rsidR="00EF4896" w:rsidRDefault="00EE5E24">
            <w:pPr>
              <w:jc w:val="center"/>
            </w:pPr>
            <w:r>
              <w:rPr>
                <w:color w:val="000000"/>
                <w:sz w:val="24"/>
              </w:rPr>
              <w:t>1</w:t>
            </w:r>
          </w:p>
        </w:tc>
        <w:tc>
          <w:tcPr>
            <w:tcW w:w="1650" w:type="dxa"/>
            <w:vAlign w:val="center"/>
          </w:tcPr>
          <w:p w:rsidR="00EF4896" w:rsidRDefault="00EE5E24">
            <w:pPr>
              <w:jc w:val="center"/>
            </w:pPr>
            <w:r>
              <w:rPr>
                <w:color w:val="000000"/>
                <w:sz w:val="24"/>
              </w:rPr>
              <w:t>000001</w:t>
            </w:r>
          </w:p>
        </w:tc>
        <w:tc>
          <w:tcPr>
            <w:tcW w:w="1980" w:type="dxa"/>
            <w:vAlign w:val="center"/>
          </w:tcPr>
          <w:p w:rsidR="00EF4896" w:rsidRDefault="00EE5E24">
            <w:pPr>
              <w:jc w:val="center"/>
            </w:pPr>
            <w:r>
              <w:rPr>
                <w:color w:val="000000"/>
                <w:sz w:val="24"/>
              </w:rPr>
              <w:t>平安银行</w:t>
            </w:r>
          </w:p>
        </w:tc>
        <w:tc>
          <w:tcPr>
            <w:tcW w:w="2879" w:type="dxa"/>
            <w:vAlign w:val="center"/>
          </w:tcPr>
          <w:p w:rsidR="00EF4896" w:rsidRDefault="00EE5E24">
            <w:pPr>
              <w:jc w:val="right"/>
            </w:pPr>
            <w:r>
              <w:rPr>
                <w:color w:val="000000"/>
                <w:sz w:val="24"/>
              </w:rPr>
              <w:t>14,073,265.37</w:t>
            </w:r>
          </w:p>
        </w:tc>
        <w:tc>
          <w:tcPr>
            <w:tcW w:w="1620" w:type="dxa"/>
            <w:vAlign w:val="center"/>
          </w:tcPr>
          <w:p w:rsidR="00EF4896" w:rsidRDefault="00EE5E24">
            <w:pPr>
              <w:jc w:val="right"/>
            </w:pPr>
            <w:r>
              <w:rPr>
                <w:color w:val="000000"/>
                <w:sz w:val="24"/>
              </w:rPr>
              <w:t>6.70</w:t>
            </w:r>
          </w:p>
        </w:tc>
      </w:tr>
      <w:tr w:rsidR="00EF4896">
        <w:tc>
          <w:tcPr>
            <w:tcW w:w="869" w:type="dxa"/>
            <w:vAlign w:val="center"/>
          </w:tcPr>
          <w:p w:rsidR="00EF4896" w:rsidRDefault="00EE5E24">
            <w:pPr>
              <w:jc w:val="center"/>
            </w:pPr>
            <w:r>
              <w:rPr>
                <w:color w:val="000000"/>
                <w:sz w:val="24"/>
              </w:rPr>
              <w:t>2</w:t>
            </w:r>
          </w:p>
        </w:tc>
        <w:tc>
          <w:tcPr>
            <w:tcW w:w="1650" w:type="dxa"/>
            <w:vAlign w:val="center"/>
          </w:tcPr>
          <w:p w:rsidR="00EF4896" w:rsidRDefault="00EE5E24">
            <w:pPr>
              <w:jc w:val="center"/>
            </w:pPr>
            <w:r>
              <w:rPr>
                <w:color w:val="000000"/>
                <w:sz w:val="24"/>
              </w:rPr>
              <w:t>000423</w:t>
            </w:r>
          </w:p>
        </w:tc>
        <w:tc>
          <w:tcPr>
            <w:tcW w:w="1980" w:type="dxa"/>
            <w:vAlign w:val="center"/>
          </w:tcPr>
          <w:p w:rsidR="00EF4896" w:rsidRDefault="00EE5E24">
            <w:pPr>
              <w:jc w:val="center"/>
            </w:pPr>
            <w:r>
              <w:rPr>
                <w:color w:val="000000"/>
                <w:sz w:val="24"/>
              </w:rPr>
              <w:t>东阿阿胶</w:t>
            </w:r>
          </w:p>
        </w:tc>
        <w:tc>
          <w:tcPr>
            <w:tcW w:w="2879" w:type="dxa"/>
            <w:vAlign w:val="center"/>
          </w:tcPr>
          <w:p w:rsidR="00EF4896" w:rsidRDefault="00EE5E24">
            <w:pPr>
              <w:jc w:val="right"/>
            </w:pPr>
            <w:r>
              <w:rPr>
                <w:color w:val="000000"/>
                <w:sz w:val="24"/>
              </w:rPr>
              <w:t>12,849,332.88</w:t>
            </w:r>
          </w:p>
        </w:tc>
        <w:tc>
          <w:tcPr>
            <w:tcW w:w="1620" w:type="dxa"/>
            <w:vAlign w:val="center"/>
          </w:tcPr>
          <w:p w:rsidR="00EF4896" w:rsidRDefault="00EE5E24">
            <w:pPr>
              <w:jc w:val="right"/>
            </w:pPr>
            <w:r>
              <w:rPr>
                <w:color w:val="000000"/>
                <w:sz w:val="24"/>
              </w:rPr>
              <w:t>6.12</w:t>
            </w:r>
          </w:p>
        </w:tc>
      </w:tr>
      <w:tr w:rsidR="00EF4896">
        <w:tc>
          <w:tcPr>
            <w:tcW w:w="869" w:type="dxa"/>
            <w:vAlign w:val="center"/>
          </w:tcPr>
          <w:p w:rsidR="00EF4896" w:rsidRDefault="00EE5E24">
            <w:pPr>
              <w:jc w:val="center"/>
            </w:pPr>
            <w:r>
              <w:rPr>
                <w:color w:val="000000"/>
                <w:sz w:val="24"/>
              </w:rPr>
              <w:t>3</w:t>
            </w:r>
          </w:p>
        </w:tc>
        <w:tc>
          <w:tcPr>
            <w:tcW w:w="1650" w:type="dxa"/>
            <w:vAlign w:val="center"/>
          </w:tcPr>
          <w:p w:rsidR="00EF4896" w:rsidRDefault="00EE5E24">
            <w:pPr>
              <w:jc w:val="center"/>
            </w:pPr>
            <w:r>
              <w:rPr>
                <w:color w:val="000000"/>
                <w:sz w:val="24"/>
              </w:rPr>
              <w:t>601288</w:t>
            </w:r>
          </w:p>
        </w:tc>
        <w:tc>
          <w:tcPr>
            <w:tcW w:w="1980" w:type="dxa"/>
            <w:vAlign w:val="center"/>
          </w:tcPr>
          <w:p w:rsidR="00EF4896" w:rsidRDefault="00EE5E24">
            <w:pPr>
              <w:jc w:val="center"/>
            </w:pPr>
            <w:r>
              <w:rPr>
                <w:color w:val="000000"/>
                <w:sz w:val="24"/>
              </w:rPr>
              <w:t>农业银行</w:t>
            </w:r>
          </w:p>
        </w:tc>
        <w:tc>
          <w:tcPr>
            <w:tcW w:w="2879" w:type="dxa"/>
            <w:vAlign w:val="center"/>
          </w:tcPr>
          <w:p w:rsidR="00EF4896" w:rsidRDefault="00EE5E24">
            <w:pPr>
              <w:jc w:val="right"/>
            </w:pPr>
            <w:r>
              <w:rPr>
                <w:color w:val="000000"/>
                <w:sz w:val="24"/>
              </w:rPr>
              <w:t>11,284,000.00</w:t>
            </w:r>
          </w:p>
        </w:tc>
        <w:tc>
          <w:tcPr>
            <w:tcW w:w="1620" w:type="dxa"/>
            <w:vAlign w:val="center"/>
          </w:tcPr>
          <w:p w:rsidR="00EF4896" w:rsidRDefault="00EE5E24">
            <w:pPr>
              <w:jc w:val="right"/>
            </w:pPr>
            <w:r>
              <w:rPr>
                <w:color w:val="000000"/>
                <w:sz w:val="24"/>
              </w:rPr>
              <w:t>5.37</w:t>
            </w:r>
          </w:p>
        </w:tc>
      </w:tr>
      <w:tr w:rsidR="00EF4896">
        <w:tc>
          <w:tcPr>
            <w:tcW w:w="869" w:type="dxa"/>
            <w:vAlign w:val="center"/>
          </w:tcPr>
          <w:p w:rsidR="00EF4896" w:rsidRDefault="00EE5E24">
            <w:pPr>
              <w:jc w:val="center"/>
            </w:pPr>
            <w:r>
              <w:rPr>
                <w:color w:val="000000"/>
                <w:sz w:val="24"/>
              </w:rPr>
              <w:t>4</w:t>
            </w:r>
          </w:p>
        </w:tc>
        <w:tc>
          <w:tcPr>
            <w:tcW w:w="1650" w:type="dxa"/>
            <w:vAlign w:val="center"/>
          </w:tcPr>
          <w:p w:rsidR="00EF4896" w:rsidRDefault="00EE5E24">
            <w:pPr>
              <w:jc w:val="center"/>
            </w:pPr>
            <w:r>
              <w:rPr>
                <w:color w:val="000000"/>
                <w:sz w:val="24"/>
              </w:rPr>
              <w:t>000858</w:t>
            </w:r>
          </w:p>
        </w:tc>
        <w:tc>
          <w:tcPr>
            <w:tcW w:w="1980" w:type="dxa"/>
            <w:vAlign w:val="center"/>
          </w:tcPr>
          <w:p w:rsidR="00EF4896" w:rsidRDefault="00EE5E24">
            <w:pPr>
              <w:jc w:val="center"/>
            </w:pPr>
            <w:r>
              <w:rPr>
                <w:color w:val="000000"/>
                <w:sz w:val="24"/>
              </w:rPr>
              <w:t>五粮液</w:t>
            </w:r>
          </w:p>
        </w:tc>
        <w:tc>
          <w:tcPr>
            <w:tcW w:w="2879" w:type="dxa"/>
            <w:vAlign w:val="center"/>
          </w:tcPr>
          <w:p w:rsidR="00EF4896" w:rsidRDefault="00EE5E24">
            <w:pPr>
              <w:jc w:val="right"/>
            </w:pPr>
            <w:r>
              <w:rPr>
                <w:color w:val="000000"/>
                <w:sz w:val="24"/>
              </w:rPr>
              <w:t>10,724,094.00</w:t>
            </w:r>
          </w:p>
        </w:tc>
        <w:tc>
          <w:tcPr>
            <w:tcW w:w="1620" w:type="dxa"/>
            <w:vAlign w:val="center"/>
          </w:tcPr>
          <w:p w:rsidR="00EF4896" w:rsidRDefault="00EE5E24">
            <w:pPr>
              <w:jc w:val="right"/>
            </w:pPr>
            <w:r>
              <w:rPr>
                <w:color w:val="000000"/>
                <w:sz w:val="24"/>
              </w:rPr>
              <w:t>5.10</w:t>
            </w:r>
          </w:p>
        </w:tc>
      </w:tr>
      <w:tr w:rsidR="00EF4896">
        <w:tc>
          <w:tcPr>
            <w:tcW w:w="869" w:type="dxa"/>
            <w:vAlign w:val="center"/>
          </w:tcPr>
          <w:p w:rsidR="00EF4896" w:rsidRDefault="00EE5E24">
            <w:pPr>
              <w:jc w:val="center"/>
            </w:pPr>
            <w:r>
              <w:rPr>
                <w:color w:val="000000"/>
                <w:sz w:val="24"/>
              </w:rPr>
              <w:lastRenderedPageBreak/>
              <w:t>5</w:t>
            </w:r>
          </w:p>
        </w:tc>
        <w:tc>
          <w:tcPr>
            <w:tcW w:w="1650" w:type="dxa"/>
            <w:vAlign w:val="center"/>
          </w:tcPr>
          <w:p w:rsidR="00EF4896" w:rsidRDefault="00EE5E24">
            <w:pPr>
              <w:jc w:val="center"/>
            </w:pPr>
            <w:r>
              <w:rPr>
                <w:color w:val="000000"/>
                <w:sz w:val="24"/>
              </w:rPr>
              <w:t>601398</w:t>
            </w:r>
          </w:p>
        </w:tc>
        <w:tc>
          <w:tcPr>
            <w:tcW w:w="1980" w:type="dxa"/>
            <w:vAlign w:val="center"/>
          </w:tcPr>
          <w:p w:rsidR="00EF4896" w:rsidRDefault="00EE5E24">
            <w:pPr>
              <w:jc w:val="center"/>
            </w:pPr>
            <w:r>
              <w:rPr>
                <w:color w:val="000000"/>
                <w:sz w:val="24"/>
              </w:rPr>
              <w:t>工商银行</w:t>
            </w:r>
          </w:p>
        </w:tc>
        <w:tc>
          <w:tcPr>
            <w:tcW w:w="2879" w:type="dxa"/>
            <w:vAlign w:val="center"/>
          </w:tcPr>
          <w:p w:rsidR="00EF4896" w:rsidRDefault="00EE5E24">
            <w:pPr>
              <w:jc w:val="right"/>
            </w:pPr>
            <w:r>
              <w:rPr>
                <w:color w:val="000000"/>
                <w:sz w:val="24"/>
              </w:rPr>
              <w:t>8,356,294.00</w:t>
            </w:r>
          </w:p>
        </w:tc>
        <w:tc>
          <w:tcPr>
            <w:tcW w:w="1620" w:type="dxa"/>
            <w:vAlign w:val="center"/>
          </w:tcPr>
          <w:p w:rsidR="00EF4896" w:rsidRDefault="00EE5E24">
            <w:pPr>
              <w:jc w:val="right"/>
            </w:pPr>
            <w:r>
              <w:rPr>
                <w:color w:val="000000"/>
                <w:sz w:val="24"/>
              </w:rPr>
              <w:t>3.98</w:t>
            </w:r>
          </w:p>
        </w:tc>
      </w:tr>
      <w:tr w:rsidR="00EF4896">
        <w:tc>
          <w:tcPr>
            <w:tcW w:w="869" w:type="dxa"/>
            <w:vAlign w:val="center"/>
          </w:tcPr>
          <w:p w:rsidR="00EF4896" w:rsidRDefault="00EE5E24">
            <w:pPr>
              <w:jc w:val="center"/>
            </w:pPr>
            <w:r>
              <w:rPr>
                <w:color w:val="000000"/>
                <w:sz w:val="24"/>
              </w:rPr>
              <w:t>6</w:t>
            </w:r>
          </w:p>
        </w:tc>
        <w:tc>
          <w:tcPr>
            <w:tcW w:w="1650" w:type="dxa"/>
            <w:vAlign w:val="center"/>
          </w:tcPr>
          <w:p w:rsidR="00EF4896" w:rsidRDefault="00EE5E24">
            <w:pPr>
              <w:jc w:val="center"/>
            </w:pPr>
            <w:r>
              <w:rPr>
                <w:color w:val="000000"/>
                <w:sz w:val="24"/>
              </w:rPr>
              <w:t>000651</w:t>
            </w:r>
          </w:p>
        </w:tc>
        <w:tc>
          <w:tcPr>
            <w:tcW w:w="1980" w:type="dxa"/>
            <w:vAlign w:val="center"/>
          </w:tcPr>
          <w:p w:rsidR="00EF4896" w:rsidRDefault="00EE5E24">
            <w:pPr>
              <w:jc w:val="center"/>
            </w:pPr>
            <w:r>
              <w:rPr>
                <w:color w:val="000000"/>
                <w:sz w:val="24"/>
              </w:rPr>
              <w:t>格力电器</w:t>
            </w:r>
          </w:p>
        </w:tc>
        <w:tc>
          <w:tcPr>
            <w:tcW w:w="2879" w:type="dxa"/>
            <w:vAlign w:val="center"/>
          </w:tcPr>
          <w:p w:rsidR="00EF4896" w:rsidRDefault="00EE5E24">
            <w:pPr>
              <w:jc w:val="right"/>
            </w:pPr>
            <w:r>
              <w:rPr>
                <w:color w:val="000000"/>
                <w:sz w:val="24"/>
              </w:rPr>
              <w:t>7,330,708.29</w:t>
            </w:r>
          </w:p>
        </w:tc>
        <w:tc>
          <w:tcPr>
            <w:tcW w:w="1620" w:type="dxa"/>
            <w:vAlign w:val="center"/>
          </w:tcPr>
          <w:p w:rsidR="00EF4896" w:rsidRDefault="00EE5E24">
            <w:pPr>
              <w:jc w:val="right"/>
            </w:pPr>
            <w:r>
              <w:rPr>
                <w:color w:val="000000"/>
                <w:sz w:val="24"/>
              </w:rPr>
              <w:t>3.49</w:t>
            </w:r>
          </w:p>
        </w:tc>
      </w:tr>
      <w:tr w:rsidR="00EF4896">
        <w:tc>
          <w:tcPr>
            <w:tcW w:w="869" w:type="dxa"/>
            <w:vAlign w:val="center"/>
          </w:tcPr>
          <w:p w:rsidR="00EF4896" w:rsidRDefault="00EE5E24">
            <w:pPr>
              <w:jc w:val="center"/>
            </w:pPr>
            <w:r>
              <w:rPr>
                <w:color w:val="000000"/>
                <w:sz w:val="24"/>
              </w:rPr>
              <w:t>7</w:t>
            </w:r>
          </w:p>
        </w:tc>
        <w:tc>
          <w:tcPr>
            <w:tcW w:w="1650" w:type="dxa"/>
            <w:vAlign w:val="center"/>
          </w:tcPr>
          <w:p w:rsidR="00EF4896" w:rsidRDefault="00EE5E24">
            <w:pPr>
              <w:jc w:val="center"/>
            </w:pPr>
            <w:r>
              <w:rPr>
                <w:color w:val="000000"/>
                <w:sz w:val="24"/>
              </w:rPr>
              <w:t>000963</w:t>
            </w:r>
          </w:p>
        </w:tc>
        <w:tc>
          <w:tcPr>
            <w:tcW w:w="1980" w:type="dxa"/>
            <w:vAlign w:val="center"/>
          </w:tcPr>
          <w:p w:rsidR="00EF4896" w:rsidRDefault="00EE5E24">
            <w:pPr>
              <w:jc w:val="center"/>
            </w:pPr>
            <w:r>
              <w:rPr>
                <w:color w:val="000000"/>
                <w:sz w:val="24"/>
              </w:rPr>
              <w:t>华东医药</w:t>
            </w:r>
          </w:p>
        </w:tc>
        <w:tc>
          <w:tcPr>
            <w:tcW w:w="2879" w:type="dxa"/>
            <w:vAlign w:val="center"/>
          </w:tcPr>
          <w:p w:rsidR="00EF4896" w:rsidRDefault="00EE5E24">
            <w:pPr>
              <w:jc w:val="right"/>
            </w:pPr>
            <w:r>
              <w:rPr>
                <w:color w:val="000000"/>
                <w:sz w:val="24"/>
              </w:rPr>
              <w:t>6,553,809.00</w:t>
            </w:r>
          </w:p>
        </w:tc>
        <w:tc>
          <w:tcPr>
            <w:tcW w:w="1620" w:type="dxa"/>
            <w:vAlign w:val="center"/>
          </w:tcPr>
          <w:p w:rsidR="00EF4896" w:rsidRDefault="00EE5E24">
            <w:pPr>
              <w:jc w:val="right"/>
            </w:pPr>
            <w:r>
              <w:rPr>
                <w:color w:val="000000"/>
                <w:sz w:val="24"/>
              </w:rPr>
              <w:t>3.12</w:t>
            </w:r>
          </w:p>
        </w:tc>
      </w:tr>
      <w:tr w:rsidR="00EF4896">
        <w:tc>
          <w:tcPr>
            <w:tcW w:w="869" w:type="dxa"/>
            <w:vAlign w:val="center"/>
          </w:tcPr>
          <w:p w:rsidR="00EF4896" w:rsidRDefault="00EE5E24">
            <w:pPr>
              <w:jc w:val="center"/>
            </w:pPr>
            <w:r>
              <w:rPr>
                <w:color w:val="000000"/>
                <w:sz w:val="24"/>
              </w:rPr>
              <w:t>8</w:t>
            </w:r>
          </w:p>
        </w:tc>
        <w:tc>
          <w:tcPr>
            <w:tcW w:w="1650" w:type="dxa"/>
            <w:vAlign w:val="center"/>
          </w:tcPr>
          <w:p w:rsidR="00EF4896" w:rsidRDefault="00EE5E24">
            <w:pPr>
              <w:jc w:val="center"/>
            </w:pPr>
            <w:r>
              <w:rPr>
                <w:color w:val="000000"/>
                <w:sz w:val="24"/>
              </w:rPr>
              <w:t>601607</w:t>
            </w:r>
          </w:p>
        </w:tc>
        <w:tc>
          <w:tcPr>
            <w:tcW w:w="1980" w:type="dxa"/>
            <w:vAlign w:val="center"/>
          </w:tcPr>
          <w:p w:rsidR="00EF4896" w:rsidRDefault="00EE5E24">
            <w:pPr>
              <w:jc w:val="center"/>
            </w:pPr>
            <w:r>
              <w:rPr>
                <w:color w:val="000000"/>
                <w:sz w:val="24"/>
              </w:rPr>
              <w:t>上海医药</w:t>
            </w:r>
          </w:p>
        </w:tc>
        <w:tc>
          <w:tcPr>
            <w:tcW w:w="2879" w:type="dxa"/>
            <w:vAlign w:val="center"/>
          </w:tcPr>
          <w:p w:rsidR="00EF4896" w:rsidRDefault="00EE5E24">
            <w:pPr>
              <w:jc w:val="right"/>
            </w:pPr>
            <w:r>
              <w:rPr>
                <w:color w:val="000000"/>
                <w:sz w:val="24"/>
              </w:rPr>
              <w:t>6,444,118.64</w:t>
            </w:r>
          </w:p>
        </w:tc>
        <w:tc>
          <w:tcPr>
            <w:tcW w:w="1620" w:type="dxa"/>
            <w:vAlign w:val="center"/>
          </w:tcPr>
          <w:p w:rsidR="00EF4896" w:rsidRDefault="00EE5E24">
            <w:pPr>
              <w:jc w:val="right"/>
            </w:pPr>
            <w:r>
              <w:rPr>
                <w:color w:val="000000"/>
                <w:sz w:val="24"/>
              </w:rPr>
              <w:t>3.07</w:t>
            </w:r>
          </w:p>
        </w:tc>
      </w:tr>
      <w:tr w:rsidR="00EF4896">
        <w:tc>
          <w:tcPr>
            <w:tcW w:w="869" w:type="dxa"/>
            <w:vAlign w:val="center"/>
          </w:tcPr>
          <w:p w:rsidR="00EF4896" w:rsidRDefault="00EE5E24">
            <w:pPr>
              <w:jc w:val="center"/>
            </w:pPr>
            <w:r>
              <w:rPr>
                <w:color w:val="000000"/>
                <w:sz w:val="24"/>
              </w:rPr>
              <w:t>9</w:t>
            </w:r>
          </w:p>
        </w:tc>
        <w:tc>
          <w:tcPr>
            <w:tcW w:w="1650" w:type="dxa"/>
            <w:vAlign w:val="center"/>
          </w:tcPr>
          <w:p w:rsidR="00EF4896" w:rsidRDefault="00EE5E24">
            <w:pPr>
              <w:jc w:val="center"/>
            </w:pPr>
            <w:r>
              <w:rPr>
                <w:color w:val="000000"/>
                <w:sz w:val="24"/>
              </w:rPr>
              <w:t>600350</w:t>
            </w:r>
          </w:p>
        </w:tc>
        <w:tc>
          <w:tcPr>
            <w:tcW w:w="1980" w:type="dxa"/>
            <w:vAlign w:val="center"/>
          </w:tcPr>
          <w:p w:rsidR="00EF4896" w:rsidRDefault="00EE5E24">
            <w:pPr>
              <w:jc w:val="center"/>
            </w:pPr>
            <w:r>
              <w:rPr>
                <w:color w:val="000000"/>
                <w:sz w:val="24"/>
              </w:rPr>
              <w:t>山东高速</w:t>
            </w:r>
          </w:p>
        </w:tc>
        <w:tc>
          <w:tcPr>
            <w:tcW w:w="2879" w:type="dxa"/>
            <w:vAlign w:val="center"/>
          </w:tcPr>
          <w:p w:rsidR="00EF4896" w:rsidRDefault="00EE5E24">
            <w:pPr>
              <w:jc w:val="right"/>
            </w:pPr>
            <w:r>
              <w:rPr>
                <w:color w:val="000000"/>
                <w:sz w:val="24"/>
              </w:rPr>
              <w:t>5,936,178.80</w:t>
            </w:r>
          </w:p>
        </w:tc>
        <w:tc>
          <w:tcPr>
            <w:tcW w:w="1620" w:type="dxa"/>
            <w:vAlign w:val="center"/>
          </w:tcPr>
          <w:p w:rsidR="00EF4896" w:rsidRDefault="00EE5E24">
            <w:pPr>
              <w:jc w:val="right"/>
            </w:pPr>
            <w:r>
              <w:rPr>
                <w:color w:val="000000"/>
                <w:sz w:val="24"/>
              </w:rPr>
              <w:t>2.83</w:t>
            </w:r>
          </w:p>
        </w:tc>
      </w:tr>
      <w:tr w:rsidR="00EF4896">
        <w:tc>
          <w:tcPr>
            <w:tcW w:w="869" w:type="dxa"/>
            <w:vAlign w:val="center"/>
          </w:tcPr>
          <w:p w:rsidR="00EF4896" w:rsidRDefault="00EE5E24">
            <w:pPr>
              <w:jc w:val="center"/>
            </w:pPr>
            <w:r>
              <w:rPr>
                <w:color w:val="000000"/>
                <w:sz w:val="24"/>
              </w:rPr>
              <w:t>10</w:t>
            </w:r>
          </w:p>
        </w:tc>
        <w:tc>
          <w:tcPr>
            <w:tcW w:w="1650" w:type="dxa"/>
            <w:vAlign w:val="center"/>
          </w:tcPr>
          <w:p w:rsidR="00EF4896" w:rsidRDefault="00EE5E24">
            <w:pPr>
              <w:jc w:val="center"/>
            </w:pPr>
            <w:r>
              <w:rPr>
                <w:color w:val="000000"/>
                <w:sz w:val="24"/>
              </w:rPr>
              <w:t>000921</w:t>
            </w:r>
          </w:p>
        </w:tc>
        <w:tc>
          <w:tcPr>
            <w:tcW w:w="1980" w:type="dxa"/>
            <w:vAlign w:val="center"/>
          </w:tcPr>
          <w:p w:rsidR="00EF4896" w:rsidRDefault="00EE5E24">
            <w:pPr>
              <w:jc w:val="center"/>
            </w:pPr>
            <w:r>
              <w:rPr>
                <w:color w:val="000000"/>
                <w:sz w:val="24"/>
              </w:rPr>
              <w:t>海信科龙</w:t>
            </w:r>
          </w:p>
        </w:tc>
        <w:tc>
          <w:tcPr>
            <w:tcW w:w="2879" w:type="dxa"/>
            <w:vAlign w:val="center"/>
          </w:tcPr>
          <w:p w:rsidR="00EF4896" w:rsidRDefault="00EE5E24">
            <w:pPr>
              <w:jc w:val="right"/>
            </w:pPr>
            <w:r>
              <w:rPr>
                <w:color w:val="000000"/>
                <w:sz w:val="24"/>
              </w:rPr>
              <w:t>5,365,325.00</w:t>
            </w:r>
          </w:p>
        </w:tc>
        <w:tc>
          <w:tcPr>
            <w:tcW w:w="1620" w:type="dxa"/>
            <w:vAlign w:val="center"/>
          </w:tcPr>
          <w:p w:rsidR="00EF4896" w:rsidRDefault="00EE5E24">
            <w:pPr>
              <w:jc w:val="right"/>
            </w:pPr>
            <w:r>
              <w:rPr>
                <w:color w:val="000000"/>
                <w:sz w:val="24"/>
              </w:rPr>
              <w:t>2.55</w:t>
            </w:r>
          </w:p>
        </w:tc>
      </w:tr>
      <w:tr w:rsidR="00EF4896">
        <w:tc>
          <w:tcPr>
            <w:tcW w:w="869" w:type="dxa"/>
            <w:vAlign w:val="center"/>
          </w:tcPr>
          <w:p w:rsidR="00EF4896" w:rsidRDefault="00EE5E24">
            <w:pPr>
              <w:jc w:val="center"/>
            </w:pPr>
            <w:r>
              <w:rPr>
                <w:color w:val="000000"/>
                <w:sz w:val="24"/>
              </w:rPr>
              <w:t>11</w:t>
            </w:r>
          </w:p>
        </w:tc>
        <w:tc>
          <w:tcPr>
            <w:tcW w:w="1650" w:type="dxa"/>
            <w:vAlign w:val="center"/>
          </w:tcPr>
          <w:p w:rsidR="00EF4896" w:rsidRDefault="00EE5E24">
            <w:pPr>
              <w:jc w:val="center"/>
            </w:pPr>
            <w:r>
              <w:rPr>
                <w:color w:val="000000"/>
                <w:sz w:val="24"/>
              </w:rPr>
              <w:t>000333</w:t>
            </w:r>
          </w:p>
        </w:tc>
        <w:tc>
          <w:tcPr>
            <w:tcW w:w="1980" w:type="dxa"/>
            <w:vAlign w:val="center"/>
          </w:tcPr>
          <w:p w:rsidR="00EF4896" w:rsidRDefault="00EE5E24">
            <w:pPr>
              <w:jc w:val="center"/>
            </w:pPr>
            <w:r>
              <w:rPr>
                <w:color w:val="000000"/>
                <w:sz w:val="24"/>
              </w:rPr>
              <w:t>美的集团</w:t>
            </w:r>
          </w:p>
        </w:tc>
        <w:tc>
          <w:tcPr>
            <w:tcW w:w="2879" w:type="dxa"/>
            <w:vAlign w:val="center"/>
          </w:tcPr>
          <w:p w:rsidR="00EF4896" w:rsidRDefault="00EE5E24">
            <w:pPr>
              <w:jc w:val="right"/>
            </w:pPr>
            <w:r>
              <w:rPr>
                <w:color w:val="000000"/>
                <w:sz w:val="24"/>
              </w:rPr>
              <w:t>4,396,270.00</w:t>
            </w:r>
          </w:p>
        </w:tc>
        <w:tc>
          <w:tcPr>
            <w:tcW w:w="1620" w:type="dxa"/>
            <w:vAlign w:val="center"/>
          </w:tcPr>
          <w:p w:rsidR="00EF4896" w:rsidRDefault="00EE5E24">
            <w:pPr>
              <w:jc w:val="right"/>
            </w:pPr>
            <w:r>
              <w:rPr>
                <w:color w:val="000000"/>
                <w:sz w:val="24"/>
              </w:rPr>
              <w:t>2.09</w:t>
            </w:r>
          </w:p>
        </w:tc>
      </w:tr>
      <w:tr w:rsidR="00EF4896">
        <w:tc>
          <w:tcPr>
            <w:tcW w:w="869" w:type="dxa"/>
            <w:vAlign w:val="center"/>
          </w:tcPr>
          <w:p w:rsidR="00EF4896" w:rsidRDefault="00EE5E24">
            <w:pPr>
              <w:jc w:val="center"/>
            </w:pPr>
            <w:r>
              <w:rPr>
                <w:color w:val="000000"/>
                <w:sz w:val="24"/>
              </w:rPr>
              <w:t>12</w:t>
            </w:r>
          </w:p>
        </w:tc>
        <w:tc>
          <w:tcPr>
            <w:tcW w:w="1650" w:type="dxa"/>
            <w:vAlign w:val="center"/>
          </w:tcPr>
          <w:p w:rsidR="00EF4896" w:rsidRDefault="00EE5E24">
            <w:pPr>
              <w:jc w:val="center"/>
            </w:pPr>
            <w:r>
              <w:rPr>
                <w:color w:val="000000"/>
                <w:sz w:val="24"/>
              </w:rPr>
              <w:t>002142</w:t>
            </w:r>
          </w:p>
        </w:tc>
        <w:tc>
          <w:tcPr>
            <w:tcW w:w="1980" w:type="dxa"/>
            <w:vAlign w:val="center"/>
          </w:tcPr>
          <w:p w:rsidR="00EF4896" w:rsidRDefault="00EE5E24">
            <w:pPr>
              <w:jc w:val="center"/>
            </w:pPr>
            <w:r>
              <w:rPr>
                <w:color w:val="000000"/>
                <w:sz w:val="24"/>
              </w:rPr>
              <w:t>宁波银行</w:t>
            </w:r>
          </w:p>
        </w:tc>
        <w:tc>
          <w:tcPr>
            <w:tcW w:w="2879" w:type="dxa"/>
            <w:vAlign w:val="center"/>
          </w:tcPr>
          <w:p w:rsidR="00EF4896" w:rsidRDefault="00EE5E24">
            <w:pPr>
              <w:jc w:val="right"/>
            </w:pPr>
            <w:r>
              <w:rPr>
                <w:color w:val="000000"/>
                <w:sz w:val="24"/>
              </w:rPr>
              <w:t>4,109,678.60</w:t>
            </w:r>
          </w:p>
        </w:tc>
        <w:tc>
          <w:tcPr>
            <w:tcW w:w="1620" w:type="dxa"/>
            <w:vAlign w:val="center"/>
          </w:tcPr>
          <w:p w:rsidR="00EF4896" w:rsidRDefault="00EE5E24">
            <w:pPr>
              <w:jc w:val="right"/>
            </w:pPr>
            <w:r>
              <w:rPr>
                <w:color w:val="000000"/>
                <w:sz w:val="24"/>
              </w:rPr>
              <w:t>1.96</w:t>
            </w:r>
          </w:p>
        </w:tc>
      </w:tr>
      <w:tr w:rsidR="00EF4896">
        <w:tc>
          <w:tcPr>
            <w:tcW w:w="869" w:type="dxa"/>
            <w:vAlign w:val="center"/>
          </w:tcPr>
          <w:p w:rsidR="00EF4896" w:rsidRDefault="00EE5E24">
            <w:pPr>
              <w:jc w:val="center"/>
            </w:pPr>
            <w:r>
              <w:rPr>
                <w:color w:val="000000"/>
                <w:sz w:val="24"/>
              </w:rPr>
              <w:t>13</w:t>
            </w:r>
          </w:p>
        </w:tc>
        <w:tc>
          <w:tcPr>
            <w:tcW w:w="1650" w:type="dxa"/>
            <w:vAlign w:val="center"/>
          </w:tcPr>
          <w:p w:rsidR="00EF4896" w:rsidRDefault="00EE5E24">
            <w:pPr>
              <w:jc w:val="center"/>
            </w:pPr>
            <w:r>
              <w:rPr>
                <w:color w:val="000000"/>
                <w:sz w:val="24"/>
              </w:rPr>
              <w:t>600329</w:t>
            </w:r>
          </w:p>
        </w:tc>
        <w:tc>
          <w:tcPr>
            <w:tcW w:w="1980" w:type="dxa"/>
            <w:vAlign w:val="center"/>
          </w:tcPr>
          <w:p w:rsidR="00EF4896" w:rsidRDefault="00EE5E24">
            <w:pPr>
              <w:jc w:val="center"/>
            </w:pPr>
            <w:r>
              <w:rPr>
                <w:color w:val="000000"/>
                <w:sz w:val="24"/>
              </w:rPr>
              <w:t>中新药业</w:t>
            </w:r>
          </w:p>
        </w:tc>
        <w:tc>
          <w:tcPr>
            <w:tcW w:w="2879" w:type="dxa"/>
            <w:vAlign w:val="center"/>
          </w:tcPr>
          <w:p w:rsidR="00EF4896" w:rsidRDefault="00EE5E24">
            <w:pPr>
              <w:jc w:val="right"/>
            </w:pPr>
            <w:r>
              <w:rPr>
                <w:color w:val="000000"/>
                <w:sz w:val="24"/>
              </w:rPr>
              <w:t>3,664,161.50</w:t>
            </w:r>
          </w:p>
        </w:tc>
        <w:tc>
          <w:tcPr>
            <w:tcW w:w="1620" w:type="dxa"/>
            <w:vAlign w:val="center"/>
          </w:tcPr>
          <w:p w:rsidR="00EF4896" w:rsidRDefault="00EE5E24">
            <w:pPr>
              <w:jc w:val="right"/>
            </w:pPr>
            <w:r>
              <w:rPr>
                <w:color w:val="000000"/>
                <w:sz w:val="24"/>
              </w:rPr>
              <w:t>1.74</w:t>
            </w:r>
          </w:p>
        </w:tc>
      </w:tr>
      <w:tr w:rsidR="00EF4896">
        <w:tc>
          <w:tcPr>
            <w:tcW w:w="869" w:type="dxa"/>
            <w:vAlign w:val="center"/>
          </w:tcPr>
          <w:p w:rsidR="00EF4896" w:rsidRDefault="00EE5E24">
            <w:pPr>
              <w:jc w:val="center"/>
            </w:pPr>
            <w:r>
              <w:rPr>
                <w:color w:val="000000"/>
                <w:sz w:val="24"/>
              </w:rPr>
              <w:t>14</w:t>
            </w:r>
          </w:p>
        </w:tc>
        <w:tc>
          <w:tcPr>
            <w:tcW w:w="1650" w:type="dxa"/>
            <w:vAlign w:val="center"/>
          </w:tcPr>
          <w:p w:rsidR="00EF4896" w:rsidRDefault="00EE5E24">
            <w:pPr>
              <w:jc w:val="center"/>
            </w:pPr>
            <w:r>
              <w:rPr>
                <w:color w:val="000000"/>
                <w:sz w:val="24"/>
              </w:rPr>
              <w:t>601988</w:t>
            </w:r>
          </w:p>
        </w:tc>
        <w:tc>
          <w:tcPr>
            <w:tcW w:w="1980" w:type="dxa"/>
            <w:vAlign w:val="center"/>
          </w:tcPr>
          <w:p w:rsidR="00EF4896" w:rsidRDefault="00EE5E24">
            <w:pPr>
              <w:jc w:val="center"/>
            </w:pPr>
            <w:r>
              <w:rPr>
                <w:color w:val="000000"/>
                <w:sz w:val="24"/>
              </w:rPr>
              <w:t>中国银行</w:t>
            </w:r>
          </w:p>
        </w:tc>
        <w:tc>
          <w:tcPr>
            <w:tcW w:w="2879" w:type="dxa"/>
            <w:vAlign w:val="center"/>
          </w:tcPr>
          <w:p w:rsidR="00EF4896" w:rsidRDefault="00EE5E24">
            <w:pPr>
              <w:jc w:val="right"/>
            </w:pPr>
            <w:r>
              <w:rPr>
                <w:color w:val="000000"/>
                <w:sz w:val="24"/>
              </w:rPr>
              <w:t>3,650,000.00</w:t>
            </w:r>
          </w:p>
        </w:tc>
        <w:tc>
          <w:tcPr>
            <w:tcW w:w="1620" w:type="dxa"/>
            <w:vAlign w:val="center"/>
          </w:tcPr>
          <w:p w:rsidR="00EF4896" w:rsidRDefault="00EE5E24">
            <w:pPr>
              <w:jc w:val="right"/>
            </w:pPr>
            <w:r>
              <w:rPr>
                <w:color w:val="000000"/>
                <w:sz w:val="24"/>
              </w:rPr>
              <w:t>1.74</w:t>
            </w:r>
          </w:p>
        </w:tc>
      </w:tr>
      <w:tr w:rsidR="00EF4896">
        <w:tc>
          <w:tcPr>
            <w:tcW w:w="869" w:type="dxa"/>
            <w:vAlign w:val="center"/>
          </w:tcPr>
          <w:p w:rsidR="00EF4896" w:rsidRDefault="00EE5E24">
            <w:pPr>
              <w:jc w:val="center"/>
            </w:pPr>
            <w:r>
              <w:rPr>
                <w:color w:val="000000"/>
                <w:sz w:val="24"/>
              </w:rPr>
              <w:t>15</w:t>
            </w:r>
          </w:p>
        </w:tc>
        <w:tc>
          <w:tcPr>
            <w:tcW w:w="1650" w:type="dxa"/>
            <w:vAlign w:val="center"/>
          </w:tcPr>
          <w:p w:rsidR="00EF4896" w:rsidRDefault="00EE5E24">
            <w:pPr>
              <w:jc w:val="center"/>
            </w:pPr>
            <w:r>
              <w:rPr>
                <w:color w:val="000000"/>
                <w:sz w:val="24"/>
              </w:rPr>
              <w:t>600229</w:t>
            </w:r>
          </w:p>
        </w:tc>
        <w:tc>
          <w:tcPr>
            <w:tcW w:w="1980" w:type="dxa"/>
            <w:vAlign w:val="center"/>
          </w:tcPr>
          <w:p w:rsidR="00EF4896" w:rsidRDefault="00EE5E24">
            <w:pPr>
              <w:jc w:val="center"/>
            </w:pPr>
            <w:r>
              <w:rPr>
                <w:color w:val="000000"/>
                <w:sz w:val="24"/>
              </w:rPr>
              <w:t>城市传媒</w:t>
            </w:r>
          </w:p>
        </w:tc>
        <w:tc>
          <w:tcPr>
            <w:tcW w:w="2879" w:type="dxa"/>
            <w:vAlign w:val="center"/>
          </w:tcPr>
          <w:p w:rsidR="00EF4896" w:rsidRDefault="00EE5E24">
            <w:pPr>
              <w:jc w:val="right"/>
            </w:pPr>
            <w:r>
              <w:rPr>
                <w:color w:val="000000"/>
                <w:sz w:val="24"/>
              </w:rPr>
              <w:t>3,179,292.00</w:t>
            </w:r>
          </w:p>
        </w:tc>
        <w:tc>
          <w:tcPr>
            <w:tcW w:w="1620" w:type="dxa"/>
            <w:vAlign w:val="center"/>
          </w:tcPr>
          <w:p w:rsidR="00EF4896" w:rsidRDefault="00EE5E24">
            <w:pPr>
              <w:jc w:val="right"/>
            </w:pPr>
            <w:r>
              <w:rPr>
                <w:color w:val="000000"/>
                <w:sz w:val="24"/>
              </w:rPr>
              <w:t>1.51</w:t>
            </w:r>
          </w:p>
        </w:tc>
      </w:tr>
      <w:tr w:rsidR="00EF4896">
        <w:tc>
          <w:tcPr>
            <w:tcW w:w="869" w:type="dxa"/>
            <w:vAlign w:val="center"/>
          </w:tcPr>
          <w:p w:rsidR="00EF4896" w:rsidRDefault="00EE5E24">
            <w:pPr>
              <w:jc w:val="center"/>
            </w:pPr>
            <w:r>
              <w:rPr>
                <w:color w:val="000000"/>
                <w:sz w:val="24"/>
              </w:rPr>
              <w:t>16</w:t>
            </w:r>
          </w:p>
        </w:tc>
        <w:tc>
          <w:tcPr>
            <w:tcW w:w="1650" w:type="dxa"/>
            <w:vAlign w:val="center"/>
          </w:tcPr>
          <w:p w:rsidR="00EF4896" w:rsidRDefault="00EE5E24">
            <w:pPr>
              <w:jc w:val="center"/>
            </w:pPr>
            <w:r>
              <w:rPr>
                <w:color w:val="000000"/>
                <w:sz w:val="24"/>
              </w:rPr>
              <w:t>600519</w:t>
            </w:r>
          </w:p>
        </w:tc>
        <w:tc>
          <w:tcPr>
            <w:tcW w:w="1980" w:type="dxa"/>
            <w:vAlign w:val="center"/>
          </w:tcPr>
          <w:p w:rsidR="00EF4896" w:rsidRDefault="00EE5E24">
            <w:pPr>
              <w:jc w:val="center"/>
            </w:pPr>
            <w:r>
              <w:rPr>
                <w:color w:val="000000"/>
                <w:sz w:val="24"/>
              </w:rPr>
              <w:t>贵州茅台</w:t>
            </w:r>
          </w:p>
        </w:tc>
        <w:tc>
          <w:tcPr>
            <w:tcW w:w="2879" w:type="dxa"/>
            <w:vAlign w:val="center"/>
          </w:tcPr>
          <w:p w:rsidR="00EF4896" w:rsidRDefault="00EE5E24">
            <w:pPr>
              <w:jc w:val="right"/>
            </w:pPr>
            <w:r>
              <w:rPr>
                <w:color w:val="000000"/>
                <w:sz w:val="24"/>
              </w:rPr>
              <w:t>2,978,140.00</w:t>
            </w:r>
          </w:p>
        </w:tc>
        <w:tc>
          <w:tcPr>
            <w:tcW w:w="1620" w:type="dxa"/>
            <w:vAlign w:val="center"/>
          </w:tcPr>
          <w:p w:rsidR="00EF4896" w:rsidRDefault="00EE5E24">
            <w:pPr>
              <w:jc w:val="right"/>
            </w:pPr>
            <w:r>
              <w:rPr>
                <w:color w:val="000000"/>
                <w:sz w:val="24"/>
              </w:rPr>
              <w:t>1.42</w:t>
            </w:r>
          </w:p>
        </w:tc>
      </w:tr>
      <w:tr w:rsidR="00EF4896">
        <w:tc>
          <w:tcPr>
            <w:tcW w:w="869" w:type="dxa"/>
            <w:vAlign w:val="center"/>
          </w:tcPr>
          <w:p w:rsidR="00EF4896" w:rsidRDefault="00EE5E24">
            <w:pPr>
              <w:jc w:val="center"/>
            </w:pPr>
            <w:r>
              <w:rPr>
                <w:color w:val="000000"/>
                <w:sz w:val="24"/>
              </w:rPr>
              <w:t>17</w:t>
            </w:r>
          </w:p>
        </w:tc>
        <w:tc>
          <w:tcPr>
            <w:tcW w:w="1650" w:type="dxa"/>
            <w:vAlign w:val="center"/>
          </w:tcPr>
          <w:p w:rsidR="00EF4896" w:rsidRDefault="00EE5E24">
            <w:pPr>
              <w:jc w:val="center"/>
            </w:pPr>
            <w:r>
              <w:rPr>
                <w:color w:val="000000"/>
                <w:sz w:val="24"/>
              </w:rPr>
              <w:t>002202</w:t>
            </w:r>
          </w:p>
        </w:tc>
        <w:tc>
          <w:tcPr>
            <w:tcW w:w="1980" w:type="dxa"/>
            <w:vAlign w:val="center"/>
          </w:tcPr>
          <w:p w:rsidR="00EF4896" w:rsidRDefault="00EE5E24">
            <w:pPr>
              <w:jc w:val="center"/>
            </w:pPr>
            <w:r>
              <w:rPr>
                <w:color w:val="000000"/>
                <w:sz w:val="24"/>
              </w:rPr>
              <w:t>金风科技</w:t>
            </w:r>
          </w:p>
        </w:tc>
        <w:tc>
          <w:tcPr>
            <w:tcW w:w="2879" w:type="dxa"/>
            <w:vAlign w:val="center"/>
          </w:tcPr>
          <w:p w:rsidR="00EF4896" w:rsidRDefault="00EE5E24">
            <w:pPr>
              <w:jc w:val="right"/>
            </w:pPr>
            <w:r>
              <w:rPr>
                <w:color w:val="000000"/>
                <w:sz w:val="24"/>
              </w:rPr>
              <w:t>2,936,183.00</w:t>
            </w:r>
          </w:p>
        </w:tc>
        <w:tc>
          <w:tcPr>
            <w:tcW w:w="1620" w:type="dxa"/>
            <w:vAlign w:val="center"/>
          </w:tcPr>
          <w:p w:rsidR="00EF4896" w:rsidRDefault="00EE5E24">
            <w:pPr>
              <w:jc w:val="right"/>
            </w:pPr>
            <w:r>
              <w:rPr>
                <w:color w:val="000000"/>
                <w:sz w:val="24"/>
              </w:rPr>
              <w:t>1.40</w:t>
            </w:r>
          </w:p>
        </w:tc>
      </w:tr>
      <w:tr w:rsidR="00EF4896">
        <w:tc>
          <w:tcPr>
            <w:tcW w:w="869" w:type="dxa"/>
            <w:vAlign w:val="center"/>
          </w:tcPr>
          <w:p w:rsidR="00EF4896" w:rsidRDefault="00EE5E24">
            <w:pPr>
              <w:jc w:val="center"/>
            </w:pPr>
            <w:r>
              <w:rPr>
                <w:color w:val="000000"/>
                <w:sz w:val="24"/>
              </w:rPr>
              <w:t>18</w:t>
            </w:r>
          </w:p>
        </w:tc>
        <w:tc>
          <w:tcPr>
            <w:tcW w:w="1650" w:type="dxa"/>
            <w:vAlign w:val="center"/>
          </w:tcPr>
          <w:p w:rsidR="00EF4896" w:rsidRDefault="00EE5E24">
            <w:pPr>
              <w:jc w:val="center"/>
            </w:pPr>
            <w:r>
              <w:rPr>
                <w:color w:val="000000"/>
                <w:sz w:val="24"/>
              </w:rPr>
              <w:t>000799</w:t>
            </w:r>
          </w:p>
        </w:tc>
        <w:tc>
          <w:tcPr>
            <w:tcW w:w="1980" w:type="dxa"/>
            <w:vAlign w:val="center"/>
          </w:tcPr>
          <w:p w:rsidR="00EF4896" w:rsidRDefault="00EE5E24">
            <w:pPr>
              <w:jc w:val="center"/>
            </w:pPr>
            <w:r>
              <w:rPr>
                <w:color w:val="000000"/>
                <w:sz w:val="24"/>
              </w:rPr>
              <w:t>酒鬼酒</w:t>
            </w:r>
          </w:p>
        </w:tc>
        <w:tc>
          <w:tcPr>
            <w:tcW w:w="2879" w:type="dxa"/>
            <w:vAlign w:val="center"/>
          </w:tcPr>
          <w:p w:rsidR="00EF4896" w:rsidRDefault="00EE5E24">
            <w:pPr>
              <w:jc w:val="right"/>
            </w:pPr>
            <w:r>
              <w:rPr>
                <w:color w:val="000000"/>
                <w:sz w:val="24"/>
              </w:rPr>
              <w:t>2,743,894.00</w:t>
            </w:r>
          </w:p>
        </w:tc>
        <w:tc>
          <w:tcPr>
            <w:tcW w:w="1620" w:type="dxa"/>
            <w:vAlign w:val="center"/>
          </w:tcPr>
          <w:p w:rsidR="00EF4896" w:rsidRDefault="00EE5E24">
            <w:pPr>
              <w:jc w:val="right"/>
            </w:pPr>
            <w:r>
              <w:rPr>
                <w:color w:val="000000"/>
                <w:sz w:val="24"/>
              </w:rPr>
              <w:t>1.31</w:t>
            </w:r>
          </w:p>
        </w:tc>
      </w:tr>
      <w:tr w:rsidR="00EF4896">
        <w:tc>
          <w:tcPr>
            <w:tcW w:w="869" w:type="dxa"/>
            <w:vAlign w:val="center"/>
          </w:tcPr>
          <w:p w:rsidR="00EF4896" w:rsidRDefault="00EE5E24">
            <w:pPr>
              <w:jc w:val="center"/>
            </w:pPr>
            <w:r>
              <w:rPr>
                <w:color w:val="000000"/>
                <w:sz w:val="24"/>
              </w:rPr>
              <w:t>19</w:t>
            </w:r>
          </w:p>
        </w:tc>
        <w:tc>
          <w:tcPr>
            <w:tcW w:w="1650" w:type="dxa"/>
            <w:vAlign w:val="center"/>
          </w:tcPr>
          <w:p w:rsidR="00EF4896" w:rsidRDefault="00EE5E24">
            <w:pPr>
              <w:jc w:val="center"/>
            </w:pPr>
            <w:r>
              <w:rPr>
                <w:color w:val="000000"/>
                <w:sz w:val="24"/>
              </w:rPr>
              <w:t>601222</w:t>
            </w:r>
          </w:p>
        </w:tc>
        <w:tc>
          <w:tcPr>
            <w:tcW w:w="1980" w:type="dxa"/>
            <w:vAlign w:val="center"/>
          </w:tcPr>
          <w:p w:rsidR="00EF4896" w:rsidRDefault="00EE5E24">
            <w:pPr>
              <w:jc w:val="center"/>
            </w:pPr>
            <w:r>
              <w:rPr>
                <w:color w:val="000000"/>
                <w:sz w:val="24"/>
              </w:rPr>
              <w:t>林洋能源</w:t>
            </w:r>
          </w:p>
        </w:tc>
        <w:tc>
          <w:tcPr>
            <w:tcW w:w="2879" w:type="dxa"/>
            <w:vAlign w:val="center"/>
          </w:tcPr>
          <w:p w:rsidR="00EF4896" w:rsidRDefault="00EE5E24">
            <w:pPr>
              <w:jc w:val="right"/>
            </w:pPr>
            <w:r>
              <w:rPr>
                <w:color w:val="000000"/>
                <w:sz w:val="24"/>
              </w:rPr>
              <w:t>2,339,930.54</w:t>
            </w:r>
          </w:p>
        </w:tc>
        <w:tc>
          <w:tcPr>
            <w:tcW w:w="1620" w:type="dxa"/>
            <w:vAlign w:val="center"/>
          </w:tcPr>
          <w:p w:rsidR="00EF4896" w:rsidRDefault="00EE5E24">
            <w:pPr>
              <w:jc w:val="right"/>
            </w:pPr>
            <w:r>
              <w:rPr>
                <w:color w:val="000000"/>
                <w:sz w:val="24"/>
              </w:rPr>
              <w:t>1.11</w:t>
            </w:r>
          </w:p>
        </w:tc>
      </w:tr>
      <w:tr w:rsidR="00EF4896">
        <w:tc>
          <w:tcPr>
            <w:tcW w:w="869" w:type="dxa"/>
            <w:vAlign w:val="center"/>
          </w:tcPr>
          <w:p w:rsidR="00EF4896" w:rsidRDefault="00EE5E24">
            <w:pPr>
              <w:jc w:val="center"/>
            </w:pPr>
            <w:r>
              <w:rPr>
                <w:color w:val="000000"/>
                <w:sz w:val="24"/>
              </w:rPr>
              <w:t>20</w:t>
            </w:r>
          </w:p>
        </w:tc>
        <w:tc>
          <w:tcPr>
            <w:tcW w:w="1650" w:type="dxa"/>
            <w:vAlign w:val="center"/>
          </w:tcPr>
          <w:p w:rsidR="00EF4896" w:rsidRDefault="00EE5E24">
            <w:pPr>
              <w:jc w:val="center"/>
            </w:pPr>
            <w:r>
              <w:rPr>
                <w:color w:val="000000"/>
                <w:sz w:val="24"/>
              </w:rPr>
              <w:t>000895</w:t>
            </w:r>
          </w:p>
        </w:tc>
        <w:tc>
          <w:tcPr>
            <w:tcW w:w="1980" w:type="dxa"/>
            <w:vAlign w:val="center"/>
          </w:tcPr>
          <w:p w:rsidR="00EF4896" w:rsidRDefault="00EE5E24">
            <w:pPr>
              <w:jc w:val="center"/>
            </w:pPr>
            <w:r>
              <w:rPr>
                <w:color w:val="000000"/>
                <w:sz w:val="24"/>
              </w:rPr>
              <w:t>双汇发展</w:t>
            </w:r>
          </w:p>
        </w:tc>
        <w:tc>
          <w:tcPr>
            <w:tcW w:w="2879" w:type="dxa"/>
            <w:vAlign w:val="center"/>
          </w:tcPr>
          <w:p w:rsidR="00EF4896" w:rsidRDefault="00EE5E24">
            <w:pPr>
              <w:jc w:val="right"/>
            </w:pPr>
            <w:r>
              <w:rPr>
                <w:color w:val="000000"/>
                <w:sz w:val="24"/>
              </w:rPr>
              <w:t>2,172,281.00</w:t>
            </w:r>
          </w:p>
        </w:tc>
        <w:tc>
          <w:tcPr>
            <w:tcW w:w="1620" w:type="dxa"/>
            <w:vAlign w:val="center"/>
          </w:tcPr>
          <w:p w:rsidR="00EF4896" w:rsidRDefault="00EE5E24">
            <w:pPr>
              <w:jc w:val="right"/>
            </w:pPr>
            <w:r>
              <w:rPr>
                <w:color w:val="000000"/>
                <w:sz w:val="24"/>
              </w:rPr>
              <w:t>1.03</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180,275,124.16</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143,615,806.31</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4,992,500.00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2.38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58,728,000.00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27.95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47,314,000.00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22.52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61,074,200.00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29.07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lastRenderedPageBreak/>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48,698,000.00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23.18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173,492,700.00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82.57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EF4896">
        <w:tc>
          <w:tcPr>
            <w:tcW w:w="1320" w:type="dxa"/>
            <w:vAlign w:val="center"/>
          </w:tcPr>
          <w:p w:rsidR="00EF4896" w:rsidRDefault="00EE5E24">
            <w:pPr>
              <w:jc w:val="center"/>
            </w:pPr>
            <w:r>
              <w:rPr>
                <w:color w:val="000000"/>
                <w:sz w:val="24"/>
              </w:rPr>
              <w:t>1</w:t>
            </w:r>
          </w:p>
        </w:tc>
        <w:tc>
          <w:tcPr>
            <w:tcW w:w="1382" w:type="dxa"/>
            <w:vAlign w:val="center"/>
          </w:tcPr>
          <w:p w:rsidR="00EF4896" w:rsidRDefault="00EE5E24">
            <w:pPr>
              <w:jc w:val="center"/>
            </w:pPr>
            <w:r>
              <w:rPr>
                <w:color w:val="000000"/>
                <w:sz w:val="24"/>
              </w:rPr>
              <w:t>170210</w:t>
            </w:r>
          </w:p>
        </w:tc>
        <w:tc>
          <w:tcPr>
            <w:tcW w:w="1353" w:type="dxa"/>
            <w:vAlign w:val="center"/>
          </w:tcPr>
          <w:p w:rsidR="00EF4896" w:rsidRDefault="00EE5E24">
            <w:pPr>
              <w:jc w:val="center"/>
            </w:pPr>
            <w:r>
              <w:rPr>
                <w:color w:val="000000"/>
                <w:sz w:val="24"/>
              </w:rPr>
              <w:t>17</w:t>
            </w:r>
            <w:r>
              <w:rPr>
                <w:color w:val="000000"/>
                <w:sz w:val="24"/>
              </w:rPr>
              <w:t>国开</w:t>
            </w:r>
            <w:r>
              <w:rPr>
                <w:color w:val="000000"/>
                <w:sz w:val="24"/>
              </w:rPr>
              <w:t>10</w:t>
            </w:r>
          </w:p>
        </w:tc>
        <w:tc>
          <w:tcPr>
            <w:tcW w:w="1505" w:type="dxa"/>
            <w:vAlign w:val="center"/>
          </w:tcPr>
          <w:p w:rsidR="00EF4896" w:rsidRDefault="00EE5E24">
            <w:pPr>
              <w:jc w:val="right"/>
            </w:pPr>
            <w:r>
              <w:rPr>
                <w:color w:val="000000"/>
                <w:sz w:val="24"/>
              </w:rPr>
              <w:t>400,000</w:t>
            </w:r>
          </w:p>
        </w:tc>
        <w:tc>
          <w:tcPr>
            <w:tcW w:w="1737" w:type="dxa"/>
            <w:vAlign w:val="center"/>
          </w:tcPr>
          <w:p w:rsidR="00EF4896" w:rsidRDefault="00EE5E24">
            <w:pPr>
              <w:jc w:val="right"/>
            </w:pPr>
            <w:r>
              <w:rPr>
                <w:color w:val="000000"/>
                <w:sz w:val="24"/>
              </w:rPr>
              <w:t>37,336,000.00</w:t>
            </w:r>
          </w:p>
        </w:tc>
        <w:tc>
          <w:tcPr>
            <w:tcW w:w="1701" w:type="dxa"/>
            <w:vAlign w:val="center"/>
          </w:tcPr>
          <w:p w:rsidR="00EF4896" w:rsidRDefault="00EE5E24">
            <w:pPr>
              <w:jc w:val="right"/>
            </w:pPr>
            <w:r>
              <w:rPr>
                <w:color w:val="000000"/>
                <w:sz w:val="24"/>
              </w:rPr>
              <w:t>17.77</w:t>
            </w:r>
          </w:p>
        </w:tc>
      </w:tr>
      <w:tr w:rsidR="00EF4896">
        <w:tc>
          <w:tcPr>
            <w:tcW w:w="1320" w:type="dxa"/>
            <w:vAlign w:val="center"/>
          </w:tcPr>
          <w:p w:rsidR="00EF4896" w:rsidRDefault="00EE5E24">
            <w:pPr>
              <w:jc w:val="center"/>
            </w:pPr>
            <w:r>
              <w:rPr>
                <w:color w:val="000000"/>
                <w:sz w:val="24"/>
              </w:rPr>
              <w:t>2</w:t>
            </w:r>
          </w:p>
        </w:tc>
        <w:tc>
          <w:tcPr>
            <w:tcW w:w="1382" w:type="dxa"/>
            <w:vAlign w:val="center"/>
          </w:tcPr>
          <w:p w:rsidR="00EF4896" w:rsidRDefault="00EE5E24">
            <w:pPr>
              <w:jc w:val="center"/>
            </w:pPr>
            <w:r>
              <w:rPr>
                <w:color w:val="000000"/>
                <w:sz w:val="24"/>
              </w:rPr>
              <w:t>111715485</w:t>
            </w:r>
          </w:p>
        </w:tc>
        <w:tc>
          <w:tcPr>
            <w:tcW w:w="1353" w:type="dxa"/>
            <w:vAlign w:val="center"/>
          </w:tcPr>
          <w:p w:rsidR="00EF4896" w:rsidRDefault="00EE5E24">
            <w:pPr>
              <w:jc w:val="center"/>
            </w:pPr>
            <w:r>
              <w:rPr>
                <w:color w:val="000000"/>
                <w:sz w:val="24"/>
              </w:rPr>
              <w:t>17</w:t>
            </w:r>
            <w:r>
              <w:rPr>
                <w:color w:val="000000"/>
                <w:sz w:val="24"/>
              </w:rPr>
              <w:t>民生银行</w:t>
            </w:r>
            <w:r>
              <w:rPr>
                <w:color w:val="000000"/>
                <w:sz w:val="24"/>
              </w:rPr>
              <w:t>CD485</w:t>
            </w:r>
          </w:p>
        </w:tc>
        <w:tc>
          <w:tcPr>
            <w:tcW w:w="1505" w:type="dxa"/>
            <w:vAlign w:val="center"/>
          </w:tcPr>
          <w:p w:rsidR="00EF4896" w:rsidRDefault="00EE5E24">
            <w:pPr>
              <w:jc w:val="right"/>
            </w:pPr>
            <w:r>
              <w:rPr>
                <w:color w:val="000000"/>
                <w:sz w:val="24"/>
              </w:rPr>
              <w:t>300,000</w:t>
            </w:r>
          </w:p>
        </w:tc>
        <w:tc>
          <w:tcPr>
            <w:tcW w:w="1737" w:type="dxa"/>
            <w:vAlign w:val="center"/>
          </w:tcPr>
          <w:p w:rsidR="00EF4896" w:rsidRDefault="00EE5E24">
            <w:pPr>
              <w:jc w:val="right"/>
            </w:pPr>
            <w:r>
              <w:rPr>
                <w:color w:val="000000"/>
                <w:sz w:val="24"/>
              </w:rPr>
              <w:t>29,616,000.00</w:t>
            </w:r>
          </w:p>
        </w:tc>
        <w:tc>
          <w:tcPr>
            <w:tcW w:w="1701" w:type="dxa"/>
            <w:vAlign w:val="center"/>
          </w:tcPr>
          <w:p w:rsidR="00EF4896" w:rsidRDefault="00EE5E24">
            <w:pPr>
              <w:jc w:val="right"/>
            </w:pPr>
            <w:r>
              <w:rPr>
                <w:color w:val="000000"/>
                <w:sz w:val="24"/>
              </w:rPr>
              <w:t>14.10</w:t>
            </w:r>
          </w:p>
        </w:tc>
      </w:tr>
      <w:tr w:rsidR="00EF4896">
        <w:tc>
          <w:tcPr>
            <w:tcW w:w="1320" w:type="dxa"/>
            <w:vAlign w:val="center"/>
          </w:tcPr>
          <w:p w:rsidR="00EF4896" w:rsidRDefault="00EE5E24">
            <w:pPr>
              <w:jc w:val="center"/>
            </w:pPr>
            <w:r>
              <w:rPr>
                <w:color w:val="000000"/>
                <w:sz w:val="24"/>
              </w:rPr>
              <w:t>3</w:t>
            </w:r>
          </w:p>
        </w:tc>
        <w:tc>
          <w:tcPr>
            <w:tcW w:w="1382" w:type="dxa"/>
            <w:vAlign w:val="center"/>
          </w:tcPr>
          <w:p w:rsidR="00EF4896" w:rsidRDefault="00EE5E24">
            <w:pPr>
              <w:jc w:val="center"/>
            </w:pPr>
            <w:r>
              <w:rPr>
                <w:color w:val="000000"/>
                <w:sz w:val="24"/>
              </w:rPr>
              <w:t>136256</w:t>
            </w:r>
          </w:p>
        </w:tc>
        <w:tc>
          <w:tcPr>
            <w:tcW w:w="1353" w:type="dxa"/>
            <w:vAlign w:val="center"/>
          </w:tcPr>
          <w:p w:rsidR="00EF4896" w:rsidRDefault="00EE5E24">
            <w:pPr>
              <w:jc w:val="center"/>
            </w:pPr>
            <w:r>
              <w:rPr>
                <w:color w:val="000000"/>
                <w:sz w:val="24"/>
              </w:rPr>
              <w:t>16</w:t>
            </w:r>
            <w:r>
              <w:rPr>
                <w:color w:val="000000"/>
                <w:sz w:val="24"/>
              </w:rPr>
              <w:t>南航</w:t>
            </w:r>
            <w:r>
              <w:rPr>
                <w:color w:val="000000"/>
                <w:sz w:val="24"/>
              </w:rPr>
              <w:t>01</w:t>
            </w:r>
          </w:p>
        </w:tc>
        <w:tc>
          <w:tcPr>
            <w:tcW w:w="1505" w:type="dxa"/>
            <w:vAlign w:val="center"/>
          </w:tcPr>
          <w:p w:rsidR="00EF4896" w:rsidRDefault="00EE5E24">
            <w:pPr>
              <w:jc w:val="right"/>
            </w:pPr>
            <w:r>
              <w:rPr>
                <w:color w:val="000000"/>
                <w:sz w:val="24"/>
              </w:rPr>
              <w:t>200,000</w:t>
            </w:r>
          </w:p>
        </w:tc>
        <w:tc>
          <w:tcPr>
            <w:tcW w:w="1737" w:type="dxa"/>
            <w:vAlign w:val="center"/>
          </w:tcPr>
          <w:p w:rsidR="00EF4896" w:rsidRDefault="00EE5E24">
            <w:pPr>
              <w:jc w:val="right"/>
            </w:pPr>
            <w:r>
              <w:rPr>
                <w:color w:val="000000"/>
                <w:sz w:val="24"/>
              </w:rPr>
              <w:t>19,502,000.00</w:t>
            </w:r>
          </w:p>
        </w:tc>
        <w:tc>
          <w:tcPr>
            <w:tcW w:w="1701" w:type="dxa"/>
            <w:vAlign w:val="center"/>
          </w:tcPr>
          <w:p w:rsidR="00EF4896" w:rsidRDefault="00EE5E24">
            <w:pPr>
              <w:jc w:val="right"/>
            </w:pPr>
            <w:r>
              <w:rPr>
                <w:color w:val="000000"/>
                <w:sz w:val="24"/>
              </w:rPr>
              <w:t>9.28</w:t>
            </w:r>
          </w:p>
        </w:tc>
      </w:tr>
      <w:tr w:rsidR="00EF4896">
        <w:tc>
          <w:tcPr>
            <w:tcW w:w="1320" w:type="dxa"/>
            <w:vAlign w:val="center"/>
          </w:tcPr>
          <w:p w:rsidR="00EF4896" w:rsidRDefault="00EE5E24">
            <w:pPr>
              <w:jc w:val="center"/>
            </w:pPr>
            <w:r>
              <w:rPr>
                <w:color w:val="000000"/>
                <w:sz w:val="24"/>
              </w:rPr>
              <w:t>4</w:t>
            </w:r>
          </w:p>
        </w:tc>
        <w:tc>
          <w:tcPr>
            <w:tcW w:w="1382" w:type="dxa"/>
            <w:vAlign w:val="center"/>
          </w:tcPr>
          <w:p w:rsidR="00EF4896" w:rsidRDefault="00EE5E24">
            <w:pPr>
              <w:jc w:val="center"/>
            </w:pPr>
            <w:r>
              <w:rPr>
                <w:color w:val="000000"/>
                <w:sz w:val="24"/>
              </w:rPr>
              <w:t>136459</w:t>
            </w:r>
          </w:p>
        </w:tc>
        <w:tc>
          <w:tcPr>
            <w:tcW w:w="1353" w:type="dxa"/>
            <w:vAlign w:val="center"/>
          </w:tcPr>
          <w:p w:rsidR="00EF4896" w:rsidRDefault="00EE5E24">
            <w:pPr>
              <w:jc w:val="center"/>
            </w:pPr>
            <w:r>
              <w:rPr>
                <w:color w:val="000000"/>
                <w:sz w:val="24"/>
              </w:rPr>
              <w:t>16</w:t>
            </w:r>
            <w:proofErr w:type="gramStart"/>
            <w:r>
              <w:rPr>
                <w:color w:val="000000"/>
                <w:sz w:val="24"/>
              </w:rPr>
              <w:t>上港</w:t>
            </w:r>
            <w:proofErr w:type="gramEnd"/>
            <w:r>
              <w:rPr>
                <w:color w:val="000000"/>
                <w:sz w:val="24"/>
              </w:rPr>
              <w:t>02</w:t>
            </w:r>
          </w:p>
        </w:tc>
        <w:tc>
          <w:tcPr>
            <w:tcW w:w="1505" w:type="dxa"/>
            <w:vAlign w:val="center"/>
          </w:tcPr>
          <w:p w:rsidR="00EF4896" w:rsidRDefault="00EE5E24">
            <w:pPr>
              <w:jc w:val="right"/>
            </w:pPr>
            <w:r>
              <w:rPr>
                <w:color w:val="000000"/>
                <w:sz w:val="24"/>
              </w:rPr>
              <w:t>200,000</w:t>
            </w:r>
          </w:p>
        </w:tc>
        <w:tc>
          <w:tcPr>
            <w:tcW w:w="1737" w:type="dxa"/>
            <w:vAlign w:val="center"/>
          </w:tcPr>
          <w:p w:rsidR="00EF4896" w:rsidRDefault="00EE5E24">
            <w:pPr>
              <w:jc w:val="right"/>
            </w:pPr>
            <w:r>
              <w:rPr>
                <w:color w:val="000000"/>
                <w:sz w:val="24"/>
              </w:rPr>
              <w:t>19,410,000.00</w:t>
            </w:r>
          </w:p>
        </w:tc>
        <w:tc>
          <w:tcPr>
            <w:tcW w:w="1701" w:type="dxa"/>
            <w:vAlign w:val="center"/>
          </w:tcPr>
          <w:p w:rsidR="00EF4896" w:rsidRDefault="00EE5E24">
            <w:pPr>
              <w:jc w:val="right"/>
            </w:pPr>
            <w:r>
              <w:rPr>
                <w:color w:val="000000"/>
                <w:sz w:val="24"/>
              </w:rPr>
              <w:t>9.24</w:t>
            </w:r>
          </w:p>
        </w:tc>
      </w:tr>
      <w:tr w:rsidR="00EF4896">
        <w:tc>
          <w:tcPr>
            <w:tcW w:w="1320" w:type="dxa"/>
            <w:vAlign w:val="center"/>
          </w:tcPr>
          <w:p w:rsidR="00EF4896" w:rsidRDefault="00EE5E24">
            <w:pPr>
              <w:jc w:val="center"/>
            </w:pPr>
            <w:r>
              <w:rPr>
                <w:color w:val="000000"/>
                <w:sz w:val="24"/>
              </w:rPr>
              <w:t>5</w:t>
            </w:r>
          </w:p>
        </w:tc>
        <w:tc>
          <w:tcPr>
            <w:tcW w:w="1382" w:type="dxa"/>
            <w:vAlign w:val="center"/>
          </w:tcPr>
          <w:p w:rsidR="00EF4896" w:rsidRDefault="00EE5E24">
            <w:pPr>
              <w:jc w:val="center"/>
            </w:pPr>
            <w:r>
              <w:rPr>
                <w:color w:val="000000"/>
                <w:sz w:val="24"/>
              </w:rPr>
              <w:t>111714113</w:t>
            </w:r>
          </w:p>
        </w:tc>
        <w:tc>
          <w:tcPr>
            <w:tcW w:w="1353" w:type="dxa"/>
            <w:vAlign w:val="center"/>
          </w:tcPr>
          <w:p w:rsidR="00EF4896" w:rsidRDefault="00EE5E24">
            <w:pPr>
              <w:jc w:val="center"/>
            </w:pPr>
            <w:r>
              <w:rPr>
                <w:color w:val="000000"/>
                <w:sz w:val="24"/>
              </w:rPr>
              <w:t>17</w:t>
            </w:r>
            <w:r>
              <w:rPr>
                <w:color w:val="000000"/>
                <w:sz w:val="24"/>
              </w:rPr>
              <w:t>江苏银行</w:t>
            </w:r>
            <w:r>
              <w:rPr>
                <w:color w:val="000000"/>
                <w:sz w:val="24"/>
              </w:rPr>
              <w:t>CD113</w:t>
            </w:r>
          </w:p>
        </w:tc>
        <w:tc>
          <w:tcPr>
            <w:tcW w:w="1505" w:type="dxa"/>
            <w:vAlign w:val="center"/>
          </w:tcPr>
          <w:p w:rsidR="00EF4896" w:rsidRDefault="00EE5E24">
            <w:pPr>
              <w:jc w:val="right"/>
            </w:pPr>
            <w:r>
              <w:rPr>
                <w:color w:val="000000"/>
                <w:sz w:val="24"/>
              </w:rPr>
              <w:t>200,000</w:t>
            </w:r>
          </w:p>
        </w:tc>
        <w:tc>
          <w:tcPr>
            <w:tcW w:w="1737" w:type="dxa"/>
            <w:vAlign w:val="center"/>
          </w:tcPr>
          <w:p w:rsidR="00EF4896" w:rsidRDefault="00EE5E24">
            <w:pPr>
              <w:jc w:val="right"/>
            </w:pPr>
            <w:r>
              <w:rPr>
                <w:color w:val="000000"/>
                <w:sz w:val="24"/>
              </w:rPr>
              <w:t>19,082,000.00</w:t>
            </w:r>
          </w:p>
        </w:tc>
        <w:tc>
          <w:tcPr>
            <w:tcW w:w="1701" w:type="dxa"/>
            <w:vAlign w:val="center"/>
          </w:tcPr>
          <w:p w:rsidR="00EF4896" w:rsidRDefault="00EE5E24">
            <w:pPr>
              <w:jc w:val="right"/>
            </w:pPr>
            <w:r>
              <w:rPr>
                <w:color w:val="000000"/>
                <w:sz w:val="24"/>
              </w:rPr>
              <w:t>9.08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lastRenderedPageBreak/>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56,146.37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1,263,178.06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3,304,986.33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4,624,310.76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w:t>
      </w:r>
      <w:proofErr w:type="gramStart"/>
      <w:r w:rsidRPr="00C51A5D">
        <w:rPr>
          <w:kern w:val="0"/>
          <w:sz w:val="24"/>
        </w:rPr>
        <w:t>期末前</w:t>
      </w:r>
      <w:proofErr w:type="gramEnd"/>
      <w:r w:rsidRPr="00C51A5D">
        <w:rPr>
          <w:kern w:val="0"/>
          <w:sz w:val="24"/>
        </w:rPr>
        <w:t>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w:t>
            </w:r>
            <w:proofErr w:type="gramStart"/>
            <w:r w:rsidRPr="001A428A">
              <w:rPr>
                <w:szCs w:val="21"/>
              </w:rPr>
              <w:t>银启通</w:t>
            </w:r>
            <w:proofErr w:type="gramEnd"/>
            <w:r w:rsidRPr="001A428A">
              <w:rPr>
                <w:szCs w:val="21"/>
              </w:rPr>
              <w:t>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126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1,587,697.23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200,043,000.00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6,850.47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w:t>
            </w:r>
            <w:proofErr w:type="gramStart"/>
            <w:r w:rsidRPr="001A428A">
              <w:rPr>
                <w:szCs w:val="21"/>
              </w:rPr>
              <w:t>银启通</w:t>
            </w:r>
            <w:proofErr w:type="gramEnd"/>
            <w:r w:rsidRPr="001A428A">
              <w:rPr>
                <w:szCs w:val="21"/>
              </w:rPr>
              <w:t>灵活配</w:t>
            </w:r>
            <w:r w:rsidRPr="001A428A">
              <w:rPr>
                <w:szCs w:val="21"/>
              </w:rPr>
              <w:lastRenderedPageBreak/>
              <w:t>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lastRenderedPageBreak/>
              <w:t>119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12.03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1,431.40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r w:rsidRPr="001A428A">
              <w:rPr>
                <w:bCs/>
                <w:szCs w:val="21"/>
              </w:rPr>
              <w:lastRenderedPageBreak/>
              <w:t>%</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245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816,535.84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200,043,000.00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8,281.87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银启通</w:t>
            </w:r>
            <w:proofErr w:type="gramEnd"/>
            <w:r w:rsidRPr="006E3F38">
              <w:rPr>
                <w:color w:val="000000"/>
                <w:kern w:val="0"/>
                <w:sz w:val="24"/>
              </w:rPr>
              <w:t>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1,303.37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银启通</w:t>
            </w:r>
            <w:proofErr w:type="gramEnd"/>
            <w:r w:rsidRPr="006E3F38">
              <w:rPr>
                <w:color w:val="000000"/>
                <w:kern w:val="0"/>
                <w:sz w:val="24"/>
              </w:rPr>
              <w:t>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1,291.23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90.21%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2,594.60</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w:t>
            </w:r>
            <w:proofErr w:type="gramStart"/>
            <w:r w:rsidRPr="007D35F8">
              <w:rPr>
                <w:rFonts w:hint="eastAsia"/>
                <w:color w:val="000000"/>
                <w:kern w:val="0"/>
                <w:sz w:val="24"/>
              </w:rPr>
              <w:t>银启通</w:t>
            </w:r>
            <w:proofErr w:type="gramEnd"/>
            <w:r w:rsidRPr="007D35F8">
              <w:rPr>
                <w:rFonts w:hint="eastAsia"/>
                <w:color w:val="000000"/>
                <w:kern w:val="0"/>
                <w:sz w:val="24"/>
              </w:rPr>
              <w:t>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w:t>
            </w:r>
            <w:proofErr w:type="gramStart"/>
            <w:r w:rsidRPr="007D35F8">
              <w:rPr>
                <w:rFonts w:hint="eastAsia"/>
                <w:color w:val="000000"/>
                <w:kern w:val="0"/>
                <w:sz w:val="24"/>
              </w:rPr>
              <w:t>银启通</w:t>
            </w:r>
            <w:proofErr w:type="gramEnd"/>
            <w:r w:rsidRPr="007D35F8">
              <w:rPr>
                <w:rFonts w:hint="eastAsia"/>
                <w:color w:val="000000"/>
                <w:kern w:val="0"/>
                <w:sz w:val="24"/>
              </w:rPr>
              <w:t>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w:t>
            </w:r>
            <w:proofErr w:type="gramStart"/>
            <w:r w:rsidRPr="007D35F8">
              <w:rPr>
                <w:rFonts w:hint="eastAsia"/>
                <w:color w:val="000000"/>
                <w:kern w:val="0"/>
                <w:sz w:val="24"/>
              </w:rPr>
              <w:t>银启通</w:t>
            </w:r>
            <w:proofErr w:type="gramEnd"/>
            <w:r w:rsidRPr="007D35F8">
              <w:rPr>
                <w:rFonts w:hint="eastAsia"/>
                <w:color w:val="000000"/>
                <w:kern w:val="0"/>
                <w:sz w:val="24"/>
              </w:rPr>
              <w:t>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w:t>
            </w:r>
            <w:proofErr w:type="gramStart"/>
            <w:r w:rsidRPr="007D35F8">
              <w:rPr>
                <w:rFonts w:hint="eastAsia"/>
                <w:color w:val="000000"/>
                <w:kern w:val="0"/>
                <w:sz w:val="24"/>
              </w:rPr>
              <w:t>银启通</w:t>
            </w:r>
            <w:proofErr w:type="gramEnd"/>
            <w:r w:rsidRPr="007D35F8">
              <w:rPr>
                <w:rFonts w:hint="eastAsia"/>
                <w:color w:val="000000"/>
                <w:kern w:val="0"/>
                <w:sz w:val="24"/>
              </w:rPr>
              <w:t>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w:t>
            </w:r>
            <w:proofErr w:type="gramStart"/>
            <w:r w:rsidRPr="009440E4">
              <w:rPr>
                <w:sz w:val="24"/>
              </w:rPr>
              <w:t>银启通</w:t>
            </w:r>
            <w:proofErr w:type="gramEnd"/>
            <w:r w:rsidRPr="009440E4">
              <w:rPr>
                <w:sz w:val="24"/>
              </w:rPr>
              <w:t>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w:t>
            </w:r>
            <w:proofErr w:type="gramStart"/>
            <w:r w:rsidRPr="009440E4">
              <w:rPr>
                <w:sz w:val="24"/>
              </w:rPr>
              <w:t>银启通</w:t>
            </w:r>
            <w:proofErr w:type="gramEnd"/>
            <w:r w:rsidRPr="009440E4">
              <w:rPr>
                <w:sz w:val="24"/>
              </w:rPr>
              <w:t>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2017</w:t>
            </w:r>
            <w:r w:rsidRPr="009440E4">
              <w:rPr>
                <w:sz w:val="24"/>
              </w:rPr>
              <w:t>年</w:t>
            </w:r>
            <w:r w:rsidRPr="009440E4">
              <w:rPr>
                <w:sz w:val="24"/>
              </w:rPr>
              <w:t>2</w:t>
            </w:r>
            <w:r w:rsidRPr="009440E4">
              <w:rPr>
                <w:sz w:val="24"/>
              </w:rPr>
              <w:t>月</w:t>
            </w:r>
            <w:r w:rsidRPr="009440E4">
              <w:rPr>
                <w:sz w:val="24"/>
              </w:rPr>
              <w:t>24</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600,055,574.32</w:t>
            </w:r>
          </w:p>
        </w:tc>
        <w:tc>
          <w:tcPr>
            <w:tcW w:w="1615" w:type="pct"/>
            <w:vAlign w:val="center"/>
          </w:tcPr>
          <w:p w:rsidR="00703495" w:rsidRPr="009440E4" w:rsidRDefault="00703495" w:rsidP="009440E4">
            <w:pPr>
              <w:spacing w:before="29" w:line="288" w:lineRule="auto"/>
              <w:jc w:val="center"/>
              <w:rPr>
                <w:sz w:val="24"/>
              </w:rPr>
            </w:pPr>
            <w:r w:rsidRPr="009440E4">
              <w:rPr>
                <w:sz w:val="24"/>
              </w:rPr>
              <w:t>1,562.23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w:t>
            </w:r>
            <w:proofErr w:type="gramStart"/>
            <w:r w:rsidRPr="009440E4">
              <w:rPr>
                <w:sz w:val="24"/>
              </w:rPr>
              <w:t>至报告</w:t>
            </w:r>
            <w:proofErr w:type="gramEnd"/>
            <w:r w:rsidRPr="009440E4">
              <w:rPr>
                <w:sz w:val="24"/>
              </w:rPr>
              <w:t>期期末</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2,435.19</w:t>
            </w:r>
          </w:p>
        </w:tc>
        <w:tc>
          <w:tcPr>
            <w:tcW w:w="1615" w:type="pct"/>
            <w:vAlign w:val="bottom"/>
          </w:tcPr>
          <w:p w:rsidR="00703495" w:rsidRPr="009440E4" w:rsidRDefault="00703495" w:rsidP="009440E4">
            <w:pPr>
              <w:spacing w:before="29" w:line="288" w:lineRule="auto"/>
              <w:jc w:val="center"/>
              <w:rPr>
                <w:sz w:val="24"/>
              </w:rPr>
            </w:pPr>
            <w:r w:rsidRPr="009440E4">
              <w:rPr>
                <w:sz w:val="24"/>
              </w:rPr>
              <w:t>1,914.05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lastRenderedPageBreak/>
              <w:t>减：</w:t>
            </w:r>
            <w:r w:rsidRPr="009440E4">
              <w:rPr>
                <w:sz w:val="24"/>
              </w:rPr>
              <w:t>基金合同生效日起</w:t>
            </w:r>
            <w:proofErr w:type="gramStart"/>
            <w:r w:rsidRPr="009440E4">
              <w:rPr>
                <w:sz w:val="24"/>
              </w:rPr>
              <w:t>至报告</w:t>
            </w:r>
            <w:proofErr w:type="gramEnd"/>
            <w:r w:rsidRPr="009440E4">
              <w:rPr>
                <w:sz w:val="24"/>
              </w:rPr>
              <w:t>期期末</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400,008,159.04</w:t>
            </w:r>
          </w:p>
        </w:tc>
        <w:tc>
          <w:tcPr>
            <w:tcW w:w="1615" w:type="pct"/>
            <w:vAlign w:val="bottom"/>
          </w:tcPr>
          <w:p w:rsidR="00703495" w:rsidRPr="009440E4" w:rsidRDefault="00703495" w:rsidP="009440E4">
            <w:pPr>
              <w:spacing w:before="29" w:line="288" w:lineRule="auto"/>
              <w:jc w:val="center"/>
              <w:rPr>
                <w:sz w:val="24"/>
              </w:rPr>
            </w:pPr>
            <w:r w:rsidRPr="009440E4">
              <w:rPr>
                <w:sz w:val="24"/>
              </w:rPr>
              <w:t>2,044.88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基金合同生效日起</w:t>
            </w:r>
            <w:proofErr w:type="gramStart"/>
            <w:r w:rsidRPr="009440E4">
              <w:rPr>
                <w:sz w:val="24"/>
              </w:rPr>
              <w:t>至报告</w:t>
            </w:r>
            <w:proofErr w:type="gramEnd"/>
            <w:r w:rsidRPr="009440E4">
              <w:rPr>
                <w:sz w:val="24"/>
              </w:rPr>
              <w:t>期期末</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200,049,850.47</w:t>
            </w:r>
          </w:p>
        </w:tc>
        <w:tc>
          <w:tcPr>
            <w:tcW w:w="1615" w:type="pct"/>
            <w:vAlign w:val="center"/>
          </w:tcPr>
          <w:p w:rsidR="00703495" w:rsidRPr="009440E4" w:rsidRDefault="00703495" w:rsidP="009440E4">
            <w:pPr>
              <w:spacing w:before="29" w:line="288" w:lineRule="auto"/>
              <w:jc w:val="center"/>
              <w:rPr>
                <w:sz w:val="24"/>
              </w:rPr>
            </w:pPr>
            <w:r w:rsidRPr="009440E4">
              <w:rPr>
                <w:sz w:val="24"/>
              </w:rPr>
              <w:t>1,431.40</w:t>
            </w:r>
          </w:p>
        </w:tc>
      </w:tr>
    </w:tbl>
    <w:p w:rsidR="00EF4896" w:rsidRDefault="00EE5E2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EF4896" w:rsidRDefault="00EE5E2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，本期审计费用为</w:t>
      </w:r>
      <w:r w:rsidRPr="00FF415B">
        <w:rPr>
          <w:color w:val="000000"/>
          <w:sz w:val="24"/>
        </w:rPr>
        <w:t>60,000.00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EF4896" w:rsidRDefault="00EE5E24">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F4896" w:rsidRDefault="00EE5E24">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w:t>
      </w:r>
      <w:r>
        <w:rPr>
          <w:color w:val="000000"/>
          <w:sz w:val="24"/>
        </w:rPr>
        <w:lastRenderedPageBreak/>
        <w:t>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F4896" w:rsidRDefault="00EE5E24">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EF4896">
        <w:tc>
          <w:tcPr>
            <w:tcW w:w="1559" w:type="dxa"/>
            <w:vAlign w:val="center"/>
          </w:tcPr>
          <w:p w:rsidR="00EF4896" w:rsidRDefault="00EE5E24">
            <w:pPr>
              <w:jc w:val="left"/>
            </w:pPr>
            <w:r>
              <w:rPr>
                <w:color w:val="000000"/>
                <w:szCs w:val="21"/>
              </w:rPr>
              <w:t>兴业证券股份有限公司</w:t>
            </w:r>
          </w:p>
        </w:tc>
        <w:tc>
          <w:tcPr>
            <w:tcW w:w="779" w:type="dxa"/>
            <w:vAlign w:val="center"/>
          </w:tcPr>
          <w:p w:rsidR="00EF4896" w:rsidRDefault="00EE5E24">
            <w:pPr>
              <w:jc w:val="right"/>
            </w:pPr>
            <w:r>
              <w:rPr>
                <w:color w:val="000000"/>
                <w:szCs w:val="21"/>
              </w:rPr>
              <w:t>2</w:t>
            </w:r>
          </w:p>
        </w:tc>
        <w:tc>
          <w:tcPr>
            <w:tcW w:w="1800" w:type="dxa"/>
            <w:vAlign w:val="center"/>
          </w:tcPr>
          <w:p w:rsidR="00EF4896" w:rsidRDefault="00EE5E24">
            <w:pPr>
              <w:jc w:val="right"/>
            </w:pPr>
            <w:r>
              <w:rPr>
                <w:color w:val="000000"/>
                <w:szCs w:val="21"/>
              </w:rPr>
              <w:t>320,406,216.30</w:t>
            </w:r>
          </w:p>
        </w:tc>
        <w:tc>
          <w:tcPr>
            <w:tcW w:w="1080" w:type="dxa"/>
            <w:vAlign w:val="center"/>
          </w:tcPr>
          <w:p w:rsidR="00EF4896" w:rsidRDefault="00EE5E24">
            <w:pPr>
              <w:jc w:val="right"/>
            </w:pPr>
            <w:r>
              <w:rPr>
                <w:color w:val="000000"/>
                <w:szCs w:val="21"/>
              </w:rPr>
              <w:t>100.00%</w:t>
            </w:r>
          </w:p>
        </w:tc>
        <w:tc>
          <w:tcPr>
            <w:tcW w:w="1620" w:type="dxa"/>
            <w:vAlign w:val="center"/>
          </w:tcPr>
          <w:p w:rsidR="00EF4896" w:rsidRDefault="00EE5E24">
            <w:pPr>
              <w:jc w:val="right"/>
            </w:pPr>
            <w:r>
              <w:rPr>
                <w:color w:val="000000"/>
                <w:szCs w:val="21"/>
              </w:rPr>
              <w:t>298,393.57</w:t>
            </w:r>
          </w:p>
        </w:tc>
        <w:tc>
          <w:tcPr>
            <w:tcW w:w="1080" w:type="dxa"/>
            <w:vAlign w:val="center"/>
          </w:tcPr>
          <w:p w:rsidR="00EF4896" w:rsidRDefault="00EE5E24">
            <w:pPr>
              <w:jc w:val="right"/>
            </w:pPr>
            <w:r>
              <w:rPr>
                <w:color w:val="000000"/>
                <w:szCs w:val="21"/>
              </w:rPr>
              <w:t>100.00%</w:t>
            </w:r>
          </w:p>
        </w:tc>
        <w:tc>
          <w:tcPr>
            <w:tcW w:w="1080" w:type="dxa"/>
            <w:vAlign w:val="center"/>
          </w:tcPr>
          <w:p w:rsidR="00EF4896" w:rsidRDefault="00EE5E24">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EF4896">
        <w:tc>
          <w:tcPr>
            <w:tcW w:w="1559" w:type="dxa"/>
            <w:vAlign w:val="center"/>
          </w:tcPr>
          <w:p w:rsidR="00EF4896" w:rsidRDefault="00EE5E24">
            <w:pPr>
              <w:jc w:val="left"/>
            </w:pPr>
            <w:r>
              <w:rPr>
                <w:szCs w:val="21"/>
              </w:rPr>
              <w:t>兴业证券股份有限公司</w:t>
            </w:r>
          </w:p>
        </w:tc>
        <w:tc>
          <w:tcPr>
            <w:tcW w:w="1319" w:type="dxa"/>
            <w:vAlign w:val="center"/>
          </w:tcPr>
          <w:p w:rsidR="00EF4896" w:rsidRDefault="009F314C">
            <w:pPr>
              <w:jc w:val="right"/>
            </w:pPr>
            <w:r w:rsidRPr="009F314C">
              <w:rPr>
                <w:szCs w:val="21"/>
              </w:rPr>
              <w:t>183,203,598.50</w:t>
            </w:r>
          </w:p>
        </w:tc>
        <w:tc>
          <w:tcPr>
            <w:tcW w:w="1080" w:type="dxa"/>
            <w:vAlign w:val="center"/>
          </w:tcPr>
          <w:p w:rsidR="00EF4896" w:rsidRDefault="00EE5E24">
            <w:pPr>
              <w:jc w:val="right"/>
            </w:pPr>
            <w:r>
              <w:rPr>
                <w:szCs w:val="21"/>
              </w:rPr>
              <w:t>100.00%</w:t>
            </w:r>
          </w:p>
        </w:tc>
        <w:tc>
          <w:tcPr>
            <w:tcW w:w="1080" w:type="dxa"/>
            <w:vAlign w:val="center"/>
          </w:tcPr>
          <w:p w:rsidR="00EF4896" w:rsidRDefault="00EE5E24">
            <w:pPr>
              <w:jc w:val="right"/>
            </w:pPr>
            <w:r>
              <w:rPr>
                <w:szCs w:val="21"/>
              </w:rPr>
              <w:t>3,587,800,000.00</w:t>
            </w:r>
          </w:p>
        </w:tc>
        <w:tc>
          <w:tcPr>
            <w:tcW w:w="1260" w:type="dxa"/>
            <w:vAlign w:val="center"/>
          </w:tcPr>
          <w:p w:rsidR="00EF4896" w:rsidRDefault="00EE5E24">
            <w:pPr>
              <w:jc w:val="right"/>
            </w:pPr>
            <w:r>
              <w:rPr>
                <w:szCs w:val="21"/>
              </w:rPr>
              <w:t>100.00%</w:t>
            </w:r>
          </w:p>
        </w:tc>
        <w:tc>
          <w:tcPr>
            <w:tcW w:w="1260" w:type="dxa"/>
            <w:vAlign w:val="center"/>
          </w:tcPr>
          <w:p w:rsidR="00EF4896" w:rsidRDefault="00EE5E24">
            <w:pPr>
              <w:jc w:val="right"/>
            </w:pPr>
            <w:r>
              <w:rPr>
                <w:szCs w:val="21"/>
              </w:rPr>
              <w:t>-</w:t>
            </w:r>
          </w:p>
        </w:tc>
        <w:tc>
          <w:tcPr>
            <w:tcW w:w="1440" w:type="dxa"/>
            <w:vAlign w:val="center"/>
          </w:tcPr>
          <w:p w:rsidR="00EF4896" w:rsidRDefault="00EE5E24">
            <w:pPr>
              <w:jc w:val="right"/>
            </w:pPr>
            <w:r>
              <w:rPr>
                <w:szCs w:val="21"/>
              </w:rPr>
              <w:t>-</w:t>
            </w:r>
          </w:p>
        </w:tc>
      </w:tr>
    </w:tbl>
    <w:p w:rsidR="00EF4896" w:rsidRDefault="00EE5E2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EF4896" w:rsidRDefault="00EE5E24">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D5940" w:rsidRDefault="00EE5E24" w:rsidP="002D5940">
      <w:pPr>
        <w:tabs>
          <w:tab w:val="left" w:pos="426"/>
        </w:tabs>
        <w:spacing w:before="29" w:line="288" w:lineRule="auto"/>
        <w:jc w:val="left"/>
        <w:rPr>
          <w:kern w:val="0"/>
          <w:sz w:val="24"/>
        </w:rPr>
      </w:pPr>
      <w:r>
        <w:rPr>
          <w:kern w:val="0"/>
          <w:sz w:val="24"/>
        </w:rPr>
        <w:t>3</w:t>
      </w:r>
      <w:r>
        <w:rPr>
          <w:kern w:val="0"/>
          <w:sz w:val="24"/>
        </w:rPr>
        <w:t>、租用证券公司交易单元的程序：首先根据租用证券公司交易单元的选择标准进行综合评价，然后根据评价选择基金交易单元。研究部提交方案，并上报公司批准。</w:t>
      </w:r>
    </w:p>
    <w:p w:rsidR="001A59F9" w:rsidRDefault="001A59F9" w:rsidP="00C51A5D">
      <w:pPr>
        <w:tabs>
          <w:tab w:val="left" w:pos="426"/>
        </w:tabs>
        <w:spacing w:before="29" w:line="288" w:lineRule="auto"/>
        <w:jc w:val="left"/>
        <w:rPr>
          <w:kern w:val="0"/>
          <w:sz w:val="24"/>
        </w:rPr>
      </w:pP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F4896">
        <w:tc>
          <w:tcPr>
            <w:tcW w:w="993" w:type="dxa"/>
            <w:vMerge w:val="restart"/>
          </w:tcPr>
          <w:p w:rsidR="00EF4896" w:rsidRDefault="00EF4896"/>
          <w:p w:rsidR="00EF4896" w:rsidRDefault="00EE5E24">
            <w:r>
              <w:rPr>
                <w:rFonts w:ascii="宋体" w:hAnsi="宋体" w:hint="eastAsia"/>
                <w:bCs/>
                <w:color w:val="000000"/>
                <w:kern w:val="0"/>
                <w:szCs w:val="21"/>
              </w:rPr>
              <w:t>机构</w:t>
            </w:r>
          </w:p>
        </w:tc>
        <w:tc>
          <w:tcPr>
            <w:tcW w:w="992" w:type="dxa"/>
            <w:vAlign w:val="center"/>
          </w:tcPr>
          <w:p w:rsidR="00EF4896" w:rsidRDefault="00EE5E24">
            <w:pPr>
              <w:jc w:val="center"/>
            </w:pPr>
            <w:r>
              <w:rPr>
                <w:rFonts w:ascii="宋体" w:hAnsi="宋体"/>
                <w:color w:val="000000"/>
                <w:kern w:val="0"/>
                <w:szCs w:val="21"/>
              </w:rPr>
              <w:t>1</w:t>
            </w:r>
          </w:p>
        </w:tc>
        <w:tc>
          <w:tcPr>
            <w:tcW w:w="1843" w:type="dxa"/>
            <w:vAlign w:val="center"/>
          </w:tcPr>
          <w:p w:rsidR="00EF4896" w:rsidRDefault="00EE5E24">
            <w:pPr>
              <w:jc w:val="center"/>
            </w:pPr>
            <w:r>
              <w:rPr>
                <w:rFonts w:ascii="宋体" w:hAnsi="宋体"/>
                <w:color w:val="000000"/>
                <w:kern w:val="0"/>
                <w:szCs w:val="21"/>
              </w:rPr>
              <w:t>2017/1/1-2017/12/31</w:t>
            </w:r>
          </w:p>
        </w:tc>
        <w:tc>
          <w:tcPr>
            <w:tcW w:w="851" w:type="dxa"/>
            <w:vAlign w:val="center"/>
          </w:tcPr>
          <w:p w:rsidR="00EF4896" w:rsidRDefault="00EE5E24">
            <w:pPr>
              <w:jc w:val="center"/>
            </w:pPr>
            <w:r>
              <w:rPr>
                <w:rFonts w:ascii="宋体" w:hAnsi="宋体"/>
                <w:color w:val="000000"/>
                <w:kern w:val="0"/>
                <w:szCs w:val="21"/>
              </w:rPr>
              <w:t>600,051,000.00</w:t>
            </w:r>
          </w:p>
        </w:tc>
        <w:tc>
          <w:tcPr>
            <w:tcW w:w="850" w:type="dxa"/>
            <w:vAlign w:val="center"/>
          </w:tcPr>
          <w:p w:rsidR="00EF4896" w:rsidRDefault="00EE5E24">
            <w:pPr>
              <w:jc w:val="center"/>
            </w:pPr>
            <w:r>
              <w:rPr>
                <w:rFonts w:ascii="宋体" w:hAnsi="宋体"/>
                <w:color w:val="000000"/>
                <w:kern w:val="0"/>
                <w:szCs w:val="21"/>
              </w:rPr>
              <w:t>-</w:t>
            </w:r>
          </w:p>
        </w:tc>
        <w:tc>
          <w:tcPr>
            <w:tcW w:w="1134" w:type="dxa"/>
            <w:vAlign w:val="center"/>
          </w:tcPr>
          <w:p w:rsidR="00EF4896" w:rsidRDefault="00EE5E24">
            <w:pPr>
              <w:jc w:val="center"/>
            </w:pPr>
            <w:r>
              <w:rPr>
                <w:rFonts w:ascii="宋体" w:hAnsi="宋体"/>
                <w:color w:val="000000"/>
                <w:kern w:val="0"/>
                <w:szCs w:val="21"/>
              </w:rPr>
              <w:t>400,008,000.00</w:t>
            </w:r>
          </w:p>
        </w:tc>
        <w:tc>
          <w:tcPr>
            <w:tcW w:w="1419" w:type="dxa"/>
            <w:vAlign w:val="center"/>
          </w:tcPr>
          <w:p w:rsidR="00EF4896" w:rsidRDefault="00EE5E24">
            <w:pPr>
              <w:jc w:val="center"/>
            </w:pPr>
            <w:r>
              <w:rPr>
                <w:rFonts w:ascii="宋体" w:hAnsi="宋体"/>
                <w:color w:val="000000"/>
                <w:kern w:val="0"/>
                <w:szCs w:val="21"/>
              </w:rPr>
              <w:t>200,043,000.00</w:t>
            </w:r>
          </w:p>
        </w:tc>
        <w:tc>
          <w:tcPr>
            <w:tcW w:w="1130" w:type="dxa"/>
            <w:vAlign w:val="center"/>
          </w:tcPr>
          <w:p w:rsidR="00EF4896" w:rsidRDefault="00EE5E24">
            <w:pPr>
              <w:jc w:val="center"/>
            </w:pPr>
            <w:r>
              <w:rPr>
                <w:rFonts w:ascii="宋体" w:hAnsi="宋体"/>
                <w:color w:val="000000"/>
                <w:kern w:val="0"/>
                <w:szCs w:val="21"/>
              </w:rPr>
              <w:t>100.00%</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94222" w:rsidRDefault="00494222" w:rsidP="001C1143">
      <w:pPr>
        <w:spacing w:before="29" w:line="288" w:lineRule="auto"/>
        <w:ind w:firstLineChars="200" w:firstLine="482"/>
        <w:jc w:val="right"/>
        <w:rPr>
          <w:b/>
          <w:color w:val="000000"/>
          <w:sz w:val="24"/>
        </w:rPr>
      </w:pPr>
    </w:p>
    <w:p w:rsidR="00494222" w:rsidRDefault="00494222" w:rsidP="001C1143">
      <w:pPr>
        <w:spacing w:before="29" w:line="288" w:lineRule="auto"/>
        <w:ind w:firstLineChars="200" w:firstLine="482"/>
        <w:jc w:val="right"/>
        <w:rPr>
          <w:b/>
          <w:color w:val="000000"/>
          <w:sz w:val="24"/>
        </w:rPr>
      </w:pPr>
    </w:p>
    <w:p w:rsidR="00494222" w:rsidRDefault="00494222" w:rsidP="001C1143">
      <w:pPr>
        <w:spacing w:before="29" w:line="288" w:lineRule="auto"/>
        <w:ind w:firstLineChars="200" w:firstLine="482"/>
        <w:jc w:val="right"/>
        <w:rPr>
          <w:b/>
          <w:color w:val="000000"/>
          <w:sz w:val="24"/>
        </w:rPr>
      </w:pPr>
    </w:p>
    <w:p w:rsidR="00494222" w:rsidRDefault="00494222" w:rsidP="001C1143">
      <w:pPr>
        <w:spacing w:before="29" w:line="288" w:lineRule="auto"/>
        <w:ind w:firstLineChars="200" w:firstLine="482"/>
        <w:jc w:val="right"/>
        <w:rPr>
          <w:b/>
          <w:color w:val="00000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461" w:rsidRDefault="00FE7461">
      <w:r>
        <w:separator/>
      </w:r>
    </w:p>
  </w:endnote>
  <w:endnote w:type="continuationSeparator" w:id="0">
    <w:p w:rsidR="00FE7461" w:rsidRDefault="00FE7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822E17">
      <w:rPr>
        <w:noProof/>
        <w:kern w:val="0"/>
        <w:szCs w:val="21"/>
      </w:rPr>
      <w:t>15</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822E17">
      <w:rPr>
        <w:noProof/>
        <w:kern w:val="0"/>
        <w:szCs w:val="21"/>
      </w:rPr>
      <w:t>39</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461" w:rsidRDefault="00FE7461">
      <w:r>
        <w:separator/>
      </w:r>
    </w:p>
  </w:footnote>
  <w:footnote w:type="continuationSeparator" w:id="0">
    <w:p w:rsidR="00FE7461" w:rsidRDefault="00FE74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442"/>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29C1"/>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940"/>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1FA2"/>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4EE"/>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222"/>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1812"/>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0EA3"/>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C51"/>
    <w:rsid w:val="00566F6B"/>
    <w:rsid w:val="00567012"/>
    <w:rsid w:val="00567EA5"/>
    <w:rsid w:val="00570050"/>
    <w:rsid w:val="0057009A"/>
    <w:rsid w:val="00570514"/>
    <w:rsid w:val="005717AE"/>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CEA"/>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2E17"/>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14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6F7B"/>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6D0"/>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5E24"/>
    <w:rsid w:val="00EE6D39"/>
    <w:rsid w:val="00EE7922"/>
    <w:rsid w:val="00EE79A6"/>
    <w:rsid w:val="00EF11DF"/>
    <w:rsid w:val="00EF130D"/>
    <w:rsid w:val="00EF30E0"/>
    <w:rsid w:val="00EF3D05"/>
    <w:rsid w:val="00EF4075"/>
    <w:rsid w:val="00EF42CF"/>
    <w:rsid w:val="00EF4896"/>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461"/>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6F3B"/>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BC77E77-F010-4F18-9A86-1824F972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39</Pages>
  <Words>4303</Words>
  <Characters>24532</Characters>
  <Application>Microsoft Office Word</Application>
  <DocSecurity>0</DocSecurity>
  <Lines>204</Lines>
  <Paragraphs>57</Paragraphs>
  <ScaleCrop>false</ScaleCrop>
  <Company/>
  <LinksUpToDate>false</LinksUpToDate>
  <CharactersWithSpaces>28778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638</cp:revision>
  <cp:lastPrinted>2007-07-19T00:46:00Z</cp:lastPrinted>
  <dcterms:created xsi:type="dcterms:W3CDTF">2013-08-19T02:39:00Z</dcterms:created>
  <dcterms:modified xsi:type="dcterms:W3CDTF">2018-03-27T07:34:00Z</dcterms:modified>
</cp:coreProperties>
</file>