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交银施罗德周期回报灵活配置混合型证券投资基金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中国农业银行股份有限公司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中国农业银行股份有限公司</w:t>
      </w:r>
      <w:r w:rsidR="00432FE3">
        <w:rPr>
          <w:color w:val="000000"/>
          <w:sz w:val="24"/>
        </w:rPr>
        <w:t>(</w:t>
      </w:r>
      <w:r w:rsidR="00432FE3">
        <w:rPr>
          <w:rFonts w:hint="eastAsia"/>
          <w:color w:val="000000"/>
          <w:sz w:val="24"/>
        </w:rPr>
        <w:t>以下简称“</w:t>
      </w:r>
      <w:r w:rsidR="00432FE3">
        <w:rPr>
          <w:color w:val="000000"/>
          <w:sz w:val="24"/>
        </w:rPr>
        <w:t>中国农业银行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9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3"/>
            <w:vAlign w:val="center"/>
          </w:tcPr>
          <w:p w:rsidR="001A59F9" w:rsidRPr="00E25C2A" w:rsidRDefault="001A59F9" w:rsidP="0084545B">
            <w:pPr>
              <w:spacing w:before="29" w:line="288" w:lineRule="auto"/>
              <w:jc w:val="center"/>
              <w:rPr>
                <w:sz w:val="24"/>
              </w:rPr>
            </w:pPr>
            <w:r w:rsidRPr="00E25C2A">
              <w:rPr>
                <w:sz w:val="24"/>
              </w:rPr>
              <w:t>交银周期回报灵活配置混合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3"/>
            <w:vAlign w:val="center"/>
          </w:tcPr>
          <w:p w:rsidR="001A59F9" w:rsidRPr="00E25C2A" w:rsidRDefault="001A59F9" w:rsidP="0084545B">
            <w:pPr>
              <w:spacing w:before="29" w:line="288" w:lineRule="auto"/>
              <w:jc w:val="center"/>
              <w:rPr>
                <w:sz w:val="24"/>
              </w:rPr>
            </w:pPr>
            <w:r w:rsidRPr="00E25C2A">
              <w:rPr>
                <w:sz w:val="24"/>
              </w:rPr>
              <w:t>519738</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2880" w:type="dxa"/>
            <w:vAlign w:val="center"/>
          </w:tcPr>
          <w:p w:rsidR="003D26BD" w:rsidRPr="00E25C2A" w:rsidRDefault="003D26BD" w:rsidP="0084545B">
            <w:pPr>
              <w:spacing w:before="29" w:line="288" w:lineRule="auto"/>
              <w:jc w:val="center"/>
              <w:rPr>
                <w:sz w:val="24"/>
              </w:rPr>
            </w:pPr>
            <w:r w:rsidRPr="00E25C2A">
              <w:rPr>
                <w:rFonts w:hint="eastAsia"/>
                <w:sz w:val="24"/>
              </w:rPr>
              <w:t xml:space="preserve"> 519738(</w:t>
            </w:r>
            <w:r w:rsidRPr="00E25C2A">
              <w:rPr>
                <w:rFonts w:hint="eastAsia"/>
                <w:sz w:val="24"/>
              </w:rPr>
              <w:t>前端</w:t>
            </w:r>
            <w:r w:rsidRPr="00E25C2A">
              <w:rPr>
                <w:rFonts w:hint="eastAsia"/>
                <w:sz w:val="24"/>
              </w:rPr>
              <w:t>)</w:t>
            </w:r>
          </w:p>
        </w:tc>
        <w:tc>
          <w:tcPr>
            <w:tcW w:w="2999" w:type="dxa"/>
            <w:gridSpan w:val="2"/>
            <w:vAlign w:val="center"/>
          </w:tcPr>
          <w:p w:rsidR="003D26BD" w:rsidRPr="00E25C2A" w:rsidRDefault="003D26BD" w:rsidP="0084545B">
            <w:pPr>
              <w:spacing w:before="29" w:line="288" w:lineRule="auto"/>
              <w:jc w:val="center"/>
              <w:rPr>
                <w:sz w:val="24"/>
              </w:rPr>
            </w:pPr>
            <w:r w:rsidRPr="00E25C2A">
              <w:rPr>
                <w:rFonts w:hint="eastAsia"/>
                <w:sz w:val="24"/>
              </w:rPr>
              <w:t xml:space="preserve"> 519739(</w:t>
            </w:r>
            <w:r w:rsidRPr="00E25C2A">
              <w:rPr>
                <w:rFonts w:hint="eastAsia"/>
                <w:sz w:val="24"/>
              </w:rPr>
              <w:t>后端</w:t>
            </w:r>
            <w:r w:rsidRPr="00E25C2A">
              <w:rPr>
                <w:rFonts w:hint="eastAsia"/>
                <w:sz w:val="24"/>
              </w:rPr>
              <w:t>)</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2014</w:t>
            </w:r>
            <w:r w:rsidRPr="00E25C2A">
              <w:rPr>
                <w:sz w:val="24"/>
              </w:rPr>
              <w:t>年</w:t>
            </w:r>
            <w:r w:rsidRPr="00E25C2A">
              <w:rPr>
                <w:sz w:val="24"/>
              </w:rPr>
              <w:t>5</w:t>
            </w:r>
            <w:r w:rsidRPr="00E25C2A">
              <w:rPr>
                <w:sz w:val="24"/>
              </w:rPr>
              <w:t>月</w:t>
            </w:r>
            <w:r w:rsidRPr="00E25C2A">
              <w:rPr>
                <w:sz w:val="24"/>
              </w:rPr>
              <w:t>22</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中国农业银行股份有限公司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492,876,117.88</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gridSpan w:val="2"/>
            <w:vAlign w:val="center"/>
          </w:tcPr>
          <w:p w:rsidR="003D26BD" w:rsidRPr="00E25C2A" w:rsidRDefault="003D26BD" w:rsidP="0084545B">
            <w:pPr>
              <w:spacing w:before="29" w:line="288" w:lineRule="auto"/>
              <w:jc w:val="center"/>
              <w:rPr>
                <w:sz w:val="24"/>
              </w:rPr>
            </w:pPr>
            <w:r w:rsidRPr="00E25C2A">
              <w:rPr>
                <w:sz w:val="24"/>
              </w:rPr>
              <w:t>交银周期回报灵活配置混合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交银周期回报灵活配置混合</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gridSpan w:val="2"/>
            <w:vAlign w:val="center"/>
          </w:tcPr>
          <w:p w:rsidR="009511B7" w:rsidRPr="000E4C40" w:rsidRDefault="009511B7" w:rsidP="00C57BBB">
            <w:pPr>
              <w:spacing w:before="29" w:line="288" w:lineRule="auto"/>
              <w:jc w:val="left"/>
              <w:rPr>
                <w:sz w:val="24"/>
              </w:rPr>
            </w:pPr>
            <w:r w:rsidRPr="000E4C40">
              <w:rPr>
                <w:sz w:val="24"/>
              </w:rPr>
              <w:t>519738</w:t>
            </w:r>
            <w:r w:rsidR="00BB75CE" w:rsidRPr="003E0AEB">
              <w:rPr>
                <w:rFonts w:hint="eastAsia"/>
                <w:sz w:val="24"/>
              </w:rPr>
              <w:t>（前端）、</w:t>
            </w:r>
            <w:r w:rsidR="00BB75CE" w:rsidRPr="003E0AEB">
              <w:rPr>
                <w:rFonts w:hint="eastAsia"/>
                <w:sz w:val="24"/>
              </w:rPr>
              <w:t>519739</w:t>
            </w:r>
            <w:r w:rsidR="00BB75CE" w:rsidRPr="003E0AEB">
              <w:rPr>
                <w:rFonts w:hint="eastAsia"/>
                <w:sz w:val="24"/>
              </w:rPr>
              <w:t>（后端）</w:t>
            </w:r>
          </w:p>
        </w:tc>
        <w:tc>
          <w:tcPr>
            <w:tcW w:w="2902" w:type="dxa"/>
            <w:vAlign w:val="center"/>
          </w:tcPr>
          <w:p w:rsidR="009511B7" w:rsidRPr="000E4C40" w:rsidRDefault="009511B7" w:rsidP="00C57BBB">
            <w:pPr>
              <w:spacing w:before="29" w:line="288" w:lineRule="auto"/>
              <w:jc w:val="left"/>
              <w:rPr>
                <w:sz w:val="24"/>
              </w:rPr>
            </w:pPr>
            <w:r w:rsidRPr="000E4C40">
              <w:rPr>
                <w:sz w:val="24"/>
              </w:rPr>
              <w:t>519759</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gridSpan w:val="2"/>
            <w:vAlign w:val="center"/>
          </w:tcPr>
          <w:p w:rsidR="009511B7" w:rsidRPr="00E25C2A" w:rsidRDefault="009511B7" w:rsidP="0084545B">
            <w:pPr>
              <w:spacing w:before="29" w:line="288" w:lineRule="auto"/>
              <w:jc w:val="center"/>
              <w:rPr>
                <w:sz w:val="24"/>
              </w:rPr>
            </w:pPr>
            <w:r w:rsidRPr="00E25C2A">
              <w:rPr>
                <w:sz w:val="24"/>
              </w:rPr>
              <w:t>287,510,557.41</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205,365,560.47</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50%×</w:t>
            </w:r>
            <w:r w:rsidRPr="00CF0C3D">
              <w:rPr>
                <w:sz w:val="24"/>
              </w:rPr>
              <w:t>沪深</w:t>
            </w:r>
            <w:r w:rsidRPr="00CF0C3D">
              <w:rPr>
                <w:sz w:val="24"/>
              </w:rPr>
              <w:t>300</w:t>
            </w:r>
            <w:r w:rsidRPr="00CF0C3D">
              <w:rPr>
                <w:sz w:val="24"/>
              </w:rPr>
              <w:t>指数收益率</w:t>
            </w:r>
            <w:r w:rsidRPr="00CF0C3D">
              <w:rPr>
                <w:sz w:val="24"/>
              </w:rPr>
              <w:t>+50%×</w:t>
            </w:r>
            <w:r w:rsidRPr="00CF0C3D">
              <w:rPr>
                <w:sz w:val="24"/>
              </w:rPr>
              <w:t>中债综合全价指数收益率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本基金是一只混合型基金，其长期平均风险和预期收益高于债券型基金和货币市场基金，低于股票型基金。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中国农业银行股份有限公司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贺倩</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010-66060069</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tgxxpl@abchina.com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95599</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010-68121816</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交银周期回报灵活配置混合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交银周期回报灵活配置混合</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交银周期回报灵活配置混合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交银周期回报灵活配置混合</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交银周期回报灵活配置混合</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交银周期回报灵活配置混合</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15,432,357.61</w:t>
            </w:r>
          </w:p>
        </w:tc>
        <w:tc>
          <w:tcPr>
            <w:tcW w:w="688" w:type="pct"/>
            <w:vAlign w:val="center"/>
          </w:tcPr>
          <w:p w:rsidR="00B44DBC" w:rsidRPr="00A942AC" w:rsidRDefault="00B44DBC" w:rsidP="00674CBD">
            <w:pPr>
              <w:spacing w:before="29" w:line="288" w:lineRule="auto"/>
              <w:jc w:val="right"/>
              <w:rPr>
                <w:szCs w:val="21"/>
              </w:rPr>
            </w:pPr>
            <w:r w:rsidRPr="00A942AC">
              <w:rPr>
                <w:szCs w:val="21"/>
              </w:rPr>
              <w:t>11,345,714.67</w:t>
            </w:r>
          </w:p>
        </w:tc>
        <w:tc>
          <w:tcPr>
            <w:tcW w:w="687" w:type="pct"/>
            <w:vAlign w:val="center"/>
          </w:tcPr>
          <w:p w:rsidR="00B44DBC" w:rsidRPr="00A942AC" w:rsidRDefault="00B44DBC" w:rsidP="00674CBD">
            <w:pPr>
              <w:spacing w:before="29" w:line="288" w:lineRule="auto"/>
              <w:jc w:val="right"/>
              <w:rPr>
                <w:szCs w:val="21"/>
              </w:rPr>
            </w:pPr>
            <w:r w:rsidRPr="00A942AC">
              <w:rPr>
                <w:szCs w:val="21"/>
              </w:rPr>
              <w:t>89,922,525.50</w:t>
            </w:r>
          </w:p>
        </w:tc>
        <w:tc>
          <w:tcPr>
            <w:tcW w:w="688" w:type="pct"/>
            <w:vAlign w:val="center"/>
          </w:tcPr>
          <w:p w:rsidR="00B44DBC" w:rsidRPr="00A942AC" w:rsidRDefault="00B44DBC" w:rsidP="00674CBD">
            <w:pPr>
              <w:spacing w:before="29" w:line="288" w:lineRule="auto"/>
              <w:jc w:val="right"/>
              <w:rPr>
                <w:szCs w:val="21"/>
              </w:rPr>
            </w:pPr>
            <w:r w:rsidRPr="00A942AC">
              <w:rPr>
                <w:szCs w:val="21"/>
              </w:rPr>
              <w:t>31,642,376.51</w:t>
            </w:r>
          </w:p>
        </w:tc>
        <w:tc>
          <w:tcPr>
            <w:tcW w:w="762" w:type="pct"/>
            <w:vAlign w:val="center"/>
          </w:tcPr>
          <w:p w:rsidR="00B44DBC" w:rsidRPr="00A942AC" w:rsidRDefault="00B44DBC" w:rsidP="00674CBD">
            <w:pPr>
              <w:spacing w:before="29" w:line="288" w:lineRule="auto"/>
              <w:jc w:val="right"/>
              <w:rPr>
                <w:szCs w:val="21"/>
              </w:rPr>
            </w:pPr>
            <w:r w:rsidRPr="00A942AC">
              <w:rPr>
                <w:szCs w:val="21"/>
              </w:rPr>
              <w:t>380,883,701.67</w:t>
            </w:r>
          </w:p>
        </w:tc>
        <w:tc>
          <w:tcPr>
            <w:tcW w:w="666" w:type="pct"/>
            <w:vAlign w:val="center"/>
          </w:tcPr>
          <w:p w:rsidR="00B44DBC" w:rsidRPr="00A942AC" w:rsidRDefault="00B44DBC" w:rsidP="00674CBD">
            <w:pPr>
              <w:spacing w:before="29" w:line="288" w:lineRule="auto"/>
              <w:jc w:val="right"/>
              <w:rPr>
                <w:szCs w:val="21"/>
              </w:rPr>
            </w:pPr>
            <w:r w:rsidRPr="00A942AC">
              <w:rPr>
                <w:szCs w:val="21"/>
              </w:rPr>
              <w:t>2,215,676.30</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34,435,070.78</w:t>
            </w:r>
          </w:p>
        </w:tc>
        <w:tc>
          <w:tcPr>
            <w:tcW w:w="688" w:type="pct"/>
            <w:vAlign w:val="center"/>
          </w:tcPr>
          <w:p w:rsidR="00B44DBC" w:rsidRPr="00A942AC" w:rsidRDefault="00B44DBC" w:rsidP="00674CBD">
            <w:pPr>
              <w:spacing w:before="29" w:line="288" w:lineRule="auto"/>
              <w:jc w:val="right"/>
              <w:rPr>
                <w:szCs w:val="21"/>
              </w:rPr>
            </w:pPr>
            <w:r w:rsidRPr="00A942AC">
              <w:rPr>
                <w:szCs w:val="21"/>
              </w:rPr>
              <w:t>25,566,896.44</w:t>
            </w:r>
          </w:p>
        </w:tc>
        <w:tc>
          <w:tcPr>
            <w:tcW w:w="687" w:type="pct"/>
            <w:vAlign w:val="center"/>
          </w:tcPr>
          <w:p w:rsidR="00B44DBC" w:rsidRPr="00A942AC" w:rsidRDefault="00B44DBC" w:rsidP="00674CBD">
            <w:pPr>
              <w:spacing w:before="29" w:line="288" w:lineRule="auto"/>
              <w:jc w:val="right"/>
              <w:rPr>
                <w:szCs w:val="21"/>
              </w:rPr>
            </w:pPr>
            <w:r w:rsidRPr="00A942AC">
              <w:rPr>
                <w:szCs w:val="21"/>
              </w:rPr>
              <w:t>7,061,295.17</w:t>
            </w:r>
          </w:p>
        </w:tc>
        <w:tc>
          <w:tcPr>
            <w:tcW w:w="688" w:type="pct"/>
            <w:vAlign w:val="center"/>
          </w:tcPr>
          <w:p w:rsidR="00B44DBC" w:rsidRPr="00A942AC" w:rsidRDefault="00B44DBC" w:rsidP="00674CBD">
            <w:pPr>
              <w:spacing w:before="29" w:line="288" w:lineRule="auto"/>
              <w:jc w:val="right"/>
              <w:rPr>
                <w:szCs w:val="21"/>
              </w:rPr>
            </w:pPr>
            <w:r w:rsidRPr="00A942AC">
              <w:rPr>
                <w:szCs w:val="21"/>
              </w:rPr>
              <w:t>3,213,285.81</w:t>
            </w:r>
          </w:p>
        </w:tc>
        <w:tc>
          <w:tcPr>
            <w:tcW w:w="762" w:type="pct"/>
            <w:vAlign w:val="center"/>
          </w:tcPr>
          <w:p w:rsidR="00B44DBC" w:rsidRPr="00A942AC" w:rsidRDefault="00B44DBC" w:rsidP="00674CBD">
            <w:pPr>
              <w:spacing w:before="29" w:line="288" w:lineRule="auto"/>
              <w:jc w:val="right"/>
              <w:rPr>
                <w:szCs w:val="21"/>
              </w:rPr>
            </w:pPr>
            <w:r w:rsidRPr="00A942AC">
              <w:rPr>
                <w:szCs w:val="21"/>
              </w:rPr>
              <w:t>466,078,800.30</w:t>
            </w:r>
          </w:p>
        </w:tc>
        <w:tc>
          <w:tcPr>
            <w:tcW w:w="666" w:type="pct"/>
            <w:vAlign w:val="center"/>
          </w:tcPr>
          <w:p w:rsidR="00B44DBC" w:rsidRPr="00A942AC" w:rsidRDefault="00B44DBC" w:rsidP="00674CBD">
            <w:pPr>
              <w:spacing w:before="29" w:line="288" w:lineRule="auto"/>
              <w:jc w:val="right"/>
              <w:rPr>
                <w:szCs w:val="21"/>
              </w:rPr>
            </w:pPr>
            <w:r w:rsidRPr="00A942AC">
              <w:rPr>
                <w:szCs w:val="21"/>
              </w:rPr>
              <w:t>5,856,314.26</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0.1205</w:t>
            </w:r>
          </w:p>
        </w:tc>
        <w:tc>
          <w:tcPr>
            <w:tcW w:w="688" w:type="pct"/>
            <w:vAlign w:val="center"/>
          </w:tcPr>
          <w:p w:rsidR="008C42FD" w:rsidRPr="00E52F9F" w:rsidRDefault="008C42FD" w:rsidP="00AF7CB5">
            <w:pPr>
              <w:spacing w:before="29" w:line="288" w:lineRule="auto"/>
              <w:jc w:val="right"/>
              <w:rPr>
                <w:szCs w:val="21"/>
              </w:rPr>
            </w:pPr>
            <w:r w:rsidRPr="00E52F9F">
              <w:rPr>
                <w:szCs w:val="21"/>
              </w:rPr>
              <w:t>0.1188</w:t>
            </w:r>
          </w:p>
        </w:tc>
        <w:tc>
          <w:tcPr>
            <w:tcW w:w="687" w:type="pct"/>
            <w:vAlign w:val="center"/>
          </w:tcPr>
          <w:p w:rsidR="008C42FD" w:rsidRPr="00E52F9F" w:rsidRDefault="008C42FD" w:rsidP="00AF7CB5">
            <w:pPr>
              <w:spacing w:before="29" w:line="288" w:lineRule="auto"/>
              <w:jc w:val="right"/>
              <w:rPr>
                <w:szCs w:val="21"/>
              </w:rPr>
            </w:pPr>
            <w:r w:rsidRPr="00E52F9F">
              <w:rPr>
                <w:szCs w:val="21"/>
              </w:rPr>
              <w:t>0.0077</w:t>
            </w:r>
          </w:p>
        </w:tc>
        <w:tc>
          <w:tcPr>
            <w:tcW w:w="688" w:type="pct"/>
            <w:vAlign w:val="center"/>
          </w:tcPr>
          <w:p w:rsidR="008C42FD" w:rsidRPr="00E52F9F" w:rsidRDefault="008C42FD" w:rsidP="00AF7CB5">
            <w:pPr>
              <w:spacing w:before="29" w:line="288" w:lineRule="auto"/>
              <w:jc w:val="right"/>
              <w:rPr>
                <w:szCs w:val="21"/>
              </w:rPr>
            </w:pPr>
            <w:r w:rsidRPr="00E52F9F">
              <w:rPr>
                <w:szCs w:val="21"/>
              </w:rPr>
              <w:t>0.0094</w:t>
            </w:r>
          </w:p>
        </w:tc>
        <w:tc>
          <w:tcPr>
            <w:tcW w:w="762" w:type="pct"/>
            <w:vAlign w:val="center"/>
          </w:tcPr>
          <w:p w:rsidR="008C42FD" w:rsidRPr="00E52F9F" w:rsidRDefault="008C42FD" w:rsidP="00AF7CB5">
            <w:pPr>
              <w:spacing w:before="29" w:line="288" w:lineRule="auto"/>
              <w:jc w:val="right"/>
              <w:rPr>
                <w:szCs w:val="21"/>
              </w:rPr>
            </w:pPr>
            <w:r w:rsidRPr="00E52F9F">
              <w:rPr>
                <w:szCs w:val="21"/>
              </w:rPr>
              <w:t>0.1108</w:t>
            </w:r>
          </w:p>
        </w:tc>
        <w:tc>
          <w:tcPr>
            <w:tcW w:w="666" w:type="pct"/>
            <w:vAlign w:val="center"/>
          </w:tcPr>
          <w:p w:rsidR="008C42FD" w:rsidRPr="00E52F9F" w:rsidRDefault="008C42FD" w:rsidP="00AF7CB5">
            <w:pPr>
              <w:spacing w:before="29" w:line="288" w:lineRule="auto"/>
              <w:jc w:val="right"/>
              <w:rPr>
                <w:szCs w:val="21"/>
              </w:rPr>
            </w:pPr>
            <w:r w:rsidRPr="00E52F9F">
              <w:rPr>
                <w:szCs w:val="21"/>
              </w:rPr>
              <w:t>0.0073</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10.65%</w:t>
            </w:r>
          </w:p>
        </w:tc>
        <w:tc>
          <w:tcPr>
            <w:tcW w:w="688" w:type="pct"/>
            <w:vAlign w:val="center"/>
          </w:tcPr>
          <w:p w:rsidR="00A62AD8" w:rsidRPr="00A942AC" w:rsidRDefault="00A62AD8" w:rsidP="00674CBD">
            <w:pPr>
              <w:spacing w:before="29" w:line="288" w:lineRule="auto"/>
              <w:jc w:val="right"/>
              <w:rPr>
                <w:szCs w:val="21"/>
              </w:rPr>
            </w:pPr>
            <w:r w:rsidRPr="00A942AC">
              <w:rPr>
                <w:szCs w:val="21"/>
              </w:rPr>
              <w:t>10.48%</w:t>
            </w:r>
          </w:p>
        </w:tc>
        <w:tc>
          <w:tcPr>
            <w:tcW w:w="687" w:type="pct"/>
            <w:vAlign w:val="center"/>
          </w:tcPr>
          <w:p w:rsidR="00A62AD8" w:rsidRPr="00A942AC" w:rsidRDefault="00A62AD8" w:rsidP="00674CBD">
            <w:pPr>
              <w:spacing w:before="29" w:line="288" w:lineRule="auto"/>
              <w:jc w:val="right"/>
              <w:rPr>
                <w:szCs w:val="21"/>
              </w:rPr>
            </w:pPr>
            <w:r w:rsidRPr="00A942AC">
              <w:rPr>
                <w:szCs w:val="21"/>
              </w:rPr>
              <w:t>2.69%</w:t>
            </w:r>
          </w:p>
        </w:tc>
        <w:tc>
          <w:tcPr>
            <w:tcW w:w="688" w:type="pct"/>
            <w:vAlign w:val="center"/>
          </w:tcPr>
          <w:p w:rsidR="00A62AD8" w:rsidRPr="00A942AC" w:rsidRDefault="00A62AD8" w:rsidP="00674CBD">
            <w:pPr>
              <w:spacing w:before="29" w:line="288" w:lineRule="auto"/>
              <w:jc w:val="right"/>
              <w:rPr>
                <w:szCs w:val="21"/>
              </w:rPr>
            </w:pPr>
            <w:r w:rsidRPr="00A942AC">
              <w:rPr>
                <w:szCs w:val="21"/>
              </w:rPr>
              <w:t>13.76%</w:t>
            </w:r>
          </w:p>
        </w:tc>
        <w:tc>
          <w:tcPr>
            <w:tcW w:w="762" w:type="pct"/>
            <w:vAlign w:val="center"/>
          </w:tcPr>
          <w:p w:rsidR="00A62AD8" w:rsidRPr="00A942AC" w:rsidRDefault="00A62AD8" w:rsidP="00674CBD">
            <w:pPr>
              <w:spacing w:before="29" w:line="288" w:lineRule="auto"/>
              <w:jc w:val="right"/>
              <w:rPr>
                <w:szCs w:val="21"/>
              </w:rPr>
            </w:pPr>
            <w:r w:rsidRPr="00A942AC">
              <w:rPr>
                <w:szCs w:val="21"/>
              </w:rPr>
              <w:t>16.37%</w:t>
            </w:r>
          </w:p>
        </w:tc>
        <w:tc>
          <w:tcPr>
            <w:tcW w:w="666" w:type="pct"/>
            <w:vAlign w:val="center"/>
          </w:tcPr>
          <w:p w:rsidR="00A62AD8" w:rsidRPr="00A942AC" w:rsidRDefault="00A62AD8" w:rsidP="00674CBD">
            <w:pPr>
              <w:spacing w:before="29" w:line="288" w:lineRule="auto"/>
              <w:jc w:val="right"/>
              <w:rPr>
                <w:szCs w:val="21"/>
              </w:rPr>
            </w:pPr>
            <w:r w:rsidRPr="00A942AC">
              <w:rPr>
                <w:szCs w:val="21"/>
              </w:rPr>
              <w:t>0.70%</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交银周期回报灵活配置混合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交银周期回报灵活配置混合</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交银周期回报灵活配置混合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交银周期回报灵活配置混合</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交银周期回报灵活配置混合</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交银周期回报灵活配置混合</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0.195</w:t>
            </w:r>
          </w:p>
        </w:tc>
        <w:tc>
          <w:tcPr>
            <w:tcW w:w="687" w:type="pct"/>
            <w:vAlign w:val="center"/>
          </w:tcPr>
          <w:p w:rsidR="00B44DBC" w:rsidRPr="00A942AC" w:rsidRDefault="00B44DBC" w:rsidP="00674CBD">
            <w:pPr>
              <w:spacing w:before="29" w:line="288" w:lineRule="auto"/>
              <w:jc w:val="right"/>
              <w:rPr>
                <w:szCs w:val="21"/>
              </w:rPr>
            </w:pPr>
            <w:r w:rsidRPr="00A942AC">
              <w:rPr>
                <w:szCs w:val="21"/>
              </w:rPr>
              <w:t>0.206</w:t>
            </w:r>
          </w:p>
        </w:tc>
        <w:tc>
          <w:tcPr>
            <w:tcW w:w="687" w:type="pct"/>
            <w:vAlign w:val="center"/>
          </w:tcPr>
          <w:p w:rsidR="00B44DBC" w:rsidRPr="00A942AC" w:rsidRDefault="00B44DBC" w:rsidP="00674CBD">
            <w:pPr>
              <w:spacing w:before="29" w:line="288" w:lineRule="auto"/>
              <w:jc w:val="right"/>
              <w:rPr>
                <w:szCs w:val="21"/>
              </w:rPr>
            </w:pPr>
            <w:r w:rsidRPr="00A942AC">
              <w:rPr>
                <w:szCs w:val="21"/>
              </w:rPr>
              <w:t>0.164</w:t>
            </w:r>
          </w:p>
        </w:tc>
        <w:tc>
          <w:tcPr>
            <w:tcW w:w="687" w:type="pct"/>
            <w:vAlign w:val="center"/>
          </w:tcPr>
          <w:p w:rsidR="00B44DBC" w:rsidRPr="00A942AC" w:rsidRDefault="00B44DBC" w:rsidP="00674CBD">
            <w:pPr>
              <w:spacing w:before="29" w:line="288" w:lineRule="auto"/>
              <w:jc w:val="right"/>
              <w:rPr>
                <w:szCs w:val="21"/>
              </w:rPr>
            </w:pPr>
            <w:r w:rsidRPr="00A942AC">
              <w:rPr>
                <w:szCs w:val="21"/>
              </w:rPr>
              <w:t>0.180</w:t>
            </w:r>
          </w:p>
        </w:tc>
        <w:tc>
          <w:tcPr>
            <w:tcW w:w="764" w:type="pct"/>
            <w:vAlign w:val="center"/>
          </w:tcPr>
          <w:p w:rsidR="00B44DBC" w:rsidRPr="00A942AC" w:rsidRDefault="00B44DBC" w:rsidP="00674CBD">
            <w:pPr>
              <w:spacing w:before="29" w:line="288" w:lineRule="auto"/>
              <w:jc w:val="right"/>
              <w:rPr>
                <w:szCs w:val="21"/>
              </w:rPr>
            </w:pPr>
            <w:r w:rsidRPr="00A942AC">
              <w:rPr>
                <w:szCs w:val="21"/>
              </w:rPr>
              <w:t>0.096</w:t>
            </w:r>
          </w:p>
        </w:tc>
        <w:tc>
          <w:tcPr>
            <w:tcW w:w="667" w:type="pct"/>
            <w:vAlign w:val="center"/>
          </w:tcPr>
          <w:p w:rsidR="00B44DBC" w:rsidRPr="00A942AC" w:rsidRDefault="00B44DBC" w:rsidP="00674CBD">
            <w:pPr>
              <w:spacing w:before="29" w:line="288" w:lineRule="auto"/>
              <w:jc w:val="right"/>
              <w:rPr>
                <w:szCs w:val="21"/>
              </w:rPr>
            </w:pPr>
            <w:r w:rsidRPr="00A942AC">
              <w:rPr>
                <w:szCs w:val="21"/>
              </w:rPr>
              <w:t>0.086</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358,224,704.99</w:t>
            </w:r>
          </w:p>
        </w:tc>
        <w:tc>
          <w:tcPr>
            <w:tcW w:w="687" w:type="pct"/>
            <w:vAlign w:val="center"/>
          </w:tcPr>
          <w:p w:rsidR="00B44DBC" w:rsidRPr="00A942AC" w:rsidRDefault="00B44DBC" w:rsidP="00674CBD">
            <w:pPr>
              <w:spacing w:before="29" w:line="288" w:lineRule="auto"/>
              <w:jc w:val="right"/>
              <w:rPr>
                <w:szCs w:val="21"/>
              </w:rPr>
            </w:pPr>
            <w:r w:rsidRPr="00A942AC">
              <w:rPr>
                <w:szCs w:val="21"/>
              </w:rPr>
              <w:t>258,877,812.59</w:t>
            </w:r>
          </w:p>
        </w:tc>
        <w:tc>
          <w:tcPr>
            <w:tcW w:w="687" w:type="pct"/>
            <w:vAlign w:val="center"/>
          </w:tcPr>
          <w:p w:rsidR="00B44DBC" w:rsidRPr="00A942AC" w:rsidRDefault="00B44DBC" w:rsidP="00674CBD">
            <w:pPr>
              <w:spacing w:before="29" w:line="288" w:lineRule="auto"/>
              <w:jc w:val="right"/>
              <w:rPr>
                <w:szCs w:val="21"/>
              </w:rPr>
            </w:pPr>
            <w:r w:rsidRPr="00A942AC">
              <w:rPr>
                <w:szCs w:val="21"/>
              </w:rPr>
              <w:t>331,261,258.11</w:t>
            </w:r>
          </w:p>
        </w:tc>
        <w:tc>
          <w:tcPr>
            <w:tcW w:w="687" w:type="pct"/>
            <w:vAlign w:val="center"/>
          </w:tcPr>
          <w:p w:rsidR="00B44DBC" w:rsidRPr="00A942AC" w:rsidRDefault="00B44DBC" w:rsidP="00674CBD">
            <w:pPr>
              <w:spacing w:before="29" w:line="288" w:lineRule="auto"/>
              <w:jc w:val="right"/>
              <w:rPr>
                <w:szCs w:val="21"/>
              </w:rPr>
            </w:pPr>
            <w:r w:rsidRPr="00A942AC">
              <w:rPr>
                <w:szCs w:val="21"/>
              </w:rPr>
              <w:t>301,309,383.70</w:t>
            </w:r>
          </w:p>
        </w:tc>
        <w:tc>
          <w:tcPr>
            <w:tcW w:w="764" w:type="pct"/>
            <w:vAlign w:val="center"/>
          </w:tcPr>
          <w:p w:rsidR="00B44DBC" w:rsidRPr="00A942AC" w:rsidRDefault="00B44DBC" w:rsidP="00674CBD">
            <w:pPr>
              <w:spacing w:before="29" w:line="288" w:lineRule="auto"/>
              <w:jc w:val="right"/>
              <w:rPr>
                <w:szCs w:val="21"/>
              </w:rPr>
            </w:pPr>
            <w:r w:rsidRPr="00A942AC">
              <w:rPr>
                <w:szCs w:val="21"/>
              </w:rPr>
              <w:t>3,016,588,831.47</w:t>
            </w:r>
          </w:p>
        </w:tc>
        <w:tc>
          <w:tcPr>
            <w:tcW w:w="667" w:type="pct"/>
            <w:vAlign w:val="center"/>
          </w:tcPr>
          <w:p w:rsidR="00B44DBC" w:rsidRPr="00A942AC" w:rsidRDefault="00B44DBC" w:rsidP="00674CBD">
            <w:pPr>
              <w:spacing w:before="29" w:line="288" w:lineRule="auto"/>
              <w:jc w:val="right"/>
              <w:rPr>
                <w:szCs w:val="21"/>
              </w:rPr>
            </w:pPr>
            <w:r w:rsidRPr="00A942AC">
              <w:rPr>
                <w:szCs w:val="21"/>
              </w:rPr>
              <w:t>927,408,422.04</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1.246</w:t>
            </w:r>
          </w:p>
        </w:tc>
        <w:tc>
          <w:tcPr>
            <w:tcW w:w="687" w:type="pct"/>
            <w:vAlign w:val="center"/>
          </w:tcPr>
          <w:p w:rsidR="00B44DBC" w:rsidRPr="00A942AC" w:rsidRDefault="00B44DBC" w:rsidP="00674CBD">
            <w:pPr>
              <w:spacing w:before="29" w:line="288" w:lineRule="auto"/>
              <w:jc w:val="right"/>
              <w:rPr>
                <w:szCs w:val="21"/>
              </w:rPr>
            </w:pPr>
            <w:r w:rsidRPr="00A942AC">
              <w:rPr>
                <w:szCs w:val="21"/>
              </w:rPr>
              <w:t>1.261</w:t>
            </w:r>
          </w:p>
        </w:tc>
        <w:tc>
          <w:tcPr>
            <w:tcW w:w="687" w:type="pct"/>
            <w:vAlign w:val="center"/>
          </w:tcPr>
          <w:p w:rsidR="00B44DBC" w:rsidRPr="00A942AC" w:rsidRDefault="00B44DBC" w:rsidP="00674CBD">
            <w:pPr>
              <w:spacing w:before="29" w:line="288" w:lineRule="auto"/>
              <w:jc w:val="right"/>
              <w:rPr>
                <w:szCs w:val="21"/>
              </w:rPr>
            </w:pPr>
            <w:r w:rsidRPr="00A942AC">
              <w:rPr>
                <w:szCs w:val="21"/>
              </w:rPr>
              <w:t>1.164</w:t>
            </w:r>
          </w:p>
        </w:tc>
        <w:tc>
          <w:tcPr>
            <w:tcW w:w="687" w:type="pct"/>
            <w:vAlign w:val="center"/>
          </w:tcPr>
          <w:p w:rsidR="00B44DBC" w:rsidRPr="00A942AC" w:rsidRDefault="00B44DBC" w:rsidP="00674CBD">
            <w:pPr>
              <w:spacing w:before="29" w:line="288" w:lineRule="auto"/>
              <w:jc w:val="right"/>
              <w:rPr>
                <w:szCs w:val="21"/>
              </w:rPr>
            </w:pPr>
            <w:r w:rsidRPr="00A942AC">
              <w:rPr>
                <w:szCs w:val="21"/>
              </w:rPr>
              <w:t>1.180</w:t>
            </w:r>
          </w:p>
        </w:tc>
        <w:tc>
          <w:tcPr>
            <w:tcW w:w="764" w:type="pct"/>
            <w:vAlign w:val="center"/>
          </w:tcPr>
          <w:p w:rsidR="00B44DBC" w:rsidRPr="00A942AC" w:rsidRDefault="00B44DBC" w:rsidP="00674CBD">
            <w:pPr>
              <w:spacing w:before="29" w:line="288" w:lineRule="auto"/>
              <w:jc w:val="right"/>
              <w:rPr>
                <w:szCs w:val="21"/>
              </w:rPr>
            </w:pPr>
            <w:r w:rsidRPr="00A942AC">
              <w:rPr>
                <w:szCs w:val="21"/>
              </w:rPr>
              <w:t>1.163</w:t>
            </w:r>
          </w:p>
        </w:tc>
        <w:tc>
          <w:tcPr>
            <w:tcW w:w="667" w:type="pct"/>
            <w:vAlign w:val="center"/>
          </w:tcPr>
          <w:p w:rsidR="00B44DBC" w:rsidRPr="00A942AC" w:rsidRDefault="00B44DBC" w:rsidP="00674CBD">
            <w:pPr>
              <w:spacing w:before="29" w:line="288" w:lineRule="auto"/>
              <w:jc w:val="right"/>
              <w:rPr>
                <w:szCs w:val="21"/>
              </w:rPr>
            </w:pPr>
            <w:r w:rsidRPr="00A942AC">
              <w:rPr>
                <w:szCs w:val="21"/>
              </w:rPr>
              <w:t>1.154</w:t>
            </w:r>
          </w:p>
        </w:tc>
      </w:tr>
    </w:tbl>
    <w:p w:rsidR="00DD1B01" w:rsidRDefault="007D6D3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交银周期回报灵活配置混合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DD1B01">
        <w:tc>
          <w:tcPr>
            <w:tcW w:w="1286" w:type="dxa"/>
            <w:vAlign w:val="center"/>
          </w:tcPr>
          <w:p w:rsidR="00DD1B01" w:rsidRDefault="007D6D36">
            <w:pPr>
              <w:jc w:val="left"/>
            </w:pPr>
            <w:r>
              <w:rPr>
                <w:color w:val="000000"/>
                <w:sz w:val="24"/>
              </w:rPr>
              <w:t>过去三个月</w:t>
            </w:r>
          </w:p>
        </w:tc>
        <w:tc>
          <w:tcPr>
            <w:tcW w:w="1286" w:type="dxa"/>
            <w:vAlign w:val="center"/>
          </w:tcPr>
          <w:p w:rsidR="00DD1B01" w:rsidRDefault="007D6D36">
            <w:pPr>
              <w:jc w:val="center"/>
            </w:pPr>
            <w:r>
              <w:rPr>
                <w:color w:val="000000"/>
                <w:sz w:val="24"/>
              </w:rPr>
              <w:t>2.72%</w:t>
            </w:r>
          </w:p>
        </w:tc>
        <w:tc>
          <w:tcPr>
            <w:tcW w:w="1286" w:type="dxa"/>
            <w:vAlign w:val="center"/>
          </w:tcPr>
          <w:p w:rsidR="00DD1B01" w:rsidRDefault="007D6D36">
            <w:pPr>
              <w:jc w:val="center"/>
            </w:pPr>
            <w:r>
              <w:rPr>
                <w:color w:val="000000"/>
                <w:sz w:val="24"/>
              </w:rPr>
              <w:t>0.27%</w:t>
            </w:r>
          </w:p>
        </w:tc>
        <w:tc>
          <w:tcPr>
            <w:tcW w:w="1285" w:type="dxa"/>
            <w:vAlign w:val="center"/>
          </w:tcPr>
          <w:p w:rsidR="00DD1B01" w:rsidRDefault="007D6D36">
            <w:pPr>
              <w:jc w:val="center"/>
            </w:pPr>
            <w:r>
              <w:rPr>
                <w:color w:val="000000"/>
                <w:sz w:val="24"/>
              </w:rPr>
              <w:t>1.96%</w:t>
            </w:r>
          </w:p>
        </w:tc>
        <w:tc>
          <w:tcPr>
            <w:tcW w:w="1285" w:type="dxa"/>
            <w:vAlign w:val="center"/>
          </w:tcPr>
          <w:p w:rsidR="00DD1B01" w:rsidRDefault="007D6D36">
            <w:pPr>
              <w:jc w:val="center"/>
            </w:pPr>
            <w:r>
              <w:rPr>
                <w:color w:val="000000"/>
                <w:sz w:val="24"/>
              </w:rPr>
              <w:t>0.40%</w:t>
            </w:r>
          </w:p>
        </w:tc>
        <w:tc>
          <w:tcPr>
            <w:tcW w:w="1285" w:type="dxa"/>
            <w:vAlign w:val="center"/>
          </w:tcPr>
          <w:p w:rsidR="00DD1B01" w:rsidRDefault="007D6D36">
            <w:pPr>
              <w:jc w:val="center"/>
            </w:pPr>
            <w:r>
              <w:rPr>
                <w:color w:val="000000"/>
                <w:sz w:val="24"/>
              </w:rPr>
              <w:t>0.76%</w:t>
            </w:r>
          </w:p>
        </w:tc>
        <w:tc>
          <w:tcPr>
            <w:tcW w:w="1285" w:type="dxa"/>
            <w:vAlign w:val="center"/>
          </w:tcPr>
          <w:p w:rsidR="00DD1B01" w:rsidRDefault="007D6D36">
            <w:pPr>
              <w:jc w:val="center"/>
            </w:pPr>
            <w:r>
              <w:rPr>
                <w:color w:val="000000"/>
                <w:sz w:val="24"/>
              </w:rPr>
              <w:t>-0.13%</w:t>
            </w:r>
          </w:p>
        </w:tc>
      </w:tr>
      <w:tr w:rsidR="00DD1B01">
        <w:tc>
          <w:tcPr>
            <w:tcW w:w="1286" w:type="dxa"/>
            <w:vAlign w:val="center"/>
          </w:tcPr>
          <w:p w:rsidR="00DD1B01" w:rsidRDefault="007D6D36">
            <w:pPr>
              <w:jc w:val="left"/>
            </w:pPr>
            <w:r>
              <w:rPr>
                <w:color w:val="000000"/>
                <w:sz w:val="24"/>
              </w:rPr>
              <w:t>过去六个月</w:t>
            </w:r>
          </w:p>
        </w:tc>
        <w:tc>
          <w:tcPr>
            <w:tcW w:w="1286" w:type="dxa"/>
            <w:vAlign w:val="center"/>
          </w:tcPr>
          <w:p w:rsidR="00DD1B01" w:rsidRDefault="007D6D36">
            <w:pPr>
              <w:jc w:val="center"/>
            </w:pPr>
            <w:r>
              <w:rPr>
                <w:color w:val="000000"/>
                <w:sz w:val="24"/>
              </w:rPr>
              <w:t>4.71%</w:t>
            </w:r>
          </w:p>
        </w:tc>
        <w:tc>
          <w:tcPr>
            <w:tcW w:w="1286" w:type="dxa"/>
            <w:vAlign w:val="center"/>
          </w:tcPr>
          <w:p w:rsidR="00DD1B01" w:rsidRDefault="007D6D36">
            <w:pPr>
              <w:jc w:val="center"/>
            </w:pPr>
            <w:r>
              <w:rPr>
                <w:color w:val="000000"/>
                <w:sz w:val="24"/>
              </w:rPr>
              <w:t>0.21%</w:t>
            </w:r>
          </w:p>
        </w:tc>
        <w:tc>
          <w:tcPr>
            <w:tcW w:w="1285" w:type="dxa"/>
            <w:vAlign w:val="center"/>
          </w:tcPr>
          <w:p w:rsidR="00DD1B01" w:rsidRDefault="007D6D36">
            <w:pPr>
              <w:jc w:val="center"/>
            </w:pPr>
            <w:r>
              <w:rPr>
                <w:color w:val="000000"/>
                <w:sz w:val="24"/>
              </w:rPr>
              <w:t>4.24%</w:t>
            </w:r>
          </w:p>
        </w:tc>
        <w:tc>
          <w:tcPr>
            <w:tcW w:w="1285" w:type="dxa"/>
            <w:vAlign w:val="center"/>
          </w:tcPr>
          <w:p w:rsidR="00DD1B01" w:rsidRDefault="007D6D36">
            <w:pPr>
              <w:jc w:val="center"/>
            </w:pPr>
            <w:r>
              <w:rPr>
                <w:color w:val="000000"/>
                <w:sz w:val="24"/>
              </w:rPr>
              <w:t>0.35%</w:t>
            </w:r>
          </w:p>
        </w:tc>
        <w:tc>
          <w:tcPr>
            <w:tcW w:w="1285" w:type="dxa"/>
            <w:vAlign w:val="center"/>
          </w:tcPr>
          <w:p w:rsidR="00DD1B01" w:rsidRDefault="007D6D36">
            <w:pPr>
              <w:jc w:val="center"/>
            </w:pPr>
            <w:r>
              <w:rPr>
                <w:color w:val="000000"/>
                <w:sz w:val="24"/>
              </w:rPr>
              <w:t>0.47%</w:t>
            </w:r>
          </w:p>
        </w:tc>
        <w:tc>
          <w:tcPr>
            <w:tcW w:w="1285" w:type="dxa"/>
            <w:vAlign w:val="center"/>
          </w:tcPr>
          <w:p w:rsidR="00DD1B01" w:rsidRDefault="007D6D36">
            <w:pPr>
              <w:jc w:val="center"/>
            </w:pPr>
            <w:r>
              <w:rPr>
                <w:color w:val="000000"/>
                <w:sz w:val="24"/>
              </w:rPr>
              <w:t>-0.14%</w:t>
            </w:r>
          </w:p>
        </w:tc>
      </w:tr>
      <w:tr w:rsidR="00DD1B01">
        <w:tc>
          <w:tcPr>
            <w:tcW w:w="1286" w:type="dxa"/>
            <w:vAlign w:val="center"/>
          </w:tcPr>
          <w:p w:rsidR="00DD1B01" w:rsidRDefault="007D6D36">
            <w:pPr>
              <w:jc w:val="left"/>
            </w:pPr>
            <w:r>
              <w:rPr>
                <w:color w:val="000000"/>
                <w:sz w:val="24"/>
              </w:rPr>
              <w:t>过去一年</w:t>
            </w:r>
          </w:p>
        </w:tc>
        <w:tc>
          <w:tcPr>
            <w:tcW w:w="1286" w:type="dxa"/>
            <w:vAlign w:val="center"/>
          </w:tcPr>
          <w:p w:rsidR="00DD1B01" w:rsidRDefault="007D6D36">
            <w:pPr>
              <w:jc w:val="center"/>
            </w:pPr>
            <w:r>
              <w:rPr>
                <w:color w:val="000000"/>
                <w:sz w:val="24"/>
              </w:rPr>
              <w:t>10.65%</w:t>
            </w:r>
          </w:p>
        </w:tc>
        <w:tc>
          <w:tcPr>
            <w:tcW w:w="1286" w:type="dxa"/>
            <w:vAlign w:val="center"/>
          </w:tcPr>
          <w:p w:rsidR="00DD1B01" w:rsidRDefault="007D6D36">
            <w:pPr>
              <w:jc w:val="center"/>
            </w:pPr>
            <w:r>
              <w:rPr>
                <w:color w:val="000000"/>
                <w:sz w:val="24"/>
              </w:rPr>
              <w:t>0.19%</w:t>
            </w:r>
          </w:p>
        </w:tc>
        <w:tc>
          <w:tcPr>
            <w:tcW w:w="1285" w:type="dxa"/>
            <w:vAlign w:val="center"/>
          </w:tcPr>
          <w:p w:rsidR="00DD1B01" w:rsidRDefault="007D6D36">
            <w:pPr>
              <w:jc w:val="center"/>
            </w:pPr>
            <w:r>
              <w:rPr>
                <w:color w:val="000000"/>
                <w:sz w:val="24"/>
              </w:rPr>
              <w:t>8.60%</w:t>
            </w:r>
          </w:p>
        </w:tc>
        <w:tc>
          <w:tcPr>
            <w:tcW w:w="1285" w:type="dxa"/>
            <w:vAlign w:val="center"/>
          </w:tcPr>
          <w:p w:rsidR="00DD1B01" w:rsidRDefault="007D6D36">
            <w:pPr>
              <w:jc w:val="center"/>
            </w:pPr>
            <w:r>
              <w:rPr>
                <w:color w:val="000000"/>
                <w:sz w:val="24"/>
              </w:rPr>
              <w:t>0.32%</w:t>
            </w:r>
          </w:p>
        </w:tc>
        <w:tc>
          <w:tcPr>
            <w:tcW w:w="1285" w:type="dxa"/>
            <w:vAlign w:val="center"/>
          </w:tcPr>
          <w:p w:rsidR="00DD1B01" w:rsidRDefault="007D6D36">
            <w:pPr>
              <w:jc w:val="center"/>
            </w:pPr>
            <w:r>
              <w:rPr>
                <w:color w:val="000000"/>
                <w:sz w:val="24"/>
              </w:rPr>
              <w:t>2.05%</w:t>
            </w:r>
          </w:p>
        </w:tc>
        <w:tc>
          <w:tcPr>
            <w:tcW w:w="1285" w:type="dxa"/>
            <w:vAlign w:val="center"/>
          </w:tcPr>
          <w:p w:rsidR="00DD1B01" w:rsidRDefault="007D6D36">
            <w:pPr>
              <w:jc w:val="center"/>
            </w:pPr>
            <w:r>
              <w:rPr>
                <w:color w:val="000000"/>
                <w:sz w:val="24"/>
              </w:rPr>
              <w:t>-0.13%</w:t>
            </w:r>
          </w:p>
        </w:tc>
      </w:tr>
      <w:tr w:rsidR="00DD1B01">
        <w:tc>
          <w:tcPr>
            <w:tcW w:w="1286" w:type="dxa"/>
            <w:vAlign w:val="center"/>
          </w:tcPr>
          <w:p w:rsidR="00DD1B01" w:rsidRDefault="007D6D36">
            <w:pPr>
              <w:jc w:val="left"/>
            </w:pPr>
            <w:r>
              <w:rPr>
                <w:color w:val="000000"/>
                <w:sz w:val="24"/>
              </w:rPr>
              <w:t>过去三年</w:t>
            </w:r>
          </w:p>
        </w:tc>
        <w:tc>
          <w:tcPr>
            <w:tcW w:w="1286" w:type="dxa"/>
            <w:vAlign w:val="center"/>
          </w:tcPr>
          <w:p w:rsidR="00DD1B01" w:rsidRDefault="007D6D36">
            <w:pPr>
              <w:jc w:val="center"/>
            </w:pPr>
            <w:r>
              <w:rPr>
                <w:color w:val="000000"/>
                <w:sz w:val="24"/>
              </w:rPr>
              <w:t>32.23%</w:t>
            </w:r>
          </w:p>
        </w:tc>
        <w:tc>
          <w:tcPr>
            <w:tcW w:w="1286" w:type="dxa"/>
            <w:vAlign w:val="center"/>
          </w:tcPr>
          <w:p w:rsidR="00DD1B01" w:rsidRDefault="007D6D36">
            <w:pPr>
              <w:jc w:val="center"/>
            </w:pPr>
            <w:r>
              <w:rPr>
                <w:color w:val="000000"/>
                <w:sz w:val="24"/>
              </w:rPr>
              <w:t>0.24%</w:t>
            </w:r>
          </w:p>
        </w:tc>
        <w:tc>
          <w:tcPr>
            <w:tcW w:w="1285" w:type="dxa"/>
            <w:vAlign w:val="center"/>
          </w:tcPr>
          <w:p w:rsidR="00DD1B01" w:rsidRDefault="007D6D36">
            <w:pPr>
              <w:jc w:val="center"/>
            </w:pPr>
            <w:r>
              <w:rPr>
                <w:color w:val="000000"/>
                <w:sz w:val="24"/>
              </w:rPr>
              <w:t>9.13%</w:t>
            </w:r>
          </w:p>
        </w:tc>
        <w:tc>
          <w:tcPr>
            <w:tcW w:w="1285" w:type="dxa"/>
            <w:vAlign w:val="center"/>
          </w:tcPr>
          <w:p w:rsidR="00DD1B01" w:rsidRDefault="007D6D36">
            <w:pPr>
              <w:jc w:val="center"/>
            </w:pPr>
            <w:r>
              <w:rPr>
                <w:color w:val="000000"/>
                <w:sz w:val="24"/>
              </w:rPr>
              <w:t>0.84%</w:t>
            </w:r>
          </w:p>
        </w:tc>
        <w:tc>
          <w:tcPr>
            <w:tcW w:w="1285" w:type="dxa"/>
            <w:vAlign w:val="center"/>
          </w:tcPr>
          <w:p w:rsidR="00DD1B01" w:rsidRDefault="007D6D36">
            <w:pPr>
              <w:jc w:val="center"/>
            </w:pPr>
            <w:r>
              <w:rPr>
                <w:color w:val="000000"/>
                <w:sz w:val="24"/>
              </w:rPr>
              <w:t>23.10%</w:t>
            </w:r>
          </w:p>
        </w:tc>
        <w:tc>
          <w:tcPr>
            <w:tcW w:w="1285" w:type="dxa"/>
            <w:vAlign w:val="center"/>
          </w:tcPr>
          <w:p w:rsidR="00DD1B01" w:rsidRDefault="007D6D36">
            <w:pPr>
              <w:jc w:val="center"/>
            </w:pPr>
            <w:r>
              <w:rPr>
                <w:color w:val="000000"/>
                <w:sz w:val="24"/>
              </w:rPr>
              <w:t>-0.60%</w:t>
            </w:r>
          </w:p>
        </w:tc>
      </w:tr>
      <w:tr w:rsidR="00DD1B01">
        <w:tc>
          <w:tcPr>
            <w:tcW w:w="1286" w:type="dxa"/>
            <w:vAlign w:val="center"/>
          </w:tcPr>
          <w:p w:rsidR="00DD1B01" w:rsidRDefault="007D6D36">
            <w:pPr>
              <w:jc w:val="left"/>
            </w:pPr>
            <w:r>
              <w:rPr>
                <w:color w:val="000000"/>
                <w:sz w:val="24"/>
              </w:rPr>
              <w:t>自基金合同生效起至今</w:t>
            </w:r>
          </w:p>
        </w:tc>
        <w:tc>
          <w:tcPr>
            <w:tcW w:w="1286" w:type="dxa"/>
            <w:vAlign w:val="center"/>
          </w:tcPr>
          <w:p w:rsidR="00DD1B01" w:rsidRDefault="007D6D36">
            <w:pPr>
              <w:jc w:val="center"/>
            </w:pPr>
            <w:r>
              <w:rPr>
                <w:color w:val="000000"/>
                <w:sz w:val="24"/>
              </w:rPr>
              <w:t>53.89%</w:t>
            </w:r>
          </w:p>
        </w:tc>
        <w:tc>
          <w:tcPr>
            <w:tcW w:w="1286" w:type="dxa"/>
            <w:vAlign w:val="center"/>
          </w:tcPr>
          <w:p w:rsidR="00DD1B01" w:rsidRDefault="007D6D36">
            <w:pPr>
              <w:jc w:val="center"/>
            </w:pPr>
            <w:r>
              <w:rPr>
                <w:color w:val="000000"/>
                <w:sz w:val="24"/>
              </w:rPr>
              <w:t>0.28%</w:t>
            </w:r>
          </w:p>
        </w:tc>
        <w:tc>
          <w:tcPr>
            <w:tcW w:w="1285" w:type="dxa"/>
            <w:vAlign w:val="center"/>
          </w:tcPr>
          <w:p w:rsidR="00DD1B01" w:rsidRDefault="007D6D36">
            <w:pPr>
              <w:jc w:val="center"/>
            </w:pPr>
            <w:r>
              <w:rPr>
                <w:color w:val="000000"/>
                <w:sz w:val="24"/>
              </w:rPr>
              <w:t>43.07%</w:t>
            </w:r>
          </w:p>
        </w:tc>
        <w:tc>
          <w:tcPr>
            <w:tcW w:w="1285" w:type="dxa"/>
            <w:vAlign w:val="center"/>
          </w:tcPr>
          <w:p w:rsidR="00DD1B01" w:rsidRDefault="007D6D36">
            <w:pPr>
              <w:jc w:val="center"/>
            </w:pPr>
            <w:r>
              <w:rPr>
                <w:color w:val="000000"/>
                <w:sz w:val="24"/>
              </w:rPr>
              <w:t>0.81%</w:t>
            </w:r>
          </w:p>
        </w:tc>
        <w:tc>
          <w:tcPr>
            <w:tcW w:w="1285" w:type="dxa"/>
            <w:vAlign w:val="center"/>
          </w:tcPr>
          <w:p w:rsidR="00DD1B01" w:rsidRDefault="007D6D36">
            <w:pPr>
              <w:jc w:val="center"/>
            </w:pPr>
            <w:r>
              <w:rPr>
                <w:color w:val="000000"/>
                <w:sz w:val="24"/>
              </w:rPr>
              <w:t>10.82%</w:t>
            </w:r>
          </w:p>
        </w:tc>
        <w:tc>
          <w:tcPr>
            <w:tcW w:w="1285" w:type="dxa"/>
            <w:vAlign w:val="center"/>
          </w:tcPr>
          <w:p w:rsidR="00DD1B01" w:rsidRDefault="007D6D36">
            <w:pPr>
              <w:jc w:val="center"/>
            </w:pPr>
            <w:r>
              <w:rPr>
                <w:color w:val="000000"/>
                <w:sz w:val="24"/>
              </w:rPr>
              <w:t>-0.53%</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交银周期回报灵活配置混合</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DD1B01">
        <w:tc>
          <w:tcPr>
            <w:tcW w:w="1286" w:type="dxa"/>
            <w:vAlign w:val="center"/>
          </w:tcPr>
          <w:p w:rsidR="00DD1B01" w:rsidRDefault="007D6D36">
            <w:pPr>
              <w:jc w:val="left"/>
            </w:pPr>
            <w:r>
              <w:rPr>
                <w:color w:val="000000"/>
                <w:sz w:val="24"/>
              </w:rPr>
              <w:t>过去三个月</w:t>
            </w:r>
          </w:p>
        </w:tc>
        <w:tc>
          <w:tcPr>
            <w:tcW w:w="1286" w:type="dxa"/>
            <w:vAlign w:val="center"/>
          </w:tcPr>
          <w:p w:rsidR="00DD1B01" w:rsidRDefault="007D6D36">
            <w:pPr>
              <w:jc w:val="center"/>
            </w:pPr>
            <w:r>
              <w:rPr>
                <w:color w:val="000000"/>
                <w:sz w:val="24"/>
              </w:rPr>
              <w:t>2.77%</w:t>
            </w:r>
          </w:p>
        </w:tc>
        <w:tc>
          <w:tcPr>
            <w:tcW w:w="1286" w:type="dxa"/>
            <w:vAlign w:val="center"/>
          </w:tcPr>
          <w:p w:rsidR="00DD1B01" w:rsidRDefault="007D6D36">
            <w:pPr>
              <w:jc w:val="center"/>
            </w:pPr>
            <w:r>
              <w:rPr>
                <w:color w:val="000000"/>
                <w:sz w:val="24"/>
              </w:rPr>
              <w:t>0.26%</w:t>
            </w:r>
          </w:p>
        </w:tc>
        <w:tc>
          <w:tcPr>
            <w:tcW w:w="1285" w:type="dxa"/>
            <w:vAlign w:val="center"/>
          </w:tcPr>
          <w:p w:rsidR="00DD1B01" w:rsidRDefault="007D6D36">
            <w:pPr>
              <w:jc w:val="center"/>
            </w:pPr>
            <w:r>
              <w:rPr>
                <w:color w:val="000000"/>
                <w:sz w:val="24"/>
              </w:rPr>
              <w:t>1.96%</w:t>
            </w:r>
          </w:p>
        </w:tc>
        <w:tc>
          <w:tcPr>
            <w:tcW w:w="1285" w:type="dxa"/>
            <w:vAlign w:val="center"/>
          </w:tcPr>
          <w:p w:rsidR="00DD1B01" w:rsidRDefault="007D6D36">
            <w:pPr>
              <w:jc w:val="center"/>
            </w:pPr>
            <w:r>
              <w:rPr>
                <w:color w:val="000000"/>
                <w:sz w:val="24"/>
              </w:rPr>
              <w:t>0.40%</w:t>
            </w:r>
          </w:p>
        </w:tc>
        <w:tc>
          <w:tcPr>
            <w:tcW w:w="1285" w:type="dxa"/>
            <w:vAlign w:val="center"/>
          </w:tcPr>
          <w:p w:rsidR="00DD1B01" w:rsidRDefault="007D6D36">
            <w:pPr>
              <w:jc w:val="center"/>
            </w:pPr>
            <w:r>
              <w:rPr>
                <w:color w:val="000000"/>
                <w:sz w:val="24"/>
              </w:rPr>
              <w:t>0.81%</w:t>
            </w:r>
          </w:p>
        </w:tc>
        <w:tc>
          <w:tcPr>
            <w:tcW w:w="1285" w:type="dxa"/>
            <w:vAlign w:val="center"/>
          </w:tcPr>
          <w:p w:rsidR="00DD1B01" w:rsidRDefault="007D6D36">
            <w:pPr>
              <w:jc w:val="center"/>
            </w:pPr>
            <w:r>
              <w:rPr>
                <w:color w:val="000000"/>
                <w:sz w:val="24"/>
              </w:rPr>
              <w:t>-0.14%</w:t>
            </w:r>
          </w:p>
        </w:tc>
      </w:tr>
      <w:tr w:rsidR="00DD1B01">
        <w:tc>
          <w:tcPr>
            <w:tcW w:w="1286" w:type="dxa"/>
            <w:vAlign w:val="center"/>
          </w:tcPr>
          <w:p w:rsidR="00DD1B01" w:rsidRDefault="007D6D36">
            <w:pPr>
              <w:jc w:val="left"/>
            </w:pPr>
            <w:r>
              <w:rPr>
                <w:color w:val="000000"/>
                <w:sz w:val="24"/>
              </w:rPr>
              <w:t>过去六个月</w:t>
            </w:r>
          </w:p>
        </w:tc>
        <w:tc>
          <w:tcPr>
            <w:tcW w:w="1286" w:type="dxa"/>
            <w:vAlign w:val="center"/>
          </w:tcPr>
          <w:p w:rsidR="00DD1B01" w:rsidRDefault="007D6D36">
            <w:pPr>
              <w:jc w:val="center"/>
            </w:pPr>
            <w:r>
              <w:rPr>
                <w:color w:val="000000"/>
                <w:sz w:val="24"/>
              </w:rPr>
              <w:t>4.73%</w:t>
            </w:r>
          </w:p>
        </w:tc>
        <w:tc>
          <w:tcPr>
            <w:tcW w:w="1286" w:type="dxa"/>
            <w:vAlign w:val="center"/>
          </w:tcPr>
          <w:p w:rsidR="00DD1B01" w:rsidRDefault="007D6D36">
            <w:pPr>
              <w:jc w:val="center"/>
            </w:pPr>
            <w:r>
              <w:rPr>
                <w:color w:val="000000"/>
                <w:sz w:val="24"/>
              </w:rPr>
              <w:t>0.21%</w:t>
            </w:r>
          </w:p>
        </w:tc>
        <w:tc>
          <w:tcPr>
            <w:tcW w:w="1285" w:type="dxa"/>
            <w:vAlign w:val="center"/>
          </w:tcPr>
          <w:p w:rsidR="00DD1B01" w:rsidRDefault="007D6D36">
            <w:pPr>
              <w:jc w:val="center"/>
            </w:pPr>
            <w:r>
              <w:rPr>
                <w:color w:val="000000"/>
                <w:sz w:val="24"/>
              </w:rPr>
              <w:t>4.24%</w:t>
            </w:r>
          </w:p>
        </w:tc>
        <w:tc>
          <w:tcPr>
            <w:tcW w:w="1285" w:type="dxa"/>
            <w:vAlign w:val="center"/>
          </w:tcPr>
          <w:p w:rsidR="00DD1B01" w:rsidRDefault="007D6D36">
            <w:pPr>
              <w:jc w:val="center"/>
            </w:pPr>
            <w:r>
              <w:rPr>
                <w:color w:val="000000"/>
                <w:sz w:val="24"/>
              </w:rPr>
              <w:t>0.35%</w:t>
            </w:r>
          </w:p>
        </w:tc>
        <w:tc>
          <w:tcPr>
            <w:tcW w:w="1285" w:type="dxa"/>
            <w:vAlign w:val="center"/>
          </w:tcPr>
          <w:p w:rsidR="00DD1B01" w:rsidRDefault="007D6D36">
            <w:pPr>
              <w:jc w:val="center"/>
            </w:pPr>
            <w:r>
              <w:rPr>
                <w:color w:val="000000"/>
                <w:sz w:val="24"/>
              </w:rPr>
              <w:t>0.49%</w:t>
            </w:r>
          </w:p>
        </w:tc>
        <w:tc>
          <w:tcPr>
            <w:tcW w:w="1285" w:type="dxa"/>
            <w:vAlign w:val="center"/>
          </w:tcPr>
          <w:p w:rsidR="00DD1B01" w:rsidRDefault="007D6D36">
            <w:pPr>
              <w:jc w:val="center"/>
            </w:pPr>
            <w:r>
              <w:rPr>
                <w:color w:val="000000"/>
                <w:sz w:val="24"/>
              </w:rPr>
              <w:t>-0.14%</w:t>
            </w:r>
          </w:p>
        </w:tc>
      </w:tr>
      <w:tr w:rsidR="00DD1B01">
        <w:tc>
          <w:tcPr>
            <w:tcW w:w="1286" w:type="dxa"/>
            <w:vAlign w:val="center"/>
          </w:tcPr>
          <w:p w:rsidR="00DD1B01" w:rsidRDefault="007D6D36">
            <w:pPr>
              <w:jc w:val="left"/>
            </w:pPr>
            <w:r>
              <w:rPr>
                <w:color w:val="000000"/>
                <w:sz w:val="24"/>
              </w:rPr>
              <w:t>过去一年</w:t>
            </w:r>
          </w:p>
        </w:tc>
        <w:tc>
          <w:tcPr>
            <w:tcW w:w="1286" w:type="dxa"/>
            <w:vAlign w:val="center"/>
          </w:tcPr>
          <w:p w:rsidR="00DD1B01" w:rsidRDefault="007D6D36">
            <w:pPr>
              <w:jc w:val="center"/>
            </w:pPr>
            <w:r>
              <w:rPr>
                <w:color w:val="000000"/>
                <w:sz w:val="24"/>
              </w:rPr>
              <w:t>10.48%</w:t>
            </w:r>
          </w:p>
        </w:tc>
        <w:tc>
          <w:tcPr>
            <w:tcW w:w="1286" w:type="dxa"/>
            <w:vAlign w:val="center"/>
          </w:tcPr>
          <w:p w:rsidR="00DD1B01" w:rsidRDefault="007D6D36">
            <w:pPr>
              <w:jc w:val="center"/>
            </w:pPr>
            <w:r>
              <w:rPr>
                <w:color w:val="000000"/>
                <w:sz w:val="24"/>
              </w:rPr>
              <w:t>0.19%</w:t>
            </w:r>
          </w:p>
        </w:tc>
        <w:tc>
          <w:tcPr>
            <w:tcW w:w="1285" w:type="dxa"/>
            <w:vAlign w:val="center"/>
          </w:tcPr>
          <w:p w:rsidR="00DD1B01" w:rsidRDefault="007D6D36">
            <w:pPr>
              <w:jc w:val="center"/>
            </w:pPr>
            <w:r>
              <w:rPr>
                <w:color w:val="000000"/>
                <w:sz w:val="24"/>
              </w:rPr>
              <w:t>8.60%</w:t>
            </w:r>
          </w:p>
        </w:tc>
        <w:tc>
          <w:tcPr>
            <w:tcW w:w="1285" w:type="dxa"/>
            <w:vAlign w:val="center"/>
          </w:tcPr>
          <w:p w:rsidR="00DD1B01" w:rsidRDefault="007D6D36">
            <w:pPr>
              <w:jc w:val="center"/>
            </w:pPr>
            <w:r>
              <w:rPr>
                <w:color w:val="000000"/>
                <w:sz w:val="24"/>
              </w:rPr>
              <w:t>0.32%</w:t>
            </w:r>
          </w:p>
        </w:tc>
        <w:tc>
          <w:tcPr>
            <w:tcW w:w="1285" w:type="dxa"/>
            <w:vAlign w:val="center"/>
          </w:tcPr>
          <w:p w:rsidR="00DD1B01" w:rsidRDefault="007D6D36">
            <w:pPr>
              <w:jc w:val="center"/>
            </w:pPr>
            <w:r>
              <w:rPr>
                <w:color w:val="000000"/>
                <w:sz w:val="24"/>
              </w:rPr>
              <w:t>1.88%</w:t>
            </w:r>
          </w:p>
        </w:tc>
        <w:tc>
          <w:tcPr>
            <w:tcW w:w="1285" w:type="dxa"/>
            <w:vAlign w:val="center"/>
          </w:tcPr>
          <w:p w:rsidR="00DD1B01" w:rsidRDefault="007D6D36">
            <w:pPr>
              <w:jc w:val="center"/>
            </w:pPr>
            <w:r>
              <w:rPr>
                <w:color w:val="000000"/>
                <w:sz w:val="24"/>
              </w:rPr>
              <w:t>-0.13%</w:t>
            </w:r>
          </w:p>
        </w:tc>
      </w:tr>
      <w:tr w:rsidR="00DD1B01">
        <w:tc>
          <w:tcPr>
            <w:tcW w:w="1286" w:type="dxa"/>
            <w:vAlign w:val="center"/>
          </w:tcPr>
          <w:p w:rsidR="00DD1B01" w:rsidRDefault="007D6D36">
            <w:pPr>
              <w:jc w:val="left"/>
            </w:pPr>
            <w:r>
              <w:rPr>
                <w:color w:val="000000"/>
                <w:sz w:val="24"/>
              </w:rPr>
              <w:t>自基金合同生效起至今</w:t>
            </w:r>
          </w:p>
        </w:tc>
        <w:tc>
          <w:tcPr>
            <w:tcW w:w="1286" w:type="dxa"/>
            <w:vAlign w:val="center"/>
          </w:tcPr>
          <w:p w:rsidR="00DD1B01" w:rsidRDefault="007D6D36">
            <w:pPr>
              <w:jc w:val="center"/>
            </w:pPr>
            <w:r>
              <w:rPr>
                <w:color w:val="000000"/>
                <w:sz w:val="24"/>
              </w:rPr>
              <w:t>26.56%</w:t>
            </w:r>
          </w:p>
        </w:tc>
        <w:tc>
          <w:tcPr>
            <w:tcW w:w="1286" w:type="dxa"/>
            <w:vAlign w:val="center"/>
          </w:tcPr>
          <w:p w:rsidR="00DD1B01" w:rsidRDefault="007D6D36">
            <w:pPr>
              <w:jc w:val="center"/>
            </w:pPr>
            <w:r>
              <w:rPr>
                <w:color w:val="000000"/>
                <w:sz w:val="24"/>
              </w:rPr>
              <w:t>0.53%</w:t>
            </w:r>
          </w:p>
        </w:tc>
        <w:tc>
          <w:tcPr>
            <w:tcW w:w="1285" w:type="dxa"/>
            <w:vAlign w:val="center"/>
          </w:tcPr>
          <w:p w:rsidR="00DD1B01" w:rsidRDefault="007D6D36">
            <w:pPr>
              <w:jc w:val="center"/>
            </w:pPr>
            <w:r>
              <w:rPr>
                <w:color w:val="000000"/>
                <w:sz w:val="24"/>
              </w:rPr>
              <w:t>2.34%</w:t>
            </w:r>
          </w:p>
        </w:tc>
        <w:tc>
          <w:tcPr>
            <w:tcW w:w="1285" w:type="dxa"/>
            <w:vAlign w:val="center"/>
          </w:tcPr>
          <w:p w:rsidR="00DD1B01" w:rsidRDefault="007D6D36">
            <w:pPr>
              <w:jc w:val="center"/>
            </w:pPr>
            <w:r>
              <w:rPr>
                <w:color w:val="000000"/>
                <w:sz w:val="24"/>
              </w:rPr>
              <w:t>0.57%</w:t>
            </w:r>
          </w:p>
        </w:tc>
        <w:tc>
          <w:tcPr>
            <w:tcW w:w="1285" w:type="dxa"/>
            <w:vAlign w:val="center"/>
          </w:tcPr>
          <w:p w:rsidR="00DD1B01" w:rsidRDefault="007D6D36">
            <w:pPr>
              <w:jc w:val="center"/>
            </w:pPr>
            <w:r>
              <w:rPr>
                <w:color w:val="000000"/>
                <w:sz w:val="24"/>
              </w:rPr>
              <w:t>24.22%</w:t>
            </w:r>
          </w:p>
        </w:tc>
        <w:tc>
          <w:tcPr>
            <w:tcW w:w="1285" w:type="dxa"/>
            <w:vAlign w:val="center"/>
          </w:tcPr>
          <w:p w:rsidR="00DD1B01" w:rsidRDefault="007D6D36">
            <w:pPr>
              <w:jc w:val="center"/>
            </w:pPr>
            <w:r>
              <w:rPr>
                <w:color w:val="000000"/>
                <w:sz w:val="24"/>
              </w:rPr>
              <w:t>-0.04%</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交银周期回报灵活配置混合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5</w:t>
      </w:r>
      <w:r w:rsidRPr="00E25C2A">
        <w:rPr>
          <w:kern w:val="0"/>
          <w:sz w:val="24"/>
        </w:rPr>
        <w:t>月</w:t>
      </w:r>
      <w:r w:rsidRPr="00E25C2A">
        <w:rPr>
          <w:kern w:val="0"/>
          <w:sz w:val="24"/>
        </w:rPr>
        <w:t>22</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交银周期回报灵活配置混合</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19</w:t>
      </w:r>
      <w:r w:rsidRPr="00E25C2A">
        <w:rPr>
          <w:kern w:val="0"/>
          <w:sz w:val="24"/>
        </w:rPr>
        <w:t>日起，开始销售</w:t>
      </w:r>
      <w:r w:rsidRPr="00E25C2A">
        <w:rPr>
          <w:kern w:val="0"/>
          <w:sz w:val="24"/>
        </w:rPr>
        <w:t>C</w:t>
      </w:r>
      <w:r w:rsidRPr="00E25C2A">
        <w:rPr>
          <w:kern w:val="0"/>
          <w:sz w:val="24"/>
        </w:rPr>
        <w:t>类份额，当日投资者提交的申购申请于</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日被确认并将有效份额登记在册。图示日期为</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交银周期回报灵活配置混合</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5</w:t>
      </w:r>
      <w:r w:rsidRPr="00E25C2A">
        <w:rPr>
          <w:kern w:val="0"/>
          <w:sz w:val="24"/>
        </w:rPr>
        <w:t>月</w:t>
      </w:r>
      <w:r w:rsidRPr="00E25C2A">
        <w:rPr>
          <w:kern w:val="0"/>
          <w:sz w:val="24"/>
        </w:rPr>
        <w:t>22</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交银周期回报灵活配置混合</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交银周期回报灵活配置混合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DD1B01">
        <w:tc>
          <w:tcPr>
            <w:tcW w:w="1276" w:type="dxa"/>
            <w:vAlign w:val="center"/>
          </w:tcPr>
          <w:p w:rsidR="00DD1B01" w:rsidRDefault="007D6D36">
            <w:pPr>
              <w:jc w:val="center"/>
            </w:pPr>
            <w:r>
              <w:rPr>
                <w:color w:val="000000"/>
                <w:sz w:val="24"/>
              </w:rPr>
              <w:t>2017</w:t>
            </w:r>
            <w:r>
              <w:rPr>
                <w:color w:val="000000"/>
                <w:sz w:val="24"/>
              </w:rPr>
              <w:t>年</w:t>
            </w:r>
          </w:p>
        </w:tc>
        <w:tc>
          <w:tcPr>
            <w:tcW w:w="1701" w:type="dxa"/>
            <w:vAlign w:val="center"/>
          </w:tcPr>
          <w:p w:rsidR="00DD1B01" w:rsidRDefault="007D6D36">
            <w:pPr>
              <w:jc w:val="right"/>
            </w:pPr>
            <w:r>
              <w:rPr>
                <w:color w:val="000000"/>
                <w:sz w:val="24"/>
              </w:rPr>
              <w:t>0.390</w:t>
            </w:r>
          </w:p>
        </w:tc>
        <w:tc>
          <w:tcPr>
            <w:tcW w:w="1701" w:type="dxa"/>
            <w:vAlign w:val="center"/>
          </w:tcPr>
          <w:p w:rsidR="00DD1B01" w:rsidRDefault="007D6D36">
            <w:pPr>
              <w:jc w:val="right"/>
            </w:pPr>
            <w:r>
              <w:rPr>
                <w:color w:val="000000"/>
                <w:sz w:val="24"/>
              </w:rPr>
              <w:t>10,083,352.64</w:t>
            </w:r>
          </w:p>
        </w:tc>
        <w:tc>
          <w:tcPr>
            <w:tcW w:w="1701" w:type="dxa"/>
            <w:vAlign w:val="center"/>
          </w:tcPr>
          <w:p w:rsidR="00DD1B01" w:rsidRDefault="007D6D36">
            <w:pPr>
              <w:jc w:val="right"/>
            </w:pPr>
            <w:r>
              <w:rPr>
                <w:color w:val="000000"/>
                <w:sz w:val="24"/>
              </w:rPr>
              <w:t>1,022,221.47</w:t>
            </w:r>
          </w:p>
        </w:tc>
        <w:tc>
          <w:tcPr>
            <w:tcW w:w="1559" w:type="dxa"/>
            <w:vAlign w:val="center"/>
          </w:tcPr>
          <w:p w:rsidR="00DD1B01" w:rsidRDefault="007D6D36">
            <w:pPr>
              <w:jc w:val="right"/>
            </w:pPr>
            <w:r>
              <w:rPr>
                <w:color w:val="000000"/>
                <w:sz w:val="24"/>
              </w:rPr>
              <w:t>11,105,574.11</w:t>
            </w:r>
          </w:p>
        </w:tc>
        <w:tc>
          <w:tcPr>
            <w:tcW w:w="1060" w:type="dxa"/>
            <w:vAlign w:val="center"/>
          </w:tcPr>
          <w:p w:rsidR="00DD1B01" w:rsidRDefault="007D6D36">
            <w:pPr>
              <w:jc w:val="left"/>
            </w:pPr>
            <w:r>
              <w:rPr>
                <w:color w:val="000000"/>
                <w:sz w:val="24"/>
              </w:rPr>
              <w:t>-</w:t>
            </w:r>
          </w:p>
        </w:tc>
      </w:tr>
      <w:tr w:rsidR="00DD1B01">
        <w:tc>
          <w:tcPr>
            <w:tcW w:w="1276" w:type="dxa"/>
            <w:vAlign w:val="center"/>
          </w:tcPr>
          <w:p w:rsidR="00DD1B01" w:rsidRDefault="007D6D36">
            <w:pPr>
              <w:jc w:val="center"/>
            </w:pPr>
            <w:r>
              <w:rPr>
                <w:color w:val="000000"/>
                <w:sz w:val="24"/>
              </w:rPr>
              <w:t>2016</w:t>
            </w:r>
            <w:r>
              <w:rPr>
                <w:color w:val="000000"/>
                <w:sz w:val="24"/>
              </w:rPr>
              <w:t>年</w:t>
            </w:r>
          </w:p>
        </w:tc>
        <w:tc>
          <w:tcPr>
            <w:tcW w:w="1701" w:type="dxa"/>
            <w:vAlign w:val="center"/>
          </w:tcPr>
          <w:p w:rsidR="00DD1B01" w:rsidRDefault="007D6D36">
            <w:pPr>
              <w:jc w:val="right"/>
            </w:pPr>
            <w:r>
              <w:rPr>
                <w:color w:val="000000"/>
                <w:sz w:val="24"/>
              </w:rPr>
              <w:t>0.300</w:t>
            </w:r>
          </w:p>
        </w:tc>
        <w:tc>
          <w:tcPr>
            <w:tcW w:w="1701" w:type="dxa"/>
            <w:vAlign w:val="center"/>
          </w:tcPr>
          <w:p w:rsidR="00DD1B01" w:rsidRDefault="007D6D36">
            <w:pPr>
              <w:jc w:val="right"/>
            </w:pPr>
            <w:r>
              <w:rPr>
                <w:color w:val="000000"/>
                <w:sz w:val="24"/>
              </w:rPr>
              <w:t>12,335,298.71</w:t>
            </w:r>
          </w:p>
        </w:tc>
        <w:tc>
          <w:tcPr>
            <w:tcW w:w="1701" w:type="dxa"/>
            <w:vAlign w:val="center"/>
          </w:tcPr>
          <w:p w:rsidR="00DD1B01" w:rsidRDefault="007D6D36">
            <w:pPr>
              <w:jc w:val="right"/>
            </w:pPr>
            <w:r>
              <w:rPr>
                <w:color w:val="000000"/>
                <w:sz w:val="24"/>
              </w:rPr>
              <w:t>19,611,231.47</w:t>
            </w:r>
          </w:p>
        </w:tc>
        <w:tc>
          <w:tcPr>
            <w:tcW w:w="1559" w:type="dxa"/>
            <w:vAlign w:val="center"/>
          </w:tcPr>
          <w:p w:rsidR="00DD1B01" w:rsidRDefault="007D6D36">
            <w:pPr>
              <w:jc w:val="right"/>
            </w:pPr>
            <w:r>
              <w:rPr>
                <w:color w:val="000000"/>
                <w:sz w:val="24"/>
              </w:rPr>
              <w:t>31,946,530.18</w:t>
            </w:r>
          </w:p>
        </w:tc>
        <w:tc>
          <w:tcPr>
            <w:tcW w:w="1060" w:type="dxa"/>
            <w:vAlign w:val="center"/>
          </w:tcPr>
          <w:p w:rsidR="00DD1B01" w:rsidRDefault="007D6D36">
            <w:pPr>
              <w:jc w:val="left"/>
            </w:pPr>
            <w:r>
              <w:rPr>
                <w:color w:val="000000"/>
                <w:sz w:val="24"/>
              </w:rPr>
              <w:t>-</w:t>
            </w:r>
          </w:p>
        </w:tc>
      </w:tr>
      <w:tr w:rsidR="00DD1B01">
        <w:tc>
          <w:tcPr>
            <w:tcW w:w="1276" w:type="dxa"/>
            <w:vAlign w:val="center"/>
          </w:tcPr>
          <w:p w:rsidR="00DD1B01" w:rsidRDefault="007D6D36">
            <w:pPr>
              <w:jc w:val="center"/>
            </w:pPr>
            <w:r>
              <w:rPr>
                <w:color w:val="000000"/>
                <w:sz w:val="24"/>
              </w:rPr>
              <w:t>2015</w:t>
            </w:r>
            <w:r>
              <w:rPr>
                <w:color w:val="000000"/>
                <w:sz w:val="24"/>
              </w:rPr>
              <w:t>年</w:t>
            </w:r>
          </w:p>
        </w:tc>
        <w:tc>
          <w:tcPr>
            <w:tcW w:w="1701" w:type="dxa"/>
            <w:vAlign w:val="center"/>
          </w:tcPr>
          <w:p w:rsidR="00DD1B01" w:rsidRDefault="007D6D36">
            <w:pPr>
              <w:jc w:val="right"/>
            </w:pPr>
            <w:r>
              <w:rPr>
                <w:color w:val="000000"/>
                <w:sz w:val="24"/>
              </w:rPr>
              <w:t>0.900</w:t>
            </w:r>
          </w:p>
        </w:tc>
        <w:tc>
          <w:tcPr>
            <w:tcW w:w="1701" w:type="dxa"/>
            <w:vAlign w:val="center"/>
          </w:tcPr>
          <w:p w:rsidR="00DD1B01" w:rsidRDefault="007D6D36">
            <w:pPr>
              <w:jc w:val="right"/>
            </w:pPr>
            <w:r>
              <w:rPr>
                <w:color w:val="000000"/>
                <w:sz w:val="24"/>
              </w:rPr>
              <w:t>128,664,493.21</w:t>
            </w:r>
          </w:p>
        </w:tc>
        <w:tc>
          <w:tcPr>
            <w:tcW w:w="1701" w:type="dxa"/>
            <w:vAlign w:val="center"/>
          </w:tcPr>
          <w:p w:rsidR="00DD1B01" w:rsidRDefault="007D6D36">
            <w:pPr>
              <w:jc w:val="right"/>
            </w:pPr>
            <w:r>
              <w:rPr>
                <w:color w:val="000000"/>
                <w:sz w:val="24"/>
              </w:rPr>
              <w:t>288,323,840.99</w:t>
            </w:r>
          </w:p>
        </w:tc>
        <w:tc>
          <w:tcPr>
            <w:tcW w:w="1559" w:type="dxa"/>
            <w:vAlign w:val="center"/>
          </w:tcPr>
          <w:p w:rsidR="00DD1B01" w:rsidRDefault="007D6D36">
            <w:pPr>
              <w:jc w:val="right"/>
            </w:pPr>
            <w:r>
              <w:rPr>
                <w:color w:val="000000"/>
                <w:sz w:val="24"/>
              </w:rPr>
              <w:t>416,988,334.20</w:t>
            </w:r>
          </w:p>
        </w:tc>
        <w:tc>
          <w:tcPr>
            <w:tcW w:w="1060" w:type="dxa"/>
            <w:vAlign w:val="center"/>
          </w:tcPr>
          <w:p w:rsidR="00DD1B01" w:rsidRDefault="007D6D36">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1.590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151,083,144.56</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308,957,293.93</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460,040,438.49</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交银周期回报灵活配置混合</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DD1B01">
        <w:tc>
          <w:tcPr>
            <w:tcW w:w="1276" w:type="dxa"/>
            <w:vAlign w:val="center"/>
          </w:tcPr>
          <w:p w:rsidR="00DD1B01" w:rsidRDefault="007D6D36">
            <w:pPr>
              <w:jc w:val="center"/>
            </w:pPr>
            <w:r>
              <w:rPr>
                <w:color w:val="000000"/>
                <w:sz w:val="24"/>
              </w:rPr>
              <w:t>2017</w:t>
            </w:r>
            <w:r>
              <w:rPr>
                <w:color w:val="000000"/>
                <w:sz w:val="24"/>
              </w:rPr>
              <w:t>年</w:t>
            </w:r>
          </w:p>
        </w:tc>
        <w:tc>
          <w:tcPr>
            <w:tcW w:w="1701" w:type="dxa"/>
            <w:vAlign w:val="center"/>
          </w:tcPr>
          <w:p w:rsidR="00DD1B01" w:rsidRDefault="007D6D36">
            <w:pPr>
              <w:jc w:val="right"/>
            </w:pPr>
            <w:r>
              <w:rPr>
                <w:color w:val="000000"/>
                <w:sz w:val="24"/>
              </w:rPr>
              <w:t>0.390</w:t>
            </w:r>
          </w:p>
        </w:tc>
        <w:tc>
          <w:tcPr>
            <w:tcW w:w="1701" w:type="dxa"/>
            <w:vAlign w:val="center"/>
          </w:tcPr>
          <w:p w:rsidR="00DD1B01" w:rsidRDefault="007D6D36">
            <w:pPr>
              <w:jc w:val="right"/>
            </w:pPr>
            <w:r>
              <w:rPr>
                <w:color w:val="000000"/>
                <w:sz w:val="24"/>
              </w:rPr>
              <w:t>9,010,172.12</w:t>
            </w:r>
          </w:p>
        </w:tc>
        <w:tc>
          <w:tcPr>
            <w:tcW w:w="1701" w:type="dxa"/>
            <w:vAlign w:val="center"/>
          </w:tcPr>
          <w:p w:rsidR="00DD1B01" w:rsidRDefault="007D6D36">
            <w:pPr>
              <w:jc w:val="right"/>
            </w:pPr>
            <w:r>
              <w:rPr>
                <w:color w:val="000000"/>
                <w:sz w:val="24"/>
              </w:rPr>
              <w:t>870.28</w:t>
            </w:r>
          </w:p>
        </w:tc>
        <w:tc>
          <w:tcPr>
            <w:tcW w:w="1559" w:type="dxa"/>
            <w:vAlign w:val="center"/>
          </w:tcPr>
          <w:p w:rsidR="00DD1B01" w:rsidRDefault="007D6D36">
            <w:pPr>
              <w:jc w:val="right"/>
            </w:pPr>
            <w:r>
              <w:rPr>
                <w:color w:val="000000"/>
                <w:sz w:val="24"/>
              </w:rPr>
              <w:t>9,011,042.40</w:t>
            </w:r>
          </w:p>
        </w:tc>
        <w:tc>
          <w:tcPr>
            <w:tcW w:w="1060" w:type="dxa"/>
            <w:vAlign w:val="center"/>
          </w:tcPr>
          <w:p w:rsidR="00DD1B01" w:rsidRDefault="007D6D36">
            <w:pPr>
              <w:jc w:val="left"/>
            </w:pPr>
            <w:r>
              <w:rPr>
                <w:color w:val="000000"/>
                <w:sz w:val="24"/>
              </w:rPr>
              <w:t>-</w:t>
            </w:r>
          </w:p>
        </w:tc>
      </w:tr>
      <w:tr w:rsidR="00DD1B01">
        <w:tc>
          <w:tcPr>
            <w:tcW w:w="1276" w:type="dxa"/>
            <w:vAlign w:val="center"/>
          </w:tcPr>
          <w:p w:rsidR="00DD1B01" w:rsidRDefault="007D6D36">
            <w:pPr>
              <w:jc w:val="center"/>
            </w:pPr>
            <w:r>
              <w:rPr>
                <w:color w:val="000000"/>
                <w:sz w:val="24"/>
              </w:rPr>
              <w:t>2016</w:t>
            </w:r>
            <w:r>
              <w:rPr>
                <w:color w:val="000000"/>
                <w:sz w:val="24"/>
              </w:rPr>
              <w:t>年</w:t>
            </w:r>
          </w:p>
        </w:tc>
        <w:tc>
          <w:tcPr>
            <w:tcW w:w="1701" w:type="dxa"/>
            <w:vAlign w:val="center"/>
          </w:tcPr>
          <w:p w:rsidR="00DD1B01" w:rsidRDefault="007D6D36">
            <w:pPr>
              <w:jc w:val="right"/>
            </w:pPr>
            <w:r>
              <w:rPr>
                <w:color w:val="000000"/>
                <w:sz w:val="24"/>
              </w:rPr>
              <w:t>1.300</w:t>
            </w:r>
          </w:p>
        </w:tc>
        <w:tc>
          <w:tcPr>
            <w:tcW w:w="1701" w:type="dxa"/>
            <w:vAlign w:val="center"/>
          </w:tcPr>
          <w:p w:rsidR="00DD1B01" w:rsidRDefault="007D6D36">
            <w:pPr>
              <w:jc w:val="right"/>
            </w:pPr>
            <w:r>
              <w:rPr>
                <w:color w:val="000000"/>
                <w:sz w:val="24"/>
              </w:rPr>
              <w:t>23,059,064.39</w:t>
            </w:r>
          </w:p>
        </w:tc>
        <w:tc>
          <w:tcPr>
            <w:tcW w:w="1701" w:type="dxa"/>
            <w:vAlign w:val="center"/>
          </w:tcPr>
          <w:p w:rsidR="00DD1B01" w:rsidRDefault="007D6D36">
            <w:pPr>
              <w:jc w:val="right"/>
            </w:pPr>
            <w:r>
              <w:rPr>
                <w:color w:val="000000"/>
                <w:sz w:val="24"/>
              </w:rPr>
              <w:t>2,617,228.17</w:t>
            </w:r>
          </w:p>
        </w:tc>
        <w:tc>
          <w:tcPr>
            <w:tcW w:w="1559" w:type="dxa"/>
            <w:vAlign w:val="center"/>
          </w:tcPr>
          <w:p w:rsidR="00DD1B01" w:rsidRDefault="007D6D36">
            <w:pPr>
              <w:jc w:val="right"/>
            </w:pPr>
            <w:r>
              <w:rPr>
                <w:color w:val="000000"/>
                <w:sz w:val="24"/>
              </w:rPr>
              <w:t>25,676,292.56</w:t>
            </w:r>
          </w:p>
        </w:tc>
        <w:tc>
          <w:tcPr>
            <w:tcW w:w="1060" w:type="dxa"/>
            <w:vAlign w:val="center"/>
          </w:tcPr>
          <w:p w:rsidR="00DD1B01" w:rsidRDefault="007D6D36">
            <w:pPr>
              <w:jc w:val="left"/>
            </w:pPr>
            <w:r>
              <w:rPr>
                <w:color w:val="000000"/>
                <w:sz w:val="24"/>
              </w:rPr>
              <w:t>-</w:t>
            </w:r>
          </w:p>
        </w:tc>
      </w:tr>
      <w:tr w:rsidR="00DD1B01">
        <w:tc>
          <w:tcPr>
            <w:tcW w:w="1276" w:type="dxa"/>
            <w:vAlign w:val="center"/>
          </w:tcPr>
          <w:p w:rsidR="00DD1B01" w:rsidRDefault="007D6D36">
            <w:pPr>
              <w:jc w:val="center"/>
            </w:pPr>
            <w:r>
              <w:rPr>
                <w:color w:val="000000"/>
                <w:sz w:val="24"/>
              </w:rPr>
              <w:t>2015</w:t>
            </w:r>
            <w:r>
              <w:rPr>
                <w:color w:val="000000"/>
                <w:sz w:val="24"/>
              </w:rPr>
              <w:t>年</w:t>
            </w:r>
          </w:p>
        </w:tc>
        <w:tc>
          <w:tcPr>
            <w:tcW w:w="1701" w:type="dxa"/>
            <w:vAlign w:val="center"/>
          </w:tcPr>
          <w:p w:rsidR="00DD1B01" w:rsidRDefault="007D6D36">
            <w:pPr>
              <w:jc w:val="right"/>
            </w:pPr>
            <w:r>
              <w:rPr>
                <w:color w:val="000000"/>
                <w:sz w:val="24"/>
              </w:rPr>
              <w:t>0.100</w:t>
            </w:r>
          </w:p>
        </w:tc>
        <w:tc>
          <w:tcPr>
            <w:tcW w:w="1701" w:type="dxa"/>
            <w:vAlign w:val="center"/>
          </w:tcPr>
          <w:p w:rsidR="00DD1B01" w:rsidRDefault="007D6D36">
            <w:pPr>
              <w:jc w:val="right"/>
            </w:pPr>
            <w:r>
              <w:rPr>
                <w:color w:val="000000"/>
                <w:sz w:val="24"/>
              </w:rPr>
              <w:t>5,593,191.98</w:t>
            </w:r>
          </w:p>
        </w:tc>
        <w:tc>
          <w:tcPr>
            <w:tcW w:w="1701" w:type="dxa"/>
            <w:vAlign w:val="center"/>
          </w:tcPr>
          <w:p w:rsidR="00DD1B01" w:rsidRDefault="007D6D36">
            <w:pPr>
              <w:jc w:val="right"/>
            </w:pPr>
            <w:r>
              <w:rPr>
                <w:color w:val="000000"/>
                <w:sz w:val="24"/>
              </w:rPr>
              <w:t>2,597,488.75</w:t>
            </w:r>
          </w:p>
        </w:tc>
        <w:tc>
          <w:tcPr>
            <w:tcW w:w="1559" w:type="dxa"/>
            <w:vAlign w:val="center"/>
          </w:tcPr>
          <w:p w:rsidR="00DD1B01" w:rsidRDefault="007D6D36">
            <w:pPr>
              <w:jc w:val="right"/>
            </w:pPr>
            <w:r>
              <w:rPr>
                <w:color w:val="000000"/>
                <w:sz w:val="24"/>
              </w:rPr>
              <w:t>8,190,680.73</w:t>
            </w:r>
          </w:p>
        </w:tc>
        <w:tc>
          <w:tcPr>
            <w:tcW w:w="1060" w:type="dxa"/>
            <w:vAlign w:val="center"/>
          </w:tcPr>
          <w:p w:rsidR="00DD1B01" w:rsidRDefault="007D6D36">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1.790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37,662,428.49</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5,215,587.20</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42,878,015.69</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DD1B01" w:rsidRDefault="007D6D3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DD1B01">
        <w:tc>
          <w:tcPr>
            <w:tcW w:w="1499" w:type="dxa"/>
            <w:vAlign w:val="center"/>
          </w:tcPr>
          <w:p w:rsidR="00DD1B01" w:rsidRDefault="007D6D36">
            <w:pPr>
              <w:jc w:val="center"/>
            </w:pPr>
            <w:r>
              <w:rPr>
                <w:color w:val="000000"/>
                <w:sz w:val="24"/>
              </w:rPr>
              <w:t>李娜</w:t>
            </w:r>
          </w:p>
        </w:tc>
        <w:tc>
          <w:tcPr>
            <w:tcW w:w="1499" w:type="dxa"/>
            <w:vAlign w:val="center"/>
          </w:tcPr>
          <w:p w:rsidR="00DD1B01" w:rsidRDefault="007D6D36">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255" w:type="dxa"/>
            <w:vAlign w:val="center"/>
          </w:tcPr>
          <w:p w:rsidR="00DD1B01" w:rsidRDefault="007D6D36">
            <w:pPr>
              <w:jc w:val="center"/>
            </w:pPr>
            <w:r>
              <w:rPr>
                <w:color w:val="000000"/>
                <w:sz w:val="24"/>
              </w:rPr>
              <w:t>2015-08-04</w:t>
            </w:r>
          </w:p>
        </w:tc>
        <w:tc>
          <w:tcPr>
            <w:tcW w:w="1276" w:type="dxa"/>
            <w:vAlign w:val="center"/>
          </w:tcPr>
          <w:p w:rsidR="00DD1B01" w:rsidRDefault="007D6D36">
            <w:pPr>
              <w:jc w:val="center"/>
            </w:pPr>
            <w:r>
              <w:rPr>
                <w:color w:val="000000"/>
                <w:sz w:val="24"/>
              </w:rPr>
              <w:t>-</w:t>
            </w:r>
          </w:p>
        </w:tc>
        <w:tc>
          <w:tcPr>
            <w:tcW w:w="992" w:type="dxa"/>
            <w:vAlign w:val="center"/>
          </w:tcPr>
          <w:p w:rsidR="00DD1B01" w:rsidRDefault="007D6D36">
            <w:pPr>
              <w:jc w:val="center"/>
            </w:pPr>
            <w:r>
              <w:rPr>
                <w:color w:val="000000"/>
                <w:sz w:val="24"/>
              </w:rPr>
              <w:t>7</w:t>
            </w:r>
            <w:r>
              <w:rPr>
                <w:color w:val="000000"/>
                <w:sz w:val="24"/>
              </w:rPr>
              <w:t>年</w:t>
            </w:r>
          </w:p>
        </w:tc>
        <w:tc>
          <w:tcPr>
            <w:tcW w:w="2477" w:type="dxa"/>
            <w:vAlign w:val="center"/>
          </w:tcPr>
          <w:p w:rsidR="00DD1B01" w:rsidRDefault="007D6D36">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DD1B01" w:rsidRDefault="007D6D3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D1B01" w:rsidRDefault="007D6D36">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DD1B01" w:rsidRDefault="007D6D3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DD1B01" w:rsidRDefault="007D6D3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D1B01" w:rsidRDefault="007D6D3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D1B01" w:rsidRDefault="007D6D3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D1B01" w:rsidRDefault="007D6D3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D1B01" w:rsidRDefault="007D6D3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DD1B01" w:rsidRDefault="007D6D36">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上证综指和创业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114BP</w:t>
      </w:r>
      <w:r>
        <w:rPr>
          <w:color w:val="000000"/>
          <w:sz w:val="24"/>
        </w:rPr>
        <w:t>到</w:t>
      </w:r>
      <w:r>
        <w:rPr>
          <w:color w:val="000000"/>
          <w:sz w:val="24"/>
        </w:rPr>
        <w:t>4.82%</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短久期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日，本基金</w:t>
      </w:r>
      <w:r w:rsidRPr="001358D2">
        <w:rPr>
          <w:color w:val="000000"/>
          <w:sz w:val="24"/>
        </w:rPr>
        <w:t>A</w:t>
      </w:r>
      <w:r w:rsidRPr="001358D2">
        <w:rPr>
          <w:color w:val="000000"/>
          <w:sz w:val="24"/>
        </w:rPr>
        <w:t>份额净值为</w:t>
      </w:r>
      <w:r w:rsidRPr="001358D2">
        <w:rPr>
          <w:color w:val="000000"/>
          <w:sz w:val="24"/>
        </w:rPr>
        <w:t>1.246</w:t>
      </w:r>
      <w:r w:rsidRPr="001358D2">
        <w:rPr>
          <w:color w:val="000000"/>
          <w:sz w:val="24"/>
        </w:rPr>
        <w:t>元，本报告期份额净值增长率为</w:t>
      </w:r>
      <w:r w:rsidRPr="001358D2">
        <w:rPr>
          <w:color w:val="000000"/>
          <w:sz w:val="24"/>
        </w:rPr>
        <w:t>10.65%</w:t>
      </w:r>
      <w:r w:rsidRPr="001358D2">
        <w:rPr>
          <w:color w:val="000000"/>
          <w:sz w:val="24"/>
        </w:rPr>
        <w:t>，同期业绩比较基准增长率为</w:t>
      </w:r>
      <w:r w:rsidRPr="001358D2">
        <w:rPr>
          <w:color w:val="000000"/>
          <w:sz w:val="24"/>
        </w:rPr>
        <w:t>8.60%</w:t>
      </w:r>
      <w:r w:rsidRPr="001358D2">
        <w:rPr>
          <w:color w:val="000000"/>
          <w:sz w:val="24"/>
        </w:rPr>
        <w:t>；本基金</w:t>
      </w:r>
      <w:r w:rsidRPr="001358D2">
        <w:rPr>
          <w:color w:val="000000"/>
          <w:sz w:val="24"/>
        </w:rPr>
        <w:t>C</w:t>
      </w:r>
      <w:r w:rsidRPr="001358D2">
        <w:rPr>
          <w:color w:val="000000"/>
          <w:sz w:val="24"/>
        </w:rPr>
        <w:t>份额净值为</w:t>
      </w:r>
      <w:r w:rsidRPr="001358D2">
        <w:rPr>
          <w:color w:val="000000"/>
          <w:sz w:val="24"/>
        </w:rPr>
        <w:t>1.261</w:t>
      </w:r>
      <w:r w:rsidRPr="001358D2">
        <w:rPr>
          <w:color w:val="000000"/>
          <w:sz w:val="24"/>
        </w:rPr>
        <w:t>元，本报告期份额净值增长率为</w:t>
      </w:r>
      <w:r w:rsidRPr="001358D2">
        <w:rPr>
          <w:color w:val="000000"/>
          <w:sz w:val="24"/>
        </w:rPr>
        <w:t>10.48%</w:t>
      </w:r>
      <w:r w:rsidRPr="001358D2">
        <w:rPr>
          <w:color w:val="000000"/>
          <w:sz w:val="24"/>
        </w:rPr>
        <w:t>，同期业绩比较基准增长率为</w:t>
      </w:r>
      <w:r w:rsidRPr="001358D2">
        <w:rPr>
          <w:color w:val="000000"/>
          <w:sz w:val="24"/>
        </w:rPr>
        <w:t>8.60%</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2018</w:t>
      </w:r>
      <w:r w:rsidRPr="001358D2">
        <w:rPr>
          <w:color w:val="000000"/>
          <w:sz w:val="24"/>
        </w:rPr>
        <w:t>年，基本面的韧性有可能延续，</w:t>
      </w:r>
      <w:r w:rsidRPr="001358D2">
        <w:rPr>
          <w:color w:val="000000"/>
          <w:sz w:val="24"/>
        </w:rPr>
        <w:t>CPI</w:t>
      </w:r>
      <w:r w:rsidRPr="001358D2">
        <w:rPr>
          <w:color w:val="000000"/>
          <w:sz w:val="24"/>
        </w:rPr>
        <w:t>在春节期间的触顶回调幅度值得观察，宏观经济对债市影响的增强需要时间演化。在货币政策</w:t>
      </w:r>
      <w:r w:rsidRPr="001358D2">
        <w:rPr>
          <w:color w:val="000000"/>
          <w:sz w:val="24"/>
        </w:rPr>
        <w:t>“</w:t>
      </w:r>
      <w:r w:rsidRPr="001358D2">
        <w:rPr>
          <w:color w:val="000000"/>
          <w:sz w:val="24"/>
        </w:rPr>
        <w:t>不松不紧</w:t>
      </w:r>
      <w:r w:rsidRPr="001358D2">
        <w:rPr>
          <w:color w:val="000000"/>
          <w:sz w:val="24"/>
        </w:rPr>
        <w:t>”</w:t>
      </w:r>
      <w:r w:rsidRPr="001358D2">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DD1B01" w:rsidRDefault="007D6D36">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D1B01" w:rsidRDefault="007D6D36">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根据相关法律法规和基金合同的规定，本基金对上一年度及本年度应分配的可供分配利润进行了收益分配，具体情况参见</w:t>
      </w:r>
      <w:r w:rsidR="00133407">
        <w:rPr>
          <w:rFonts w:hint="eastAsia"/>
          <w:color w:val="000000"/>
          <w:sz w:val="24"/>
        </w:rPr>
        <w:t>年度</w:t>
      </w:r>
      <w:r w:rsidR="00133407">
        <w:rPr>
          <w:color w:val="000000"/>
          <w:sz w:val="24"/>
        </w:rPr>
        <w:t>报告正文</w:t>
      </w:r>
      <w:r w:rsidRPr="001358D2">
        <w:rPr>
          <w:color w:val="000000"/>
          <w:sz w:val="24"/>
        </w:rPr>
        <w:t>7.4.8.2</w:t>
      </w:r>
      <w:r w:rsidRPr="001358D2">
        <w:rPr>
          <w:color w:val="000000"/>
          <w:sz w:val="24"/>
        </w:rPr>
        <w:t>资产负债表日后事项及</w:t>
      </w:r>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在托管本基金的过程中，本基金托管人中国农业银行股份有限公司严格遵守《证券投资基金法》相关法律法规的规定以及基金合同、托管协议的约定，对本基金基金管理人</w:t>
      </w:r>
      <w:r w:rsidRPr="005A1E76">
        <w:rPr>
          <w:color w:val="000000"/>
          <w:sz w:val="24"/>
        </w:rPr>
        <w:t>—</w:t>
      </w:r>
      <w:r w:rsidRPr="005A1E76">
        <w:rPr>
          <w:color w:val="000000"/>
          <w:sz w:val="24"/>
        </w:rPr>
        <w:t>交银施罗德基金管理有限公司</w:t>
      </w:r>
      <w:r w:rsidRPr="005A1E76">
        <w:rPr>
          <w:color w:val="000000"/>
          <w:sz w:val="24"/>
        </w:rPr>
        <w:t>2017</w:t>
      </w:r>
      <w:r w:rsidRPr="005A1E76">
        <w:rPr>
          <w:color w:val="000000"/>
          <w:sz w:val="24"/>
        </w:rPr>
        <w:t>年</w:t>
      </w:r>
      <w:r w:rsidRPr="005A1E76">
        <w:rPr>
          <w:color w:val="000000"/>
          <w:sz w:val="24"/>
        </w:rPr>
        <w:t>1</w:t>
      </w:r>
      <w:r w:rsidRPr="005A1E76">
        <w:rPr>
          <w:color w:val="000000"/>
          <w:sz w:val="24"/>
        </w:rPr>
        <w:t>月</w:t>
      </w:r>
      <w:r w:rsidRPr="005A1E76">
        <w:rPr>
          <w:color w:val="000000"/>
          <w:sz w:val="24"/>
        </w:rPr>
        <w:t>1</w:t>
      </w:r>
      <w:r w:rsidRPr="005A1E76">
        <w:rPr>
          <w:color w:val="000000"/>
          <w:sz w:val="24"/>
        </w:rPr>
        <w:t>日至</w:t>
      </w:r>
      <w:r w:rsidRPr="005A1E76">
        <w:rPr>
          <w:color w:val="000000"/>
          <w:sz w:val="24"/>
        </w:rPr>
        <w:t>2017</w:t>
      </w:r>
      <w:r w:rsidRPr="005A1E76">
        <w:rPr>
          <w:color w:val="000000"/>
          <w:sz w:val="24"/>
        </w:rPr>
        <w:t>年</w:t>
      </w:r>
      <w:r w:rsidRPr="005A1E76">
        <w:rPr>
          <w:color w:val="000000"/>
          <w:sz w:val="24"/>
        </w:rPr>
        <w:t>12</w:t>
      </w:r>
      <w:r w:rsidRPr="005A1E76">
        <w:rPr>
          <w:color w:val="000000"/>
          <w:sz w:val="24"/>
        </w:rPr>
        <w:t>月</w:t>
      </w:r>
      <w:r w:rsidRPr="005A1E76">
        <w:rPr>
          <w:color w:val="000000"/>
          <w:sz w:val="24"/>
        </w:rPr>
        <w:t>31</w:t>
      </w:r>
      <w:r w:rsidRPr="005A1E76">
        <w:rPr>
          <w:color w:val="000000"/>
          <w:sz w:val="24"/>
        </w:rPr>
        <w:t>日基金的投资运作，进行了认真、独立的会计核算和必要的投资监督，认真履行了托管人的义务，没有从事任何损害基金份额持有人利益的行为。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交银施罗德周期回报灵活配置混合型证券投资基金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21948</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交银施罗德周期回报灵活配置混合型证券投资基金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669,086.43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1,062,662.87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4,900,000.00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481,862.92</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18,586.06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67,487.50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 xml:space="preserve">7.4.7.2 </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692,220,769.80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626,867,887.67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132,674,057.80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81,443,687.67</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559,546,712.00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545,424,200.00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9,515,855.48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5,292,819.37</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793.88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20,000.00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707,325,091.65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633,792,720.33</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89,011,851.48</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96,525.38</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29,810.90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520,818.08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535,790.93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130,204.53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133,947.72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21,850.78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25,519.64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25,196.84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106,820.23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16,199.42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370,116.66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420,000.00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90,222,574.07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1,222,078.52</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492,876,117.88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539,913,446.04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124,226,399.70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92,657,195.77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617,102,517.58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632,570,641.81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707,325,091.65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633,792,720.33</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1.246</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1.261</w:t>
      </w:r>
      <w:r w:rsidR="001A59F9" w:rsidRPr="00E25C2A">
        <w:rPr>
          <w:kern w:val="0"/>
          <w:sz w:val="24"/>
        </w:rPr>
        <w:t>元；基金份额总额</w:t>
      </w:r>
      <w:r w:rsidR="001A59F9" w:rsidRPr="00E25C2A">
        <w:rPr>
          <w:kern w:val="0"/>
          <w:sz w:val="24"/>
        </w:rPr>
        <w:t>492,876,117.88</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287,510,557.41</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205,365,560.47</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交银施罗德周期回报灵活配置混合型证券投资基金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68,972,335.75</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31,054,117.99</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18,158,087.27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46,279,009.12</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89,010.41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385,007.98</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17,514,193.12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44,158,420.41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554,883.74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1,735,580.73</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17,583,761.34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93,290,182.45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16,458,128.15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84,192,747.43</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-1,596,101.69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8,737,959.72</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2,721,734.88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359,475.30</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33,223,894.94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-111,290,321.03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6,592.20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2,775,247.45</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8,970,368.53</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20,779,537.01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6,002,017.07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14,923,388.26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1,500,504.32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3,730,847.09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259,193.93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404,151.08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375,832.89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771,693.48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408,405.11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459,283.87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408,405.11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459,283.87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424,415.21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490,173.23</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60,001,967.22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10,274,580.98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60,001,967.22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10,274,580.98</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交银施罗德周期回报灵活配置混合型证券投资基金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539,913,446.04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92,657,195.77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632,570,641.81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60,001,967.22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60,001,967.22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-47,037,328.16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-8,316,146.78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-55,353,474.94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8,975,830.26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1,868,678.19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10,844,508.45</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-56,013,158.42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-10,184,824.97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-66,197,983.39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-20,116,616.51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-20,116,616.51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492,876,117.88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124,226,399.70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617,102,517.58</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3,396,937,940.21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547,059,313.30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3,943,997,253.51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10,274,580.98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10,274,580.98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-2,857,024,494.17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-407,053,875.77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-3,264,078,369.94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686,862,463.91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136,974,851.34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823,837,315.25</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-3,543,886,958.08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-544,028,727.11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-4,087,915,685.19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-57,622,822.74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-57,622,822.74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539,913,446.04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92,657,195.77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632,570,641.81</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DD1B01" w:rsidRDefault="007D6D36">
      <w:pPr>
        <w:spacing w:before="29" w:line="288" w:lineRule="auto"/>
        <w:ind w:firstLineChars="200" w:firstLine="480"/>
        <w:rPr>
          <w:color w:val="000000"/>
          <w:sz w:val="24"/>
        </w:rPr>
      </w:pPr>
      <w:r>
        <w:rPr>
          <w:color w:val="000000"/>
          <w:sz w:val="24"/>
        </w:rPr>
        <w:t>交银施罗德周期回报灵活配置混合型证券投资基金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[2013]581</w:t>
      </w:r>
      <w:r>
        <w:rPr>
          <w:color w:val="00000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color w:val="000000"/>
          <w:sz w:val="24"/>
        </w:rPr>
        <w:t>541,757,525.94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270</w:t>
      </w:r>
      <w:r>
        <w:rPr>
          <w:color w:val="000000"/>
          <w:sz w:val="24"/>
        </w:rPr>
        <w:t>号验资报告予以验证。经向中国证监会备案，《交银施罗德周期回报灵活配置混合型证券投资基金基金合同》于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541,850,664.92</w:t>
      </w:r>
      <w:r>
        <w:rPr>
          <w:color w:val="000000"/>
          <w:sz w:val="24"/>
        </w:rPr>
        <w:t>份基金份额，其中认购资金利息折合</w:t>
      </w:r>
      <w:r>
        <w:rPr>
          <w:color w:val="000000"/>
          <w:sz w:val="24"/>
        </w:rPr>
        <w:t>93,138.98</w:t>
      </w:r>
      <w:r>
        <w:rPr>
          <w:color w:val="000000"/>
          <w:sz w:val="24"/>
        </w:rPr>
        <w:t>份基金份额。本基金的基金管理人为交银施罗德基金管理有限公司，基金托管人为中国农业银行股份有限公司。</w:t>
      </w:r>
    </w:p>
    <w:p w:rsidR="00DD1B01" w:rsidRDefault="007D6D36">
      <w:pPr>
        <w:spacing w:before="29" w:line="288" w:lineRule="auto"/>
        <w:ind w:firstLineChars="200" w:firstLine="480"/>
        <w:rPr>
          <w:color w:val="000000"/>
          <w:sz w:val="24"/>
        </w:rPr>
      </w:pPr>
      <w:r>
        <w:rPr>
          <w:color w:val="000000"/>
          <w:sz w:val="24"/>
        </w:rPr>
        <w:t>根据《交银施罗德基金管理有限公司关于交银施罗德周期回报灵活配置混合型证券投资基金增加</w:t>
      </w:r>
      <w:r>
        <w:rPr>
          <w:color w:val="000000"/>
          <w:sz w:val="24"/>
        </w:rPr>
        <w:t>C</w:t>
      </w:r>
      <w:r>
        <w:rPr>
          <w:color w:val="000000"/>
          <w:sz w:val="24"/>
        </w:rPr>
        <w:t>类份额并修改基金合同、托管协议的公告》，本基金自</w:t>
      </w:r>
      <w:r>
        <w:rPr>
          <w:color w:val="000000"/>
          <w:sz w:val="24"/>
        </w:rPr>
        <w:t xml:space="preserve">2015 </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 xml:space="preserve">C </w:t>
      </w:r>
      <w:r>
        <w:rPr>
          <w:color w:val="000000"/>
          <w:sz w:val="24"/>
        </w:rPr>
        <w:t>类份额。根据《交银施罗德周期回报灵活配置混合型证券投资基金基金合同》、《交银施罗德周期回报灵活配置混合型证券投资基金招募说明书》和《交银施罗德基金管理有限公司关于交银施罗德周期回报灵活配置混合型证券投资基金增加</w:t>
      </w:r>
      <w:r>
        <w:rPr>
          <w:color w:val="000000"/>
          <w:sz w:val="24"/>
        </w:rPr>
        <w:t>C</w:t>
      </w:r>
      <w:r>
        <w:rPr>
          <w:color w:val="00000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提销售服务费的基金份额，称为</w:t>
      </w:r>
      <w:r>
        <w:rPr>
          <w:color w:val="000000"/>
          <w:sz w:val="24"/>
        </w:rPr>
        <w:t>A</w:t>
      </w:r>
      <w:r>
        <w:rPr>
          <w:color w:val="000000"/>
          <w:sz w:val="24"/>
        </w:rPr>
        <w:t>类基金份额；对投资者不收取申购费用、赎回时收取赎回费用的，且从本类别基金资产中计提销售服务费的基金份额，称为</w:t>
      </w:r>
      <w:r>
        <w:rPr>
          <w:color w:val="000000"/>
          <w:sz w:val="24"/>
        </w:rPr>
        <w:t xml:space="preserve">C </w:t>
      </w:r>
      <w:r>
        <w:rPr>
          <w:color w:val="000000"/>
          <w:sz w:val="24"/>
        </w:rPr>
        <w:t>类基金份额。</w:t>
      </w:r>
    </w:p>
    <w:p w:rsidR="00DD1B01" w:rsidRDefault="007D6D36">
      <w:pPr>
        <w:spacing w:before="29" w:line="288" w:lineRule="auto"/>
        <w:ind w:firstLineChars="200" w:firstLine="480"/>
        <w:rPr>
          <w:color w:val="000000"/>
          <w:sz w:val="24"/>
        </w:rPr>
      </w:pPr>
      <w:r>
        <w:rPr>
          <w:color w:val="000000"/>
          <w:sz w:val="24"/>
        </w:rPr>
        <w:t>根据《中华人民共和国证券投资基金法》和《交银施罗德周期回报灵活配置混合型证券投资基金基金合同》的有关规定，本基金的投资范围为具有良好流动性的金融工具，包括国内依法发行上市的股票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DD1B01" w:rsidRDefault="007D6D3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颁布的《证券投资基金会计核算业务指引》、《交银施罗德周期回报灵活配置混合型证券投资基金基金合同》和在财务报表附注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w:t>
      </w:r>
      <w:bookmarkStart w:id="60" w:name="_GoBack"/>
      <w:bookmarkEnd w:id="60"/>
      <w:r w:rsidRPr="0076649F">
        <w:rPr>
          <w:color w:val="000000"/>
          <w:sz w:val="24"/>
        </w:rPr>
        <w:t>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0253F8" w:rsidRPr="004A3D9A" w:rsidRDefault="000253F8" w:rsidP="000253F8">
      <w:pPr>
        <w:spacing w:before="29" w:line="288" w:lineRule="auto"/>
        <w:ind w:firstLineChars="200" w:firstLine="480"/>
        <w:rPr>
          <w:kern w:val="0"/>
          <w:sz w:val="24"/>
        </w:rPr>
      </w:pPr>
      <w:r w:rsidRPr="004A3D9A">
        <w:rPr>
          <w:kern w:val="0"/>
          <w:sz w:val="24"/>
        </w:rPr>
        <w:t>根据中国基金业协会中基协发</w:t>
      </w:r>
      <w:r w:rsidRPr="004A3D9A">
        <w:rPr>
          <w:kern w:val="0"/>
          <w:sz w:val="24"/>
        </w:rPr>
        <w:t>[2017]6</w:t>
      </w:r>
      <w:r w:rsidRPr="004A3D9A">
        <w:rPr>
          <w:kern w:val="0"/>
          <w:sz w:val="24"/>
        </w:rPr>
        <w:t>号《关于发布</w:t>
      </w:r>
      <w:r w:rsidRPr="004A3D9A">
        <w:rPr>
          <w:kern w:val="0"/>
          <w:sz w:val="24"/>
        </w:rPr>
        <w:t>&lt;</w:t>
      </w:r>
      <w:r w:rsidRPr="004A3D9A">
        <w:rPr>
          <w:kern w:val="0"/>
          <w:sz w:val="24"/>
        </w:rPr>
        <w:t>证券投资基金投资流通受限股票估值指引</w:t>
      </w:r>
      <w:r w:rsidRPr="004A3D9A">
        <w:rPr>
          <w:kern w:val="0"/>
          <w:sz w:val="24"/>
        </w:rPr>
        <w:t>(</w:t>
      </w:r>
      <w:r w:rsidRPr="004A3D9A">
        <w:rPr>
          <w:kern w:val="0"/>
          <w:sz w:val="24"/>
        </w:rPr>
        <w:t>试行</w:t>
      </w:r>
      <w:r w:rsidRPr="004A3D9A">
        <w:rPr>
          <w:kern w:val="0"/>
          <w:sz w:val="24"/>
        </w:rPr>
        <w:t>)&gt;</w:t>
      </w:r>
      <w:r w:rsidRPr="004A3D9A">
        <w:rPr>
          <w:kern w:val="0"/>
          <w:sz w:val="24"/>
        </w:rPr>
        <w:t>的通知》之附件《证券投资基金投资流通受限股票估值指引</w:t>
      </w:r>
      <w:r w:rsidRPr="004A3D9A">
        <w:rPr>
          <w:kern w:val="0"/>
          <w:sz w:val="24"/>
        </w:rPr>
        <w:t>(</w:t>
      </w:r>
      <w:r w:rsidRPr="004A3D9A">
        <w:rPr>
          <w:kern w:val="0"/>
          <w:sz w:val="24"/>
        </w:rPr>
        <w:t>试行</w:t>
      </w:r>
      <w:r w:rsidRPr="004A3D9A">
        <w:rPr>
          <w:kern w:val="0"/>
          <w:sz w:val="24"/>
        </w:rPr>
        <w:t>)</w:t>
      </w:r>
      <w:r w:rsidRPr="004A3D9A">
        <w:rPr>
          <w:kern w:val="0"/>
          <w:sz w:val="24"/>
        </w:rPr>
        <w:t>》，对于在锁定期内的非公开发行股票、首次公开发行股票时公司股东公开发售股份、通过大宗交易取得的带限售期的股票等流通受限股票，本基金自</w:t>
      </w:r>
      <w:r w:rsidRPr="004A3D9A">
        <w:rPr>
          <w:kern w:val="0"/>
          <w:sz w:val="24"/>
        </w:rPr>
        <w:t>2017</w:t>
      </w:r>
      <w:r w:rsidRPr="004A3D9A">
        <w:rPr>
          <w:kern w:val="0"/>
          <w:sz w:val="24"/>
        </w:rPr>
        <w:t>年</w:t>
      </w:r>
      <w:r w:rsidRPr="004A3D9A">
        <w:rPr>
          <w:kern w:val="0"/>
          <w:sz w:val="24"/>
        </w:rPr>
        <w:t>11</w:t>
      </w:r>
      <w:r w:rsidRPr="004A3D9A">
        <w:rPr>
          <w:kern w:val="0"/>
          <w:sz w:val="24"/>
        </w:rPr>
        <w:t>月</w:t>
      </w:r>
      <w:r w:rsidRPr="004A3D9A">
        <w:rPr>
          <w:kern w:val="0"/>
          <w:sz w:val="24"/>
        </w:rPr>
        <w:t>15</w:t>
      </w:r>
      <w:r w:rsidRPr="004A3D9A">
        <w:rPr>
          <w:kern w:val="0"/>
          <w:sz w:val="24"/>
        </w:rPr>
        <w:t>日起改为按估值日在证券交易所上市交易的同一股票的公允价值扣除中证指数有限公司根据指引所独立提供的该流通受限股票剩余限售期对应的流动性折扣后的价值进行估值。</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DD1B01" w:rsidRDefault="007D6D36">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DD1B01" w:rsidRDefault="007D6D36">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DD1B01" w:rsidRDefault="007D6D3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D1B01" w:rsidRDefault="007D6D36">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DD1B01">
        <w:tc>
          <w:tcPr>
            <w:tcW w:w="5219" w:type="dxa"/>
            <w:vAlign w:val="center"/>
          </w:tcPr>
          <w:p w:rsidR="00DD1B01" w:rsidRDefault="007D6D3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D1B01" w:rsidRDefault="007D6D36">
            <w:pPr>
              <w:jc w:val="center"/>
            </w:pPr>
            <w:r>
              <w:rPr>
                <w:color w:val="000000"/>
                <w:sz w:val="24"/>
              </w:rPr>
              <w:t>基金管理人、基金销售机构</w:t>
            </w:r>
          </w:p>
        </w:tc>
      </w:tr>
      <w:tr w:rsidR="00DD1B01">
        <w:tc>
          <w:tcPr>
            <w:tcW w:w="5219" w:type="dxa"/>
            <w:vAlign w:val="center"/>
          </w:tcPr>
          <w:p w:rsidR="00DD1B01" w:rsidRDefault="007D6D36">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DD1B01" w:rsidRDefault="007D6D36">
            <w:pPr>
              <w:jc w:val="center"/>
            </w:pPr>
            <w:r>
              <w:rPr>
                <w:color w:val="000000"/>
                <w:sz w:val="24"/>
              </w:rPr>
              <w:t>基金托管人、基金销售机构</w:t>
            </w:r>
          </w:p>
        </w:tc>
      </w:tr>
      <w:tr w:rsidR="00DD1B01">
        <w:tc>
          <w:tcPr>
            <w:tcW w:w="5219" w:type="dxa"/>
            <w:vAlign w:val="center"/>
          </w:tcPr>
          <w:p w:rsidR="00DD1B01" w:rsidRDefault="007D6D3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D1B01" w:rsidRDefault="007D6D36">
            <w:pPr>
              <w:jc w:val="center"/>
            </w:pPr>
            <w:r>
              <w:rPr>
                <w:color w:val="000000"/>
                <w:sz w:val="24"/>
              </w:rPr>
              <w:t>基金管理人的股东、基金销售机构</w:t>
            </w:r>
          </w:p>
        </w:tc>
      </w:tr>
      <w:tr w:rsidR="00DD1B01">
        <w:tc>
          <w:tcPr>
            <w:tcW w:w="5219" w:type="dxa"/>
            <w:vAlign w:val="center"/>
          </w:tcPr>
          <w:p w:rsidR="00DD1B01" w:rsidRDefault="007D6D36">
            <w:pPr>
              <w:jc w:val="left"/>
            </w:pPr>
            <w:r>
              <w:rPr>
                <w:color w:val="000000"/>
                <w:sz w:val="24"/>
              </w:rPr>
              <w:t>施罗德投资管理有限公司</w:t>
            </w:r>
          </w:p>
        </w:tc>
        <w:tc>
          <w:tcPr>
            <w:tcW w:w="3779" w:type="dxa"/>
            <w:vAlign w:val="center"/>
          </w:tcPr>
          <w:p w:rsidR="00DD1B01" w:rsidRDefault="007D6D36">
            <w:pPr>
              <w:jc w:val="center"/>
            </w:pPr>
            <w:r>
              <w:rPr>
                <w:color w:val="000000"/>
                <w:sz w:val="24"/>
              </w:rPr>
              <w:t>基金管理人的股东</w:t>
            </w:r>
          </w:p>
        </w:tc>
      </w:tr>
      <w:tr w:rsidR="00DD1B01">
        <w:tc>
          <w:tcPr>
            <w:tcW w:w="5219" w:type="dxa"/>
            <w:vAlign w:val="center"/>
          </w:tcPr>
          <w:p w:rsidR="00DD1B01" w:rsidRDefault="007D6D3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DD1B01" w:rsidRDefault="007D6D36">
            <w:pPr>
              <w:jc w:val="center"/>
            </w:pPr>
            <w:r>
              <w:rPr>
                <w:color w:val="000000"/>
                <w:sz w:val="24"/>
              </w:rPr>
              <w:t>基金管理人的股东</w:t>
            </w:r>
          </w:p>
        </w:tc>
      </w:tr>
      <w:tr w:rsidR="00DD1B01">
        <w:tc>
          <w:tcPr>
            <w:tcW w:w="5219" w:type="dxa"/>
            <w:vAlign w:val="center"/>
          </w:tcPr>
          <w:p w:rsidR="00DD1B01" w:rsidRDefault="007D6D36">
            <w:pPr>
              <w:jc w:val="left"/>
            </w:pPr>
            <w:r>
              <w:rPr>
                <w:color w:val="000000"/>
                <w:sz w:val="24"/>
              </w:rPr>
              <w:t>交银施罗德资产管理有限公司</w:t>
            </w:r>
          </w:p>
        </w:tc>
        <w:tc>
          <w:tcPr>
            <w:tcW w:w="3779" w:type="dxa"/>
            <w:vAlign w:val="center"/>
          </w:tcPr>
          <w:p w:rsidR="00DD1B01" w:rsidRDefault="007D6D36">
            <w:pPr>
              <w:jc w:val="center"/>
            </w:pPr>
            <w:r>
              <w:rPr>
                <w:color w:val="000000"/>
                <w:sz w:val="24"/>
              </w:rPr>
              <w:t>基金管理人的子公司</w:t>
            </w:r>
          </w:p>
        </w:tc>
      </w:tr>
      <w:tr w:rsidR="00DD1B01">
        <w:tc>
          <w:tcPr>
            <w:tcW w:w="5219" w:type="dxa"/>
            <w:vAlign w:val="center"/>
          </w:tcPr>
          <w:p w:rsidR="00DD1B01" w:rsidRDefault="007D6D36">
            <w:pPr>
              <w:jc w:val="left"/>
            </w:pPr>
            <w:r>
              <w:rPr>
                <w:color w:val="000000"/>
                <w:sz w:val="24"/>
              </w:rPr>
              <w:t>上海直源投资管理有限公司</w:t>
            </w:r>
          </w:p>
        </w:tc>
        <w:tc>
          <w:tcPr>
            <w:tcW w:w="3779" w:type="dxa"/>
            <w:vAlign w:val="center"/>
          </w:tcPr>
          <w:p w:rsidR="00DD1B01" w:rsidRDefault="007D6D36">
            <w:pPr>
              <w:jc w:val="center"/>
            </w:pPr>
            <w:r>
              <w:rPr>
                <w:color w:val="000000"/>
                <w:sz w:val="24"/>
              </w:rPr>
              <w:t>受基金管理人控制的公司</w:t>
            </w:r>
          </w:p>
        </w:tc>
      </w:tr>
      <w:tr w:rsidR="00DD1B01">
        <w:tc>
          <w:tcPr>
            <w:tcW w:w="5219" w:type="dxa"/>
            <w:vAlign w:val="center"/>
          </w:tcPr>
          <w:p w:rsidR="00DD1B01" w:rsidRDefault="007D6D36">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DD1B01" w:rsidRDefault="007D6D36">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6,002,017.07</w:t>
            </w:r>
          </w:p>
        </w:tc>
        <w:tc>
          <w:tcPr>
            <w:tcW w:w="2657" w:type="dxa"/>
            <w:vAlign w:val="center"/>
          </w:tcPr>
          <w:p w:rsidR="001A59F9" w:rsidRPr="00817316" w:rsidRDefault="001A59F9" w:rsidP="00817316">
            <w:pPr>
              <w:spacing w:before="29" w:line="288" w:lineRule="auto"/>
              <w:jc w:val="right"/>
              <w:rPr>
                <w:sz w:val="24"/>
              </w:rPr>
            </w:pPr>
            <w:r w:rsidRPr="00817316">
              <w:rPr>
                <w:sz w:val="24"/>
              </w:rPr>
              <w:t>14,923,388.26</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52,704.62</w:t>
            </w:r>
          </w:p>
        </w:tc>
        <w:tc>
          <w:tcPr>
            <w:tcW w:w="2657" w:type="dxa"/>
            <w:vAlign w:val="center"/>
          </w:tcPr>
          <w:p w:rsidR="001A59F9" w:rsidRPr="00817316" w:rsidRDefault="001A59F9" w:rsidP="00817316">
            <w:pPr>
              <w:spacing w:before="29" w:line="288" w:lineRule="auto"/>
              <w:jc w:val="right"/>
              <w:rPr>
                <w:sz w:val="24"/>
              </w:rPr>
            </w:pPr>
            <w:r w:rsidRPr="00817316">
              <w:rPr>
                <w:sz w:val="24"/>
              </w:rPr>
              <w:t>51,076.06</w:t>
            </w:r>
          </w:p>
        </w:tc>
      </w:tr>
    </w:tbl>
    <w:p w:rsidR="00DD1B01" w:rsidRDefault="007D6D3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×1.00%÷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1,500,504.32</w:t>
            </w:r>
          </w:p>
        </w:tc>
        <w:tc>
          <w:tcPr>
            <w:tcW w:w="2657" w:type="dxa"/>
            <w:vAlign w:val="center"/>
          </w:tcPr>
          <w:p w:rsidR="001A59F9" w:rsidRPr="00817316" w:rsidRDefault="001A59F9" w:rsidP="00817316">
            <w:pPr>
              <w:spacing w:before="29" w:line="288" w:lineRule="auto"/>
              <w:jc w:val="right"/>
              <w:rPr>
                <w:sz w:val="24"/>
              </w:rPr>
            </w:pPr>
            <w:r w:rsidRPr="00817316">
              <w:rPr>
                <w:sz w:val="24"/>
              </w:rPr>
              <w:t>3,730,847.09</w:t>
            </w:r>
          </w:p>
        </w:tc>
      </w:tr>
    </w:tbl>
    <w:p w:rsidR="00DD1B01" w:rsidRDefault="007D6D3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×0.25%÷</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交银周期回报灵活配置混合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交银周期回报灵活配置混合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D1B01">
        <w:tc>
          <w:tcPr>
            <w:tcW w:w="2045" w:type="dxa"/>
            <w:vAlign w:val="center"/>
          </w:tcPr>
          <w:p w:rsidR="00DD1B01" w:rsidRDefault="007D6D36">
            <w:pPr>
              <w:jc w:val="left"/>
            </w:pPr>
            <w:r>
              <w:rPr>
                <w:sz w:val="24"/>
              </w:rPr>
              <w:t>交银施罗德基金公司</w:t>
            </w:r>
          </w:p>
        </w:tc>
        <w:tc>
          <w:tcPr>
            <w:tcW w:w="2455" w:type="dxa"/>
            <w:vAlign w:val="center"/>
          </w:tcPr>
          <w:p w:rsidR="00DD1B01" w:rsidRDefault="007D6D36">
            <w:pPr>
              <w:jc w:val="right"/>
            </w:pPr>
            <w:r>
              <w:rPr>
                <w:sz w:val="24"/>
              </w:rPr>
              <w:t>-</w:t>
            </w:r>
          </w:p>
        </w:tc>
        <w:tc>
          <w:tcPr>
            <w:tcW w:w="2609" w:type="dxa"/>
            <w:vAlign w:val="center"/>
          </w:tcPr>
          <w:p w:rsidR="00DD1B01" w:rsidRDefault="007D6D36">
            <w:pPr>
              <w:jc w:val="right"/>
            </w:pPr>
            <w:r>
              <w:rPr>
                <w:sz w:val="24"/>
              </w:rPr>
              <w:t>259,193.93</w:t>
            </w:r>
          </w:p>
        </w:tc>
        <w:tc>
          <w:tcPr>
            <w:tcW w:w="1889" w:type="dxa"/>
            <w:vAlign w:val="center"/>
          </w:tcPr>
          <w:p w:rsidR="00DD1B01" w:rsidRDefault="007D6D36">
            <w:pPr>
              <w:jc w:val="right"/>
            </w:pPr>
            <w:r>
              <w:rPr>
                <w:sz w:val="24"/>
              </w:rPr>
              <w:t>259,193.93</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259,193.93</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259,193.93</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交银周期回报灵活配置混合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交银周期回报灵活配置混合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D1B01">
        <w:tc>
          <w:tcPr>
            <w:tcW w:w="2045" w:type="dxa"/>
            <w:vAlign w:val="center"/>
          </w:tcPr>
          <w:p w:rsidR="00DD1B01" w:rsidRDefault="007D6D36">
            <w:pPr>
              <w:jc w:val="left"/>
            </w:pPr>
            <w:r>
              <w:rPr>
                <w:sz w:val="24"/>
              </w:rPr>
              <w:t>交银施罗德基金公司</w:t>
            </w:r>
          </w:p>
        </w:tc>
        <w:tc>
          <w:tcPr>
            <w:tcW w:w="2455" w:type="dxa"/>
            <w:vAlign w:val="center"/>
          </w:tcPr>
          <w:p w:rsidR="00DD1B01" w:rsidRDefault="007D6D36">
            <w:pPr>
              <w:jc w:val="right"/>
            </w:pPr>
            <w:r>
              <w:rPr>
                <w:sz w:val="24"/>
              </w:rPr>
              <w:t>-</w:t>
            </w:r>
          </w:p>
        </w:tc>
        <w:tc>
          <w:tcPr>
            <w:tcW w:w="2609" w:type="dxa"/>
            <w:vAlign w:val="center"/>
          </w:tcPr>
          <w:p w:rsidR="00DD1B01" w:rsidRDefault="007D6D36">
            <w:pPr>
              <w:jc w:val="right"/>
            </w:pPr>
            <w:r>
              <w:rPr>
                <w:sz w:val="24"/>
              </w:rPr>
              <w:t>404,151.08</w:t>
            </w:r>
          </w:p>
        </w:tc>
        <w:tc>
          <w:tcPr>
            <w:tcW w:w="1889" w:type="dxa"/>
            <w:vAlign w:val="center"/>
          </w:tcPr>
          <w:p w:rsidR="00DD1B01" w:rsidRDefault="007D6D36">
            <w:pPr>
              <w:jc w:val="right"/>
            </w:pPr>
            <w:r>
              <w:rPr>
                <w:sz w:val="24"/>
              </w:rPr>
              <w:t>404,151.08</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404,151.08</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404,151.08</w:t>
            </w:r>
          </w:p>
        </w:tc>
      </w:tr>
    </w:tbl>
    <w:p w:rsidR="00DD1B01" w:rsidRDefault="007D6D36">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×0.1% ÷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本期</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2017</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w:t>
            </w:r>
            <w:r w:rsidRPr="007F4FA9">
              <w:rPr>
                <w:rFonts w:hint="eastAsia"/>
                <w:bCs/>
                <w:color w:val="000000"/>
                <w:sz w:val="24"/>
              </w:rPr>
              <w:t>至</w:t>
            </w:r>
            <w:r w:rsidRPr="007F4FA9">
              <w:rPr>
                <w:bCs/>
                <w:color w:val="000000"/>
                <w:sz w:val="24"/>
              </w:rPr>
              <w:t>2017</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DD1B01">
        <w:tc>
          <w:tcPr>
            <w:tcW w:w="1355" w:type="dxa"/>
            <w:vAlign w:val="center"/>
          </w:tcPr>
          <w:p w:rsidR="00DD1B01" w:rsidRDefault="007D6D36">
            <w:pPr>
              <w:jc w:val="left"/>
            </w:pPr>
            <w:r>
              <w:rPr>
                <w:bCs/>
                <w:color w:val="000000"/>
                <w:sz w:val="24"/>
              </w:rPr>
              <w:t>中国农业银行</w:t>
            </w:r>
          </w:p>
        </w:tc>
        <w:tc>
          <w:tcPr>
            <w:tcW w:w="1729" w:type="dxa"/>
            <w:vAlign w:val="center"/>
          </w:tcPr>
          <w:p w:rsidR="00DD1B01" w:rsidRDefault="007D6D36">
            <w:pPr>
              <w:jc w:val="right"/>
            </w:pPr>
            <w:r>
              <w:rPr>
                <w:bCs/>
                <w:color w:val="000000"/>
                <w:sz w:val="24"/>
              </w:rPr>
              <w:t>-</w:t>
            </w:r>
          </w:p>
        </w:tc>
        <w:tc>
          <w:tcPr>
            <w:tcW w:w="1203" w:type="dxa"/>
            <w:vAlign w:val="center"/>
          </w:tcPr>
          <w:p w:rsidR="00DD1B01" w:rsidRDefault="007D6D36">
            <w:pPr>
              <w:jc w:val="right"/>
            </w:pPr>
            <w:r>
              <w:rPr>
                <w:bCs/>
                <w:color w:val="000000"/>
                <w:sz w:val="24"/>
              </w:rPr>
              <w:t>-</w:t>
            </w:r>
          </w:p>
        </w:tc>
        <w:tc>
          <w:tcPr>
            <w:tcW w:w="1203" w:type="dxa"/>
            <w:vAlign w:val="center"/>
          </w:tcPr>
          <w:p w:rsidR="00DD1B01" w:rsidRDefault="007D6D36">
            <w:pPr>
              <w:jc w:val="right"/>
            </w:pPr>
            <w:r>
              <w:rPr>
                <w:bCs/>
                <w:color w:val="000000"/>
                <w:sz w:val="24"/>
              </w:rPr>
              <w:t>-</w:t>
            </w:r>
          </w:p>
        </w:tc>
        <w:tc>
          <w:tcPr>
            <w:tcW w:w="1033" w:type="dxa"/>
            <w:vAlign w:val="center"/>
          </w:tcPr>
          <w:p w:rsidR="00DD1B01" w:rsidRDefault="007D6D36">
            <w:pPr>
              <w:jc w:val="right"/>
            </w:pPr>
            <w:r>
              <w:rPr>
                <w:bCs/>
                <w:color w:val="000000"/>
                <w:sz w:val="24"/>
              </w:rPr>
              <w:t>-</w:t>
            </w:r>
          </w:p>
        </w:tc>
        <w:tc>
          <w:tcPr>
            <w:tcW w:w="1440" w:type="dxa"/>
            <w:vAlign w:val="center"/>
          </w:tcPr>
          <w:p w:rsidR="00DD1B01" w:rsidRDefault="007D6D36">
            <w:pPr>
              <w:jc w:val="right"/>
            </w:pPr>
            <w:r>
              <w:rPr>
                <w:bCs/>
                <w:color w:val="000000"/>
                <w:sz w:val="24"/>
              </w:rPr>
              <w:t>-</w:t>
            </w:r>
          </w:p>
        </w:tc>
        <w:tc>
          <w:tcPr>
            <w:tcW w:w="1035" w:type="dxa"/>
            <w:vAlign w:val="center"/>
          </w:tcPr>
          <w:p w:rsidR="00DD1B01" w:rsidRDefault="007D6D36">
            <w:pPr>
              <w:jc w:val="right"/>
            </w:pPr>
            <w:r>
              <w:rPr>
                <w:bCs/>
                <w:color w:val="000000"/>
                <w:sz w:val="24"/>
              </w:rPr>
              <w:t>-</w:t>
            </w:r>
          </w:p>
        </w:tc>
      </w:tr>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上年度可比期间</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2016</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日至</w:t>
            </w:r>
            <w:r w:rsidRPr="007F4FA9">
              <w:rPr>
                <w:bCs/>
                <w:color w:val="000000"/>
                <w:sz w:val="24"/>
              </w:rPr>
              <w:t>2016</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DD1B01">
        <w:tc>
          <w:tcPr>
            <w:tcW w:w="1355" w:type="dxa"/>
            <w:vAlign w:val="center"/>
          </w:tcPr>
          <w:p w:rsidR="00DD1B01" w:rsidRDefault="007D6D36">
            <w:pPr>
              <w:jc w:val="left"/>
            </w:pPr>
            <w:r>
              <w:rPr>
                <w:bCs/>
                <w:color w:val="000000"/>
                <w:sz w:val="24"/>
              </w:rPr>
              <w:t>中国农业银行</w:t>
            </w:r>
          </w:p>
        </w:tc>
        <w:tc>
          <w:tcPr>
            <w:tcW w:w="1729" w:type="dxa"/>
            <w:vAlign w:val="center"/>
          </w:tcPr>
          <w:p w:rsidR="00DD1B01" w:rsidRDefault="007D6D36">
            <w:pPr>
              <w:jc w:val="right"/>
            </w:pPr>
            <w:r>
              <w:rPr>
                <w:bCs/>
                <w:color w:val="000000"/>
                <w:sz w:val="24"/>
              </w:rPr>
              <w:t>52,905,209.56</w:t>
            </w:r>
          </w:p>
        </w:tc>
        <w:tc>
          <w:tcPr>
            <w:tcW w:w="1203" w:type="dxa"/>
            <w:vAlign w:val="center"/>
          </w:tcPr>
          <w:p w:rsidR="00DD1B01" w:rsidRDefault="007D6D36">
            <w:pPr>
              <w:jc w:val="right"/>
            </w:pPr>
            <w:r>
              <w:rPr>
                <w:bCs/>
                <w:color w:val="000000"/>
                <w:sz w:val="24"/>
              </w:rPr>
              <w:t>-</w:t>
            </w:r>
          </w:p>
        </w:tc>
        <w:tc>
          <w:tcPr>
            <w:tcW w:w="1203" w:type="dxa"/>
            <w:vAlign w:val="center"/>
          </w:tcPr>
          <w:p w:rsidR="00DD1B01" w:rsidRDefault="007D6D36">
            <w:pPr>
              <w:jc w:val="right"/>
            </w:pPr>
            <w:r>
              <w:rPr>
                <w:bCs/>
                <w:color w:val="000000"/>
                <w:sz w:val="24"/>
              </w:rPr>
              <w:t>-</w:t>
            </w:r>
          </w:p>
        </w:tc>
        <w:tc>
          <w:tcPr>
            <w:tcW w:w="1033" w:type="dxa"/>
            <w:vAlign w:val="center"/>
          </w:tcPr>
          <w:p w:rsidR="00DD1B01" w:rsidRDefault="007D6D36">
            <w:pPr>
              <w:jc w:val="right"/>
            </w:pPr>
            <w:r>
              <w:rPr>
                <w:bCs/>
                <w:color w:val="000000"/>
                <w:sz w:val="24"/>
              </w:rPr>
              <w:t>-</w:t>
            </w:r>
          </w:p>
        </w:tc>
        <w:tc>
          <w:tcPr>
            <w:tcW w:w="1440" w:type="dxa"/>
            <w:vAlign w:val="center"/>
          </w:tcPr>
          <w:p w:rsidR="00DD1B01" w:rsidRDefault="007D6D36">
            <w:pPr>
              <w:jc w:val="right"/>
            </w:pPr>
            <w:r>
              <w:rPr>
                <w:bCs/>
                <w:color w:val="000000"/>
                <w:sz w:val="24"/>
              </w:rPr>
              <w:t>-</w:t>
            </w:r>
          </w:p>
        </w:tc>
        <w:tc>
          <w:tcPr>
            <w:tcW w:w="1035" w:type="dxa"/>
            <w:vAlign w:val="center"/>
          </w:tcPr>
          <w:p w:rsidR="00DD1B01" w:rsidRDefault="007D6D36">
            <w:pPr>
              <w:jc w:val="right"/>
            </w:pPr>
            <w:r>
              <w:rPr>
                <w:bCs/>
                <w:color w:val="000000"/>
                <w:sz w:val="24"/>
              </w:rPr>
              <w:t>-</w:t>
            </w:r>
          </w:p>
        </w:tc>
      </w:tr>
    </w:tbl>
    <w:p w:rsidR="00385EFB" w:rsidRDefault="00385EFB" w:rsidP="00E91360">
      <w:pPr>
        <w:autoSpaceDE w:val="0"/>
        <w:autoSpaceDN w:val="0"/>
        <w:adjustRightInd w:val="0"/>
        <w:spacing w:before="29" w:line="288" w:lineRule="auto"/>
        <w:ind w:left="15"/>
        <w:jc w:val="right"/>
        <w:rPr>
          <w:color w:val="000000"/>
          <w:kern w:val="0"/>
          <w:sz w:val="24"/>
        </w:rPr>
      </w:pP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DD1B01">
        <w:tc>
          <w:tcPr>
            <w:tcW w:w="2266" w:type="dxa"/>
            <w:vAlign w:val="center"/>
          </w:tcPr>
          <w:p w:rsidR="00DD1B01" w:rsidRDefault="007D6D36">
            <w:pPr>
              <w:jc w:val="left"/>
            </w:pPr>
            <w:r>
              <w:rPr>
                <w:szCs w:val="21"/>
              </w:rPr>
              <w:t>中国农业银行</w:t>
            </w:r>
          </w:p>
        </w:tc>
        <w:tc>
          <w:tcPr>
            <w:tcW w:w="1683" w:type="dxa"/>
            <w:vAlign w:val="center"/>
          </w:tcPr>
          <w:p w:rsidR="00DD1B01" w:rsidRDefault="007D6D36">
            <w:pPr>
              <w:jc w:val="right"/>
            </w:pPr>
            <w:r>
              <w:rPr>
                <w:szCs w:val="21"/>
              </w:rPr>
              <w:t>669,086.43</w:t>
            </w:r>
          </w:p>
        </w:tc>
        <w:tc>
          <w:tcPr>
            <w:tcW w:w="1683" w:type="dxa"/>
            <w:vAlign w:val="center"/>
          </w:tcPr>
          <w:p w:rsidR="00DD1B01" w:rsidRDefault="007D6D36">
            <w:pPr>
              <w:jc w:val="right"/>
            </w:pPr>
            <w:r>
              <w:rPr>
                <w:szCs w:val="21"/>
              </w:rPr>
              <w:t>58,588.51</w:t>
            </w:r>
          </w:p>
        </w:tc>
        <w:tc>
          <w:tcPr>
            <w:tcW w:w="1683" w:type="dxa"/>
            <w:vAlign w:val="center"/>
          </w:tcPr>
          <w:p w:rsidR="00DD1B01" w:rsidRDefault="007D6D36">
            <w:pPr>
              <w:jc w:val="right"/>
            </w:pPr>
            <w:r>
              <w:rPr>
                <w:szCs w:val="21"/>
              </w:rPr>
              <w:t>1,062,662.87</w:t>
            </w:r>
          </w:p>
        </w:tc>
        <w:tc>
          <w:tcPr>
            <w:tcW w:w="1683" w:type="dxa"/>
            <w:vAlign w:val="center"/>
          </w:tcPr>
          <w:p w:rsidR="00DD1B01" w:rsidRDefault="007D6D36">
            <w:pPr>
              <w:jc w:val="right"/>
            </w:pPr>
            <w:r>
              <w:rPr>
                <w:szCs w:val="21"/>
              </w:rPr>
              <w:t>332,900.14</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912BAF">
            <w:pPr>
              <w:spacing w:before="29" w:line="288" w:lineRule="auto"/>
              <w:rPr>
                <w:rFonts w:asciiTheme="minorEastAsia" w:eastAsiaTheme="minorEastAsia" w:hAnsiTheme="minorEastAsia"/>
                <w:szCs w:val="21"/>
              </w:rPr>
            </w:pPr>
            <w:r w:rsidRPr="00912BAF">
              <w:rPr>
                <w:b/>
                <w:bCs/>
                <w:color w:val="000000"/>
                <w:kern w:val="0"/>
                <w:sz w:val="18"/>
                <w:szCs w:val="18"/>
              </w:rPr>
              <w:t xml:space="preserve">7.4.9.1.1 </w:t>
            </w:r>
            <w:r w:rsidRPr="00912BAF">
              <w:rPr>
                <w:rFonts w:hint="eastAsia"/>
                <w:bCs/>
                <w:color w:val="000000"/>
                <w:kern w:val="0"/>
                <w:sz w:val="18"/>
                <w:szCs w:val="18"/>
              </w:rPr>
              <w:t>受限证券类别：股票</w:t>
            </w:r>
          </w:p>
        </w:tc>
      </w:tr>
      <w:tr w:rsidR="001A59F9" w:rsidRPr="008B2C7A" w:rsidTr="003E18F7">
        <w:trPr>
          <w:trHeight w:val="745"/>
        </w:trPr>
        <w:tc>
          <w:tcPr>
            <w:tcW w:w="834" w:type="dxa"/>
            <w:vAlign w:val="center"/>
          </w:tcPr>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代码</w:t>
            </w:r>
          </w:p>
        </w:tc>
        <w:tc>
          <w:tcPr>
            <w:tcW w:w="835" w:type="dxa"/>
            <w:vAlign w:val="center"/>
          </w:tcPr>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名称</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成功</w:t>
            </w:r>
          </w:p>
          <w:p w:rsidR="001A59F9" w:rsidRPr="00912BAF" w:rsidRDefault="001A59F9" w:rsidP="00912BAF">
            <w:pPr>
              <w:spacing w:before="29" w:line="288" w:lineRule="auto"/>
              <w:ind w:leftChars="-32" w:left="-67" w:rightChars="-66" w:right="-139"/>
              <w:jc w:val="center"/>
              <w:rPr>
                <w:sz w:val="18"/>
                <w:szCs w:val="18"/>
              </w:rPr>
            </w:pPr>
            <w:r w:rsidRPr="00912BAF">
              <w:rPr>
                <w:rFonts w:hint="eastAsia"/>
                <w:sz w:val="18"/>
                <w:szCs w:val="18"/>
              </w:rPr>
              <w:t>认购日</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可流</w:t>
            </w:r>
          </w:p>
          <w:p w:rsidR="001A59F9" w:rsidRPr="00912BAF" w:rsidRDefault="001A59F9" w:rsidP="00912BAF">
            <w:pPr>
              <w:spacing w:before="29" w:line="288" w:lineRule="auto"/>
              <w:jc w:val="center"/>
              <w:rPr>
                <w:sz w:val="18"/>
                <w:szCs w:val="18"/>
              </w:rPr>
            </w:pPr>
            <w:r w:rsidRPr="00912BAF">
              <w:rPr>
                <w:rFonts w:hint="eastAsia"/>
                <w:sz w:val="18"/>
                <w:szCs w:val="18"/>
              </w:rPr>
              <w:t>通日</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流通受</w:t>
            </w:r>
          </w:p>
          <w:p w:rsidR="001A59F9" w:rsidRPr="00912BAF" w:rsidRDefault="001A59F9" w:rsidP="00912BAF">
            <w:pPr>
              <w:spacing w:before="29" w:line="288" w:lineRule="auto"/>
              <w:jc w:val="center"/>
              <w:rPr>
                <w:sz w:val="18"/>
                <w:szCs w:val="18"/>
              </w:rPr>
            </w:pPr>
            <w:r w:rsidRPr="00912BAF">
              <w:rPr>
                <w:rFonts w:hint="eastAsia"/>
                <w:sz w:val="18"/>
                <w:szCs w:val="18"/>
              </w:rPr>
              <w:t>限类型</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认购</w:t>
            </w:r>
          </w:p>
          <w:p w:rsidR="001A59F9" w:rsidRPr="00912BAF" w:rsidRDefault="001A59F9" w:rsidP="00912BAF">
            <w:pPr>
              <w:spacing w:before="29" w:line="288" w:lineRule="auto"/>
              <w:jc w:val="center"/>
              <w:rPr>
                <w:sz w:val="18"/>
                <w:szCs w:val="18"/>
              </w:rPr>
            </w:pPr>
            <w:r w:rsidRPr="00912BAF">
              <w:rPr>
                <w:rFonts w:hint="eastAsia"/>
                <w:sz w:val="18"/>
                <w:szCs w:val="18"/>
              </w:rPr>
              <w:t>价格</w:t>
            </w:r>
          </w:p>
        </w:tc>
        <w:tc>
          <w:tcPr>
            <w:tcW w:w="834" w:type="dxa"/>
            <w:vAlign w:val="center"/>
          </w:tcPr>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期末估</w:t>
            </w:r>
          </w:p>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值单价</w:t>
            </w:r>
          </w:p>
        </w:tc>
        <w:tc>
          <w:tcPr>
            <w:tcW w:w="835" w:type="dxa"/>
            <w:vAlign w:val="center"/>
          </w:tcPr>
          <w:p w:rsidR="001A59F9" w:rsidRPr="00912BAF" w:rsidRDefault="001A59F9" w:rsidP="00912BAF">
            <w:pPr>
              <w:spacing w:before="29" w:line="288" w:lineRule="auto"/>
              <w:ind w:leftChars="-77" w:left="-162" w:rightChars="-50" w:right="-105"/>
              <w:jc w:val="center"/>
              <w:rPr>
                <w:sz w:val="18"/>
                <w:szCs w:val="18"/>
              </w:rPr>
            </w:pPr>
            <w:r w:rsidRPr="00912BAF">
              <w:rPr>
                <w:rFonts w:hint="eastAsia"/>
                <w:sz w:val="18"/>
                <w:szCs w:val="18"/>
              </w:rPr>
              <w:t>数量</w:t>
            </w:r>
            <w:r w:rsidRPr="00912BAF">
              <w:rPr>
                <w:sz w:val="18"/>
                <w:szCs w:val="18"/>
              </w:rPr>
              <w:t>(</w:t>
            </w:r>
            <w:r w:rsidRPr="00912BAF">
              <w:rPr>
                <w:rFonts w:hint="eastAsia"/>
                <w:sz w:val="18"/>
                <w:szCs w:val="18"/>
              </w:rPr>
              <w:t>单位：股</w:t>
            </w:r>
            <w:r w:rsidRPr="00912BAF">
              <w:rPr>
                <w:sz w:val="18"/>
                <w:szCs w:val="18"/>
              </w:rPr>
              <w:t>)</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成本总额</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估值总额</w:t>
            </w:r>
          </w:p>
        </w:tc>
        <w:tc>
          <w:tcPr>
            <w:tcW w:w="835" w:type="dxa"/>
            <w:vAlign w:val="center"/>
          </w:tcPr>
          <w:p w:rsidR="001A59F9" w:rsidRPr="00912BAF" w:rsidRDefault="001A59F9" w:rsidP="00912BAF">
            <w:pPr>
              <w:spacing w:before="29" w:line="288" w:lineRule="auto"/>
              <w:ind w:leftChars="-48" w:left="-101" w:rightChars="-54" w:right="-113"/>
              <w:jc w:val="center"/>
              <w:rPr>
                <w:sz w:val="18"/>
                <w:szCs w:val="18"/>
              </w:rPr>
            </w:pPr>
            <w:r w:rsidRPr="00912BAF">
              <w:rPr>
                <w:rFonts w:hint="eastAsia"/>
                <w:sz w:val="18"/>
                <w:szCs w:val="18"/>
              </w:rPr>
              <w:t>备注</w:t>
            </w:r>
          </w:p>
        </w:tc>
      </w:tr>
      <w:tr w:rsidR="00DD1B01">
        <w:tc>
          <w:tcPr>
            <w:tcW w:w="818" w:type="dxa"/>
            <w:vAlign w:val="center"/>
          </w:tcPr>
          <w:p w:rsidR="00DD1B01" w:rsidRDefault="007D6D36">
            <w:pPr>
              <w:jc w:val="center"/>
            </w:pPr>
            <w:r>
              <w:rPr>
                <w:sz w:val="18"/>
                <w:szCs w:val="18"/>
              </w:rPr>
              <w:t>002923</w:t>
            </w:r>
          </w:p>
        </w:tc>
        <w:tc>
          <w:tcPr>
            <w:tcW w:w="819" w:type="dxa"/>
            <w:vAlign w:val="center"/>
          </w:tcPr>
          <w:p w:rsidR="00DD1B01" w:rsidRDefault="007D6D36">
            <w:pPr>
              <w:jc w:val="center"/>
            </w:pPr>
            <w:r>
              <w:rPr>
                <w:sz w:val="18"/>
                <w:szCs w:val="18"/>
              </w:rPr>
              <w:t>润都股份</w:t>
            </w:r>
          </w:p>
        </w:tc>
        <w:tc>
          <w:tcPr>
            <w:tcW w:w="818" w:type="dxa"/>
            <w:vAlign w:val="center"/>
          </w:tcPr>
          <w:p w:rsidR="00DD1B01" w:rsidRDefault="007D6D36">
            <w:pPr>
              <w:jc w:val="center"/>
            </w:pPr>
            <w:r>
              <w:rPr>
                <w:sz w:val="18"/>
                <w:szCs w:val="18"/>
              </w:rPr>
              <w:t>2017-12-28</w:t>
            </w:r>
          </w:p>
        </w:tc>
        <w:tc>
          <w:tcPr>
            <w:tcW w:w="819" w:type="dxa"/>
            <w:vAlign w:val="center"/>
          </w:tcPr>
          <w:p w:rsidR="00DD1B01" w:rsidRDefault="007D6D36">
            <w:pPr>
              <w:jc w:val="center"/>
            </w:pPr>
            <w:r>
              <w:rPr>
                <w:sz w:val="18"/>
                <w:szCs w:val="18"/>
              </w:rPr>
              <w:t>2018-01-05</w:t>
            </w:r>
          </w:p>
        </w:tc>
        <w:tc>
          <w:tcPr>
            <w:tcW w:w="818" w:type="dxa"/>
            <w:vAlign w:val="center"/>
          </w:tcPr>
          <w:p w:rsidR="00DD1B01" w:rsidRDefault="007D6D36">
            <w:pPr>
              <w:jc w:val="center"/>
            </w:pPr>
            <w:r>
              <w:rPr>
                <w:sz w:val="18"/>
                <w:szCs w:val="18"/>
              </w:rPr>
              <w:t>新股未上市</w:t>
            </w:r>
          </w:p>
        </w:tc>
        <w:tc>
          <w:tcPr>
            <w:tcW w:w="818" w:type="dxa"/>
            <w:vAlign w:val="center"/>
          </w:tcPr>
          <w:p w:rsidR="00DD1B01" w:rsidRDefault="007D6D36">
            <w:pPr>
              <w:jc w:val="right"/>
            </w:pPr>
            <w:r>
              <w:rPr>
                <w:sz w:val="18"/>
                <w:szCs w:val="18"/>
              </w:rPr>
              <w:t>17.01</w:t>
            </w:r>
          </w:p>
        </w:tc>
        <w:tc>
          <w:tcPr>
            <w:tcW w:w="817" w:type="dxa"/>
            <w:vAlign w:val="center"/>
          </w:tcPr>
          <w:p w:rsidR="00DD1B01" w:rsidRDefault="007D6D36">
            <w:pPr>
              <w:jc w:val="right"/>
            </w:pPr>
            <w:r>
              <w:rPr>
                <w:sz w:val="18"/>
                <w:szCs w:val="18"/>
              </w:rPr>
              <w:t>17.01</w:t>
            </w:r>
          </w:p>
        </w:tc>
        <w:tc>
          <w:tcPr>
            <w:tcW w:w="818" w:type="dxa"/>
            <w:vAlign w:val="center"/>
          </w:tcPr>
          <w:p w:rsidR="00DD1B01" w:rsidRDefault="007D6D36">
            <w:pPr>
              <w:jc w:val="right"/>
            </w:pPr>
            <w:r>
              <w:rPr>
                <w:sz w:val="18"/>
                <w:szCs w:val="18"/>
              </w:rPr>
              <w:t>954</w:t>
            </w:r>
          </w:p>
        </w:tc>
        <w:tc>
          <w:tcPr>
            <w:tcW w:w="817" w:type="dxa"/>
            <w:vAlign w:val="center"/>
          </w:tcPr>
          <w:p w:rsidR="00DD1B01" w:rsidRDefault="007D6D36">
            <w:pPr>
              <w:jc w:val="right"/>
            </w:pPr>
            <w:r>
              <w:rPr>
                <w:sz w:val="18"/>
                <w:szCs w:val="18"/>
              </w:rPr>
              <w:t>16,227.54</w:t>
            </w:r>
          </w:p>
        </w:tc>
        <w:tc>
          <w:tcPr>
            <w:tcW w:w="818" w:type="dxa"/>
            <w:vAlign w:val="center"/>
          </w:tcPr>
          <w:p w:rsidR="00DD1B01" w:rsidRDefault="007D6D36">
            <w:pPr>
              <w:jc w:val="right"/>
            </w:pPr>
            <w:r>
              <w:rPr>
                <w:sz w:val="18"/>
                <w:szCs w:val="18"/>
              </w:rPr>
              <w:t>16,227.54</w:t>
            </w:r>
          </w:p>
        </w:tc>
        <w:tc>
          <w:tcPr>
            <w:tcW w:w="818" w:type="dxa"/>
            <w:vAlign w:val="center"/>
          </w:tcPr>
          <w:p w:rsidR="00DD1B01" w:rsidRDefault="007D6D36">
            <w:pPr>
              <w:jc w:val="center"/>
            </w:pPr>
            <w:r>
              <w:rPr>
                <w:sz w:val="18"/>
                <w:szCs w:val="18"/>
              </w:rPr>
              <w:t>-</w:t>
            </w:r>
          </w:p>
        </w:tc>
      </w:tr>
      <w:tr w:rsidR="00DD1B01">
        <w:tc>
          <w:tcPr>
            <w:tcW w:w="818" w:type="dxa"/>
            <w:vAlign w:val="center"/>
          </w:tcPr>
          <w:p w:rsidR="00DD1B01" w:rsidRDefault="007D6D36">
            <w:pPr>
              <w:jc w:val="center"/>
            </w:pPr>
            <w:r>
              <w:rPr>
                <w:sz w:val="18"/>
                <w:szCs w:val="18"/>
              </w:rPr>
              <w:t>300664</w:t>
            </w:r>
          </w:p>
        </w:tc>
        <w:tc>
          <w:tcPr>
            <w:tcW w:w="819" w:type="dxa"/>
            <w:vAlign w:val="center"/>
          </w:tcPr>
          <w:p w:rsidR="00DD1B01" w:rsidRDefault="007D6D36">
            <w:pPr>
              <w:jc w:val="center"/>
            </w:pPr>
            <w:r>
              <w:rPr>
                <w:sz w:val="18"/>
                <w:szCs w:val="18"/>
              </w:rPr>
              <w:t>鹏鹞环保</w:t>
            </w:r>
          </w:p>
        </w:tc>
        <w:tc>
          <w:tcPr>
            <w:tcW w:w="818" w:type="dxa"/>
            <w:vAlign w:val="center"/>
          </w:tcPr>
          <w:p w:rsidR="00DD1B01" w:rsidRDefault="007D6D36">
            <w:pPr>
              <w:jc w:val="center"/>
            </w:pPr>
            <w:r>
              <w:rPr>
                <w:sz w:val="18"/>
                <w:szCs w:val="18"/>
              </w:rPr>
              <w:t>2017-12-28</w:t>
            </w:r>
          </w:p>
        </w:tc>
        <w:tc>
          <w:tcPr>
            <w:tcW w:w="819" w:type="dxa"/>
            <w:vAlign w:val="center"/>
          </w:tcPr>
          <w:p w:rsidR="00DD1B01" w:rsidRDefault="007D6D36">
            <w:pPr>
              <w:jc w:val="center"/>
            </w:pPr>
            <w:r>
              <w:rPr>
                <w:sz w:val="18"/>
                <w:szCs w:val="18"/>
              </w:rPr>
              <w:t>2018-01-05</w:t>
            </w:r>
          </w:p>
        </w:tc>
        <w:tc>
          <w:tcPr>
            <w:tcW w:w="818" w:type="dxa"/>
            <w:vAlign w:val="center"/>
          </w:tcPr>
          <w:p w:rsidR="00DD1B01" w:rsidRDefault="007D6D36">
            <w:pPr>
              <w:jc w:val="center"/>
            </w:pPr>
            <w:r>
              <w:rPr>
                <w:sz w:val="18"/>
                <w:szCs w:val="18"/>
              </w:rPr>
              <w:t>新股未上市</w:t>
            </w:r>
          </w:p>
        </w:tc>
        <w:tc>
          <w:tcPr>
            <w:tcW w:w="818" w:type="dxa"/>
            <w:vAlign w:val="center"/>
          </w:tcPr>
          <w:p w:rsidR="00DD1B01" w:rsidRDefault="007D6D36">
            <w:pPr>
              <w:jc w:val="right"/>
            </w:pPr>
            <w:r>
              <w:rPr>
                <w:sz w:val="18"/>
                <w:szCs w:val="18"/>
              </w:rPr>
              <w:t>8.88</w:t>
            </w:r>
          </w:p>
        </w:tc>
        <w:tc>
          <w:tcPr>
            <w:tcW w:w="817" w:type="dxa"/>
            <w:vAlign w:val="center"/>
          </w:tcPr>
          <w:p w:rsidR="00DD1B01" w:rsidRDefault="007D6D36">
            <w:pPr>
              <w:jc w:val="right"/>
            </w:pPr>
            <w:r>
              <w:rPr>
                <w:sz w:val="18"/>
                <w:szCs w:val="18"/>
              </w:rPr>
              <w:t>8.88</w:t>
            </w:r>
          </w:p>
        </w:tc>
        <w:tc>
          <w:tcPr>
            <w:tcW w:w="818" w:type="dxa"/>
            <w:vAlign w:val="center"/>
          </w:tcPr>
          <w:p w:rsidR="00DD1B01" w:rsidRDefault="007D6D36">
            <w:pPr>
              <w:jc w:val="right"/>
            </w:pPr>
            <w:r>
              <w:rPr>
                <w:sz w:val="18"/>
                <w:szCs w:val="18"/>
              </w:rPr>
              <w:t>3,640</w:t>
            </w:r>
          </w:p>
        </w:tc>
        <w:tc>
          <w:tcPr>
            <w:tcW w:w="817" w:type="dxa"/>
            <w:vAlign w:val="center"/>
          </w:tcPr>
          <w:p w:rsidR="00DD1B01" w:rsidRDefault="007D6D36">
            <w:pPr>
              <w:jc w:val="right"/>
            </w:pPr>
            <w:r>
              <w:rPr>
                <w:sz w:val="18"/>
                <w:szCs w:val="18"/>
              </w:rPr>
              <w:t>32,323.20</w:t>
            </w:r>
          </w:p>
        </w:tc>
        <w:tc>
          <w:tcPr>
            <w:tcW w:w="818" w:type="dxa"/>
            <w:vAlign w:val="center"/>
          </w:tcPr>
          <w:p w:rsidR="00DD1B01" w:rsidRDefault="007D6D36">
            <w:pPr>
              <w:jc w:val="right"/>
            </w:pPr>
            <w:r>
              <w:rPr>
                <w:sz w:val="18"/>
                <w:szCs w:val="18"/>
              </w:rPr>
              <w:t>32,323.20</w:t>
            </w:r>
          </w:p>
        </w:tc>
        <w:tc>
          <w:tcPr>
            <w:tcW w:w="818" w:type="dxa"/>
            <w:vAlign w:val="center"/>
          </w:tcPr>
          <w:p w:rsidR="00DD1B01" w:rsidRDefault="007D6D36">
            <w:pPr>
              <w:jc w:val="center"/>
            </w:pPr>
            <w:r>
              <w:rPr>
                <w:sz w:val="18"/>
                <w:szCs w:val="18"/>
              </w:rPr>
              <w:t>-</w:t>
            </w:r>
          </w:p>
        </w:tc>
      </w:tr>
      <w:tr w:rsidR="00DD1B01">
        <w:tc>
          <w:tcPr>
            <w:tcW w:w="818" w:type="dxa"/>
            <w:vAlign w:val="center"/>
          </w:tcPr>
          <w:p w:rsidR="00DD1B01" w:rsidRDefault="007D6D36">
            <w:pPr>
              <w:jc w:val="center"/>
            </w:pPr>
            <w:r>
              <w:rPr>
                <w:sz w:val="18"/>
                <w:szCs w:val="18"/>
              </w:rPr>
              <w:t>603080</w:t>
            </w:r>
          </w:p>
        </w:tc>
        <w:tc>
          <w:tcPr>
            <w:tcW w:w="819" w:type="dxa"/>
            <w:vAlign w:val="center"/>
          </w:tcPr>
          <w:p w:rsidR="00DD1B01" w:rsidRDefault="007D6D36">
            <w:pPr>
              <w:jc w:val="center"/>
            </w:pPr>
            <w:r>
              <w:rPr>
                <w:sz w:val="18"/>
                <w:szCs w:val="18"/>
              </w:rPr>
              <w:t>新疆火炬</w:t>
            </w:r>
          </w:p>
        </w:tc>
        <w:tc>
          <w:tcPr>
            <w:tcW w:w="818" w:type="dxa"/>
            <w:vAlign w:val="center"/>
          </w:tcPr>
          <w:p w:rsidR="00DD1B01" w:rsidRDefault="007D6D36">
            <w:pPr>
              <w:jc w:val="center"/>
            </w:pPr>
            <w:r>
              <w:rPr>
                <w:sz w:val="18"/>
                <w:szCs w:val="18"/>
              </w:rPr>
              <w:t>2017-12-25</w:t>
            </w:r>
          </w:p>
        </w:tc>
        <w:tc>
          <w:tcPr>
            <w:tcW w:w="819" w:type="dxa"/>
            <w:vAlign w:val="center"/>
          </w:tcPr>
          <w:p w:rsidR="00DD1B01" w:rsidRDefault="007D6D36">
            <w:pPr>
              <w:jc w:val="center"/>
            </w:pPr>
            <w:r>
              <w:rPr>
                <w:sz w:val="18"/>
                <w:szCs w:val="18"/>
              </w:rPr>
              <w:t>2018-01-03</w:t>
            </w:r>
          </w:p>
        </w:tc>
        <w:tc>
          <w:tcPr>
            <w:tcW w:w="818" w:type="dxa"/>
            <w:vAlign w:val="center"/>
          </w:tcPr>
          <w:p w:rsidR="00DD1B01" w:rsidRDefault="007D6D36">
            <w:pPr>
              <w:jc w:val="center"/>
            </w:pPr>
            <w:r>
              <w:rPr>
                <w:sz w:val="18"/>
                <w:szCs w:val="18"/>
              </w:rPr>
              <w:t>新股未上市</w:t>
            </w:r>
          </w:p>
        </w:tc>
        <w:tc>
          <w:tcPr>
            <w:tcW w:w="818" w:type="dxa"/>
            <w:vAlign w:val="center"/>
          </w:tcPr>
          <w:p w:rsidR="00DD1B01" w:rsidRDefault="007D6D36">
            <w:pPr>
              <w:jc w:val="right"/>
            </w:pPr>
            <w:r>
              <w:rPr>
                <w:sz w:val="18"/>
                <w:szCs w:val="18"/>
              </w:rPr>
              <w:t>13.60</w:t>
            </w:r>
          </w:p>
        </w:tc>
        <w:tc>
          <w:tcPr>
            <w:tcW w:w="817" w:type="dxa"/>
            <w:vAlign w:val="center"/>
          </w:tcPr>
          <w:p w:rsidR="00DD1B01" w:rsidRDefault="007D6D36">
            <w:pPr>
              <w:jc w:val="right"/>
            </w:pPr>
            <w:r>
              <w:rPr>
                <w:sz w:val="18"/>
                <w:szCs w:val="18"/>
              </w:rPr>
              <w:t>13.60</w:t>
            </w:r>
          </w:p>
        </w:tc>
        <w:tc>
          <w:tcPr>
            <w:tcW w:w="818" w:type="dxa"/>
            <w:vAlign w:val="center"/>
          </w:tcPr>
          <w:p w:rsidR="00DD1B01" w:rsidRDefault="007D6D36">
            <w:pPr>
              <w:jc w:val="right"/>
            </w:pPr>
            <w:r>
              <w:rPr>
                <w:sz w:val="18"/>
                <w:szCs w:val="18"/>
              </w:rPr>
              <w:t>1,187</w:t>
            </w:r>
          </w:p>
        </w:tc>
        <w:tc>
          <w:tcPr>
            <w:tcW w:w="817" w:type="dxa"/>
            <w:vAlign w:val="center"/>
          </w:tcPr>
          <w:p w:rsidR="00DD1B01" w:rsidRDefault="007D6D36">
            <w:pPr>
              <w:jc w:val="right"/>
            </w:pPr>
            <w:r>
              <w:rPr>
                <w:sz w:val="18"/>
                <w:szCs w:val="18"/>
              </w:rPr>
              <w:t>16,143.20</w:t>
            </w:r>
          </w:p>
        </w:tc>
        <w:tc>
          <w:tcPr>
            <w:tcW w:w="818" w:type="dxa"/>
            <w:vAlign w:val="center"/>
          </w:tcPr>
          <w:p w:rsidR="00DD1B01" w:rsidRDefault="007D6D36">
            <w:pPr>
              <w:jc w:val="right"/>
            </w:pPr>
            <w:r>
              <w:rPr>
                <w:sz w:val="18"/>
                <w:szCs w:val="18"/>
              </w:rPr>
              <w:t>16,143.20</w:t>
            </w:r>
          </w:p>
        </w:tc>
        <w:tc>
          <w:tcPr>
            <w:tcW w:w="818" w:type="dxa"/>
            <w:vAlign w:val="center"/>
          </w:tcPr>
          <w:p w:rsidR="00DD1B01" w:rsidRDefault="007D6D36">
            <w:pPr>
              <w:jc w:val="center"/>
            </w:pPr>
            <w:r>
              <w:rPr>
                <w:sz w:val="18"/>
                <w:szCs w:val="18"/>
              </w:rPr>
              <w:t>-</w:t>
            </w:r>
          </w:p>
        </w:tc>
      </w:tr>
      <w:tr w:rsidR="00DD1B01">
        <w:tc>
          <w:tcPr>
            <w:tcW w:w="818" w:type="dxa"/>
            <w:vAlign w:val="center"/>
          </w:tcPr>
          <w:p w:rsidR="00DD1B01" w:rsidRDefault="007D6D36">
            <w:pPr>
              <w:jc w:val="center"/>
            </w:pPr>
            <w:r>
              <w:rPr>
                <w:sz w:val="18"/>
                <w:szCs w:val="18"/>
              </w:rPr>
              <w:t>603161</w:t>
            </w:r>
          </w:p>
        </w:tc>
        <w:tc>
          <w:tcPr>
            <w:tcW w:w="819" w:type="dxa"/>
            <w:vAlign w:val="center"/>
          </w:tcPr>
          <w:p w:rsidR="00DD1B01" w:rsidRDefault="007D6D36">
            <w:pPr>
              <w:jc w:val="center"/>
            </w:pPr>
            <w:r>
              <w:rPr>
                <w:sz w:val="18"/>
                <w:szCs w:val="18"/>
              </w:rPr>
              <w:t>科华控股</w:t>
            </w:r>
          </w:p>
        </w:tc>
        <w:tc>
          <w:tcPr>
            <w:tcW w:w="818" w:type="dxa"/>
            <w:vAlign w:val="center"/>
          </w:tcPr>
          <w:p w:rsidR="00DD1B01" w:rsidRDefault="007D6D36">
            <w:pPr>
              <w:jc w:val="center"/>
            </w:pPr>
            <w:r>
              <w:rPr>
                <w:sz w:val="18"/>
                <w:szCs w:val="18"/>
              </w:rPr>
              <w:t>2017-12-28</w:t>
            </w:r>
          </w:p>
        </w:tc>
        <w:tc>
          <w:tcPr>
            <w:tcW w:w="819" w:type="dxa"/>
            <w:vAlign w:val="center"/>
          </w:tcPr>
          <w:p w:rsidR="00DD1B01" w:rsidRDefault="007D6D36">
            <w:pPr>
              <w:jc w:val="center"/>
            </w:pPr>
            <w:r>
              <w:rPr>
                <w:sz w:val="18"/>
                <w:szCs w:val="18"/>
              </w:rPr>
              <w:t>2018-01-05</w:t>
            </w:r>
          </w:p>
        </w:tc>
        <w:tc>
          <w:tcPr>
            <w:tcW w:w="818" w:type="dxa"/>
            <w:vAlign w:val="center"/>
          </w:tcPr>
          <w:p w:rsidR="00DD1B01" w:rsidRDefault="007D6D36">
            <w:pPr>
              <w:jc w:val="center"/>
            </w:pPr>
            <w:r>
              <w:rPr>
                <w:sz w:val="18"/>
                <w:szCs w:val="18"/>
              </w:rPr>
              <w:t>新股未上市</w:t>
            </w:r>
          </w:p>
        </w:tc>
        <w:tc>
          <w:tcPr>
            <w:tcW w:w="818" w:type="dxa"/>
            <w:vAlign w:val="center"/>
          </w:tcPr>
          <w:p w:rsidR="00DD1B01" w:rsidRDefault="007D6D36">
            <w:pPr>
              <w:jc w:val="right"/>
            </w:pPr>
            <w:r>
              <w:rPr>
                <w:sz w:val="18"/>
                <w:szCs w:val="18"/>
              </w:rPr>
              <w:t>16.75</w:t>
            </w:r>
          </w:p>
        </w:tc>
        <w:tc>
          <w:tcPr>
            <w:tcW w:w="817" w:type="dxa"/>
            <w:vAlign w:val="center"/>
          </w:tcPr>
          <w:p w:rsidR="00DD1B01" w:rsidRDefault="007D6D36">
            <w:pPr>
              <w:jc w:val="right"/>
            </w:pPr>
            <w:r>
              <w:rPr>
                <w:sz w:val="18"/>
                <w:szCs w:val="18"/>
              </w:rPr>
              <w:t>16.75</w:t>
            </w:r>
          </w:p>
        </w:tc>
        <w:tc>
          <w:tcPr>
            <w:tcW w:w="818" w:type="dxa"/>
            <w:vAlign w:val="center"/>
          </w:tcPr>
          <w:p w:rsidR="00DD1B01" w:rsidRDefault="007D6D36">
            <w:pPr>
              <w:jc w:val="right"/>
            </w:pPr>
            <w:r>
              <w:rPr>
                <w:sz w:val="18"/>
                <w:szCs w:val="18"/>
              </w:rPr>
              <w:t>1,239</w:t>
            </w:r>
          </w:p>
        </w:tc>
        <w:tc>
          <w:tcPr>
            <w:tcW w:w="817" w:type="dxa"/>
            <w:vAlign w:val="center"/>
          </w:tcPr>
          <w:p w:rsidR="00DD1B01" w:rsidRDefault="007D6D36">
            <w:pPr>
              <w:jc w:val="right"/>
            </w:pPr>
            <w:r>
              <w:rPr>
                <w:sz w:val="18"/>
                <w:szCs w:val="18"/>
              </w:rPr>
              <w:t>20,753.25</w:t>
            </w:r>
          </w:p>
        </w:tc>
        <w:tc>
          <w:tcPr>
            <w:tcW w:w="818" w:type="dxa"/>
            <w:vAlign w:val="center"/>
          </w:tcPr>
          <w:p w:rsidR="00DD1B01" w:rsidRDefault="007D6D36">
            <w:pPr>
              <w:jc w:val="right"/>
            </w:pPr>
            <w:r>
              <w:rPr>
                <w:sz w:val="18"/>
                <w:szCs w:val="18"/>
              </w:rPr>
              <w:t>20,753.25</w:t>
            </w:r>
          </w:p>
        </w:tc>
        <w:tc>
          <w:tcPr>
            <w:tcW w:w="818" w:type="dxa"/>
            <w:vAlign w:val="center"/>
          </w:tcPr>
          <w:p w:rsidR="00DD1B01" w:rsidRDefault="007D6D36">
            <w:pPr>
              <w:jc w:val="center"/>
            </w:pPr>
            <w:r>
              <w:rPr>
                <w:sz w:val="18"/>
                <w:szCs w:val="18"/>
              </w:rPr>
              <w:t>-</w:t>
            </w:r>
          </w:p>
        </w:tc>
      </w:tr>
    </w:tbl>
    <w:p w:rsidR="00DD1B01" w:rsidRDefault="007D6D36">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、基金还可作为特定投资者，认购首次公开发行股票时公司股东公开发售股份，所认购的股份自发行结束之日起</w:t>
      </w:r>
      <w:r w:rsidRPr="00E25C2A">
        <w:rPr>
          <w:kern w:val="0"/>
          <w:sz w:val="24"/>
        </w:rPr>
        <w:t>12</w:t>
      </w:r>
      <w:r w:rsidRPr="00E25C2A">
        <w:rPr>
          <w:kern w:val="0"/>
          <w:sz w:val="24"/>
        </w:rPr>
        <w:t>个月内不得转让。</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A59F9" w:rsidRPr="008B2C7A" w:rsidTr="003E18F7">
        <w:trPr>
          <w:trHeight w:val="255"/>
        </w:trPr>
        <w:tc>
          <w:tcPr>
            <w:tcW w:w="616"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代码</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名称</w:t>
            </w:r>
          </w:p>
        </w:tc>
        <w:tc>
          <w:tcPr>
            <w:tcW w:w="742"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原因</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65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复牌开</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数量</w:t>
            </w:r>
          </w:p>
          <w:p w:rsidR="001A59F9" w:rsidRPr="003E18F7" w:rsidRDefault="001A59F9" w:rsidP="003E18F7">
            <w:pPr>
              <w:spacing w:before="29" w:line="288" w:lineRule="auto"/>
              <w:jc w:val="center"/>
              <w:rPr>
                <w:color w:val="000000"/>
                <w:sz w:val="18"/>
                <w:szCs w:val="18"/>
              </w:rPr>
            </w:pPr>
            <w:r w:rsidRPr="003E18F7">
              <w:rPr>
                <w:color w:val="000000"/>
                <w:sz w:val="18"/>
                <w:szCs w:val="18"/>
              </w:rPr>
              <w:t>(</w:t>
            </w:r>
            <w:r w:rsidRPr="003E18F7">
              <w:rPr>
                <w:rFonts w:hint="eastAsia"/>
                <w:color w:val="000000"/>
                <w:sz w:val="18"/>
                <w:szCs w:val="18"/>
              </w:rPr>
              <w:t>单位：股</w:t>
            </w:r>
            <w:r w:rsidRPr="003E18F7">
              <w:rPr>
                <w:color w:val="000000"/>
                <w:sz w:val="18"/>
                <w:szCs w:val="18"/>
              </w:rPr>
              <w:t>)</w:t>
            </w:r>
          </w:p>
        </w:tc>
        <w:tc>
          <w:tcPr>
            <w:tcW w:w="1218"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成本总额</w:t>
            </w:r>
          </w:p>
        </w:tc>
        <w:tc>
          <w:tcPr>
            <w:tcW w:w="1160"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估值总额</w:t>
            </w:r>
          </w:p>
        </w:tc>
        <w:tc>
          <w:tcPr>
            <w:tcW w:w="601"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备注</w:t>
            </w:r>
          </w:p>
        </w:tc>
      </w:tr>
      <w:tr w:rsidR="00DD1B01">
        <w:tc>
          <w:tcPr>
            <w:tcW w:w="615" w:type="dxa"/>
            <w:vAlign w:val="center"/>
          </w:tcPr>
          <w:p w:rsidR="00DD1B01" w:rsidRDefault="007D6D36">
            <w:pPr>
              <w:jc w:val="center"/>
            </w:pPr>
            <w:r>
              <w:rPr>
                <w:sz w:val="18"/>
                <w:szCs w:val="18"/>
              </w:rPr>
              <w:t>002919</w:t>
            </w:r>
          </w:p>
        </w:tc>
        <w:tc>
          <w:tcPr>
            <w:tcW w:w="685" w:type="dxa"/>
            <w:vAlign w:val="center"/>
          </w:tcPr>
          <w:p w:rsidR="00DD1B01" w:rsidRDefault="007D6D36">
            <w:pPr>
              <w:jc w:val="center"/>
            </w:pPr>
            <w:r>
              <w:rPr>
                <w:sz w:val="18"/>
                <w:szCs w:val="18"/>
              </w:rPr>
              <w:t>名臣健康</w:t>
            </w:r>
          </w:p>
        </w:tc>
        <w:tc>
          <w:tcPr>
            <w:tcW w:w="741" w:type="dxa"/>
            <w:vAlign w:val="center"/>
          </w:tcPr>
          <w:p w:rsidR="00DD1B01" w:rsidRDefault="007D6D36">
            <w:pPr>
              <w:jc w:val="center"/>
            </w:pPr>
            <w:r>
              <w:rPr>
                <w:sz w:val="18"/>
                <w:szCs w:val="18"/>
              </w:rPr>
              <w:t>2017-12-28</w:t>
            </w:r>
          </w:p>
        </w:tc>
        <w:tc>
          <w:tcPr>
            <w:tcW w:w="797" w:type="dxa"/>
            <w:vAlign w:val="center"/>
          </w:tcPr>
          <w:p w:rsidR="00DD1B01" w:rsidRDefault="007D6D36">
            <w:pPr>
              <w:jc w:val="center"/>
            </w:pPr>
            <w:r>
              <w:rPr>
                <w:sz w:val="18"/>
                <w:szCs w:val="18"/>
              </w:rPr>
              <w:t>重大事项</w:t>
            </w:r>
          </w:p>
        </w:tc>
        <w:tc>
          <w:tcPr>
            <w:tcW w:w="797" w:type="dxa"/>
            <w:vAlign w:val="center"/>
          </w:tcPr>
          <w:p w:rsidR="00DD1B01" w:rsidRDefault="007D6D36">
            <w:pPr>
              <w:jc w:val="center"/>
            </w:pPr>
            <w:r>
              <w:rPr>
                <w:sz w:val="18"/>
                <w:szCs w:val="18"/>
              </w:rPr>
              <w:t>35.26</w:t>
            </w:r>
          </w:p>
        </w:tc>
        <w:tc>
          <w:tcPr>
            <w:tcW w:w="685" w:type="dxa"/>
            <w:vAlign w:val="center"/>
          </w:tcPr>
          <w:p w:rsidR="00DD1B01" w:rsidRDefault="007D6D36">
            <w:pPr>
              <w:jc w:val="center"/>
            </w:pPr>
            <w:r>
              <w:rPr>
                <w:sz w:val="18"/>
                <w:szCs w:val="18"/>
              </w:rPr>
              <w:t>2018-01-02</w:t>
            </w:r>
          </w:p>
        </w:tc>
        <w:tc>
          <w:tcPr>
            <w:tcW w:w="657" w:type="dxa"/>
            <w:vAlign w:val="center"/>
          </w:tcPr>
          <w:p w:rsidR="00DD1B01" w:rsidRDefault="007D6D36">
            <w:pPr>
              <w:jc w:val="center"/>
            </w:pPr>
            <w:r>
              <w:rPr>
                <w:sz w:val="18"/>
                <w:szCs w:val="18"/>
              </w:rPr>
              <w:t>38.79</w:t>
            </w:r>
          </w:p>
        </w:tc>
        <w:tc>
          <w:tcPr>
            <w:tcW w:w="1047" w:type="dxa"/>
            <w:vAlign w:val="center"/>
          </w:tcPr>
          <w:p w:rsidR="00DD1B01" w:rsidRDefault="007D6D36">
            <w:pPr>
              <w:jc w:val="center"/>
            </w:pPr>
            <w:r>
              <w:rPr>
                <w:sz w:val="18"/>
                <w:szCs w:val="18"/>
              </w:rPr>
              <w:t>821</w:t>
            </w:r>
          </w:p>
        </w:tc>
        <w:tc>
          <w:tcPr>
            <w:tcW w:w="1216" w:type="dxa"/>
            <w:vAlign w:val="center"/>
          </w:tcPr>
          <w:p w:rsidR="00DD1B01" w:rsidRDefault="007D6D36">
            <w:pPr>
              <w:jc w:val="center"/>
            </w:pPr>
            <w:r>
              <w:rPr>
                <w:sz w:val="18"/>
                <w:szCs w:val="18"/>
              </w:rPr>
              <w:t>10,311.76</w:t>
            </w:r>
          </w:p>
        </w:tc>
        <w:tc>
          <w:tcPr>
            <w:tcW w:w="1158" w:type="dxa"/>
            <w:vAlign w:val="center"/>
          </w:tcPr>
          <w:p w:rsidR="00DD1B01" w:rsidRDefault="007D6D36">
            <w:pPr>
              <w:jc w:val="center"/>
            </w:pPr>
            <w:r>
              <w:rPr>
                <w:sz w:val="18"/>
                <w:szCs w:val="18"/>
              </w:rPr>
              <w:t>28,948.46</w:t>
            </w:r>
          </w:p>
        </w:tc>
        <w:tc>
          <w:tcPr>
            <w:tcW w:w="600" w:type="dxa"/>
            <w:vAlign w:val="center"/>
          </w:tcPr>
          <w:p w:rsidR="00DD1B01" w:rsidRDefault="007D6D36">
            <w:pPr>
              <w:jc w:val="center"/>
            </w:pPr>
            <w:r>
              <w:rPr>
                <w:sz w:val="18"/>
                <w:szCs w:val="18"/>
              </w:rPr>
              <w:t>-</w:t>
            </w:r>
          </w:p>
        </w:tc>
      </w:tr>
      <w:tr w:rsidR="00DD1B01">
        <w:tc>
          <w:tcPr>
            <w:tcW w:w="615" w:type="dxa"/>
            <w:vAlign w:val="center"/>
          </w:tcPr>
          <w:p w:rsidR="00DD1B01" w:rsidRDefault="007D6D36">
            <w:pPr>
              <w:jc w:val="center"/>
            </w:pPr>
            <w:r>
              <w:rPr>
                <w:sz w:val="18"/>
                <w:szCs w:val="18"/>
              </w:rPr>
              <w:t>300730</w:t>
            </w:r>
          </w:p>
        </w:tc>
        <w:tc>
          <w:tcPr>
            <w:tcW w:w="685" w:type="dxa"/>
            <w:vAlign w:val="center"/>
          </w:tcPr>
          <w:p w:rsidR="00DD1B01" w:rsidRDefault="007D6D36">
            <w:pPr>
              <w:jc w:val="center"/>
            </w:pPr>
            <w:r>
              <w:rPr>
                <w:sz w:val="18"/>
                <w:szCs w:val="18"/>
              </w:rPr>
              <w:t>科创信息</w:t>
            </w:r>
          </w:p>
        </w:tc>
        <w:tc>
          <w:tcPr>
            <w:tcW w:w="741" w:type="dxa"/>
            <w:vAlign w:val="center"/>
          </w:tcPr>
          <w:p w:rsidR="00DD1B01" w:rsidRDefault="007D6D36">
            <w:pPr>
              <w:jc w:val="center"/>
            </w:pPr>
            <w:r>
              <w:rPr>
                <w:sz w:val="18"/>
                <w:szCs w:val="18"/>
              </w:rPr>
              <w:t>2017-12-25</w:t>
            </w:r>
          </w:p>
        </w:tc>
        <w:tc>
          <w:tcPr>
            <w:tcW w:w="797" w:type="dxa"/>
            <w:vAlign w:val="center"/>
          </w:tcPr>
          <w:p w:rsidR="00DD1B01" w:rsidRDefault="007D6D36">
            <w:pPr>
              <w:jc w:val="center"/>
            </w:pPr>
            <w:r>
              <w:rPr>
                <w:sz w:val="18"/>
                <w:szCs w:val="18"/>
              </w:rPr>
              <w:t>重大事项</w:t>
            </w:r>
          </w:p>
        </w:tc>
        <w:tc>
          <w:tcPr>
            <w:tcW w:w="797" w:type="dxa"/>
            <w:vAlign w:val="center"/>
          </w:tcPr>
          <w:p w:rsidR="00DD1B01" w:rsidRDefault="007D6D36">
            <w:pPr>
              <w:jc w:val="center"/>
            </w:pPr>
            <w:r>
              <w:rPr>
                <w:sz w:val="18"/>
                <w:szCs w:val="18"/>
              </w:rPr>
              <w:t>41.55</w:t>
            </w:r>
          </w:p>
        </w:tc>
        <w:tc>
          <w:tcPr>
            <w:tcW w:w="685" w:type="dxa"/>
            <w:vAlign w:val="center"/>
          </w:tcPr>
          <w:p w:rsidR="00DD1B01" w:rsidRDefault="007D6D36">
            <w:pPr>
              <w:jc w:val="center"/>
            </w:pPr>
            <w:r>
              <w:rPr>
                <w:sz w:val="18"/>
                <w:szCs w:val="18"/>
              </w:rPr>
              <w:t>2018-01-02</w:t>
            </w:r>
          </w:p>
        </w:tc>
        <w:tc>
          <w:tcPr>
            <w:tcW w:w="657" w:type="dxa"/>
            <w:vAlign w:val="center"/>
          </w:tcPr>
          <w:p w:rsidR="00DD1B01" w:rsidRDefault="007D6D36">
            <w:pPr>
              <w:jc w:val="center"/>
            </w:pPr>
            <w:r>
              <w:rPr>
                <w:sz w:val="18"/>
                <w:szCs w:val="18"/>
              </w:rPr>
              <w:t>45.71</w:t>
            </w:r>
          </w:p>
        </w:tc>
        <w:tc>
          <w:tcPr>
            <w:tcW w:w="1047" w:type="dxa"/>
            <w:vAlign w:val="center"/>
          </w:tcPr>
          <w:p w:rsidR="00DD1B01" w:rsidRDefault="007D6D36">
            <w:pPr>
              <w:jc w:val="center"/>
            </w:pPr>
            <w:r>
              <w:rPr>
                <w:sz w:val="18"/>
                <w:szCs w:val="18"/>
              </w:rPr>
              <w:t>821</w:t>
            </w:r>
          </w:p>
        </w:tc>
        <w:tc>
          <w:tcPr>
            <w:tcW w:w="1216" w:type="dxa"/>
            <w:vAlign w:val="center"/>
          </w:tcPr>
          <w:p w:rsidR="00DD1B01" w:rsidRDefault="007D6D36">
            <w:pPr>
              <w:jc w:val="center"/>
            </w:pPr>
            <w:r>
              <w:rPr>
                <w:sz w:val="18"/>
                <w:szCs w:val="18"/>
              </w:rPr>
              <w:t>6,863.56</w:t>
            </w:r>
          </w:p>
        </w:tc>
        <w:tc>
          <w:tcPr>
            <w:tcW w:w="1158" w:type="dxa"/>
            <w:vAlign w:val="center"/>
          </w:tcPr>
          <w:p w:rsidR="00DD1B01" w:rsidRDefault="007D6D36">
            <w:pPr>
              <w:jc w:val="center"/>
            </w:pPr>
            <w:r>
              <w:rPr>
                <w:sz w:val="18"/>
                <w:szCs w:val="18"/>
              </w:rPr>
              <w:t>34,112.55</w:t>
            </w:r>
          </w:p>
        </w:tc>
        <w:tc>
          <w:tcPr>
            <w:tcW w:w="600" w:type="dxa"/>
            <w:vAlign w:val="center"/>
          </w:tcPr>
          <w:p w:rsidR="00DD1B01" w:rsidRDefault="007D6D36">
            <w:pPr>
              <w:jc w:val="center"/>
            </w:pPr>
            <w:r>
              <w:rPr>
                <w:sz w:val="18"/>
                <w:szCs w:val="18"/>
              </w:rPr>
              <w:t>-</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注：本基金截至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日止持有以上因公布的重大事项可能产生重大影响而被暂时停牌的股票，该类股票将在所公布事项的重大影响消除后，经交易所批准复牌。</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 xml:space="preserve"> 2017</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19,011,851.48</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DD1B01">
        <w:tc>
          <w:tcPr>
            <w:tcW w:w="1493" w:type="dxa"/>
            <w:vAlign w:val="center"/>
          </w:tcPr>
          <w:p w:rsidR="00DD1B01" w:rsidRDefault="007D6D36">
            <w:pPr>
              <w:jc w:val="center"/>
            </w:pPr>
            <w:r>
              <w:rPr>
                <w:color w:val="000000"/>
                <w:kern w:val="0"/>
                <w:sz w:val="24"/>
              </w:rPr>
              <w:t>111789832</w:t>
            </w:r>
          </w:p>
        </w:tc>
        <w:tc>
          <w:tcPr>
            <w:tcW w:w="1494" w:type="dxa"/>
            <w:vAlign w:val="center"/>
          </w:tcPr>
          <w:p w:rsidR="00DD1B01" w:rsidRDefault="007D6D36">
            <w:pPr>
              <w:jc w:val="center"/>
            </w:pPr>
            <w:r>
              <w:rPr>
                <w:color w:val="000000"/>
                <w:kern w:val="0"/>
                <w:sz w:val="24"/>
              </w:rPr>
              <w:t>17</w:t>
            </w:r>
            <w:r>
              <w:rPr>
                <w:color w:val="000000"/>
                <w:kern w:val="0"/>
                <w:sz w:val="24"/>
              </w:rPr>
              <w:t>广东顺德农商行</w:t>
            </w:r>
            <w:r>
              <w:rPr>
                <w:color w:val="000000"/>
                <w:kern w:val="0"/>
                <w:sz w:val="24"/>
              </w:rPr>
              <w:t>CD167</w:t>
            </w:r>
          </w:p>
        </w:tc>
        <w:tc>
          <w:tcPr>
            <w:tcW w:w="1494" w:type="dxa"/>
            <w:vAlign w:val="center"/>
          </w:tcPr>
          <w:p w:rsidR="00DD1B01" w:rsidRDefault="007D6D36">
            <w:pPr>
              <w:jc w:val="center"/>
            </w:pPr>
            <w:r>
              <w:rPr>
                <w:color w:val="000000"/>
                <w:kern w:val="0"/>
                <w:sz w:val="24"/>
              </w:rPr>
              <w:t>2018-04-01</w:t>
            </w:r>
          </w:p>
        </w:tc>
        <w:tc>
          <w:tcPr>
            <w:tcW w:w="1255" w:type="dxa"/>
            <w:vAlign w:val="center"/>
          </w:tcPr>
          <w:p w:rsidR="00DD1B01" w:rsidRDefault="007D6D36">
            <w:pPr>
              <w:jc w:val="right"/>
            </w:pPr>
            <w:r>
              <w:rPr>
                <w:color w:val="000000"/>
                <w:kern w:val="0"/>
                <w:sz w:val="24"/>
              </w:rPr>
              <w:t>97.41</w:t>
            </w:r>
          </w:p>
        </w:tc>
        <w:tc>
          <w:tcPr>
            <w:tcW w:w="1434" w:type="dxa"/>
            <w:vAlign w:val="center"/>
          </w:tcPr>
          <w:p w:rsidR="00DD1B01" w:rsidRDefault="007D6D36">
            <w:pPr>
              <w:jc w:val="right"/>
            </w:pPr>
            <w:r>
              <w:rPr>
                <w:color w:val="000000"/>
                <w:kern w:val="0"/>
                <w:sz w:val="24"/>
              </w:rPr>
              <w:t>196,000</w:t>
            </w:r>
          </w:p>
        </w:tc>
        <w:tc>
          <w:tcPr>
            <w:tcW w:w="1828" w:type="dxa"/>
            <w:vAlign w:val="center"/>
          </w:tcPr>
          <w:p w:rsidR="00DD1B01" w:rsidRDefault="007D6D36">
            <w:pPr>
              <w:jc w:val="right"/>
            </w:pPr>
            <w:r>
              <w:rPr>
                <w:color w:val="000000"/>
                <w:kern w:val="0"/>
                <w:sz w:val="24"/>
              </w:rPr>
              <w:t>19,092,360.00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196,000</w:t>
            </w:r>
          </w:p>
        </w:tc>
        <w:tc>
          <w:tcPr>
            <w:tcW w:w="1836" w:type="dxa"/>
            <w:vAlign w:val="center"/>
          </w:tcPr>
          <w:p w:rsidR="001A59F9" w:rsidRPr="00AA721C" w:rsidRDefault="001A59F9" w:rsidP="00AA721C">
            <w:pPr>
              <w:spacing w:before="29" w:line="288" w:lineRule="auto"/>
              <w:jc w:val="right"/>
              <w:rPr>
                <w:sz w:val="24"/>
              </w:rPr>
            </w:pPr>
            <w:r w:rsidRPr="00AA721C">
              <w:rPr>
                <w:sz w:val="24"/>
              </w:rPr>
              <w:t>19,092,360.00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2017</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70,000,000.00</w:t>
      </w:r>
      <w:r w:rsidRPr="00D92A8E">
        <w:rPr>
          <w:color w:val="000000"/>
          <w:sz w:val="24"/>
        </w:rPr>
        <w:t>元，于</w:t>
      </w:r>
      <w:r w:rsidRPr="00D92A8E">
        <w:rPr>
          <w:color w:val="000000"/>
          <w:sz w:val="24"/>
        </w:rPr>
        <w:t>2018</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Pr="00D92A8E">
        <w:rPr>
          <w:color w:val="000000"/>
          <w:sz w:val="24"/>
        </w:rPr>
        <w:t>日到期。该类交易要求本基金转入质押库的债券，按证券交易所规定的比例折算为标准券后，不低于债券回购交易的余额。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DD1B01" w:rsidRDefault="007D6D36">
      <w:pPr>
        <w:spacing w:before="29" w:line="288" w:lineRule="auto"/>
        <w:ind w:firstLineChars="200" w:firstLine="480"/>
        <w:rPr>
          <w:color w:val="000000"/>
          <w:sz w:val="24"/>
        </w:rPr>
      </w:pPr>
      <w:r>
        <w:rPr>
          <w:color w:val="000000"/>
          <w:sz w:val="24"/>
        </w:rPr>
        <w:t>(1)</w:t>
      </w:r>
      <w:r>
        <w:rPr>
          <w:color w:val="000000"/>
          <w:sz w:val="24"/>
        </w:rPr>
        <w:t>公允价值</w:t>
      </w:r>
    </w:p>
    <w:p w:rsidR="00DD1B01" w:rsidRDefault="007D6D36">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DD1B01" w:rsidRDefault="007D6D3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D1B01" w:rsidRDefault="007D6D36">
      <w:pPr>
        <w:spacing w:before="29" w:line="288" w:lineRule="auto"/>
        <w:ind w:firstLineChars="200" w:firstLine="480"/>
        <w:rPr>
          <w:color w:val="000000"/>
          <w:sz w:val="24"/>
        </w:rPr>
      </w:pPr>
      <w:r>
        <w:rPr>
          <w:color w:val="000000"/>
          <w:sz w:val="24"/>
        </w:rPr>
        <w:t>第一层次：相同资产或负债在活跃市场上未经调整的报价。</w:t>
      </w:r>
    </w:p>
    <w:p w:rsidR="00DD1B01" w:rsidRDefault="007D6D36">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D1B01" w:rsidRDefault="007D6D36">
      <w:pPr>
        <w:spacing w:before="29" w:line="288" w:lineRule="auto"/>
        <w:ind w:firstLineChars="200" w:firstLine="480"/>
        <w:rPr>
          <w:color w:val="000000"/>
          <w:sz w:val="24"/>
        </w:rPr>
      </w:pPr>
      <w:r>
        <w:rPr>
          <w:color w:val="000000"/>
          <w:sz w:val="24"/>
        </w:rPr>
        <w:t>第三层次：相关资产或负债的不可观察输入值。</w:t>
      </w:r>
    </w:p>
    <w:p w:rsidR="00DD1B01" w:rsidRDefault="007D6D36">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DD1B01" w:rsidRDefault="007D6D36">
      <w:pPr>
        <w:spacing w:before="29" w:line="288" w:lineRule="auto"/>
        <w:ind w:firstLineChars="200" w:firstLine="480"/>
        <w:rPr>
          <w:color w:val="000000"/>
          <w:sz w:val="24"/>
        </w:rPr>
      </w:pPr>
      <w:r>
        <w:rPr>
          <w:color w:val="000000"/>
          <w:sz w:val="24"/>
        </w:rPr>
        <w:t>(i)</w:t>
      </w:r>
      <w:r>
        <w:rPr>
          <w:color w:val="000000"/>
          <w:sz w:val="24"/>
        </w:rPr>
        <w:t>各层次金融工具公允价值</w:t>
      </w:r>
    </w:p>
    <w:p w:rsidR="00DD1B01" w:rsidRDefault="007D6D36">
      <w:pPr>
        <w:spacing w:before="29" w:line="288" w:lineRule="auto"/>
        <w:ind w:firstLineChars="200" w:firstLine="480"/>
        <w:rPr>
          <w:color w:val="000000"/>
          <w:sz w:val="24"/>
        </w:rPr>
      </w:pPr>
      <w:r>
        <w:rPr>
          <w:color w:val="000000"/>
          <w:sz w:val="24"/>
        </w:rPr>
        <w:t xml:space="preserve"> </w:t>
      </w: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133,210,761.60</w:t>
      </w:r>
      <w:r>
        <w:rPr>
          <w:color w:val="000000"/>
          <w:sz w:val="24"/>
        </w:rPr>
        <w:t>元，属于第二层次的余额为</w:t>
      </w:r>
      <w:r>
        <w:rPr>
          <w:color w:val="000000"/>
          <w:sz w:val="24"/>
        </w:rPr>
        <w:t xml:space="preserve">  559,010,008.20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80,271,395.73</w:t>
      </w:r>
      <w:r>
        <w:rPr>
          <w:color w:val="000000"/>
          <w:sz w:val="24"/>
        </w:rPr>
        <w:t>元，第二层次</w:t>
      </w:r>
      <w:r>
        <w:rPr>
          <w:color w:val="000000"/>
          <w:sz w:val="24"/>
        </w:rPr>
        <w:t>546,596,491.94</w:t>
      </w:r>
      <w:r>
        <w:rPr>
          <w:color w:val="000000"/>
          <w:sz w:val="24"/>
        </w:rPr>
        <w:t>元，无第三层次</w:t>
      </w:r>
      <w:r>
        <w:rPr>
          <w:color w:val="000000"/>
          <w:sz w:val="24"/>
        </w:rPr>
        <w:t>)</w:t>
      </w:r>
      <w:r>
        <w:rPr>
          <w:color w:val="000000"/>
          <w:sz w:val="24"/>
        </w:rPr>
        <w:t>。</w:t>
      </w:r>
    </w:p>
    <w:p w:rsidR="00DD1B01" w:rsidRDefault="007D6D36">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DD1B01" w:rsidRDefault="007D6D3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D1B01" w:rsidRDefault="007D6D36">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DD1B01" w:rsidRDefault="007D6D36">
      <w:pPr>
        <w:spacing w:before="29" w:line="288" w:lineRule="auto"/>
        <w:ind w:firstLineChars="200" w:firstLine="480"/>
        <w:rPr>
          <w:color w:val="000000"/>
          <w:sz w:val="24"/>
        </w:rPr>
      </w:pPr>
      <w:r>
        <w:rPr>
          <w:color w:val="000000"/>
          <w:sz w:val="24"/>
        </w:rPr>
        <w:t>无。</w:t>
      </w:r>
    </w:p>
    <w:p w:rsidR="00DD1B01" w:rsidRDefault="007D6D36">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DD1B01" w:rsidRDefault="007D6D36">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D1B01" w:rsidRDefault="007D6D36">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DD1B01" w:rsidRDefault="007D6D3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DD1B01" w:rsidRDefault="007D6D36">
      <w:pPr>
        <w:spacing w:before="29" w:line="288" w:lineRule="auto"/>
        <w:ind w:firstLineChars="200" w:firstLine="480"/>
        <w:rPr>
          <w:color w:val="000000"/>
          <w:sz w:val="24"/>
        </w:rPr>
      </w:pPr>
      <w:r>
        <w:rPr>
          <w:color w:val="000000"/>
          <w:sz w:val="24"/>
        </w:rPr>
        <w:t xml:space="preserve"> (2)</w:t>
      </w:r>
      <w:r>
        <w:rPr>
          <w:color w:val="000000"/>
          <w:sz w:val="24"/>
        </w:rPr>
        <w:tab/>
      </w:r>
      <w:r>
        <w:rPr>
          <w:color w:val="000000"/>
          <w:sz w:val="24"/>
        </w:rPr>
        <w:t>增值税</w:t>
      </w:r>
    </w:p>
    <w:p w:rsidR="00DD1B01" w:rsidRDefault="007D6D36">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DD1B01" w:rsidRDefault="007D6D36">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D1B01" w:rsidRDefault="007D6D36">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DD1B01" w:rsidRDefault="007D6D36">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D92A8E">
      <w:pPr>
        <w:spacing w:before="29" w:line="288" w:lineRule="auto"/>
        <w:ind w:firstLineChars="200" w:firstLine="480"/>
        <w:rPr>
          <w:color w:val="000000"/>
          <w:sz w:val="24"/>
        </w:rPr>
      </w:pPr>
      <w:r w:rsidRPr="00D92A8E">
        <w:rPr>
          <w:color w:val="000000"/>
          <w:sz w:val="24"/>
        </w:rPr>
        <w:t xml:space="preserve">(3) </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132,674,057.80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18.76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132,674,057.80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18.76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559,546,712.00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79.11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559,546,712.00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79.11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5,569,086.43</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0.79</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9,535,235.42</w:t>
            </w:r>
          </w:p>
        </w:tc>
        <w:tc>
          <w:tcPr>
            <w:tcW w:w="1980" w:type="dxa"/>
            <w:vAlign w:val="center"/>
          </w:tcPr>
          <w:p w:rsidR="001E6CEE" w:rsidRPr="000008D1" w:rsidRDefault="001E6CEE" w:rsidP="00026C9C">
            <w:pPr>
              <w:spacing w:line="360" w:lineRule="auto"/>
              <w:jc w:val="right"/>
              <w:rPr>
                <w:sz w:val="24"/>
              </w:rPr>
            </w:pPr>
            <w:r w:rsidRPr="000008D1">
              <w:rPr>
                <w:sz w:val="24"/>
              </w:rPr>
              <w:t>1.35</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707,325,091.65</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72,187,056.99</w:t>
            </w:r>
          </w:p>
        </w:tc>
        <w:tc>
          <w:tcPr>
            <w:tcW w:w="1768" w:type="dxa"/>
            <w:vAlign w:val="center"/>
          </w:tcPr>
          <w:p w:rsidR="001A59F9" w:rsidRPr="00C60ED0" w:rsidRDefault="001A59F9" w:rsidP="00C60ED0">
            <w:pPr>
              <w:spacing w:before="29" w:line="288" w:lineRule="auto"/>
              <w:jc w:val="right"/>
              <w:rPr>
                <w:sz w:val="24"/>
              </w:rPr>
            </w:pPr>
            <w:r w:rsidRPr="00C60ED0">
              <w:rPr>
                <w:sz w:val="24"/>
              </w:rPr>
              <w:t>11.70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3,974,246.30</w:t>
            </w:r>
          </w:p>
        </w:tc>
        <w:tc>
          <w:tcPr>
            <w:tcW w:w="1768" w:type="dxa"/>
            <w:vAlign w:val="bottom"/>
          </w:tcPr>
          <w:p w:rsidR="001A59F9" w:rsidRPr="00C60ED0" w:rsidRDefault="001A59F9" w:rsidP="00C60ED0">
            <w:pPr>
              <w:spacing w:before="29" w:line="288" w:lineRule="auto"/>
              <w:jc w:val="right"/>
              <w:rPr>
                <w:sz w:val="24"/>
              </w:rPr>
            </w:pPr>
            <w:r w:rsidRPr="00C60ED0">
              <w:rPr>
                <w:sz w:val="24"/>
              </w:rPr>
              <w:t>0.64</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8,884,600.00</w:t>
            </w:r>
          </w:p>
        </w:tc>
        <w:tc>
          <w:tcPr>
            <w:tcW w:w="1768" w:type="dxa"/>
            <w:vAlign w:val="bottom"/>
          </w:tcPr>
          <w:p w:rsidR="001A59F9" w:rsidRPr="00C60ED0" w:rsidRDefault="001A59F9" w:rsidP="00C60ED0">
            <w:pPr>
              <w:spacing w:before="29" w:line="288" w:lineRule="auto"/>
              <w:jc w:val="right"/>
              <w:rPr>
                <w:sz w:val="24"/>
              </w:rPr>
            </w:pPr>
            <w:r w:rsidRPr="00C60ED0">
              <w:rPr>
                <w:sz w:val="24"/>
              </w:rPr>
              <w:t>1.44</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17,942.76</w:t>
            </w:r>
          </w:p>
        </w:tc>
        <w:tc>
          <w:tcPr>
            <w:tcW w:w="1768" w:type="dxa"/>
            <w:vAlign w:val="bottom"/>
          </w:tcPr>
          <w:p w:rsidR="001A59F9" w:rsidRPr="00C60ED0" w:rsidRDefault="001A59F9" w:rsidP="00C60ED0">
            <w:pPr>
              <w:spacing w:before="29" w:line="288" w:lineRule="auto"/>
              <w:jc w:val="right"/>
              <w:rPr>
                <w:sz w:val="24"/>
              </w:rPr>
            </w:pPr>
            <w:r w:rsidRPr="00C60ED0">
              <w:rPr>
                <w:sz w:val="24"/>
              </w:rPr>
              <w:t>0.00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34,112.55</w:t>
            </w:r>
          </w:p>
        </w:tc>
        <w:tc>
          <w:tcPr>
            <w:tcW w:w="1768" w:type="dxa"/>
            <w:vAlign w:val="bottom"/>
          </w:tcPr>
          <w:p w:rsidR="001A59F9" w:rsidRPr="00C60ED0" w:rsidRDefault="001A59F9" w:rsidP="00C60ED0">
            <w:pPr>
              <w:spacing w:before="29" w:line="288" w:lineRule="auto"/>
              <w:jc w:val="right"/>
              <w:rPr>
                <w:sz w:val="24"/>
              </w:rPr>
            </w:pPr>
            <w:r w:rsidRPr="00C60ED0">
              <w:rPr>
                <w:sz w:val="24"/>
              </w:rPr>
              <w:t>0.01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47,543,776.00</w:t>
            </w:r>
          </w:p>
        </w:tc>
        <w:tc>
          <w:tcPr>
            <w:tcW w:w="1768" w:type="dxa"/>
            <w:vAlign w:val="bottom"/>
          </w:tcPr>
          <w:p w:rsidR="001A59F9" w:rsidRPr="00C60ED0" w:rsidRDefault="001A59F9" w:rsidP="00C60ED0">
            <w:pPr>
              <w:spacing w:before="29" w:line="288" w:lineRule="auto"/>
              <w:jc w:val="right"/>
              <w:rPr>
                <w:sz w:val="24"/>
              </w:rPr>
            </w:pPr>
            <w:r w:rsidRPr="00C60ED0">
              <w:rPr>
                <w:sz w:val="24"/>
              </w:rPr>
              <w:t>7.70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32,323.20</w:t>
            </w:r>
          </w:p>
        </w:tc>
        <w:tc>
          <w:tcPr>
            <w:tcW w:w="1768" w:type="dxa"/>
            <w:vAlign w:val="bottom"/>
          </w:tcPr>
          <w:p w:rsidR="001A59F9" w:rsidRPr="00C60ED0" w:rsidRDefault="001A59F9" w:rsidP="00C60ED0">
            <w:pPr>
              <w:spacing w:before="29" w:line="288" w:lineRule="auto"/>
              <w:jc w:val="right"/>
              <w:rPr>
                <w:sz w:val="24"/>
              </w:rPr>
            </w:pPr>
            <w:r w:rsidRPr="00C60ED0">
              <w:rPr>
                <w:sz w:val="24"/>
              </w:rPr>
              <w:t>0.01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132,674,057.80</w:t>
            </w:r>
          </w:p>
        </w:tc>
        <w:tc>
          <w:tcPr>
            <w:tcW w:w="1768" w:type="dxa"/>
            <w:vAlign w:val="center"/>
          </w:tcPr>
          <w:p w:rsidR="001A59F9" w:rsidRPr="00C60ED0" w:rsidRDefault="001A59F9" w:rsidP="00C60ED0">
            <w:pPr>
              <w:spacing w:before="29" w:line="288" w:lineRule="auto"/>
              <w:jc w:val="right"/>
              <w:rPr>
                <w:sz w:val="24"/>
              </w:rPr>
            </w:pPr>
            <w:r w:rsidRPr="00C60ED0">
              <w:rPr>
                <w:sz w:val="24"/>
              </w:rPr>
              <w:t>21.50</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DD1B01">
        <w:tc>
          <w:tcPr>
            <w:tcW w:w="827" w:type="dxa"/>
            <w:vAlign w:val="center"/>
          </w:tcPr>
          <w:p w:rsidR="00DD1B01" w:rsidRDefault="007D6D36">
            <w:pPr>
              <w:jc w:val="center"/>
            </w:pPr>
            <w:r>
              <w:rPr>
                <w:color w:val="000000"/>
                <w:sz w:val="24"/>
              </w:rPr>
              <w:t>1</w:t>
            </w:r>
          </w:p>
        </w:tc>
        <w:tc>
          <w:tcPr>
            <w:tcW w:w="1290" w:type="dxa"/>
            <w:vAlign w:val="center"/>
          </w:tcPr>
          <w:p w:rsidR="00DD1B01" w:rsidRDefault="007D6D36">
            <w:pPr>
              <w:jc w:val="center"/>
            </w:pPr>
            <w:r>
              <w:rPr>
                <w:color w:val="000000"/>
                <w:sz w:val="24"/>
              </w:rPr>
              <w:t>000001</w:t>
            </w:r>
          </w:p>
        </w:tc>
        <w:tc>
          <w:tcPr>
            <w:tcW w:w="1720" w:type="dxa"/>
            <w:vAlign w:val="center"/>
          </w:tcPr>
          <w:p w:rsidR="00DD1B01" w:rsidRDefault="007D6D36">
            <w:pPr>
              <w:jc w:val="center"/>
            </w:pPr>
            <w:r>
              <w:rPr>
                <w:color w:val="000000"/>
                <w:sz w:val="24"/>
              </w:rPr>
              <w:t>平安银行</w:t>
            </w:r>
          </w:p>
        </w:tc>
        <w:tc>
          <w:tcPr>
            <w:tcW w:w="1577" w:type="dxa"/>
            <w:vAlign w:val="center"/>
          </w:tcPr>
          <w:p w:rsidR="00DD1B01" w:rsidRDefault="007D6D36">
            <w:pPr>
              <w:jc w:val="right"/>
            </w:pPr>
            <w:r>
              <w:rPr>
                <w:color w:val="000000"/>
                <w:sz w:val="24"/>
              </w:rPr>
              <w:t>1,000,000</w:t>
            </w:r>
          </w:p>
        </w:tc>
        <w:tc>
          <w:tcPr>
            <w:tcW w:w="1720" w:type="dxa"/>
            <w:vAlign w:val="center"/>
          </w:tcPr>
          <w:p w:rsidR="00DD1B01" w:rsidRDefault="007D6D36">
            <w:pPr>
              <w:jc w:val="right"/>
            </w:pPr>
            <w:r>
              <w:rPr>
                <w:color w:val="000000"/>
                <w:sz w:val="24"/>
              </w:rPr>
              <w:t>13,300,000.00</w:t>
            </w:r>
          </w:p>
        </w:tc>
        <w:tc>
          <w:tcPr>
            <w:tcW w:w="1864" w:type="dxa"/>
            <w:vAlign w:val="center"/>
          </w:tcPr>
          <w:p w:rsidR="00DD1B01" w:rsidRDefault="007D6D36">
            <w:pPr>
              <w:jc w:val="right"/>
            </w:pPr>
            <w:r>
              <w:rPr>
                <w:color w:val="000000"/>
                <w:sz w:val="24"/>
              </w:rPr>
              <w:t>2.16</w:t>
            </w:r>
          </w:p>
        </w:tc>
      </w:tr>
      <w:tr w:rsidR="00DD1B01">
        <w:tc>
          <w:tcPr>
            <w:tcW w:w="827" w:type="dxa"/>
            <w:vAlign w:val="center"/>
          </w:tcPr>
          <w:p w:rsidR="00DD1B01" w:rsidRDefault="007D6D36">
            <w:pPr>
              <w:jc w:val="center"/>
            </w:pPr>
            <w:r>
              <w:rPr>
                <w:color w:val="000000"/>
                <w:sz w:val="24"/>
              </w:rPr>
              <w:t>2</w:t>
            </w:r>
          </w:p>
        </w:tc>
        <w:tc>
          <w:tcPr>
            <w:tcW w:w="1290" w:type="dxa"/>
            <w:vAlign w:val="center"/>
          </w:tcPr>
          <w:p w:rsidR="00DD1B01" w:rsidRDefault="007D6D36">
            <w:pPr>
              <w:jc w:val="center"/>
            </w:pPr>
            <w:r>
              <w:rPr>
                <w:color w:val="000000"/>
                <w:sz w:val="24"/>
              </w:rPr>
              <w:t>000858</w:t>
            </w:r>
          </w:p>
        </w:tc>
        <w:tc>
          <w:tcPr>
            <w:tcW w:w="1720" w:type="dxa"/>
            <w:vAlign w:val="center"/>
          </w:tcPr>
          <w:p w:rsidR="00DD1B01" w:rsidRDefault="007D6D3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77" w:type="dxa"/>
            <w:vAlign w:val="center"/>
          </w:tcPr>
          <w:p w:rsidR="00DD1B01" w:rsidRDefault="007D6D36">
            <w:pPr>
              <w:jc w:val="right"/>
            </w:pPr>
            <w:r>
              <w:rPr>
                <w:color w:val="000000"/>
                <w:sz w:val="24"/>
              </w:rPr>
              <w:t>160,000</w:t>
            </w:r>
          </w:p>
        </w:tc>
        <w:tc>
          <w:tcPr>
            <w:tcW w:w="1720" w:type="dxa"/>
            <w:vAlign w:val="center"/>
          </w:tcPr>
          <w:p w:rsidR="00DD1B01" w:rsidRDefault="007D6D36">
            <w:pPr>
              <w:jc w:val="right"/>
            </w:pPr>
            <w:r>
              <w:rPr>
                <w:color w:val="000000"/>
                <w:sz w:val="24"/>
              </w:rPr>
              <w:t>12,780,800.00</w:t>
            </w:r>
          </w:p>
        </w:tc>
        <w:tc>
          <w:tcPr>
            <w:tcW w:w="1864" w:type="dxa"/>
            <w:vAlign w:val="center"/>
          </w:tcPr>
          <w:p w:rsidR="00DD1B01" w:rsidRDefault="007D6D36">
            <w:pPr>
              <w:jc w:val="right"/>
            </w:pPr>
            <w:r>
              <w:rPr>
                <w:color w:val="000000"/>
                <w:sz w:val="24"/>
              </w:rPr>
              <w:t>2.07</w:t>
            </w:r>
          </w:p>
        </w:tc>
      </w:tr>
      <w:tr w:rsidR="00DD1B01">
        <w:tc>
          <w:tcPr>
            <w:tcW w:w="827" w:type="dxa"/>
            <w:vAlign w:val="center"/>
          </w:tcPr>
          <w:p w:rsidR="00DD1B01" w:rsidRDefault="007D6D36">
            <w:pPr>
              <w:jc w:val="center"/>
            </w:pPr>
            <w:r>
              <w:rPr>
                <w:color w:val="000000"/>
                <w:sz w:val="24"/>
              </w:rPr>
              <w:t>3</w:t>
            </w:r>
          </w:p>
        </w:tc>
        <w:tc>
          <w:tcPr>
            <w:tcW w:w="1290" w:type="dxa"/>
            <w:vAlign w:val="center"/>
          </w:tcPr>
          <w:p w:rsidR="00DD1B01" w:rsidRDefault="007D6D36">
            <w:pPr>
              <w:jc w:val="center"/>
            </w:pPr>
            <w:r>
              <w:rPr>
                <w:color w:val="000000"/>
                <w:sz w:val="24"/>
              </w:rPr>
              <w:t>002142</w:t>
            </w:r>
          </w:p>
        </w:tc>
        <w:tc>
          <w:tcPr>
            <w:tcW w:w="1720" w:type="dxa"/>
            <w:vAlign w:val="center"/>
          </w:tcPr>
          <w:p w:rsidR="00DD1B01" w:rsidRDefault="007D6D36">
            <w:pPr>
              <w:jc w:val="center"/>
            </w:pPr>
            <w:r>
              <w:rPr>
                <w:color w:val="000000"/>
                <w:sz w:val="24"/>
              </w:rPr>
              <w:t>宁波银行</w:t>
            </w:r>
          </w:p>
        </w:tc>
        <w:tc>
          <w:tcPr>
            <w:tcW w:w="1577" w:type="dxa"/>
            <w:vAlign w:val="center"/>
          </w:tcPr>
          <w:p w:rsidR="00DD1B01" w:rsidRDefault="007D6D36">
            <w:pPr>
              <w:jc w:val="right"/>
            </w:pPr>
            <w:r>
              <w:rPr>
                <w:color w:val="000000"/>
                <w:sz w:val="24"/>
              </w:rPr>
              <w:t>566,500</w:t>
            </w:r>
          </w:p>
        </w:tc>
        <w:tc>
          <w:tcPr>
            <w:tcW w:w="1720" w:type="dxa"/>
            <w:vAlign w:val="center"/>
          </w:tcPr>
          <w:p w:rsidR="00DD1B01" w:rsidRDefault="007D6D36">
            <w:pPr>
              <w:jc w:val="right"/>
            </w:pPr>
            <w:r>
              <w:rPr>
                <w:color w:val="000000"/>
                <w:sz w:val="24"/>
              </w:rPr>
              <w:t>10,089,365.00</w:t>
            </w:r>
          </w:p>
        </w:tc>
        <w:tc>
          <w:tcPr>
            <w:tcW w:w="1864" w:type="dxa"/>
            <w:vAlign w:val="center"/>
          </w:tcPr>
          <w:p w:rsidR="00DD1B01" w:rsidRDefault="007D6D36">
            <w:pPr>
              <w:jc w:val="right"/>
            </w:pPr>
            <w:r>
              <w:rPr>
                <w:color w:val="000000"/>
                <w:sz w:val="24"/>
              </w:rPr>
              <w:t>1.63</w:t>
            </w:r>
          </w:p>
        </w:tc>
      </w:tr>
      <w:tr w:rsidR="00DD1B01">
        <w:tc>
          <w:tcPr>
            <w:tcW w:w="827" w:type="dxa"/>
            <w:vAlign w:val="center"/>
          </w:tcPr>
          <w:p w:rsidR="00DD1B01" w:rsidRDefault="007D6D36">
            <w:pPr>
              <w:jc w:val="center"/>
            </w:pPr>
            <w:r>
              <w:rPr>
                <w:color w:val="000000"/>
                <w:sz w:val="24"/>
              </w:rPr>
              <w:t>4</w:t>
            </w:r>
          </w:p>
        </w:tc>
        <w:tc>
          <w:tcPr>
            <w:tcW w:w="1290" w:type="dxa"/>
            <w:vAlign w:val="center"/>
          </w:tcPr>
          <w:p w:rsidR="00DD1B01" w:rsidRDefault="007D6D36">
            <w:pPr>
              <w:jc w:val="center"/>
            </w:pPr>
            <w:r>
              <w:rPr>
                <w:color w:val="000000"/>
                <w:sz w:val="24"/>
              </w:rPr>
              <w:t>601398</w:t>
            </w:r>
          </w:p>
        </w:tc>
        <w:tc>
          <w:tcPr>
            <w:tcW w:w="1720" w:type="dxa"/>
            <w:vAlign w:val="center"/>
          </w:tcPr>
          <w:p w:rsidR="00DD1B01" w:rsidRDefault="007D6D36">
            <w:pPr>
              <w:jc w:val="center"/>
            </w:pPr>
            <w:r>
              <w:rPr>
                <w:color w:val="000000"/>
                <w:sz w:val="24"/>
              </w:rPr>
              <w:t>工商银行</w:t>
            </w:r>
          </w:p>
        </w:tc>
        <w:tc>
          <w:tcPr>
            <w:tcW w:w="1577" w:type="dxa"/>
            <w:vAlign w:val="center"/>
          </w:tcPr>
          <w:p w:rsidR="00DD1B01" w:rsidRDefault="007D6D36">
            <w:pPr>
              <w:jc w:val="right"/>
            </w:pPr>
            <w:r>
              <w:rPr>
                <w:color w:val="000000"/>
                <w:sz w:val="24"/>
              </w:rPr>
              <w:t>1,579,905</w:t>
            </w:r>
          </w:p>
        </w:tc>
        <w:tc>
          <w:tcPr>
            <w:tcW w:w="1720" w:type="dxa"/>
            <w:vAlign w:val="center"/>
          </w:tcPr>
          <w:p w:rsidR="00DD1B01" w:rsidRDefault="007D6D36">
            <w:pPr>
              <w:jc w:val="right"/>
            </w:pPr>
            <w:r>
              <w:rPr>
                <w:color w:val="000000"/>
                <w:sz w:val="24"/>
              </w:rPr>
              <w:t>9,795,411.00</w:t>
            </w:r>
          </w:p>
        </w:tc>
        <w:tc>
          <w:tcPr>
            <w:tcW w:w="1864" w:type="dxa"/>
            <w:vAlign w:val="center"/>
          </w:tcPr>
          <w:p w:rsidR="00DD1B01" w:rsidRDefault="007D6D36">
            <w:pPr>
              <w:jc w:val="right"/>
            </w:pPr>
            <w:r>
              <w:rPr>
                <w:color w:val="000000"/>
                <w:sz w:val="24"/>
              </w:rPr>
              <w:t>1.59</w:t>
            </w:r>
          </w:p>
        </w:tc>
      </w:tr>
      <w:tr w:rsidR="00DD1B01">
        <w:tc>
          <w:tcPr>
            <w:tcW w:w="827" w:type="dxa"/>
            <w:vAlign w:val="center"/>
          </w:tcPr>
          <w:p w:rsidR="00DD1B01" w:rsidRDefault="007D6D36">
            <w:pPr>
              <w:jc w:val="center"/>
            </w:pPr>
            <w:r>
              <w:rPr>
                <w:color w:val="000000"/>
                <w:sz w:val="24"/>
              </w:rPr>
              <w:t>5</w:t>
            </w:r>
          </w:p>
        </w:tc>
        <w:tc>
          <w:tcPr>
            <w:tcW w:w="1290" w:type="dxa"/>
            <w:vAlign w:val="center"/>
          </w:tcPr>
          <w:p w:rsidR="00DD1B01" w:rsidRDefault="007D6D36">
            <w:pPr>
              <w:jc w:val="center"/>
            </w:pPr>
            <w:r>
              <w:rPr>
                <w:color w:val="000000"/>
                <w:sz w:val="24"/>
              </w:rPr>
              <w:t>600519</w:t>
            </w:r>
          </w:p>
        </w:tc>
        <w:tc>
          <w:tcPr>
            <w:tcW w:w="1720" w:type="dxa"/>
            <w:vAlign w:val="center"/>
          </w:tcPr>
          <w:p w:rsidR="00DD1B01" w:rsidRDefault="007D6D36">
            <w:pPr>
              <w:jc w:val="center"/>
            </w:pPr>
            <w:r>
              <w:rPr>
                <w:color w:val="000000"/>
                <w:sz w:val="24"/>
              </w:rPr>
              <w:t>贵州茅台</w:t>
            </w:r>
          </w:p>
        </w:tc>
        <w:tc>
          <w:tcPr>
            <w:tcW w:w="1577" w:type="dxa"/>
            <w:vAlign w:val="center"/>
          </w:tcPr>
          <w:p w:rsidR="00DD1B01" w:rsidRDefault="007D6D36">
            <w:pPr>
              <w:jc w:val="right"/>
            </w:pPr>
            <w:r>
              <w:rPr>
                <w:color w:val="000000"/>
                <w:sz w:val="24"/>
              </w:rPr>
              <w:t>13,000</w:t>
            </w:r>
          </w:p>
        </w:tc>
        <w:tc>
          <w:tcPr>
            <w:tcW w:w="1720" w:type="dxa"/>
            <w:vAlign w:val="center"/>
          </w:tcPr>
          <w:p w:rsidR="00DD1B01" w:rsidRDefault="007D6D36">
            <w:pPr>
              <w:jc w:val="right"/>
            </w:pPr>
            <w:r>
              <w:rPr>
                <w:color w:val="000000"/>
                <w:sz w:val="24"/>
              </w:rPr>
              <w:t>9,067,370.00</w:t>
            </w:r>
          </w:p>
        </w:tc>
        <w:tc>
          <w:tcPr>
            <w:tcW w:w="1864" w:type="dxa"/>
            <w:vAlign w:val="center"/>
          </w:tcPr>
          <w:p w:rsidR="00DD1B01" w:rsidRDefault="007D6D36">
            <w:pPr>
              <w:jc w:val="right"/>
            </w:pPr>
            <w:r>
              <w:rPr>
                <w:color w:val="000000"/>
                <w:sz w:val="24"/>
              </w:rPr>
              <w:t>1.47</w:t>
            </w:r>
          </w:p>
        </w:tc>
      </w:tr>
      <w:tr w:rsidR="00DD1B01">
        <w:tc>
          <w:tcPr>
            <w:tcW w:w="827" w:type="dxa"/>
            <w:vAlign w:val="center"/>
          </w:tcPr>
          <w:p w:rsidR="00DD1B01" w:rsidRDefault="007D6D36">
            <w:pPr>
              <w:jc w:val="center"/>
            </w:pPr>
            <w:r>
              <w:rPr>
                <w:color w:val="000000"/>
                <w:sz w:val="24"/>
              </w:rPr>
              <w:t>6</w:t>
            </w:r>
          </w:p>
        </w:tc>
        <w:tc>
          <w:tcPr>
            <w:tcW w:w="1290" w:type="dxa"/>
            <w:vAlign w:val="center"/>
          </w:tcPr>
          <w:p w:rsidR="00DD1B01" w:rsidRDefault="007D6D36">
            <w:pPr>
              <w:jc w:val="center"/>
            </w:pPr>
            <w:r>
              <w:rPr>
                <w:color w:val="000000"/>
                <w:sz w:val="24"/>
              </w:rPr>
              <w:t>000423</w:t>
            </w:r>
          </w:p>
        </w:tc>
        <w:tc>
          <w:tcPr>
            <w:tcW w:w="1720" w:type="dxa"/>
            <w:vAlign w:val="center"/>
          </w:tcPr>
          <w:p w:rsidR="00DD1B01" w:rsidRDefault="007D6D36">
            <w:pPr>
              <w:jc w:val="center"/>
            </w:pPr>
            <w:r>
              <w:rPr>
                <w:color w:val="000000"/>
                <w:sz w:val="24"/>
              </w:rPr>
              <w:t>东阿阿胶</w:t>
            </w:r>
          </w:p>
        </w:tc>
        <w:tc>
          <w:tcPr>
            <w:tcW w:w="1577" w:type="dxa"/>
            <w:vAlign w:val="center"/>
          </w:tcPr>
          <w:p w:rsidR="00DD1B01" w:rsidRDefault="007D6D36">
            <w:pPr>
              <w:jc w:val="right"/>
            </w:pPr>
            <w:r>
              <w:rPr>
                <w:color w:val="000000"/>
                <w:sz w:val="24"/>
              </w:rPr>
              <w:t>150,000</w:t>
            </w:r>
          </w:p>
        </w:tc>
        <w:tc>
          <w:tcPr>
            <w:tcW w:w="1720" w:type="dxa"/>
            <w:vAlign w:val="center"/>
          </w:tcPr>
          <w:p w:rsidR="00DD1B01" w:rsidRDefault="007D6D36">
            <w:pPr>
              <w:jc w:val="right"/>
            </w:pPr>
            <w:r>
              <w:rPr>
                <w:color w:val="000000"/>
                <w:sz w:val="24"/>
              </w:rPr>
              <w:t>9,040,500.00</w:t>
            </w:r>
          </w:p>
        </w:tc>
        <w:tc>
          <w:tcPr>
            <w:tcW w:w="1864" w:type="dxa"/>
            <w:vAlign w:val="center"/>
          </w:tcPr>
          <w:p w:rsidR="00DD1B01" w:rsidRDefault="007D6D36">
            <w:pPr>
              <w:jc w:val="right"/>
            </w:pPr>
            <w:r>
              <w:rPr>
                <w:color w:val="000000"/>
                <w:sz w:val="24"/>
              </w:rPr>
              <w:t>1.46</w:t>
            </w:r>
          </w:p>
        </w:tc>
      </w:tr>
      <w:tr w:rsidR="00DD1B01">
        <w:tc>
          <w:tcPr>
            <w:tcW w:w="827" w:type="dxa"/>
            <w:vAlign w:val="center"/>
          </w:tcPr>
          <w:p w:rsidR="00DD1B01" w:rsidRDefault="007D6D36">
            <w:pPr>
              <w:jc w:val="center"/>
            </w:pPr>
            <w:r>
              <w:rPr>
                <w:color w:val="000000"/>
                <w:sz w:val="24"/>
              </w:rPr>
              <w:t>7</w:t>
            </w:r>
          </w:p>
        </w:tc>
        <w:tc>
          <w:tcPr>
            <w:tcW w:w="1290" w:type="dxa"/>
            <w:vAlign w:val="center"/>
          </w:tcPr>
          <w:p w:rsidR="00DD1B01" w:rsidRDefault="007D6D36">
            <w:pPr>
              <w:jc w:val="center"/>
            </w:pPr>
            <w:r>
              <w:rPr>
                <w:color w:val="000000"/>
                <w:sz w:val="24"/>
              </w:rPr>
              <w:t>600887</w:t>
            </w:r>
          </w:p>
        </w:tc>
        <w:tc>
          <w:tcPr>
            <w:tcW w:w="1720" w:type="dxa"/>
            <w:vAlign w:val="center"/>
          </w:tcPr>
          <w:p w:rsidR="00DD1B01" w:rsidRDefault="007D6D36">
            <w:pPr>
              <w:jc w:val="center"/>
            </w:pPr>
            <w:r>
              <w:rPr>
                <w:color w:val="000000"/>
                <w:sz w:val="24"/>
              </w:rPr>
              <w:t>伊利股份</w:t>
            </w:r>
          </w:p>
        </w:tc>
        <w:tc>
          <w:tcPr>
            <w:tcW w:w="1577" w:type="dxa"/>
            <w:vAlign w:val="center"/>
          </w:tcPr>
          <w:p w:rsidR="00DD1B01" w:rsidRDefault="007D6D36">
            <w:pPr>
              <w:jc w:val="right"/>
            </w:pPr>
            <w:r>
              <w:rPr>
                <w:color w:val="000000"/>
                <w:sz w:val="24"/>
              </w:rPr>
              <w:t>250,000</w:t>
            </w:r>
          </w:p>
        </w:tc>
        <w:tc>
          <w:tcPr>
            <w:tcW w:w="1720" w:type="dxa"/>
            <w:vAlign w:val="center"/>
          </w:tcPr>
          <w:p w:rsidR="00DD1B01" w:rsidRDefault="007D6D36">
            <w:pPr>
              <w:jc w:val="right"/>
            </w:pPr>
            <w:r>
              <w:rPr>
                <w:color w:val="000000"/>
                <w:sz w:val="24"/>
              </w:rPr>
              <w:t>8,047,500.00</w:t>
            </w:r>
          </w:p>
        </w:tc>
        <w:tc>
          <w:tcPr>
            <w:tcW w:w="1864" w:type="dxa"/>
            <w:vAlign w:val="center"/>
          </w:tcPr>
          <w:p w:rsidR="00DD1B01" w:rsidRDefault="007D6D36">
            <w:pPr>
              <w:jc w:val="right"/>
            </w:pPr>
            <w:r>
              <w:rPr>
                <w:color w:val="000000"/>
                <w:sz w:val="24"/>
              </w:rPr>
              <w:t>1.30</w:t>
            </w:r>
          </w:p>
        </w:tc>
      </w:tr>
      <w:tr w:rsidR="00DD1B01">
        <w:tc>
          <w:tcPr>
            <w:tcW w:w="827" w:type="dxa"/>
            <w:vAlign w:val="center"/>
          </w:tcPr>
          <w:p w:rsidR="00DD1B01" w:rsidRDefault="007D6D36">
            <w:pPr>
              <w:jc w:val="center"/>
            </w:pPr>
            <w:r>
              <w:rPr>
                <w:color w:val="000000"/>
                <w:sz w:val="24"/>
              </w:rPr>
              <w:t>8</w:t>
            </w:r>
          </w:p>
        </w:tc>
        <w:tc>
          <w:tcPr>
            <w:tcW w:w="1290" w:type="dxa"/>
            <w:vAlign w:val="center"/>
          </w:tcPr>
          <w:p w:rsidR="00DD1B01" w:rsidRDefault="007D6D36">
            <w:pPr>
              <w:jc w:val="center"/>
            </w:pPr>
            <w:r>
              <w:rPr>
                <w:color w:val="000000"/>
                <w:sz w:val="24"/>
              </w:rPr>
              <w:t>601318</w:t>
            </w:r>
          </w:p>
        </w:tc>
        <w:tc>
          <w:tcPr>
            <w:tcW w:w="1720" w:type="dxa"/>
            <w:vAlign w:val="center"/>
          </w:tcPr>
          <w:p w:rsidR="00DD1B01" w:rsidRDefault="007D6D36">
            <w:pPr>
              <w:jc w:val="center"/>
            </w:pPr>
            <w:r>
              <w:rPr>
                <w:color w:val="000000"/>
                <w:sz w:val="24"/>
              </w:rPr>
              <w:t>中国平安</w:t>
            </w:r>
          </w:p>
        </w:tc>
        <w:tc>
          <w:tcPr>
            <w:tcW w:w="1577" w:type="dxa"/>
            <w:vAlign w:val="center"/>
          </w:tcPr>
          <w:p w:rsidR="00DD1B01" w:rsidRDefault="007D6D36">
            <w:pPr>
              <w:jc w:val="right"/>
            </w:pPr>
            <w:r>
              <w:rPr>
                <w:color w:val="000000"/>
                <w:sz w:val="24"/>
              </w:rPr>
              <w:t>100,000</w:t>
            </w:r>
          </w:p>
        </w:tc>
        <w:tc>
          <w:tcPr>
            <w:tcW w:w="1720" w:type="dxa"/>
            <w:vAlign w:val="center"/>
          </w:tcPr>
          <w:p w:rsidR="00DD1B01" w:rsidRDefault="007D6D36">
            <w:pPr>
              <w:jc w:val="right"/>
            </w:pPr>
            <w:r>
              <w:rPr>
                <w:color w:val="000000"/>
                <w:sz w:val="24"/>
              </w:rPr>
              <w:t>6,998,000.00</w:t>
            </w:r>
          </w:p>
        </w:tc>
        <w:tc>
          <w:tcPr>
            <w:tcW w:w="1864" w:type="dxa"/>
            <w:vAlign w:val="center"/>
          </w:tcPr>
          <w:p w:rsidR="00DD1B01" w:rsidRDefault="007D6D36">
            <w:pPr>
              <w:jc w:val="right"/>
            </w:pPr>
            <w:r>
              <w:rPr>
                <w:color w:val="000000"/>
                <w:sz w:val="24"/>
              </w:rPr>
              <w:t>1.13</w:t>
            </w:r>
          </w:p>
        </w:tc>
      </w:tr>
      <w:tr w:rsidR="00DD1B01">
        <w:tc>
          <w:tcPr>
            <w:tcW w:w="827" w:type="dxa"/>
            <w:vAlign w:val="center"/>
          </w:tcPr>
          <w:p w:rsidR="00DD1B01" w:rsidRDefault="007D6D36">
            <w:pPr>
              <w:jc w:val="center"/>
            </w:pPr>
            <w:r>
              <w:rPr>
                <w:color w:val="000000"/>
                <w:sz w:val="24"/>
              </w:rPr>
              <w:t>9</w:t>
            </w:r>
          </w:p>
        </w:tc>
        <w:tc>
          <w:tcPr>
            <w:tcW w:w="1290" w:type="dxa"/>
            <w:vAlign w:val="center"/>
          </w:tcPr>
          <w:p w:rsidR="00DD1B01" w:rsidRDefault="007D6D36">
            <w:pPr>
              <w:jc w:val="center"/>
            </w:pPr>
            <w:r>
              <w:rPr>
                <w:color w:val="000000"/>
                <w:sz w:val="24"/>
              </w:rPr>
              <w:t>000963</w:t>
            </w:r>
          </w:p>
        </w:tc>
        <w:tc>
          <w:tcPr>
            <w:tcW w:w="1720" w:type="dxa"/>
            <w:vAlign w:val="center"/>
          </w:tcPr>
          <w:p w:rsidR="00DD1B01" w:rsidRDefault="007D6D36">
            <w:pPr>
              <w:jc w:val="center"/>
            </w:pPr>
            <w:r>
              <w:rPr>
                <w:color w:val="000000"/>
                <w:sz w:val="24"/>
              </w:rPr>
              <w:t>华东医药</w:t>
            </w:r>
          </w:p>
        </w:tc>
        <w:tc>
          <w:tcPr>
            <w:tcW w:w="1577" w:type="dxa"/>
            <w:vAlign w:val="center"/>
          </w:tcPr>
          <w:p w:rsidR="00DD1B01" w:rsidRDefault="007D6D36">
            <w:pPr>
              <w:jc w:val="right"/>
            </w:pPr>
            <w:r>
              <w:rPr>
                <w:color w:val="000000"/>
                <w:sz w:val="24"/>
              </w:rPr>
              <w:t>120,000</w:t>
            </w:r>
          </w:p>
        </w:tc>
        <w:tc>
          <w:tcPr>
            <w:tcW w:w="1720" w:type="dxa"/>
            <w:vAlign w:val="center"/>
          </w:tcPr>
          <w:p w:rsidR="00DD1B01" w:rsidRDefault="007D6D36">
            <w:pPr>
              <w:jc w:val="right"/>
            </w:pPr>
            <w:r>
              <w:rPr>
                <w:color w:val="000000"/>
                <w:sz w:val="24"/>
              </w:rPr>
              <w:t>6,465,600.00</w:t>
            </w:r>
          </w:p>
        </w:tc>
        <w:tc>
          <w:tcPr>
            <w:tcW w:w="1864" w:type="dxa"/>
            <w:vAlign w:val="center"/>
          </w:tcPr>
          <w:p w:rsidR="00DD1B01" w:rsidRDefault="007D6D36">
            <w:pPr>
              <w:jc w:val="right"/>
            </w:pPr>
            <w:r>
              <w:rPr>
                <w:color w:val="000000"/>
                <w:sz w:val="24"/>
              </w:rPr>
              <w:t>1.05</w:t>
            </w:r>
          </w:p>
        </w:tc>
      </w:tr>
      <w:tr w:rsidR="00DD1B01">
        <w:tc>
          <w:tcPr>
            <w:tcW w:w="827" w:type="dxa"/>
            <w:vAlign w:val="center"/>
          </w:tcPr>
          <w:p w:rsidR="00DD1B01" w:rsidRDefault="007D6D36">
            <w:pPr>
              <w:jc w:val="center"/>
            </w:pPr>
            <w:r>
              <w:rPr>
                <w:color w:val="000000"/>
                <w:sz w:val="24"/>
              </w:rPr>
              <w:t>10</w:t>
            </w:r>
          </w:p>
        </w:tc>
        <w:tc>
          <w:tcPr>
            <w:tcW w:w="1290" w:type="dxa"/>
            <w:vAlign w:val="center"/>
          </w:tcPr>
          <w:p w:rsidR="00DD1B01" w:rsidRDefault="007D6D36">
            <w:pPr>
              <w:jc w:val="center"/>
            </w:pPr>
            <w:r>
              <w:rPr>
                <w:color w:val="000000"/>
                <w:sz w:val="24"/>
              </w:rPr>
              <w:t>000333</w:t>
            </w:r>
          </w:p>
        </w:tc>
        <w:tc>
          <w:tcPr>
            <w:tcW w:w="1720" w:type="dxa"/>
            <w:vAlign w:val="center"/>
          </w:tcPr>
          <w:p w:rsidR="00DD1B01" w:rsidRDefault="007D6D36">
            <w:pPr>
              <w:jc w:val="center"/>
            </w:pPr>
            <w:r>
              <w:rPr>
                <w:color w:val="000000"/>
                <w:sz w:val="24"/>
              </w:rPr>
              <w:t>美的集团</w:t>
            </w:r>
          </w:p>
        </w:tc>
        <w:tc>
          <w:tcPr>
            <w:tcW w:w="1577" w:type="dxa"/>
            <w:vAlign w:val="center"/>
          </w:tcPr>
          <w:p w:rsidR="00DD1B01" w:rsidRDefault="007D6D36">
            <w:pPr>
              <w:jc w:val="right"/>
            </w:pPr>
            <w:r>
              <w:rPr>
                <w:color w:val="000000"/>
                <w:sz w:val="24"/>
              </w:rPr>
              <w:t>110,000</w:t>
            </w:r>
          </w:p>
        </w:tc>
        <w:tc>
          <w:tcPr>
            <w:tcW w:w="1720" w:type="dxa"/>
            <w:vAlign w:val="center"/>
          </w:tcPr>
          <w:p w:rsidR="00DD1B01" w:rsidRDefault="007D6D36">
            <w:pPr>
              <w:jc w:val="right"/>
            </w:pPr>
            <w:r>
              <w:rPr>
                <w:color w:val="000000"/>
                <w:sz w:val="24"/>
              </w:rPr>
              <w:t>6,097,300.00</w:t>
            </w:r>
          </w:p>
        </w:tc>
        <w:tc>
          <w:tcPr>
            <w:tcW w:w="1864" w:type="dxa"/>
            <w:vAlign w:val="center"/>
          </w:tcPr>
          <w:p w:rsidR="00DD1B01" w:rsidRDefault="007D6D36">
            <w:pPr>
              <w:jc w:val="right"/>
            </w:pPr>
            <w:r>
              <w:rPr>
                <w:color w:val="000000"/>
                <w:sz w:val="24"/>
              </w:rPr>
              <w:t>0.99</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DD1B01">
        <w:tc>
          <w:tcPr>
            <w:tcW w:w="869" w:type="dxa"/>
            <w:vAlign w:val="center"/>
          </w:tcPr>
          <w:p w:rsidR="00DD1B01" w:rsidRDefault="007D6D36">
            <w:pPr>
              <w:jc w:val="center"/>
            </w:pPr>
            <w:r>
              <w:rPr>
                <w:color w:val="000000"/>
                <w:sz w:val="24"/>
              </w:rPr>
              <w:t>1</w:t>
            </w:r>
          </w:p>
        </w:tc>
        <w:tc>
          <w:tcPr>
            <w:tcW w:w="1650" w:type="dxa"/>
            <w:vAlign w:val="center"/>
          </w:tcPr>
          <w:p w:rsidR="00DD1B01" w:rsidRDefault="007D6D36">
            <w:pPr>
              <w:jc w:val="center"/>
            </w:pPr>
            <w:r>
              <w:rPr>
                <w:color w:val="000000"/>
                <w:sz w:val="24"/>
              </w:rPr>
              <w:t>000423</w:t>
            </w:r>
          </w:p>
        </w:tc>
        <w:tc>
          <w:tcPr>
            <w:tcW w:w="1980" w:type="dxa"/>
            <w:vAlign w:val="center"/>
          </w:tcPr>
          <w:p w:rsidR="00DD1B01" w:rsidRDefault="007D6D36">
            <w:pPr>
              <w:jc w:val="center"/>
            </w:pPr>
            <w:r>
              <w:rPr>
                <w:color w:val="000000"/>
                <w:sz w:val="24"/>
              </w:rPr>
              <w:t>东阿阿胶</w:t>
            </w:r>
          </w:p>
        </w:tc>
        <w:tc>
          <w:tcPr>
            <w:tcW w:w="2879" w:type="dxa"/>
            <w:vAlign w:val="center"/>
          </w:tcPr>
          <w:p w:rsidR="00DD1B01" w:rsidRDefault="007D6D36">
            <w:pPr>
              <w:jc w:val="right"/>
            </w:pPr>
            <w:r>
              <w:rPr>
                <w:color w:val="000000"/>
                <w:sz w:val="24"/>
              </w:rPr>
              <w:t>11,258,188.58</w:t>
            </w:r>
          </w:p>
        </w:tc>
        <w:tc>
          <w:tcPr>
            <w:tcW w:w="1620" w:type="dxa"/>
            <w:vAlign w:val="center"/>
          </w:tcPr>
          <w:p w:rsidR="00DD1B01" w:rsidRDefault="007D6D36">
            <w:pPr>
              <w:jc w:val="right"/>
            </w:pPr>
            <w:r>
              <w:rPr>
                <w:color w:val="000000"/>
                <w:sz w:val="24"/>
              </w:rPr>
              <w:t>1.78</w:t>
            </w:r>
          </w:p>
        </w:tc>
      </w:tr>
      <w:tr w:rsidR="00DD1B01">
        <w:tc>
          <w:tcPr>
            <w:tcW w:w="869" w:type="dxa"/>
            <w:vAlign w:val="center"/>
          </w:tcPr>
          <w:p w:rsidR="00DD1B01" w:rsidRDefault="007D6D36">
            <w:pPr>
              <w:jc w:val="center"/>
            </w:pPr>
            <w:r>
              <w:rPr>
                <w:color w:val="000000"/>
                <w:sz w:val="24"/>
              </w:rPr>
              <w:t>2</w:t>
            </w:r>
          </w:p>
        </w:tc>
        <w:tc>
          <w:tcPr>
            <w:tcW w:w="1650" w:type="dxa"/>
            <w:vAlign w:val="center"/>
          </w:tcPr>
          <w:p w:rsidR="00DD1B01" w:rsidRDefault="007D6D36">
            <w:pPr>
              <w:jc w:val="center"/>
            </w:pPr>
            <w:r>
              <w:rPr>
                <w:color w:val="000000"/>
                <w:sz w:val="24"/>
              </w:rPr>
              <w:t>000963</w:t>
            </w:r>
          </w:p>
        </w:tc>
        <w:tc>
          <w:tcPr>
            <w:tcW w:w="1980" w:type="dxa"/>
            <w:vAlign w:val="center"/>
          </w:tcPr>
          <w:p w:rsidR="00DD1B01" w:rsidRDefault="007D6D36">
            <w:pPr>
              <w:jc w:val="center"/>
            </w:pPr>
            <w:r>
              <w:rPr>
                <w:color w:val="000000"/>
                <w:sz w:val="24"/>
              </w:rPr>
              <w:t>华东医药</w:t>
            </w:r>
          </w:p>
        </w:tc>
        <w:tc>
          <w:tcPr>
            <w:tcW w:w="2879" w:type="dxa"/>
            <w:vAlign w:val="center"/>
          </w:tcPr>
          <w:p w:rsidR="00DD1B01" w:rsidRDefault="007D6D36">
            <w:pPr>
              <w:jc w:val="right"/>
            </w:pPr>
            <w:r>
              <w:rPr>
                <w:color w:val="000000"/>
                <w:sz w:val="24"/>
              </w:rPr>
              <w:t>10,665,770.72</w:t>
            </w:r>
          </w:p>
        </w:tc>
        <w:tc>
          <w:tcPr>
            <w:tcW w:w="1620" w:type="dxa"/>
            <w:vAlign w:val="center"/>
          </w:tcPr>
          <w:p w:rsidR="00DD1B01" w:rsidRDefault="007D6D36">
            <w:pPr>
              <w:jc w:val="right"/>
            </w:pPr>
            <w:r>
              <w:rPr>
                <w:color w:val="000000"/>
                <w:sz w:val="24"/>
              </w:rPr>
              <w:t>1.69</w:t>
            </w:r>
          </w:p>
        </w:tc>
      </w:tr>
      <w:tr w:rsidR="00DD1B01">
        <w:tc>
          <w:tcPr>
            <w:tcW w:w="869" w:type="dxa"/>
            <w:vAlign w:val="center"/>
          </w:tcPr>
          <w:p w:rsidR="00DD1B01" w:rsidRDefault="007D6D36">
            <w:pPr>
              <w:jc w:val="center"/>
            </w:pPr>
            <w:r>
              <w:rPr>
                <w:color w:val="000000"/>
                <w:sz w:val="24"/>
              </w:rPr>
              <w:t>3</w:t>
            </w:r>
          </w:p>
        </w:tc>
        <w:tc>
          <w:tcPr>
            <w:tcW w:w="1650" w:type="dxa"/>
            <w:vAlign w:val="center"/>
          </w:tcPr>
          <w:p w:rsidR="00DD1B01" w:rsidRDefault="007D6D36">
            <w:pPr>
              <w:jc w:val="center"/>
            </w:pPr>
            <w:r>
              <w:rPr>
                <w:color w:val="000000"/>
                <w:sz w:val="24"/>
              </w:rPr>
              <w:t>000001</w:t>
            </w:r>
          </w:p>
        </w:tc>
        <w:tc>
          <w:tcPr>
            <w:tcW w:w="1980" w:type="dxa"/>
            <w:vAlign w:val="center"/>
          </w:tcPr>
          <w:p w:rsidR="00DD1B01" w:rsidRDefault="007D6D36">
            <w:pPr>
              <w:jc w:val="center"/>
            </w:pPr>
            <w:r>
              <w:rPr>
                <w:color w:val="000000"/>
                <w:sz w:val="24"/>
              </w:rPr>
              <w:t>平安银行</w:t>
            </w:r>
          </w:p>
        </w:tc>
        <w:tc>
          <w:tcPr>
            <w:tcW w:w="2879" w:type="dxa"/>
            <w:vAlign w:val="center"/>
          </w:tcPr>
          <w:p w:rsidR="00DD1B01" w:rsidRDefault="007D6D36">
            <w:pPr>
              <w:jc w:val="right"/>
            </w:pPr>
            <w:r>
              <w:rPr>
                <w:color w:val="000000"/>
                <w:sz w:val="24"/>
              </w:rPr>
              <w:t>10,286,072.90</w:t>
            </w:r>
          </w:p>
        </w:tc>
        <w:tc>
          <w:tcPr>
            <w:tcW w:w="1620" w:type="dxa"/>
            <w:vAlign w:val="center"/>
          </w:tcPr>
          <w:p w:rsidR="00DD1B01" w:rsidRDefault="007D6D36">
            <w:pPr>
              <w:jc w:val="right"/>
            </w:pPr>
            <w:r>
              <w:rPr>
                <w:color w:val="000000"/>
                <w:sz w:val="24"/>
              </w:rPr>
              <w:t>1.63</w:t>
            </w:r>
          </w:p>
        </w:tc>
      </w:tr>
      <w:tr w:rsidR="00DD1B01">
        <w:tc>
          <w:tcPr>
            <w:tcW w:w="869" w:type="dxa"/>
            <w:vAlign w:val="center"/>
          </w:tcPr>
          <w:p w:rsidR="00DD1B01" w:rsidRDefault="007D6D36">
            <w:pPr>
              <w:jc w:val="center"/>
            </w:pPr>
            <w:r>
              <w:rPr>
                <w:color w:val="000000"/>
                <w:sz w:val="24"/>
              </w:rPr>
              <w:t>4</w:t>
            </w:r>
          </w:p>
        </w:tc>
        <w:tc>
          <w:tcPr>
            <w:tcW w:w="1650" w:type="dxa"/>
            <w:vAlign w:val="center"/>
          </w:tcPr>
          <w:p w:rsidR="00DD1B01" w:rsidRDefault="007D6D36">
            <w:pPr>
              <w:jc w:val="center"/>
            </w:pPr>
            <w:r>
              <w:rPr>
                <w:color w:val="000000"/>
                <w:sz w:val="24"/>
              </w:rPr>
              <w:t>601398</w:t>
            </w:r>
          </w:p>
        </w:tc>
        <w:tc>
          <w:tcPr>
            <w:tcW w:w="1980" w:type="dxa"/>
            <w:vAlign w:val="center"/>
          </w:tcPr>
          <w:p w:rsidR="00DD1B01" w:rsidRDefault="007D6D36">
            <w:pPr>
              <w:jc w:val="center"/>
            </w:pPr>
            <w:r>
              <w:rPr>
                <w:color w:val="000000"/>
                <w:sz w:val="24"/>
              </w:rPr>
              <w:t>工商银行</w:t>
            </w:r>
          </w:p>
        </w:tc>
        <w:tc>
          <w:tcPr>
            <w:tcW w:w="2879" w:type="dxa"/>
            <w:vAlign w:val="center"/>
          </w:tcPr>
          <w:p w:rsidR="00DD1B01" w:rsidRDefault="007D6D36">
            <w:pPr>
              <w:jc w:val="right"/>
            </w:pPr>
            <w:r>
              <w:rPr>
                <w:color w:val="000000"/>
                <w:sz w:val="24"/>
              </w:rPr>
              <w:t>10,047,000.00</w:t>
            </w:r>
          </w:p>
        </w:tc>
        <w:tc>
          <w:tcPr>
            <w:tcW w:w="1620" w:type="dxa"/>
            <w:vAlign w:val="center"/>
          </w:tcPr>
          <w:p w:rsidR="00DD1B01" w:rsidRDefault="007D6D36">
            <w:pPr>
              <w:jc w:val="right"/>
            </w:pPr>
            <w:r>
              <w:rPr>
                <w:color w:val="000000"/>
                <w:sz w:val="24"/>
              </w:rPr>
              <w:t>1.59</w:t>
            </w:r>
          </w:p>
        </w:tc>
      </w:tr>
      <w:tr w:rsidR="00DD1B01">
        <w:tc>
          <w:tcPr>
            <w:tcW w:w="869" w:type="dxa"/>
            <w:vAlign w:val="center"/>
          </w:tcPr>
          <w:p w:rsidR="00DD1B01" w:rsidRDefault="007D6D36">
            <w:pPr>
              <w:jc w:val="center"/>
            </w:pPr>
            <w:r>
              <w:rPr>
                <w:color w:val="000000"/>
                <w:sz w:val="24"/>
              </w:rPr>
              <w:t>5</w:t>
            </w:r>
          </w:p>
        </w:tc>
        <w:tc>
          <w:tcPr>
            <w:tcW w:w="1650" w:type="dxa"/>
            <w:vAlign w:val="center"/>
          </w:tcPr>
          <w:p w:rsidR="00DD1B01" w:rsidRDefault="007D6D36">
            <w:pPr>
              <w:jc w:val="center"/>
            </w:pPr>
            <w:r>
              <w:rPr>
                <w:color w:val="000000"/>
                <w:sz w:val="24"/>
              </w:rPr>
              <w:t>000858</w:t>
            </w:r>
          </w:p>
        </w:tc>
        <w:tc>
          <w:tcPr>
            <w:tcW w:w="1980" w:type="dxa"/>
            <w:vAlign w:val="center"/>
          </w:tcPr>
          <w:p w:rsidR="00DD1B01" w:rsidRDefault="007D6D3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DD1B01" w:rsidRDefault="007D6D36">
            <w:pPr>
              <w:jc w:val="right"/>
            </w:pPr>
            <w:r>
              <w:rPr>
                <w:color w:val="000000"/>
                <w:sz w:val="24"/>
              </w:rPr>
              <w:t>6,570,662.41</w:t>
            </w:r>
          </w:p>
        </w:tc>
        <w:tc>
          <w:tcPr>
            <w:tcW w:w="1620" w:type="dxa"/>
            <w:vAlign w:val="center"/>
          </w:tcPr>
          <w:p w:rsidR="00DD1B01" w:rsidRDefault="007D6D36">
            <w:pPr>
              <w:jc w:val="right"/>
            </w:pPr>
            <w:r>
              <w:rPr>
                <w:color w:val="000000"/>
                <w:sz w:val="24"/>
              </w:rPr>
              <w:t>1.04</w:t>
            </w:r>
          </w:p>
        </w:tc>
      </w:tr>
      <w:tr w:rsidR="00DD1B01">
        <w:tc>
          <w:tcPr>
            <w:tcW w:w="869" w:type="dxa"/>
            <w:vAlign w:val="center"/>
          </w:tcPr>
          <w:p w:rsidR="00DD1B01" w:rsidRDefault="007D6D36">
            <w:pPr>
              <w:jc w:val="center"/>
            </w:pPr>
            <w:r>
              <w:rPr>
                <w:color w:val="000000"/>
                <w:sz w:val="24"/>
              </w:rPr>
              <w:t>6</w:t>
            </w:r>
          </w:p>
        </w:tc>
        <w:tc>
          <w:tcPr>
            <w:tcW w:w="1650" w:type="dxa"/>
            <w:vAlign w:val="center"/>
          </w:tcPr>
          <w:p w:rsidR="00DD1B01" w:rsidRDefault="007D6D36">
            <w:pPr>
              <w:jc w:val="center"/>
            </w:pPr>
            <w:r>
              <w:rPr>
                <w:color w:val="000000"/>
                <w:sz w:val="24"/>
              </w:rPr>
              <w:t>600329</w:t>
            </w:r>
          </w:p>
        </w:tc>
        <w:tc>
          <w:tcPr>
            <w:tcW w:w="1980" w:type="dxa"/>
            <w:vAlign w:val="center"/>
          </w:tcPr>
          <w:p w:rsidR="00DD1B01" w:rsidRDefault="007D6D36">
            <w:pPr>
              <w:jc w:val="center"/>
            </w:pPr>
            <w:r>
              <w:rPr>
                <w:color w:val="000000"/>
                <w:sz w:val="24"/>
              </w:rPr>
              <w:t>中新药业</w:t>
            </w:r>
          </w:p>
        </w:tc>
        <w:tc>
          <w:tcPr>
            <w:tcW w:w="2879" w:type="dxa"/>
            <w:vAlign w:val="center"/>
          </w:tcPr>
          <w:p w:rsidR="00DD1B01" w:rsidRDefault="007D6D36">
            <w:pPr>
              <w:jc w:val="right"/>
            </w:pPr>
            <w:r>
              <w:rPr>
                <w:color w:val="000000"/>
                <w:sz w:val="24"/>
              </w:rPr>
              <w:t>6,452,525.84</w:t>
            </w:r>
          </w:p>
        </w:tc>
        <w:tc>
          <w:tcPr>
            <w:tcW w:w="1620" w:type="dxa"/>
            <w:vAlign w:val="center"/>
          </w:tcPr>
          <w:p w:rsidR="00DD1B01" w:rsidRDefault="007D6D36">
            <w:pPr>
              <w:jc w:val="right"/>
            </w:pPr>
            <w:r>
              <w:rPr>
                <w:color w:val="000000"/>
                <w:sz w:val="24"/>
              </w:rPr>
              <w:t>1.02</w:t>
            </w:r>
          </w:p>
        </w:tc>
      </w:tr>
      <w:tr w:rsidR="00DD1B01">
        <w:tc>
          <w:tcPr>
            <w:tcW w:w="869" w:type="dxa"/>
            <w:vAlign w:val="center"/>
          </w:tcPr>
          <w:p w:rsidR="00DD1B01" w:rsidRDefault="007D6D36">
            <w:pPr>
              <w:jc w:val="center"/>
            </w:pPr>
            <w:r>
              <w:rPr>
                <w:color w:val="000000"/>
                <w:sz w:val="24"/>
              </w:rPr>
              <w:t>7</w:t>
            </w:r>
          </w:p>
        </w:tc>
        <w:tc>
          <w:tcPr>
            <w:tcW w:w="1650" w:type="dxa"/>
            <w:vAlign w:val="center"/>
          </w:tcPr>
          <w:p w:rsidR="00DD1B01" w:rsidRDefault="007D6D36">
            <w:pPr>
              <w:jc w:val="center"/>
            </w:pPr>
            <w:r>
              <w:rPr>
                <w:color w:val="000000"/>
                <w:sz w:val="24"/>
              </w:rPr>
              <w:t>600887</w:t>
            </w:r>
          </w:p>
        </w:tc>
        <w:tc>
          <w:tcPr>
            <w:tcW w:w="1980" w:type="dxa"/>
            <w:vAlign w:val="center"/>
          </w:tcPr>
          <w:p w:rsidR="00DD1B01" w:rsidRDefault="007D6D36">
            <w:pPr>
              <w:jc w:val="center"/>
            </w:pPr>
            <w:r>
              <w:rPr>
                <w:color w:val="000000"/>
                <w:sz w:val="24"/>
              </w:rPr>
              <w:t>伊利股份</w:t>
            </w:r>
          </w:p>
        </w:tc>
        <w:tc>
          <w:tcPr>
            <w:tcW w:w="2879" w:type="dxa"/>
            <w:vAlign w:val="center"/>
          </w:tcPr>
          <w:p w:rsidR="00DD1B01" w:rsidRDefault="007D6D36">
            <w:pPr>
              <w:jc w:val="right"/>
            </w:pPr>
            <w:r>
              <w:rPr>
                <w:color w:val="000000"/>
                <w:sz w:val="24"/>
              </w:rPr>
              <w:t>5,748,297.00</w:t>
            </w:r>
          </w:p>
        </w:tc>
        <w:tc>
          <w:tcPr>
            <w:tcW w:w="1620" w:type="dxa"/>
            <w:vAlign w:val="center"/>
          </w:tcPr>
          <w:p w:rsidR="00DD1B01" w:rsidRDefault="007D6D36">
            <w:pPr>
              <w:jc w:val="right"/>
            </w:pPr>
            <w:r>
              <w:rPr>
                <w:color w:val="000000"/>
                <w:sz w:val="24"/>
              </w:rPr>
              <w:t>0.91</w:t>
            </w:r>
          </w:p>
        </w:tc>
      </w:tr>
      <w:tr w:rsidR="00DD1B01">
        <w:tc>
          <w:tcPr>
            <w:tcW w:w="869" w:type="dxa"/>
            <w:vAlign w:val="center"/>
          </w:tcPr>
          <w:p w:rsidR="00DD1B01" w:rsidRDefault="007D6D36">
            <w:pPr>
              <w:jc w:val="center"/>
            </w:pPr>
            <w:r>
              <w:rPr>
                <w:color w:val="000000"/>
                <w:sz w:val="24"/>
              </w:rPr>
              <w:t>8</w:t>
            </w:r>
          </w:p>
        </w:tc>
        <w:tc>
          <w:tcPr>
            <w:tcW w:w="1650" w:type="dxa"/>
            <w:vAlign w:val="center"/>
          </w:tcPr>
          <w:p w:rsidR="00DD1B01" w:rsidRDefault="007D6D36">
            <w:pPr>
              <w:jc w:val="center"/>
            </w:pPr>
            <w:r>
              <w:rPr>
                <w:color w:val="000000"/>
                <w:sz w:val="24"/>
              </w:rPr>
              <w:t>600276</w:t>
            </w:r>
          </w:p>
        </w:tc>
        <w:tc>
          <w:tcPr>
            <w:tcW w:w="1980" w:type="dxa"/>
            <w:vAlign w:val="center"/>
          </w:tcPr>
          <w:p w:rsidR="00DD1B01" w:rsidRDefault="007D6D36">
            <w:pPr>
              <w:jc w:val="center"/>
            </w:pPr>
            <w:r>
              <w:rPr>
                <w:color w:val="000000"/>
                <w:sz w:val="24"/>
              </w:rPr>
              <w:t>恒瑞医药</w:t>
            </w:r>
          </w:p>
        </w:tc>
        <w:tc>
          <w:tcPr>
            <w:tcW w:w="2879" w:type="dxa"/>
            <w:vAlign w:val="center"/>
          </w:tcPr>
          <w:p w:rsidR="00DD1B01" w:rsidRDefault="007D6D36">
            <w:pPr>
              <w:jc w:val="right"/>
            </w:pPr>
            <w:r>
              <w:rPr>
                <w:color w:val="000000"/>
                <w:sz w:val="24"/>
              </w:rPr>
              <w:t>4,035,709.00</w:t>
            </w:r>
          </w:p>
        </w:tc>
        <w:tc>
          <w:tcPr>
            <w:tcW w:w="1620" w:type="dxa"/>
            <w:vAlign w:val="center"/>
          </w:tcPr>
          <w:p w:rsidR="00DD1B01" w:rsidRDefault="007D6D36">
            <w:pPr>
              <w:jc w:val="right"/>
            </w:pPr>
            <w:r>
              <w:rPr>
                <w:color w:val="000000"/>
                <w:sz w:val="24"/>
              </w:rPr>
              <w:t>0.64</w:t>
            </w:r>
          </w:p>
        </w:tc>
      </w:tr>
      <w:tr w:rsidR="00DD1B01">
        <w:tc>
          <w:tcPr>
            <w:tcW w:w="869" w:type="dxa"/>
            <w:vAlign w:val="center"/>
          </w:tcPr>
          <w:p w:rsidR="00DD1B01" w:rsidRDefault="007D6D36">
            <w:pPr>
              <w:jc w:val="center"/>
            </w:pPr>
            <w:r>
              <w:rPr>
                <w:color w:val="000000"/>
                <w:sz w:val="24"/>
              </w:rPr>
              <w:t>9</w:t>
            </w:r>
          </w:p>
        </w:tc>
        <w:tc>
          <w:tcPr>
            <w:tcW w:w="1650" w:type="dxa"/>
            <w:vAlign w:val="center"/>
          </w:tcPr>
          <w:p w:rsidR="00DD1B01" w:rsidRDefault="007D6D36">
            <w:pPr>
              <w:jc w:val="center"/>
            </w:pPr>
            <w:r>
              <w:rPr>
                <w:color w:val="000000"/>
                <w:sz w:val="24"/>
              </w:rPr>
              <w:t>002142</w:t>
            </w:r>
          </w:p>
        </w:tc>
        <w:tc>
          <w:tcPr>
            <w:tcW w:w="1980" w:type="dxa"/>
            <w:vAlign w:val="center"/>
          </w:tcPr>
          <w:p w:rsidR="00DD1B01" w:rsidRDefault="007D6D36">
            <w:pPr>
              <w:jc w:val="center"/>
            </w:pPr>
            <w:r>
              <w:rPr>
                <w:color w:val="000000"/>
                <w:sz w:val="24"/>
              </w:rPr>
              <w:t>宁波银行</w:t>
            </w:r>
          </w:p>
        </w:tc>
        <w:tc>
          <w:tcPr>
            <w:tcW w:w="2879" w:type="dxa"/>
            <w:vAlign w:val="center"/>
          </w:tcPr>
          <w:p w:rsidR="00DD1B01" w:rsidRDefault="007D6D36">
            <w:pPr>
              <w:jc w:val="right"/>
            </w:pPr>
            <w:r>
              <w:rPr>
                <w:color w:val="000000"/>
                <w:sz w:val="24"/>
              </w:rPr>
              <w:t>3,696,392.00</w:t>
            </w:r>
          </w:p>
        </w:tc>
        <w:tc>
          <w:tcPr>
            <w:tcW w:w="1620" w:type="dxa"/>
            <w:vAlign w:val="center"/>
          </w:tcPr>
          <w:p w:rsidR="00DD1B01" w:rsidRDefault="007D6D36">
            <w:pPr>
              <w:jc w:val="right"/>
            </w:pPr>
            <w:r>
              <w:rPr>
                <w:color w:val="000000"/>
                <w:sz w:val="24"/>
              </w:rPr>
              <w:t>0.58</w:t>
            </w:r>
          </w:p>
        </w:tc>
      </w:tr>
      <w:tr w:rsidR="00DD1B01">
        <w:tc>
          <w:tcPr>
            <w:tcW w:w="869" w:type="dxa"/>
            <w:vAlign w:val="center"/>
          </w:tcPr>
          <w:p w:rsidR="00DD1B01" w:rsidRDefault="007D6D36">
            <w:pPr>
              <w:jc w:val="center"/>
            </w:pPr>
            <w:r>
              <w:rPr>
                <w:color w:val="000000"/>
                <w:sz w:val="24"/>
              </w:rPr>
              <w:t>10</w:t>
            </w:r>
          </w:p>
        </w:tc>
        <w:tc>
          <w:tcPr>
            <w:tcW w:w="1650" w:type="dxa"/>
            <w:vAlign w:val="center"/>
          </w:tcPr>
          <w:p w:rsidR="00DD1B01" w:rsidRDefault="007D6D36">
            <w:pPr>
              <w:jc w:val="center"/>
            </w:pPr>
            <w:r>
              <w:rPr>
                <w:color w:val="000000"/>
                <w:sz w:val="24"/>
              </w:rPr>
              <w:t>601318</w:t>
            </w:r>
          </w:p>
        </w:tc>
        <w:tc>
          <w:tcPr>
            <w:tcW w:w="1980" w:type="dxa"/>
            <w:vAlign w:val="center"/>
          </w:tcPr>
          <w:p w:rsidR="00DD1B01" w:rsidRDefault="007D6D36">
            <w:pPr>
              <w:jc w:val="center"/>
            </w:pPr>
            <w:r>
              <w:rPr>
                <w:color w:val="000000"/>
                <w:sz w:val="24"/>
              </w:rPr>
              <w:t>中国平安</w:t>
            </w:r>
          </w:p>
        </w:tc>
        <w:tc>
          <w:tcPr>
            <w:tcW w:w="2879" w:type="dxa"/>
            <w:vAlign w:val="center"/>
          </w:tcPr>
          <w:p w:rsidR="00DD1B01" w:rsidRDefault="007D6D36">
            <w:pPr>
              <w:jc w:val="right"/>
            </w:pPr>
            <w:r>
              <w:rPr>
                <w:color w:val="000000"/>
                <w:sz w:val="24"/>
              </w:rPr>
              <w:t>3,592,000.00</w:t>
            </w:r>
          </w:p>
        </w:tc>
        <w:tc>
          <w:tcPr>
            <w:tcW w:w="1620" w:type="dxa"/>
            <w:vAlign w:val="center"/>
          </w:tcPr>
          <w:p w:rsidR="00DD1B01" w:rsidRDefault="007D6D36">
            <w:pPr>
              <w:jc w:val="right"/>
            </w:pPr>
            <w:r>
              <w:rPr>
                <w:color w:val="000000"/>
                <w:sz w:val="24"/>
              </w:rPr>
              <w:t>0.57</w:t>
            </w:r>
          </w:p>
        </w:tc>
      </w:tr>
      <w:tr w:rsidR="00DD1B01">
        <w:tc>
          <w:tcPr>
            <w:tcW w:w="869" w:type="dxa"/>
            <w:vAlign w:val="center"/>
          </w:tcPr>
          <w:p w:rsidR="00DD1B01" w:rsidRDefault="007D6D36">
            <w:pPr>
              <w:jc w:val="center"/>
            </w:pPr>
            <w:r>
              <w:rPr>
                <w:color w:val="000000"/>
                <w:sz w:val="24"/>
              </w:rPr>
              <w:t>11</w:t>
            </w:r>
          </w:p>
        </w:tc>
        <w:tc>
          <w:tcPr>
            <w:tcW w:w="1650" w:type="dxa"/>
            <w:vAlign w:val="center"/>
          </w:tcPr>
          <w:p w:rsidR="00DD1B01" w:rsidRDefault="007D6D36">
            <w:pPr>
              <w:jc w:val="center"/>
            </w:pPr>
            <w:r>
              <w:rPr>
                <w:color w:val="000000"/>
                <w:sz w:val="24"/>
              </w:rPr>
              <w:t>000799</w:t>
            </w:r>
          </w:p>
        </w:tc>
        <w:tc>
          <w:tcPr>
            <w:tcW w:w="1980" w:type="dxa"/>
            <w:vAlign w:val="center"/>
          </w:tcPr>
          <w:p w:rsidR="00DD1B01" w:rsidRDefault="007D6D36">
            <w:pPr>
              <w:jc w:val="center"/>
            </w:pPr>
            <w:r>
              <w:rPr>
                <w:color w:val="000000"/>
                <w:sz w:val="24"/>
              </w:rPr>
              <w:t>酒鬼酒</w:t>
            </w:r>
          </w:p>
        </w:tc>
        <w:tc>
          <w:tcPr>
            <w:tcW w:w="2879" w:type="dxa"/>
            <w:vAlign w:val="center"/>
          </w:tcPr>
          <w:p w:rsidR="00DD1B01" w:rsidRDefault="007D6D36">
            <w:pPr>
              <w:jc w:val="right"/>
            </w:pPr>
            <w:r>
              <w:rPr>
                <w:color w:val="000000"/>
                <w:sz w:val="24"/>
              </w:rPr>
              <w:t>3,428,382.00</w:t>
            </w:r>
          </w:p>
        </w:tc>
        <w:tc>
          <w:tcPr>
            <w:tcW w:w="1620" w:type="dxa"/>
            <w:vAlign w:val="center"/>
          </w:tcPr>
          <w:p w:rsidR="00DD1B01" w:rsidRDefault="007D6D36">
            <w:pPr>
              <w:jc w:val="right"/>
            </w:pPr>
            <w:r>
              <w:rPr>
                <w:color w:val="000000"/>
                <w:sz w:val="24"/>
              </w:rPr>
              <w:t>0.54</w:t>
            </w:r>
          </w:p>
        </w:tc>
      </w:tr>
      <w:tr w:rsidR="00DD1B01">
        <w:tc>
          <w:tcPr>
            <w:tcW w:w="869" w:type="dxa"/>
            <w:vAlign w:val="center"/>
          </w:tcPr>
          <w:p w:rsidR="00DD1B01" w:rsidRDefault="007D6D36">
            <w:pPr>
              <w:jc w:val="center"/>
            </w:pPr>
            <w:r>
              <w:rPr>
                <w:color w:val="000000"/>
                <w:sz w:val="24"/>
              </w:rPr>
              <w:t>12</w:t>
            </w:r>
          </w:p>
        </w:tc>
        <w:tc>
          <w:tcPr>
            <w:tcW w:w="1650" w:type="dxa"/>
            <w:vAlign w:val="center"/>
          </w:tcPr>
          <w:p w:rsidR="00DD1B01" w:rsidRDefault="007D6D36">
            <w:pPr>
              <w:jc w:val="center"/>
            </w:pPr>
            <w:r>
              <w:rPr>
                <w:color w:val="000000"/>
                <w:sz w:val="24"/>
              </w:rPr>
              <w:t>002202</w:t>
            </w:r>
          </w:p>
        </w:tc>
        <w:tc>
          <w:tcPr>
            <w:tcW w:w="1980" w:type="dxa"/>
            <w:vAlign w:val="center"/>
          </w:tcPr>
          <w:p w:rsidR="00DD1B01" w:rsidRDefault="007D6D36">
            <w:pPr>
              <w:jc w:val="center"/>
            </w:pPr>
            <w:r>
              <w:rPr>
                <w:color w:val="000000"/>
                <w:sz w:val="24"/>
              </w:rPr>
              <w:t>金风科技</w:t>
            </w:r>
          </w:p>
        </w:tc>
        <w:tc>
          <w:tcPr>
            <w:tcW w:w="2879" w:type="dxa"/>
            <w:vAlign w:val="center"/>
          </w:tcPr>
          <w:p w:rsidR="00DD1B01" w:rsidRDefault="007D6D36">
            <w:pPr>
              <w:jc w:val="right"/>
            </w:pPr>
            <w:r>
              <w:rPr>
                <w:color w:val="000000"/>
                <w:sz w:val="24"/>
              </w:rPr>
              <w:t>3,320,903.00</w:t>
            </w:r>
          </w:p>
        </w:tc>
        <w:tc>
          <w:tcPr>
            <w:tcW w:w="1620" w:type="dxa"/>
            <w:vAlign w:val="center"/>
          </w:tcPr>
          <w:p w:rsidR="00DD1B01" w:rsidRDefault="007D6D36">
            <w:pPr>
              <w:jc w:val="right"/>
            </w:pPr>
            <w:r>
              <w:rPr>
                <w:color w:val="000000"/>
                <w:sz w:val="24"/>
              </w:rPr>
              <w:t>0.52</w:t>
            </w:r>
          </w:p>
        </w:tc>
      </w:tr>
      <w:tr w:rsidR="00DD1B01">
        <w:tc>
          <w:tcPr>
            <w:tcW w:w="869" w:type="dxa"/>
            <w:vAlign w:val="center"/>
          </w:tcPr>
          <w:p w:rsidR="00DD1B01" w:rsidRDefault="007D6D36">
            <w:pPr>
              <w:jc w:val="center"/>
            </w:pPr>
            <w:r>
              <w:rPr>
                <w:color w:val="000000"/>
                <w:sz w:val="24"/>
              </w:rPr>
              <w:t>13</w:t>
            </w:r>
          </w:p>
        </w:tc>
        <w:tc>
          <w:tcPr>
            <w:tcW w:w="1650" w:type="dxa"/>
            <w:vAlign w:val="center"/>
          </w:tcPr>
          <w:p w:rsidR="00DD1B01" w:rsidRDefault="007D6D36">
            <w:pPr>
              <w:jc w:val="center"/>
            </w:pPr>
            <w:r>
              <w:rPr>
                <w:color w:val="000000"/>
                <w:sz w:val="24"/>
              </w:rPr>
              <w:t>000921</w:t>
            </w:r>
          </w:p>
        </w:tc>
        <w:tc>
          <w:tcPr>
            <w:tcW w:w="1980" w:type="dxa"/>
            <w:vAlign w:val="center"/>
          </w:tcPr>
          <w:p w:rsidR="00DD1B01" w:rsidRDefault="007D6D36">
            <w:pPr>
              <w:jc w:val="center"/>
            </w:pPr>
            <w:r>
              <w:rPr>
                <w:color w:val="000000"/>
                <w:sz w:val="24"/>
              </w:rPr>
              <w:t>海信科龙</w:t>
            </w:r>
          </w:p>
        </w:tc>
        <w:tc>
          <w:tcPr>
            <w:tcW w:w="2879" w:type="dxa"/>
            <w:vAlign w:val="center"/>
          </w:tcPr>
          <w:p w:rsidR="00DD1B01" w:rsidRDefault="007D6D36">
            <w:pPr>
              <w:jc w:val="right"/>
            </w:pPr>
            <w:r>
              <w:rPr>
                <w:color w:val="000000"/>
                <w:sz w:val="24"/>
              </w:rPr>
              <w:t>2,867,358.90</w:t>
            </w:r>
          </w:p>
        </w:tc>
        <w:tc>
          <w:tcPr>
            <w:tcW w:w="1620" w:type="dxa"/>
            <w:vAlign w:val="center"/>
          </w:tcPr>
          <w:p w:rsidR="00DD1B01" w:rsidRDefault="007D6D36">
            <w:pPr>
              <w:jc w:val="right"/>
            </w:pPr>
            <w:r>
              <w:rPr>
                <w:color w:val="000000"/>
                <w:sz w:val="24"/>
              </w:rPr>
              <w:t>0.45</w:t>
            </w:r>
          </w:p>
        </w:tc>
      </w:tr>
      <w:tr w:rsidR="00DD1B01">
        <w:tc>
          <w:tcPr>
            <w:tcW w:w="869" w:type="dxa"/>
            <w:vAlign w:val="center"/>
          </w:tcPr>
          <w:p w:rsidR="00DD1B01" w:rsidRDefault="007D6D36">
            <w:pPr>
              <w:jc w:val="center"/>
            </w:pPr>
            <w:r>
              <w:rPr>
                <w:color w:val="000000"/>
                <w:sz w:val="24"/>
              </w:rPr>
              <w:t>14</w:t>
            </w:r>
          </w:p>
        </w:tc>
        <w:tc>
          <w:tcPr>
            <w:tcW w:w="1650" w:type="dxa"/>
            <w:vAlign w:val="center"/>
          </w:tcPr>
          <w:p w:rsidR="00DD1B01" w:rsidRDefault="007D6D36">
            <w:pPr>
              <w:jc w:val="center"/>
            </w:pPr>
            <w:r>
              <w:rPr>
                <w:color w:val="000000"/>
                <w:sz w:val="24"/>
              </w:rPr>
              <w:t>600056</w:t>
            </w:r>
          </w:p>
        </w:tc>
        <w:tc>
          <w:tcPr>
            <w:tcW w:w="1980" w:type="dxa"/>
            <w:vAlign w:val="center"/>
          </w:tcPr>
          <w:p w:rsidR="00DD1B01" w:rsidRDefault="007D6D36">
            <w:pPr>
              <w:jc w:val="center"/>
            </w:pPr>
            <w:r>
              <w:rPr>
                <w:color w:val="000000"/>
                <w:sz w:val="24"/>
              </w:rPr>
              <w:t>中国医药</w:t>
            </w:r>
          </w:p>
        </w:tc>
        <w:tc>
          <w:tcPr>
            <w:tcW w:w="2879" w:type="dxa"/>
            <w:vAlign w:val="center"/>
          </w:tcPr>
          <w:p w:rsidR="00DD1B01" w:rsidRDefault="007D6D36">
            <w:pPr>
              <w:jc w:val="right"/>
            </w:pPr>
            <w:r>
              <w:rPr>
                <w:color w:val="000000"/>
                <w:sz w:val="24"/>
              </w:rPr>
              <w:t>2,543,596.05</w:t>
            </w:r>
          </w:p>
        </w:tc>
        <w:tc>
          <w:tcPr>
            <w:tcW w:w="1620" w:type="dxa"/>
            <w:vAlign w:val="center"/>
          </w:tcPr>
          <w:p w:rsidR="00DD1B01" w:rsidRDefault="007D6D36">
            <w:pPr>
              <w:jc w:val="right"/>
            </w:pPr>
            <w:r>
              <w:rPr>
                <w:color w:val="000000"/>
                <w:sz w:val="24"/>
              </w:rPr>
              <w:t>0.40</w:t>
            </w:r>
          </w:p>
        </w:tc>
      </w:tr>
      <w:tr w:rsidR="00DD1B01">
        <w:tc>
          <w:tcPr>
            <w:tcW w:w="869" w:type="dxa"/>
            <w:vAlign w:val="center"/>
          </w:tcPr>
          <w:p w:rsidR="00DD1B01" w:rsidRDefault="007D6D36">
            <w:pPr>
              <w:jc w:val="center"/>
            </w:pPr>
            <w:r>
              <w:rPr>
                <w:color w:val="000000"/>
                <w:sz w:val="24"/>
              </w:rPr>
              <w:t>15</w:t>
            </w:r>
          </w:p>
        </w:tc>
        <w:tc>
          <w:tcPr>
            <w:tcW w:w="1650" w:type="dxa"/>
            <w:vAlign w:val="center"/>
          </w:tcPr>
          <w:p w:rsidR="00DD1B01" w:rsidRDefault="007D6D36">
            <w:pPr>
              <w:jc w:val="center"/>
            </w:pPr>
            <w:r>
              <w:rPr>
                <w:color w:val="000000"/>
                <w:sz w:val="24"/>
              </w:rPr>
              <w:t>601222</w:t>
            </w:r>
          </w:p>
        </w:tc>
        <w:tc>
          <w:tcPr>
            <w:tcW w:w="1980" w:type="dxa"/>
            <w:vAlign w:val="center"/>
          </w:tcPr>
          <w:p w:rsidR="00DD1B01" w:rsidRDefault="007D6D36">
            <w:pPr>
              <w:jc w:val="center"/>
            </w:pPr>
            <w:r>
              <w:rPr>
                <w:color w:val="000000"/>
                <w:sz w:val="24"/>
              </w:rPr>
              <w:t>林洋能源</w:t>
            </w:r>
          </w:p>
        </w:tc>
        <w:tc>
          <w:tcPr>
            <w:tcW w:w="2879" w:type="dxa"/>
            <w:vAlign w:val="center"/>
          </w:tcPr>
          <w:p w:rsidR="00DD1B01" w:rsidRDefault="007D6D36">
            <w:pPr>
              <w:jc w:val="right"/>
            </w:pPr>
            <w:r>
              <w:rPr>
                <w:color w:val="000000"/>
                <w:sz w:val="24"/>
              </w:rPr>
              <w:t>2,489,949.00</w:t>
            </w:r>
          </w:p>
        </w:tc>
        <w:tc>
          <w:tcPr>
            <w:tcW w:w="1620" w:type="dxa"/>
            <w:vAlign w:val="center"/>
          </w:tcPr>
          <w:p w:rsidR="00DD1B01" w:rsidRDefault="007D6D36">
            <w:pPr>
              <w:jc w:val="right"/>
            </w:pPr>
            <w:r>
              <w:rPr>
                <w:color w:val="000000"/>
                <w:sz w:val="24"/>
              </w:rPr>
              <w:t>0.39</w:t>
            </w:r>
          </w:p>
        </w:tc>
      </w:tr>
      <w:tr w:rsidR="00DD1B01">
        <w:tc>
          <w:tcPr>
            <w:tcW w:w="869" w:type="dxa"/>
            <w:vAlign w:val="center"/>
          </w:tcPr>
          <w:p w:rsidR="00DD1B01" w:rsidRDefault="007D6D36">
            <w:pPr>
              <w:jc w:val="center"/>
            </w:pPr>
            <w:r>
              <w:rPr>
                <w:color w:val="000000"/>
                <w:sz w:val="24"/>
              </w:rPr>
              <w:t>16</w:t>
            </w:r>
          </w:p>
        </w:tc>
        <w:tc>
          <w:tcPr>
            <w:tcW w:w="1650" w:type="dxa"/>
            <w:vAlign w:val="center"/>
          </w:tcPr>
          <w:p w:rsidR="00DD1B01" w:rsidRDefault="007D6D36">
            <w:pPr>
              <w:jc w:val="center"/>
            </w:pPr>
            <w:r>
              <w:rPr>
                <w:color w:val="000000"/>
                <w:sz w:val="24"/>
              </w:rPr>
              <w:t>000895</w:t>
            </w:r>
          </w:p>
        </w:tc>
        <w:tc>
          <w:tcPr>
            <w:tcW w:w="1980" w:type="dxa"/>
            <w:vAlign w:val="center"/>
          </w:tcPr>
          <w:p w:rsidR="00DD1B01" w:rsidRDefault="007D6D36">
            <w:pPr>
              <w:jc w:val="center"/>
            </w:pPr>
            <w:r>
              <w:rPr>
                <w:color w:val="000000"/>
                <w:sz w:val="24"/>
              </w:rPr>
              <w:t>双汇发展</w:t>
            </w:r>
          </w:p>
        </w:tc>
        <w:tc>
          <w:tcPr>
            <w:tcW w:w="2879" w:type="dxa"/>
            <w:vAlign w:val="center"/>
          </w:tcPr>
          <w:p w:rsidR="00DD1B01" w:rsidRDefault="007D6D36">
            <w:pPr>
              <w:jc w:val="right"/>
            </w:pPr>
            <w:r>
              <w:rPr>
                <w:color w:val="000000"/>
                <w:sz w:val="24"/>
              </w:rPr>
              <w:t>2,283,404.00</w:t>
            </w:r>
          </w:p>
        </w:tc>
        <w:tc>
          <w:tcPr>
            <w:tcW w:w="1620" w:type="dxa"/>
            <w:vAlign w:val="center"/>
          </w:tcPr>
          <w:p w:rsidR="00DD1B01" w:rsidRDefault="007D6D36">
            <w:pPr>
              <w:jc w:val="right"/>
            </w:pPr>
            <w:r>
              <w:rPr>
                <w:color w:val="000000"/>
                <w:sz w:val="24"/>
              </w:rPr>
              <w:t>0.36</w:t>
            </w:r>
          </w:p>
        </w:tc>
      </w:tr>
      <w:tr w:rsidR="00DD1B01">
        <w:tc>
          <w:tcPr>
            <w:tcW w:w="869" w:type="dxa"/>
            <w:vAlign w:val="center"/>
          </w:tcPr>
          <w:p w:rsidR="00DD1B01" w:rsidRDefault="007D6D36">
            <w:pPr>
              <w:jc w:val="center"/>
            </w:pPr>
            <w:r>
              <w:rPr>
                <w:color w:val="000000"/>
                <w:sz w:val="24"/>
              </w:rPr>
              <w:t>17</w:t>
            </w:r>
          </w:p>
        </w:tc>
        <w:tc>
          <w:tcPr>
            <w:tcW w:w="1650" w:type="dxa"/>
            <w:vAlign w:val="center"/>
          </w:tcPr>
          <w:p w:rsidR="00DD1B01" w:rsidRDefault="007D6D36">
            <w:pPr>
              <w:jc w:val="center"/>
            </w:pPr>
            <w:r>
              <w:rPr>
                <w:color w:val="000000"/>
                <w:sz w:val="24"/>
              </w:rPr>
              <w:t>000338</w:t>
            </w:r>
          </w:p>
        </w:tc>
        <w:tc>
          <w:tcPr>
            <w:tcW w:w="1980" w:type="dxa"/>
            <w:vAlign w:val="center"/>
          </w:tcPr>
          <w:p w:rsidR="00DD1B01" w:rsidRDefault="007D6D36">
            <w:pPr>
              <w:jc w:val="center"/>
            </w:pPr>
            <w:r>
              <w:rPr>
                <w:color w:val="000000"/>
                <w:sz w:val="24"/>
              </w:rPr>
              <w:t>潍柴动力</w:t>
            </w:r>
          </w:p>
        </w:tc>
        <w:tc>
          <w:tcPr>
            <w:tcW w:w="2879" w:type="dxa"/>
            <w:vAlign w:val="center"/>
          </w:tcPr>
          <w:p w:rsidR="00DD1B01" w:rsidRDefault="007D6D36">
            <w:pPr>
              <w:jc w:val="right"/>
            </w:pPr>
            <w:r>
              <w:rPr>
                <w:color w:val="000000"/>
                <w:sz w:val="24"/>
              </w:rPr>
              <w:t>2,280,000.00</w:t>
            </w:r>
          </w:p>
        </w:tc>
        <w:tc>
          <w:tcPr>
            <w:tcW w:w="1620" w:type="dxa"/>
            <w:vAlign w:val="center"/>
          </w:tcPr>
          <w:p w:rsidR="00DD1B01" w:rsidRDefault="007D6D36">
            <w:pPr>
              <w:jc w:val="right"/>
            </w:pPr>
            <w:r>
              <w:rPr>
                <w:color w:val="000000"/>
                <w:sz w:val="24"/>
              </w:rPr>
              <w:t>0.36</w:t>
            </w:r>
          </w:p>
        </w:tc>
      </w:tr>
      <w:tr w:rsidR="00DD1B01">
        <w:tc>
          <w:tcPr>
            <w:tcW w:w="869" w:type="dxa"/>
            <w:vAlign w:val="center"/>
          </w:tcPr>
          <w:p w:rsidR="00DD1B01" w:rsidRDefault="007D6D36">
            <w:pPr>
              <w:jc w:val="center"/>
            </w:pPr>
            <w:r>
              <w:rPr>
                <w:color w:val="000000"/>
                <w:sz w:val="24"/>
              </w:rPr>
              <w:t>18</w:t>
            </w:r>
          </w:p>
        </w:tc>
        <w:tc>
          <w:tcPr>
            <w:tcW w:w="1650" w:type="dxa"/>
            <w:vAlign w:val="center"/>
          </w:tcPr>
          <w:p w:rsidR="00DD1B01" w:rsidRDefault="007D6D36">
            <w:pPr>
              <w:jc w:val="center"/>
            </w:pPr>
            <w:r>
              <w:rPr>
                <w:color w:val="000000"/>
                <w:sz w:val="24"/>
              </w:rPr>
              <w:t>000333</w:t>
            </w:r>
          </w:p>
        </w:tc>
        <w:tc>
          <w:tcPr>
            <w:tcW w:w="1980" w:type="dxa"/>
            <w:vAlign w:val="center"/>
          </w:tcPr>
          <w:p w:rsidR="00DD1B01" w:rsidRDefault="007D6D36">
            <w:pPr>
              <w:jc w:val="center"/>
            </w:pPr>
            <w:r>
              <w:rPr>
                <w:color w:val="000000"/>
                <w:sz w:val="24"/>
              </w:rPr>
              <w:t>美的集团</w:t>
            </w:r>
          </w:p>
        </w:tc>
        <w:tc>
          <w:tcPr>
            <w:tcW w:w="2879" w:type="dxa"/>
            <w:vAlign w:val="center"/>
          </w:tcPr>
          <w:p w:rsidR="00DD1B01" w:rsidRDefault="007D6D36">
            <w:pPr>
              <w:jc w:val="right"/>
            </w:pPr>
            <w:r>
              <w:rPr>
                <w:color w:val="000000"/>
                <w:sz w:val="24"/>
              </w:rPr>
              <w:t>2,120,366.00</w:t>
            </w:r>
          </w:p>
        </w:tc>
        <w:tc>
          <w:tcPr>
            <w:tcW w:w="1620" w:type="dxa"/>
            <w:vAlign w:val="center"/>
          </w:tcPr>
          <w:p w:rsidR="00DD1B01" w:rsidRDefault="007D6D36">
            <w:pPr>
              <w:jc w:val="right"/>
            </w:pPr>
            <w:r>
              <w:rPr>
                <w:color w:val="000000"/>
                <w:sz w:val="24"/>
              </w:rPr>
              <w:t>0.34</w:t>
            </w:r>
          </w:p>
        </w:tc>
      </w:tr>
      <w:tr w:rsidR="00DD1B01">
        <w:tc>
          <w:tcPr>
            <w:tcW w:w="869" w:type="dxa"/>
            <w:vAlign w:val="center"/>
          </w:tcPr>
          <w:p w:rsidR="00DD1B01" w:rsidRDefault="007D6D36">
            <w:pPr>
              <w:jc w:val="center"/>
            </w:pPr>
            <w:r>
              <w:rPr>
                <w:color w:val="000000"/>
                <w:sz w:val="24"/>
              </w:rPr>
              <w:t>19</w:t>
            </w:r>
          </w:p>
        </w:tc>
        <w:tc>
          <w:tcPr>
            <w:tcW w:w="1650" w:type="dxa"/>
            <w:vAlign w:val="center"/>
          </w:tcPr>
          <w:p w:rsidR="00DD1B01" w:rsidRDefault="007D6D36">
            <w:pPr>
              <w:jc w:val="center"/>
            </w:pPr>
            <w:r>
              <w:rPr>
                <w:color w:val="000000"/>
                <w:sz w:val="24"/>
              </w:rPr>
              <w:t>600900</w:t>
            </w:r>
          </w:p>
        </w:tc>
        <w:tc>
          <w:tcPr>
            <w:tcW w:w="1980" w:type="dxa"/>
            <w:vAlign w:val="center"/>
          </w:tcPr>
          <w:p w:rsidR="00DD1B01" w:rsidRDefault="007D6D36">
            <w:pPr>
              <w:jc w:val="center"/>
            </w:pPr>
            <w:r>
              <w:rPr>
                <w:color w:val="000000"/>
                <w:sz w:val="24"/>
              </w:rPr>
              <w:t>长江电力</w:t>
            </w:r>
          </w:p>
        </w:tc>
        <w:tc>
          <w:tcPr>
            <w:tcW w:w="2879" w:type="dxa"/>
            <w:vAlign w:val="center"/>
          </w:tcPr>
          <w:p w:rsidR="00DD1B01" w:rsidRDefault="007D6D36">
            <w:pPr>
              <w:jc w:val="right"/>
            </w:pPr>
            <w:r>
              <w:rPr>
                <w:color w:val="000000"/>
                <w:sz w:val="24"/>
              </w:rPr>
              <w:t>2,116,326.10</w:t>
            </w:r>
          </w:p>
        </w:tc>
        <w:tc>
          <w:tcPr>
            <w:tcW w:w="1620" w:type="dxa"/>
            <w:vAlign w:val="center"/>
          </w:tcPr>
          <w:p w:rsidR="00DD1B01" w:rsidRDefault="007D6D36">
            <w:pPr>
              <w:jc w:val="right"/>
            </w:pPr>
            <w:r>
              <w:rPr>
                <w:color w:val="000000"/>
                <w:sz w:val="24"/>
              </w:rPr>
              <w:t>0.33</w:t>
            </w:r>
          </w:p>
        </w:tc>
      </w:tr>
      <w:tr w:rsidR="00DD1B01">
        <w:tc>
          <w:tcPr>
            <w:tcW w:w="869" w:type="dxa"/>
            <w:vAlign w:val="center"/>
          </w:tcPr>
          <w:p w:rsidR="00DD1B01" w:rsidRDefault="007D6D36">
            <w:pPr>
              <w:jc w:val="center"/>
            </w:pPr>
            <w:r>
              <w:rPr>
                <w:color w:val="000000"/>
                <w:sz w:val="24"/>
              </w:rPr>
              <w:t>20</w:t>
            </w:r>
          </w:p>
        </w:tc>
        <w:tc>
          <w:tcPr>
            <w:tcW w:w="1650" w:type="dxa"/>
            <w:vAlign w:val="center"/>
          </w:tcPr>
          <w:p w:rsidR="00DD1B01" w:rsidRDefault="007D6D36">
            <w:pPr>
              <w:jc w:val="center"/>
            </w:pPr>
            <w:r>
              <w:rPr>
                <w:color w:val="000000"/>
                <w:sz w:val="24"/>
              </w:rPr>
              <w:t>000538</w:t>
            </w:r>
          </w:p>
        </w:tc>
        <w:tc>
          <w:tcPr>
            <w:tcW w:w="1980" w:type="dxa"/>
            <w:vAlign w:val="center"/>
          </w:tcPr>
          <w:p w:rsidR="00DD1B01" w:rsidRDefault="007D6D36">
            <w:pPr>
              <w:jc w:val="center"/>
            </w:pPr>
            <w:r>
              <w:rPr>
                <w:color w:val="000000"/>
                <w:sz w:val="24"/>
              </w:rPr>
              <w:t>云南白药</w:t>
            </w:r>
          </w:p>
        </w:tc>
        <w:tc>
          <w:tcPr>
            <w:tcW w:w="2879" w:type="dxa"/>
            <w:vAlign w:val="center"/>
          </w:tcPr>
          <w:p w:rsidR="00DD1B01" w:rsidRDefault="007D6D36">
            <w:pPr>
              <w:jc w:val="right"/>
            </w:pPr>
            <w:r>
              <w:rPr>
                <w:color w:val="000000"/>
                <w:sz w:val="24"/>
              </w:rPr>
              <w:t>2,075,902.00</w:t>
            </w:r>
          </w:p>
        </w:tc>
        <w:tc>
          <w:tcPr>
            <w:tcW w:w="1620" w:type="dxa"/>
            <w:vAlign w:val="center"/>
          </w:tcPr>
          <w:p w:rsidR="00DD1B01" w:rsidRDefault="007D6D36">
            <w:pPr>
              <w:jc w:val="right"/>
            </w:pPr>
            <w:r>
              <w:rPr>
                <w:color w:val="000000"/>
                <w:sz w:val="24"/>
              </w:rPr>
              <w:t>0.33</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DD1B01">
        <w:tc>
          <w:tcPr>
            <w:tcW w:w="869" w:type="dxa"/>
            <w:vAlign w:val="center"/>
          </w:tcPr>
          <w:p w:rsidR="00DD1B01" w:rsidRDefault="007D6D36">
            <w:pPr>
              <w:jc w:val="center"/>
            </w:pPr>
            <w:r>
              <w:rPr>
                <w:color w:val="000000"/>
                <w:sz w:val="24"/>
              </w:rPr>
              <w:t>1</w:t>
            </w:r>
          </w:p>
        </w:tc>
        <w:tc>
          <w:tcPr>
            <w:tcW w:w="1650" w:type="dxa"/>
            <w:vAlign w:val="center"/>
          </w:tcPr>
          <w:p w:rsidR="00DD1B01" w:rsidRDefault="007D6D36">
            <w:pPr>
              <w:jc w:val="center"/>
            </w:pPr>
            <w:r>
              <w:rPr>
                <w:color w:val="000000"/>
                <w:sz w:val="24"/>
              </w:rPr>
              <w:t>000001</w:t>
            </w:r>
          </w:p>
        </w:tc>
        <w:tc>
          <w:tcPr>
            <w:tcW w:w="1980" w:type="dxa"/>
            <w:vAlign w:val="center"/>
          </w:tcPr>
          <w:p w:rsidR="00DD1B01" w:rsidRDefault="007D6D36">
            <w:pPr>
              <w:jc w:val="center"/>
            </w:pPr>
            <w:r>
              <w:rPr>
                <w:color w:val="000000"/>
                <w:sz w:val="24"/>
              </w:rPr>
              <w:t>平安银行</w:t>
            </w:r>
          </w:p>
        </w:tc>
        <w:tc>
          <w:tcPr>
            <w:tcW w:w="2879" w:type="dxa"/>
            <w:vAlign w:val="center"/>
          </w:tcPr>
          <w:p w:rsidR="00DD1B01" w:rsidRDefault="007D6D36">
            <w:pPr>
              <w:jc w:val="right"/>
            </w:pPr>
            <w:r>
              <w:rPr>
                <w:color w:val="000000"/>
                <w:sz w:val="24"/>
              </w:rPr>
              <w:t>12,479,402.00</w:t>
            </w:r>
          </w:p>
        </w:tc>
        <w:tc>
          <w:tcPr>
            <w:tcW w:w="1620" w:type="dxa"/>
            <w:vAlign w:val="center"/>
          </w:tcPr>
          <w:p w:rsidR="00DD1B01" w:rsidRDefault="007D6D36">
            <w:pPr>
              <w:jc w:val="right"/>
            </w:pPr>
            <w:r>
              <w:rPr>
                <w:color w:val="000000"/>
                <w:sz w:val="24"/>
              </w:rPr>
              <w:t>1.97</w:t>
            </w:r>
          </w:p>
        </w:tc>
      </w:tr>
      <w:tr w:rsidR="00DD1B01">
        <w:tc>
          <w:tcPr>
            <w:tcW w:w="869" w:type="dxa"/>
            <w:vAlign w:val="center"/>
          </w:tcPr>
          <w:p w:rsidR="00DD1B01" w:rsidRDefault="007D6D36">
            <w:pPr>
              <w:jc w:val="center"/>
            </w:pPr>
            <w:r>
              <w:rPr>
                <w:color w:val="000000"/>
                <w:sz w:val="24"/>
              </w:rPr>
              <w:t>2</w:t>
            </w:r>
          </w:p>
        </w:tc>
        <w:tc>
          <w:tcPr>
            <w:tcW w:w="1650" w:type="dxa"/>
            <w:vAlign w:val="center"/>
          </w:tcPr>
          <w:p w:rsidR="00DD1B01" w:rsidRDefault="007D6D36">
            <w:pPr>
              <w:jc w:val="center"/>
            </w:pPr>
            <w:r>
              <w:rPr>
                <w:color w:val="000000"/>
                <w:sz w:val="24"/>
              </w:rPr>
              <w:t>601398</w:t>
            </w:r>
          </w:p>
        </w:tc>
        <w:tc>
          <w:tcPr>
            <w:tcW w:w="1980" w:type="dxa"/>
            <w:vAlign w:val="center"/>
          </w:tcPr>
          <w:p w:rsidR="00DD1B01" w:rsidRDefault="007D6D36">
            <w:pPr>
              <w:jc w:val="center"/>
            </w:pPr>
            <w:r>
              <w:rPr>
                <w:color w:val="000000"/>
                <w:sz w:val="24"/>
              </w:rPr>
              <w:t>工商银行</w:t>
            </w:r>
          </w:p>
        </w:tc>
        <w:tc>
          <w:tcPr>
            <w:tcW w:w="2879" w:type="dxa"/>
            <w:vAlign w:val="center"/>
          </w:tcPr>
          <w:p w:rsidR="00DD1B01" w:rsidRDefault="007D6D36">
            <w:pPr>
              <w:jc w:val="right"/>
            </w:pPr>
            <w:r>
              <w:rPr>
                <w:color w:val="000000"/>
                <w:sz w:val="24"/>
              </w:rPr>
              <w:t>9,678,870.00</w:t>
            </w:r>
          </w:p>
        </w:tc>
        <w:tc>
          <w:tcPr>
            <w:tcW w:w="1620" w:type="dxa"/>
            <w:vAlign w:val="center"/>
          </w:tcPr>
          <w:p w:rsidR="00DD1B01" w:rsidRDefault="007D6D36">
            <w:pPr>
              <w:jc w:val="right"/>
            </w:pPr>
            <w:r>
              <w:rPr>
                <w:color w:val="000000"/>
                <w:sz w:val="24"/>
              </w:rPr>
              <w:t>1.53</w:t>
            </w:r>
          </w:p>
        </w:tc>
      </w:tr>
      <w:tr w:rsidR="00DD1B01">
        <w:tc>
          <w:tcPr>
            <w:tcW w:w="869" w:type="dxa"/>
            <w:vAlign w:val="center"/>
          </w:tcPr>
          <w:p w:rsidR="00DD1B01" w:rsidRDefault="007D6D36">
            <w:pPr>
              <w:jc w:val="center"/>
            </w:pPr>
            <w:r>
              <w:rPr>
                <w:color w:val="000000"/>
                <w:sz w:val="24"/>
              </w:rPr>
              <w:t>3</w:t>
            </w:r>
          </w:p>
        </w:tc>
        <w:tc>
          <w:tcPr>
            <w:tcW w:w="1650" w:type="dxa"/>
            <w:vAlign w:val="center"/>
          </w:tcPr>
          <w:p w:rsidR="00DD1B01" w:rsidRDefault="007D6D36">
            <w:pPr>
              <w:jc w:val="center"/>
            </w:pPr>
            <w:r>
              <w:rPr>
                <w:color w:val="000000"/>
                <w:sz w:val="24"/>
              </w:rPr>
              <w:t>000963</w:t>
            </w:r>
          </w:p>
        </w:tc>
        <w:tc>
          <w:tcPr>
            <w:tcW w:w="1980" w:type="dxa"/>
            <w:vAlign w:val="center"/>
          </w:tcPr>
          <w:p w:rsidR="00DD1B01" w:rsidRDefault="007D6D36">
            <w:pPr>
              <w:jc w:val="center"/>
            </w:pPr>
            <w:r>
              <w:rPr>
                <w:color w:val="000000"/>
                <w:sz w:val="24"/>
              </w:rPr>
              <w:t>华东医药</w:t>
            </w:r>
          </w:p>
        </w:tc>
        <w:tc>
          <w:tcPr>
            <w:tcW w:w="2879" w:type="dxa"/>
            <w:vAlign w:val="center"/>
          </w:tcPr>
          <w:p w:rsidR="00DD1B01" w:rsidRDefault="007D6D36">
            <w:pPr>
              <w:jc w:val="right"/>
            </w:pPr>
            <w:r>
              <w:rPr>
                <w:color w:val="000000"/>
                <w:sz w:val="24"/>
              </w:rPr>
              <w:t>7,696,295.30</w:t>
            </w:r>
          </w:p>
        </w:tc>
        <w:tc>
          <w:tcPr>
            <w:tcW w:w="1620" w:type="dxa"/>
            <w:vAlign w:val="center"/>
          </w:tcPr>
          <w:p w:rsidR="00DD1B01" w:rsidRDefault="007D6D36">
            <w:pPr>
              <w:jc w:val="right"/>
            </w:pPr>
            <w:r>
              <w:rPr>
                <w:color w:val="000000"/>
                <w:sz w:val="24"/>
              </w:rPr>
              <w:t>1.22</w:t>
            </w:r>
          </w:p>
        </w:tc>
      </w:tr>
      <w:tr w:rsidR="00DD1B01">
        <w:tc>
          <w:tcPr>
            <w:tcW w:w="869" w:type="dxa"/>
            <w:vAlign w:val="center"/>
          </w:tcPr>
          <w:p w:rsidR="00DD1B01" w:rsidRDefault="007D6D36">
            <w:pPr>
              <w:jc w:val="center"/>
            </w:pPr>
            <w:r>
              <w:rPr>
                <w:color w:val="000000"/>
                <w:sz w:val="24"/>
              </w:rPr>
              <w:t>4</w:t>
            </w:r>
          </w:p>
        </w:tc>
        <w:tc>
          <w:tcPr>
            <w:tcW w:w="1650" w:type="dxa"/>
            <w:vAlign w:val="center"/>
          </w:tcPr>
          <w:p w:rsidR="00DD1B01" w:rsidRDefault="007D6D36">
            <w:pPr>
              <w:jc w:val="center"/>
            </w:pPr>
            <w:r>
              <w:rPr>
                <w:color w:val="000000"/>
                <w:sz w:val="24"/>
              </w:rPr>
              <w:t>601169</w:t>
            </w:r>
          </w:p>
        </w:tc>
        <w:tc>
          <w:tcPr>
            <w:tcW w:w="1980" w:type="dxa"/>
            <w:vAlign w:val="center"/>
          </w:tcPr>
          <w:p w:rsidR="00DD1B01" w:rsidRDefault="007D6D36">
            <w:pPr>
              <w:jc w:val="center"/>
            </w:pPr>
            <w:r>
              <w:rPr>
                <w:color w:val="000000"/>
                <w:sz w:val="24"/>
              </w:rPr>
              <w:t>北京银行</w:t>
            </w:r>
          </w:p>
        </w:tc>
        <w:tc>
          <w:tcPr>
            <w:tcW w:w="2879" w:type="dxa"/>
            <w:vAlign w:val="center"/>
          </w:tcPr>
          <w:p w:rsidR="00DD1B01" w:rsidRDefault="007D6D36">
            <w:pPr>
              <w:jc w:val="right"/>
            </w:pPr>
            <w:r>
              <w:rPr>
                <w:color w:val="000000"/>
                <w:sz w:val="24"/>
              </w:rPr>
              <w:t>7,625,810.22</w:t>
            </w:r>
          </w:p>
        </w:tc>
        <w:tc>
          <w:tcPr>
            <w:tcW w:w="1620" w:type="dxa"/>
            <w:vAlign w:val="center"/>
          </w:tcPr>
          <w:p w:rsidR="00DD1B01" w:rsidRDefault="007D6D36">
            <w:pPr>
              <w:jc w:val="right"/>
            </w:pPr>
            <w:r>
              <w:rPr>
                <w:color w:val="000000"/>
                <w:sz w:val="24"/>
              </w:rPr>
              <w:t>1.21</w:t>
            </w:r>
          </w:p>
        </w:tc>
      </w:tr>
      <w:tr w:rsidR="00DD1B01">
        <w:tc>
          <w:tcPr>
            <w:tcW w:w="869" w:type="dxa"/>
            <w:vAlign w:val="center"/>
          </w:tcPr>
          <w:p w:rsidR="00DD1B01" w:rsidRDefault="007D6D36">
            <w:pPr>
              <w:jc w:val="center"/>
            </w:pPr>
            <w:r>
              <w:rPr>
                <w:color w:val="000000"/>
                <w:sz w:val="24"/>
              </w:rPr>
              <w:t>5</w:t>
            </w:r>
          </w:p>
        </w:tc>
        <w:tc>
          <w:tcPr>
            <w:tcW w:w="1650" w:type="dxa"/>
            <w:vAlign w:val="center"/>
          </w:tcPr>
          <w:p w:rsidR="00DD1B01" w:rsidRDefault="007D6D36">
            <w:pPr>
              <w:jc w:val="center"/>
            </w:pPr>
            <w:r>
              <w:rPr>
                <w:color w:val="000000"/>
                <w:sz w:val="24"/>
              </w:rPr>
              <w:t>601988</w:t>
            </w:r>
          </w:p>
        </w:tc>
        <w:tc>
          <w:tcPr>
            <w:tcW w:w="1980" w:type="dxa"/>
            <w:vAlign w:val="center"/>
          </w:tcPr>
          <w:p w:rsidR="00DD1B01" w:rsidRDefault="007D6D36">
            <w:pPr>
              <w:jc w:val="center"/>
            </w:pPr>
            <w:r>
              <w:rPr>
                <w:color w:val="000000"/>
                <w:sz w:val="24"/>
              </w:rPr>
              <w:t>中国银行</w:t>
            </w:r>
          </w:p>
        </w:tc>
        <w:tc>
          <w:tcPr>
            <w:tcW w:w="2879" w:type="dxa"/>
            <w:vAlign w:val="center"/>
          </w:tcPr>
          <w:p w:rsidR="00DD1B01" w:rsidRDefault="007D6D36">
            <w:pPr>
              <w:jc w:val="right"/>
            </w:pPr>
            <w:r>
              <w:rPr>
                <w:color w:val="000000"/>
                <w:sz w:val="24"/>
              </w:rPr>
              <w:t>5,445,000.00</w:t>
            </w:r>
          </w:p>
        </w:tc>
        <w:tc>
          <w:tcPr>
            <w:tcW w:w="1620" w:type="dxa"/>
            <w:vAlign w:val="center"/>
          </w:tcPr>
          <w:p w:rsidR="00DD1B01" w:rsidRDefault="007D6D36">
            <w:pPr>
              <w:jc w:val="right"/>
            </w:pPr>
            <w:r>
              <w:rPr>
                <w:color w:val="000000"/>
                <w:sz w:val="24"/>
              </w:rPr>
              <w:t>0.86</w:t>
            </w:r>
          </w:p>
        </w:tc>
      </w:tr>
      <w:tr w:rsidR="00DD1B01">
        <w:tc>
          <w:tcPr>
            <w:tcW w:w="869" w:type="dxa"/>
            <w:vAlign w:val="center"/>
          </w:tcPr>
          <w:p w:rsidR="00DD1B01" w:rsidRDefault="007D6D36">
            <w:pPr>
              <w:jc w:val="center"/>
            </w:pPr>
            <w:r>
              <w:rPr>
                <w:color w:val="000000"/>
                <w:sz w:val="24"/>
              </w:rPr>
              <w:t>6</w:t>
            </w:r>
          </w:p>
        </w:tc>
        <w:tc>
          <w:tcPr>
            <w:tcW w:w="1650" w:type="dxa"/>
            <w:vAlign w:val="center"/>
          </w:tcPr>
          <w:p w:rsidR="00DD1B01" w:rsidRDefault="007D6D36">
            <w:pPr>
              <w:jc w:val="center"/>
            </w:pPr>
            <w:r>
              <w:rPr>
                <w:color w:val="000000"/>
                <w:sz w:val="24"/>
              </w:rPr>
              <w:t>600887</w:t>
            </w:r>
          </w:p>
        </w:tc>
        <w:tc>
          <w:tcPr>
            <w:tcW w:w="1980" w:type="dxa"/>
            <w:vAlign w:val="center"/>
          </w:tcPr>
          <w:p w:rsidR="00DD1B01" w:rsidRDefault="007D6D36">
            <w:pPr>
              <w:jc w:val="center"/>
            </w:pPr>
            <w:r>
              <w:rPr>
                <w:color w:val="000000"/>
                <w:sz w:val="24"/>
              </w:rPr>
              <w:t>伊利股份</w:t>
            </w:r>
          </w:p>
        </w:tc>
        <w:tc>
          <w:tcPr>
            <w:tcW w:w="2879" w:type="dxa"/>
            <w:vAlign w:val="center"/>
          </w:tcPr>
          <w:p w:rsidR="00DD1B01" w:rsidRDefault="007D6D36">
            <w:pPr>
              <w:jc w:val="right"/>
            </w:pPr>
            <w:r>
              <w:rPr>
                <w:color w:val="000000"/>
                <w:sz w:val="24"/>
              </w:rPr>
              <w:t>4,946,085.00</w:t>
            </w:r>
          </w:p>
        </w:tc>
        <w:tc>
          <w:tcPr>
            <w:tcW w:w="1620" w:type="dxa"/>
            <w:vAlign w:val="center"/>
          </w:tcPr>
          <w:p w:rsidR="00DD1B01" w:rsidRDefault="007D6D36">
            <w:pPr>
              <w:jc w:val="right"/>
            </w:pPr>
            <w:r>
              <w:rPr>
                <w:color w:val="000000"/>
                <w:sz w:val="24"/>
              </w:rPr>
              <w:t>0.78</w:t>
            </w:r>
          </w:p>
        </w:tc>
      </w:tr>
      <w:tr w:rsidR="00DD1B01">
        <w:tc>
          <w:tcPr>
            <w:tcW w:w="869" w:type="dxa"/>
            <w:vAlign w:val="center"/>
          </w:tcPr>
          <w:p w:rsidR="00DD1B01" w:rsidRDefault="007D6D36">
            <w:pPr>
              <w:jc w:val="center"/>
            </w:pPr>
            <w:r>
              <w:rPr>
                <w:color w:val="000000"/>
                <w:sz w:val="24"/>
              </w:rPr>
              <w:t>7</w:t>
            </w:r>
          </w:p>
        </w:tc>
        <w:tc>
          <w:tcPr>
            <w:tcW w:w="1650" w:type="dxa"/>
            <w:vAlign w:val="center"/>
          </w:tcPr>
          <w:p w:rsidR="00DD1B01" w:rsidRDefault="007D6D36">
            <w:pPr>
              <w:jc w:val="center"/>
            </w:pPr>
            <w:r>
              <w:rPr>
                <w:color w:val="000000"/>
                <w:sz w:val="24"/>
              </w:rPr>
              <w:t>002142</w:t>
            </w:r>
          </w:p>
        </w:tc>
        <w:tc>
          <w:tcPr>
            <w:tcW w:w="1980" w:type="dxa"/>
            <w:vAlign w:val="center"/>
          </w:tcPr>
          <w:p w:rsidR="00DD1B01" w:rsidRDefault="007D6D36">
            <w:pPr>
              <w:jc w:val="center"/>
            </w:pPr>
            <w:r>
              <w:rPr>
                <w:color w:val="000000"/>
                <w:sz w:val="24"/>
              </w:rPr>
              <w:t>宁波银行</w:t>
            </w:r>
          </w:p>
        </w:tc>
        <w:tc>
          <w:tcPr>
            <w:tcW w:w="2879" w:type="dxa"/>
            <w:vAlign w:val="center"/>
          </w:tcPr>
          <w:p w:rsidR="00DD1B01" w:rsidRDefault="007D6D36">
            <w:pPr>
              <w:jc w:val="right"/>
            </w:pPr>
            <w:r>
              <w:rPr>
                <w:color w:val="000000"/>
                <w:sz w:val="24"/>
              </w:rPr>
              <w:t>3,906,487.80</w:t>
            </w:r>
          </w:p>
        </w:tc>
        <w:tc>
          <w:tcPr>
            <w:tcW w:w="1620" w:type="dxa"/>
            <w:vAlign w:val="center"/>
          </w:tcPr>
          <w:p w:rsidR="00DD1B01" w:rsidRDefault="007D6D36">
            <w:pPr>
              <w:jc w:val="right"/>
            </w:pPr>
            <w:r>
              <w:rPr>
                <w:color w:val="000000"/>
                <w:sz w:val="24"/>
              </w:rPr>
              <w:t>0.62</w:t>
            </w:r>
          </w:p>
        </w:tc>
      </w:tr>
      <w:tr w:rsidR="00DD1B01">
        <w:tc>
          <w:tcPr>
            <w:tcW w:w="869" w:type="dxa"/>
            <w:vAlign w:val="center"/>
          </w:tcPr>
          <w:p w:rsidR="00DD1B01" w:rsidRDefault="007D6D36">
            <w:pPr>
              <w:jc w:val="center"/>
            </w:pPr>
            <w:r>
              <w:rPr>
                <w:color w:val="000000"/>
                <w:sz w:val="24"/>
              </w:rPr>
              <w:t>8</w:t>
            </w:r>
          </w:p>
        </w:tc>
        <w:tc>
          <w:tcPr>
            <w:tcW w:w="1650" w:type="dxa"/>
            <w:vAlign w:val="center"/>
          </w:tcPr>
          <w:p w:rsidR="00DD1B01" w:rsidRDefault="007D6D36">
            <w:pPr>
              <w:jc w:val="center"/>
            </w:pPr>
            <w:r>
              <w:rPr>
                <w:color w:val="000000"/>
                <w:sz w:val="24"/>
              </w:rPr>
              <w:t>600021</w:t>
            </w:r>
          </w:p>
        </w:tc>
        <w:tc>
          <w:tcPr>
            <w:tcW w:w="1980" w:type="dxa"/>
            <w:vAlign w:val="center"/>
          </w:tcPr>
          <w:p w:rsidR="00DD1B01" w:rsidRDefault="007D6D36">
            <w:pPr>
              <w:jc w:val="center"/>
            </w:pPr>
            <w:r>
              <w:rPr>
                <w:color w:val="000000"/>
                <w:sz w:val="24"/>
              </w:rPr>
              <w:t>上海电力</w:t>
            </w:r>
          </w:p>
        </w:tc>
        <w:tc>
          <w:tcPr>
            <w:tcW w:w="2879" w:type="dxa"/>
            <w:vAlign w:val="center"/>
          </w:tcPr>
          <w:p w:rsidR="00DD1B01" w:rsidRDefault="007D6D36">
            <w:pPr>
              <w:jc w:val="right"/>
            </w:pPr>
            <w:r>
              <w:rPr>
                <w:color w:val="000000"/>
                <w:sz w:val="24"/>
              </w:rPr>
              <w:t>3,682,944.00</w:t>
            </w:r>
          </w:p>
        </w:tc>
        <w:tc>
          <w:tcPr>
            <w:tcW w:w="1620" w:type="dxa"/>
            <w:vAlign w:val="center"/>
          </w:tcPr>
          <w:p w:rsidR="00DD1B01" w:rsidRDefault="007D6D36">
            <w:pPr>
              <w:jc w:val="right"/>
            </w:pPr>
            <w:r>
              <w:rPr>
                <w:color w:val="000000"/>
                <w:sz w:val="24"/>
              </w:rPr>
              <w:t>0.58</w:t>
            </w:r>
          </w:p>
        </w:tc>
      </w:tr>
      <w:tr w:rsidR="00DD1B01">
        <w:tc>
          <w:tcPr>
            <w:tcW w:w="869" w:type="dxa"/>
            <w:vAlign w:val="center"/>
          </w:tcPr>
          <w:p w:rsidR="00DD1B01" w:rsidRDefault="007D6D36">
            <w:pPr>
              <w:jc w:val="center"/>
            </w:pPr>
            <w:r>
              <w:rPr>
                <w:color w:val="000000"/>
                <w:sz w:val="24"/>
              </w:rPr>
              <w:t>9</w:t>
            </w:r>
          </w:p>
        </w:tc>
        <w:tc>
          <w:tcPr>
            <w:tcW w:w="1650" w:type="dxa"/>
            <w:vAlign w:val="center"/>
          </w:tcPr>
          <w:p w:rsidR="00DD1B01" w:rsidRDefault="007D6D36">
            <w:pPr>
              <w:jc w:val="center"/>
            </w:pPr>
            <w:r>
              <w:rPr>
                <w:color w:val="000000"/>
                <w:sz w:val="24"/>
              </w:rPr>
              <w:t>600329</w:t>
            </w:r>
          </w:p>
        </w:tc>
        <w:tc>
          <w:tcPr>
            <w:tcW w:w="1980" w:type="dxa"/>
            <w:vAlign w:val="center"/>
          </w:tcPr>
          <w:p w:rsidR="00DD1B01" w:rsidRDefault="007D6D36">
            <w:pPr>
              <w:jc w:val="center"/>
            </w:pPr>
            <w:r>
              <w:rPr>
                <w:color w:val="000000"/>
                <w:sz w:val="24"/>
              </w:rPr>
              <w:t>中新药业</w:t>
            </w:r>
          </w:p>
        </w:tc>
        <w:tc>
          <w:tcPr>
            <w:tcW w:w="2879" w:type="dxa"/>
            <w:vAlign w:val="center"/>
          </w:tcPr>
          <w:p w:rsidR="00DD1B01" w:rsidRDefault="007D6D36">
            <w:pPr>
              <w:jc w:val="right"/>
            </w:pPr>
            <w:r>
              <w:rPr>
                <w:color w:val="000000"/>
                <w:sz w:val="24"/>
              </w:rPr>
              <w:t>3,663,312.47</w:t>
            </w:r>
          </w:p>
        </w:tc>
        <w:tc>
          <w:tcPr>
            <w:tcW w:w="1620" w:type="dxa"/>
            <w:vAlign w:val="center"/>
          </w:tcPr>
          <w:p w:rsidR="00DD1B01" w:rsidRDefault="007D6D36">
            <w:pPr>
              <w:jc w:val="right"/>
            </w:pPr>
            <w:r>
              <w:rPr>
                <w:color w:val="000000"/>
                <w:sz w:val="24"/>
              </w:rPr>
              <w:t>0.58</w:t>
            </w:r>
          </w:p>
        </w:tc>
      </w:tr>
      <w:tr w:rsidR="00DD1B01">
        <w:tc>
          <w:tcPr>
            <w:tcW w:w="869" w:type="dxa"/>
            <w:vAlign w:val="center"/>
          </w:tcPr>
          <w:p w:rsidR="00DD1B01" w:rsidRDefault="007D6D36">
            <w:pPr>
              <w:jc w:val="center"/>
            </w:pPr>
            <w:r>
              <w:rPr>
                <w:color w:val="000000"/>
                <w:sz w:val="24"/>
              </w:rPr>
              <w:t>10</w:t>
            </w:r>
          </w:p>
        </w:tc>
        <w:tc>
          <w:tcPr>
            <w:tcW w:w="1650" w:type="dxa"/>
            <w:vAlign w:val="center"/>
          </w:tcPr>
          <w:p w:rsidR="00DD1B01" w:rsidRDefault="007D6D36">
            <w:pPr>
              <w:jc w:val="center"/>
            </w:pPr>
            <w:r>
              <w:rPr>
                <w:color w:val="000000"/>
                <w:sz w:val="24"/>
              </w:rPr>
              <w:t>000423</w:t>
            </w:r>
          </w:p>
        </w:tc>
        <w:tc>
          <w:tcPr>
            <w:tcW w:w="1980" w:type="dxa"/>
            <w:vAlign w:val="center"/>
          </w:tcPr>
          <w:p w:rsidR="00DD1B01" w:rsidRDefault="007D6D36">
            <w:pPr>
              <w:jc w:val="center"/>
            </w:pPr>
            <w:r>
              <w:rPr>
                <w:color w:val="000000"/>
                <w:sz w:val="24"/>
              </w:rPr>
              <w:t>东阿阿胶</w:t>
            </w:r>
          </w:p>
        </w:tc>
        <w:tc>
          <w:tcPr>
            <w:tcW w:w="2879" w:type="dxa"/>
            <w:vAlign w:val="center"/>
          </w:tcPr>
          <w:p w:rsidR="00DD1B01" w:rsidRDefault="007D6D36">
            <w:pPr>
              <w:jc w:val="right"/>
            </w:pPr>
            <w:r>
              <w:rPr>
                <w:color w:val="000000"/>
                <w:sz w:val="24"/>
              </w:rPr>
              <w:t>3,537,067.98</w:t>
            </w:r>
          </w:p>
        </w:tc>
        <w:tc>
          <w:tcPr>
            <w:tcW w:w="1620" w:type="dxa"/>
            <w:vAlign w:val="center"/>
          </w:tcPr>
          <w:p w:rsidR="00DD1B01" w:rsidRDefault="007D6D36">
            <w:pPr>
              <w:jc w:val="right"/>
            </w:pPr>
            <w:r>
              <w:rPr>
                <w:color w:val="000000"/>
                <w:sz w:val="24"/>
              </w:rPr>
              <w:t>0.56</w:t>
            </w:r>
          </w:p>
        </w:tc>
      </w:tr>
      <w:tr w:rsidR="00DD1B01">
        <w:tc>
          <w:tcPr>
            <w:tcW w:w="869" w:type="dxa"/>
            <w:vAlign w:val="center"/>
          </w:tcPr>
          <w:p w:rsidR="00DD1B01" w:rsidRDefault="007D6D36">
            <w:pPr>
              <w:jc w:val="center"/>
            </w:pPr>
            <w:r>
              <w:rPr>
                <w:color w:val="000000"/>
                <w:sz w:val="24"/>
              </w:rPr>
              <w:t>11</w:t>
            </w:r>
          </w:p>
        </w:tc>
        <w:tc>
          <w:tcPr>
            <w:tcW w:w="1650" w:type="dxa"/>
            <w:vAlign w:val="center"/>
          </w:tcPr>
          <w:p w:rsidR="00DD1B01" w:rsidRDefault="007D6D36">
            <w:pPr>
              <w:jc w:val="center"/>
            </w:pPr>
            <w:r>
              <w:rPr>
                <w:color w:val="000000"/>
                <w:sz w:val="24"/>
              </w:rPr>
              <w:t>002202</w:t>
            </w:r>
          </w:p>
        </w:tc>
        <w:tc>
          <w:tcPr>
            <w:tcW w:w="1980" w:type="dxa"/>
            <w:vAlign w:val="center"/>
          </w:tcPr>
          <w:p w:rsidR="00DD1B01" w:rsidRDefault="007D6D36">
            <w:pPr>
              <w:jc w:val="center"/>
            </w:pPr>
            <w:r>
              <w:rPr>
                <w:color w:val="000000"/>
                <w:sz w:val="24"/>
              </w:rPr>
              <w:t>金风科技</w:t>
            </w:r>
          </w:p>
        </w:tc>
        <w:tc>
          <w:tcPr>
            <w:tcW w:w="2879" w:type="dxa"/>
            <w:vAlign w:val="center"/>
          </w:tcPr>
          <w:p w:rsidR="00DD1B01" w:rsidRDefault="007D6D36">
            <w:pPr>
              <w:jc w:val="right"/>
            </w:pPr>
            <w:r>
              <w:rPr>
                <w:color w:val="000000"/>
                <w:sz w:val="24"/>
              </w:rPr>
              <w:t>2,935,589.76</w:t>
            </w:r>
          </w:p>
        </w:tc>
        <w:tc>
          <w:tcPr>
            <w:tcW w:w="1620" w:type="dxa"/>
            <w:vAlign w:val="center"/>
          </w:tcPr>
          <w:p w:rsidR="00DD1B01" w:rsidRDefault="007D6D36">
            <w:pPr>
              <w:jc w:val="right"/>
            </w:pPr>
            <w:r>
              <w:rPr>
                <w:color w:val="000000"/>
                <w:sz w:val="24"/>
              </w:rPr>
              <w:t>0.46</w:t>
            </w:r>
          </w:p>
        </w:tc>
      </w:tr>
      <w:tr w:rsidR="00DD1B01">
        <w:tc>
          <w:tcPr>
            <w:tcW w:w="869" w:type="dxa"/>
            <w:vAlign w:val="center"/>
          </w:tcPr>
          <w:p w:rsidR="00DD1B01" w:rsidRDefault="007D6D36">
            <w:pPr>
              <w:jc w:val="center"/>
            </w:pPr>
            <w:r>
              <w:rPr>
                <w:color w:val="000000"/>
                <w:sz w:val="24"/>
              </w:rPr>
              <w:t>12</w:t>
            </w:r>
          </w:p>
        </w:tc>
        <w:tc>
          <w:tcPr>
            <w:tcW w:w="1650" w:type="dxa"/>
            <w:vAlign w:val="center"/>
          </w:tcPr>
          <w:p w:rsidR="00DD1B01" w:rsidRDefault="007D6D36">
            <w:pPr>
              <w:jc w:val="center"/>
            </w:pPr>
            <w:r>
              <w:rPr>
                <w:color w:val="000000"/>
                <w:sz w:val="24"/>
              </w:rPr>
              <w:t>000858</w:t>
            </w:r>
          </w:p>
        </w:tc>
        <w:tc>
          <w:tcPr>
            <w:tcW w:w="1980" w:type="dxa"/>
            <w:vAlign w:val="center"/>
          </w:tcPr>
          <w:p w:rsidR="00DD1B01" w:rsidRDefault="007D6D3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DD1B01" w:rsidRDefault="007D6D36">
            <w:pPr>
              <w:jc w:val="right"/>
            </w:pPr>
            <w:r>
              <w:rPr>
                <w:color w:val="000000"/>
                <w:sz w:val="24"/>
              </w:rPr>
              <w:t>2,880,750.00</w:t>
            </w:r>
          </w:p>
        </w:tc>
        <w:tc>
          <w:tcPr>
            <w:tcW w:w="1620" w:type="dxa"/>
            <w:vAlign w:val="center"/>
          </w:tcPr>
          <w:p w:rsidR="00DD1B01" w:rsidRDefault="007D6D36">
            <w:pPr>
              <w:jc w:val="right"/>
            </w:pPr>
            <w:r>
              <w:rPr>
                <w:color w:val="000000"/>
                <w:sz w:val="24"/>
              </w:rPr>
              <w:t>0.46</w:t>
            </w:r>
          </w:p>
        </w:tc>
      </w:tr>
      <w:tr w:rsidR="00DD1B01">
        <w:tc>
          <w:tcPr>
            <w:tcW w:w="869" w:type="dxa"/>
            <w:vAlign w:val="center"/>
          </w:tcPr>
          <w:p w:rsidR="00DD1B01" w:rsidRDefault="007D6D36">
            <w:pPr>
              <w:jc w:val="center"/>
            </w:pPr>
            <w:r>
              <w:rPr>
                <w:color w:val="000000"/>
                <w:sz w:val="24"/>
              </w:rPr>
              <w:t>13</w:t>
            </w:r>
          </w:p>
        </w:tc>
        <w:tc>
          <w:tcPr>
            <w:tcW w:w="1650" w:type="dxa"/>
            <w:vAlign w:val="center"/>
          </w:tcPr>
          <w:p w:rsidR="00DD1B01" w:rsidRDefault="007D6D36">
            <w:pPr>
              <w:jc w:val="center"/>
            </w:pPr>
            <w:r>
              <w:rPr>
                <w:color w:val="000000"/>
                <w:sz w:val="24"/>
              </w:rPr>
              <w:t>000799</w:t>
            </w:r>
          </w:p>
        </w:tc>
        <w:tc>
          <w:tcPr>
            <w:tcW w:w="1980" w:type="dxa"/>
            <w:vAlign w:val="center"/>
          </w:tcPr>
          <w:p w:rsidR="00DD1B01" w:rsidRDefault="007D6D36">
            <w:pPr>
              <w:jc w:val="center"/>
            </w:pPr>
            <w:r>
              <w:rPr>
                <w:color w:val="000000"/>
                <w:sz w:val="24"/>
              </w:rPr>
              <w:t>酒鬼酒</w:t>
            </w:r>
          </w:p>
        </w:tc>
        <w:tc>
          <w:tcPr>
            <w:tcW w:w="2879" w:type="dxa"/>
            <w:vAlign w:val="center"/>
          </w:tcPr>
          <w:p w:rsidR="00DD1B01" w:rsidRDefault="007D6D36">
            <w:pPr>
              <w:jc w:val="right"/>
            </w:pPr>
            <w:r>
              <w:rPr>
                <w:color w:val="000000"/>
                <w:sz w:val="24"/>
              </w:rPr>
              <w:t>2,744,539.00</w:t>
            </w:r>
          </w:p>
        </w:tc>
        <w:tc>
          <w:tcPr>
            <w:tcW w:w="1620" w:type="dxa"/>
            <w:vAlign w:val="center"/>
          </w:tcPr>
          <w:p w:rsidR="00DD1B01" w:rsidRDefault="007D6D36">
            <w:pPr>
              <w:jc w:val="right"/>
            </w:pPr>
            <w:r>
              <w:rPr>
                <w:color w:val="000000"/>
                <w:sz w:val="24"/>
              </w:rPr>
              <w:t>0.43</w:t>
            </w:r>
          </w:p>
        </w:tc>
      </w:tr>
      <w:tr w:rsidR="00DD1B01">
        <w:tc>
          <w:tcPr>
            <w:tcW w:w="869" w:type="dxa"/>
            <w:vAlign w:val="center"/>
          </w:tcPr>
          <w:p w:rsidR="00DD1B01" w:rsidRDefault="007D6D36">
            <w:pPr>
              <w:jc w:val="center"/>
            </w:pPr>
            <w:r>
              <w:rPr>
                <w:color w:val="000000"/>
                <w:sz w:val="24"/>
              </w:rPr>
              <w:t>14</w:t>
            </w:r>
          </w:p>
        </w:tc>
        <w:tc>
          <w:tcPr>
            <w:tcW w:w="1650" w:type="dxa"/>
            <w:vAlign w:val="center"/>
          </w:tcPr>
          <w:p w:rsidR="00DD1B01" w:rsidRDefault="007D6D36">
            <w:pPr>
              <w:jc w:val="center"/>
            </w:pPr>
            <w:r>
              <w:rPr>
                <w:color w:val="000000"/>
                <w:sz w:val="24"/>
              </w:rPr>
              <w:t>601939</w:t>
            </w:r>
          </w:p>
        </w:tc>
        <w:tc>
          <w:tcPr>
            <w:tcW w:w="1980" w:type="dxa"/>
            <w:vAlign w:val="center"/>
          </w:tcPr>
          <w:p w:rsidR="00DD1B01" w:rsidRDefault="007D6D36">
            <w:pPr>
              <w:jc w:val="center"/>
            </w:pPr>
            <w:r>
              <w:rPr>
                <w:color w:val="000000"/>
                <w:sz w:val="24"/>
              </w:rPr>
              <w:t>建设银行</w:t>
            </w:r>
          </w:p>
        </w:tc>
        <w:tc>
          <w:tcPr>
            <w:tcW w:w="2879" w:type="dxa"/>
            <w:vAlign w:val="center"/>
          </w:tcPr>
          <w:p w:rsidR="00DD1B01" w:rsidRDefault="007D6D36">
            <w:pPr>
              <w:jc w:val="right"/>
            </w:pPr>
            <w:r>
              <w:rPr>
                <w:color w:val="000000"/>
                <w:sz w:val="24"/>
              </w:rPr>
              <w:t>2,352,000.00</w:t>
            </w:r>
          </w:p>
        </w:tc>
        <w:tc>
          <w:tcPr>
            <w:tcW w:w="1620" w:type="dxa"/>
            <w:vAlign w:val="center"/>
          </w:tcPr>
          <w:p w:rsidR="00DD1B01" w:rsidRDefault="007D6D36">
            <w:pPr>
              <w:jc w:val="right"/>
            </w:pPr>
            <w:r>
              <w:rPr>
                <w:color w:val="000000"/>
                <w:sz w:val="24"/>
              </w:rPr>
              <w:t>0.37</w:t>
            </w:r>
          </w:p>
        </w:tc>
      </w:tr>
      <w:tr w:rsidR="00DD1B01">
        <w:tc>
          <w:tcPr>
            <w:tcW w:w="869" w:type="dxa"/>
            <w:vAlign w:val="center"/>
          </w:tcPr>
          <w:p w:rsidR="00DD1B01" w:rsidRDefault="007D6D36">
            <w:pPr>
              <w:jc w:val="center"/>
            </w:pPr>
            <w:r>
              <w:rPr>
                <w:color w:val="000000"/>
                <w:sz w:val="24"/>
              </w:rPr>
              <w:t>15</w:t>
            </w:r>
          </w:p>
        </w:tc>
        <w:tc>
          <w:tcPr>
            <w:tcW w:w="1650" w:type="dxa"/>
            <w:vAlign w:val="center"/>
          </w:tcPr>
          <w:p w:rsidR="00DD1B01" w:rsidRDefault="007D6D36">
            <w:pPr>
              <w:jc w:val="center"/>
            </w:pPr>
            <w:r>
              <w:rPr>
                <w:color w:val="000000"/>
                <w:sz w:val="24"/>
              </w:rPr>
              <w:t>000333</w:t>
            </w:r>
          </w:p>
        </w:tc>
        <w:tc>
          <w:tcPr>
            <w:tcW w:w="1980" w:type="dxa"/>
            <w:vAlign w:val="center"/>
          </w:tcPr>
          <w:p w:rsidR="00DD1B01" w:rsidRDefault="007D6D36">
            <w:pPr>
              <w:jc w:val="center"/>
            </w:pPr>
            <w:r>
              <w:rPr>
                <w:color w:val="000000"/>
                <w:sz w:val="24"/>
              </w:rPr>
              <w:t>美的集团</w:t>
            </w:r>
          </w:p>
        </w:tc>
        <w:tc>
          <w:tcPr>
            <w:tcW w:w="2879" w:type="dxa"/>
            <w:vAlign w:val="center"/>
          </w:tcPr>
          <w:p w:rsidR="00DD1B01" w:rsidRDefault="007D6D36">
            <w:pPr>
              <w:jc w:val="right"/>
            </w:pPr>
            <w:r>
              <w:rPr>
                <w:color w:val="000000"/>
                <w:sz w:val="24"/>
              </w:rPr>
              <w:t>2,348,663.00</w:t>
            </w:r>
          </w:p>
        </w:tc>
        <w:tc>
          <w:tcPr>
            <w:tcW w:w="1620" w:type="dxa"/>
            <w:vAlign w:val="center"/>
          </w:tcPr>
          <w:p w:rsidR="00DD1B01" w:rsidRDefault="007D6D36">
            <w:pPr>
              <w:jc w:val="right"/>
            </w:pPr>
            <w:r>
              <w:rPr>
                <w:color w:val="000000"/>
                <w:sz w:val="24"/>
              </w:rPr>
              <w:t>0.37</w:t>
            </w:r>
          </w:p>
        </w:tc>
      </w:tr>
      <w:tr w:rsidR="00DD1B01">
        <w:tc>
          <w:tcPr>
            <w:tcW w:w="869" w:type="dxa"/>
            <w:vAlign w:val="center"/>
          </w:tcPr>
          <w:p w:rsidR="00DD1B01" w:rsidRDefault="007D6D36">
            <w:pPr>
              <w:jc w:val="center"/>
            </w:pPr>
            <w:r>
              <w:rPr>
                <w:color w:val="000000"/>
                <w:sz w:val="24"/>
              </w:rPr>
              <w:t>16</w:t>
            </w:r>
          </w:p>
        </w:tc>
        <w:tc>
          <w:tcPr>
            <w:tcW w:w="1650" w:type="dxa"/>
            <w:vAlign w:val="center"/>
          </w:tcPr>
          <w:p w:rsidR="00DD1B01" w:rsidRDefault="007D6D36">
            <w:pPr>
              <w:jc w:val="center"/>
            </w:pPr>
            <w:r>
              <w:rPr>
                <w:color w:val="000000"/>
                <w:sz w:val="24"/>
              </w:rPr>
              <w:t>601222</w:t>
            </w:r>
          </w:p>
        </w:tc>
        <w:tc>
          <w:tcPr>
            <w:tcW w:w="1980" w:type="dxa"/>
            <w:vAlign w:val="center"/>
          </w:tcPr>
          <w:p w:rsidR="00DD1B01" w:rsidRDefault="007D6D36">
            <w:pPr>
              <w:jc w:val="center"/>
            </w:pPr>
            <w:r>
              <w:rPr>
                <w:color w:val="000000"/>
                <w:sz w:val="24"/>
              </w:rPr>
              <w:t>林洋能源</w:t>
            </w:r>
          </w:p>
        </w:tc>
        <w:tc>
          <w:tcPr>
            <w:tcW w:w="2879" w:type="dxa"/>
            <w:vAlign w:val="center"/>
          </w:tcPr>
          <w:p w:rsidR="00DD1B01" w:rsidRDefault="007D6D36">
            <w:pPr>
              <w:jc w:val="right"/>
            </w:pPr>
            <w:r>
              <w:rPr>
                <w:color w:val="000000"/>
                <w:sz w:val="24"/>
              </w:rPr>
              <w:t>2,338,700.00</w:t>
            </w:r>
          </w:p>
        </w:tc>
        <w:tc>
          <w:tcPr>
            <w:tcW w:w="1620" w:type="dxa"/>
            <w:vAlign w:val="center"/>
          </w:tcPr>
          <w:p w:rsidR="00DD1B01" w:rsidRDefault="007D6D36">
            <w:pPr>
              <w:jc w:val="right"/>
            </w:pPr>
            <w:r>
              <w:rPr>
                <w:color w:val="000000"/>
                <w:sz w:val="24"/>
              </w:rPr>
              <w:t>0.37</w:t>
            </w:r>
          </w:p>
        </w:tc>
      </w:tr>
      <w:tr w:rsidR="00DD1B01">
        <w:tc>
          <w:tcPr>
            <w:tcW w:w="869" w:type="dxa"/>
            <w:vAlign w:val="center"/>
          </w:tcPr>
          <w:p w:rsidR="00DD1B01" w:rsidRDefault="007D6D36">
            <w:pPr>
              <w:jc w:val="center"/>
            </w:pPr>
            <w:r>
              <w:rPr>
                <w:color w:val="000000"/>
                <w:sz w:val="24"/>
              </w:rPr>
              <w:t>17</w:t>
            </w:r>
          </w:p>
        </w:tc>
        <w:tc>
          <w:tcPr>
            <w:tcW w:w="1650" w:type="dxa"/>
            <w:vAlign w:val="center"/>
          </w:tcPr>
          <w:p w:rsidR="00DD1B01" w:rsidRDefault="007D6D36">
            <w:pPr>
              <w:jc w:val="center"/>
            </w:pPr>
            <w:r>
              <w:rPr>
                <w:color w:val="000000"/>
                <w:sz w:val="24"/>
              </w:rPr>
              <w:t>000338</w:t>
            </w:r>
          </w:p>
        </w:tc>
        <w:tc>
          <w:tcPr>
            <w:tcW w:w="1980" w:type="dxa"/>
            <w:vAlign w:val="center"/>
          </w:tcPr>
          <w:p w:rsidR="00DD1B01" w:rsidRDefault="007D6D36">
            <w:pPr>
              <w:jc w:val="center"/>
            </w:pPr>
            <w:r>
              <w:rPr>
                <w:color w:val="000000"/>
                <w:sz w:val="24"/>
              </w:rPr>
              <w:t>潍柴动力</w:t>
            </w:r>
          </w:p>
        </w:tc>
        <w:tc>
          <w:tcPr>
            <w:tcW w:w="2879" w:type="dxa"/>
            <w:vAlign w:val="center"/>
          </w:tcPr>
          <w:p w:rsidR="00DD1B01" w:rsidRDefault="007D6D36">
            <w:pPr>
              <w:jc w:val="right"/>
            </w:pPr>
            <w:r>
              <w:rPr>
                <w:color w:val="000000"/>
                <w:sz w:val="24"/>
              </w:rPr>
              <w:t>2,258,904.00</w:t>
            </w:r>
          </w:p>
        </w:tc>
        <w:tc>
          <w:tcPr>
            <w:tcW w:w="1620" w:type="dxa"/>
            <w:vAlign w:val="center"/>
          </w:tcPr>
          <w:p w:rsidR="00DD1B01" w:rsidRDefault="007D6D36">
            <w:pPr>
              <w:jc w:val="right"/>
            </w:pPr>
            <w:r>
              <w:rPr>
                <w:color w:val="000000"/>
                <w:sz w:val="24"/>
              </w:rPr>
              <w:t>0.36</w:t>
            </w:r>
          </w:p>
        </w:tc>
      </w:tr>
      <w:tr w:rsidR="00DD1B01">
        <w:tc>
          <w:tcPr>
            <w:tcW w:w="869" w:type="dxa"/>
            <w:vAlign w:val="center"/>
          </w:tcPr>
          <w:p w:rsidR="00DD1B01" w:rsidRDefault="007D6D36">
            <w:pPr>
              <w:jc w:val="center"/>
            </w:pPr>
            <w:r>
              <w:rPr>
                <w:color w:val="000000"/>
                <w:sz w:val="24"/>
              </w:rPr>
              <w:t>18</w:t>
            </w:r>
          </w:p>
        </w:tc>
        <w:tc>
          <w:tcPr>
            <w:tcW w:w="1650" w:type="dxa"/>
            <w:vAlign w:val="center"/>
          </w:tcPr>
          <w:p w:rsidR="00DD1B01" w:rsidRDefault="007D6D36">
            <w:pPr>
              <w:jc w:val="center"/>
            </w:pPr>
            <w:r>
              <w:rPr>
                <w:color w:val="000000"/>
                <w:sz w:val="24"/>
              </w:rPr>
              <w:t>000895</w:t>
            </w:r>
          </w:p>
        </w:tc>
        <w:tc>
          <w:tcPr>
            <w:tcW w:w="1980" w:type="dxa"/>
            <w:vAlign w:val="center"/>
          </w:tcPr>
          <w:p w:rsidR="00DD1B01" w:rsidRDefault="007D6D36">
            <w:pPr>
              <w:jc w:val="center"/>
            </w:pPr>
            <w:r>
              <w:rPr>
                <w:color w:val="000000"/>
                <w:sz w:val="24"/>
              </w:rPr>
              <w:t>双汇发展</w:t>
            </w:r>
          </w:p>
        </w:tc>
        <w:tc>
          <w:tcPr>
            <w:tcW w:w="2879" w:type="dxa"/>
            <w:vAlign w:val="center"/>
          </w:tcPr>
          <w:p w:rsidR="00DD1B01" w:rsidRDefault="007D6D36">
            <w:pPr>
              <w:jc w:val="right"/>
            </w:pPr>
            <w:r>
              <w:rPr>
                <w:color w:val="000000"/>
                <w:sz w:val="24"/>
              </w:rPr>
              <w:t>2,172,396.55</w:t>
            </w:r>
          </w:p>
        </w:tc>
        <w:tc>
          <w:tcPr>
            <w:tcW w:w="1620" w:type="dxa"/>
            <w:vAlign w:val="center"/>
          </w:tcPr>
          <w:p w:rsidR="00DD1B01" w:rsidRDefault="007D6D36">
            <w:pPr>
              <w:jc w:val="right"/>
            </w:pPr>
            <w:r>
              <w:rPr>
                <w:color w:val="000000"/>
                <w:sz w:val="24"/>
              </w:rPr>
              <w:t>0.34</w:t>
            </w:r>
          </w:p>
        </w:tc>
      </w:tr>
      <w:tr w:rsidR="00DD1B01">
        <w:tc>
          <w:tcPr>
            <w:tcW w:w="869" w:type="dxa"/>
            <w:vAlign w:val="center"/>
          </w:tcPr>
          <w:p w:rsidR="00DD1B01" w:rsidRDefault="007D6D36">
            <w:pPr>
              <w:jc w:val="center"/>
            </w:pPr>
            <w:r>
              <w:rPr>
                <w:color w:val="000000"/>
                <w:sz w:val="24"/>
              </w:rPr>
              <w:t>19</w:t>
            </w:r>
          </w:p>
        </w:tc>
        <w:tc>
          <w:tcPr>
            <w:tcW w:w="1650" w:type="dxa"/>
            <w:vAlign w:val="center"/>
          </w:tcPr>
          <w:p w:rsidR="00DD1B01" w:rsidRDefault="007D6D36">
            <w:pPr>
              <w:jc w:val="center"/>
            </w:pPr>
            <w:r>
              <w:rPr>
                <w:color w:val="000000"/>
                <w:sz w:val="24"/>
              </w:rPr>
              <w:t>600967</w:t>
            </w:r>
          </w:p>
        </w:tc>
        <w:tc>
          <w:tcPr>
            <w:tcW w:w="1980" w:type="dxa"/>
            <w:vAlign w:val="center"/>
          </w:tcPr>
          <w:p w:rsidR="00DD1B01" w:rsidRDefault="007D6D36">
            <w:pPr>
              <w:jc w:val="center"/>
            </w:pPr>
            <w:r>
              <w:rPr>
                <w:color w:val="000000"/>
                <w:sz w:val="24"/>
              </w:rPr>
              <w:t>内蒙一机</w:t>
            </w:r>
          </w:p>
        </w:tc>
        <w:tc>
          <w:tcPr>
            <w:tcW w:w="2879" w:type="dxa"/>
            <w:vAlign w:val="center"/>
          </w:tcPr>
          <w:p w:rsidR="00DD1B01" w:rsidRDefault="007D6D36">
            <w:pPr>
              <w:jc w:val="right"/>
            </w:pPr>
            <w:r>
              <w:rPr>
                <w:color w:val="000000"/>
                <w:sz w:val="24"/>
              </w:rPr>
              <w:t>2,073,654.00</w:t>
            </w:r>
          </w:p>
        </w:tc>
        <w:tc>
          <w:tcPr>
            <w:tcW w:w="1620" w:type="dxa"/>
            <w:vAlign w:val="center"/>
          </w:tcPr>
          <w:p w:rsidR="00DD1B01" w:rsidRDefault="007D6D36">
            <w:pPr>
              <w:jc w:val="right"/>
            </w:pPr>
            <w:r>
              <w:rPr>
                <w:color w:val="000000"/>
                <w:sz w:val="24"/>
              </w:rPr>
              <w:t>0.33</w:t>
            </w:r>
          </w:p>
        </w:tc>
      </w:tr>
      <w:tr w:rsidR="00DD1B01">
        <w:tc>
          <w:tcPr>
            <w:tcW w:w="869" w:type="dxa"/>
            <w:vAlign w:val="center"/>
          </w:tcPr>
          <w:p w:rsidR="00DD1B01" w:rsidRDefault="007D6D36">
            <w:pPr>
              <w:jc w:val="center"/>
            </w:pPr>
            <w:r>
              <w:rPr>
                <w:color w:val="000000"/>
                <w:sz w:val="24"/>
              </w:rPr>
              <w:t>20</w:t>
            </w:r>
          </w:p>
        </w:tc>
        <w:tc>
          <w:tcPr>
            <w:tcW w:w="1650" w:type="dxa"/>
            <w:vAlign w:val="center"/>
          </w:tcPr>
          <w:p w:rsidR="00DD1B01" w:rsidRDefault="007D6D36">
            <w:pPr>
              <w:jc w:val="center"/>
            </w:pPr>
            <w:r>
              <w:rPr>
                <w:color w:val="000000"/>
                <w:sz w:val="24"/>
              </w:rPr>
              <w:t>600104</w:t>
            </w:r>
          </w:p>
        </w:tc>
        <w:tc>
          <w:tcPr>
            <w:tcW w:w="1980" w:type="dxa"/>
            <w:vAlign w:val="center"/>
          </w:tcPr>
          <w:p w:rsidR="00DD1B01" w:rsidRDefault="007D6D36">
            <w:pPr>
              <w:jc w:val="center"/>
            </w:pPr>
            <w:r>
              <w:rPr>
                <w:color w:val="000000"/>
                <w:sz w:val="24"/>
              </w:rPr>
              <w:t>上汽集团</w:t>
            </w:r>
          </w:p>
        </w:tc>
        <w:tc>
          <w:tcPr>
            <w:tcW w:w="2879" w:type="dxa"/>
            <w:vAlign w:val="center"/>
          </w:tcPr>
          <w:p w:rsidR="00DD1B01" w:rsidRDefault="007D6D36">
            <w:pPr>
              <w:jc w:val="right"/>
            </w:pPr>
            <w:r>
              <w:rPr>
                <w:color w:val="000000"/>
                <w:sz w:val="24"/>
              </w:rPr>
              <w:t>2,042,601.00</w:t>
            </w:r>
          </w:p>
        </w:tc>
        <w:tc>
          <w:tcPr>
            <w:tcW w:w="1620" w:type="dxa"/>
            <w:vAlign w:val="center"/>
          </w:tcPr>
          <w:p w:rsidR="00DD1B01" w:rsidRDefault="007D6D36">
            <w:pPr>
              <w:jc w:val="right"/>
            </w:pPr>
            <w:r>
              <w:rPr>
                <w:color w:val="000000"/>
                <w:sz w:val="24"/>
              </w:rPr>
              <w:t>0.32</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120,194,812.66</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125,203,073.75</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34,643,500.00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5.61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102,674,000.00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16.64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102,674,000.00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16.64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78,258,000.00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12.68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50,279,000.00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8.15</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29,716,000.00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4.82</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685,212.00</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0.11</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263,291,000.00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42.67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559,546,712.00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90.67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DD1B01">
        <w:tc>
          <w:tcPr>
            <w:tcW w:w="1320" w:type="dxa"/>
            <w:vAlign w:val="center"/>
          </w:tcPr>
          <w:p w:rsidR="00DD1B01" w:rsidRDefault="007D6D36">
            <w:pPr>
              <w:jc w:val="center"/>
            </w:pPr>
            <w:r>
              <w:rPr>
                <w:color w:val="000000"/>
                <w:sz w:val="24"/>
              </w:rPr>
              <w:t>1</w:t>
            </w:r>
          </w:p>
        </w:tc>
        <w:tc>
          <w:tcPr>
            <w:tcW w:w="1382" w:type="dxa"/>
            <w:vAlign w:val="center"/>
          </w:tcPr>
          <w:p w:rsidR="00DD1B01" w:rsidRDefault="007D6D36">
            <w:pPr>
              <w:jc w:val="center"/>
            </w:pPr>
            <w:r>
              <w:rPr>
                <w:color w:val="000000"/>
                <w:sz w:val="24"/>
              </w:rPr>
              <w:t>170210</w:t>
            </w:r>
          </w:p>
        </w:tc>
        <w:tc>
          <w:tcPr>
            <w:tcW w:w="1353" w:type="dxa"/>
            <w:vAlign w:val="center"/>
          </w:tcPr>
          <w:p w:rsidR="00DD1B01" w:rsidRDefault="007D6D36">
            <w:pPr>
              <w:jc w:val="center"/>
            </w:pPr>
            <w:r>
              <w:rPr>
                <w:color w:val="000000"/>
                <w:sz w:val="24"/>
              </w:rPr>
              <w:t>17</w:t>
            </w:r>
            <w:r>
              <w:rPr>
                <w:color w:val="000000"/>
                <w:sz w:val="24"/>
              </w:rPr>
              <w:t>国开</w:t>
            </w:r>
            <w:r>
              <w:rPr>
                <w:color w:val="000000"/>
                <w:sz w:val="24"/>
              </w:rPr>
              <w:t>10</w:t>
            </w:r>
          </w:p>
        </w:tc>
        <w:tc>
          <w:tcPr>
            <w:tcW w:w="1505" w:type="dxa"/>
            <w:vAlign w:val="center"/>
          </w:tcPr>
          <w:p w:rsidR="00DD1B01" w:rsidRDefault="007D6D36">
            <w:pPr>
              <w:jc w:val="right"/>
            </w:pPr>
            <w:r>
              <w:rPr>
                <w:color w:val="000000"/>
                <w:sz w:val="24"/>
              </w:rPr>
              <w:t>1,100,000</w:t>
            </w:r>
          </w:p>
        </w:tc>
        <w:tc>
          <w:tcPr>
            <w:tcW w:w="1737" w:type="dxa"/>
            <w:vAlign w:val="center"/>
          </w:tcPr>
          <w:p w:rsidR="00DD1B01" w:rsidRDefault="007D6D36">
            <w:pPr>
              <w:jc w:val="right"/>
            </w:pPr>
            <w:r>
              <w:rPr>
                <w:color w:val="000000"/>
                <w:sz w:val="24"/>
              </w:rPr>
              <w:t>102,674,000.00</w:t>
            </w:r>
          </w:p>
        </w:tc>
        <w:tc>
          <w:tcPr>
            <w:tcW w:w="1701" w:type="dxa"/>
            <w:vAlign w:val="center"/>
          </w:tcPr>
          <w:p w:rsidR="00DD1B01" w:rsidRDefault="007D6D36">
            <w:pPr>
              <w:jc w:val="right"/>
            </w:pPr>
            <w:r>
              <w:rPr>
                <w:color w:val="000000"/>
                <w:sz w:val="24"/>
              </w:rPr>
              <w:t>16.64</w:t>
            </w:r>
          </w:p>
        </w:tc>
      </w:tr>
      <w:tr w:rsidR="00DD1B01">
        <w:tc>
          <w:tcPr>
            <w:tcW w:w="1320" w:type="dxa"/>
            <w:vAlign w:val="center"/>
          </w:tcPr>
          <w:p w:rsidR="00DD1B01" w:rsidRDefault="007D6D36">
            <w:pPr>
              <w:jc w:val="center"/>
            </w:pPr>
            <w:r>
              <w:rPr>
                <w:color w:val="000000"/>
                <w:sz w:val="24"/>
              </w:rPr>
              <w:t>2</w:t>
            </w:r>
          </w:p>
        </w:tc>
        <w:tc>
          <w:tcPr>
            <w:tcW w:w="1382" w:type="dxa"/>
            <w:vAlign w:val="center"/>
          </w:tcPr>
          <w:p w:rsidR="00DD1B01" w:rsidRDefault="007D6D36">
            <w:pPr>
              <w:jc w:val="center"/>
            </w:pPr>
            <w:r>
              <w:rPr>
                <w:color w:val="000000"/>
                <w:sz w:val="24"/>
              </w:rPr>
              <w:t>111710649</w:t>
            </w:r>
          </w:p>
        </w:tc>
        <w:tc>
          <w:tcPr>
            <w:tcW w:w="1353" w:type="dxa"/>
            <w:vAlign w:val="center"/>
          </w:tcPr>
          <w:p w:rsidR="00DD1B01" w:rsidRDefault="007D6D36">
            <w:pPr>
              <w:jc w:val="center"/>
            </w:pPr>
            <w:r>
              <w:rPr>
                <w:color w:val="000000"/>
                <w:sz w:val="24"/>
              </w:rPr>
              <w:t>17</w:t>
            </w:r>
            <w:r>
              <w:rPr>
                <w:color w:val="000000"/>
                <w:sz w:val="24"/>
              </w:rPr>
              <w:t>兴业银行</w:t>
            </w:r>
            <w:r>
              <w:rPr>
                <w:color w:val="000000"/>
                <w:sz w:val="24"/>
              </w:rPr>
              <w:t>CD649</w:t>
            </w:r>
          </w:p>
        </w:tc>
        <w:tc>
          <w:tcPr>
            <w:tcW w:w="1505" w:type="dxa"/>
            <w:vAlign w:val="center"/>
          </w:tcPr>
          <w:p w:rsidR="00DD1B01" w:rsidRDefault="007D6D36">
            <w:pPr>
              <w:jc w:val="right"/>
            </w:pPr>
            <w:r>
              <w:rPr>
                <w:color w:val="000000"/>
                <w:sz w:val="24"/>
              </w:rPr>
              <w:t>500,000</w:t>
            </w:r>
          </w:p>
        </w:tc>
        <w:tc>
          <w:tcPr>
            <w:tcW w:w="1737" w:type="dxa"/>
            <w:vAlign w:val="center"/>
          </w:tcPr>
          <w:p w:rsidR="00DD1B01" w:rsidRDefault="007D6D36">
            <w:pPr>
              <w:jc w:val="right"/>
            </w:pPr>
            <w:r>
              <w:rPr>
                <w:color w:val="000000"/>
                <w:sz w:val="24"/>
              </w:rPr>
              <w:t>48,750,000.00</w:t>
            </w:r>
          </w:p>
        </w:tc>
        <w:tc>
          <w:tcPr>
            <w:tcW w:w="1701" w:type="dxa"/>
            <w:vAlign w:val="center"/>
          </w:tcPr>
          <w:p w:rsidR="00DD1B01" w:rsidRDefault="007D6D36">
            <w:pPr>
              <w:jc w:val="right"/>
            </w:pPr>
            <w:r>
              <w:rPr>
                <w:color w:val="000000"/>
                <w:sz w:val="24"/>
              </w:rPr>
              <w:t>7.90</w:t>
            </w:r>
          </w:p>
        </w:tc>
      </w:tr>
      <w:tr w:rsidR="00DD1B01">
        <w:tc>
          <w:tcPr>
            <w:tcW w:w="1320" w:type="dxa"/>
            <w:vAlign w:val="center"/>
          </w:tcPr>
          <w:p w:rsidR="00DD1B01" w:rsidRDefault="007D6D36">
            <w:pPr>
              <w:jc w:val="center"/>
            </w:pPr>
            <w:r>
              <w:rPr>
                <w:color w:val="000000"/>
                <w:sz w:val="24"/>
              </w:rPr>
              <w:t>3</w:t>
            </w:r>
          </w:p>
        </w:tc>
        <w:tc>
          <w:tcPr>
            <w:tcW w:w="1382" w:type="dxa"/>
            <w:vAlign w:val="center"/>
          </w:tcPr>
          <w:p w:rsidR="00DD1B01" w:rsidRDefault="007D6D36">
            <w:pPr>
              <w:jc w:val="center"/>
            </w:pPr>
            <w:r>
              <w:rPr>
                <w:color w:val="000000"/>
                <w:sz w:val="24"/>
              </w:rPr>
              <w:t>111714335</w:t>
            </w:r>
          </w:p>
        </w:tc>
        <w:tc>
          <w:tcPr>
            <w:tcW w:w="1353" w:type="dxa"/>
            <w:vAlign w:val="center"/>
          </w:tcPr>
          <w:p w:rsidR="00DD1B01" w:rsidRDefault="007D6D36">
            <w:pPr>
              <w:jc w:val="center"/>
            </w:pPr>
            <w:r>
              <w:rPr>
                <w:color w:val="000000"/>
                <w:sz w:val="24"/>
              </w:rPr>
              <w:t>17</w:t>
            </w:r>
            <w:r>
              <w:rPr>
                <w:color w:val="000000"/>
                <w:sz w:val="24"/>
              </w:rPr>
              <w:t>江苏银行</w:t>
            </w:r>
            <w:r>
              <w:rPr>
                <w:color w:val="000000"/>
                <w:sz w:val="24"/>
              </w:rPr>
              <w:t>CD335</w:t>
            </w:r>
          </w:p>
        </w:tc>
        <w:tc>
          <w:tcPr>
            <w:tcW w:w="1505" w:type="dxa"/>
            <w:vAlign w:val="center"/>
          </w:tcPr>
          <w:p w:rsidR="00DD1B01" w:rsidRDefault="007D6D36">
            <w:pPr>
              <w:jc w:val="right"/>
            </w:pPr>
            <w:r>
              <w:rPr>
                <w:color w:val="000000"/>
                <w:sz w:val="24"/>
              </w:rPr>
              <w:t>500,000</w:t>
            </w:r>
          </w:p>
        </w:tc>
        <w:tc>
          <w:tcPr>
            <w:tcW w:w="1737" w:type="dxa"/>
            <w:vAlign w:val="center"/>
          </w:tcPr>
          <w:p w:rsidR="00DD1B01" w:rsidRDefault="007D6D36">
            <w:pPr>
              <w:jc w:val="right"/>
            </w:pPr>
            <w:r>
              <w:rPr>
                <w:color w:val="000000"/>
                <w:sz w:val="24"/>
              </w:rPr>
              <w:t>48,740,000.00</w:t>
            </w:r>
          </w:p>
        </w:tc>
        <w:tc>
          <w:tcPr>
            <w:tcW w:w="1701" w:type="dxa"/>
            <w:vAlign w:val="center"/>
          </w:tcPr>
          <w:p w:rsidR="00DD1B01" w:rsidRDefault="007D6D36">
            <w:pPr>
              <w:jc w:val="right"/>
            </w:pPr>
            <w:r>
              <w:rPr>
                <w:color w:val="000000"/>
                <w:sz w:val="24"/>
              </w:rPr>
              <w:t>7.90</w:t>
            </w:r>
          </w:p>
        </w:tc>
      </w:tr>
      <w:tr w:rsidR="00DD1B01">
        <w:tc>
          <w:tcPr>
            <w:tcW w:w="1320" w:type="dxa"/>
            <w:vAlign w:val="center"/>
          </w:tcPr>
          <w:p w:rsidR="00DD1B01" w:rsidRDefault="007D6D36">
            <w:pPr>
              <w:jc w:val="center"/>
            </w:pPr>
            <w:r>
              <w:rPr>
                <w:color w:val="000000"/>
                <w:sz w:val="24"/>
              </w:rPr>
              <w:t>4</w:t>
            </w:r>
          </w:p>
        </w:tc>
        <w:tc>
          <w:tcPr>
            <w:tcW w:w="1382" w:type="dxa"/>
            <w:vAlign w:val="center"/>
          </w:tcPr>
          <w:p w:rsidR="00DD1B01" w:rsidRDefault="007D6D36">
            <w:pPr>
              <w:jc w:val="center"/>
            </w:pPr>
            <w:r>
              <w:rPr>
                <w:color w:val="000000"/>
                <w:sz w:val="24"/>
              </w:rPr>
              <w:t>011759033</w:t>
            </w:r>
          </w:p>
        </w:tc>
        <w:tc>
          <w:tcPr>
            <w:tcW w:w="1353" w:type="dxa"/>
            <w:vAlign w:val="center"/>
          </w:tcPr>
          <w:p w:rsidR="00DD1B01" w:rsidRDefault="007D6D36">
            <w:pPr>
              <w:jc w:val="center"/>
            </w:pPr>
            <w:r>
              <w:rPr>
                <w:color w:val="000000"/>
                <w:sz w:val="24"/>
              </w:rPr>
              <w:t>17</w:t>
            </w:r>
            <w:r>
              <w:rPr>
                <w:color w:val="000000"/>
                <w:sz w:val="24"/>
              </w:rPr>
              <w:t>杭经开</w:t>
            </w:r>
            <w:r>
              <w:rPr>
                <w:color w:val="000000"/>
                <w:sz w:val="24"/>
              </w:rPr>
              <w:t>SCP001</w:t>
            </w:r>
          </w:p>
        </w:tc>
        <w:tc>
          <w:tcPr>
            <w:tcW w:w="1505" w:type="dxa"/>
            <w:vAlign w:val="center"/>
          </w:tcPr>
          <w:p w:rsidR="00DD1B01" w:rsidRDefault="007D6D36">
            <w:pPr>
              <w:jc w:val="right"/>
            </w:pPr>
            <w:r>
              <w:rPr>
                <w:color w:val="000000"/>
                <w:sz w:val="24"/>
              </w:rPr>
              <w:t>200,000</w:t>
            </w:r>
          </w:p>
        </w:tc>
        <w:tc>
          <w:tcPr>
            <w:tcW w:w="1737" w:type="dxa"/>
            <w:vAlign w:val="center"/>
          </w:tcPr>
          <w:p w:rsidR="00DD1B01" w:rsidRDefault="007D6D36">
            <w:pPr>
              <w:jc w:val="right"/>
            </w:pPr>
            <w:r>
              <w:rPr>
                <w:color w:val="000000"/>
                <w:sz w:val="24"/>
              </w:rPr>
              <w:t>20,128,000.00</w:t>
            </w:r>
          </w:p>
        </w:tc>
        <w:tc>
          <w:tcPr>
            <w:tcW w:w="1701" w:type="dxa"/>
            <w:vAlign w:val="center"/>
          </w:tcPr>
          <w:p w:rsidR="00DD1B01" w:rsidRDefault="007D6D36">
            <w:pPr>
              <w:jc w:val="right"/>
            </w:pPr>
            <w:r>
              <w:rPr>
                <w:color w:val="000000"/>
                <w:sz w:val="24"/>
              </w:rPr>
              <w:t>3.26</w:t>
            </w:r>
          </w:p>
        </w:tc>
      </w:tr>
      <w:tr w:rsidR="00DD1B01">
        <w:tc>
          <w:tcPr>
            <w:tcW w:w="1320" w:type="dxa"/>
            <w:vAlign w:val="center"/>
          </w:tcPr>
          <w:p w:rsidR="00DD1B01" w:rsidRDefault="007D6D36">
            <w:pPr>
              <w:jc w:val="center"/>
            </w:pPr>
            <w:r>
              <w:rPr>
                <w:color w:val="000000"/>
                <w:sz w:val="24"/>
              </w:rPr>
              <w:t>5</w:t>
            </w:r>
          </w:p>
        </w:tc>
        <w:tc>
          <w:tcPr>
            <w:tcW w:w="1382" w:type="dxa"/>
            <w:vAlign w:val="center"/>
          </w:tcPr>
          <w:p w:rsidR="00DD1B01" w:rsidRDefault="007D6D36">
            <w:pPr>
              <w:jc w:val="center"/>
            </w:pPr>
            <w:r>
              <w:rPr>
                <w:color w:val="000000"/>
                <w:sz w:val="24"/>
              </w:rPr>
              <w:t>011772011</w:t>
            </w:r>
          </w:p>
        </w:tc>
        <w:tc>
          <w:tcPr>
            <w:tcW w:w="1353" w:type="dxa"/>
            <w:vAlign w:val="center"/>
          </w:tcPr>
          <w:p w:rsidR="00DD1B01" w:rsidRDefault="007D6D36">
            <w:pPr>
              <w:jc w:val="center"/>
            </w:pPr>
            <w:r>
              <w:rPr>
                <w:color w:val="000000"/>
                <w:sz w:val="24"/>
              </w:rPr>
              <w:t>17</w:t>
            </w:r>
            <w:r>
              <w:rPr>
                <w:color w:val="000000"/>
                <w:sz w:val="24"/>
              </w:rPr>
              <w:t>烟台港股</w:t>
            </w:r>
            <w:r>
              <w:rPr>
                <w:color w:val="000000"/>
                <w:sz w:val="24"/>
              </w:rPr>
              <w:t>SCP001</w:t>
            </w:r>
          </w:p>
        </w:tc>
        <w:tc>
          <w:tcPr>
            <w:tcW w:w="1505" w:type="dxa"/>
            <w:vAlign w:val="center"/>
          </w:tcPr>
          <w:p w:rsidR="00DD1B01" w:rsidRDefault="007D6D36">
            <w:pPr>
              <w:jc w:val="right"/>
            </w:pPr>
            <w:r>
              <w:rPr>
                <w:color w:val="000000"/>
                <w:sz w:val="24"/>
              </w:rPr>
              <w:t>200,000</w:t>
            </w:r>
          </w:p>
        </w:tc>
        <w:tc>
          <w:tcPr>
            <w:tcW w:w="1737" w:type="dxa"/>
            <w:vAlign w:val="center"/>
          </w:tcPr>
          <w:p w:rsidR="00DD1B01" w:rsidRDefault="007D6D36">
            <w:pPr>
              <w:jc w:val="right"/>
            </w:pPr>
            <w:r>
              <w:rPr>
                <w:color w:val="000000"/>
                <w:sz w:val="24"/>
              </w:rPr>
              <w:t>20,124,000.00</w:t>
            </w:r>
          </w:p>
        </w:tc>
        <w:tc>
          <w:tcPr>
            <w:tcW w:w="1701" w:type="dxa"/>
            <w:vAlign w:val="center"/>
          </w:tcPr>
          <w:p w:rsidR="00DD1B01" w:rsidRDefault="007D6D36">
            <w:pPr>
              <w:jc w:val="right"/>
            </w:pPr>
            <w:r>
              <w:rPr>
                <w:color w:val="000000"/>
                <w:sz w:val="24"/>
              </w:rPr>
              <w:t>3.26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18,586.06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9,515,855.48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793.88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9,535,235.42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rsidTr="00106101">
        <w:tc>
          <w:tcPr>
            <w:tcW w:w="180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DD1B01">
        <w:tc>
          <w:tcPr>
            <w:tcW w:w="1776" w:type="dxa"/>
            <w:vAlign w:val="center"/>
          </w:tcPr>
          <w:p w:rsidR="00DD1B01" w:rsidRDefault="007D6D36">
            <w:pPr>
              <w:jc w:val="center"/>
            </w:pPr>
            <w:r>
              <w:rPr>
                <w:color w:val="000000"/>
                <w:sz w:val="24"/>
              </w:rPr>
              <w:t>1</w:t>
            </w:r>
          </w:p>
        </w:tc>
        <w:tc>
          <w:tcPr>
            <w:tcW w:w="1698" w:type="dxa"/>
            <w:vAlign w:val="center"/>
          </w:tcPr>
          <w:p w:rsidR="00DD1B01" w:rsidRDefault="007D6D36">
            <w:pPr>
              <w:jc w:val="center"/>
            </w:pPr>
            <w:r>
              <w:rPr>
                <w:color w:val="000000"/>
                <w:sz w:val="24"/>
              </w:rPr>
              <w:t>113010</w:t>
            </w:r>
          </w:p>
        </w:tc>
        <w:tc>
          <w:tcPr>
            <w:tcW w:w="1628" w:type="dxa"/>
            <w:vAlign w:val="center"/>
          </w:tcPr>
          <w:p w:rsidR="00DD1B01" w:rsidRDefault="007D6D36">
            <w:pPr>
              <w:jc w:val="center"/>
            </w:pPr>
            <w:r>
              <w:rPr>
                <w:color w:val="000000"/>
                <w:sz w:val="24"/>
              </w:rPr>
              <w:t>江南转债</w:t>
            </w:r>
          </w:p>
        </w:tc>
        <w:tc>
          <w:tcPr>
            <w:tcW w:w="2182" w:type="dxa"/>
            <w:vAlign w:val="center"/>
          </w:tcPr>
          <w:p w:rsidR="00DD1B01" w:rsidRDefault="007D6D36">
            <w:pPr>
              <w:jc w:val="right"/>
            </w:pPr>
            <w:r>
              <w:rPr>
                <w:color w:val="000000"/>
                <w:sz w:val="24"/>
              </w:rPr>
              <w:t>685,212.00</w:t>
            </w:r>
          </w:p>
        </w:tc>
        <w:tc>
          <w:tcPr>
            <w:tcW w:w="1714" w:type="dxa"/>
            <w:vAlign w:val="center"/>
          </w:tcPr>
          <w:p w:rsidR="00DD1B01" w:rsidRDefault="007D6D36">
            <w:pPr>
              <w:jc w:val="right"/>
            </w:pPr>
            <w:r>
              <w:rPr>
                <w:color w:val="000000"/>
                <w:sz w:val="24"/>
              </w:rPr>
              <w:t>0.11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交银周期回报灵活配置混合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893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321,960.31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280,385,851.37</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97.52%</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7,124,706.04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2.48%</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交银周期回报灵活配置混合</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68,455,186.82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205,355,395.27</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10,165.20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896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550,084.95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485,741,246.64</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98.55%</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7,134,871.24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1.45%</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交银周期回报灵活配置混合</w:t>
            </w:r>
            <w:r w:rsidRPr="006E3F38">
              <w:rPr>
                <w:color w:val="000000"/>
                <w:kern w:val="0"/>
                <w:sz w:val="24"/>
              </w:rPr>
              <w:t>A</w:t>
            </w:r>
          </w:p>
        </w:tc>
        <w:tc>
          <w:tcPr>
            <w:tcW w:w="2126" w:type="dxa"/>
            <w:noWrap/>
            <w:vAlign w:val="center"/>
          </w:tcPr>
          <w:p w:rsidR="00224B72" w:rsidRPr="006E3F38" w:rsidRDefault="002B5432" w:rsidP="001B7697">
            <w:pPr>
              <w:widowControl/>
              <w:spacing w:before="29" w:line="288" w:lineRule="auto"/>
              <w:jc w:val="right"/>
              <w:rPr>
                <w:color w:val="000000"/>
                <w:kern w:val="0"/>
                <w:sz w:val="24"/>
              </w:rPr>
            </w:pPr>
            <w:r>
              <w:rPr>
                <w:color w:val="000000"/>
                <w:kern w:val="0"/>
                <w:sz w:val="24"/>
              </w:rPr>
              <w:t>-</w:t>
            </w:r>
          </w:p>
        </w:tc>
        <w:tc>
          <w:tcPr>
            <w:tcW w:w="1910" w:type="dxa"/>
            <w:noWrap/>
            <w:vAlign w:val="center"/>
          </w:tcPr>
          <w:p w:rsidR="00224B72" w:rsidRPr="006E3F38" w:rsidRDefault="002B5432" w:rsidP="001B7697">
            <w:pPr>
              <w:widowControl/>
              <w:spacing w:before="29" w:line="288" w:lineRule="auto"/>
              <w:jc w:val="right"/>
              <w:rPr>
                <w:color w:val="000000"/>
                <w:kern w:val="0"/>
                <w:sz w:val="24"/>
              </w:rPr>
            </w:pPr>
            <w:r>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交银周期回报灵活配置混合</w:t>
            </w:r>
            <w:r w:rsidRPr="006E3F38">
              <w:rPr>
                <w:color w:val="000000"/>
                <w:kern w:val="0"/>
                <w:sz w:val="24"/>
              </w:rPr>
              <w:t>C</w:t>
            </w:r>
          </w:p>
        </w:tc>
        <w:tc>
          <w:tcPr>
            <w:tcW w:w="2126" w:type="dxa"/>
            <w:noWrap/>
            <w:vAlign w:val="center"/>
          </w:tcPr>
          <w:p w:rsidR="00224B72" w:rsidRPr="006E3F38" w:rsidRDefault="002B5432" w:rsidP="001B7697">
            <w:pPr>
              <w:widowControl/>
              <w:spacing w:before="29" w:line="288" w:lineRule="auto"/>
              <w:jc w:val="right"/>
              <w:rPr>
                <w:color w:val="000000"/>
                <w:kern w:val="0"/>
                <w:sz w:val="24"/>
              </w:rPr>
            </w:pPr>
            <w:r>
              <w:rPr>
                <w:color w:val="000000"/>
                <w:kern w:val="0"/>
                <w:sz w:val="24"/>
              </w:rPr>
              <w:t>-</w:t>
            </w:r>
          </w:p>
        </w:tc>
        <w:tc>
          <w:tcPr>
            <w:tcW w:w="1910" w:type="dxa"/>
            <w:noWrap/>
            <w:vAlign w:val="center"/>
          </w:tcPr>
          <w:p w:rsidR="00224B72" w:rsidRPr="006E3F38" w:rsidRDefault="002B5432" w:rsidP="001B7697">
            <w:pPr>
              <w:widowControl/>
              <w:spacing w:before="29" w:line="288" w:lineRule="auto"/>
              <w:jc w:val="right"/>
              <w:rPr>
                <w:color w:val="000000"/>
                <w:kern w:val="0"/>
                <w:sz w:val="24"/>
              </w:rPr>
            </w:pPr>
            <w:r>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B5432" w:rsidP="001B7697">
            <w:pPr>
              <w:spacing w:before="29" w:line="288" w:lineRule="auto"/>
              <w:jc w:val="right"/>
              <w:rPr>
                <w:color w:val="000000"/>
                <w:kern w:val="0"/>
                <w:sz w:val="24"/>
              </w:rPr>
            </w:pPr>
            <w:r>
              <w:rPr>
                <w:color w:val="000000"/>
                <w:kern w:val="0"/>
                <w:sz w:val="24"/>
              </w:rPr>
              <w:t>-</w:t>
            </w:r>
          </w:p>
        </w:tc>
        <w:tc>
          <w:tcPr>
            <w:tcW w:w="1910" w:type="dxa"/>
            <w:noWrap/>
            <w:vAlign w:val="center"/>
          </w:tcPr>
          <w:p w:rsidR="00224B72" w:rsidRPr="006E3F38" w:rsidRDefault="002B5432" w:rsidP="001B7697">
            <w:pPr>
              <w:spacing w:before="29" w:line="288" w:lineRule="auto"/>
              <w:jc w:val="right"/>
              <w:rPr>
                <w:color w:val="000000"/>
                <w:kern w:val="0"/>
                <w:sz w:val="24"/>
              </w:rPr>
            </w:pPr>
            <w:r>
              <w:rPr>
                <w:color w:val="000000"/>
                <w:kern w:val="0"/>
                <w:sz w:val="24"/>
              </w:rPr>
              <w:t>-</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交银周期回报灵活配置混合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交银周期回报灵活配置混合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交银周期回报灵活配置混合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交银周期回报灵活配置混合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交银周期回报灵活配置混合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交银周期回报灵活配置混合</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2014</w:t>
            </w:r>
            <w:r w:rsidRPr="009440E4">
              <w:rPr>
                <w:sz w:val="24"/>
              </w:rPr>
              <w:t>年</w:t>
            </w:r>
            <w:r w:rsidRPr="009440E4">
              <w:rPr>
                <w:sz w:val="24"/>
              </w:rPr>
              <w:t>5</w:t>
            </w:r>
            <w:r w:rsidRPr="009440E4">
              <w:rPr>
                <w:sz w:val="24"/>
              </w:rPr>
              <w:t>月</w:t>
            </w:r>
            <w:r w:rsidRPr="009440E4">
              <w:rPr>
                <w:sz w:val="24"/>
              </w:rPr>
              <w:t>22</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541,850,664.92</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284,474,005.95</w:t>
            </w:r>
          </w:p>
        </w:tc>
        <w:tc>
          <w:tcPr>
            <w:tcW w:w="1615" w:type="pct"/>
            <w:vAlign w:val="bottom"/>
          </w:tcPr>
          <w:p w:rsidR="00703495" w:rsidRPr="009440E4" w:rsidRDefault="00703495" w:rsidP="009440E4">
            <w:pPr>
              <w:spacing w:before="29" w:line="288" w:lineRule="auto"/>
              <w:jc w:val="center"/>
              <w:rPr>
                <w:sz w:val="24"/>
              </w:rPr>
            </w:pPr>
            <w:r w:rsidRPr="009440E4">
              <w:rPr>
                <w:sz w:val="24"/>
              </w:rPr>
              <w:t>255,439,440.09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8,921,739.27</w:t>
            </w:r>
          </w:p>
        </w:tc>
        <w:tc>
          <w:tcPr>
            <w:tcW w:w="1615" w:type="pct"/>
            <w:vAlign w:val="bottom"/>
          </w:tcPr>
          <w:p w:rsidR="00703495" w:rsidRPr="009440E4" w:rsidRDefault="00703495" w:rsidP="009440E4">
            <w:pPr>
              <w:spacing w:before="29" w:line="288" w:lineRule="auto"/>
              <w:jc w:val="center"/>
              <w:rPr>
                <w:sz w:val="24"/>
              </w:rPr>
            </w:pPr>
            <w:r w:rsidRPr="009440E4">
              <w:rPr>
                <w:sz w:val="24"/>
              </w:rPr>
              <w:t>54,090.99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5,885,187.81</w:t>
            </w:r>
          </w:p>
        </w:tc>
        <w:tc>
          <w:tcPr>
            <w:tcW w:w="1615" w:type="pct"/>
            <w:vAlign w:val="bottom"/>
          </w:tcPr>
          <w:p w:rsidR="00703495" w:rsidRPr="009440E4" w:rsidRDefault="00703495" w:rsidP="009440E4">
            <w:pPr>
              <w:spacing w:before="29" w:line="288" w:lineRule="auto"/>
              <w:jc w:val="center"/>
              <w:rPr>
                <w:sz w:val="24"/>
              </w:rPr>
            </w:pPr>
            <w:r w:rsidRPr="009440E4">
              <w:rPr>
                <w:sz w:val="24"/>
              </w:rPr>
              <w:t>50,127,970.61</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287,510,557.41</w:t>
            </w:r>
          </w:p>
        </w:tc>
        <w:tc>
          <w:tcPr>
            <w:tcW w:w="1615" w:type="pct"/>
            <w:vAlign w:val="center"/>
          </w:tcPr>
          <w:p w:rsidR="00703495" w:rsidRPr="009440E4" w:rsidRDefault="00703495" w:rsidP="009440E4">
            <w:pPr>
              <w:spacing w:before="29" w:line="288" w:lineRule="auto"/>
              <w:jc w:val="center"/>
              <w:rPr>
                <w:sz w:val="24"/>
              </w:rPr>
            </w:pPr>
            <w:r w:rsidRPr="009440E4">
              <w:rPr>
                <w:sz w:val="24"/>
              </w:rPr>
              <w:t>205,365,560.47</w:t>
            </w:r>
          </w:p>
        </w:tc>
      </w:tr>
    </w:tbl>
    <w:p w:rsidR="00DD1B01" w:rsidRDefault="007D6D3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w:t>
      </w: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DD1B01" w:rsidRDefault="007D6D36">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、基金托管人的基金托管部门的重大人事变动：本基金托管人于</w:t>
      </w:r>
      <w:r w:rsidRPr="00FF415B">
        <w:rPr>
          <w:color w:val="000000"/>
          <w:sz w:val="24"/>
        </w:rPr>
        <w:t>2016</w:t>
      </w:r>
      <w:r w:rsidRPr="00FF415B">
        <w:rPr>
          <w:color w:val="000000"/>
          <w:sz w:val="24"/>
        </w:rPr>
        <w:t>年</w:t>
      </w:r>
      <w:r w:rsidRPr="00FF415B">
        <w:rPr>
          <w:color w:val="000000"/>
          <w:sz w:val="24"/>
        </w:rPr>
        <w:t>8</w:t>
      </w:r>
      <w:r w:rsidRPr="00FF415B">
        <w:rPr>
          <w:color w:val="000000"/>
          <w:sz w:val="24"/>
        </w:rPr>
        <w:t>月</w:t>
      </w:r>
      <w:r w:rsidRPr="00FF415B">
        <w:rPr>
          <w:color w:val="000000"/>
          <w:sz w:val="24"/>
        </w:rPr>
        <w:t>29</w:t>
      </w:r>
      <w:r w:rsidRPr="00FF415B">
        <w:rPr>
          <w:color w:val="000000"/>
          <w:sz w:val="24"/>
        </w:rPr>
        <w:t>日任命史静欣女士为中国农业银行股份有限公司托管业务部</w:t>
      </w:r>
      <w:r w:rsidRPr="00FF415B">
        <w:rPr>
          <w:color w:val="000000"/>
          <w:sz w:val="24"/>
        </w:rPr>
        <w:t>/</w:t>
      </w:r>
      <w:r w:rsidRPr="00FF415B">
        <w:rPr>
          <w:color w:val="000000"/>
          <w:sz w:val="24"/>
        </w:rPr>
        <w:t>养老金管理中心副总经理，负责管理证券投资基金托管业务。因工作需要，余晓晨先生于</w:t>
      </w:r>
      <w:r w:rsidRPr="00FF415B">
        <w:rPr>
          <w:color w:val="000000"/>
          <w:sz w:val="24"/>
        </w:rPr>
        <w:t>2017</w:t>
      </w:r>
      <w:r w:rsidRPr="00FF415B">
        <w:rPr>
          <w:color w:val="000000"/>
          <w:sz w:val="24"/>
        </w:rPr>
        <w:t>年</w:t>
      </w:r>
      <w:r w:rsidRPr="00FF415B">
        <w:rPr>
          <w:color w:val="000000"/>
          <w:sz w:val="24"/>
        </w:rPr>
        <w:t>3</w:t>
      </w:r>
      <w:r w:rsidRPr="00FF415B">
        <w:rPr>
          <w:color w:val="000000"/>
          <w:sz w:val="24"/>
        </w:rPr>
        <w:t>月</w:t>
      </w:r>
      <w:r w:rsidRPr="00FF415B">
        <w:rPr>
          <w:color w:val="000000"/>
          <w:sz w:val="24"/>
        </w:rPr>
        <w:t>8</w:t>
      </w:r>
      <w:r w:rsidRPr="00FF415B">
        <w:rPr>
          <w:color w:val="000000"/>
          <w:sz w:val="24"/>
        </w:rPr>
        <w:t>日不再担任中国农业银行股份有限公司托管业务部</w:t>
      </w:r>
      <w:r w:rsidRPr="00FF415B">
        <w:rPr>
          <w:color w:val="000000"/>
          <w:sz w:val="24"/>
        </w:rPr>
        <w:t>/</w:t>
      </w:r>
      <w:r w:rsidRPr="00FF415B">
        <w:rPr>
          <w:color w:val="000000"/>
          <w:sz w:val="24"/>
        </w:rPr>
        <w:t>养老金管理中心副总经理职务。</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本报告期内，为本基金提供审计服务的会计师事务所为普华永道中天会计师事务所（特殊普通合伙），本期审计费用为</w:t>
      </w:r>
      <w:r w:rsidRPr="00FF415B">
        <w:rPr>
          <w:color w:val="000000"/>
          <w:sz w:val="24"/>
        </w:rPr>
        <w:t>70,000.00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DD1B01" w:rsidRDefault="007D6D36">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D1B01" w:rsidRDefault="007D6D36">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DD1B01" w:rsidRDefault="007D6D36">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DD1B01">
        <w:tc>
          <w:tcPr>
            <w:tcW w:w="1559" w:type="dxa"/>
            <w:vAlign w:val="center"/>
          </w:tcPr>
          <w:p w:rsidR="00DD1B01" w:rsidRDefault="007D6D36">
            <w:pPr>
              <w:jc w:val="left"/>
            </w:pPr>
            <w:r>
              <w:rPr>
                <w:color w:val="000000"/>
                <w:szCs w:val="21"/>
              </w:rPr>
              <w:t>华西证券股份有限公司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754,754.91</w:t>
            </w:r>
          </w:p>
        </w:tc>
        <w:tc>
          <w:tcPr>
            <w:tcW w:w="1080" w:type="dxa"/>
            <w:vAlign w:val="center"/>
          </w:tcPr>
          <w:p w:rsidR="00DD1B01" w:rsidRDefault="007D6D36">
            <w:pPr>
              <w:jc w:val="right"/>
            </w:pPr>
            <w:r>
              <w:rPr>
                <w:color w:val="000000"/>
                <w:szCs w:val="21"/>
              </w:rPr>
              <w:t>0.32%</w:t>
            </w:r>
          </w:p>
        </w:tc>
        <w:tc>
          <w:tcPr>
            <w:tcW w:w="1620" w:type="dxa"/>
            <w:vAlign w:val="center"/>
          </w:tcPr>
          <w:p w:rsidR="00DD1B01" w:rsidRDefault="007D6D36">
            <w:pPr>
              <w:jc w:val="right"/>
            </w:pPr>
            <w:r>
              <w:rPr>
                <w:color w:val="000000"/>
                <w:szCs w:val="21"/>
              </w:rPr>
              <w:t>702.91</w:t>
            </w:r>
          </w:p>
        </w:tc>
        <w:tc>
          <w:tcPr>
            <w:tcW w:w="1080" w:type="dxa"/>
            <w:vAlign w:val="center"/>
          </w:tcPr>
          <w:p w:rsidR="00DD1B01" w:rsidRDefault="007D6D36">
            <w:pPr>
              <w:jc w:val="right"/>
            </w:pPr>
            <w:r>
              <w:rPr>
                <w:color w:val="000000"/>
                <w:szCs w:val="21"/>
              </w:rPr>
              <w:t>0.32%</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华创证券有限责任公司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7,352,615.83</w:t>
            </w:r>
          </w:p>
        </w:tc>
        <w:tc>
          <w:tcPr>
            <w:tcW w:w="1080" w:type="dxa"/>
            <w:vAlign w:val="center"/>
          </w:tcPr>
          <w:p w:rsidR="00DD1B01" w:rsidRDefault="007D6D36">
            <w:pPr>
              <w:jc w:val="right"/>
            </w:pPr>
            <w:r>
              <w:rPr>
                <w:color w:val="000000"/>
                <w:szCs w:val="21"/>
              </w:rPr>
              <w:t>3.07%</w:t>
            </w:r>
          </w:p>
        </w:tc>
        <w:tc>
          <w:tcPr>
            <w:tcW w:w="1620" w:type="dxa"/>
            <w:vAlign w:val="center"/>
          </w:tcPr>
          <w:p w:rsidR="00DD1B01" w:rsidRDefault="007D6D36">
            <w:pPr>
              <w:jc w:val="right"/>
            </w:pPr>
            <w:r>
              <w:rPr>
                <w:color w:val="000000"/>
                <w:szCs w:val="21"/>
              </w:rPr>
              <w:t>6,847.58</w:t>
            </w:r>
          </w:p>
        </w:tc>
        <w:tc>
          <w:tcPr>
            <w:tcW w:w="1080" w:type="dxa"/>
            <w:vAlign w:val="center"/>
          </w:tcPr>
          <w:p w:rsidR="00DD1B01" w:rsidRDefault="007D6D36">
            <w:pPr>
              <w:jc w:val="right"/>
            </w:pPr>
            <w:r>
              <w:rPr>
                <w:color w:val="000000"/>
                <w:szCs w:val="21"/>
              </w:rPr>
              <w:t>3.07%</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东北证券股份有限公司</w:t>
            </w:r>
          </w:p>
        </w:tc>
        <w:tc>
          <w:tcPr>
            <w:tcW w:w="779" w:type="dxa"/>
            <w:vAlign w:val="center"/>
          </w:tcPr>
          <w:p w:rsidR="00DD1B01" w:rsidRDefault="007D6D36">
            <w:pPr>
              <w:jc w:val="right"/>
            </w:pPr>
            <w:r>
              <w:rPr>
                <w:color w:val="000000"/>
                <w:szCs w:val="21"/>
              </w:rPr>
              <w:t>2</w:t>
            </w:r>
          </w:p>
        </w:tc>
        <w:tc>
          <w:tcPr>
            <w:tcW w:w="1800" w:type="dxa"/>
            <w:vAlign w:val="center"/>
          </w:tcPr>
          <w:p w:rsidR="00DD1B01" w:rsidRDefault="007D6D36">
            <w:pPr>
              <w:jc w:val="right"/>
            </w:pPr>
            <w:r>
              <w:rPr>
                <w:color w:val="000000"/>
                <w:szCs w:val="21"/>
              </w:rPr>
              <w:t>6,044,044.49</w:t>
            </w:r>
          </w:p>
        </w:tc>
        <w:tc>
          <w:tcPr>
            <w:tcW w:w="1080" w:type="dxa"/>
            <w:vAlign w:val="center"/>
          </w:tcPr>
          <w:p w:rsidR="00DD1B01" w:rsidRDefault="007D6D36">
            <w:pPr>
              <w:jc w:val="right"/>
            </w:pPr>
            <w:r>
              <w:rPr>
                <w:color w:val="000000"/>
                <w:szCs w:val="21"/>
              </w:rPr>
              <w:t>2.53%</w:t>
            </w:r>
          </w:p>
        </w:tc>
        <w:tc>
          <w:tcPr>
            <w:tcW w:w="1620" w:type="dxa"/>
            <w:vAlign w:val="center"/>
          </w:tcPr>
          <w:p w:rsidR="00DD1B01" w:rsidRDefault="007D6D36">
            <w:pPr>
              <w:jc w:val="right"/>
            </w:pPr>
            <w:r>
              <w:rPr>
                <w:color w:val="000000"/>
                <w:szCs w:val="21"/>
              </w:rPr>
              <w:t>5,628.95</w:t>
            </w:r>
          </w:p>
        </w:tc>
        <w:tc>
          <w:tcPr>
            <w:tcW w:w="1080" w:type="dxa"/>
            <w:vAlign w:val="center"/>
          </w:tcPr>
          <w:p w:rsidR="00DD1B01" w:rsidRDefault="007D6D36">
            <w:pPr>
              <w:jc w:val="right"/>
            </w:pPr>
            <w:r>
              <w:rPr>
                <w:color w:val="000000"/>
                <w:szCs w:val="21"/>
              </w:rPr>
              <w:t>2.53%</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国信证券股份有限公司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529,332.89</w:t>
            </w:r>
          </w:p>
        </w:tc>
        <w:tc>
          <w:tcPr>
            <w:tcW w:w="1080" w:type="dxa"/>
            <w:vAlign w:val="center"/>
          </w:tcPr>
          <w:p w:rsidR="00DD1B01" w:rsidRDefault="007D6D36">
            <w:pPr>
              <w:jc w:val="right"/>
            </w:pPr>
            <w:r>
              <w:rPr>
                <w:color w:val="000000"/>
                <w:szCs w:val="21"/>
              </w:rPr>
              <w:t>0.22%</w:t>
            </w:r>
          </w:p>
        </w:tc>
        <w:tc>
          <w:tcPr>
            <w:tcW w:w="1620" w:type="dxa"/>
            <w:vAlign w:val="center"/>
          </w:tcPr>
          <w:p w:rsidR="00DD1B01" w:rsidRDefault="007D6D36">
            <w:pPr>
              <w:jc w:val="right"/>
            </w:pPr>
            <w:r>
              <w:rPr>
                <w:color w:val="000000"/>
                <w:szCs w:val="21"/>
              </w:rPr>
              <w:t>493.02</w:t>
            </w:r>
          </w:p>
        </w:tc>
        <w:tc>
          <w:tcPr>
            <w:tcW w:w="1080" w:type="dxa"/>
            <w:vAlign w:val="center"/>
          </w:tcPr>
          <w:p w:rsidR="00DD1B01" w:rsidRDefault="007D6D36">
            <w:pPr>
              <w:jc w:val="right"/>
            </w:pPr>
            <w:r>
              <w:rPr>
                <w:color w:val="000000"/>
                <w:szCs w:val="21"/>
              </w:rPr>
              <w:t>0.22%</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国泰君安证券股份有限公司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5,056,858.86</w:t>
            </w:r>
          </w:p>
        </w:tc>
        <w:tc>
          <w:tcPr>
            <w:tcW w:w="1080" w:type="dxa"/>
            <w:vAlign w:val="center"/>
          </w:tcPr>
          <w:p w:rsidR="00DD1B01" w:rsidRDefault="007D6D36">
            <w:pPr>
              <w:jc w:val="right"/>
            </w:pPr>
            <w:r>
              <w:rPr>
                <w:color w:val="000000"/>
                <w:szCs w:val="21"/>
              </w:rPr>
              <w:t>2.11%</w:t>
            </w:r>
          </w:p>
        </w:tc>
        <w:tc>
          <w:tcPr>
            <w:tcW w:w="1620" w:type="dxa"/>
            <w:vAlign w:val="center"/>
          </w:tcPr>
          <w:p w:rsidR="00DD1B01" w:rsidRDefault="007D6D36">
            <w:pPr>
              <w:jc w:val="right"/>
            </w:pPr>
            <w:r>
              <w:rPr>
                <w:color w:val="000000"/>
                <w:szCs w:val="21"/>
              </w:rPr>
              <w:t>4,709.47</w:t>
            </w:r>
          </w:p>
        </w:tc>
        <w:tc>
          <w:tcPr>
            <w:tcW w:w="1080" w:type="dxa"/>
            <w:vAlign w:val="center"/>
          </w:tcPr>
          <w:p w:rsidR="00DD1B01" w:rsidRDefault="007D6D36">
            <w:pPr>
              <w:jc w:val="right"/>
            </w:pPr>
            <w:r>
              <w:rPr>
                <w:color w:val="000000"/>
                <w:szCs w:val="21"/>
              </w:rPr>
              <w:t>2.11%</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天风证券股份有限公司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44,128,701.63</w:t>
            </w:r>
          </w:p>
        </w:tc>
        <w:tc>
          <w:tcPr>
            <w:tcW w:w="1080" w:type="dxa"/>
            <w:vAlign w:val="center"/>
          </w:tcPr>
          <w:p w:rsidR="00DD1B01" w:rsidRDefault="007D6D36">
            <w:pPr>
              <w:jc w:val="right"/>
            </w:pPr>
            <w:r>
              <w:rPr>
                <w:color w:val="000000"/>
                <w:szCs w:val="21"/>
              </w:rPr>
              <w:t>18.44%</w:t>
            </w:r>
          </w:p>
        </w:tc>
        <w:tc>
          <w:tcPr>
            <w:tcW w:w="1620" w:type="dxa"/>
            <w:vAlign w:val="center"/>
          </w:tcPr>
          <w:p w:rsidR="00DD1B01" w:rsidRDefault="007D6D36">
            <w:pPr>
              <w:jc w:val="right"/>
            </w:pPr>
            <w:r>
              <w:rPr>
                <w:color w:val="000000"/>
                <w:szCs w:val="21"/>
              </w:rPr>
              <w:t>41,097.18</w:t>
            </w:r>
          </w:p>
        </w:tc>
        <w:tc>
          <w:tcPr>
            <w:tcW w:w="1080" w:type="dxa"/>
            <w:vAlign w:val="center"/>
          </w:tcPr>
          <w:p w:rsidR="00DD1B01" w:rsidRDefault="007D6D36">
            <w:pPr>
              <w:jc w:val="right"/>
            </w:pPr>
            <w:r>
              <w:rPr>
                <w:color w:val="000000"/>
                <w:szCs w:val="21"/>
              </w:rPr>
              <w:t>18.44%</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兴业证券股份有限公司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42,046,273.52</w:t>
            </w:r>
          </w:p>
        </w:tc>
        <w:tc>
          <w:tcPr>
            <w:tcW w:w="1080" w:type="dxa"/>
            <w:vAlign w:val="center"/>
          </w:tcPr>
          <w:p w:rsidR="00DD1B01" w:rsidRDefault="007D6D36">
            <w:pPr>
              <w:jc w:val="right"/>
            </w:pPr>
            <w:r>
              <w:rPr>
                <w:color w:val="000000"/>
                <w:szCs w:val="21"/>
              </w:rPr>
              <w:t>17.57%</w:t>
            </w:r>
          </w:p>
        </w:tc>
        <w:tc>
          <w:tcPr>
            <w:tcW w:w="1620" w:type="dxa"/>
            <w:vAlign w:val="center"/>
          </w:tcPr>
          <w:p w:rsidR="00DD1B01" w:rsidRDefault="007D6D36">
            <w:pPr>
              <w:jc w:val="right"/>
            </w:pPr>
            <w:r>
              <w:rPr>
                <w:color w:val="000000"/>
                <w:szCs w:val="21"/>
              </w:rPr>
              <w:t>39,157.90</w:t>
            </w:r>
          </w:p>
        </w:tc>
        <w:tc>
          <w:tcPr>
            <w:tcW w:w="1080" w:type="dxa"/>
            <w:vAlign w:val="center"/>
          </w:tcPr>
          <w:p w:rsidR="00DD1B01" w:rsidRDefault="007D6D36">
            <w:pPr>
              <w:jc w:val="right"/>
            </w:pPr>
            <w:r>
              <w:rPr>
                <w:color w:val="000000"/>
                <w:szCs w:val="21"/>
              </w:rPr>
              <w:t>17.57%</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中国中投证券有限责任公司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3,632,052.75</w:t>
            </w:r>
          </w:p>
        </w:tc>
        <w:tc>
          <w:tcPr>
            <w:tcW w:w="1080" w:type="dxa"/>
            <w:vAlign w:val="center"/>
          </w:tcPr>
          <w:p w:rsidR="00DD1B01" w:rsidRDefault="007D6D36">
            <w:pPr>
              <w:jc w:val="right"/>
            </w:pPr>
            <w:r>
              <w:rPr>
                <w:color w:val="000000"/>
                <w:szCs w:val="21"/>
              </w:rPr>
              <w:t>1.52%</w:t>
            </w:r>
          </w:p>
        </w:tc>
        <w:tc>
          <w:tcPr>
            <w:tcW w:w="1620" w:type="dxa"/>
            <w:vAlign w:val="center"/>
          </w:tcPr>
          <w:p w:rsidR="00DD1B01" w:rsidRDefault="007D6D36">
            <w:pPr>
              <w:jc w:val="right"/>
            </w:pPr>
            <w:r>
              <w:rPr>
                <w:color w:val="000000"/>
                <w:szCs w:val="21"/>
              </w:rPr>
              <w:t>3,382.60</w:t>
            </w:r>
          </w:p>
        </w:tc>
        <w:tc>
          <w:tcPr>
            <w:tcW w:w="1080" w:type="dxa"/>
            <w:vAlign w:val="center"/>
          </w:tcPr>
          <w:p w:rsidR="00DD1B01" w:rsidRDefault="007D6D36">
            <w:pPr>
              <w:jc w:val="right"/>
            </w:pPr>
            <w:r>
              <w:rPr>
                <w:color w:val="000000"/>
                <w:szCs w:val="21"/>
              </w:rPr>
              <w:t>1.52%</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中国银河证券股份有限公司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3,484,823.33</w:t>
            </w:r>
          </w:p>
        </w:tc>
        <w:tc>
          <w:tcPr>
            <w:tcW w:w="1080" w:type="dxa"/>
            <w:vAlign w:val="center"/>
          </w:tcPr>
          <w:p w:rsidR="00DD1B01" w:rsidRDefault="007D6D36">
            <w:pPr>
              <w:jc w:val="right"/>
            </w:pPr>
            <w:r>
              <w:rPr>
                <w:color w:val="000000"/>
                <w:szCs w:val="21"/>
              </w:rPr>
              <w:t>1.46%</w:t>
            </w:r>
          </w:p>
        </w:tc>
        <w:tc>
          <w:tcPr>
            <w:tcW w:w="1620" w:type="dxa"/>
            <w:vAlign w:val="center"/>
          </w:tcPr>
          <w:p w:rsidR="00DD1B01" w:rsidRDefault="007D6D36">
            <w:pPr>
              <w:jc w:val="right"/>
            </w:pPr>
            <w:r>
              <w:rPr>
                <w:color w:val="000000"/>
                <w:szCs w:val="21"/>
              </w:rPr>
              <w:t>3,245.46</w:t>
            </w:r>
          </w:p>
        </w:tc>
        <w:tc>
          <w:tcPr>
            <w:tcW w:w="1080" w:type="dxa"/>
            <w:vAlign w:val="center"/>
          </w:tcPr>
          <w:p w:rsidR="00DD1B01" w:rsidRDefault="007D6D36">
            <w:pPr>
              <w:jc w:val="right"/>
            </w:pPr>
            <w:r>
              <w:rPr>
                <w:color w:val="000000"/>
                <w:szCs w:val="21"/>
              </w:rPr>
              <w:t>1.46%</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中国国际金融股份有限公司</w:t>
            </w:r>
          </w:p>
        </w:tc>
        <w:tc>
          <w:tcPr>
            <w:tcW w:w="779" w:type="dxa"/>
            <w:vAlign w:val="center"/>
          </w:tcPr>
          <w:p w:rsidR="00DD1B01" w:rsidRDefault="007D6D36">
            <w:pPr>
              <w:jc w:val="right"/>
            </w:pPr>
            <w:r>
              <w:rPr>
                <w:color w:val="000000"/>
                <w:szCs w:val="21"/>
              </w:rPr>
              <w:t>2</w:t>
            </w:r>
          </w:p>
        </w:tc>
        <w:tc>
          <w:tcPr>
            <w:tcW w:w="1800" w:type="dxa"/>
            <w:vAlign w:val="center"/>
          </w:tcPr>
          <w:p w:rsidR="00DD1B01" w:rsidRDefault="007D6D36">
            <w:pPr>
              <w:jc w:val="right"/>
            </w:pPr>
            <w:r>
              <w:rPr>
                <w:color w:val="000000"/>
                <w:szCs w:val="21"/>
              </w:rPr>
              <w:t>3,360,037.01</w:t>
            </w:r>
          </w:p>
        </w:tc>
        <w:tc>
          <w:tcPr>
            <w:tcW w:w="1080" w:type="dxa"/>
            <w:vAlign w:val="center"/>
          </w:tcPr>
          <w:p w:rsidR="00DD1B01" w:rsidRDefault="007D6D36">
            <w:pPr>
              <w:jc w:val="right"/>
            </w:pPr>
            <w:r>
              <w:rPr>
                <w:color w:val="000000"/>
                <w:szCs w:val="21"/>
              </w:rPr>
              <w:t>1.40%</w:t>
            </w:r>
          </w:p>
        </w:tc>
        <w:tc>
          <w:tcPr>
            <w:tcW w:w="1620" w:type="dxa"/>
            <w:vAlign w:val="center"/>
          </w:tcPr>
          <w:p w:rsidR="00DD1B01" w:rsidRDefault="007D6D36">
            <w:pPr>
              <w:jc w:val="right"/>
            </w:pPr>
            <w:r>
              <w:rPr>
                <w:color w:val="000000"/>
                <w:szCs w:val="21"/>
              </w:rPr>
              <w:t>3,129.19</w:t>
            </w:r>
          </w:p>
        </w:tc>
        <w:tc>
          <w:tcPr>
            <w:tcW w:w="1080" w:type="dxa"/>
            <w:vAlign w:val="center"/>
          </w:tcPr>
          <w:p w:rsidR="00DD1B01" w:rsidRDefault="007D6D36">
            <w:pPr>
              <w:jc w:val="right"/>
            </w:pPr>
            <w:r>
              <w:rPr>
                <w:color w:val="000000"/>
                <w:szCs w:val="21"/>
              </w:rPr>
              <w:t>1.40%</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西部证券股份有限公司</w:t>
            </w:r>
          </w:p>
        </w:tc>
        <w:tc>
          <w:tcPr>
            <w:tcW w:w="779" w:type="dxa"/>
            <w:vAlign w:val="center"/>
          </w:tcPr>
          <w:p w:rsidR="00DD1B01" w:rsidRDefault="007D6D36">
            <w:pPr>
              <w:jc w:val="right"/>
            </w:pPr>
            <w:r>
              <w:rPr>
                <w:color w:val="000000"/>
                <w:szCs w:val="21"/>
              </w:rPr>
              <w:t>2</w:t>
            </w:r>
          </w:p>
        </w:tc>
        <w:tc>
          <w:tcPr>
            <w:tcW w:w="1800" w:type="dxa"/>
            <w:vAlign w:val="center"/>
          </w:tcPr>
          <w:p w:rsidR="00DD1B01" w:rsidRDefault="007D6D36">
            <w:pPr>
              <w:jc w:val="right"/>
            </w:pPr>
            <w:r>
              <w:rPr>
                <w:color w:val="000000"/>
                <w:szCs w:val="21"/>
              </w:rPr>
              <w:t>29,822,303.79</w:t>
            </w:r>
          </w:p>
        </w:tc>
        <w:tc>
          <w:tcPr>
            <w:tcW w:w="1080" w:type="dxa"/>
            <w:vAlign w:val="center"/>
          </w:tcPr>
          <w:p w:rsidR="00DD1B01" w:rsidRDefault="007D6D36">
            <w:pPr>
              <w:jc w:val="right"/>
            </w:pPr>
            <w:r>
              <w:rPr>
                <w:color w:val="000000"/>
                <w:szCs w:val="21"/>
              </w:rPr>
              <w:t>12.47%</w:t>
            </w:r>
          </w:p>
        </w:tc>
        <w:tc>
          <w:tcPr>
            <w:tcW w:w="1620" w:type="dxa"/>
            <w:vAlign w:val="center"/>
          </w:tcPr>
          <w:p w:rsidR="00DD1B01" w:rsidRDefault="007D6D36">
            <w:pPr>
              <w:jc w:val="right"/>
            </w:pPr>
            <w:r>
              <w:rPr>
                <w:color w:val="000000"/>
                <w:szCs w:val="21"/>
              </w:rPr>
              <w:t>27,773.59</w:t>
            </w:r>
          </w:p>
        </w:tc>
        <w:tc>
          <w:tcPr>
            <w:tcW w:w="1080" w:type="dxa"/>
            <w:vAlign w:val="center"/>
          </w:tcPr>
          <w:p w:rsidR="00DD1B01" w:rsidRDefault="007D6D36">
            <w:pPr>
              <w:jc w:val="right"/>
            </w:pPr>
            <w:r>
              <w:rPr>
                <w:color w:val="000000"/>
                <w:szCs w:val="21"/>
              </w:rPr>
              <w:t>12.46%</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国金证券股份有限公司</w:t>
            </w:r>
          </w:p>
        </w:tc>
        <w:tc>
          <w:tcPr>
            <w:tcW w:w="779" w:type="dxa"/>
            <w:vAlign w:val="center"/>
          </w:tcPr>
          <w:p w:rsidR="00DD1B01" w:rsidRDefault="007D6D36">
            <w:pPr>
              <w:jc w:val="right"/>
            </w:pPr>
            <w:r>
              <w:rPr>
                <w:color w:val="000000"/>
                <w:szCs w:val="21"/>
              </w:rPr>
              <w:t>2</w:t>
            </w:r>
          </w:p>
        </w:tc>
        <w:tc>
          <w:tcPr>
            <w:tcW w:w="1800" w:type="dxa"/>
            <w:vAlign w:val="center"/>
          </w:tcPr>
          <w:p w:rsidR="00DD1B01" w:rsidRDefault="007D6D36">
            <w:pPr>
              <w:jc w:val="right"/>
            </w:pPr>
            <w:r>
              <w:rPr>
                <w:color w:val="000000"/>
                <w:szCs w:val="21"/>
              </w:rPr>
              <w:t>29,019,557.38</w:t>
            </w:r>
          </w:p>
        </w:tc>
        <w:tc>
          <w:tcPr>
            <w:tcW w:w="1080" w:type="dxa"/>
            <w:vAlign w:val="center"/>
          </w:tcPr>
          <w:p w:rsidR="00DD1B01" w:rsidRDefault="007D6D36">
            <w:pPr>
              <w:jc w:val="right"/>
            </w:pPr>
            <w:r>
              <w:rPr>
                <w:color w:val="000000"/>
                <w:szCs w:val="21"/>
              </w:rPr>
              <w:t>12.13%</w:t>
            </w:r>
          </w:p>
        </w:tc>
        <w:tc>
          <w:tcPr>
            <w:tcW w:w="1620" w:type="dxa"/>
            <w:vAlign w:val="center"/>
          </w:tcPr>
          <w:p w:rsidR="00DD1B01" w:rsidRDefault="007D6D36">
            <w:pPr>
              <w:jc w:val="right"/>
            </w:pPr>
            <w:r>
              <w:rPr>
                <w:color w:val="000000"/>
                <w:szCs w:val="21"/>
              </w:rPr>
              <w:t>27,025.96</w:t>
            </w:r>
          </w:p>
        </w:tc>
        <w:tc>
          <w:tcPr>
            <w:tcW w:w="1080" w:type="dxa"/>
            <w:vAlign w:val="center"/>
          </w:tcPr>
          <w:p w:rsidR="00DD1B01" w:rsidRDefault="007D6D36">
            <w:pPr>
              <w:jc w:val="right"/>
            </w:pPr>
            <w:r>
              <w:rPr>
                <w:color w:val="000000"/>
                <w:szCs w:val="21"/>
              </w:rPr>
              <w:t>12.13%</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申万宏源证券有限公司</w:t>
            </w:r>
          </w:p>
        </w:tc>
        <w:tc>
          <w:tcPr>
            <w:tcW w:w="779" w:type="dxa"/>
            <w:vAlign w:val="center"/>
          </w:tcPr>
          <w:p w:rsidR="00DD1B01" w:rsidRDefault="007D6D36">
            <w:pPr>
              <w:jc w:val="right"/>
            </w:pPr>
            <w:r>
              <w:rPr>
                <w:color w:val="000000"/>
                <w:szCs w:val="21"/>
              </w:rPr>
              <w:t>3</w:t>
            </w:r>
          </w:p>
        </w:tc>
        <w:tc>
          <w:tcPr>
            <w:tcW w:w="1800" w:type="dxa"/>
            <w:vAlign w:val="center"/>
          </w:tcPr>
          <w:p w:rsidR="00DD1B01" w:rsidRDefault="007D6D36">
            <w:pPr>
              <w:jc w:val="right"/>
            </w:pPr>
            <w:r>
              <w:rPr>
                <w:color w:val="000000"/>
                <w:szCs w:val="21"/>
              </w:rPr>
              <w:t>207,229.20</w:t>
            </w:r>
          </w:p>
        </w:tc>
        <w:tc>
          <w:tcPr>
            <w:tcW w:w="1080" w:type="dxa"/>
            <w:vAlign w:val="center"/>
          </w:tcPr>
          <w:p w:rsidR="00DD1B01" w:rsidRDefault="007D6D36">
            <w:pPr>
              <w:jc w:val="right"/>
            </w:pPr>
            <w:r>
              <w:rPr>
                <w:color w:val="000000"/>
                <w:szCs w:val="21"/>
              </w:rPr>
              <w:t>0.09%</w:t>
            </w:r>
          </w:p>
        </w:tc>
        <w:tc>
          <w:tcPr>
            <w:tcW w:w="1620" w:type="dxa"/>
            <w:vAlign w:val="center"/>
          </w:tcPr>
          <w:p w:rsidR="00DD1B01" w:rsidRDefault="007D6D36">
            <w:pPr>
              <w:jc w:val="right"/>
            </w:pPr>
            <w:r>
              <w:rPr>
                <w:color w:val="000000"/>
                <w:szCs w:val="21"/>
              </w:rPr>
              <w:t>192.99</w:t>
            </w:r>
          </w:p>
        </w:tc>
        <w:tc>
          <w:tcPr>
            <w:tcW w:w="1080" w:type="dxa"/>
            <w:vAlign w:val="center"/>
          </w:tcPr>
          <w:p w:rsidR="00DD1B01" w:rsidRDefault="007D6D36">
            <w:pPr>
              <w:jc w:val="right"/>
            </w:pPr>
            <w:r>
              <w:rPr>
                <w:color w:val="000000"/>
                <w:szCs w:val="21"/>
              </w:rPr>
              <w:t>0.09%</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华泰证券股份有限公司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15,391,221.51</w:t>
            </w:r>
          </w:p>
        </w:tc>
        <w:tc>
          <w:tcPr>
            <w:tcW w:w="1080" w:type="dxa"/>
            <w:vAlign w:val="center"/>
          </w:tcPr>
          <w:p w:rsidR="00DD1B01" w:rsidRDefault="007D6D36">
            <w:pPr>
              <w:jc w:val="right"/>
            </w:pPr>
            <w:r>
              <w:rPr>
                <w:color w:val="000000"/>
                <w:szCs w:val="21"/>
              </w:rPr>
              <w:t>6.43%</w:t>
            </w:r>
          </w:p>
        </w:tc>
        <w:tc>
          <w:tcPr>
            <w:tcW w:w="1620" w:type="dxa"/>
            <w:vAlign w:val="center"/>
          </w:tcPr>
          <w:p w:rsidR="00DD1B01" w:rsidRDefault="007D6D36">
            <w:pPr>
              <w:jc w:val="right"/>
            </w:pPr>
            <w:r>
              <w:rPr>
                <w:color w:val="000000"/>
                <w:szCs w:val="21"/>
              </w:rPr>
              <w:t>14,333.78</w:t>
            </w:r>
          </w:p>
        </w:tc>
        <w:tc>
          <w:tcPr>
            <w:tcW w:w="1080" w:type="dxa"/>
            <w:vAlign w:val="center"/>
          </w:tcPr>
          <w:p w:rsidR="00DD1B01" w:rsidRDefault="007D6D36">
            <w:pPr>
              <w:jc w:val="right"/>
            </w:pPr>
            <w:r>
              <w:rPr>
                <w:color w:val="000000"/>
                <w:szCs w:val="21"/>
              </w:rPr>
              <w:t>6.43%</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中信证券股份有限公司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14,722,474.77</w:t>
            </w:r>
          </w:p>
        </w:tc>
        <w:tc>
          <w:tcPr>
            <w:tcW w:w="1080" w:type="dxa"/>
            <w:vAlign w:val="center"/>
          </w:tcPr>
          <w:p w:rsidR="00DD1B01" w:rsidRDefault="007D6D36">
            <w:pPr>
              <w:jc w:val="right"/>
            </w:pPr>
            <w:r>
              <w:rPr>
                <w:color w:val="000000"/>
                <w:szCs w:val="21"/>
              </w:rPr>
              <w:t>6.15%</w:t>
            </w:r>
          </w:p>
        </w:tc>
        <w:tc>
          <w:tcPr>
            <w:tcW w:w="1620" w:type="dxa"/>
            <w:vAlign w:val="center"/>
          </w:tcPr>
          <w:p w:rsidR="00DD1B01" w:rsidRDefault="007D6D36">
            <w:pPr>
              <w:jc w:val="right"/>
            </w:pPr>
            <w:r>
              <w:rPr>
                <w:color w:val="000000"/>
                <w:szCs w:val="21"/>
              </w:rPr>
              <w:t>13,710.96</w:t>
            </w:r>
          </w:p>
        </w:tc>
        <w:tc>
          <w:tcPr>
            <w:tcW w:w="1080" w:type="dxa"/>
            <w:vAlign w:val="center"/>
          </w:tcPr>
          <w:p w:rsidR="00DD1B01" w:rsidRDefault="007D6D36">
            <w:pPr>
              <w:jc w:val="right"/>
            </w:pPr>
            <w:r>
              <w:rPr>
                <w:color w:val="000000"/>
                <w:szCs w:val="21"/>
              </w:rPr>
              <w:t>6.15%</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瑞银证券有限责任公司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12,220,750.74</w:t>
            </w:r>
          </w:p>
        </w:tc>
        <w:tc>
          <w:tcPr>
            <w:tcW w:w="1080" w:type="dxa"/>
            <w:vAlign w:val="center"/>
          </w:tcPr>
          <w:p w:rsidR="00DD1B01" w:rsidRDefault="007D6D36">
            <w:pPr>
              <w:jc w:val="right"/>
            </w:pPr>
            <w:r>
              <w:rPr>
                <w:color w:val="000000"/>
                <w:szCs w:val="21"/>
              </w:rPr>
              <w:t>5.11%</w:t>
            </w:r>
          </w:p>
        </w:tc>
        <w:tc>
          <w:tcPr>
            <w:tcW w:w="1620" w:type="dxa"/>
            <w:vAlign w:val="center"/>
          </w:tcPr>
          <w:p w:rsidR="00DD1B01" w:rsidRDefault="007D6D36">
            <w:pPr>
              <w:jc w:val="right"/>
            </w:pPr>
            <w:r>
              <w:rPr>
                <w:color w:val="000000"/>
                <w:szCs w:val="21"/>
              </w:rPr>
              <w:t>11,381.14</w:t>
            </w:r>
          </w:p>
        </w:tc>
        <w:tc>
          <w:tcPr>
            <w:tcW w:w="1080" w:type="dxa"/>
            <w:vAlign w:val="center"/>
          </w:tcPr>
          <w:p w:rsidR="00DD1B01" w:rsidRDefault="007D6D36">
            <w:pPr>
              <w:jc w:val="right"/>
            </w:pPr>
            <w:r>
              <w:rPr>
                <w:color w:val="000000"/>
                <w:szCs w:val="21"/>
              </w:rPr>
              <w:t>5.11%</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光大证券股份有限公司</w:t>
            </w:r>
          </w:p>
        </w:tc>
        <w:tc>
          <w:tcPr>
            <w:tcW w:w="779" w:type="dxa"/>
            <w:vAlign w:val="center"/>
          </w:tcPr>
          <w:p w:rsidR="00DD1B01" w:rsidRDefault="007D6D36">
            <w:pPr>
              <w:jc w:val="right"/>
            </w:pPr>
            <w:r>
              <w:rPr>
                <w:color w:val="000000"/>
                <w:szCs w:val="21"/>
              </w:rPr>
              <w:t>2</w:t>
            </w:r>
          </w:p>
        </w:tc>
        <w:tc>
          <w:tcPr>
            <w:tcW w:w="1800" w:type="dxa"/>
            <w:vAlign w:val="center"/>
          </w:tcPr>
          <w:p w:rsidR="00DD1B01" w:rsidRDefault="007D6D36">
            <w:pPr>
              <w:jc w:val="right"/>
            </w:pPr>
            <w:r>
              <w:rPr>
                <w:color w:val="000000"/>
                <w:szCs w:val="21"/>
              </w:rPr>
              <w:t>10,742,286.11</w:t>
            </w:r>
          </w:p>
        </w:tc>
        <w:tc>
          <w:tcPr>
            <w:tcW w:w="1080" w:type="dxa"/>
            <w:vAlign w:val="center"/>
          </w:tcPr>
          <w:p w:rsidR="00DD1B01" w:rsidRDefault="007D6D36">
            <w:pPr>
              <w:jc w:val="right"/>
            </w:pPr>
            <w:r>
              <w:rPr>
                <w:color w:val="000000"/>
                <w:szCs w:val="21"/>
              </w:rPr>
              <w:t>4.49%</w:t>
            </w:r>
          </w:p>
        </w:tc>
        <w:tc>
          <w:tcPr>
            <w:tcW w:w="1620" w:type="dxa"/>
            <w:vAlign w:val="center"/>
          </w:tcPr>
          <w:p w:rsidR="00DD1B01" w:rsidRDefault="007D6D36">
            <w:pPr>
              <w:jc w:val="right"/>
            </w:pPr>
            <w:r>
              <w:rPr>
                <w:color w:val="000000"/>
                <w:szCs w:val="21"/>
              </w:rPr>
              <w:t>10,004.53</w:t>
            </w:r>
          </w:p>
        </w:tc>
        <w:tc>
          <w:tcPr>
            <w:tcW w:w="1080" w:type="dxa"/>
            <w:vAlign w:val="center"/>
          </w:tcPr>
          <w:p w:rsidR="00DD1B01" w:rsidRDefault="007D6D36">
            <w:pPr>
              <w:jc w:val="right"/>
            </w:pPr>
            <w:r>
              <w:rPr>
                <w:color w:val="000000"/>
                <w:szCs w:val="21"/>
              </w:rPr>
              <w:t>4.49%</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招商证券股份有限公司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10,732,942.49</w:t>
            </w:r>
          </w:p>
        </w:tc>
        <w:tc>
          <w:tcPr>
            <w:tcW w:w="1080" w:type="dxa"/>
            <w:vAlign w:val="center"/>
          </w:tcPr>
          <w:p w:rsidR="00DD1B01" w:rsidRDefault="007D6D36">
            <w:pPr>
              <w:jc w:val="right"/>
            </w:pPr>
            <w:r>
              <w:rPr>
                <w:color w:val="000000"/>
                <w:szCs w:val="21"/>
              </w:rPr>
              <w:t>4.49%</w:t>
            </w:r>
          </w:p>
        </w:tc>
        <w:tc>
          <w:tcPr>
            <w:tcW w:w="1620" w:type="dxa"/>
            <w:vAlign w:val="center"/>
          </w:tcPr>
          <w:p w:rsidR="00DD1B01" w:rsidRDefault="007D6D36">
            <w:pPr>
              <w:jc w:val="right"/>
            </w:pPr>
            <w:r>
              <w:rPr>
                <w:color w:val="000000"/>
                <w:szCs w:val="21"/>
              </w:rPr>
              <w:t>9,995.63</w:t>
            </w:r>
          </w:p>
        </w:tc>
        <w:tc>
          <w:tcPr>
            <w:tcW w:w="1080" w:type="dxa"/>
            <w:vAlign w:val="center"/>
          </w:tcPr>
          <w:p w:rsidR="00DD1B01" w:rsidRDefault="007D6D36">
            <w:pPr>
              <w:jc w:val="right"/>
            </w:pPr>
            <w:r>
              <w:rPr>
                <w:color w:val="000000"/>
                <w:szCs w:val="21"/>
              </w:rPr>
              <w:t>4.49%</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海通证券股份有限公司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w:t>
            </w:r>
          </w:p>
        </w:tc>
        <w:tc>
          <w:tcPr>
            <w:tcW w:w="1080" w:type="dxa"/>
            <w:vAlign w:val="center"/>
          </w:tcPr>
          <w:p w:rsidR="00DD1B01" w:rsidRDefault="007D6D36">
            <w:pPr>
              <w:jc w:val="right"/>
            </w:pPr>
            <w:r>
              <w:rPr>
                <w:color w:val="000000"/>
                <w:szCs w:val="21"/>
              </w:rPr>
              <w:t>-</w:t>
            </w:r>
          </w:p>
        </w:tc>
        <w:tc>
          <w:tcPr>
            <w:tcW w:w="1620" w:type="dxa"/>
            <w:vAlign w:val="center"/>
          </w:tcPr>
          <w:p w:rsidR="00DD1B01" w:rsidRDefault="007D6D36">
            <w:pPr>
              <w:jc w:val="right"/>
            </w:pPr>
            <w:r>
              <w:rPr>
                <w:color w:val="000000"/>
                <w:szCs w:val="21"/>
              </w:rPr>
              <w:t>-</w:t>
            </w:r>
          </w:p>
        </w:tc>
        <w:tc>
          <w:tcPr>
            <w:tcW w:w="1080" w:type="dxa"/>
            <w:vAlign w:val="center"/>
          </w:tcPr>
          <w:p w:rsidR="00DD1B01" w:rsidRDefault="007D6D36">
            <w:pPr>
              <w:jc w:val="right"/>
            </w:pPr>
            <w:r>
              <w:rPr>
                <w:color w:val="000000"/>
                <w:szCs w:val="21"/>
              </w:rPr>
              <w:t>-</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中银国际证券有限责任公司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w:t>
            </w:r>
          </w:p>
        </w:tc>
        <w:tc>
          <w:tcPr>
            <w:tcW w:w="1080" w:type="dxa"/>
            <w:vAlign w:val="center"/>
          </w:tcPr>
          <w:p w:rsidR="00DD1B01" w:rsidRDefault="007D6D36">
            <w:pPr>
              <w:jc w:val="right"/>
            </w:pPr>
            <w:r>
              <w:rPr>
                <w:color w:val="000000"/>
                <w:szCs w:val="21"/>
              </w:rPr>
              <w:t>-</w:t>
            </w:r>
          </w:p>
        </w:tc>
        <w:tc>
          <w:tcPr>
            <w:tcW w:w="1620" w:type="dxa"/>
            <w:vAlign w:val="center"/>
          </w:tcPr>
          <w:p w:rsidR="00DD1B01" w:rsidRDefault="007D6D36">
            <w:pPr>
              <w:jc w:val="right"/>
            </w:pPr>
            <w:r>
              <w:rPr>
                <w:color w:val="000000"/>
                <w:szCs w:val="21"/>
              </w:rPr>
              <w:t>-</w:t>
            </w:r>
          </w:p>
        </w:tc>
        <w:tc>
          <w:tcPr>
            <w:tcW w:w="1080" w:type="dxa"/>
            <w:vAlign w:val="center"/>
          </w:tcPr>
          <w:p w:rsidR="00DD1B01" w:rsidRDefault="007D6D36">
            <w:pPr>
              <w:jc w:val="right"/>
            </w:pPr>
            <w:r>
              <w:rPr>
                <w:color w:val="000000"/>
                <w:szCs w:val="21"/>
              </w:rPr>
              <w:t>-</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安信证券股份有限公司</w:t>
            </w:r>
          </w:p>
        </w:tc>
        <w:tc>
          <w:tcPr>
            <w:tcW w:w="779" w:type="dxa"/>
            <w:vAlign w:val="center"/>
          </w:tcPr>
          <w:p w:rsidR="00DD1B01" w:rsidRDefault="007D6D36">
            <w:pPr>
              <w:jc w:val="right"/>
            </w:pPr>
            <w:r>
              <w:rPr>
                <w:color w:val="000000"/>
                <w:szCs w:val="21"/>
              </w:rPr>
              <w:t>2</w:t>
            </w:r>
          </w:p>
        </w:tc>
        <w:tc>
          <w:tcPr>
            <w:tcW w:w="1800" w:type="dxa"/>
            <w:vAlign w:val="center"/>
          </w:tcPr>
          <w:p w:rsidR="00DD1B01" w:rsidRDefault="007D6D36">
            <w:pPr>
              <w:jc w:val="right"/>
            </w:pPr>
            <w:r>
              <w:rPr>
                <w:color w:val="000000"/>
                <w:szCs w:val="21"/>
              </w:rPr>
              <w:t>-</w:t>
            </w:r>
          </w:p>
        </w:tc>
        <w:tc>
          <w:tcPr>
            <w:tcW w:w="1080" w:type="dxa"/>
            <w:vAlign w:val="center"/>
          </w:tcPr>
          <w:p w:rsidR="00DD1B01" w:rsidRDefault="007D6D36">
            <w:pPr>
              <w:jc w:val="right"/>
            </w:pPr>
            <w:r>
              <w:rPr>
                <w:color w:val="000000"/>
                <w:szCs w:val="21"/>
              </w:rPr>
              <w:t>-</w:t>
            </w:r>
          </w:p>
        </w:tc>
        <w:tc>
          <w:tcPr>
            <w:tcW w:w="1620" w:type="dxa"/>
            <w:vAlign w:val="center"/>
          </w:tcPr>
          <w:p w:rsidR="00DD1B01" w:rsidRDefault="007D6D36">
            <w:pPr>
              <w:jc w:val="right"/>
            </w:pPr>
            <w:r>
              <w:rPr>
                <w:color w:val="000000"/>
                <w:szCs w:val="21"/>
              </w:rPr>
              <w:t>-</w:t>
            </w:r>
          </w:p>
        </w:tc>
        <w:tc>
          <w:tcPr>
            <w:tcW w:w="1080" w:type="dxa"/>
            <w:vAlign w:val="center"/>
          </w:tcPr>
          <w:p w:rsidR="00DD1B01" w:rsidRDefault="007D6D36">
            <w:pPr>
              <w:jc w:val="right"/>
            </w:pPr>
            <w:r>
              <w:rPr>
                <w:color w:val="000000"/>
                <w:szCs w:val="21"/>
              </w:rPr>
              <w:t>-</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长城证券股份有限公司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w:t>
            </w:r>
          </w:p>
        </w:tc>
        <w:tc>
          <w:tcPr>
            <w:tcW w:w="1080" w:type="dxa"/>
            <w:vAlign w:val="center"/>
          </w:tcPr>
          <w:p w:rsidR="00DD1B01" w:rsidRDefault="007D6D36">
            <w:pPr>
              <w:jc w:val="right"/>
            </w:pPr>
            <w:r>
              <w:rPr>
                <w:color w:val="000000"/>
                <w:szCs w:val="21"/>
              </w:rPr>
              <w:t>-</w:t>
            </w:r>
          </w:p>
        </w:tc>
        <w:tc>
          <w:tcPr>
            <w:tcW w:w="1620" w:type="dxa"/>
            <w:vAlign w:val="center"/>
          </w:tcPr>
          <w:p w:rsidR="00DD1B01" w:rsidRDefault="007D6D36">
            <w:pPr>
              <w:jc w:val="right"/>
            </w:pPr>
            <w:r>
              <w:rPr>
                <w:color w:val="000000"/>
                <w:szCs w:val="21"/>
              </w:rPr>
              <w:t>-</w:t>
            </w:r>
          </w:p>
        </w:tc>
        <w:tc>
          <w:tcPr>
            <w:tcW w:w="1080" w:type="dxa"/>
            <w:vAlign w:val="center"/>
          </w:tcPr>
          <w:p w:rsidR="00DD1B01" w:rsidRDefault="007D6D36">
            <w:pPr>
              <w:jc w:val="right"/>
            </w:pPr>
            <w:r>
              <w:rPr>
                <w:color w:val="000000"/>
                <w:szCs w:val="21"/>
              </w:rPr>
              <w:t>-</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中信建投证券股份有限公司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w:t>
            </w:r>
          </w:p>
        </w:tc>
        <w:tc>
          <w:tcPr>
            <w:tcW w:w="1080" w:type="dxa"/>
            <w:vAlign w:val="center"/>
          </w:tcPr>
          <w:p w:rsidR="00DD1B01" w:rsidRDefault="007D6D36">
            <w:pPr>
              <w:jc w:val="right"/>
            </w:pPr>
            <w:r>
              <w:rPr>
                <w:color w:val="000000"/>
                <w:szCs w:val="21"/>
              </w:rPr>
              <w:t>-</w:t>
            </w:r>
          </w:p>
        </w:tc>
        <w:tc>
          <w:tcPr>
            <w:tcW w:w="1620" w:type="dxa"/>
            <w:vAlign w:val="center"/>
          </w:tcPr>
          <w:p w:rsidR="00DD1B01" w:rsidRDefault="007D6D36">
            <w:pPr>
              <w:jc w:val="right"/>
            </w:pPr>
            <w:r>
              <w:rPr>
                <w:color w:val="000000"/>
                <w:szCs w:val="21"/>
              </w:rPr>
              <w:t>-</w:t>
            </w:r>
          </w:p>
        </w:tc>
        <w:tc>
          <w:tcPr>
            <w:tcW w:w="1080" w:type="dxa"/>
            <w:vAlign w:val="center"/>
          </w:tcPr>
          <w:p w:rsidR="00DD1B01" w:rsidRDefault="007D6D36">
            <w:pPr>
              <w:jc w:val="right"/>
            </w:pPr>
            <w:r>
              <w:rPr>
                <w:color w:val="000000"/>
                <w:szCs w:val="21"/>
              </w:rPr>
              <w:t>-</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国海证券股份有限公司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w:t>
            </w:r>
          </w:p>
        </w:tc>
        <w:tc>
          <w:tcPr>
            <w:tcW w:w="1080" w:type="dxa"/>
            <w:vAlign w:val="center"/>
          </w:tcPr>
          <w:p w:rsidR="00DD1B01" w:rsidRDefault="007D6D36">
            <w:pPr>
              <w:jc w:val="right"/>
            </w:pPr>
            <w:r>
              <w:rPr>
                <w:color w:val="000000"/>
                <w:szCs w:val="21"/>
              </w:rPr>
              <w:t>-</w:t>
            </w:r>
          </w:p>
        </w:tc>
        <w:tc>
          <w:tcPr>
            <w:tcW w:w="1620" w:type="dxa"/>
            <w:vAlign w:val="center"/>
          </w:tcPr>
          <w:p w:rsidR="00DD1B01" w:rsidRDefault="007D6D36">
            <w:pPr>
              <w:jc w:val="right"/>
            </w:pPr>
            <w:r>
              <w:rPr>
                <w:color w:val="000000"/>
                <w:szCs w:val="21"/>
              </w:rPr>
              <w:t>-</w:t>
            </w:r>
          </w:p>
        </w:tc>
        <w:tc>
          <w:tcPr>
            <w:tcW w:w="1080" w:type="dxa"/>
            <w:vAlign w:val="center"/>
          </w:tcPr>
          <w:p w:rsidR="00DD1B01" w:rsidRDefault="007D6D36">
            <w:pPr>
              <w:jc w:val="right"/>
            </w:pPr>
            <w:r>
              <w:rPr>
                <w:color w:val="000000"/>
                <w:szCs w:val="21"/>
              </w:rPr>
              <w:t>-</w:t>
            </w:r>
          </w:p>
        </w:tc>
        <w:tc>
          <w:tcPr>
            <w:tcW w:w="1080" w:type="dxa"/>
            <w:vAlign w:val="center"/>
          </w:tcPr>
          <w:p w:rsidR="00DD1B01" w:rsidRDefault="007D6D36">
            <w:pPr>
              <w:jc w:val="left"/>
            </w:pPr>
            <w:r>
              <w:rPr>
                <w:color w:val="000000"/>
                <w:szCs w:val="21"/>
              </w:rPr>
              <w:t>-</w:t>
            </w:r>
          </w:p>
        </w:tc>
      </w:tr>
      <w:tr w:rsidR="00DD1B01">
        <w:tc>
          <w:tcPr>
            <w:tcW w:w="1559" w:type="dxa"/>
            <w:vAlign w:val="center"/>
          </w:tcPr>
          <w:p w:rsidR="00DD1B01" w:rsidRDefault="007D6D36">
            <w:pPr>
              <w:jc w:val="left"/>
            </w:pPr>
            <w:r>
              <w:rPr>
                <w:color w:val="000000"/>
                <w:szCs w:val="21"/>
              </w:rPr>
              <w:t>英大证券有限责任公司</w:t>
            </w:r>
          </w:p>
        </w:tc>
        <w:tc>
          <w:tcPr>
            <w:tcW w:w="779" w:type="dxa"/>
            <w:vAlign w:val="center"/>
          </w:tcPr>
          <w:p w:rsidR="00DD1B01" w:rsidRDefault="007D6D36">
            <w:pPr>
              <w:jc w:val="right"/>
            </w:pPr>
            <w:r>
              <w:rPr>
                <w:color w:val="000000"/>
                <w:szCs w:val="21"/>
              </w:rPr>
              <w:t>1</w:t>
            </w:r>
          </w:p>
        </w:tc>
        <w:tc>
          <w:tcPr>
            <w:tcW w:w="1800" w:type="dxa"/>
            <w:vAlign w:val="center"/>
          </w:tcPr>
          <w:p w:rsidR="00DD1B01" w:rsidRDefault="007D6D36">
            <w:pPr>
              <w:jc w:val="right"/>
            </w:pPr>
            <w:r>
              <w:rPr>
                <w:color w:val="000000"/>
                <w:szCs w:val="21"/>
              </w:rPr>
              <w:t>-</w:t>
            </w:r>
          </w:p>
        </w:tc>
        <w:tc>
          <w:tcPr>
            <w:tcW w:w="1080" w:type="dxa"/>
            <w:vAlign w:val="center"/>
          </w:tcPr>
          <w:p w:rsidR="00DD1B01" w:rsidRDefault="007D6D36">
            <w:pPr>
              <w:jc w:val="right"/>
            </w:pPr>
            <w:r>
              <w:rPr>
                <w:color w:val="000000"/>
                <w:szCs w:val="21"/>
              </w:rPr>
              <w:t>-</w:t>
            </w:r>
          </w:p>
        </w:tc>
        <w:tc>
          <w:tcPr>
            <w:tcW w:w="1620" w:type="dxa"/>
            <w:vAlign w:val="center"/>
          </w:tcPr>
          <w:p w:rsidR="00DD1B01" w:rsidRDefault="007D6D36">
            <w:pPr>
              <w:jc w:val="right"/>
            </w:pPr>
            <w:r>
              <w:rPr>
                <w:color w:val="000000"/>
                <w:szCs w:val="21"/>
              </w:rPr>
              <w:t>-</w:t>
            </w:r>
          </w:p>
        </w:tc>
        <w:tc>
          <w:tcPr>
            <w:tcW w:w="1080" w:type="dxa"/>
            <w:vAlign w:val="center"/>
          </w:tcPr>
          <w:p w:rsidR="00DD1B01" w:rsidRDefault="007D6D36">
            <w:pPr>
              <w:jc w:val="right"/>
            </w:pPr>
            <w:r>
              <w:rPr>
                <w:color w:val="000000"/>
                <w:szCs w:val="21"/>
              </w:rPr>
              <w:t>-</w:t>
            </w:r>
          </w:p>
        </w:tc>
        <w:tc>
          <w:tcPr>
            <w:tcW w:w="1080" w:type="dxa"/>
            <w:vAlign w:val="center"/>
          </w:tcPr>
          <w:p w:rsidR="00DD1B01" w:rsidRDefault="007D6D36">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DD1B01">
        <w:tc>
          <w:tcPr>
            <w:tcW w:w="1559" w:type="dxa"/>
            <w:vAlign w:val="center"/>
          </w:tcPr>
          <w:p w:rsidR="00DD1B01" w:rsidRDefault="007D6D36">
            <w:pPr>
              <w:jc w:val="left"/>
            </w:pPr>
            <w:r>
              <w:rPr>
                <w:szCs w:val="21"/>
              </w:rPr>
              <w:t>华创证券有限责任公司</w:t>
            </w:r>
          </w:p>
        </w:tc>
        <w:tc>
          <w:tcPr>
            <w:tcW w:w="1319" w:type="dxa"/>
            <w:vAlign w:val="center"/>
          </w:tcPr>
          <w:p w:rsidR="00DD1B01" w:rsidRDefault="007D6D36">
            <w:pPr>
              <w:jc w:val="right"/>
            </w:pPr>
            <w:r>
              <w:rPr>
                <w:szCs w:val="21"/>
              </w:rPr>
              <w:t>854,002.50</w:t>
            </w:r>
          </w:p>
        </w:tc>
        <w:tc>
          <w:tcPr>
            <w:tcW w:w="1080" w:type="dxa"/>
            <w:vAlign w:val="center"/>
          </w:tcPr>
          <w:p w:rsidR="00DD1B01" w:rsidRDefault="007D6D36">
            <w:pPr>
              <w:jc w:val="right"/>
            </w:pPr>
            <w:r>
              <w:rPr>
                <w:szCs w:val="21"/>
              </w:rPr>
              <w:t>0.57%</w:t>
            </w:r>
          </w:p>
        </w:tc>
        <w:tc>
          <w:tcPr>
            <w:tcW w:w="1080" w:type="dxa"/>
            <w:vAlign w:val="center"/>
          </w:tcPr>
          <w:p w:rsidR="00DD1B01" w:rsidRDefault="007D6D36">
            <w:pPr>
              <w:jc w:val="right"/>
            </w:pPr>
            <w:r>
              <w:rPr>
                <w:szCs w:val="21"/>
              </w:rPr>
              <w:t>391,000,000.00</w:t>
            </w:r>
          </w:p>
        </w:tc>
        <w:tc>
          <w:tcPr>
            <w:tcW w:w="1260" w:type="dxa"/>
            <w:vAlign w:val="center"/>
          </w:tcPr>
          <w:p w:rsidR="00DD1B01" w:rsidRDefault="007D6D36">
            <w:pPr>
              <w:jc w:val="right"/>
            </w:pPr>
            <w:r>
              <w:rPr>
                <w:szCs w:val="21"/>
              </w:rPr>
              <w:t>9.25%</w:t>
            </w:r>
          </w:p>
        </w:tc>
        <w:tc>
          <w:tcPr>
            <w:tcW w:w="1260" w:type="dxa"/>
            <w:vAlign w:val="center"/>
          </w:tcPr>
          <w:p w:rsidR="00DD1B01" w:rsidRDefault="007D6D36">
            <w:pPr>
              <w:jc w:val="right"/>
            </w:pPr>
            <w:r>
              <w:rPr>
                <w:szCs w:val="21"/>
              </w:rPr>
              <w:t>-</w:t>
            </w:r>
          </w:p>
        </w:tc>
        <w:tc>
          <w:tcPr>
            <w:tcW w:w="1440" w:type="dxa"/>
            <w:vAlign w:val="center"/>
          </w:tcPr>
          <w:p w:rsidR="00DD1B01" w:rsidRDefault="007D6D36">
            <w:pPr>
              <w:jc w:val="right"/>
            </w:pPr>
            <w:r>
              <w:rPr>
                <w:szCs w:val="21"/>
              </w:rPr>
              <w:t>-</w:t>
            </w:r>
          </w:p>
        </w:tc>
      </w:tr>
      <w:tr w:rsidR="00DD1B01">
        <w:tc>
          <w:tcPr>
            <w:tcW w:w="1559" w:type="dxa"/>
            <w:vAlign w:val="center"/>
          </w:tcPr>
          <w:p w:rsidR="00DD1B01" w:rsidRDefault="007D6D36">
            <w:pPr>
              <w:jc w:val="left"/>
            </w:pPr>
            <w:r>
              <w:rPr>
                <w:szCs w:val="21"/>
              </w:rPr>
              <w:t>东北证券股份有限公司</w:t>
            </w:r>
          </w:p>
        </w:tc>
        <w:tc>
          <w:tcPr>
            <w:tcW w:w="1319" w:type="dxa"/>
            <w:vAlign w:val="center"/>
          </w:tcPr>
          <w:p w:rsidR="00DD1B01" w:rsidRDefault="007D6D36">
            <w:pPr>
              <w:jc w:val="right"/>
            </w:pPr>
            <w:r>
              <w:rPr>
                <w:szCs w:val="21"/>
              </w:rPr>
              <w:t>-</w:t>
            </w:r>
          </w:p>
        </w:tc>
        <w:tc>
          <w:tcPr>
            <w:tcW w:w="1080" w:type="dxa"/>
            <w:vAlign w:val="center"/>
          </w:tcPr>
          <w:p w:rsidR="00DD1B01" w:rsidRDefault="007D6D36">
            <w:pPr>
              <w:jc w:val="right"/>
            </w:pPr>
            <w:r>
              <w:rPr>
                <w:szCs w:val="21"/>
              </w:rPr>
              <w:t>-</w:t>
            </w:r>
          </w:p>
        </w:tc>
        <w:tc>
          <w:tcPr>
            <w:tcW w:w="1080" w:type="dxa"/>
            <w:vAlign w:val="center"/>
          </w:tcPr>
          <w:p w:rsidR="00DD1B01" w:rsidRDefault="007D6D36">
            <w:pPr>
              <w:jc w:val="right"/>
            </w:pPr>
            <w:r>
              <w:rPr>
                <w:szCs w:val="21"/>
              </w:rPr>
              <w:t>871,000,000.00</w:t>
            </w:r>
          </w:p>
        </w:tc>
        <w:tc>
          <w:tcPr>
            <w:tcW w:w="1260" w:type="dxa"/>
            <w:vAlign w:val="center"/>
          </w:tcPr>
          <w:p w:rsidR="00DD1B01" w:rsidRDefault="007D6D36">
            <w:pPr>
              <w:jc w:val="right"/>
            </w:pPr>
            <w:r>
              <w:rPr>
                <w:szCs w:val="21"/>
              </w:rPr>
              <w:t>20.61%</w:t>
            </w:r>
          </w:p>
        </w:tc>
        <w:tc>
          <w:tcPr>
            <w:tcW w:w="1260" w:type="dxa"/>
            <w:vAlign w:val="center"/>
          </w:tcPr>
          <w:p w:rsidR="00DD1B01" w:rsidRDefault="007D6D36">
            <w:pPr>
              <w:jc w:val="right"/>
            </w:pPr>
            <w:r>
              <w:rPr>
                <w:szCs w:val="21"/>
              </w:rPr>
              <w:t>-</w:t>
            </w:r>
          </w:p>
        </w:tc>
        <w:tc>
          <w:tcPr>
            <w:tcW w:w="1440" w:type="dxa"/>
            <w:vAlign w:val="center"/>
          </w:tcPr>
          <w:p w:rsidR="00DD1B01" w:rsidRDefault="007D6D36">
            <w:pPr>
              <w:jc w:val="right"/>
            </w:pPr>
            <w:r>
              <w:rPr>
                <w:szCs w:val="21"/>
              </w:rPr>
              <w:t>-</w:t>
            </w:r>
          </w:p>
        </w:tc>
      </w:tr>
      <w:tr w:rsidR="00DD1B01">
        <w:tc>
          <w:tcPr>
            <w:tcW w:w="1559" w:type="dxa"/>
            <w:vAlign w:val="center"/>
          </w:tcPr>
          <w:p w:rsidR="00DD1B01" w:rsidRDefault="007D6D36">
            <w:pPr>
              <w:jc w:val="left"/>
            </w:pPr>
            <w:r>
              <w:rPr>
                <w:szCs w:val="21"/>
              </w:rPr>
              <w:t>国信证券股份有限公司</w:t>
            </w:r>
          </w:p>
        </w:tc>
        <w:tc>
          <w:tcPr>
            <w:tcW w:w="1319" w:type="dxa"/>
            <w:vAlign w:val="center"/>
          </w:tcPr>
          <w:p w:rsidR="00DD1B01" w:rsidRDefault="007D6D36">
            <w:pPr>
              <w:jc w:val="right"/>
            </w:pPr>
            <w:r>
              <w:rPr>
                <w:szCs w:val="21"/>
              </w:rPr>
              <w:t>19,698,993.40</w:t>
            </w:r>
          </w:p>
        </w:tc>
        <w:tc>
          <w:tcPr>
            <w:tcW w:w="1080" w:type="dxa"/>
            <w:vAlign w:val="center"/>
          </w:tcPr>
          <w:p w:rsidR="00DD1B01" w:rsidRDefault="007D6D36">
            <w:pPr>
              <w:jc w:val="right"/>
            </w:pPr>
            <w:r>
              <w:rPr>
                <w:szCs w:val="21"/>
              </w:rPr>
              <w:t>13.18%</w:t>
            </w:r>
          </w:p>
        </w:tc>
        <w:tc>
          <w:tcPr>
            <w:tcW w:w="1080" w:type="dxa"/>
            <w:vAlign w:val="center"/>
          </w:tcPr>
          <w:p w:rsidR="00DD1B01" w:rsidRDefault="007D6D36">
            <w:pPr>
              <w:jc w:val="right"/>
            </w:pPr>
            <w:r>
              <w:rPr>
                <w:szCs w:val="21"/>
              </w:rPr>
              <w:t>2,000,000.00</w:t>
            </w:r>
          </w:p>
        </w:tc>
        <w:tc>
          <w:tcPr>
            <w:tcW w:w="1260" w:type="dxa"/>
            <w:vAlign w:val="center"/>
          </w:tcPr>
          <w:p w:rsidR="00DD1B01" w:rsidRDefault="007D6D36">
            <w:pPr>
              <w:jc w:val="right"/>
            </w:pPr>
            <w:r>
              <w:rPr>
                <w:szCs w:val="21"/>
              </w:rPr>
              <w:t>0.05%</w:t>
            </w:r>
          </w:p>
        </w:tc>
        <w:tc>
          <w:tcPr>
            <w:tcW w:w="1260" w:type="dxa"/>
            <w:vAlign w:val="center"/>
          </w:tcPr>
          <w:p w:rsidR="00DD1B01" w:rsidRDefault="007D6D36">
            <w:pPr>
              <w:jc w:val="right"/>
            </w:pPr>
            <w:r>
              <w:rPr>
                <w:szCs w:val="21"/>
              </w:rPr>
              <w:t>-</w:t>
            </w:r>
          </w:p>
        </w:tc>
        <w:tc>
          <w:tcPr>
            <w:tcW w:w="1440" w:type="dxa"/>
            <w:vAlign w:val="center"/>
          </w:tcPr>
          <w:p w:rsidR="00DD1B01" w:rsidRDefault="007D6D36">
            <w:pPr>
              <w:jc w:val="right"/>
            </w:pPr>
            <w:r>
              <w:rPr>
                <w:szCs w:val="21"/>
              </w:rPr>
              <w:t>-</w:t>
            </w:r>
          </w:p>
        </w:tc>
      </w:tr>
      <w:tr w:rsidR="00DD1B01">
        <w:tc>
          <w:tcPr>
            <w:tcW w:w="1559" w:type="dxa"/>
            <w:vAlign w:val="center"/>
          </w:tcPr>
          <w:p w:rsidR="00DD1B01" w:rsidRDefault="007D6D36">
            <w:pPr>
              <w:jc w:val="left"/>
            </w:pPr>
            <w:r>
              <w:rPr>
                <w:szCs w:val="21"/>
              </w:rPr>
              <w:t>国泰君安证券股份有限公司</w:t>
            </w:r>
          </w:p>
        </w:tc>
        <w:tc>
          <w:tcPr>
            <w:tcW w:w="1319" w:type="dxa"/>
            <w:vAlign w:val="center"/>
          </w:tcPr>
          <w:p w:rsidR="00DD1B01" w:rsidRDefault="007D6D36">
            <w:pPr>
              <w:jc w:val="right"/>
            </w:pPr>
            <w:r>
              <w:rPr>
                <w:szCs w:val="21"/>
              </w:rPr>
              <w:t>-</w:t>
            </w:r>
          </w:p>
        </w:tc>
        <w:tc>
          <w:tcPr>
            <w:tcW w:w="1080" w:type="dxa"/>
            <w:vAlign w:val="center"/>
          </w:tcPr>
          <w:p w:rsidR="00DD1B01" w:rsidRDefault="007D6D36">
            <w:pPr>
              <w:jc w:val="right"/>
            </w:pPr>
            <w:r>
              <w:rPr>
                <w:szCs w:val="21"/>
              </w:rPr>
              <w:t>-</w:t>
            </w:r>
          </w:p>
        </w:tc>
        <w:tc>
          <w:tcPr>
            <w:tcW w:w="1080" w:type="dxa"/>
            <w:vAlign w:val="center"/>
          </w:tcPr>
          <w:p w:rsidR="00DD1B01" w:rsidRDefault="007D6D36">
            <w:pPr>
              <w:jc w:val="right"/>
            </w:pPr>
            <w:r>
              <w:rPr>
                <w:szCs w:val="21"/>
              </w:rPr>
              <w:t>20,000,000.00</w:t>
            </w:r>
          </w:p>
        </w:tc>
        <w:tc>
          <w:tcPr>
            <w:tcW w:w="1260" w:type="dxa"/>
            <w:vAlign w:val="center"/>
          </w:tcPr>
          <w:p w:rsidR="00DD1B01" w:rsidRDefault="007D6D36">
            <w:pPr>
              <w:jc w:val="right"/>
            </w:pPr>
            <w:r>
              <w:rPr>
                <w:szCs w:val="21"/>
              </w:rPr>
              <w:t>0.47%</w:t>
            </w:r>
          </w:p>
        </w:tc>
        <w:tc>
          <w:tcPr>
            <w:tcW w:w="1260" w:type="dxa"/>
            <w:vAlign w:val="center"/>
          </w:tcPr>
          <w:p w:rsidR="00DD1B01" w:rsidRDefault="007D6D36">
            <w:pPr>
              <w:jc w:val="right"/>
            </w:pPr>
            <w:r>
              <w:rPr>
                <w:szCs w:val="21"/>
              </w:rPr>
              <w:t>-</w:t>
            </w:r>
          </w:p>
        </w:tc>
        <w:tc>
          <w:tcPr>
            <w:tcW w:w="1440" w:type="dxa"/>
            <w:vAlign w:val="center"/>
          </w:tcPr>
          <w:p w:rsidR="00DD1B01" w:rsidRDefault="007D6D36">
            <w:pPr>
              <w:jc w:val="right"/>
            </w:pPr>
            <w:r>
              <w:rPr>
                <w:szCs w:val="21"/>
              </w:rPr>
              <w:t>-</w:t>
            </w:r>
          </w:p>
        </w:tc>
      </w:tr>
      <w:tr w:rsidR="00DD1B01">
        <w:tc>
          <w:tcPr>
            <w:tcW w:w="1559" w:type="dxa"/>
            <w:vAlign w:val="center"/>
          </w:tcPr>
          <w:p w:rsidR="00DD1B01" w:rsidRDefault="007D6D36">
            <w:pPr>
              <w:jc w:val="left"/>
            </w:pPr>
            <w:r>
              <w:rPr>
                <w:szCs w:val="21"/>
              </w:rPr>
              <w:t>天风证券股份有限公司</w:t>
            </w:r>
          </w:p>
        </w:tc>
        <w:tc>
          <w:tcPr>
            <w:tcW w:w="1319" w:type="dxa"/>
            <w:vAlign w:val="center"/>
          </w:tcPr>
          <w:p w:rsidR="00DD1B01" w:rsidRDefault="007D6D36">
            <w:pPr>
              <w:jc w:val="right"/>
            </w:pPr>
            <w:r>
              <w:rPr>
                <w:szCs w:val="21"/>
              </w:rPr>
              <w:t>-</w:t>
            </w:r>
          </w:p>
        </w:tc>
        <w:tc>
          <w:tcPr>
            <w:tcW w:w="1080" w:type="dxa"/>
            <w:vAlign w:val="center"/>
          </w:tcPr>
          <w:p w:rsidR="00DD1B01" w:rsidRDefault="007D6D36">
            <w:pPr>
              <w:jc w:val="right"/>
            </w:pPr>
            <w:r>
              <w:rPr>
                <w:szCs w:val="21"/>
              </w:rPr>
              <w:t>-</w:t>
            </w:r>
          </w:p>
        </w:tc>
        <w:tc>
          <w:tcPr>
            <w:tcW w:w="1080" w:type="dxa"/>
            <w:vAlign w:val="center"/>
          </w:tcPr>
          <w:p w:rsidR="00DD1B01" w:rsidRDefault="007D6D36">
            <w:pPr>
              <w:jc w:val="right"/>
            </w:pPr>
            <w:r>
              <w:rPr>
                <w:szCs w:val="21"/>
              </w:rPr>
              <w:t>101,000,000.00</w:t>
            </w:r>
          </w:p>
        </w:tc>
        <w:tc>
          <w:tcPr>
            <w:tcW w:w="1260" w:type="dxa"/>
            <w:vAlign w:val="center"/>
          </w:tcPr>
          <w:p w:rsidR="00DD1B01" w:rsidRDefault="007D6D36">
            <w:pPr>
              <w:jc w:val="right"/>
            </w:pPr>
            <w:r>
              <w:rPr>
                <w:szCs w:val="21"/>
              </w:rPr>
              <w:t>2.39%</w:t>
            </w:r>
          </w:p>
        </w:tc>
        <w:tc>
          <w:tcPr>
            <w:tcW w:w="1260" w:type="dxa"/>
            <w:vAlign w:val="center"/>
          </w:tcPr>
          <w:p w:rsidR="00DD1B01" w:rsidRDefault="007D6D36">
            <w:pPr>
              <w:jc w:val="right"/>
            </w:pPr>
            <w:r>
              <w:rPr>
                <w:szCs w:val="21"/>
              </w:rPr>
              <w:t>-</w:t>
            </w:r>
          </w:p>
        </w:tc>
        <w:tc>
          <w:tcPr>
            <w:tcW w:w="1440" w:type="dxa"/>
            <w:vAlign w:val="center"/>
          </w:tcPr>
          <w:p w:rsidR="00DD1B01" w:rsidRDefault="007D6D36">
            <w:pPr>
              <w:jc w:val="right"/>
            </w:pPr>
            <w:r>
              <w:rPr>
                <w:szCs w:val="21"/>
              </w:rPr>
              <w:t>-</w:t>
            </w:r>
          </w:p>
        </w:tc>
      </w:tr>
      <w:tr w:rsidR="00DD1B01">
        <w:tc>
          <w:tcPr>
            <w:tcW w:w="1559" w:type="dxa"/>
            <w:vAlign w:val="center"/>
          </w:tcPr>
          <w:p w:rsidR="00DD1B01" w:rsidRDefault="007D6D36">
            <w:pPr>
              <w:jc w:val="left"/>
            </w:pPr>
            <w:r>
              <w:rPr>
                <w:szCs w:val="21"/>
              </w:rPr>
              <w:t>兴业证券股份有限公司</w:t>
            </w:r>
          </w:p>
        </w:tc>
        <w:tc>
          <w:tcPr>
            <w:tcW w:w="1319" w:type="dxa"/>
            <w:vAlign w:val="center"/>
          </w:tcPr>
          <w:p w:rsidR="00DD1B01" w:rsidRDefault="007D6D36">
            <w:pPr>
              <w:jc w:val="right"/>
            </w:pPr>
            <w:r>
              <w:rPr>
                <w:szCs w:val="21"/>
              </w:rPr>
              <w:t>10,197,883.69</w:t>
            </w:r>
          </w:p>
        </w:tc>
        <w:tc>
          <w:tcPr>
            <w:tcW w:w="1080" w:type="dxa"/>
            <w:vAlign w:val="center"/>
          </w:tcPr>
          <w:p w:rsidR="00DD1B01" w:rsidRDefault="007D6D36">
            <w:pPr>
              <w:jc w:val="right"/>
            </w:pPr>
            <w:r>
              <w:rPr>
                <w:szCs w:val="21"/>
              </w:rPr>
              <w:t>6.82%</w:t>
            </w:r>
          </w:p>
        </w:tc>
        <w:tc>
          <w:tcPr>
            <w:tcW w:w="1080" w:type="dxa"/>
            <w:vAlign w:val="center"/>
          </w:tcPr>
          <w:p w:rsidR="00DD1B01" w:rsidRDefault="007D6D36">
            <w:pPr>
              <w:jc w:val="right"/>
            </w:pPr>
            <w:r>
              <w:rPr>
                <w:szCs w:val="21"/>
              </w:rPr>
              <w:t>128,800,000.00</w:t>
            </w:r>
          </w:p>
        </w:tc>
        <w:tc>
          <w:tcPr>
            <w:tcW w:w="1260" w:type="dxa"/>
            <w:vAlign w:val="center"/>
          </w:tcPr>
          <w:p w:rsidR="00DD1B01" w:rsidRDefault="007D6D36">
            <w:pPr>
              <w:jc w:val="right"/>
            </w:pPr>
            <w:r>
              <w:rPr>
                <w:szCs w:val="21"/>
              </w:rPr>
              <w:t>3.05%</w:t>
            </w:r>
          </w:p>
        </w:tc>
        <w:tc>
          <w:tcPr>
            <w:tcW w:w="1260" w:type="dxa"/>
            <w:vAlign w:val="center"/>
          </w:tcPr>
          <w:p w:rsidR="00DD1B01" w:rsidRDefault="007D6D36">
            <w:pPr>
              <w:jc w:val="right"/>
            </w:pPr>
            <w:r>
              <w:rPr>
                <w:szCs w:val="21"/>
              </w:rPr>
              <w:t>-</w:t>
            </w:r>
          </w:p>
        </w:tc>
        <w:tc>
          <w:tcPr>
            <w:tcW w:w="1440" w:type="dxa"/>
            <w:vAlign w:val="center"/>
          </w:tcPr>
          <w:p w:rsidR="00DD1B01" w:rsidRDefault="007D6D36">
            <w:pPr>
              <w:jc w:val="right"/>
            </w:pPr>
            <w:r>
              <w:rPr>
                <w:szCs w:val="21"/>
              </w:rPr>
              <w:t>-</w:t>
            </w:r>
          </w:p>
        </w:tc>
      </w:tr>
      <w:tr w:rsidR="00DD1B01">
        <w:tc>
          <w:tcPr>
            <w:tcW w:w="1559" w:type="dxa"/>
            <w:vAlign w:val="center"/>
          </w:tcPr>
          <w:p w:rsidR="00DD1B01" w:rsidRDefault="007D6D36">
            <w:pPr>
              <w:jc w:val="left"/>
            </w:pPr>
            <w:r>
              <w:rPr>
                <w:szCs w:val="21"/>
              </w:rPr>
              <w:t>中国国际金融股份有限公司</w:t>
            </w:r>
          </w:p>
        </w:tc>
        <w:tc>
          <w:tcPr>
            <w:tcW w:w="1319" w:type="dxa"/>
            <w:vAlign w:val="center"/>
          </w:tcPr>
          <w:p w:rsidR="00DD1B01" w:rsidRDefault="007D6D36">
            <w:pPr>
              <w:jc w:val="right"/>
            </w:pPr>
            <w:r>
              <w:rPr>
                <w:szCs w:val="21"/>
              </w:rPr>
              <w:t>20,411,350.68</w:t>
            </w:r>
          </w:p>
        </w:tc>
        <w:tc>
          <w:tcPr>
            <w:tcW w:w="1080" w:type="dxa"/>
            <w:vAlign w:val="center"/>
          </w:tcPr>
          <w:p w:rsidR="00DD1B01" w:rsidRDefault="007D6D36">
            <w:pPr>
              <w:jc w:val="right"/>
            </w:pPr>
            <w:r>
              <w:rPr>
                <w:szCs w:val="21"/>
              </w:rPr>
              <w:t>13.65%</w:t>
            </w:r>
          </w:p>
        </w:tc>
        <w:tc>
          <w:tcPr>
            <w:tcW w:w="1080" w:type="dxa"/>
            <w:vAlign w:val="center"/>
          </w:tcPr>
          <w:p w:rsidR="00DD1B01" w:rsidRDefault="007D6D36">
            <w:pPr>
              <w:jc w:val="right"/>
            </w:pPr>
            <w:r>
              <w:rPr>
                <w:szCs w:val="21"/>
              </w:rPr>
              <w:t>178,000,000.00</w:t>
            </w:r>
          </w:p>
        </w:tc>
        <w:tc>
          <w:tcPr>
            <w:tcW w:w="1260" w:type="dxa"/>
            <w:vAlign w:val="center"/>
          </w:tcPr>
          <w:p w:rsidR="00DD1B01" w:rsidRDefault="007D6D36">
            <w:pPr>
              <w:jc w:val="right"/>
            </w:pPr>
            <w:r>
              <w:rPr>
                <w:szCs w:val="21"/>
              </w:rPr>
              <w:t>4.21%</w:t>
            </w:r>
          </w:p>
        </w:tc>
        <w:tc>
          <w:tcPr>
            <w:tcW w:w="1260" w:type="dxa"/>
            <w:vAlign w:val="center"/>
          </w:tcPr>
          <w:p w:rsidR="00DD1B01" w:rsidRDefault="007D6D36">
            <w:pPr>
              <w:jc w:val="right"/>
            </w:pPr>
            <w:r>
              <w:rPr>
                <w:szCs w:val="21"/>
              </w:rPr>
              <w:t>-</w:t>
            </w:r>
          </w:p>
        </w:tc>
        <w:tc>
          <w:tcPr>
            <w:tcW w:w="1440" w:type="dxa"/>
            <w:vAlign w:val="center"/>
          </w:tcPr>
          <w:p w:rsidR="00DD1B01" w:rsidRDefault="007D6D36">
            <w:pPr>
              <w:jc w:val="right"/>
            </w:pPr>
            <w:r>
              <w:rPr>
                <w:szCs w:val="21"/>
              </w:rPr>
              <w:t>-</w:t>
            </w:r>
          </w:p>
        </w:tc>
      </w:tr>
      <w:tr w:rsidR="00DD1B01">
        <w:tc>
          <w:tcPr>
            <w:tcW w:w="1559" w:type="dxa"/>
            <w:vAlign w:val="center"/>
          </w:tcPr>
          <w:p w:rsidR="00DD1B01" w:rsidRDefault="007D6D36">
            <w:pPr>
              <w:jc w:val="left"/>
            </w:pPr>
            <w:r>
              <w:rPr>
                <w:szCs w:val="21"/>
              </w:rPr>
              <w:t>西部证券股份有限公司</w:t>
            </w:r>
          </w:p>
        </w:tc>
        <w:tc>
          <w:tcPr>
            <w:tcW w:w="1319" w:type="dxa"/>
            <w:vAlign w:val="center"/>
          </w:tcPr>
          <w:p w:rsidR="00DD1B01" w:rsidRDefault="007D6D36">
            <w:pPr>
              <w:jc w:val="right"/>
            </w:pPr>
            <w:r>
              <w:rPr>
                <w:szCs w:val="21"/>
              </w:rPr>
              <w:t>1,121,427.80</w:t>
            </w:r>
          </w:p>
        </w:tc>
        <w:tc>
          <w:tcPr>
            <w:tcW w:w="1080" w:type="dxa"/>
            <w:vAlign w:val="center"/>
          </w:tcPr>
          <w:p w:rsidR="00DD1B01" w:rsidRDefault="007D6D36">
            <w:pPr>
              <w:jc w:val="right"/>
            </w:pPr>
            <w:r>
              <w:rPr>
                <w:szCs w:val="21"/>
              </w:rPr>
              <w:t>0.75%</w:t>
            </w:r>
          </w:p>
        </w:tc>
        <w:tc>
          <w:tcPr>
            <w:tcW w:w="1080" w:type="dxa"/>
            <w:vAlign w:val="center"/>
          </w:tcPr>
          <w:p w:rsidR="00DD1B01" w:rsidRDefault="007D6D36">
            <w:pPr>
              <w:jc w:val="right"/>
            </w:pPr>
            <w:r>
              <w:rPr>
                <w:szCs w:val="21"/>
              </w:rPr>
              <w:t>456,500,000.00</w:t>
            </w:r>
          </w:p>
        </w:tc>
        <w:tc>
          <w:tcPr>
            <w:tcW w:w="1260" w:type="dxa"/>
            <w:vAlign w:val="center"/>
          </w:tcPr>
          <w:p w:rsidR="00DD1B01" w:rsidRDefault="007D6D36">
            <w:pPr>
              <w:jc w:val="right"/>
            </w:pPr>
            <w:r>
              <w:rPr>
                <w:szCs w:val="21"/>
              </w:rPr>
              <w:t>10.80%</w:t>
            </w:r>
          </w:p>
        </w:tc>
        <w:tc>
          <w:tcPr>
            <w:tcW w:w="1260" w:type="dxa"/>
            <w:vAlign w:val="center"/>
          </w:tcPr>
          <w:p w:rsidR="00DD1B01" w:rsidRDefault="007D6D36">
            <w:pPr>
              <w:jc w:val="right"/>
            </w:pPr>
            <w:r>
              <w:rPr>
                <w:szCs w:val="21"/>
              </w:rPr>
              <w:t>-</w:t>
            </w:r>
          </w:p>
        </w:tc>
        <w:tc>
          <w:tcPr>
            <w:tcW w:w="1440" w:type="dxa"/>
            <w:vAlign w:val="center"/>
          </w:tcPr>
          <w:p w:rsidR="00DD1B01" w:rsidRDefault="007D6D36">
            <w:pPr>
              <w:jc w:val="right"/>
            </w:pPr>
            <w:r>
              <w:rPr>
                <w:szCs w:val="21"/>
              </w:rPr>
              <w:t>-</w:t>
            </w:r>
          </w:p>
        </w:tc>
      </w:tr>
      <w:tr w:rsidR="00DD1B01">
        <w:tc>
          <w:tcPr>
            <w:tcW w:w="1559" w:type="dxa"/>
            <w:vAlign w:val="center"/>
          </w:tcPr>
          <w:p w:rsidR="00DD1B01" w:rsidRDefault="007D6D36">
            <w:pPr>
              <w:jc w:val="left"/>
            </w:pPr>
            <w:r>
              <w:rPr>
                <w:szCs w:val="21"/>
              </w:rPr>
              <w:t>国金证券股份有限公司</w:t>
            </w:r>
          </w:p>
        </w:tc>
        <w:tc>
          <w:tcPr>
            <w:tcW w:w="1319" w:type="dxa"/>
            <w:vAlign w:val="center"/>
          </w:tcPr>
          <w:p w:rsidR="00DD1B01" w:rsidRDefault="007D6D36">
            <w:pPr>
              <w:jc w:val="right"/>
            </w:pPr>
            <w:r>
              <w:rPr>
                <w:szCs w:val="21"/>
              </w:rPr>
              <w:t>67,641,076.84</w:t>
            </w:r>
          </w:p>
        </w:tc>
        <w:tc>
          <w:tcPr>
            <w:tcW w:w="1080" w:type="dxa"/>
            <w:vAlign w:val="center"/>
          </w:tcPr>
          <w:p w:rsidR="00DD1B01" w:rsidRDefault="007D6D36">
            <w:pPr>
              <w:jc w:val="right"/>
            </w:pPr>
            <w:r>
              <w:rPr>
                <w:szCs w:val="21"/>
              </w:rPr>
              <w:t>45.24%</w:t>
            </w:r>
          </w:p>
        </w:tc>
        <w:tc>
          <w:tcPr>
            <w:tcW w:w="1080" w:type="dxa"/>
            <w:vAlign w:val="center"/>
          </w:tcPr>
          <w:p w:rsidR="00DD1B01" w:rsidRDefault="007D6D36">
            <w:pPr>
              <w:jc w:val="right"/>
            </w:pPr>
            <w:r>
              <w:rPr>
                <w:szCs w:val="21"/>
              </w:rPr>
              <w:t>514,500,000.00</w:t>
            </w:r>
          </w:p>
        </w:tc>
        <w:tc>
          <w:tcPr>
            <w:tcW w:w="1260" w:type="dxa"/>
            <w:vAlign w:val="center"/>
          </w:tcPr>
          <w:p w:rsidR="00DD1B01" w:rsidRDefault="007D6D36">
            <w:pPr>
              <w:jc w:val="right"/>
            </w:pPr>
            <w:r>
              <w:rPr>
                <w:szCs w:val="21"/>
              </w:rPr>
              <w:t>12.18%</w:t>
            </w:r>
          </w:p>
        </w:tc>
        <w:tc>
          <w:tcPr>
            <w:tcW w:w="1260" w:type="dxa"/>
            <w:vAlign w:val="center"/>
          </w:tcPr>
          <w:p w:rsidR="00DD1B01" w:rsidRDefault="007D6D36">
            <w:pPr>
              <w:jc w:val="right"/>
            </w:pPr>
            <w:r>
              <w:rPr>
                <w:szCs w:val="21"/>
              </w:rPr>
              <w:t>-</w:t>
            </w:r>
          </w:p>
        </w:tc>
        <w:tc>
          <w:tcPr>
            <w:tcW w:w="1440" w:type="dxa"/>
            <w:vAlign w:val="center"/>
          </w:tcPr>
          <w:p w:rsidR="00DD1B01" w:rsidRDefault="007D6D36">
            <w:pPr>
              <w:jc w:val="right"/>
            </w:pPr>
            <w:r>
              <w:rPr>
                <w:szCs w:val="21"/>
              </w:rPr>
              <w:t>-</w:t>
            </w:r>
          </w:p>
        </w:tc>
      </w:tr>
      <w:tr w:rsidR="00DD1B01">
        <w:tc>
          <w:tcPr>
            <w:tcW w:w="1559" w:type="dxa"/>
            <w:vAlign w:val="center"/>
          </w:tcPr>
          <w:p w:rsidR="00DD1B01" w:rsidRDefault="007D6D36">
            <w:pPr>
              <w:jc w:val="left"/>
            </w:pPr>
            <w:r>
              <w:rPr>
                <w:szCs w:val="21"/>
              </w:rPr>
              <w:t>申万宏源证券有限公司</w:t>
            </w:r>
          </w:p>
        </w:tc>
        <w:tc>
          <w:tcPr>
            <w:tcW w:w="1319" w:type="dxa"/>
            <w:vAlign w:val="center"/>
          </w:tcPr>
          <w:p w:rsidR="00DD1B01" w:rsidRDefault="007D6D36">
            <w:pPr>
              <w:jc w:val="right"/>
            </w:pPr>
            <w:r>
              <w:rPr>
                <w:szCs w:val="21"/>
              </w:rPr>
              <w:t>-</w:t>
            </w:r>
          </w:p>
        </w:tc>
        <w:tc>
          <w:tcPr>
            <w:tcW w:w="1080" w:type="dxa"/>
            <w:vAlign w:val="center"/>
          </w:tcPr>
          <w:p w:rsidR="00DD1B01" w:rsidRDefault="007D6D36">
            <w:pPr>
              <w:jc w:val="right"/>
            </w:pPr>
            <w:r>
              <w:rPr>
                <w:szCs w:val="21"/>
              </w:rPr>
              <w:t>-</w:t>
            </w:r>
          </w:p>
        </w:tc>
        <w:tc>
          <w:tcPr>
            <w:tcW w:w="1080" w:type="dxa"/>
            <w:vAlign w:val="center"/>
          </w:tcPr>
          <w:p w:rsidR="00DD1B01" w:rsidRDefault="007D6D36">
            <w:pPr>
              <w:jc w:val="right"/>
            </w:pPr>
            <w:r>
              <w:rPr>
                <w:szCs w:val="21"/>
              </w:rPr>
              <w:t>10,000,000.00</w:t>
            </w:r>
          </w:p>
        </w:tc>
        <w:tc>
          <w:tcPr>
            <w:tcW w:w="1260" w:type="dxa"/>
            <w:vAlign w:val="center"/>
          </w:tcPr>
          <w:p w:rsidR="00DD1B01" w:rsidRDefault="007D6D36">
            <w:pPr>
              <w:jc w:val="right"/>
            </w:pPr>
            <w:r>
              <w:rPr>
                <w:szCs w:val="21"/>
              </w:rPr>
              <w:t>0.24%</w:t>
            </w:r>
          </w:p>
        </w:tc>
        <w:tc>
          <w:tcPr>
            <w:tcW w:w="1260" w:type="dxa"/>
            <w:vAlign w:val="center"/>
          </w:tcPr>
          <w:p w:rsidR="00DD1B01" w:rsidRDefault="007D6D36">
            <w:pPr>
              <w:jc w:val="right"/>
            </w:pPr>
            <w:r>
              <w:rPr>
                <w:szCs w:val="21"/>
              </w:rPr>
              <w:t>-</w:t>
            </w:r>
          </w:p>
        </w:tc>
        <w:tc>
          <w:tcPr>
            <w:tcW w:w="1440" w:type="dxa"/>
            <w:vAlign w:val="center"/>
          </w:tcPr>
          <w:p w:rsidR="00DD1B01" w:rsidRDefault="007D6D36">
            <w:pPr>
              <w:jc w:val="right"/>
            </w:pPr>
            <w:r>
              <w:rPr>
                <w:szCs w:val="21"/>
              </w:rPr>
              <w:t>-</w:t>
            </w:r>
          </w:p>
        </w:tc>
      </w:tr>
      <w:tr w:rsidR="00DD1B01">
        <w:tc>
          <w:tcPr>
            <w:tcW w:w="1559" w:type="dxa"/>
            <w:vAlign w:val="center"/>
          </w:tcPr>
          <w:p w:rsidR="00DD1B01" w:rsidRDefault="007D6D36">
            <w:pPr>
              <w:jc w:val="left"/>
            </w:pPr>
            <w:r>
              <w:rPr>
                <w:szCs w:val="21"/>
              </w:rPr>
              <w:t>中信证券股份有限公司</w:t>
            </w:r>
          </w:p>
        </w:tc>
        <w:tc>
          <w:tcPr>
            <w:tcW w:w="1319" w:type="dxa"/>
            <w:vAlign w:val="center"/>
          </w:tcPr>
          <w:p w:rsidR="00DD1B01" w:rsidRDefault="007D6D36">
            <w:pPr>
              <w:jc w:val="right"/>
            </w:pPr>
            <w:r>
              <w:rPr>
                <w:szCs w:val="21"/>
              </w:rPr>
              <w:t>19,593,624.66</w:t>
            </w:r>
          </w:p>
        </w:tc>
        <w:tc>
          <w:tcPr>
            <w:tcW w:w="1080" w:type="dxa"/>
            <w:vAlign w:val="center"/>
          </w:tcPr>
          <w:p w:rsidR="00DD1B01" w:rsidRDefault="007D6D36">
            <w:pPr>
              <w:jc w:val="right"/>
            </w:pPr>
            <w:r>
              <w:rPr>
                <w:szCs w:val="21"/>
              </w:rPr>
              <w:t>13.11%</w:t>
            </w:r>
          </w:p>
        </w:tc>
        <w:tc>
          <w:tcPr>
            <w:tcW w:w="1080" w:type="dxa"/>
            <w:vAlign w:val="center"/>
          </w:tcPr>
          <w:p w:rsidR="00DD1B01" w:rsidRDefault="007D6D36">
            <w:pPr>
              <w:jc w:val="right"/>
            </w:pPr>
            <w:r>
              <w:rPr>
                <w:szCs w:val="21"/>
              </w:rPr>
              <w:t>399,000,000.00</w:t>
            </w:r>
          </w:p>
        </w:tc>
        <w:tc>
          <w:tcPr>
            <w:tcW w:w="1260" w:type="dxa"/>
            <w:vAlign w:val="center"/>
          </w:tcPr>
          <w:p w:rsidR="00DD1B01" w:rsidRDefault="007D6D36">
            <w:pPr>
              <w:jc w:val="right"/>
            </w:pPr>
            <w:r>
              <w:rPr>
                <w:szCs w:val="21"/>
              </w:rPr>
              <w:t>9.44%</w:t>
            </w:r>
          </w:p>
        </w:tc>
        <w:tc>
          <w:tcPr>
            <w:tcW w:w="1260" w:type="dxa"/>
            <w:vAlign w:val="center"/>
          </w:tcPr>
          <w:p w:rsidR="00DD1B01" w:rsidRDefault="007D6D36">
            <w:pPr>
              <w:jc w:val="right"/>
            </w:pPr>
            <w:r>
              <w:rPr>
                <w:szCs w:val="21"/>
              </w:rPr>
              <w:t>-</w:t>
            </w:r>
          </w:p>
        </w:tc>
        <w:tc>
          <w:tcPr>
            <w:tcW w:w="1440" w:type="dxa"/>
            <w:vAlign w:val="center"/>
          </w:tcPr>
          <w:p w:rsidR="00DD1B01" w:rsidRDefault="007D6D36">
            <w:pPr>
              <w:jc w:val="right"/>
            </w:pPr>
            <w:r>
              <w:rPr>
                <w:szCs w:val="21"/>
              </w:rPr>
              <w:t>-</w:t>
            </w:r>
          </w:p>
        </w:tc>
      </w:tr>
      <w:tr w:rsidR="00DD1B01">
        <w:tc>
          <w:tcPr>
            <w:tcW w:w="1559" w:type="dxa"/>
            <w:vAlign w:val="center"/>
          </w:tcPr>
          <w:p w:rsidR="00DD1B01" w:rsidRDefault="007D6D36">
            <w:pPr>
              <w:jc w:val="left"/>
            </w:pPr>
            <w:r>
              <w:rPr>
                <w:szCs w:val="21"/>
              </w:rPr>
              <w:t>瑞银证券有限责任公司</w:t>
            </w:r>
          </w:p>
        </w:tc>
        <w:tc>
          <w:tcPr>
            <w:tcW w:w="1319" w:type="dxa"/>
            <w:vAlign w:val="center"/>
          </w:tcPr>
          <w:p w:rsidR="00DD1B01" w:rsidRDefault="007D6D36">
            <w:pPr>
              <w:jc w:val="right"/>
            </w:pPr>
            <w:r>
              <w:rPr>
                <w:szCs w:val="21"/>
              </w:rPr>
              <w:t>-</w:t>
            </w:r>
          </w:p>
        </w:tc>
        <w:tc>
          <w:tcPr>
            <w:tcW w:w="1080" w:type="dxa"/>
            <w:vAlign w:val="center"/>
          </w:tcPr>
          <w:p w:rsidR="00DD1B01" w:rsidRDefault="007D6D36">
            <w:pPr>
              <w:jc w:val="right"/>
            </w:pPr>
            <w:r>
              <w:rPr>
                <w:szCs w:val="21"/>
              </w:rPr>
              <w:t>-</w:t>
            </w:r>
          </w:p>
        </w:tc>
        <w:tc>
          <w:tcPr>
            <w:tcW w:w="1080" w:type="dxa"/>
            <w:vAlign w:val="center"/>
          </w:tcPr>
          <w:p w:rsidR="00DD1B01" w:rsidRDefault="007D6D36">
            <w:pPr>
              <w:jc w:val="right"/>
            </w:pPr>
            <w:r>
              <w:rPr>
                <w:szCs w:val="21"/>
              </w:rPr>
              <w:t>878,000,000.00</w:t>
            </w:r>
          </w:p>
        </w:tc>
        <w:tc>
          <w:tcPr>
            <w:tcW w:w="1260" w:type="dxa"/>
            <w:vAlign w:val="center"/>
          </w:tcPr>
          <w:p w:rsidR="00DD1B01" w:rsidRDefault="007D6D36">
            <w:pPr>
              <w:jc w:val="right"/>
            </w:pPr>
            <w:r>
              <w:rPr>
                <w:szCs w:val="21"/>
              </w:rPr>
              <w:t>20.78%</w:t>
            </w:r>
          </w:p>
        </w:tc>
        <w:tc>
          <w:tcPr>
            <w:tcW w:w="1260" w:type="dxa"/>
            <w:vAlign w:val="center"/>
          </w:tcPr>
          <w:p w:rsidR="00DD1B01" w:rsidRDefault="007D6D36">
            <w:pPr>
              <w:jc w:val="right"/>
            </w:pPr>
            <w:r>
              <w:rPr>
                <w:szCs w:val="21"/>
              </w:rPr>
              <w:t>-</w:t>
            </w:r>
          </w:p>
        </w:tc>
        <w:tc>
          <w:tcPr>
            <w:tcW w:w="1440" w:type="dxa"/>
            <w:vAlign w:val="center"/>
          </w:tcPr>
          <w:p w:rsidR="00DD1B01" w:rsidRDefault="007D6D36">
            <w:pPr>
              <w:jc w:val="right"/>
            </w:pPr>
            <w:r>
              <w:rPr>
                <w:szCs w:val="21"/>
              </w:rPr>
              <w:t>-</w:t>
            </w:r>
          </w:p>
        </w:tc>
      </w:tr>
      <w:tr w:rsidR="00DD1B01">
        <w:tc>
          <w:tcPr>
            <w:tcW w:w="1559" w:type="dxa"/>
            <w:vAlign w:val="center"/>
          </w:tcPr>
          <w:p w:rsidR="00DD1B01" w:rsidRDefault="007D6D36">
            <w:pPr>
              <w:jc w:val="left"/>
            </w:pPr>
            <w:r>
              <w:rPr>
                <w:szCs w:val="21"/>
              </w:rPr>
              <w:t>光大证券股份有限公司</w:t>
            </w:r>
          </w:p>
        </w:tc>
        <w:tc>
          <w:tcPr>
            <w:tcW w:w="1319" w:type="dxa"/>
            <w:vAlign w:val="center"/>
          </w:tcPr>
          <w:p w:rsidR="00DD1B01" w:rsidRDefault="007D6D36">
            <w:pPr>
              <w:jc w:val="right"/>
            </w:pPr>
            <w:r>
              <w:rPr>
                <w:szCs w:val="21"/>
              </w:rPr>
              <w:t>9,988,000.00</w:t>
            </w:r>
          </w:p>
        </w:tc>
        <w:tc>
          <w:tcPr>
            <w:tcW w:w="1080" w:type="dxa"/>
            <w:vAlign w:val="center"/>
          </w:tcPr>
          <w:p w:rsidR="00DD1B01" w:rsidRDefault="007D6D36">
            <w:pPr>
              <w:jc w:val="right"/>
            </w:pPr>
            <w:r>
              <w:rPr>
                <w:szCs w:val="21"/>
              </w:rPr>
              <w:t>6.68%</w:t>
            </w:r>
          </w:p>
        </w:tc>
        <w:tc>
          <w:tcPr>
            <w:tcW w:w="1080" w:type="dxa"/>
            <w:vAlign w:val="center"/>
          </w:tcPr>
          <w:p w:rsidR="00DD1B01" w:rsidRDefault="007D6D36">
            <w:pPr>
              <w:jc w:val="right"/>
            </w:pPr>
            <w:r>
              <w:rPr>
                <w:szCs w:val="21"/>
              </w:rPr>
              <w:t>114,800,000.00</w:t>
            </w:r>
          </w:p>
        </w:tc>
        <w:tc>
          <w:tcPr>
            <w:tcW w:w="1260" w:type="dxa"/>
            <w:vAlign w:val="center"/>
          </w:tcPr>
          <w:p w:rsidR="00DD1B01" w:rsidRDefault="007D6D36">
            <w:pPr>
              <w:jc w:val="right"/>
            </w:pPr>
            <w:r>
              <w:rPr>
                <w:szCs w:val="21"/>
              </w:rPr>
              <w:t>2.72%</w:t>
            </w:r>
          </w:p>
        </w:tc>
        <w:tc>
          <w:tcPr>
            <w:tcW w:w="1260" w:type="dxa"/>
            <w:vAlign w:val="center"/>
          </w:tcPr>
          <w:p w:rsidR="00DD1B01" w:rsidRDefault="007D6D36">
            <w:pPr>
              <w:jc w:val="right"/>
            </w:pPr>
            <w:r>
              <w:rPr>
                <w:szCs w:val="21"/>
              </w:rPr>
              <w:t>-</w:t>
            </w:r>
          </w:p>
        </w:tc>
        <w:tc>
          <w:tcPr>
            <w:tcW w:w="1440" w:type="dxa"/>
            <w:vAlign w:val="center"/>
          </w:tcPr>
          <w:p w:rsidR="00DD1B01" w:rsidRDefault="007D6D36">
            <w:pPr>
              <w:jc w:val="right"/>
            </w:pPr>
            <w:r>
              <w:rPr>
                <w:szCs w:val="21"/>
              </w:rPr>
              <w:t>-</w:t>
            </w:r>
          </w:p>
        </w:tc>
      </w:tr>
      <w:tr w:rsidR="00DD1B01">
        <w:tc>
          <w:tcPr>
            <w:tcW w:w="1559" w:type="dxa"/>
            <w:vAlign w:val="center"/>
          </w:tcPr>
          <w:p w:rsidR="00DD1B01" w:rsidRDefault="007D6D36">
            <w:pPr>
              <w:jc w:val="left"/>
            </w:pPr>
            <w:r>
              <w:rPr>
                <w:szCs w:val="21"/>
              </w:rPr>
              <w:t>招商证券股份有限公司</w:t>
            </w:r>
          </w:p>
        </w:tc>
        <w:tc>
          <w:tcPr>
            <w:tcW w:w="1319" w:type="dxa"/>
            <w:vAlign w:val="center"/>
          </w:tcPr>
          <w:p w:rsidR="00DD1B01" w:rsidRDefault="007D6D36">
            <w:pPr>
              <w:jc w:val="right"/>
            </w:pPr>
            <w:r>
              <w:rPr>
                <w:szCs w:val="21"/>
              </w:rPr>
              <w:t>-</w:t>
            </w:r>
          </w:p>
        </w:tc>
        <w:tc>
          <w:tcPr>
            <w:tcW w:w="1080" w:type="dxa"/>
            <w:vAlign w:val="center"/>
          </w:tcPr>
          <w:p w:rsidR="00DD1B01" w:rsidRDefault="007D6D36">
            <w:pPr>
              <w:jc w:val="right"/>
            </w:pPr>
            <w:r>
              <w:rPr>
                <w:szCs w:val="21"/>
              </w:rPr>
              <w:t>-</w:t>
            </w:r>
          </w:p>
        </w:tc>
        <w:tc>
          <w:tcPr>
            <w:tcW w:w="1080" w:type="dxa"/>
            <w:vAlign w:val="center"/>
          </w:tcPr>
          <w:p w:rsidR="00DD1B01" w:rsidRDefault="007D6D36">
            <w:pPr>
              <w:jc w:val="right"/>
            </w:pPr>
            <w:r>
              <w:rPr>
                <w:szCs w:val="21"/>
              </w:rPr>
              <w:t>161,000,000.00</w:t>
            </w:r>
          </w:p>
        </w:tc>
        <w:tc>
          <w:tcPr>
            <w:tcW w:w="1260" w:type="dxa"/>
            <w:vAlign w:val="center"/>
          </w:tcPr>
          <w:p w:rsidR="00DD1B01" w:rsidRDefault="007D6D36">
            <w:pPr>
              <w:jc w:val="right"/>
            </w:pPr>
            <w:r>
              <w:rPr>
                <w:szCs w:val="21"/>
              </w:rPr>
              <w:t>3.81%</w:t>
            </w:r>
          </w:p>
        </w:tc>
        <w:tc>
          <w:tcPr>
            <w:tcW w:w="1260" w:type="dxa"/>
            <w:vAlign w:val="center"/>
          </w:tcPr>
          <w:p w:rsidR="00DD1B01" w:rsidRDefault="007D6D36">
            <w:pPr>
              <w:jc w:val="right"/>
            </w:pPr>
            <w:r>
              <w:rPr>
                <w:szCs w:val="21"/>
              </w:rPr>
              <w:t>-</w:t>
            </w:r>
          </w:p>
        </w:tc>
        <w:tc>
          <w:tcPr>
            <w:tcW w:w="1440" w:type="dxa"/>
            <w:vAlign w:val="center"/>
          </w:tcPr>
          <w:p w:rsidR="00DD1B01" w:rsidRDefault="007D6D36">
            <w:pPr>
              <w:jc w:val="right"/>
            </w:pPr>
            <w:r>
              <w:rPr>
                <w:szCs w:val="21"/>
              </w:rPr>
              <w:t>-</w:t>
            </w:r>
          </w:p>
        </w:tc>
      </w:tr>
    </w:tbl>
    <w:p w:rsidR="00DD1B01" w:rsidRDefault="007D6D3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、报告期内，本基金终止交易单元为中国中投证券有限责任公司，其它交易单元未发生变化；</w:t>
      </w:r>
      <w:r>
        <w:rPr>
          <w:kern w:val="0"/>
          <w:sz w:val="24"/>
        </w:rPr>
        <w:t xml:space="preserve">  </w:t>
      </w:r>
    </w:p>
    <w:p w:rsidR="00DD1B01" w:rsidRDefault="007D6D36">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A25C9D">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D1B01">
        <w:tc>
          <w:tcPr>
            <w:tcW w:w="993" w:type="dxa"/>
          </w:tcPr>
          <w:p w:rsidR="00DD1B01" w:rsidRDefault="00DD1B01"/>
          <w:p w:rsidR="00DD1B01" w:rsidRDefault="007D6D36">
            <w:r>
              <w:rPr>
                <w:rFonts w:ascii="宋体" w:hAnsi="宋体" w:hint="eastAsia"/>
                <w:bCs/>
                <w:color w:val="000000"/>
                <w:kern w:val="0"/>
                <w:szCs w:val="21"/>
              </w:rPr>
              <w:t>机构</w:t>
            </w:r>
          </w:p>
        </w:tc>
        <w:tc>
          <w:tcPr>
            <w:tcW w:w="992" w:type="dxa"/>
            <w:vAlign w:val="center"/>
          </w:tcPr>
          <w:p w:rsidR="00DD1B01" w:rsidRDefault="007D6D36">
            <w:pPr>
              <w:jc w:val="center"/>
            </w:pPr>
            <w:r>
              <w:rPr>
                <w:rFonts w:ascii="宋体" w:hAnsi="宋体"/>
                <w:color w:val="000000"/>
                <w:kern w:val="0"/>
                <w:szCs w:val="21"/>
              </w:rPr>
              <w:t>1</w:t>
            </w:r>
          </w:p>
        </w:tc>
        <w:tc>
          <w:tcPr>
            <w:tcW w:w="1843" w:type="dxa"/>
            <w:vAlign w:val="center"/>
          </w:tcPr>
          <w:p w:rsidR="00DD1B01" w:rsidRDefault="007D6D36">
            <w:pPr>
              <w:jc w:val="center"/>
            </w:pPr>
            <w:r>
              <w:rPr>
                <w:rFonts w:ascii="宋体" w:hAnsi="宋体"/>
                <w:color w:val="000000"/>
                <w:kern w:val="0"/>
                <w:szCs w:val="21"/>
              </w:rPr>
              <w:t>2017/1/1-2017/12/31</w:t>
            </w:r>
          </w:p>
        </w:tc>
        <w:tc>
          <w:tcPr>
            <w:tcW w:w="851" w:type="dxa"/>
            <w:vAlign w:val="center"/>
          </w:tcPr>
          <w:p w:rsidR="00DD1B01" w:rsidRDefault="007D6D36">
            <w:pPr>
              <w:jc w:val="center"/>
            </w:pPr>
            <w:r>
              <w:rPr>
                <w:rFonts w:ascii="宋体" w:hAnsi="宋体"/>
                <w:color w:val="000000"/>
                <w:kern w:val="0"/>
                <w:szCs w:val="21"/>
              </w:rPr>
              <w:t>510,456,585.75</w:t>
            </w:r>
          </w:p>
        </w:tc>
        <w:tc>
          <w:tcPr>
            <w:tcW w:w="850" w:type="dxa"/>
            <w:vAlign w:val="center"/>
          </w:tcPr>
          <w:p w:rsidR="00DD1B01" w:rsidRDefault="007D6D36">
            <w:pPr>
              <w:jc w:val="center"/>
            </w:pPr>
            <w:r>
              <w:rPr>
                <w:rFonts w:ascii="宋体" w:hAnsi="宋体"/>
                <w:color w:val="000000"/>
                <w:kern w:val="0"/>
                <w:szCs w:val="21"/>
              </w:rPr>
              <w:t>-</w:t>
            </w:r>
          </w:p>
        </w:tc>
        <w:tc>
          <w:tcPr>
            <w:tcW w:w="1134" w:type="dxa"/>
            <w:vAlign w:val="center"/>
          </w:tcPr>
          <w:p w:rsidR="00DD1B01" w:rsidRDefault="007D6D36">
            <w:pPr>
              <w:jc w:val="center"/>
            </w:pPr>
            <w:r>
              <w:rPr>
                <w:rFonts w:ascii="宋体" w:hAnsi="宋体"/>
                <w:color w:val="000000"/>
                <w:kern w:val="0"/>
                <w:szCs w:val="21"/>
              </w:rPr>
              <w:t>50,000,000.00</w:t>
            </w:r>
          </w:p>
        </w:tc>
        <w:tc>
          <w:tcPr>
            <w:tcW w:w="1419" w:type="dxa"/>
            <w:vAlign w:val="center"/>
          </w:tcPr>
          <w:p w:rsidR="00DD1B01" w:rsidRDefault="007D6D36">
            <w:pPr>
              <w:jc w:val="center"/>
            </w:pPr>
            <w:r>
              <w:rPr>
                <w:rFonts w:ascii="宋体" w:hAnsi="宋体"/>
                <w:color w:val="000000"/>
                <w:kern w:val="0"/>
                <w:szCs w:val="21"/>
              </w:rPr>
              <w:t>460,456,585.75</w:t>
            </w:r>
          </w:p>
        </w:tc>
        <w:tc>
          <w:tcPr>
            <w:tcW w:w="1130" w:type="dxa"/>
            <w:vAlign w:val="center"/>
          </w:tcPr>
          <w:p w:rsidR="00DD1B01" w:rsidRDefault="007D6D36">
            <w:pPr>
              <w:jc w:val="center"/>
            </w:pPr>
            <w:r>
              <w:rPr>
                <w:rFonts w:ascii="宋体" w:hAnsi="宋体"/>
                <w:color w:val="000000"/>
                <w:kern w:val="0"/>
                <w:szCs w:val="21"/>
              </w:rPr>
              <w:t>93.42%</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D73" w:rsidRDefault="006B6D73">
      <w:r>
        <w:separator/>
      </w:r>
    </w:p>
  </w:endnote>
  <w:endnote w:type="continuationSeparator" w:id="0">
    <w:p w:rsidR="006B6D73" w:rsidRDefault="006B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2B62B4">
      <w:rPr>
        <w:noProof/>
        <w:kern w:val="0"/>
        <w:szCs w:val="21"/>
      </w:rPr>
      <w:t>20</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2B62B4">
      <w:rPr>
        <w:noProof/>
        <w:kern w:val="0"/>
        <w:szCs w:val="21"/>
      </w:rPr>
      <w:t>38</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D73" w:rsidRDefault="006B6D73">
      <w:r>
        <w:separator/>
      </w:r>
    </w:p>
  </w:footnote>
  <w:footnote w:type="continuationSeparator" w:id="0">
    <w:p w:rsidR="006B6D73" w:rsidRDefault="006B6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3F8"/>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407"/>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432"/>
    <w:rsid w:val="002B5C8E"/>
    <w:rsid w:val="002B62B4"/>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B6D73"/>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6D36"/>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0B7"/>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B75CE"/>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1B01"/>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068E8A1-74CE-418B-8B41-C5562A03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38</Pages>
  <Words>4454</Words>
  <Characters>25393</Characters>
  <Application>Microsoft Office Word</Application>
  <DocSecurity>0</DocSecurity>
  <Lines>211</Lines>
  <Paragraphs>59</Paragraphs>
  <ScaleCrop>false</ScaleCrop>
  <Company/>
  <LinksUpToDate>false</LinksUpToDate>
  <CharactersWithSpaces>29788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631</cp:revision>
  <cp:lastPrinted>2007-07-19T00:46:00Z</cp:lastPrinted>
  <dcterms:created xsi:type="dcterms:W3CDTF">2013-08-19T02:39:00Z</dcterms:created>
  <dcterms:modified xsi:type="dcterms:W3CDTF">2018-03-26T12:28:00Z</dcterms:modified>
</cp:coreProperties>
</file>