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交银施罗德多策略回报灵活配置混合型证券投资基金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7676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57676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82EF8" w:rsidRDefault="000A463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82EF8" w:rsidRDefault="000A463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82EF8" w:rsidRDefault="000A463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82EF8" w:rsidRDefault="000A463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5B7E02"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576764" w:history="1">
        <w:r w:rsidR="005B7E02" w:rsidRPr="00D82BDF">
          <w:rPr>
            <w:rStyle w:val="a9"/>
            <w:b/>
            <w:bCs/>
            <w:noProof/>
          </w:rPr>
          <w:t xml:space="preserve">§1  </w:t>
        </w:r>
        <w:r w:rsidR="005B7E02" w:rsidRPr="00D82BDF">
          <w:rPr>
            <w:rStyle w:val="a9"/>
            <w:rFonts w:hint="eastAsia"/>
            <w:b/>
            <w:bCs/>
            <w:noProof/>
          </w:rPr>
          <w:t>重要提示及目录</w:t>
        </w:r>
        <w:r w:rsidR="005B7E02">
          <w:rPr>
            <w:noProof/>
            <w:webHidden/>
          </w:rPr>
          <w:tab/>
        </w:r>
        <w:r w:rsidR="005B7E02">
          <w:rPr>
            <w:noProof/>
            <w:webHidden/>
          </w:rPr>
          <w:fldChar w:fldCharType="begin"/>
        </w:r>
        <w:r w:rsidR="005B7E02">
          <w:rPr>
            <w:noProof/>
            <w:webHidden/>
          </w:rPr>
          <w:instrText xml:space="preserve"> PAGEREF _Toc509576764 \h </w:instrText>
        </w:r>
        <w:r w:rsidR="005B7E02">
          <w:rPr>
            <w:noProof/>
            <w:webHidden/>
          </w:rPr>
        </w:r>
        <w:r w:rsidR="005B7E02">
          <w:rPr>
            <w:noProof/>
            <w:webHidden/>
          </w:rPr>
          <w:fldChar w:fldCharType="separate"/>
        </w:r>
        <w:r w:rsidR="00CC3C8B">
          <w:rPr>
            <w:noProof/>
            <w:webHidden/>
          </w:rPr>
          <w:t>2</w:t>
        </w:r>
        <w:r w:rsidR="005B7E02">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65" w:history="1">
        <w:r w:rsidRPr="00D82BDF">
          <w:rPr>
            <w:rStyle w:val="a9"/>
            <w:noProof/>
          </w:rPr>
          <w:t xml:space="preserve">1.1 </w:t>
        </w:r>
        <w:r w:rsidRPr="00D82BDF">
          <w:rPr>
            <w:rStyle w:val="a9"/>
            <w:rFonts w:hint="eastAsia"/>
            <w:noProof/>
          </w:rPr>
          <w:t>重要提示</w:t>
        </w:r>
        <w:r>
          <w:rPr>
            <w:noProof/>
            <w:webHidden/>
          </w:rPr>
          <w:tab/>
        </w:r>
        <w:r>
          <w:rPr>
            <w:noProof/>
            <w:webHidden/>
          </w:rPr>
          <w:fldChar w:fldCharType="begin"/>
        </w:r>
        <w:r>
          <w:rPr>
            <w:noProof/>
            <w:webHidden/>
          </w:rPr>
          <w:instrText xml:space="preserve"> PAGEREF _Toc509576765 \h </w:instrText>
        </w:r>
        <w:r>
          <w:rPr>
            <w:noProof/>
            <w:webHidden/>
          </w:rPr>
        </w:r>
        <w:r>
          <w:rPr>
            <w:noProof/>
            <w:webHidden/>
          </w:rPr>
          <w:fldChar w:fldCharType="separate"/>
        </w:r>
        <w:r w:rsidR="00CC3C8B">
          <w:rPr>
            <w:noProof/>
            <w:webHidden/>
          </w:rPr>
          <w:t>2</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766" w:history="1">
        <w:r w:rsidRPr="00D82BDF">
          <w:rPr>
            <w:rStyle w:val="a9"/>
            <w:b/>
            <w:bCs/>
            <w:noProof/>
          </w:rPr>
          <w:t xml:space="preserve">§2  </w:t>
        </w:r>
        <w:r w:rsidRPr="00D82BDF">
          <w:rPr>
            <w:rStyle w:val="a9"/>
            <w:rFonts w:hint="eastAsia"/>
            <w:b/>
            <w:bCs/>
            <w:noProof/>
          </w:rPr>
          <w:t>基金简介</w:t>
        </w:r>
        <w:r>
          <w:rPr>
            <w:noProof/>
            <w:webHidden/>
          </w:rPr>
          <w:tab/>
        </w:r>
        <w:r>
          <w:rPr>
            <w:noProof/>
            <w:webHidden/>
          </w:rPr>
          <w:fldChar w:fldCharType="begin"/>
        </w:r>
        <w:r>
          <w:rPr>
            <w:noProof/>
            <w:webHidden/>
          </w:rPr>
          <w:instrText xml:space="preserve"> PAGEREF _Toc509576766 \h </w:instrText>
        </w:r>
        <w:r>
          <w:rPr>
            <w:noProof/>
            <w:webHidden/>
          </w:rPr>
        </w:r>
        <w:r>
          <w:rPr>
            <w:noProof/>
            <w:webHidden/>
          </w:rPr>
          <w:fldChar w:fldCharType="separate"/>
        </w:r>
        <w:r w:rsidR="00CC3C8B">
          <w:rPr>
            <w:noProof/>
            <w:webHidden/>
          </w:rPr>
          <w:t>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67" w:history="1">
        <w:r w:rsidRPr="00D82BDF">
          <w:rPr>
            <w:rStyle w:val="a9"/>
            <w:noProof/>
          </w:rPr>
          <w:t>2.1</w:t>
        </w:r>
        <w:r w:rsidRPr="00D82BDF">
          <w:rPr>
            <w:rStyle w:val="a9"/>
            <w:rFonts w:hint="eastAsia"/>
            <w:noProof/>
          </w:rPr>
          <w:t>基金基本情况</w:t>
        </w:r>
        <w:r>
          <w:rPr>
            <w:noProof/>
            <w:webHidden/>
          </w:rPr>
          <w:tab/>
        </w:r>
        <w:r>
          <w:rPr>
            <w:noProof/>
            <w:webHidden/>
          </w:rPr>
          <w:fldChar w:fldCharType="begin"/>
        </w:r>
        <w:r>
          <w:rPr>
            <w:noProof/>
            <w:webHidden/>
          </w:rPr>
          <w:instrText xml:space="preserve"> PAGEREF _Toc509576767 \h </w:instrText>
        </w:r>
        <w:r>
          <w:rPr>
            <w:noProof/>
            <w:webHidden/>
          </w:rPr>
        </w:r>
        <w:r>
          <w:rPr>
            <w:noProof/>
            <w:webHidden/>
          </w:rPr>
          <w:fldChar w:fldCharType="separate"/>
        </w:r>
        <w:r w:rsidR="00CC3C8B">
          <w:rPr>
            <w:noProof/>
            <w:webHidden/>
          </w:rPr>
          <w:t>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68" w:history="1">
        <w:r w:rsidRPr="00D82BDF">
          <w:rPr>
            <w:rStyle w:val="a9"/>
            <w:noProof/>
          </w:rPr>
          <w:t xml:space="preserve">2.2 </w:t>
        </w:r>
        <w:r w:rsidRPr="00D82BDF">
          <w:rPr>
            <w:rStyle w:val="a9"/>
            <w:rFonts w:hint="eastAsia"/>
            <w:noProof/>
          </w:rPr>
          <w:t>基金产品说明</w:t>
        </w:r>
        <w:r>
          <w:rPr>
            <w:noProof/>
            <w:webHidden/>
          </w:rPr>
          <w:tab/>
        </w:r>
        <w:r>
          <w:rPr>
            <w:noProof/>
            <w:webHidden/>
          </w:rPr>
          <w:fldChar w:fldCharType="begin"/>
        </w:r>
        <w:r>
          <w:rPr>
            <w:noProof/>
            <w:webHidden/>
          </w:rPr>
          <w:instrText xml:space="preserve"> PAGEREF _Toc509576768 \h </w:instrText>
        </w:r>
        <w:r>
          <w:rPr>
            <w:noProof/>
            <w:webHidden/>
          </w:rPr>
        </w:r>
        <w:r>
          <w:rPr>
            <w:noProof/>
            <w:webHidden/>
          </w:rPr>
          <w:fldChar w:fldCharType="separate"/>
        </w:r>
        <w:r w:rsidR="00CC3C8B">
          <w:rPr>
            <w:noProof/>
            <w:webHidden/>
          </w:rPr>
          <w:t>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69" w:history="1">
        <w:r w:rsidRPr="00D82BDF">
          <w:rPr>
            <w:rStyle w:val="a9"/>
            <w:noProof/>
          </w:rPr>
          <w:t xml:space="preserve">2.3 </w:t>
        </w:r>
        <w:r w:rsidRPr="00D82BDF">
          <w:rPr>
            <w:rStyle w:val="a9"/>
            <w:rFonts w:hint="eastAsia"/>
            <w:noProof/>
          </w:rPr>
          <w:t>基金管理人和基金托管人</w:t>
        </w:r>
        <w:r>
          <w:rPr>
            <w:noProof/>
            <w:webHidden/>
          </w:rPr>
          <w:tab/>
        </w:r>
        <w:r>
          <w:rPr>
            <w:noProof/>
            <w:webHidden/>
          </w:rPr>
          <w:fldChar w:fldCharType="begin"/>
        </w:r>
        <w:r>
          <w:rPr>
            <w:noProof/>
            <w:webHidden/>
          </w:rPr>
          <w:instrText xml:space="preserve"> PAGEREF _Toc509576769 \h </w:instrText>
        </w:r>
        <w:r>
          <w:rPr>
            <w:noProof/>
            <w:webHidden/>
          </w:rPr>
        </w:r>
        <w:r>
          <w:rPr>
            <w:noProof/>
            <w:webHidden/>
          </w:rPr>
          <w:fldChar w:fldCharType="separate"/>
        </w:r>
        <w:r w:rsidR="00CC3C8B">
          <w:rPr>
            <w:noProof/>
            <w:webHidden/>
          </w:rPr>
          <w:t>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0" w:history="1">
        <w:r w:rsidRPr="00D82BDF">
          <w:rPr>
            <w:rStyle w:val="a9"/>
            <w:noProof/>
          </w:rPr>
          <w:t xml:space="preserve">2.4 </w:t>
        </w:r>
        <w:r w:rsidRPr="00D82BDF">
          <w:rPr>
            <w:rStyle w:val="a9"/>
            <w:rFonts w:hint="eastAsia"/>
            <w:noProof/>
          </w:rPr>
          <w:t>信息披露方式</w:t>
        </w:r>
        <w:r>
          <w:rPr>
            <w:noProof/>
            <w:webHidden/>
          </w:rPr>
          <w:tab/>
        </w:r>
        <w:r>
          <w:rPr>
            <w:noProof/>
            <w:webHidden/>
          </w:rPr>
          <w:fldChar w:fldCharType="begin"/>
        </w:r>
        <w:r>
          <w:rPr>
            <w:noProof/>
            <w:webHidden/>
          </w:rPr>
          <w:instrText xml:space="preserve"> PAGEREF _Toc509576770 \h </w:instrText>
        </w:r>
        <w:r>
          <w:rPr>
            <w:noProof/>
            <w:webHidden/>
          </w:rPr>
        </w:r>
        <w:r>
          <w:rPr>
            <w:noProof/>
            <w:webHidden/>
          </w:rPr>
          <w:fldChar w:fldCharType="separate"/>
        </w:r>
        <w:r w:rsidR="00CC3C8B">
          <w:rPr>
            <w:noProof/>
            <w:webHidden/>
          </w:rPr>
          <w:t>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1" w:history="1">
        <w:r w:rsidRPr="00D82BDF">
          <w:rPr>
            <w:rStyle w:val="a9"/>
            <w:noProof/>
          </w:rPr>
          <w:t xml:space="preserve">2.5 </w:t>
        </w:r>
        <w:r w:rsidRPr="00D82BDF">
          <w:rPr>
            <w:rStyle w:val="a9"/>
            <w:rFonts w:hint="eastAsia"/>
            <w:noProof/>
          </w:rPr>
          <w:t>其他相关资料</w:t>
        </w:r>
        <w:r>
          <w:rPr>
            <w:noProof/>
            <w:webHidden/>
          </w:rPr>
          <w:tab/>
        </w:r>
        <w:r>
          <w:rPr>
            <w:noProof/>
            <w:webHidden/>
          </w:rPr>
          <w:fldChar w:fldCharType="begin"/>
        </w:r>
        <w:r>
          <w:rPr>
            <w:noProof/>
            <w:webHidden/>
          </w:rPr>
          <w:instrText xml:space="preserve"> PAGEREF _Toc509576771 \h </w:instrText>
        </w:r>
        <w:r>
          <w:rPr>
            <w:noProof/>
            <w:webHidden/>
          </w:rPr>
        </w:r>
        <w:r>
          <w:rPr>
            <w:noProof/>
            <w:webHidden/>
          </w:rPr>
          <w:fldChar w:fldCharType="separate"/>
        </w:r>
        <w:r w:rsidR="00CC3C8B">
          <w:rPr>
            <w:noProof/>
            <w:webHidden/>
          </w:rPr>
          <w:t>6</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772" w:history="1">
        <w:r w:rsidRPr="00D82BDF">
          <w:rPr>
            <w:rStyle w:val="a9"/>
            <w:b/>
            <w:bCs/>
            <w:noProof/>
          </w:rPr>
          <w:t xml:space="preserve">§3 </w:t>
        </w:r>
        <w:r w:rsidRPr="00D82BDF">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_Toc509576772 \h </w:instrText>
        </w:r>
        <w:r>
          <w:rPr>
            <w:noProof/>
            <w:webHidden/>
          </w:rPr>
        </w:r>
        <w:r>
          <w:rPr>
            <w:noProof/>
            <w:webHidden/>
          </w:rPr>
          <w:fldChar w:fldCharType="separate"/>
        </w:r>
        <w:r w:rsidR="00CC3C8B">
          <w:rPr>
            <w:noProof/>
            <w:webHidden/>
          </w:rPr>
          <w:t>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3" w:history="1">
        <w:r w:rsidRPr="00D82BDF">
          <w:rPr>
            <w:rStyle w:val="a9"/>
            <w:noProof/>
          </w:rPr>
          <w:t xml:space="preserve">3.1 </w:t>
        </w:r>
        <w:r w:rsidRPr="00D82BDF">
          <w:rPr>
            <w:rStyle w:val="a9"/>
            <w:rFonts w:hint="eastAsia"/>
            <w:noProof/>
          </w:rPr>
          <w:t>主要会计数据和财务</w:t>
        </w:r>
        <w:bookmarkStart w:id="8" w:name="_GoBack"/>
        <w:bookmarkEnd w:id="8"/>
        <w:r w:rsidRPr="00D82BDF">
          <w:rPr>
            <w:rStyle w:val="a9"/>
            <w:rFonts w:hint="eastAsia"/>
            <w:noProof/>
          </w:rPr>
          <w:t>指标</w:t>
        </w:r>
        <w:r>
          <w:rPr>
            <w:noProof/>
            <w:webHidden/>
          </w:rPr>
          <w:tab/>
        </w:r>
        <w:r>
          <w:rPr>
            <w:noProof/>
            <w:webHidden/>
          </w:rPr>
          <w:fldChar w:fldCharType="begin"/>
        </w:r>
        <w:r>
          <w:rPr>
            <w:noProof/>
            <w:webHidden/>
          </w:rPr>
          <w:instrText xml:space="preserve"> PAGEREF _Toc509576773 \h </w:instrText>
        </w:r>
        <w:r>
          <w:rPr>
            <w:noProof/>
            <w:webHidden/>
          </w:rPr>
        </w:r>
        <w:r>
          <w:rPr>
            <w:noProof/>
            <w:webHidden/>
          </w:rPr>
          <w:fldChar w:fldCharType="separate"/>
        </w:r>
        <w:r w:rsidR="00CC3C8B">
          <w:rPr>
            <w:noProof/>
            <w:webHidden/>
          </w:rPr>
          <w:t>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4" w:history="1">
        <w:r w:rsidRPr="00D82BDF">
          <w:rPr>
            <w:rStyle w:val="a9"/>
            <w:noProof/>
          </w:rPr>
          <w:t xml:space="preserve">3.2 </w:t>
        </w:r>
        <w:r w:rsidRPr="00D82BDF">
          <w:rPr>
            <w:rStyle w:val="a9"/>
            <w:rFonts w:hint="eastAsia"/>
            <w:noProof/>
          </w:rPr>
          <w:t>基金净值表现</w:t>
        </w:r>
        <w:r>
          <w:rPr>
            <w:noProof/>
            <w:webHidden/>
          </w:rPr>
          <w:tab/>
        </w:r>
        <w:r>
          <w:rPr>
            <w:noProof/>
            <w:webHidden/>
          </w:rPr>
          <w:fldChar w:fldCharType="begin"/>
        </w:r>
        <w:r>
          <w:rPr>
            <w:noProof/>
            <w:webHidden/>
          </w:rPr>
          <w:instrText xml:space="preserve"> PAGEREF _Toc509576774 \h </w:instrText>
        </w:r>
        <w:r>
          <w:rPr>
            <w:noProof/>
            <w:webHidden/>
          </w:rPr>
        </w:r>
        <w:r>
          <w:rPr>
            <w:noProof/>
            <w:webHidden/>
          </w:rPr>
          <w:fldChar w:fldCharType="separate"/>
        </w:r>
        <w:r w:rsidR="00CC3C8B">
          <w:rPr>
            <w:noProof/>
            <w:webHidden/>
          </w:rPr>
          <w:t>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5" w:history="1">
        <w:r w:rsidRPr="00D82BDF">
          <w:rPr>
            <w:rStyle w:val="a9"/>
            <w:noProof/>
          </w:rPr>
          <w:t>3.3</w:t>
        </w:r>
        <w:r w:rsidRPr="00D82BDF">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_Toc509576775 \h </w:instrText>
        </w:r>
        <w:r>
          <w:rPr>
            <w:noProof/>
            <w:webHidden/>
          </w:rPr>
        </w:r>
        <w:r>
          <w:rPr>
            <w:noProof/>
            <w:webHidden/>
          </w:rPr>
          <w:fldChar w:fldCharType="separate"/>
        </w:r>
        <w:r w:rsidR="00CC3C8B">
          <w:rPr>
            <w:noProof/>
            <w:webHidden/>
          </w:rPr>
          <w:t>11</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776" w:history="1">
        <w:r w:rsidRPr="00D82BDF">
          <w:rPr>
            <w:rStyle w:val="a9"/>
            <w:b/>
            <w:bCs/>
            <w:noProof/>
          </w:rPr>
          <w:t xml:space="preserve">§4  </w:t>
        </w:r>
        <w:r w:rsidRPr="00D82BDF">
          <w:rPr>
            <w:rStyle w:val="a9"/>
            <w:rFonts w:hint="eastAsia"/>
            <w:b/>
            <w:bCs/>
            <w:noProof/>
          </w:rPr>
          <w:t>管理人报告</w:t>
        </w:r>
        <w:r>
          <w:rPr>
            <w:noProof/>
            <w:webHidden/>
          </w:rPr>
          <w:tab/>
        </w:r>
        <w:r>
          <w:rPr>
            <w:noProof/>
            <w:webHidden/>
          </w:rPr>
          <w:fldChar w:fldCharType="begin"/>
        </w:r>
        <w:r>
          <w:rPr>
            <w:noProof/>
            <w:webHidden/>
          </w:rPr>
          <w:instrText xml:space="preserve"> PAGEREF _Toc509576776 \h </w:instrText>
        </w:r>
        <w:r>
          <w:rPr>
            <w:noProof/>
            <w:webHidden/>
          </w:rPr>
        </w:r>
        <w:r>
          <w:rPr>
            <w:noProof/>
            <w:webHidden/>
          </w:rPr>
          <w:fldChar w:fldCharType="separate"/>
        </w:r>
        <w:r w:rsidR="00CC3C8B">
          <w:rPr>
            <w:noProof/>
            <w:webHidden/>
          </w:rPr>
          <w:t>12</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7" w:history="1">
        <w:r w:rsidRPr="00D82BDF">
          <w:rPr>
            <w:rStyle w:val="a9"/>
            <w:noProof/>
          </w:rPr>
          <w:t xml:space="preserve">4.1 </w:t>
        </w:r>
        <w:r w:rsidRPr="00D82BDF">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_Toc509576777 \h </w:instrText>
        </w:r>
        <w:r>
          <w:rPr>
            <w:noProof/>
            <w:webHidden/>
          </w:rPr>
        </w:r>
        <w:r>
          <w:rPr>
            <w:noProof/>
            <w:webHidden/>
          </w:rPr>
          <w:fldChar w:fldCharType="separate"/>
        </w:r>
        <w:r w:rsidR="00CC3C8B">
          <w:rPr>
            <w:noProof/>
            <w:webHidden/>
          </w:rPr>
          <w:t>12</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8" w:history="1">
        <w:r w:rsidRPr="00D82BDF">
          <w:rPr>
            <w:rStyle w:val="a9"/>
            <w:noProof/>
          </w:rPr>
          <w:t xml:space="preserve">4.2 </w:t>
        </w:r>
        <w:r w:rsidRPr="00D82BDF">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_Toc509576778 \h </w:instrText>
        </w:r>
        <w:r>
          <w:rPr>
            <w:noProof/>
            <w:webHidden/>
          </w:rPr>
        </w:r>
        <w:r>
          <w:rPr>
            <w:noProof/>
            <w:webHidden/>
          </w:rPr>
          <w:fldChar w:fldCharType="separate"/>
        </w:r>
        <w:r w:rsidR="00CC3C8B">
          <w:rPr>
            <w:noProof/>
            <w:webHidden/>
          </w:rPr>
          <w:t>14</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79" w:history="1">
        <w:r w:rsidRPr="00D82BDF">
          <w:rPr>
            <w:rStyle w:val="a9"/>
            <w:noProof/>
          </w:rPr>
          <w:t xml:space="preserve">4.3 </w:t>
        </w:r>
        <w:r w:rsidRPr="00D82BDF">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_Toc509576779 \h </w:instrText>
        </w:r>
        <w:r>
          <w:rPr>
            <w:noProof/>
            <w:webHidden/>
          </w:rPr>
        </w:r>
        <w:r>
          <w:rPr>
            <w:noProof/>
            <w:webHidden/>
          </w:rPr>
          <w:fldChar w:fldCharType="separate"/>
        </w:r>
        <w:r w:rsidR="00CC3C8B">
          <w:rPr>
            <w:noProof/>
            <w:webHidden/>
          </w:rPr>
          <w:t>14</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0" w:history="1">
        <w:r w:rsidRPr="00D82BDF">
          <w:rPr>
            <w:rStyle w:val="a9"/>
            <w:noProof/>
          </w:rPr>
          <w:t xml:space="preserve">4.4 </w:t>
        </w:r>
        <w:r w:rsidRPr="00D82BDF">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_Toc509576780 \h </w:instrText>
        </w:r>
        <w:r>
          <w:rPr>
            <w:noProof/>
            <w:webHidden/>
          </w:rPr>
        </w:r>
        <w:r>
          <w:rPr>
            <w:noProof/>
            <w:webHidden/>
          </w:rPr>
          <w:fldChar w:fldCharType="separate"/>
        </w:r>
        <w:r w:rsidR="00CC3C8B">
          <w:rPr>
            <w:noProof/>
            <w:webHidden/>
          </w:rPr>
          <w:t>15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1" w:history="1">
        <w:r w:rsidRPr="00D82BDF">
          <w:rPr>
            <w:rStyle w:val="a9"/>
            <w:noProof/>
          </w:rPr>
          <w:t xml:space="preserve">4.5 </w:t>
        </w:r>
        <w:r w:rsidRPr="00D82BDF">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_Toc509576781 \h </w:instrText>
        </w:r>
        <w:r>
          <w:rPr>
            <w:noProof/>
            <w:webHidden/>
          </w:rPr>
        </w:r>
        <w:r>
          <w:rPr>
            <w:noProof/>
            <w:webHidden/>
          </w:rPr>
          <w:fldChar w:fldCharType="separate"/>
        </w:r>
        <w:r w:rsidR="00CC3C8B">
          <w:rPr>
            <w:noProof/>
            <w:webHidden/>
          </w:rPr>
          <w:t>16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2" w:history="1">
        <w:r w:rsidRPr="00D82BDF">
          <w:rPr>
            <w:rStyle w:val="a9"/>
            <w:noProof/>
          </w:rPr>
          <w:t xml:space="preserve">4.6 </w:t>
        </w:r>
        <w:r w:rsidRPr="00D82BDF">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_Toc509576782 \h </w:instrText>
        </w:r>
        <w:r>
          <w:rPr>
            <w:noProof/>
            <w:webHidden/>
          </w:rPr>
        </w:r>
        <w:r>
          <w:rPr>
            <w:noProof/>
            <w:webHidden/>
          </w:rPr>
          <w:fldChar w:fldCharType="separate"/>
        </w:r>
        <w:r w:rsidR="00CC3C8B">
          <w:rPr>
            <w:noProof/>
            <w:webHidden/>
          </w:rPr>
          <w:t>16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3" w:history="1">
        <w:r w:rsidRPr="00D82BDF">
          <w:rPr>
            <w:rStyle w:val="a9"/>
            <w:noProof/>
          </w:rPr>
          <w:t xml:space="preserve">4.7 </w:t>
        </w:r>
        <w:r w:rsidRPr="00D82BDF">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_Toc509576783 \h </w:instrText>
        </w:r>
        <w:r>
          <w:rPr>
            <w:noProof/>
            <w:webHidden/>
          </w:rPr>
        </w:r>
        <w:r>
          <w:rPr>
            <w:noProof/>
            <w:webHidden/>
          </w:rPr>
          <w:fldChar w:fldCharType="separate"/>
        </w:r>
        <w:r w:rsidR="00CC3C8B">
          <w:rPr>
            <w:noProof/>
            <w:webHidden/>
          </w:rPr>
          <w:t>17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4" w:history="1">
        <w:r w:rsidRPr="00D82BDF">
          <w:rPr>
            <w:rStyle w:val="a9"/>
            <w:noProof/>
          </w:rPr>
          <w:t>4.8</w:t>
        </w:r>
        <w:r w:rsidRPr="00D82BDF">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_Toc509576784 \h </w:instrText>
        </w:r>
        <w:r>
          <w:rPr>
            <w:noProof/>
            <w:webHidden/>
          </w:rPr>
        </w:r>
        <w:r>
          <w:rPr>
            <w:noProof/>
            <w:webHidden/>
          </w:rPr>
          <w:fldChar w:fldCharType="separate"/>
        </w:r>
        <w:r w:rsidR="00CC3C8B">
          <w:rPr>
            <w:noProof/>
            <w:webHidden/>
          </w:rPr>
          <w:t>17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5" w:history="1">
        <w:r w:rsidRPr="00D82BDF">
          <w:rPr>
            <w:rStyle w:val="a9"/>
            <w:noProof/>
          </w:rPr>
          <w:t>4.9</w:t>
        </w:r>
        <w:r w:rsidRPr="00D82BDF">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_Toc509576785 \h </w:instrText>
        </w:r>
        <w:r>
          <w:rPr>
            <w:noProof/>
            <w:webHidden/>
          </w:rPr>
        </w:r>
        <w:r>
          <w:rPr>
            <w:noProof/>
            <w:webHidden/>
          </w:rPr>
          <w:fldChar w:fldCharType="separate"/>
        </w:r>
        <w:r w:rsidR="00CC3C8B">
          <w:rPr>
            <w:noProof/>
            <w:webHidden/>
          </w:rPr>
          <w:t>17</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786" w:history="1">
        <w:r w:rsidRPr="00D82BDF">
          <w:rPr>
            <w:rStyle w:val="a9"/>
            <w:b/>
            <w:bCs/>
            <w:noProof/>
          </w:rPr>
          <w:t xml:space="preserve">§5  </w:t>
        </w:r>
        <w:r w:rsidRPr="00D82BDF">
          <w:rPr>
            <w:rStyle w:val="a9"/>
            <w:rFonts w:hint="eastAsia"/>
            <w:b/>
            <w:bCs/>
            <w:noProof/>
          </w:rPr>
          <w:t>托管人报告</w:t>
        </w:r>
        <w:r>
          <w:rPr>
            <w:noProof/>
            <w:webHidden/>
          </w:rPr>
          <w:tab/>
        </w:r>
        <w:r>
          <w:rPr>
            <w:noProof/>
            <w:webHidden/>
          </w:rPr>
          <w:fldChar w:fldCharType="begin"/>
        </w:r>
        <w:r>
          <w:rPr>
            <w:noProof/>
            <w:webHidden/>
          </w:rPr>
          <w:instrText xml:space="preserve"> PAGEREF _Toc509576786 \h </w:instrText>
        </w:r>
        <w:r>
          <w:rPr>
            <w:noProof/>
            <w:webHidden/>
          </w:rPr>
        </w:r>
        <w:r>
          <w:rPr>
            <w:noProof/>
            <w:webHidden/>
          </w:rPr>
          <w:fldChar w:fldCharType="separate"/>
        </w:r>
        <w:r w:rsidR="00CC3C8B">
          <w:rPr>
            <w:noProof/>
            <w:webHidden/>
          </w:rPr>
          <w:t>17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7" w:history="1">
        <w:r w:rsidRPr="00D82BDF">
          <w:rPr>
            <w:rStyle w:val="a9"/>
            <w:noProof/>
          </w:rPr>
          <w:t xml:space="preserve">5.1 </w:t>
        </w:r>
        <w:r w:rsidRPr="00D82BDF">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_Toc509576787 \h </w:instrText>
        </w:r>
        <w:r>
          <w:rPr>
            <w:noProof/>
            <w:webHidden/>
          </w:rPr>
        </w:r>
        <w:r>
          <w:rPr>
            <w:noProof/>
            <w:webHidden/>
          </w:rPr>
          <w:fldChar w:fldCharType="separate"/>
        </w:r>
        <w:r w:rsidR="00CC3C8B">
          <w:rPr>
            <w:noProof/>
            <w:webHidden/>
          </w:rPr>
          <w:t>17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8" w:history="1">
        <w:r w:rsidRPr="00D82BDF">
          <w:rPr>
            <w:rStyle w:val="a9"/>
            <w:noProof/>
          </w:rPr>
          <w:t xml:space="preserve">5.2 </w:t>
        </w:r>
        <w:r w:rsidRPr="00D82BDF">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_Toc509576788 \h </w:instrText>
        </w:r>
        <w:r>
          <w:rPr>
            <w:noProof/>
            <w:webHidden/>
          </w:rPr>
        </w:r>
        <w:r>
          <w:rPr>
            <w:noProof/>
            <w:webHidden/>
          </w:rPr>
          <w:fldChar w:fldCharType="separate"/>
        </w:r>
        <w:r w:rsidR="00CC3C8B">
          <w:rPr>
            <w:noProof/>
            <w:webHidden/>
          </w:rPr>
          <w:t>17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89" w:history="1">
        <w:r w:rsidRPr="00D82BDF">
          <w:rPr>
            <w:rStyle w:val="a9"/>
            <w:noProof/>
          </w:rPr>
          <w:t xml:space="preserve">5.3 </w:t>
        </w:r>
        <w:r w:rsidRPr="00D82BDF">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_Toc509576789 \h </w:instrText>
        </w:r>
        <w:r>
          <w:rPr>
            <w:noProof/>
            <w:webHidden/>
          </w:rPr>
        </w:r>
        <w:r>
          <w:rPr>
            <w:noProof/>
            <w:webHidden/>
          </w:rPr>
          <w:fldChar w:fldCharType="separate"/>
        </w:r>
        <w:r w:rsidR="00CC3C8B">
          <w:rPr>
            <w:noProof/>
            <w:webHidden/>
          </w:rPr>
          <w:t>18</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790" w:history="1">
        <w:r w:rsidRPr="00D82BDF">
          <w:rPr>
            <w:rStyle w:val="a9"/>
            <w:b/>
            <w:bCs/>
            <w:noProof/>
          </w:rPr>
          <w:t xml:space="preserve">§6 </w:t>
        </w:r>
        <w:r w:rsidRPr="00D82BDF">
          <w:rPr>
            <w:rStyle w:val="a9"/>
            <w:rFonts w:hint="eastAsia"/>
            <w:b/>
            <w:bCs/>
            <w:noProof/>
          </w:rPr>
          <w:t>审计报告</w:t>
        </w:r>
        <w:r>
          <w:rPr>
            <w:noProof/>
            <w:webHidden/>
          </w:rPr>
          <w:tab/>
        </w:r>
        <w:r>
          <w:rPr>
            <w:noProof/>
            <w:webHidden/>
          </w:rPr>
          <w:fldChar w:fldCharType="begin"/>
        </w:r>
        <w:r>
          <w:rPr>
            <w:noProof/>
            <w:webHidden/>
          </w:rPr>
          <w:instrText xml:space="preserve"> PAGEREF _Toc509576790 \h </w:instrText>
        </w:r>
        <w:r>
          <w:rPr>
            <w:noProof/>
            <w:webHidden/>
          </w:rPr>
        </w:r>
        <w:r>
          <w:rPr>
            <w:noProof/>
            <w:webHidden/>
          </w:rPr>
          <w:fldChar w:fldCharType="separate"/>
        </w:r>
        <w:r w:rsidR="00CC3C8B">
          <w:rPr>
            <w:noProof/>
            <w:webHidden/>
          </w:rPr>
          <w:t>18</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795" w:history="1">
        <w:r w:rsidRPr="00D82BDF">
          <w:rPr>
            <w:rStyle w:val="a9"/>
            <w:b/>
            <w:bCs/>
            <w:noProof/>
          </w:rPr>
          <w:t>§7</w:t>
        </w:r>
        <w:r w:rsidRPr="00D82BDF">
          <w:rPr>
            <w:rStyle w:val="a9"/>
            <w:rFonts w:hint="eastAsia"/>
            <w:b/>
            <w:bCs/>
            <w:noProof/>
          </w:rPr>
          <w:t>年度财务报表</w:t>
        </w:r>
        <w:r>
          <w:rPr>
            <w:noProof/>
            <w:webHidden/>
          </w:rPr>
          <w:tab/>
        </w:r>
        <w:r>
          <w:rPr>
            <w:noProof/>
            <w:webHidden/>
          </w:rPr>
          <w:fldChar w:fldCharType="begin"/>
        </w:r>
        <w:r>
          <w:rPr>
            <w:noProof/>
            <w:webHidden/>
          </w:rPr>
          <w:instrText xml:space="preserve"> PAGEREF _Toc509576795 \h </w:instrText>
        </w:r>
        <w:r>
          <w:rPr>
            <w:noProof/>
            <w:webHidden/>
          </w:rPr>
        </w:r>
        <w:r>
          <w:rPr>
            <w:noProof/>
            <w:webHidden/>
          </w:rPr>
          <w:fldChar w:fldCharType="separate"/>
        </w:r>
        <w:r w:rsidR="00CC3C8B">
          <w:rPr>
            <w:noProof/>
            <w:webHidden/>
          </w:rPr>
          <w:t>20</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96" w:history="1">
        <w:r w:rsidRPr="00D82BDF">
          <w:rPr>
            <w:rStyle w:val="a9"/>
            <w:noProof/>
          </w:rPr>
          <w:t xml:space="preserve">7.1 </w:t>
        </w:r>
        <w:r w:rsidRPr="00D82BDF">
          <w:rPr>
            <w:rStyle w:val="a9"/>
            <w:rFonts w:hint="eastAsia"/>
            <w:noProof/>
          </w:rPr>
          <w:t>资产负债表</w:t>
        </w:r>
        <w:r>
          <w:rPr>
            <w:noProof/>
            <w:webHidden/>
          </w:rPr>
          <w:tab/>
        </w:r>
        <w:r>
          <w:rPr>
            <w:noProof/>
            <w:webHidden/>
          </w:rPr>
          <w:fldChar w:fldCharType="begin"/>
        </w:r>
        <w:r>
          <w:rPr>
            <w:noProof/>
            <w:webHidden/>
          </w:rPr>
          <w:instrText xml:space="preserve"> PAGEREF _Toc509576796 \h </w:instrText>
        </w:r>
        <w:r>
          <w:rPr>
            <w:noProof/>
            <w:webHidden/>
          </w:rPr>
        </w:r>
        <w:r>
          <w:rPr>
            <w:noProof/>
            <w:webHidden/>
          </w:rPr>
          <w:fldChar w:fldCharType="separate"/>
        </w:r>
        <w:r w:rsidR="00CC3C8B">
          <w:rPr>
            <w:noProof/>
            <w:webHidden/>
          </w:rPr>
          <w:t>20</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97" w:history="1">
        <w:r w:rsidRPr="00D82BDF">
          <w:rPr>
            <w:rStyle w:val="a9"/>
            <w:noProof/>
          </w:rPr>
          <w:t xml:space="preserve">7.2 </w:t>
        </w:r>
        <w:r w:rsidRPr="00D82BDF">
          <w:rPr>
            <w:rStyle w:val="a9"/>
            <w:rFonts w:hint="eastAsia"/>
            <w:noProof/>
          </w:rPr>
          <w:t>利润表</w:t>
        </w:r>
        <w:r>
          <w:rPr>
            <w:noProof/>
            <w:webHidden/>
          </w:rPr>
          <w:tab/>
        </w:r>
        <w:r>
          <w:rPr>
            <w:noProof/>
            <w:webHidden/>
          </w:rPr>
          <w:fldChar w:fldCharType="begin"/>
        </w:r>
        <w:r>
          <w:rPr>
            <w:noProof/>
            <w:webHidden/>
          </w:rPr>
          <w:instrText xml:space="preserve"> PAGEREF _Toc509576797 \h </w:instrText>
        </w:r>
        <w:r>
          <w:rPr>
            <w:noProof/>
            <w:webHidden/>
          </w:rPr>
        </w:r>
        <w:r>
          <w:rPr>
            <w:noProof/>
            <w:webHidden/>
          </w:rPr>
          <w:fldChar w:fldCharType="separate"/>
        </w:r>
        <w:r w:rsidR="00CC3C8B">
          <w:rPr>
            <w:noProof/>
            <w:webHidden/>
          </w:rPr>
          <w:t>22</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98" w:history="1">
        <w:r w:rsidRPr="00D82BDF">
          <w:rPr>
            <w:rStyle w:val="a9"/>
            <w:noProof/>
          </w:rPr>
          <w:t xml:space="preserve">7.3 </w:t>
        </w:r>
        <w:r w:rsidRPr="00D82BDF">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_Toc509576798 \h </w:instrText>
        </w:r>
        <w:r>
          <w:rPr>
            <w:noProof/>
            <w:webHidden/>
          </w:rPr>
        </w:r>
        <w:r>
          <w:rPr>
            <w:noProof/>
            <w:webHidden/>
          </w:rPr>
          <w:fldChar w:fldCharType="separate"/>
        </w:r>
        <w:r w:rsidR="00CC3C8B">
          <w:rPr>
            <w:noProof/>
            <w:webHidden/>
          </w:rPr>
          <w:t>23</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799" w:history="1">
        <w:r w:rsidRPr="00D82BDF">
          <w:rPr>
            <w:rStyle w:val="a9"/>
            <w:noProof/>
          </w:rPr>
          <w:t xml:space="preserve">7.4 </w:t>
        </w:r>
        <w:r w:rsidRPr="00D82BDF">
          <w:rPr>
            <w:rStyle w:val="a9"/>
            <w:rFonts w:hint="eastAsia"/>
            <w:noProof/>
          </w:rPr>
          <w:t>报表附注</w:t>
        </w:r>
        <w:r>
          <w:rPr>
            <w:noProof/>
            <w:webHidden/>
          </w:rPr>
          <w:tab/>
        </w:r>
        <w:r>
          <w:rPr>
            <w:noProof/>
            <w:webHidden/>
          </w:rPr>
          <w:fldChar w:fldCharType="begin"/>
        </w:r>
        <w:r>
          <w:rPr>
            <w:noProof/>
            <w:webHidden/>
          </w:rPr>
          <w:instrText xml:space="preserve"> PAGEREF _Toc509576799 \h </w:instrText>
        </w:r>
        <w:r>
          <w:rPr>
            <w:noProof/>
            <w:webHidden/>
          </w:rPr>
        </w:r>
        <w:r>
          <w:rPr>
            <w:noProof/>
            <w:webHidden/>
          </w:rPr>
          <w:fldChar w:fldCharType="separate"/>
        </w:r>
        <w:r w:rsidR="00CC3C8B">
          <w:rPr>
            <w:noProof/>
            <w:webHidden/>
          </w:rPr>
          <w:t>24</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801" w:history="1">
        <w:r w:rsidRPr="00D82BDF">
          <w:rPr>
            <w:rStyle w:val="a9"/>
            <w:b/>
            <w:bCs/>
            <w:noProof/>
          </w:rPr>
          <w:t>§8</w:t>
        </w:r>
        <w:r w:rsidRPr="00D82BDF">
          <w:rPr>
            <w:rStyle w:val="a9"/>
            <w:rFonts w:hint="eastAsia"/>
            <w:b/>
            <w:bCs/>
            <w:noProof/>
          </w:rPr>
          <w:t>投资组合报告</w:t>
        </w:r>
        <w:r>
          <w:rPr>
            <w:noProof/>
            <w:webHidden/>
          </w:rPr>
          <w:tab/>
        </w:r>
        <w:r>
          <w:rPr>
            <w:noProof/>
            <w:webHidden/>
          </w:rPr>
          <w:fldChar w:fldCharType="begin"/>
        </w:r>
        <w:r>
          <w:rPr>
            <w:noProof/>
            <w:webHidden/>
          </w:rPr>
          <w:instrText xml:space="preserve"> PAGEREF _Toc509576801 \h </w:instrText>
        </w:r>
        <w:r>
          <w:rPr>
            <w:noProof/>
            <w:webHidden/>
          </w:rPr>
        </w:r>
        <w:r>
          <w:rPr>
            <w:noProof/>
            <w:webHidden/>
          </w:rPr>
          <w:fldChar w:fldCharType="separate"/>
        </w:r>
        <w:r w:rsidR="00CC3C8B">
          <w:rPr>
            <w:noProof/>
            <w:webHidden/>
          </w:rPr>
          <w:t>50</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2" w:history="1">
        <w:r w:rsidRPr="00D82BDF">
          <w:rPr>
            <w:rStyle w:val="a9"/>
            <w:noProof/>
          </w:rPr>
          <w:t>8.1</w:t>
        </w:r>
        <w:r w:rsidRPr="00D82BDF">
          <w:rPr>
            <w:rStyle w:val="a9"/>
            <w:rFonts w:hint="eastAsia"/>
            <w:noProof/>
          </w:rPr>
          <w:t>期末基金资产组合情况</w:t>
        </w:r>
        <w:r>
          <w:rPr>
            <w:noProof/>
            <w:webHidden/>
          </w:rPr>
          <w:tab/>
        </w:r>
        <w:r>
          <w:rPr>
            <w:noProof/>
            <w:webHidden/>
          </w:rPr>
          <w:fldChar w:fldCharType="begin"/>
        </w:r>
        <w:r>
          <w:rPr>
            <w:noProof/>
            <w:webHidden/>
          </w:rPr>
          <w:instrText xml:space="preserve"> PAGEREF _Toc509576802 \h </w:instrText>
        </w:r>
        <w:r>
          <w:rPr>
            <w:noProof/>
            <w:webHidden/>
          </w:rPr>
        </w:r>
        <w:r>
          <w:rPr>
            <w:noProof/>
            <w:webHidden/>
          </w:rPr>
          <w:fldChar w:fldCharType="separate"/>
        </w:r>
        <w:r w:rsidR="00CC3C8B">
          <w:rPr>
            <w:noProof/>
            <w:webHidden/>
          </w:rPr>
          <w:t>50</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3" w:history="1">
        <w:r w:rsidRPr="00D82BDF">
          <w:rPr>
            <w:rStyle w:val="a9"/>
            <w:noProof/>
          </w:rPr>
          <w:t>8.2</w:t>
        </w:r>
        <w:r w:rsidRPr="00D82BDF">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_Toc509576803 \h </w:instrText>
        </w:r>
        <w:r>
          <w:rPr>
            <w:noProof/>
            <w:webHidden/>
          </w:rPr>
        </w:r>
        <w:r>
          <w:rPr>
            <w:noProof/>
            <w:webHidden/>
          </w:rPr>
          <w:fldChar w:fldCharType="separate"/>
        </w:r>
        <w:r w:rsidR="00CC3C8B">
          <w:rPr>
            <w:noProof/>
            <w:webHidden/>
          </w:rPr>
          <w:t>50</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4" w:history="1">
        <w:r w:rsidRPr="00D82BDF">
          <w:rPr>
            <w:rStyle w:val="a9"/>
            <w:noProof/>
          </w:rPr>
          <w:t>8.3</w:t>
        </w:r>
        <w:r w:rsidRPr="00D82BDF">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_Toc509576804 \h </w:instrText>
        </w:r>
        <w:r>
          <w:rPr>
            <w:noProof/>
            <w:webHidden/>
          </w:rPr>
        </w:r>
        <w:r>
          <w:rPr>
            <w:noProof/>
            <w:webHidden/>
          </w:rPr>
          <w:fldChar w:fldCharType="separate"/>
        </w:r>
        <w:r w:rsidR="00CC3C8B">
          <w:rPr>
            <w:noProof/>
            <w:webHidden/>
          </w:rPr>
          <w:t>51</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5" w:history="1">
        <w:r w:rsidRPr="00D82BDF">
          <w:rPr>
            <w:rStyle w:val="a9"/>
            <w:noProof/>
          </w:rPr>
          <w:t>8.4</w:t>
        </w:r>
        <w:r w:rsidRPr="00D82BDF">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_Toc509576805 \h </w:instrText>
        </w:r>
        <w:r>
          <w:rPr>
            <w:noProof/>
            <w:webHidden/>
          </w:rPr>
        </w:r>
        <w:r>
          <w:rPr>
            <w:noProof/>
            <w:webHidden/>
          </w:rPr>
          <w:fldChar w:fldCharType="separate"/>
        </w:r>
        <w:r w:rsidR="00CC3C8B">
          <w:rPr>
            <w:noProof/>
            <w:webHidden/>
          </w:rPr>
          <w:t>52</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6" w:history="1">
        <w:r w:rsidRPr="00D82BDF">
          <w:rPr>
            <w:rStyle w:val="a9"/>
            <w:noProof/>
          </w:rPr>
          <w:t>8.5</w:t>
        </w:r>
        <w:r w:rsidRPr="00D82BDF">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_Toc509576806 \h </w:instrText>
        </w:r>
        <w:r>
          <w:rPr>
            <w:noProof/>
            <w:webHidden/>
          </w:rPr>
        </w:r>
        <w:r>
          <w:rPr>
            <w:noProof/>
            <w:webHidden/>
          </w:rPr>
          <w:fldChar w:fldCharType="separate"/>
        </w:r>
        <w:r w:rsidR="00CC3C8B">
          <w:rPr>
            <w:noProof/>
            <w:webHidden/>
          </w:rPr>
          <w:t>54</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7" w:history="1">
        <w:r w:rsidRPr="00D82BDF">
          <w:rPr>
            <w:rStyle w:val="a9"/>
            <w:noProof/>
          </w:rPr>
          <w:t>8.6</w:t>
        </w:r>
        <w:r w:rsidRPr="00D82BDF">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_Toc509576807 \h </w:instrText>
        </w:r>
        <w:r>
          <w:rPr>
            <w:noProof/>
            <w:webHidden/>
          </w:rPr>
        </w:r>
        <w:r>
          <w:rPr>
            <w:noProof/>
            <w:webHidden/>
          </w:rPr>
          <w:fldChar w:fldCharType="separate"/>
        </w:r>
        <w:r w:rsidR="00CC3C8B">
          <w:rPr>
            <w:noProof/>
            <w:webHidden/>
          </w:rPr>
          <w:t>54</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8" w:history="1">
        <w:r w:rsidRPr="00D82BDF">
          <w:rPr>
            <w:rStyle w:val="a9"/>
            <w:noProof/>
          </w:rPr>
          <w:t>8.7</w:t>
        </w:r>
        <w:r w:rsidRPr="00D82BDF">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_Toc509576808 \h </w:instrText>
        </w:r>
        <w:r>
          <w:rPr>
            <w:noProof/>
            <w:webHidden/>
          </w:rPr>
        </w:r>
        <w:r>
          <w:rPr>
            <w:noProof/>
            <w:webHidden/>
          </w:rPr>
          <w:fldChar w:fldCharType="separate"/>
        </w:r>
        <w:r w:rsidR="00CC3C8B">
          <w:rPr>
            <w:noProof/>
            <w:webHidden/>
          </w:rPr>
          <w:t>54</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09" w:history="1">
        <w:r w:rsidRPr="00D82BDF">
          <w:rPr>
            <w:rStyle w:val="a9"/>
            <w:noProof/>
          </w:rPr>
          <w:t>8.8</w:t>
        </w:r>
        <w:r w:rsidRPr="00D82BDF">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_Toc509576809 \h </w:instrText>
        </w:r>
        <w:r>
          <w:rPr>
            <w:noProof/>
            <w:webHidden/>
          </w:rPr>
        </w:r>
        <w:r>
          <w:rPr>
            <w:noProof/>
            <w:webHidden/>
          </w:rPr>
          <w:fldChar w:fldCharType="separate"/>
        </w:r>
        <w:r w:rsidR="00CC3C8B">
          <w:rPr>
            <w:noProof/>
            <w:webHidden/>
          </w:rPr>
          <w:t>55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0" w:history="1">
        <w:r w:rsidRPr="00D82BDF">
          <w:rPr>
            <w:rStyle w:val="a9"/>
            <w:noProof/>
          </w:rPr>
          <w:t>8.9</w:t>
        </w:r>
        <w:r w:rsidRPr="00D82BDF">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_Toc509576810 \h </w:instrText>
        </w:r>
        <w:r>
          <w:rPr>
            <w:noProof/>
            <w:webHidden/>
          </w:rPr>
        </w:r>
        <w:r>
          <w:rPr>
            <w:noProof/>
            <w:webHidden/>
          </w:rPr>
          <w:fldChar w:fldCharType="separate"/>
        </w:r>
        <w:r w:rsidR="00CC3C8B">
          <w:rPr>
            <w:noProof/>
            <w:webHidden/>
          </w:rPr>
          <w:t>55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1" w:history="1">
        <w:r w:rsidRPr="00D82BDF">
          <w:rPr>
            <w:rStyle w:val="a9"/>
            <w:noProof/>
          </w:rPr>
          <w:t xml:space="preserve">8.10 </w:t>
        </w:r>
        <w:r w:rsidRPr="00D82BDF">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_Toc509576811 \h </w:instrText>
        </w:r>
        <w:r>
          <w:rPr>
            <w:noProof/>
            <w:webHidden/>
          </w:rPr>
        </w:r>
        <w:r>
          <w:rPr>
            <w:noProof/>
            <w:webHidden/>
          </w:rPr>
          <w:fldChar w:fldCharType="separate"/>
        </w:r>
        <w:r w:rsidR="00CC3C8B">
          <w:rPr>
            <w:noProof/>
            <w:webHidden/>
          </w:rPr>
          <w:t>55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2" w:history="1">
        <w:r w:rsidRPr="00D82BDF">
          <w:rPr>
            <w:rStyle w:val="a9"/>
            <w:noProof/>
          </w:rPr>
          <w:t>8.11</w:t>
        </w:r>
        <w:r w:rsidRPr="00D82BDF">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_Toc509576812 \h </w:instrText>
        </w:r>
        <w:r>
          <w:rPr>
            <w:noProof/>
            <w:webHidden/>
          </w:rPr>
        </w:r>
        <w:r>
          <w:rPr>
            <w:noProof/>
            <w:webHidden/>
          </w:rPr>
          <w:fldChar w:fldCharType="separate"/>
        </w:r>
        <w:r w:rsidR="00CC3C8B">
          <w:rPr>
            <w:noProof/>
            <w:webHidden/>
          </w:rPr>
          <w:t>55</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3" w:history="1">
        <w:r w:rsidRPr="00D82BDF">
          <w:rPr>
            <w:rStyle w:val="a9"/>
            <w:noProof/>
          </w:rPr>
          <w:t xml:space="preserve">8.12 </w:t>
        </w:r>
        <w:r w:rsidRPr="00D82BDF">
          <w:rPr>
            <w:rStyle w:val="a9"/>
            <w:rFonts w:hint="eastAsia"/>
            <w:noProof/>
          </w:rPr>
          <w:t>投资组合报告附注</w:t>
        </w:r>
        <w:r>
          <w:rPr>
            <w:noProof/>
            <w:webHidden/>
          </w:rPr>
          <w:tab/>
        </w:r>
        <w:r>
          <w:rPr>
            <w:noProof/>
            <w:webHidden/>
          </w:rPr>
          <w:fldChar w:fldCharType="begin"/>
        </w:r>
        <w:r>
          <w:rPr>
            <w:noProof/>
            <w:webHidden/>
          </w:rPr>
          <w:instrText xml:space="preserve"> PAGEREF _Toc509576813 \h </w:instrText>
        </w:r>
        <w:r>
          <w:rPr>
            <w:noProof/>
            <w:webHidden/>
          </w:rPr>
        </w:r>
        <w:r>
          <w:rPr>
            <w:noProof/>
            <w:webHidden/>
          </w:rPr>
          <w:fldChar w:fldCharType="separate"/>
        </w:r>
        <w:r w:rsidR="00CC3C8B">
          <w:rPr>
            <w:noProof/>
            <w:webHidden/>
          </w:rPr>
          <w:t>55</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814" w:history="1">
        <w:r w:rsidRPr="00D82BDF">
          <w:rPr>
            <w:rStyle w:val="a9"/>
            <w:b/>
            <w:bCs/>
            <w:noProof/>
          </w:rPr>
          <w:t>§9</w:t>
        </w:r>
        <w:r w:rsidRPr="00D82BDF">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_Toc509576814 \h </w:instrText>
        </w:r>
        <w:r>
          <w:rPr>
            <w:noProof/>
            <w:webHidden/>
          </w:rPr>
        </w:r>
        <w:r>
          <w:rPr>
            <w:noProof/>
            <w:webHidden/>
          </w:rPr>
          <w:fldChar w:fldCharType="separate"/>
        </w:r>
        <w:r w:rsidR="00CC3C8B">
          <w:rPr>
            <w:noProof/>
            <w:webHidden/>
          </w:rPr>
          <w:t>56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5" w:history="1">
        <w:r w:rsidRPr="00D82BDF">
          <w:rPr>
            <w:rStyle w:val="a9"/>
            <w:noProof/>
          </w:rPr>
          <w:t xml:space="preserve">9.1 </w:t>
        </w:r>
        <w:r w:rsidRPr="00D82BDF">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_Toc509576815 \h </w:instrText>
        </w:r>
        <w:r>
          <w:rPr>
            <w:noProof/>
            <w:webHidden/>
          </w:rPr>
        </w:r>
        <w:r>
          <w:rPr>
            <w:noProof/>
            <w:webHidden/>
          </w:rPr>
          <w:fldChar w:fldCharType="separate"/>
        </w:r>
        <w:r w:rsidR="00CC3C8B">
          <w:rPr>
            <w:noProof/>
            <w:webHidden/>
          </w:rPr>
          <w:t>56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6" w:history="1">
        <w:r w:rsidRPr="00D82BDF">
          <w:rPr>
            <w:rStyle w:val="a9"/>
            <w:noProof/>
          </w:rPr>
          <w:t>9.2</w:t>
        </w:r>
        <w:r w:rsidRPr="00D82BDF">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_Toc509576816 \h </w:instrText>
        </w:r>
        <w:r>
          <w:rPr>
            <w:noProof/>
            <w:webHidden/>
          </w:rPr>
        </w:r>
        <w:r>
          <w:rPr>
            <w:noProof/>
            <w:webHidden/>
          </w:rPr>
          <w:fldChar w:fldCharType="separate"/>
        </w:r>
        <w:r w:rsidR="00CC3C8B">
          <w:rPr>
            <w:noProof/>
            <w:webHidden/>
          </w:rPr>
          <w:t>56</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17" w:history="1">
        <w:r w:rsidRPr="00D82BDF">
          <w:rPr>
            <w:rStyle w:val="a9"/>
            <w:noProof/>
          </w:rPr>
          <w:t>9.3</w:t>
        </w:r>
        <w:r w:rsidRPr="00D82BDF">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_Toc509576817 \h </w:instrText>
        </w:r>
        <w:r>
          <w:rPr>
            <w:noProof/>
            <w:webHidden/>
          </w:rPr>
        </w:r>
        <w:r>
          <w:rPr>
            <w:noProof/>
            <w:webHidden/>
          </w:rPr>
          <w:fldChar w:fldCharType="separate"/>
        </w:r>
        <w:r w:rsidR="00CC3C8B">
          <w:rPr>
            <w:noProof/>
            <w:webHidden/>
          </w:rPr>
          <w:t>56</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818" w:history="1">
        <w:r w:rsidRPr="00D82BDF">
          <w:rPr>
            <w:rStyle w:val="a9"/>
            <w:b/>
            <w:bCs/>
            <w:noProof/>
          </w:rPr>
          <w:t>§10</w:t>
        </w:r>
        <w:r w:rsidRPr="00D82BDF">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_Toc509576818 \h </w:instrText>
        </w:r>
        <w:r>
          <w:rPr>
            <w:noProof/>
            <w:webHidden/>
          </w:rPr>
        </w:r>
        <w:r>
          <w:rPr>
            <w:noProof/>
            <w:webHidden/>
          </w:rPr>
          <w:fldChar w:fldCharType="separate"/>
        </w:r>
        <w:r w:rsidR="00CC3C8B">
          <w:rPr>
            <w:noProof/>
            <w:webHidden/>
          </w:rPr>
          <w:t>57</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819" w:history="1">
        <w:r w:rsidRPr="00D82BDF">
          <w:rPr>
            <w:rStyle w:val="a9"/>
            <w:b/>
            <w:bCs/>
            <w:noProof/>
          </w:rPr>
          <w:t>§11</w:t>
        </w:r>
        <w:r w:rsidRPr="00D82BDF">
          <w:rPr>
            <w:rStyle w:val="a9"/>
            <w:rFonts w:hint="eastAsia"/>
            <w:b/>
            <w:bCs/>
            <w:noProof/>
          </w:rPr>
          <w:t>重大事件揭示</w:t>
        </w:r>
        <w:r>
          <w:rPr>
            <w:noProof/>
            <w:webHidden/>
          </w:rPr>
          <w:tab/>
        </w:r>
        <w:r>
          <w:rPr>
            <w:noProof/>
            <w:webHidden/>
          </w:rPr>
          <w:fldChar w:fldCharType="begin"/>
        </w:r>
        <w:r>
          <w:rPr>
            <w:noProof/>
            <w:webHidden/>
          </w:rPr>
          <w:instrText xml:space="preserve"> PAGEREF _Toc509576819 \h </w:instrText>
        </w:r>
        <w:r>
          <w:rPr>
            <w:noProof/>
            <w:webHidden/>
          </w:rPr>
        </w:r>
        <w:r>
          <w:rPr>
            <w:noProof/>
            <w:webHidden/>
          </w:rPr>
          <w:fldChar w:fldCharType="separate"/>
        </w:r>
        <w:r w:rsidR="00CC3C8B">
          <w:rPr>
            <w:noProof/>
            <w:webHidden/>
          </w:rPr>
          <w:t>57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0" w:history="1">
        <w:r w:rsidRPr="00D82BDF">
          <w:rPr>
            <w:rStyle w:val="a9"/>
            <w:noProof/>
          </w:rPr>
          <w:t>11.1</w:t>
        </w:r>
        <w:r w:rsidRPr="00D82BDF">
          <w:rPr>
            <w:rStyle w:val="a9"/>
            <w:rFonts w:hint="eastAsia"/>
            <w:noProof/>
          </w:rPr>
          <w:t>基金份额持有人大会决议</w:t>
        </w:r>
        <w:r>
          <w:rPr>
            <w:noProof/>
            <w:webHidden/>
          </w:rPr>
          <w:tab/>
        </w:r>
        <w:r>
          <w:rPr>
            <w:noProof/>
            <w:webHidden/>
          </w:rPr>
          <w:fldChar w:fldCharType="begin"/>
        </w:r>
        <w:r>
          <w:rPr>
            <w:noProof/>
            <w:webHidden/>
          </w:rPr>
          <w:instrText xml:space="preserve"> PAGEREF _Toc509576820 \h </w:instrText>
        </w:r>
        <w:r>
          <w:rPr>
            <w:noProof/>
            <w:webHidden/>
          </w:rPr>
        </w:r>
        <w:r>
          <w:rPr>
            <w:noProof/>
            <w:webHidden/>
          </w:rPr>
          <w:fldChar w:fldCharType="separate"/>
        </w:r>
        <w:r w:rsidR="00CC3C8B">
          <w:rPr>
            <w:noProof/>
            <w:webHidden/>
          </w:rPr>
          <w:t>57</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1" w:history="1">
        <w:r w:rsidRPr="00D82BDF">
          <w:rPr>
            <w:rStyle w:val="a9"/>
            <w:noProof/>
          </w:rPr>
          <w:t xml:space="preserve">11.2 </w:t>
        </w:r>
        <w:r w:rsidRPr="00D82BDF">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_Toc509576821 \h </w:instrText>
        </w:r>
        <w:r>
          <w:rPr>
            <w:noProof/>
            <w:webHidden/>
          </w:rPr>
        </w:r>
        <w:r>
          <w:rPr>
            <w:noProof/>
            <w:webHidden/>
          </w:rPr>
          <w:fldChar w:fldCharType="separate"/>
        </w:r>
        <w:r w:rsidR="00CC3C8B">
          <w:rPr>
            <w:noProof/>
            <w:webHidden/>
          </w:rPr>
          <w:t>58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2" w:history="1">
        <w:r w:rsidRPr="00D82BDF">
          <w:rPr>
            <w:rStyle w:val="a9"/>
            <w:noProof/>
          </w:rPr>
          <w:t xml:space="preserve">11.3 </w:t>
        </w:r>
        <w:r w:rsidRPr="00D82BDF">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_Toc509576822 \h </w:instrText>
        </w:r>
        <w:r>
          <w:rPr>
            <w:noProof/>
            <w:webHidden/>
          </w:rPr>
        </w:r>
        <w:r>
          <w:rPr>
            <w:noProof/>
            <w:webHidden/>
          </w:rPr>
          <w:fldChar w:fldCharType="separate"/>
        </w:r>
        <w:r w:rsidR="00CC3C8B">
          <w:rPr>
            <w:noProof/>
            <w:webHidden/>
          </w:rPr>
          <w:t>58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3" w:history="1">
        <w:r w:rsidRPr="00D82BDF">
          <w:rPr>
            <w:rStyle w:val="a9"/>
            <w:noProof/>
          </w:rPr>
          <w:t xml:space="preserve">11.4 </w:t>
        </w:r>
        <w:r w:rsidRPr="00D82BDF">
          <w:rPr>
            <w:rStyle w:val="a9"/>
            <w:rFonts w:hint="eastAsia"/>
            <w:noProof/>
          </w:rPr>
          <w:t>基金投资策略的改变</w:t>
        </w:r>
        <w:r>
          <w:rPr>
            <w:noProof/>
            <w:webHidden/>
          </w:rPr>
          <w:tab/>
        </w:r>
        <w:r>
          <w:rPr>
            <w:noProof/>
            <w:webHidden/>
          </w:rPr>
          <w:fldChar w:fldCharType="begin"/>
        </w:r>
        <w:r>
          <w:rPr>
            <w:noProof/>
            <w:webHidden/>
          </w:rPr>
          <w:instrText xml:space="preserve"> PAGEREF _Toc509576823 \h </w:instrText>
        </w:r>
        <w:r>
          <w:rPr>
            <w:noProof/>
            <w:webHidden/>
          </w:rPr>
        </w:r>
        <w:r>
          <w:rPr>
            <w:noProof/>
            <w:webHidden/>
          </w:rPr>
          <w:fldChar w:fldCharType="separate"/>
        </w:r>
        <w:r w:rsidR="00CC3C8B">
          <w:rPr>
            <w:noProof/>
            <w:webHidden/>
          </w:rPr>
          <w:t>58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4" w:history="1">
        <w:r w:rsidRPr="00D82BDF">
          <w:rPr>
            <w:rStyle w:val="a9"/>
            <w:noProof/>
          </w:rPr>
          <w:t>11.5</w:t>
        </w:r>
        <w:r w:rsidRPr="00D82BDF">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_Toc509576824 \h </w:instrText>
        </w:r>
        <w:r>
          <w:rPr>
            <w:noProof/>
            <w:webHidden/>
          </w:rPr>
        </w:r>
        <w:r>
          <w:rPr>
            <w:noProof/>
            <w:webHidden/>
          </w:rPr>
          <w:fldChar w:fldCharType="separate"/>
        </w:r>
        <w:r w:rsidR="00CC3C8B">
          <w:rPr>
            <w:noProof/>
            <w:webHidden/>
          </w:rPr>
          <w:t>58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5" w:history="1">
        <w:r w:rsidRPr="00D82BDF">
          <w:rPr>
            <w:rStyle w:val="a9"/>
            <w:noProof/>
          </w:rPr>
          <w:t xml:space="preserve">11.6 </w:t>
        </w:r>
        <w:r w:rsidRPr="00D82BDF">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_Toc509576825 \h </w:instrText>
        </w:r>
        <w:r>
          <w:rPr>
            <w:noProof/>
            <w:webHidden/>
          </w:rPr>
        </w:r>
        <w:r>
          <w:rPr>
            <w:noProof/>
            <w:webHidden/>
          </w:rPr>
          <w:fldChar w:fldCharType="separate"/>
        </w:r>
        <w:r w:rsidR="00CC3C8B">
          <w:rPr>
            <w:noProof/>
            <w:webHidden/>
          </w:rPr>
          <w:t>58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6" w:history="1">
        <w:r w:rsidRPr="00D82BDF">
          <w:rPr>
            <w:rStyle w:val="a9"/>
            <w:noProof/>
          </w:rPr>
          <w:t xml:space="preserve">11.7 </w:t>
        </w:r>
        <w:r w:rsidRPr="00D82BDF">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_Toc509576826 \h </w:instrText>
        </w:r>
        <w:r>
          <w:rPr>
            <w:noProof/>
            <w:webHidden/>
          </w:rPr>
        </w:r>
        <w:r>
          <w:rPr>
            <w:noProof/>
            <w:webHidden/>
          </w:rPr>
          <w:fldChar w:fldCharType="separate"/>
        </w:r>
        <w:r w:rsidR="00CC3C8B">
          <w:rPr>
            <w:noProof/>
            <w:webHidden/>
          </w:rPr>
          <w:t>58</w:t>
        </w:r>
        <w:r>
          <w:rPr>
            <w:noProof/>
            <w:webHidden/>
          </w:rPr>
          <w:fldChar w:fldCharType="end"/>
        </w:r>
      </w:hyperlink>
    </w:p>
    <w:p w:rsidR="005B7E02" w:rsidRDefault="005B7E02">
      <w:pPr>
        <w:pStyle w:val="22"/>
        <w:ind w:left="420"/>
        <w:rPr>
          <w:rFonts w:asciiTheme="minorHAnsi" w:eastAsiaTheme="minorEastAsia" w:hAnsiTheme="minorHAnsi" w:cstheme="minorBidi"/>
          <w:noProof/>
          <w:kern w:val="2"/>
          <w:szCs w:val="22"/>
        </w:rPr>
      </w:pPr>
      <w:hyperlink w:anchor="_Toc509576827" w:history="1">
        <w:r w:rsidRPr="00D82BDF">
          <w:rPr>
            <w:rStyle w:val="a9"/>
            <w:noProof/>
          </w:rPr>
          <w:t>11.8</w:t>
        </w:r>
        <w:r w:rsidRPr="00D82BDF">
          <w:rPr>
            <w:rStyle w:val="a9"/>
            <w:rFonts w:hint="eastAsia"/>
            <w:noProof/>
          </w:rPr>
          <w:t>其他重大事件</w:t>
        </w:r>
        <w:r>
          <w:rPr>
            <w:noProof/>
            <w:webHidden/>
          </w:rPr>
          <w:tab/>
        </w:r>
        <w:r>
          <w:rPr>
            <w:noProof/>
            <w:webHidden/>
          </w:rPr>
          <w:fldChar w:fldCharType="begin"/>
        </w:r>
        <w:r>
          <w:rPr>
            <w:noProof/>
            <w:webHidden/>
          </w:rPr>
          <w:instrText xml:space="preserve"> PAGEREF _Toc509576827 \h </w:instrText>
        </w:r>
        <w:r>
          <w:rPr>
            <w:noProof/>
            <w:webHidden/>
          </w:rPr>
        </w:r>
        <w:r>
          <w:rPr>
            <w:noProof/>
            <w:webHidden/>
          </w:rPr>
          <w:fldChar w:fldCharType="separate"/>
        </w:r>
        <w:r w:rsidR="00CC3C8B">
          <w:rPr>
            <w:noProof/>
            <w:webHidden/>
          </w:rPr>
          <w:t>61</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828" w:history="1">
        <w:r w:rsidRPr="00D82BDF">
          <w:rPr>
            <w:rStyle w:val="a9"/>
            <w:b/>
            <w:bCs/>
            <w:noProof/>
          </w:rPr>
          <w:t xml:space="preserve">12  </w:t>
        </w:r>
        <w:r w:rsidRPr="00D82BDF">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_Toc509576828 \h </w:instrText>
        </w:r>
        <w:r>
          <w:rPr>
            <w:noProof/>
            <w:webHidden/>
          </w:rPr>
        </w:r>
        <w:r>
          <w:rPr>
            <w:noProof/>
            <w:webHidden/>
          </w:rPr>
          <w:fldChar w:fldCharType="separate"/>
        </w:r>
        <w:r w:rsidR="00CC3C8B">
          <w:rPr>
            <w:noProof/>
            <w:webHidden/>
          </w:rPr>
          <w:t>64</w:t>
        </w:r>
        <w:r>
          <w:rPr>
            <w:noProof/>
            <w:webHidden/>
          </w:rPr>
          <w:fldChar w:fldCharType="end"/>
        </w:r>
      </w:hyperlink>
    </w:p>
    <w:p w:rsidR="005B7E02" w:rsidRDefault="005B7E02">
      <w:pPr>
        <w:pStyle w:val="11"/>
        <w:rPr>
          <w:rFonts w:asciiTheme="minorHAnsi" w:eastAsiaTheme="minorEastAsia" w:hAnsiTheme="minorHAnsi" w:cstheme="minorBidi"/>
          <w:noProof/>
          <w:szCs w:val="22"/>
        </w:rPr>
      </w:pPr>
      <w:hyperlink w:anchor="_Toc509576829" w:history="1">
        <w:r w:rsidRPr="00D82BDF">
          <w:rPr>
            <w:rStyle w:val="a9"/>
            <w:b/>
            <w:bCs/>
            <w:noProof/>
          </w:rPr>
          <w:t>§13</w:t>
        </w:r>
        <w:r w:rsidRPr="00D82BDF">
          <w:rPr>
            <w:rStyle w:val="a9"/>
            <w:rFonts w:hint="eastAsia"/>
            <w:b/>
            <w:bCs/>
            <w:noProof/>
          </w:rPr>
          <w:t>备查文件目录</w:t>
        </w:r>
        <w:r>
          <w:rPr>
            <w:noProof/>
            <w:webHidden/>
          </w:rPr>
          <w:tab/>
        </w:r>
        <w:r>
          <w:rPr>
            <w:noProof/>
            <w:webHidden/>
          </w:rPr>
          <w:fldChar w:fldCharType="begin"/>
        </w:r>
        <w:r>
          <w:rPr>
            <w:noProof/>
            <w:webHidden/>
          </w:rPr>
          <w:instrText xml:space="preserve"> PAGEREF _Toc509576829 \h </w:instrText>
        </w:r>
        <w:r>
          <w:rPr>
            <w:noProof/>
            <w:webHidden/>
          </w:rPr>
        </w:r>
        <w:r>
          <w:rPr>
            <w:noProof/>
            <w:webHidden/>
          </w:rPr>
          <w:fldChar w:fldCharType="separate"/>
        </w:r>
        <w:r w:rsidR="00CC3C8B">
          <w:rPr>
            <w:noProof/>
            <w:webHidden/>
          </w:rPr>
          <w:t>65</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57676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57676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交银施罗德多策略回报灵活配置混合型证券投资基金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交银多策略回报灵活配置混合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519755</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519755</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427,557,080.21</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519755</w:t>
            </w:r>
          </w:p>
        </w:tc>
        <w:tc>
          <w:tcPr>
            <w:tcW w:w="2999" w:type="dxa"/>
            <w:vAlign w:val="center"/>
          </w:tcPr>
          <w:p w:rsidR="00404CF4" w:rsidRPr="000E4C40" w:rsidRDefault="00404CF4" w:rsidP="00D959A6">
            <w:pPr>
              <w:spacing w:before="29" w:line="288" w:lineRule="auto"/>
              <w:jc w:val="left"/>
              <w:rPr>
                <w:sz w:val="24"/>
              </w:rPr>
            </w:pPr>
            <w:r w:rsidRPr="000E4C40">
              <w:rPr>
                <w:sz w:val="24"/>
              </w:rPr>
              <w:t>519761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267,673,956.24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159,883,123.97</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CC3C8B" w:rsidRDefault="001A59F9" w:rsidP="00CC3C8B">
      <w:pPr>
        <w:pStyle w:val="20"/>
        <w:spacing w:before="29" w:after="0" w:line="288" w:lineRule="auto"/>
        <w:rPr>
          <w:b w:val="0"/>
          <w:kern w:val="0"/>
        </w:rPr>
      </w:pPr>
      <w:bookmarkStart w:id="14" w:name="_Toc361324846"/>
      <w:bookmarkStart w:id="15" w:name="_Toc509576768"/>
      <w:r w:rsidRPr="00CC3C8B">
        <w:rPr>
          <w:rFonts w:ascii="Times New Roman" w:hAnsi="Times New Roman"/>
          <w:kern w:val="0"/>
          <w:szCs w:val="24"/>
        </w:rPr>
        <w:t xml:space="preserve">2.2 </w:t>
      </w:r>
      <w:r w:rsidRPr="00CC3C8B">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本基金通过灵活运用多种投资策略，充分挖掘和利用市场中潜在的投资机会，在控制下行风险的前提下，力争为投资者提供长期稳健的投资回报。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CC3C8B" w:rsidRDefault="001A59F9" w:rsidP="00CC3C8B">
      <w:pPr>
        <w:pStyle w:val="20"/>
        <w:spacing w:before="29" w:after="0" w:line="288" w:lineRule="auto"/>
        <w:rPr>
          <w:b w:val="0"/>
          <w:kern w:val="0"/>
        </w:rPr>
      </w:pPr>
      <w:bookmarkStart w:id="16" w:name="_Toc225498247"/>
      <w:bookmarkStart w:id="17" w:name="_Toc361324847"/>
      <w:bookmarkStart w:id="18" w:name="_Toc509576769"/>
      <w:r w:rsidRPr="00CC3C8B">
        <w:rPr>
          <w:rFonts w:ascii="Times New Roman" w:hAnsi="Times New Roman"/>
          <w:kern w:val="0"/>
          <w:szCs w:val="24"/>
        </w:rPr>
        <w:t xml:space="preserve">2.3 </w:t>
      </w:r>
      <w:r w:rsidRPr="00CC3C8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C3C8B" w:rsidRDefault="001A59F9" w:rsidP="00CC3C8B">
      <w:pPr>
        <w:pStyle w:val="20"/>
        <w:spacing w:before="29" w:after="0" w:line="288" w:lineRule="auto"/>
        <w:rPr>
          <w:b w:val="0"/>
          <w:kern w:val="0"/>
        </w:rPr>
      </w:pPr>
      <w:bookmarkStart w:id="19" w:name="_Toc225498248"/>
      <w:bookmarkStart w:id="20" w:name="_Toc361324848"/>
      <w:bookmarkStart w:id="21" w:name="_Toc509576770"/>
      <w:r w:rsidRPr="00CC3C8B">
        <w:rPr>
          <w:rFonts w:ascii="Times New Roman" w:hAnsi="Times New Roman"/>
          <w:kern w:val="0"/>
          <w:szCs w:val="24"/>
        </w:rPr>
        <w:t xml:space="preserve">2.4 </w:t>
      </w:r>
      <w:r w:rsidRPr="00CC3C8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C3C8B" w:rsidRDefault="001A59F9" w:rsidP="00CC3C8B">
      <w:pPr>
        <w:pStyle w:val="20"/>
        <w:spacing w:before="29" w:after="0" w:line="288" w:lineRule="auto"/>
        <w:rPr>
          <w:b w:val="0"/>
          <w:kern w:val="0"/>
        </w:rPr>
      </w:pPr>
      <w:bookmarkStart w:id="22" w:name="_Toc225498249"/>
      <w:bookmarkStart w:id="23" w:name="_Toc361324849"/>
      <w:bookmarkStart w:id="24" w:name="_Toc509576771"/>
      <w:r w:rsidRPr="00CC3C8B">
        <w:rPr>
          <w:rFonts w:ascii="Times New Roman" w:hAnsi="Times New Roman"/>
          <w:kern w:val="0"/>
          <w:szCs w:val="24"/>
        </w:rPr>
        <w:t xml:space="preserve">2.5 </w:t>
      </w:r>
      <w:r w:rsidRPr="00CC3C8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576772"/>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CC3C8B" w:rsidRDefault="001A59F9" w:rsidP="00CC3C8B">
      <w:pPr>
        <w:pStyle w:val="20"/>
        <w:spacing w:before="29" w:after="0" w:line="288" w:lineRule="auto"/>
        <w:rPr>
          <w:b w:val="0"/>
          <w:kern w:val="0"/>
        </w:rPr>
      </w:pPr>
      <w:bookmarkStart w:id="30" w:name="_Toc286996129"/>
      <w:bookmarkStart w:id="31" w:name="_Toc361324851"/>
      <w:bookmarkStart w:id="32" w:name="_Toc509576773"/>
      <w:r w:rsidRPr="00CC3C8B">
        <w:rPr>
          <w:rFonts w:ascii="Times New Roman" w:hAnsi="Times New Roman"/>
          <w:kern w:val="0"/>
          <w:szCs w:val="24"/>
        </w:rPr>
        <w:t xml:space="preserve">3.1 </w:t>
      </w:r>
      <w:r w:rsidRPr="00CC3C8B">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r w:rsidRPr="005C7DCF">
              <w:rPr>
                <w:b/>
                <w:szCs w:val="21"/>
              </w:rPr>
              <w:t>6</w:t>
            </w:r>
            <w:r w:rsidRPr="005C7DCF">
              <w:rPr>
                <w:b/>
                <w:szCs w:val="21"/>
              </w:rPr>
              <w:t>月</w:t>
            </w:r>
            <w:r w:rsidRPr="005C7DCF">
              <w:rPr>
                <w:b/>
                <w:szCs w:val="21"/>
              </w:rPr>
              <w:t>2</w:t>
            </w:r>
            <w:r w:rsidRPr="005C7DCF">
              <w:rPr>
                <w:b/>
                <w:szCs w:val="21"/>
              </w:rPr>
              <w:t>日（基金合同生效日）至</w:t>
            </w:r>
            <w:r w:rsidRPr="005C7DCF">
              <w:rPr>
                <w:b/>
                <w:szCs w:val="21"/>
              </w:rPr>
              <w:t>2015</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交银多策略回报灵活配置混合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29,227,821.21</w:t>
            </w:r>
          </w:p>
        </w:tc>
        <w:tc>
          <w:tcPr>
            <w:tcW w:w="686" w:type="pct"/>
            <w:vAlign w:val="center"/>
          </w:tcPr>
          <w:p w:rsidR="001A59F9" w:rsidRPr="005C7DCF" w:rsidRDefault="001A59F9" w:rsidP="00704789">
            <w:pPr>
              <w:spacing w:before="29" w:line="288" w:lineRule="auto"/>
              <w:jc w:val="right"/>
              <w:rPr>
                <w:szCs w:val="21"/>
              </w:rPr>
            </w:pPr>
            <w:r w:rsidRPr="005C7DCF">
              <w:rPr>
                <w:szCs w:val="21"/>
              </w:rPr>
              <w:t>10,957,062.37</w:t>
            </w:r>
          </w:p>
        </w:tc>
        <w:tc>
          <w:tcPr>
            <w:tcW w:w="687" w:type="pct"/>
            <w:vAlign w:val="center"/>
          </w:tcPr>
          <w:p w:rsidR="001A59F9" w:rsidRPr="005C7DCF" w:rsidRDefault="00AB54C1" w:rsidP="00704789">
            <w:pPr>
              <w:spacing w:before="29" w:line="288" w:lineRule="auto"/>
              <w:jc w:val="right"/>
              <w:rPr>
                <w:szCs w:val="21"/>
              </w:rPr>
            </w:pPr>
            <w:r w:rsidRPr="005C7DCF">
              <w:rPr>
                <w:szCs w:val="21"/>
              </w:rPr>
              <w:t>30,501,500.55</w:t>
            </w:r>
          </w:p>
        </w:tc>
        <w:tc>
          <w:tcPr>
            <w:tcW w:w="687" w:type="pct"/>
            <w:vAlign w:val="center"/>
          </w:tcPr>
          <w:p w:rsidR="001A59F9" w:rsidRPr="005C7DCF" w:rsidRDefault="00AB54C1" w:rsidP="00704789">
            <w:pPr>
              <w:spacing w:before="29" w:line="288" w:lineRule="auto"/>
              <w:jc w:val="right"/>
              <w:rPr>
                <w:szCs w:val="21"/>
              </w:rPr>
            </w:pPr>
            <w:r w:rsidRPr="005C7DCF">
              <w:rPr>
                <w:szCs w:val="21"/>
              </w:rPr>
              <w:t>15,685,046.57</w:t>
            </w:r>
          </w:p>
        </w:tc>
        <w:tc>
          <w:tcPr>
            <w:tcW w:w="688" w:type="pct"/>
            <w:vAlign w:val="center"/>
          </w:tcPr>
          <w:p w:rsidR="001A59F9" w:rsidRPr="005C7DCF" w:rsidRDefault="00AB54C1" w:rsidP="00704789">
            <w:pPr>
              <w:spacing w:before="29" w:line="288" w:lineRule="auto"/>
              <w:jc w:val="right"/>
              <w:rPr>
                <w:szCs w:val="21"/>
              </w:rPr>
            </w:pPr>
            <w:r w:rsidRPr="005C7DCF">
              <w:rPr>
                <w:szCs w:val="21"/>
              </w:rPr>
              <w:t>-50,656,650.33</w:t>
            </w:r>
          </w:p>
        </w:tc>
        <w:tc>
          <w:tcPr>
            <w:tcW w:w="744" w:type="pct"/>
            <w:vAlign w:val="center"/>
          </w:tcPr>
          <w:p w:rsidR="001A59F9" w:rsidRPr="005C7DCF" w:rsidRDefault="00AB54C1" w:rsidP="00704789">
            <w:pPr>
              <w:spacing w:before="29" w:line="288" w:lineRule="auto"/>
              <w:jc w:val="right"/>
              <w:rPr>
                <w:szCs w:val="21"/>
              </w:rPr>
            </w:pPr>
            <w:r w:rsidRPr="005C7DCF">
              <w:rPr>
                <w:szCs w:val="21"/>
              </w:rPr>
              <w:t>5,043,490.36</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44,138,416.66</w:t>
            </w:r>
          </w:p>
        </w:tc>
        <w:tc>
          <w:tcPr>
            <w:tcW w:w="686" w:type="pct"/>
            <w:vAlign w:val="center"/>
          </w:tcPr>
          <w:p w:rsidR="001A59F9" w:rsidRPr="005C7DCF" w:rsidRDefault="001A59F9" w:rsidP="00704789">
            <w:pPr>
              <w:spacing w:before="29" w:line="288" w:lineRule="auto"/>
              <w:jc w:val="right"/>
              <w:rPr>
                <w:szCs w:val="21"/>
              </w:rPr>
            </w:pPr>
            <w:r w:rsidRPr="005C7DCF">
              <w:rPr>
                <w:szCs w:val="21"/>
              </w:rPr>
              <w:t>14,163,660.45</w:t>
            </w:r>
          </w:p>
        </w:tc>
        <w:tc>
          <w:tcPr>
            <w:tcW w:w="687" w:type="pct"/>
            <w:vAlign w:val="center"/>
          </w:tcPr>
          <w:p w:rsidR="001A59F9" w:rsidRPr="005C7DCF" w:rsidRDefault="00AB54C1" w:rsidP="00704789">
            <w:pPr>
              <w:spacing w:before="29" w:line="288" w:lineRule="auto"/>
              <w:jc w:val="right"/>
              <w:rPr>
                <w:szCs w:val="21"/>
              </w:rPr>
            </w:pPr>
            <w:r w:rsidRPr="005C7DCF">
              <w:rPr>
                <w:szCs w:val="21"/>
              </w:rPr>
              <w:t>22,489,296.64</w:t>
            </w:r>
          </w:p>
        </w:tc>
        <w:tc>
          <w:tcPr>
            <w:tcW w:w="687" w:type="pct"/>
            <w:vAlign w:val="center"/>
          </w:tcPr>
          <w:p w:rsidR="001A59F9" w:rsidRPr="005C7DCF" w:rsidRDefault="00AB54C1" w:rsidP="00704789">
            <w:pPr>
              <w:spacing w:before="29" w:line="288" w:lineRule="auto"/>
              <w:jc w:val="right"/>
              <w:rPr>
                <w:szCs w:val="21"/>
              </w:rPr>
            </w:pPr>
            <w:r w:rsidRPr="005C7DCF">
              <w:rPr>
                <w:szCs w:val="21"/>
              </w:rPr>
              <w:t>2,659,559.42</w:t>
            </w:r>
          </w:p>
        </w:tc>
        <w:tc>
          <w:tcPr>
            <w:tcW w:w="688" w:type="pct"/>
            <w:vAlign w:val="center"/>
          </w:tcPr>
          <w:p w:rsidR="001A59F9" w:rsidRPr="005C7DCF" w:rsidRDefault="00AB54C1" w:rsidP="00704789">
            <w:pPr>
              <w:spacing w:before="29" w:line="288" w:lineRule="auto"/>
              <w:jc w:val="right"/>
              <w:rPr>
                <w:szCs w:val="21"/>
              </w:rPr>
            </w:pPr>
            <w:r w:rsidRPr="005C7DCF">
              <w:rPr>
                <w:szCs w:val="21"/>
              </w:rPr>
              <w:t>-40,809,995.17</w:t>
            </w:r>
          </w:p>
        </w:tc>
        <w:tc>
          <w:tcPr>
            <w:tcW w:w="744" w:type="pct"/>
            <w:vAlign w:val="center"/>
          </w:tcPr>
          <w:p w:rsidR="001A59F9" w:rsidRPr="005C7DCF" w:rsidRDefault="00AB54C1" w:rsidP="00704789">
            <w:pPr>
              <w:spacing w:before="29" w:line="288" w:lineRule="auto"/>
              <w:jc w:val="right"/>
              <w:rPr>
                <w:szCs w:val="21"/>
              </w:rPr>
            </w:pPr>
            <w:r w:rsidRPr="005C7DCF">
              <w:rPr>
                <w:szCs w:val="21"/>
              </w:rPr>
              <w:t>10,447,225.32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0.1138</w:t>
            </w:r>
          </w:p>
        </w:tc>
        <w:tc>
          <w:tcPr>
            <w:tcW w:w="686" w:type="pct"/>
            <w:vAlign w:val="center"/>
          </w:tcPr>
          <w:p w:rsidR="001A59F9" w:rsidRPr="005C7DCF" w:rsidRDefault="001A59F9" w:rsidP="00704789">
            <w:pPr>
              <w:spacing w:before="29" w:line="288" w:lineRule="auto"/>
              <w:jc w:val="right"/>
              <w:rPr>
                <w:szCs w:val="21"/>
              </w:rPr>
            </w:pPr>
            <w:r w:rsidRPr="005C7DCF">
              <w:rPr>
                <w:szCs w:val="21"/>
              </w:rPr>
              <w:t>0.1098</w:t>
            </w:r>
          </w:p>
        </w:tc>
        <w:tc>
          <w:tcPr>
            <w:tcW w:w="687" w:type="pct"/>
            <w:vAlign w:val="center"/>
          </w:tcPr>
          <w:p w:rsidR="001A59F9" w:rsidRPr="005C7DCF" w:rsidRDefault="00AB54C1" w:rsidP="00704789">
            <w:pPr>
              <w:spacing w:before="29" w:line="288" w:lineRule="auto"/>
              <w:jc w:val="right"/>
              <w:rPr>
                <w:szCs w:val="21"/>
              </w:rPr>
            </w:pPr>
            <w:r w:rsidRPr="005C7DCF">
              <w:rPr>
                <w:szCs w:val="21"/>
              </w:rPr>
              <w:t>0.0355</w:t>
            </w:r>
          </w:p>
        </w:tc>
        <w:tc>
          <w:tcPr>
            <w:tcW w:w="687" w:type="pct"/>
            <w:vAlign w:val="center"/>
          </w:tcPr>
          <w:p w:rsidR="001A59F9" w:rsidRPr="005C7DCF" w:rsidRDefault="00AB54C1" w:rsidP="00704789">
            <w:pPr>
              <w:spacing w:before="29" w:line="288" w:lineRule="auto"/>
              <w:jc w:val="right"/>
              <w:rPr>
                <w:szCs w:val="21"/>
              </w:rPr>
            </w:pPr>
            <w:r w:rsidRPr="005C7DCF">
              <w:rPr>
                <w:szCs w:val="21"/>
              </w:rPr>
              <w:t>0.0067</w:t>
            </w:r>
          </w:p>
        </w:tc>
        <w:tc>
          <w:tcPr>
            <w:tcW w:w="688" w:type="pct"/>
            <w:vAlign w:val="center"/>
          </w:tcPr>
          <w:p w:rsidR="001A59F9" w:rsidRPr="005C7DCF" w:rsidRDefault="00AB54C1" w:rsidP="00704789">
            <w:pPr>
              <w:spacing w:before="29" w:line="288" w:lineRule="auto"/>
              <w:jc w:val="right"/>
              <w:rPr>
                <w:szCs w:val="21"/>
              </w:rPr>
            </w:pPr>
            <w:r w:rsidRPr="005C7DCF">
              <w:rPr>
                <w:szCs w:val="21"/>
              </w:rPr>
              <w:t>-0.0109</w:t>
            </w:r>
          </w:p>
        </w:tc>
        <w:tc>
          <w:tcPr>
            <w:tcW w:w="744" w:type="pct"/>
            <w:vAlign w:val="center"/>
          </w:tcPr>
          <w:p w:rsidR="001A59F9" w:rsidRPr="005C7DCF" w:rsidRDefault="00AB54C1" w:rsidP="00704789">
            <w:pPr>
              <w:spacing w:before="29" w:line="288" w:lineRule="auto"/>
              <w:jc w:val="right"/>
              <w:rPr>
                <w:szCs w:val="21"/>
              </w:rPr>
            </w:pPr>
            <w:r w:rsidRPr="005C7DCF">
              <w:rPr>
                <w:szCs w:val="21"/>
              </w:rPr>
              <w:t>0.0045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10.38%</w:t>
            </w:r>
          </w:p>
        </w:tc>
        <w:tc>
          <w:tcPr>
            <w:tcW w:w="686" w:type="pct"/>
            <w:vAlign w:val="center"/>
          </w:tcPr>
          <w:p w:rsidR="001A59F9" w:rsidRPr="005C7DCF" w:rsidRDefault="001A59F9" w:rsidP="00704789">
            <w:pPr>
              <w:spacing w:before="29" w:line="288" w:lineRule="auto"/>
              <w:jc w:val="right"/>
              <w:rPr>
                <w:szCs w:val="21"/>
              </w:rPr>
            </w:pPr>
            <w:r w:rsidRPr="005C7DCF">
              <w:rPr>
                <w:szCs w:val="21"/>
              </w:rPr>
              <w:t>9.94%</w:t>
            </w:r>
          </w:p>
        </w:tc>
        <w:tc>
          <w:tcPr>
            <w:tcW w:w="687" w:type="pct"/>
            <w:vAlign w:val="center"/>
          </w:tcPr>
          <w:p w:rsidR="001A59F9" w:rsidRPr="005C7DCF" w:rsidRDefault="00AB54C1" w:rsidP="00704789">
            <w:pPr>
              <w:spacing w:before="29" w:line="288" w:lineRule="auto"/>
              <w:jc w:val="right"/>
              <w:rPr>
                <w:szCs w:val="21"/>
              </w:rPr>
            </w:pPr>
            <w:r w:rsidRPr="005C7DCF">
              <w:rPr>
                <w:szCs w:val="21"/>
              </w:rPr>
              <w:t>3.45%</w:t>
            </w:r>
          </w:p>
        </w:tc>
        <w:tc>
          <w:tcPr>
            <w:tcW w:w="687" w:type="pct"/>
            <w:vAlign w:val="center"/>
          </w:tcPr>
          <w:p w:rsidR="001A59F9" w:rsidRPr="005C7DCF" w:rsidRDefault="00AB54C1" w:rsidP="00704789">
            <w:pPr>
              <w:spacing w:before="29" w:line="288" w:lineRule="auto"/>
              <w:jc w:val="right"/>
              <w:rPr>
                <w:szCs w:val="21"/>
              </w:rPr>
            </w:pPr>
            <w:r w:rsidRPr="005C7DCF">
              <w:rPr>
                <w:szCs w:val="21"/>
              </w:rPr>
              <w:t>0.66%</w:t>
            </w:r>
          </w:p>
        </w:tc>
        <w:tc>
          <w:tcPr>
            <w:tcW w:w="688" w:type="pct"/>
            <w:vAlign w:val="center"/>
          </w:tcPr>
          <w:p w:rsidR="001A59F9" w:rsidRPr="005C7DCF" w:rsidRDefault="00AB54C1" w:rsidP="00704789">
            <w:pPr>
              <w:spacing w:before="29" w:line="288" w:lineRule="auto"/>
              <w:jc w:val="right"/>
              <w:rPr>
                <w:szCs w:val="21"/>
              </w:rPr>
            </w:pPr>
            <w:r w:rsidRPr="005C7DCF">
              <w:rPr>
                <w:szCs w:val="21"/>
              </w:rPr>
              <w:t>-1.09%</w:t>
            </w:r>
          </w:p>
        </w:tc>
        <w:tc>
          <w:tcPr>
            <w:tcW w:w="744" w:type="pct"/>
            <w:vAlign w:val="center"/>
          </w:tcPr>
          <w:p w:rsidR="001A59F9" w:rsidRPr="005C7DCF" w:rsidRDefault="00AB54C1" w:rsidP="00704789">
            <w:pPr>
              <w:spacing w:before="29" w:line="288" w:lineRule="auto"/>
              <w:jc w:val="right"/>
              <w:rPr>
                <w:szCs w:val="21"/>
              </w:rPr>
            </w:pPr>
            <w:r w:rsidRPr="005C7DCF">
              <w:rPr>
                <w:szCs w:val="21"/>
              </w:rPr>
              <w:t>0.45%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10.76%</w:t>
            </w:r>
          </w:p>
        </w:tc>
        <w:tc>
          <w:tcPr>
            <w:tcW w:w="686" w:type="pct"/>
            <w:vAlign w:val="center"/>
          </w:tcPr>
          <w:p w:rsidR="001A59F9" w:rsidRPr="005C7DCF" w:rsidRDefault="001A59F9" w:rsidP="00704789">
            <w:pPr>
              <w:spacing w:before="29" w:line="288" w:lineRule="auto"/>
              <w:jc w:val="right"/>
              <w:rPr>
                <w:szCs w:val="21"/>
              </w:rPr>
            </w:pPr>
            <w:r w:rsidRPr="005C7DCF">
              <w:rPr>
                <w:szCs w:val="21"/>
              </w:rPr>
              <w:t>10.60%</w:t>
            </w:r>
          </w:p>
        </w:tc>
        <w:tc>
          <w:tcPr>
            <w:tcW w:w="687" w:type="pct"/>
            <w:vAlign w:val="center"/>
          </w:tcPr>
          <w:p w:rsidR="001A59F9" w:rsidRPr="005C7DCF" w:rsidRDefault="00AB54C1" w:rsidP="00704789">
            <w:pPr>
              <w:spacing w:before="29" w:line="288" w:lineRule="auto"/>
              <w:jc w:val="right"/>
              <w:rPr>
                <w:szCs w:val="21"/>
              </w:rPr>
            </w:pPr>
            <w:r w:rsidRPr="005C7DCF">
              <w:rPr>
                <w:szCs w:val="21"/>
              </w:rPr>
              <w:t>4.27%</w:t>
            </w:r>
          </w:p>
        </w:tc>
        <w:tc>
          <w:tcPr>
            <w:tcW w:w="687" w:type="pct"/>
            <w:vAlign w:val="center"/>
          </w:tcPr>
          <w:p w:rsidR="001A59F9" w:rsidRPr="005C7DCF" w:rsidRDefault="00AB54C1" w:rsidP="00704789">
            <w:pPr>
              <w:spacing w:before="29" w:line="288" w:lineRule="auto"/>
              <w:jc w:val="right"/>
              <w:rPr>
                <w:szCs w:val="21"/>
              </w:rPr>
            </w:pPr>
            <w:r w:rsidRPr="005C7DCF">
              <w:rPr>
                <w:szCs w:val="21"/>
              </w:rPr>
              <w:t>3.97%</w:t>
            </w:r>
          </w:p>
        </w:tc>
        <w:tc>
          <w:tcPr>
            <w:tcW w:w="688" w:type="pct"/>
            <w:vAlign w:val="center"/>
          </w:tcPr>
          <w:p w:rsidR="001A59F9" w:rsidRPr="005C7DCF" w:rsidRDefault="00AB54C1" w:rsidP="00704789">
            <w:pPr>
              <w:spacing w:before="29" w:line="288" w:lineRule="auto"/>
              <w:jc w:val="right"/>
              <w:rPr>
                <w:szCs w:val="21"/>
              </w:rPr>
            </w:pPr>
            <w:r w:rsidRPr="005C7DCF">
              <w:rPr>
                <w:szCs w:val="21"/>
              </w:rPr>
              <w:t>0.70%</w:t>
            </w:r>
          </w:p>
        </w:tc>
        <w:tc>
          <w:tcPr>
            <w:tcW w:w="744" w:type="pct"/>
            <w:vAlign w:val="center"/>
          </w:tcPr>
          <w:p w:rsidR="001A59F9" w:rsidRPr="005C7DCF" w:rsidRDefault="00AB54C1" w:rsidP="00704789">
            <w:pPr>
              <w:spacing w:before="29" w:line="288" w:lineRule="auto"/>
              <w:jc w:val="right"/>
              <w:rPr>
                <w:szCs w:val="21"/>
              </w:rPr>
            </w:pPr>
            <w:r w:rsidRPr="005C7DCF">
              <w:rPr>
                <w:szCs w:val="21"/>
              </w:rPr>
              <w:t>0.50%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交银多策略回报灵活配置混合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交银多策略回报灵活配置混合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交银多策略回报灵活配置混合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38,409,797.58</w:t>
            </w:r>
          </w:p>
        </w:tc>
        <w:tc>
          <w:tcPr>
            <w:tcW w:w="687" w:type="pct"/>
            <w:vAlign w:val="center"/>
          </w:tcPr>
          <w:p w:rsidR="001A59F9" w:rsidRPr="005C7DCF" w:rsidRDefault="001A59F9" w:rsidP="0078762A">
            <w:pPr>
              <w:spacing w:before="29" w:line="288" w:lineRule="auto"/>
              <w:jc w:val="right"/>
              <w:rPr>
                <w:szCs w:val="21"/>
              </w:rPr>
            </w:pPr>
            <w:r w:rsidRPr="005C7DCF">
              <w:rPr>
                <w:szCs w:val="21"/>
              </w:rPr>
              <w:t>22,137,538.15</w:t>
            </w:r>
          </w:p>
        </w:tc>
        <w:tc>
          <w:tcPr>
            <w:tcW w:w="688" w:type="pct"/>
            <w:vAlign w:val="center"/>
          </w:tcPr>
          <w:p w:rsidR="001A59F9" w:rsidRPr="005C7DCF" w:rsidRDefault="00AB54C1" w:rsidP="0078762A">
            <w:pPr>
              <w:spacing w:before="29" w:line="288" w:lineRule="auto"/>
              <w:jc w:val="right"/>
              <w:rPr>
                <w:szCs w:val="21"/>
              </w:rPr>
            </w:pPr>
            <w:r w:rsidRPr="005C7DCF">
              <w:rPr>
                <w:szCs w:val="21"/>
              </w:rPr>
              <w:t>22,405,020.88</w:t>
            </w:r>
          </w:p>
        </w:tc>
        <w:tc>
          <w:tcPr>
            <w:tcW w:w="688" w:type="pct"/>
            <w:vAlign w:val="center"/>
          </w:tcPr>
          <w:p w:rsidR="001A59F9" w:rsidRPr="005C7DCF" w:rsidRDefault="00AB54C1" w:rsidP="0078762A">
            <w:pPr>
              <w:spacing w:before="29" w:line="288" w:lineRule="auto"/>
              <w:jc w:val="right"/>
              <w:rPr>
                <w:szCs w:val="21"/>
              </w:rPr>
            </w:pPr>
            <w:r w:rsidRPr="005C7DCF">
              <w:rPr>
                <w:szCs w:val="21"/>
              </w:rPr>
              <w:t>8,430,513.19</w:t>
            </w:r>
          </w:p>
        </w:tc>
        <w:tc>
          <w:tcPr>
            <w:tcW w:w="684" w:type="pct"/>
            <w:vAlign w:val="center"/>
          </w:tcPr>
          <w:p w:rsidR="001A59F9" w:rsidRPr="005C7DCF" w:rsidRDefault="00AB54C1" w:rsidP="0078762A">
            <w:pPr>
              <w:spacing w:before="29" w:line="288" w:lineRule="auto"/>
              <w:jc w:val="right"/>
              <w:rPr>
                <w:szCs w:val="21"/>
              </w:rPr>
            </w:pPr>
            <w:r w:rsidRPr="005C7DCF">
              <w:rPr>
                <w:szCs w:val="21"/>
              </w:rPr>
              <w:t>388,619.59</w:t>
            </w:r>
          </w:p>
        </w:tc>
        <w:tc>
          <w:tcPr>
            <w:tcW w:w="744" w:type="pct"/>
            <w:vAlign w:val="center"/>
          </w:tcPr>
          <w:p w:rsidR="001A59F9" w:rsidRPr="005C7DCF" w:rsidRDefault="00AB54C1" w:rsidP="0078762A">
            <w:pPr>
              <w:spacing w:before="29" w:line="288" w:lineRule="auto"/>
              <w:jc w:val="right"/>
              <w:rPr>
                <w:szCs w:val="21"/>
              </w:rPr>
            </w:pPr>
            <w:r w:rsidRPr="005C7DCF">
              <w:rPr>
                <w:szCs w:val="21"/>
              </w:rPr>
              <w:t>-1,496,583.80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0.143</w:t>
            </w:r>
          </w:p>
        </w:tc>
        <w:tc>
          <w:tcPr>
            <w:tcW w:w="687" w:type="pct"/>
            <w:vAlign w:val="center"/>
          </w:tcPr>
          <w:p w:rsidR="001A59F9" w:rsidRPr="005C7DCF" w:rsidRDefault="001A59F9" w:rsidP="0078762A">
            <w:pPr>
              <w:spacing w:before="29" w:line="288" w:lineRule="auto"/>
              <w:jc w:val="right"/>
              <w:rPr>
                <w:szCs w:val="21"/>
              </w:rPr>
            </w:pPr>
            <w:r w:rsidRPr="005C7DCF">
              <w:rPr>
                <w:szCs w:val="21"/>
              </w:rPr>
              <w:t>0.138</w:t>
            </w:r>
          </w:p>
        </w:tc>
        <w:tc>
          <w:tcPr>
            <w:tcW w:w="688" w:type="pct"/>
            <w:vAlign w:val="center"/>
          </w:tcPr>
          <w:p w:rsidR="001A59F9" w:rsidRPr="005C7DCF" w:rsidRDefault="00AB54C1" w:rsidP="0078762A">
            <w:pPr>
              <w:spacing w:before="29" w:line="288" w:lineRule="auto"/>
              <w:jc w:val="right"/>
              <w:rPr>
                <w:szCs w:val="21"/>
              </w:rPr>
            </w:pPr>
            <w:r w:rsidRPr="005C7DCF">
              <w:rPr>
                <w:szCs w:val="21"/>
              </w:rPr>
              <w:t>0.050</w:t>
            </w:r>
          </w:p>
        </w:tc>
        <w:tc>
          <w:tcPr>
            <w:tcW w:w="688" w:type="pct"/>
            <w:vAlign w:val="center"/>
          </w:tcPr>
          <w:p w:rsidR="001A59F9" w:rsidRPr="005C7DCF" w:rsidRDefault="00AB54C1" w:rsidP="0078762A">
            <w:pPr>
              <w:spacing w:before="29" w:line="288" w:lineRule="auto"/>
              <w:jc w:val="right"/>
              <w:rPr>
                <w:szCs w:val="21"/>
              </w:rPr>
            </w:pPr>
            <w:r w:rsidRPr="005C7DCF">
              <w:rPr>
                <w:szCs w:val="21"/>
              </w:rPr>
              <w:t>0.047</w:t>
            </w:r>
          </w:p>
        </w:tc>
        <w:tc>
          <w:tcPr>
            <w:tcW w:w="684" w:type="pct"/>
            <w:vAlign w:val="center"/>
          </w:tcPr>
          <w:p w:rsidR="001A59F9" w:rsidRPr="005C7DCF" w:rsidRDefault="00AB54C1" w:rsidP="0078762A">
            <w:pPr>
              <w:spacing w:before="29" w:line="288" w:lineRule="auto"/>
              <w:jc w:val="right"/>
              <w:rPr>
                <w:szCs w:val="21"/>
              </w:rPr>
            </w:pPr>
            <w:r w:rsidRPr="005C7DCF">
              <w:rPr>
                <w:szCs w:val="21"/>
              </w:rPr>
              <w:t>0.000</w:t>
            </w:r>
          </w:p>
        </w:tc>
        <w:tc>
          <w:tcPr>
            <w:tcW w:w="744" w:type="pct"/>
            <w:vAlign w:val="center"/>
          </w:tcPr>
          <w:p w:rsidR="001A59F9" w:rsidRPr="005C7DCF" w:rsidRDefault="00AB54C1" w:rsidP="0078762A">
            <w:pPr>
              <w:spacing w:before="29" w:line="288" w:lineRule="auto"/>
              <w:jc w:val="right"/>
              <w:rPr>
                <w:szCs w:val="21"/>
              </w:rPr>
            </w:pPr>
            <w:r w:rsidRPr="005C7DCF">
              <w:rPr>
                <w:szCs w:val="21"/>
              </w:rPr>
              <w:t>-0.001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311,200,281.89</w:t>
            </w:r>
          </w:p>
        </w:tc>
        <w:tc>
          <w:tcPr>
            <w:tcW w:w="687" w:type="pct"/>
            <w:vAlign w:val="center"/>
          </w:tcPr>
          <w:p w:rsidR="001A59F9" w:rsidRPr="005C7DCF" w:rsidRDefault="001A59F9" w:rsidP="0078762A">
            <w:pPr>
              <w:spacing w:before="29" w:line="288" w:lineRule="auto"/>
              <w:jc w:val="right"/>
              <w:rPr>
                <w:szCs w:val="21"/>
              </w:rPr>
            </w:pPr>
            <w:r w:rsidRPr="005C7DCF">
              <w:rPr>
                <w:szCs w:val="21"/>
              </w:rPr>
              <w:t>185,072,393.13</w:t>
            </w:r>
          </w:p>
        </w:tc>
        <w:tc>
          <w:tcPr>
            <w:tcW w:w="688" w:type="pct"/>
            <w:vAlign w:val="center"/>
          </w:tcPr>
          <w:p w:rsidR="001A59F9" w:rsidRPr="005C7DCF" w:rsidRDefault="00AB54C1" w:rsidP="0078762A">
            <w:pPr>
              <w:spacing w:before="29" w:line="288" w:lineRule="auto"/>
              <w:jc w:val="right"/>
              <w:rPr>
                <w:szCs w:val="21"/>
              </w:rPr>
            </w:pPr>
            <w:r w:rsidRPr="005C7DCF">
              <w:rPr>
                <w:szCs w:val="21"/>
              </w:rPr>
              <w:t>472,716,412.34</w:t>
            </w:r>
          </w:p>
        </w:tc>
        <w:tc>
          <w:tcPr>
            <w:tcW w:w="688" w:type="pct"/>
            <w:vAlign w:val="center"/>
          </w:tcPr>
          <w:p w:rsidR="001A59F9" w:rsidRPr="005C7DCF" w:rsidRDefault="00AB54C1" w:rsidP="0078762A">
            <w:pPr>
              <w:spacing w:before="29" w:line="288" w:lineRule="auto"/>
              <w:jc w:val="right"/>
              <w:rPr>
                <w:szCs w:val="21"/>
              </w:rPr>
            </w:pPr>
            <w:r w:rsidRPr="005C7DCF">
              <w:rPr>
                <w:szCs w:val="21"/>
              </w:rPr>
              <w:t>188,283,982.70</w:t>
            </w:r>
          </w:p>
        </w:tc>
        <w:tc>
          <w:tcPr>
            <w:tcW w:w="684" w:type="pct"/>
            <w:vAlign w:val="center"/>
          </w:tcPr>
          <w:p w:rsidR="001A59F9" w:rsidRPr="005C7DCF" w:rsidRDefault="00AB54C1" w:rsidP="0078762A">
            <w:pPr>
              <w:spacing w:before="29" w:line="288" w:lineRule="auto"/>
              <w:jc w:val="right"/>
              <w:rPr>
                <w:szCs w:val="21"/>
              </w:rPr>
            </w:pPr>
            <w:r w:rsidRPr="005C7DCF">
              <w:rPr>
                <w:szCs w:val="21"/>
              </w:rPr>
              <w:t>1,741,010,243.06</w:t>
            </w:r>
          </w:p>
        </w:tc>
        <w:tc>
          <w:tcPr>
            <w:tcW w:w="744" w:type="pct"/>
            <w:vAlign w:val="center"/>
          </w:tcPr>
          <w:p w:rsidR="001A59F9" w:rsidRPr="005C7DCF" w:rsidRDefault="00AB54C1" w:rsidP="0078762A">
            <w:pPr>
              <w:spacing w:before="29" w:line="288" w:lineRule="auto"/>
              <w:jc w:val="right"/>
              <w:rPr>
                <w:szCs w:val="21"/>
              </w:rPr>
            </w:pPr>
            <w:r w:rsidRPr="005C7DCF">
              <w:rPr>
                <w:szCs w:val="21"/>
              </w:rPr>
              <w:t>2,260,760,643.93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1.163</w:t>
            </w:r>
          </w:p>
        </w:tc>
        <w:tc>
          <w:tcPr>
            <w:tcW w:w="687" w:type="pct"/>
            <w:vAlign w:val="center"/>
          </w:tcPr>
          <w:p w:rsidR="001A59F9" w:rsidRPr="005C7DCF" w:rsidRDefault="001A59F9" w:rsidP="0078762A">
            <w:pPr>
              <w:spacing w:before="29" w:line="288" w:lineRule="auto"/>
              <w:jc w:val="right"/>
              <w:rPr>
                <w:szCs w:val="21"/>
              </w:rPr>
            </w:pPr>
            <w:r w:rsidRPr="005C7DCF">
              <w:rPr>
                <w:szCs w:val="21"/>
              </w:rPr>
              <w:t>1.158</w:t>
            </w:r>
          </w:p>
        </w:tc>
        <w:tc>
          <w:tcPr>
            <w:tcW w:w="688" w:type="pct"/>
            <w:vAlign w:val="center"/>
          </w:tcPr>
          <w:p w:rsidR="001A59F9" w:rsidRPr="005C7DCF" w:rsidRDefault="00AB54C1" w:rsidP="0078762A">
            <w:pPr>
              <w:spacing w:before="29" w:line="288" w:lineRule="auto"/>
              <w:jc w:val="right"/>
              <w:rPr>
                <w:szCs w:val="21"/>
              </w:rPr>
            </w:pPr>
            <w:r w:rsidRPr="005C7DCF">
              <w:rPr>
                <w:szCs w:val="21"/>
              </w:rPr>
              <w:t>1.050</w:t>
            </w:r>
          </w:p>
        </w:tc>
        <w:tc>
          <w:tcPr>
            <w:tcW w:w="688" w:type="pct"/>
            <w:vAlign w:val="center"/>
          </w:tcPr>
          <w:p w:rsidR="001A59F9" w:rsidRPr="005C7DCF" w:rsidRDefault="00AB54C1" w:rsidP="0078762A">
            <w:pPr>
              <w:spacing w:before="29" w:line="288" w:lineRule="auto"/>
              <w:jc w:val="right"/>
              <w:rPr>
                <w:szCs w:val="21"/>
              </w:rPr>
            </w:pPr>
            <w:r w:rsidRPr="005C7DCF">
              <w:rPr>
                <w:szCs w:val="21"/>
              </w:rPr>
              <w:t>1.047</w:t>
            </w:r>
          </w:p>
        </w:tc>
        <w:tc>
          <w:tcPr>
            <w:tcW w:w="684" w:type="pct"/>
            <w:vAlign w:val="center"/>
          </w:tcPr>
          <w:p w:rsidR="001A59F9" w:rsidRPr="005C7DCF" w:rsidRDefault="00AB54C1" w:rsidP="0078762A">
            <w:pPr>
              <w:spacing w:before="29" w:line="288" w:lineRule="auto"/>
              <w:jc w:val="right"/>
              <w:rPr>
                <w:szCs w:val="21"/>
              </w:rPr>
            </w:pPr>
            <w:r w:rsidRPr="005C7DCF">
              <w:rPr>
                <w:szCs w:val="21"/>
              </w:rPr>
              <w:t>1.007</w:t>
            </w:r>
          </w:p>
        </w:tc>
        <w:tc>
          <w:tcPr>
            <w:tcW w:w="744" w:type="pct"/>
            <w:vAlign w:val="center"/>
          </w:tcPr>
          <w:p w:rsidR="001A59F9" w:rsidRPr="005C7DCF" w:rsidRDefault="00AB54C1" w:rsidP="0078762A">
            <w:pPr>
              <w:spacing w:before="29" w:line="288" w:lineRule="auto"/>
              <w:jc w:val="right"/>
              <w:rPr>
                <w:szCs w:val="21"/>
              </w:rPr>
            </w:pPr>
            <w:r w:rsidRPr="005C7DCF">
              <w:rPr>
                <w:szCs w:val="21"/>
              </w:rPr>
              <w:t>1.007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交银多策略回报灵活配</w:t>
            </w:r>
            <w:r w:rsidRPr="005C7DCF">
              <w:rPr>
                <w:szCs w:val="21"/>
              </w:rPr>
              <w:lastRenderedPageBreak/>
              <w:t>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lastRenderedPageBreak/>
              <w:t>交银多策略回报灵活配</w:t>
            </w:r>
            <w:r w:rsidRPr="005C7DCF">
              <w:rPr>
                <w:szCs w:val="21"/>
              </w:rPr>
              <w:lastRenderedPageBreak/>
              <w:t>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lastRenderedPageBreak/>
              <w:t>交银多策略回报灵活配</w:t>
            </w:r>
            <w:r w:rsidRPr="005C7DCF">
              <w:rPr>
                <w:szCs w:val="21"/>
              </w:rPr>
              <w:lastRenderedPageBreak/>
              <w:t>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lastRenderedPageBreak/>
              <w:t>交银多策略回报灵活配</w:t>
            </w:r>
            <w:r w:rsidRPr="005C7DCF">
              <w:rPr>
                <w:szCs w:val="21"/>
              </w:rPr>
              <w:lastRenderedPageBreak/>
              <w:t>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lastRenderedPageBreak/>
              <w:t>交银多策略回报灵活配</w:t>
            </w:r>
            <w:r w:rsidRPr="005C7DCF">
              <w:rPr>
                <w:szCs w:val="21"/>
              </w:rPr>
              <w:lastRenderedPageBreak/>
              <w:t>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lastRenderedPageBreak/>
              <w:t>交银多策略回报灵活配</w:t>
            </w:r>
            <w:r w:rsidRPr="005C7DCF">
              <w:rPr>
                <w:szCs w:val="21"/>
              </w:rPr>
              <w:lastRenderedPageBreak/>
              <w:t>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lastRenderedPageBreak/>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16.30%</w:t>
            </w:r>
          </w:p>
        </w:tc>
        <w:tc>
          <w:tcPr>
            <w:tcW w:w="687" w:type="pct"/>
            <w:vAlign w:val="center"/>
          </w:tcPr>
          <w:p w:rsidR="001A59F9" w:rsidRPr="005C7DCF" w:rsidRDefault="001A59F9" w:rsidP="00704789">
            <w:pPr>
              <w:spacing w:before="29" w:line="288" w:lineRule="auto"/>
              <w:jc w:val="right"/>
              <w:rPr>
                <w:szCs w:val="21"/>
              </w:rPr>
            </w:pPr>
            <w:r w:rsidRPr="005C7DCF">
              <w:rPr>
                <w:szCs w:val="21"/>
              </w:rPr>
              <w:t>15.57%</w:t>
            </w:r>
          </w:p>
        </w:tc>
        <w:tc>
          <w:tcPr>
            <w:tcW w:w="687" w:type="pct"/>
            <w:vAlign w:val="center"/>
          </w:tcPr>
          <w:p w:rsidR="001A59F9" w:rsidRPr="005C7DCF" w:rsidRDefault="00AB54C1" w:rsidP="00704789">
            <w:pPr>
              <w:spacing w:before="29" w:line="288" w:lineRule="auto"/>
              <w:jc w:val="right"/>
              <w:rPr>
                <w:szCs w:val="21"/>
              </w:rPr>
            </w:pPr>
            <w:r w:rsidRPr="005C7DCF">
              <w:rPr>
                <w:szCs w:val="21"/>
              </w:rPr>
              <w:t>5.00%</w:t>
            </w:r>
          </w:p>
        </w:tc>
        <w:tc>
          <w:tcPr>
            <w:tcW w:w="688" w:type="pct"/>
            <w:vAlign w:val="center"/>
          </w:tcPr>
          <w:p w:rsidR="001A59F9" w:rsidRPr="005C7DCF" w:rsidRDefault="00AB54C1" w:rsidP="00704789">
            <w:pPr>
              <w:spacing w:before="29" w:line="288" w:lineRule="auto"/>
              <w:jc w:val="right"/>
              <w:rPr>
                <w:szCs w:val="21"/>
              </w:rPr>
            </w:pPr>
            <w:r w:rsidRPr="005C7DCF">
              <w:rPr>
                <w:szCs w:val="21"/>
              </w:rPr>
              <w:t>4.49%</w:t>
            </w:r>
          </w:p>
        </w:tc>
        <w:tc>
          <w:tcPr>
            <w:tcW w:w="687" w:type="pct"/>
            <w:vAlign w:val="center"/>
          </w:tcPr>
          <w:p w:rsidR="001A59F9" w:rsidRPr="005C7DCF" w:rsidRDefault="00AB54C1" w:rsidP="00704789">
            <w:pPr>
              <w:spacing w:before="29" w:line="288" w:lineRule="auto"/>
              <w:jc w:val="right"/>
              <w:rPr>
                <w:szCs w:val="21"/>
              </w:rPr>
            </w:pPr>
            <w:r w:rsidRPr="005C7DCF">
              <w:rPr>
                <w:szCs w:val="21"/>
              </w:rPr>
              <w:t>0.70%</w:t>
            </w:r>
          </w:p>
        </w:tc>
        <w:tc>
          <w:tcPr>
            <w:tcW w:w="743" w:type="pct"/>
            <w:vAlign w:val="center"/>
          </w:tcPr>
          <w:p w:rsidR="001A59F9" w:rsidRPr="005C7DCF" w:rsidRDefault="00AB54C1" w:rsidP="00704789">
            <w:pPr>
              <w:spacing w:before="29" w:line="288" w:lineRule="auto"/>
              <w:jc w:val="right"/>
              <w:rPr>
                <w:szCs w:val="21"/>
              </w:rPr>
            </w:pPr>
            <w:r w:rsidRPr="005C7DCF">
              <w:rPr>
                <w:szCs w:val="21"/>
              </w:rPr>
              <w:t>0.50%</w:t>
            </w:r>
          </w:p>
        </w:tc>
      </w:tr>
    </w:tbl>
    <w:p w:rsidR="00082EF8" w:rsidRDefault="000A463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082EF8" w:rsidRDefault="000A463B">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CC3C8B">
      <w:pPr>
        <w:tabs>
          <w:tab w:val="left" w:pos="426"/>
        </w:tabs>
        <w:spacing w:before="29" w:line="288" w:lineRule="auto"/>
        <w:jc w:val="left"/>
        <w:rPr>
          <w:rFonts w:asciiTheme="minorEastAsia" w:eastAsiaTheme="minorEastAsia" w:hAnsiTheme="minorEastAsia"/>
          <w:color w:val="000000"/>
          <w:szCs w:val="21"/>
        </w:rPr>
      </w:pPr>
      <w:r w:rsidRPr="00400137">
        <w:rPr>
          <w:kern w:val="0"/>
          <w:sz w:val="24"/>
        </w:rPr>
        <w:t xml:space="preserve">   </w:t>
      </w:r>
    </w:p>
    <w:p w:rsidR="001A59F9" w:rsidRPr="00CC3C8B" w:rsidRDefault="001A59F9" w:rsidP="00CC3C8B">
      <w:pPr>
        <w:pStyle w:val="20"/>
        <w:spacing w:before="29" w:after="0" w:line="288" w:lineRule="auto"/>
        <w:rPr>
          <w:b w:val="0"/>
          <w:kern w:val="0"/>
        </w:rPr>
      </w:pPr>
      <w:bookmarkStart w:id="33" w:name="_Toc225498252"/>
      <w:bookmarkStart w:id="34" w:name="_Toc361324852"/>
      <w:bookmarkStart w:id="35" w:name="_Toc509576774"/>
      <w:r w:rsidRPr="00CC3C8B">
        <w:rPr>
          <w:rFonts w:ascii="Times New Roman" w:hAnsi="Times New Roman"/>
          <w:kern w:val="0"/>
          <w:szCs w:val="24"/>
        </w:rPr>
        <w:t xml:space="preserve">3.2 </w:t>
      </w:r>
      <w:r w:rsidRPr="00CC3C8B">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82EF8">
        <w:tc>
          <w:tcPr>
            <w:tcW w:w="1286" w:type="dxa"/>
            <w:vAlign w:val="center"/>
          </w:tcPr>
          <w:p w:rsidR="00082EF8" w:rsidRDefault="000A463B">
            <w:pPr>
              <w:jc w:val="left"/>
            </w:pPr>
            <w:r>
              <w:rPr>
                <w:color w:val="000000"/>
                <w:sz w:val="24"/>
              </w:rPr>
              <w:t>过去三个月</w:t>
            </w:r>
          </w:p>
        </w:tc>
        <w:tc>
          <w:tcPr>
            <w:tcW w:w="1286" w:type="dxa"/>
            <w:vAlign w:val="center"/>
          </w:tcPr>
          <w:p w:rsidR="00082EF8" w:rsidRDefault="000A463B">
            <w:pPr>
              <w:jc w:val="center"/>
            </w:pPr>
            <w:r>
              <w:rPr>
                <w:color w:val="000000"/>
                <w:sz w:val="24"/>
              </w:rPr>
              <w:t>2.20%</w:t>
            </w:r>
          </w:p>
        </w:tc>
        <w:tc>
          <w:tcPr>
            <w:tcW w:w="1286" w:type="dxa"/>
            <w:vAlign w:val="center"/>
          </w:tcPr>
          <w:p w:rsidR="00082EF8" w:rsidRDefault="000A463B">
            <w:pPr>
              <w:jc w:val="center"/>
            </w:pPr>
            <w:r>
              <w:rPr>
                <w:color w:val="000000"/>
                <w:sz w:val="24"/>
              </w:rPr>
              <w:t>0.30%</w:t>
            </w:r>
          </w:p>
        </w:tc>
        <w:tc>
          <w:tcPr>
            <w:tcW w:w="1285" w:type="dxa"/>
            <w:vAlign w:val="center"/>
          </w:tcPr>
          <w:p w:rsidR="00082EF8" w:rsidRDefault="000A463B">
            <w:pPr>
              <w:jc w:val="center"/>
            </w:pPr>
            <w:r>
              <w:rPr>
                <w:color w:val="000000"/>
                <w:sz w:val="24"/>
              </w:rPr>
              <w:t>1.96%</w:t>
            </w:r>
          </w:p>
        </w:tc>
        <w:tc>
          <w:tcPr>
            <w:tcW w:w="1285" w:type="dxa"/>
            <w:vAlign w:val="center"/>
          </w:tcPr>
          <w:p w:rsidR="00082EF8" w:rsidRDefault="000A463B">
            <w:pPr>
              <w:jc w:val="center"/>
            </w:pPr>
            <w:r>
              <w:rPr>
                <w:color w:val="000000"/>
                <w:sz w:val="24"/>
              </w:rPr>
              <w:t>0.40%</w:t>
            </w:r>
          </w:p>
        </w:tc>
        <w:tc>
          <w:tcPr>
            <w:tcW w:w="1285" w:type="dxa"/>
            <w:vAlign w:val="center"/>
          </w:tcPr>
          <w:p w:rsidR="00082EF8" w:rsidRDefault="000A463B">
            <w:pPr>
              <w:jc w:val="center"/>
            </w:pPr>
            <w:r>
              <w:rPr>
                <w:color w:val="000000"/>
                <w:sz w:val="24"/>
              </w:rPr>
              <w:t>0.24%</w:t>
            </w:r>
          </w:p>
        </w:tc>
        <w:tc>
          <w:tcPr>
            <w:tcW w:w="1285" w:type="dxa"/>
            <w:vAlign w:val="center"/>
          </w:tcPr>
          <w:p w:rsidR="00082EF8" w:rsidRDefault="000A463B">
            <w:pPr>
              <w:jc w:val="center"/>
            </w:pPr>
            <w:r>
              <w:rPr>
                <w:color w:val="000000"/>
                <w:sz w:val="24"/>
              </w:rPr>
              <w:t>-0.10%</w:t>
            </w:r>
          </w:p>
        </w:tc>
      </w:tr>
      <w:tr w:rsidR="00082EF8">
        <w:tc>
          <w:tcPr>
            <w:tcW w:w="1286" w:type="dxa"/>
            <w:vAlign w:val="center"/>
          </w:tcPr>
          <w:p w:rsidR="00082EF8" w:rsidRDefault="000A463B">
            <w:pPr>
              <w:jc w:val="left"/>
            </w:pPr>
            <w:r>
              <w:rPr>
                <w:color w:val="000000"/>
                <w:sz w:val="24"/>
              </w:rPr>
              <w:t>过去六个月</w:t>
            </w:r>
          </w:p>
        </w:tc>
        <w:tc>
          <w:tcPr>
            <w:tcW w:w="1286" w:type="dxa"/>
            <w:vAlign w:val="center"/>
          </w:tcPr>
          <w:p w:rsidR="00082EF8" w:rsidRDefault="000A463B">
            <w:pPr>
              <w:jc w:val="center"/>
            </w:pPr>
            <w:r>
              <w:rPr>
                <w:color w:val="000000"/>
                <w:sz w:val="24"/>
              </w:rPr>
              <w:t>4.40%</w:t>
            </w:r>
          </w:p>
        </w:tc>
        <w:tc>
          <w:tcPr>
            <w:tcW w:w="1286" w:type="dxa"/>
            <w:vAlign w:val="center"/>
          </w:tcPr>
          <w:p w:rsidR="00082EF8" w:rsidRDefault="000A463B">
            <w:pPr>
              <w:jc w:val="center"/>
            </w:pPr>
            <w:r>
              <w:rPr>
                <w:color w:val="000000"/>
                <w:sz w:val="24"/>
              </w:rPr>
              <w:t>0.23%</w:t>
            </w:r>
          </w:p>
        </w:tc>
        <w:tc>
          <w:tcPr>
            <w:tcW w:w="1285" w:type="dxa"/>
            <w:vAlign w:val="center"/>
          </w:tcPr>
          <w:p w:rsidR="00082EF8" w:rsidRDefault="000A463B">
            <w:pPr>
              <w:jc w:val="center"/>
            </w:pPr>
            <w:r>
              <w:rPr>
                <w:color w:val="000000"/>
                <w:sz w:val="24"/>
              </w:rPr>
              <w:t>4.24%</w:t>
            </w:r>
          </w:p>
        </w:tc>
        <w:tc>
          <w:tcPr>
            <w:tcW w:w="1285" w:type="dxa"/>
            <w:vAlign w:val="center"/>
          </w:tcPr>
          <w:p w:rsidR="00082EF8" w:rsidRDefault="000A463B">
            <w:pPr>
              <w:jc w:val="center"/>
            </w:pPr>
            <w:r>
              <w:rPr>
                <w:color w:val="000000"/>
                <w:sz w:val="24"/>
              </w:rPr>
              <w:t>0.35%</w:t>
            </w:r>
          </w:p>
        </w:tc>
        <w:tc>
          <w:tcPr>
            <w:tcW w:w="1285" w:type="dxa"/>
            <w:vAlign w:val="center"/>
          </w:tcPr>
          <w:p w:rsidR="00082EF8" w:rsidRDefault="000A463B">
            <w:pPr>
              <w:jc w:val="center"/>
            </w:pPr>
            <w:r>
              <w:rPr>
                <w:color w:val="000000"/>
                <w:sz w:val="24"/>
              </w:rPr>
              <w:t>0.16%</w:t>
            </w:r>
          </w:p>
        </w:tc>
        <w:tc>
          <w:tcPr>
            <w:tcW w:w="1285" w:type="dxa"/>
            <w:vAlign w:val="center"/>
          </w:tcPr>
          <w:p w:rsidR="00082EF8" w:rsidRDefault="000A463B">
            <w:pPr>
              <w:jc w:val="center"/>
            </w:pPr>
            <w:r>
              <w:rPr>
                <w:color w:val="000000"/>
                <w:sz w:val="24"/>
              </w:rPr>
              <w:t>-0.12%</w:t>
            </w:r>
          </w:p>
        </w:tc>
      </w:tr>
      <w:tr w:rsidR="00082EF8">
        <w:tc>
          <w:tcPr>
            <w:tcW w:w="1286" w:type="dxa"/>
            <w:vAlign w:val="center"/>
          </w:tcPr>
          <w:p w:rsidR="00082EF8" w:rsidRDefault="000A463B">
            <w:pPr>
              <w:jc w:val="left"/>
            </w:pPr>
            <w:r>
              <w:rPr>
                <w:color w:val="000000"/>
                <w:sz w:val="24"/>
              </w:rPr>
              <w:t>过去一年</w:t>
            </w:r>
          </w:p>
        </w:tc>
        <w:tc>
          <w:tcPr>
            <w:tcW w:w="1286" w:type="dxa"/>
            <w:vAlign w:val="center"/>
          </w:tcPr>
          <w:p w:rsidR="00082EF8" w:rsidRDefault="000A463B">
            <w:pPr>
              <w:jc w:val="center"/>
            </w:pPr>
            <w:r>
              <w:rPr>
                <w:color w:val="000000"/>
                <w:sz w:val="24"/>
              </w:rPr>
              <w:t>10.76%</w:t>
            </w:r>
          </w:p>
        </w:tc>
        <w:tc>
          <w:tcPr>
            <w:tcW w:w="1286" w:type="dxa"/>
            <w:vAlign w:val="center"/>
          </w:tcPr>
          <w:p w:rsidR="00082EF8" w:rsidRDefault="000A463B">
            <w:pPr>
              <w:jc w:val="center"/>
            </w:pPr>
            <w:r>
              <w:rPr>
                <w:color w:val="000000"/>
                <w:sz w:val="24"/>
              </w:rPr>
              <w:t>0.20%</w:t>
            </w:r>
          </w:p>
        </w:tc>
        <w:tc>
          <w:tcPr>
            <w:tcW w:w="1285" w:type="dxa"/>
            <w:vAlign w:val="center"/>
          </w:tcPr>
          <w:p w:rsidR="00082EF8" w:rsidRDefault="000A463B">
            <w:pPr>
              <w:jc w:val="center"/>
            </w:pPr>
            <w:r>
              <w:rPr>
                <w:color w:val="000000"/>
                <w:sz w:val="24"/>
              </w:rPr>
              <w:t>8.60%</w:t>
            </w:r>
          </w:p>
        </w:tc>
        <w:tc>
          <w:tcPr>
            <w:tcW w:w="1285" w:type="dxa"/>
            <w:vAlign w:val="center"/>
          </w:tcPr>
          <w:p w:rsidR="00082EF8" w:rsidRDefault="000A463B">
            <w:pPr>
              <w:jc w:val="center"/>
            </w:pPr>
            <w:r>
              <w:rPr>
                <w:color w:val="000000"/>
                <w:sz w:val="24"/>
              </w:rPr>
              <w:t>0.32%</w:t>
            </w:r>
          </w:p>
        </w:tc>
        <w:tc>
          <w:tcPr>
            <w:tcW w:w="1285" w:type="dxa"/>
            <w:vAlign w:val="center"/>
          </w:tcPr>
          <w:p w:rsidR="00082EF8" w:rsidRDefault="000A463B">
            <w:pPr>
              <w:jc w:val="center"/>
            </w:pPr>
            <w:r>
              <w:rPr>
                <w:color w:val="000000"/>
                <w:sz w:val="24"/>
              </w:rPr>
              <w:t>2.16%</w:t>
            </w:r>
          </w:p>
        </w:tc>
        <w:tc>
          <w:tcPr>
            <w:tcW w:w="1285" w:type="dxa"/>
            <w:vAlign w:val="center"/>
          </w:tcPr>
          <w:p w:rsidR="00082EF8" w:rsidRDefault="000A463B">
            <w:pPr>
              <w:jc w:val="center"/>
            </w:pPr>
            <w:r>
              <w:rPr>
                <w:color w:val="000000"/>
                <w:sz w:val="24"/>
              </w:rPr>
              <w:t>-0.12%</w:t>
            </w:r>
          </w:p>
        </w:tc>
      </w:tr>
      <w:tr w:rsidR="00082EF8">
        <w:tc>
          <w:tcPr>
            <w:tcW w:w="1286" w:type="dxa"/>
            <w:vAlign w:val="center"/>
          </w:tcPr>
          <w:p w:rsidR="00082EF8" w:rsidRDefault="000A463B">
            <w:pPr>
              <w:jc w:val="left"/>
            </w:pPr>
            <w:r>
              <w:rPr>
                <w:color w:val="000000"/>
                <w:sz w:val="24"/>
              </w:rPr>
              <w:t>自基金合同生效起至今</w:t>
            </w:r>
          </w:p>
        </w:tc>
        <w:tc>
          <w:tcPr>
            <w:tcW w:w="1286" w:type="dxa"/>
            <w:vAlign w:val="center"/>
          </w:tcPr>
          <w:p w:rsidR="00082EF8" w:rsidRDefault="000A463B">
            <w:pPr>
              <w:jc w:val="center"/>
            </w:pPr>
            <w:r>
              <w:rPr>
                <w:color w:val="000000"/>
                <w:sz w:val="24"/>
              </w:rPr>
              <w:t>16.30%</w:t>
            </w:r>
          </w:p>
        </w:tc>
        <w:tc>
          <w:tcPr>
            <w:tcW w:w="1286" w:type="dxa"/>
            <w:vAlign w:val="center"/>
          </w:tcPr>
          <w:p w:rsidR="00082EF8" w:rsidRDefault="000A463B">
            <w:pPr>
              <w:jc w:val="center"/>
            </w:pPr>
            <w:r>
              <w:rPr>
                <w:color w:val="000000"/>
                <w:sz w:val="24"/>
              </w:rPr>
              <w:t>0.15%</w:t>
            </w:r>
          </w:p>
        </w:tc>
        <w:tc>
          <w:tcPr>
            <w:tcW w:w="1285" w:type="dxa"/>
            <w:vAlign w:val="center"/>
          </w:tcPr>
          <w:p w:rsidR="00082EF8" w:rsidRDefault="000A463B">
            <w:pPr>
              <w:jc w:val="center"/>
            </w:pPr>
            <w:r>
              <w:rPr>
                <w:color w:val="000000"/>
                <w:sz w:val="24"/>
              </w:rPr>
              <w:t>-9.92%</w:t>
            </w:r>
          </w:p>
        </w:tc>
        <w:tc>
          <w:tcPr>
            <w:tcW w:w="1285" w:type="dxa"/>
            <w:vAlign w:val="center"/>
          </w:tcPr>
          <w:p w:rsidR="00082EF8" w:rsidRDefault="000A463B">
            <w:pPr>
              <w:jc w:val="center"/>
            </w:pPr>
            <w:r>
              <w:rPr>
                <w:color w:val="000000"/>
                <w:sz w:val="24"/>
              </w:rPr>
              <w:t>0.82%</w:t>
            </w:r>
          </w:p>
        </w:tc>
        <w:tc>
          <w:tcPr>
            <w:tcW w:w="1285" w:type="dxa"/>
            <w:vAlign w:val="center"/>
          </w:tcPr>
          <w:p w:rsidR="00082EF8" w:rsidRDefault="000A463B">
            <w:pPr>
              <w:jc w:val="center"/>
            </w:pPr>
            <w:r>
              <w:rPr>
                <w:color w:val="000000"/>
                <w:sz w:val="24"/>
              </w:rPr>
              <w:t>26.22%</w:t>
            </w:r>
          </w:p>
        </w:tc>
        <w:tc>
          <w:tcPr>
            <w:tcW w:w="1285" w:type="dxa"/>
            <w:vAlign w:val="center"/>
          </w:tcPr>
          <w:p w:rsidR="00082EF8" w:rsidRDefault="000A463B">
            <w:pPr>
              <w:jc w:val="center"/>
            </w:pPr>
            <w:r>
              <w:rPr>
                <w:color w:val="000000"/>
                <w:sz w:val="24"/>
              </w:rPr>
              <w:t>-0.67%</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82EF8">
        <w:tc>
          <w:tcPr>
            <w:tcW w:w="1286" w:type="dxa"/>
            <w:vAlign w:val="center"/>
          </w:tcPr>
          <w:p w:rsidR="00082EF8" w:rsidRDefault="000A463B">
            <w:pPr>
              <w:jc w:val="left"/>
            </w:pPr>
            <w:r>
              <w:rPr>
                <w:color w:val="000000"/>
                <w:sz w:val="24"/>
              </w:rPr>
              <w:t>过去三个月</w:t>
            </w:r>
          </w:p>
        </w:tc>
        <w:tc>
          <w:tcPr>
            <w:tcW w:w="1286" w:type="dxa"/>
            <w:vAlign w:val="center"/>
          </w:tcPr>
          <w:p w:rsidR="00082EF8" w:rsidRDefault="000A463B">
            <w:pPr>
              <w:jc w:val="center"/>
            </w:pPr>
            <w:r>
              <w:rPr>
                <w:color w:val="000000"/>
                <w:sz w:val="24"/>
              </w:rPr>
              <w:t>2.21%</w:t>
            </w:r>
          </w:p>
        </w:tc>
        <w:tc>
          <w:tcPr>
            <w:tcW w:w="1286" w:type="dxa"/>
            <w:vAlign w:val="center"/>
          </w:tcPr>
          <w:p w:rsidR="00082EF8" w:rsidRDefault="000A463B">
            <w:pPr>
              <w:jc w:val="center"/>
            </w:pPr>
            <w:r>
              <w:rPr>
                <w:color w:val="000000"/>
                <w:sz w:val="24"/>
              </w:rPr>
              <w:t>0.30%</w:t>
            </w:r>
          </w:p>
        </w:tc>
        <w:tc>
          <w:tcPr>
            <w:tcW w:w="1285" w:type="dxa"/>
            <w:vAlign w:val="center"/>
          </w:tcPr>
          <w:p w:rsidR="00082EF8" w:rsidRDefault="000A463B">
            <w:pPr>
              <w:jc w:val="center"/>
            </w:pPr>
            <w:r>
              <w:rPr>
                <w:color w:val="000000"/>
                <w:sz w:val="24"/>
              </w:rPr>
              <w:t>1.96%</w:t>
            </w:r>
          </w:p>
        </w:tc>
        <w:tc>
          <w:tcPr>
            <w:tcW w:w="1285" w:type="dxa"/>
            <w:vAlign w:val="center"/>
          </w:tcPr>
          <w:p w:rsidR="00082EF8" w:rsidRDefault="000A463B">
            <w:pPr>
              <w:jc w:val="center"/>
            </w:pPr>
            <w:r>
              <w:rPr>
                <w:color w:val="000000"/>
                <w:sz w:val="24"/>
              </w:rPr>
              <w:t>0.40%</w:t>
            </w:r>
          </w:p>
        </w:tc>
        <w:tc>
          <w:tcPr>
            <w:tcW w:w="1285" w:type="dxa"/>
            <w:vAlign w:val="center"/>
          </w:tcPr>
          <w:p w:rsidR="00082EF8" w:rsidRDefault="000A463B">
            <w:pPr>
              <w:jc w:val="center"/>
            </w:pPr>
            <w:r>
              <w:rPr>
                <w:color w:val="000000"/>
                <w:sz w:val="24"/>
              </w:rPr>
              <w:t>0.25%</w:t>
            </w:r>
          </w:p>
        </w:tc>
        <w:tc>
          <w:tcPr>
            <w:tcW w:w="1285" w:type="dxa"/>
            <w:vAlign w:val="center"/>
          </w:tcPr>
          <w:p w:rsidR="00082EF8" w:rsidRDefault="000A463B">
            <w:pPr>
              <w:jc w:val="center"/>
            </w:pPr>
            <w:r>
              <w:rPr>
                <w:color w:val="000000"/>
                <w:sz w:val="24"/>
              </w:rPr>
              <w:t>-0.10%</w:t>
            </w:r>
          </w:p>
        </w:tc>
      </w:tr>
      <w:tr w:rsidR="00082EF8">
        <w:tc>
          <w:tcPr>
            <w:tcW w:w="1286" w:type="dxa"/>
            <w:vAlign w:val="center"/>
          </w:tcPr>
          <w:p w:rsidR="00082EF8" w:rsidRDefault="000A463B">
            <w:pPr>
              <w:jc w:val="left"/>
            </w:pPr>
            <w:r>
              <w:rPr>
                <w:color w:val="000000"/>
                <w:sz w:val="24"/>
              </w:rPr>
              <w:t>过去六个月</w:t>
            </w:r>
          </w:p>
        </w:tc>
        <w:tc>
          <w:tcPr>
            <w:tcW w:w="1286" w:type="dxa"/>
            <w:vAlign w:val="center"/>
          </w:tcPr>
          <w:p w:rsidR="00082EF8" w:rsidRDefault="000A463B">
            <w:pPr>
              <w:jc w:val="center"/>
            </w:pPr>
            <w:r>
              <w:rPr>
                <w:color w:val="000000"/>
                <w:sz w:val="24"/>
              </w:rPr>
              <w:t>4.32%</w:t>
            </w:r>
          </w:p>
        </w:tc>
        <w:tc>
          <w:tcPr>
            <w:tcW w:w="1286" w:type="dxa"/>
            <w:vAlign w:val="center"/>
          </w:tcPr>
          <w:p w:rsidR="00082EF8" w:rsidRDefault="000A463B">
            <w:pPr>
              <w:jc w:val="center"/>
            </w:pPr>
            <w:r>
              <w:rPr>
                <w:color w:val="000000"/>
                <w:sz w:val="24"/>
              </w:rPr>
              <w:t>0.23%</w:t>
            </w:r>
          </w:p>
        </w:tc>
        <w:tc>
          <w:tcPr>
            <w:tcW w:w="1285" w:type="dxa"/>
            <w:vAlign w:val="center"/>
          </w:tcPr>
          <w:p w:rsidR="00082EF8" w:rsidRDefault="000A463B">
            <w:pPr>
              <w:jc w:val="center"/>
            </w:pPr>
            <w:r>
              <w:rPr>
                <w:color w:val="000000"/>
                <w:sz w:val="24"/>
              </w:rPr>
              <w:t>4.24%</w:t>
            </w:r>
          </w:p>
        </w:tc>
        <w:tc>
          <w:tcPr>
            <w:tcW w:w="1285" w:type="dxa"/>
            <w:vAlign w:val="center"/>
          </w:tcPr>
          <w:p w:rsidR="00082EF8" w:rsidRDefault="000A463B">
            <w:pPr>
              <w:jc w:val="center"/>
            </w:pPr>
            <w:r>
              <w:rPr>
                <w:color w:val="000000"/>
                <w:sz w:val="24"/>
              </w:rPr>
              <w:t>0.35%</w:t>
            </w:r>
          </w:p>
        </w:tc>
        <w:tc>
          <w:tcPr>
            <w:tcW w:w="1285" w:type="dxa"/>
            <w:vAlign w:val="center"/>
          </w:tcPr>
          <w:p w:rsidR="00082EF8" w:rsidRDefault="000A463B">
            <w:pPr>
              <w:jc w:val="center"/>
            </w:pPr>
            <w:r>
              <w:rPr>
                <w:color w:val="000000"/>
                <w:sz w:val="24"/>
              </w:rPr>
              <w:t>0.08%</w:t>
            </w:r>
          </w:p>
        </w:tc>
        <w:tc>
          <w:tcPr>
            <w:tcW w:w="1285" w:type="dxa"/>
            <w:vAlign w:val="center"/>
          </w:tcPr>
          <w:p w:rsidR="00082EF8" w:rsidRDefault="000A463B">
            <w:pPr>
              <w:jc w:val="center"/>
            </w:pPr>
            <w:r>
              <w:rPr>
                <w:color w:val="000000"/>
                <w:sz w:val="24"/>
              </w:rPr>
              <w:t>-0.12%</w:t>
            </w:r>
          </w:p>
        </w:tc>
      </w:tr>
      <w:tr w:rsidR="00082EF8">
        <w:tc>
          <w:tcPr>
            <w:tcW w:w="1286" w:type="dxa"/>
            <w:vAlign w:val="center"/>
          </w:tcPr>
          <w:p w:rsidR="00082EF8" w:rsidRDefault="000A463B">
            <w:pPr>
              <w:jc w:val="left"/>
            </w:pPr>
            <w:r>
              <w:rPr>
                <w:color w:val="000000"/>
                <w:sz w:val="24"/>
              </w:rPr>
              <w:t>过去一年</w:t>
            </w:r>
          </w:p>
        </w:tc>
        <w:tc>
          <w:tcPr>
            <w:tcW w:w="1286" w:type="dxa"/>
            <w:vAlign w:val="center"/>
          </w:tcPr>
          <w:p w:rsidR="00082EF8" w:rsidRDefault="000A463B">
            <w:pPr>
              <w:jc w:val="center"/>
            </w:pPr>
            <w:r>
              <w:rPr>
                <w:color w:val="000000"/>
                <w:sz w:val="24"/>
              </w:rPr>
              <w:t>10.60%</w:t>
            </w:r>
          </w:p>
        </w:tc>
        <w:tc>
          <w:tcPr>
            <w:tcW w:w="1286" w:type="dxa"/>
            <w:vAlign w:val="center"/>
          </w:tcPr>
          <w:p w:rsidR="00082EF8" w:rsidRDefault="000A463B">
            <w:pPr>
              <w:jc w:val="center"/>
            </w:pPr>
            <w:r>
              <w:rPr>
                <w:color w:val="000000"/>
                <w:sz w:val="24"/>
              </w:rPr>
              <w:t>0.20%</w:t>
            </w:r>
          </w:p>
        </w:tc>
        <w:tc>
          <w:tcPr>
            <w:tcW w:w="1285" w:type="dxa"/>
            <w:vAlign w:val="center"/>
          </w:tcPr>
          <w:p w:rsidR="00082EF8" w:rsidRDefault="000A463B">
            <w:pPr>
              <w:jc w:val="center"/>
            </w:pPr>
            <w:r>
              <w:rPr>
                <w:color w:val="000000"/>
                <w:sz w:val="24"/>
              </w:rPr>
              <w:t>8.60%</w:t>
            </w:r>
          </w:p>
        </w:tc>
        <w:tc>
          <w:tcPr>
            <w:tcW w:w="1285" w:type="dxa"/>
            <w:vAlign w:val="center"/>
          </w:tcPr>
          <w:p w:rsidR="00082EF8" w:rsidRDefault="000A463B">
            <w:pPr>
              <w:jc w:val="center"/>
            </w:pPr>
            <w:r>
              <w:rPr>
                <w:color w:val="000000"/>
                <w:sz w:val="24"/>
              </w:rPr>
              <w:t>0.32%</w:t>
            </w:r>
          </w:p>
        </w:tc>
        <w:tc>
          <w:tcPr>
            <w:tcW w:w="1285" w:type="dxa"/>
            <w:vAlign w:val="center"/>
          </w:tcPr>
          <w:p w:rsidR="00082EF8" w:rsidRDefault="000A463B">
            <w:pPr>
              <w:jc w:val="center"/>
            </w:pPr>
            <w:r>
              <w:rPr>
                <w:color w:val="000000"/>
                <w:sz w:val="24"/>
              </w:rPr>
              <w:t>2.00%</w:t>
            </w:r>
          </w:p>
        </w:tc>
        <w:tc>
          <w:tcPr>
            <w:tcW w:w="1285" w:type="dxa"/>
            <w:vAlign w:val="center"/>
          </w:tcPr>
          <w:p w:rsidR="00082EF8" w:rsidRDefault="000A463B">
            <w:pPr>
              <w:jc w:val="center"/>
            </w:pPr>
            <w:r>
              <w:rPr>
                <w:color w:val="000000"/>
                <w:sz w:val="24"/>
              </w:rPr>
              <w:t>-0.12%</w:t>
            </w:r>
          </w:p>
        </w:tc>
      </w:tr>
      <w:tr w:rsidR="00082EF8">
        <w:tc>
          <w:tcPr>
            <w:tcW w:w="1286" w:type="dxa"/>
            <w:vAlign w:val="center"/>
          </w:tcPr>
          <w:p w:rsidR="00082EF8" w:rsidRDefault="000A463B">
            <w:pPr>
              <w:jc w:val="left"/>
            </w:pPr>
            <w:r>
              <w:rPr>
                <w:color w:val="000000"/>
                <w:sz w:val="24"/>
              </w:rPr>
              <w:t>自基金合同生效起</w:t>
            </w:r>
            <w:r>
              <w:rPr>
                <w:color w:val="000000"/>
                <w:sz w:val="24"/>
              </w:rPr>
              <w:lastRenderedPageBreak/>
              <w:t>至今</w:t>
            </w:r>
          </w:p>
        </w:tc>
        <w:tc>
          <w:tcPr>
            <w:tcW w:w="1286" w:type="dxa"/>
            <w:vAlign w:val="center"/>
          </w:tcPr>
          <w:p w:rsidR="00082EF8" w:rsidRDefault="000A463B">
            <w:pPr>
              <w:jc w:val="center"/>
            </w:pPr>
            <w:r>
              <w:rPr>
                <w:color w:val="000000"/>
                <w:sz w:val="24"/>
              </w:rPr>
              <w:lastRenderedPageBreak/>
              <w:t>15.57%</w:t>
            </w:r>
          </w:p>
        </w:tc>
        <w:tc>
          <w:tcPr>
            <w:tcW w:w="1286" w:type="dxa"/>
            <w:vAlign w:val="center"/>
          </w:tcPr>
          <w:p w:rsidR="00082EF8" w:rsidRDefault="000A463B">
            <w:pPr>
              <w:jc w:val="center"/>
            </w:pPr>
            <w:r>
              <w:rPr>
                <w:color w:val="000000"/>
                <w:sz w:val="24"/>
              </w:rPr>
              <w:t>0.15%</w:t>
            </w:r>
          </w:p>
        </w:tc>
        <w:tc>
          <w:tcPr>
            <w:tcW w:w="1285" w:type="dxa"/>
            <w:vAlign w:val="center"/>
          </w:tcPr>
          <w:p w:rsidR="00082EF8" w:rsidRDefault="000A463B">
            <w:pPr>
              <w:jc w:val="center"/>
            </w:pPr>
            <w:r>
              <w:rPr>
                <w:color w:val="000000"/>
                <w:sz w:val="24"/>
              </w:rPr>
              <w:t>2.34%</w:t>
            </w:r>
          </w:p>
        </w:tc>
        <w:tc>
          <w:tcPr>
            <w:tcW w:w="1285" w:type="dxa"/>
            <w:vAlign w:val="center"/>
          </w:tcPr>
          <w:p w:rsidR="00082EF8" w:rsidRDefault="000A463B">
            <w:pPr>
              <w:jc w:val="center"/>
            </w:pPr>
            <w:r>
              <w:rPr>
                <w:color w:val="000000"/>
                <w:sz w:val="24"/>
              </w:rPr>
              <w:t>0.57%</w:t>
            </w:r>
          </w:p>
        </w:tc>
        <w:tc>
          <w:tcPr>
            <w:tcW w:w="1285" w:type="dxa"/>
            <w:vAlign w:val="center"/>
          </w:tcPr>
          <w:p w:rsidR="00082EF8" w:rsidRDefault="000A463B">
            <w:pPr>
              <w:jc w:val="center"/>
            </w:pPr>
            <w:r>
              <w:rPr>
                <w:color w:val="000000"/>
                <w:sz w:val="24"/>
              </w:rPr>
              <w:t>13.23%</w:t>
            </w:r>
          </w:p>
        </w:tc>
        <w:tc>
          <w:tcPr>
            <w:tcW w:w="1285" w:type="dxa"/>
            <w:vAlign w:val="center"/>
          </w:tcPr>
          <w:p w:rsidR="00082EF8" w:rsidRDefault="000A463B">
            <w:pPr>
              <w:jc w:val="center"/>
            </w:pPr>
            <w:r>
              <w:rPr>
                <w:color w:val="000000"/>
                <w:sz w:val="24"/>
              </w:rPr>
              <w:t>-0.42%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0370EF" w:rsidRPr="00400137" w:rsidRDefault="000370EF"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类份额，当日投资者提交的申购申请于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交银多策略回报灵活配置混合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w:t>
      </w:r>
      <w:r w:rsidR="00C91AAA">
        <w:rPr>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交银多策略回报灵活配置混合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w:t>
      </w:r>
      <w:r w:rsidR="00C91AAA">
        <w:rPr>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CC3C8B">
      <w:pPr>
        <w:pStyle w:val="20"/>
        <w:spacing w:before="29" w:after="0" w:line="288" w:lineRule="auto"/>
        <w:rPr>
          <w:rFonts w:eastAsiaTheme="minorEastAsia"/>
        </w:rPr>
      </w:pPr>
      <w:bookmarkStart w:id="36" w:name="_Toc249760033"/>
      <w:bookmarkStart w:id="37" w:name="_Toc361324853"/>
      <w:bookmarkStart w:id="38" w:name="_Toc509576775"/>
      <w:r w:rsidRPr="00CC3C8B">
        <w:rPr>
          <w:rFonts w:ascii="Times New Roman" w:hAnsi="Times New Roman"/>
          <w:kern w:val="0"/>
          <w:szCs w:val="24"/>
        </w:rPr>
        <w:t>3.3</w:t>
      </w:r>
      <w:r w:rsidRPr="00CC3C8B">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82EF8">
        <w:trPr>
          <w:jc w:val="center"/>
        </w:trPr>
        <w:tc>
          <w:tcPr>
            <w:tcW w:w="1157" w:type="dxa"/>
            <w:vAlign w:val="center"/>
          </w:tcPr>
          <w:p w:rsidR="00082EF8" w:rsidRDefault="000A463B">
            <w:pPr>
              <w:jc w:val="center"/>
            </w:pPr>
            <w:r>
              <w:rPr>
                <w:color w:val="000000"/>
                <w:sz w:val="24"/>
              </w:rPr>
              <w:t>2017</w:t>
            </w:r>
            <w:r>
              <w:rPr>
                <w:color w:val="000000"/>
                <w:sz w:val="24"/>
              </w:rPr>
              <w:t>年</w:t>
            </w:r>
          </w:p>
        </w:tc>
        <w:tc>
          <w:tcPr>
            <w:tcW w:w="1378" w:type="dxa"/>
            <w:vAlign w:val="center"/>
          </w:tcPr>
          <w:p w:rsidR="00082EF8" w:rsidRDefault="000A463B">
            <w:pPr>
              <w:jc w:val="right"/>
            </w:pPr>
            <w:r>
              <w:rPr>
                <w:color w:val="000000"/>
                <w:sz w:val="24"/>
              </w:rPr>
              <w:t>-</w:t>
            </w:r>
          </w:p>
        </w:tc>
        <w:tc>
          <w:tcPr>
            <w:tcW w:w="1839" w:type="dxa"/>
            <w:vAlign w:val="center"/>
          </w:tcPr>
          <w:p w:rsidR="00082EF8" w:rsidRDefault="000A463B">
            <w:pPr>
              <w:jc w:val="right"/>
            </w:pPr>
            <w:r>
              <w:rPr>
                <w:color w:val="000000"/>
                <w:sz w:val="24"/>
              </w:rPr>
              <w:t>-</w:t>
            </w:r>
          </w:p>
        </w:tc>
        <w:tc>
          <w:tcPr>
            <w:tcW w:w="1950" w:type="dxa"/>
            <w:vAlign w:val="center"/>
          </w:tcPr>
          <w:p w:rsidR="00082EF8" w:rsidRDefault="000A463B">
            <w:pPr>
              <w:jc w:val="right"/>
            </w:pPr>
            <w:r>
              <w:rPr>
                <w:color w:val="000000"/>
                <w:sz w:val="24"/>
              </w:rPr>
              <w:t>-</w:t>
            </w:r>
          </w:p>
        </w:tc>
        <w:tc>
          <w:tcPr>
            <w:tcW w:w="1894" w:type="dxa"/>
            <w:vAlign w:val="center"/>
          </w:tcPr>
          <w:p w:rsidR="00082EF8" w:rsidRDefault="000A463B">
            <w:pPr>
              <w:jc w:val="right"/>
            </w:pPr>
            <w:r>
              <w:rPr>
                <w:color w:val="000000"/>
                <w:sz w:val="24"/>
              </w:rPr>
              <w:t>-</w:t>
            </w:r>
          </w:p>
        </w:tc>
        <w:tc>
          <w:tcPr>
            <w:tcW w:w="1068" w:type="dxa"/>
            <w:vAlign w:val="center"/>
          </w:tcPr>
          <w:p w:rsidR="00082EF8" w:rsidRDefault="000A463B">
            <w:pPr>
              <w:jc w:val="left"/>
            </w:pPr>
            <w:r>
              <w:rPr>
                <w:color w:val="000000"/>
                <w:sz w:val="24"/>
              </w:rPr>
              <w:t>-</w:t>
            </w:r>
          </w:p>
        </w:tc>
      </w:tr>
      <w:tr w:rsidR="00082EF8">
        <w:trPr>
          <w:jc w:val="center"/>
        </w:trPr>
        <w:tc>
          <w:tcPr>
            <w:tcW w:w="1157" w:type="dxa"/>
            <w:vAlign w:val="center"/>
          </w:tcPr>
          <w:p w:rsidR="00082EF8" w:rsidRDefault="000A463B">
            <w:pPr>
              <w:jc w:val="center"/>
            </w:pPr>
            <w:r>
              <w:rPr>
                <w:color w:val="000000"/>
                <w:sz w:val="24"/>
              </w:rPr>
              <w:t>2016</w:t>
            </w:r>
            <w:r>
              <w:rPr>
                <w:color w:val="000000"/>
                <w:sz w:val="24"/>
              </w:rPr>
              <w:t>年</w:t>
            </w:r>
          </w:p>
        </w:tc>
        <w:tc>
          <w:tcPr>
            <w:tcW w:w="1378" w:type="dxa"/>
            <w:vAlign w:val="center"/>
          </w:tcPr>
          <w:p w:rsidR="00082EF8" w:rsidRDefault="000A463B">
            <w:pPr>
              <w:jc w:val="right"/>
            </w:pPr>
            <w:r>
              <w:rPr>
                <w:color w:val="000000"/>
                <w:sz w:val="24"/>
              </w:rPr>
              <w:t>-</w:t>
            </w:r>
          </w:p>
        </w:tc>
        <w:tc>
          <w:tcPr>
            <w:tcW w:w="1839" w:type="dxa"/>
            <w:vAlign w:val="center"/>
          </w:tcPr>
          <w:p w:rsidR="00082EF8" w:rsidRDefault="000A463B">
            <w:pPr>
              <w:jc w:val="right"/>
            </w:pPr>
            <w:r>
              <w:rPr>
                <w:color w:val="000000"/>
                <w:sz w:val="24"/>
              </w:rPr>
              <w:t>-</w:t>
            </w:r>
          </w:p>
        </w:tc>
        <w:tc>
          <w:tcPr>
            <w:tcW w:w="1950" w:type="dxa"/>
            <w:vAlign w:val="center"/>
          </w:tcPr>
          <w:p w:rsidR="00082EF8" w:rsidRDefault="000A463B">
            <w:pPr>
              <w:jc w:val="right"/>
            </w:pPr>
            <w:r>
              <w:rPr>
                <w:color w:val="000000"/>
                <w:sz w:val="24"/>
              </w:rPr>
              <w:t>-</w:t>
            </w:r>
          </w:p>
        </w:tc>
        <w:tc>
          <w:tcPr>
            <w:tcW w:w="1894" w:type="dxa"/>
            <w:vAlign w:val="center"/>
          </w:tcPr>
          <w:p w:rsidR="00082EF8" w:rsidRDefault="000A463B">
            <w:pPr>
              <w:jc w:val="right"/>
            </w:pPr>
            <w:r>
              <w:rPr>
                <w:color w:val="000000"/>
                <w:sz w:val="24"/>
              </w:rPr>
              <w:t>-</w:t>
            </w:r>
          </w:p>
        </w:tc>
        <w:tc>
          <w:tcPr>
            <w:tcW w:w="1068" w:type="dxa"/>
            <w:vAlign w:val="center"/>
          </w:tcPr>
          <w:p w:rsidR="00082EF8" w:rsidRDefault="000A463B">
            <w:pPr>
              <w:jc w:val="left"/>
            </w:pPr>
            <w:r>
              <w:rPr>
                <w:color w:val="000000"/>
                <w:sz w:val="24"/>
              </w:rPr>
              <w:t>-</w:t>
            </w:r>
          </w:p>
        </w:tc>
      </w:tr>
      <w:tr w:rsidR="00082EF8">
        <w:trPr>
          <w:jc w:val="center"/>
        </w:trPr>
        <w:tc>
          <w:tcPr>
            <w:tcW w:w="1157" w:type="dxa"/>
            <w:vAlign w:val="center"/>
          </w:tcPr>
          <w:p w:rsidR="00082EF8" w:rsidRDefault="000A463B">
            <w:pPr>
              <w:jc w:val="center"/>
            </w:pPr>
            <w:r>
              <w:rPr>
                <w:color w:val="000000"/>
                <w:sz w:val="24"/>
              </w:rPr>
              <w:t>2015</w:t>
            </w:r>
            <w:r>
              <w:rPr>
                <w:color w:val="000000"/>
                <w:sz w:val="24"/>
              </w:rPr>
              <w:t>年</w:t>
            </w:r>
          </w:p>
        </w:tc>
        <w:tc>
          <w:tcPr>
            <w:tcW w:w="1378" w:type="dxa"/>
            <w:vAlign w:val="center"/>
          </w:tcPr>
          <w:p w:rsidR="00082EF8" w:rsidRDefault="000A463B">
            <w:pPr>
              <w:jc w:val="right"/>
            </w:pPr>
            <w:r>
              <w:rPr>
                <w:color w:val="000000"/>
                <w:sz w:val="24"/>
              </w:rPr>
              <w:t>-</w:t>
            </w:r>
          </w:p>
        </w:tc>
        <w:tc>
          <w:tcPr>
            <w:tcW w:w="1839" w:type="dxa"/>
            <w:vAlign w:val="center"/>
          </w:tcPr>
          <w:p w:rsidR="00082EF8" w:rsidRDefault="000A463B">
            <w:pPr>
              <w:jc w:val="right"/>
            </w:pPr>
            <w:r>
              <w:rPr>
                <w:color w:val="000000"/>
                <w:sz w:val="24"/>
              </w:rPr>
              <w:t>-</w:t>
            </w:r>
          </w:p>
        </w:tc>
        <w:tc>
          <w:tcPr>
            <w:tcW w:w="1950" w:type="dxa"/>
            <w:vAlign w:val="center"/>
          </w:tcPr>
          <w:p w:rsidR="00082EF8" w:rsidRDefault="000A463B">
            <w:pPr>
              <w:jc w:val="right"/>
            </w:pPr>
            <w:r>
              <w:rPr>
                <w:color w:val="000000"/>
                <w:sz w:val="24"/>
              </w:rPr>
              <w:t>-</w:t>
            </w:r>
          </w:p>
        </w:tc>
        <w:tc>
          <w:tcPr>
            <w:tcW w:w="1894" w:type="dxa"/>
            <w:vAlign w:val="center"/>
          </w:tcPr>
          <w:p w:rsidR="00082EF8" w:rsidRDefault="000A463B">
            <w:pPr>
              <w:jc w:val="right"/>
            </w:pPr>
            <w:r>
              <w:rPr>
                <w:color w:val="000000"/>
                <w:sz w:val="24"/>
              </w:rPr>
              <w:t>-</w:t>
            </w:r>
          </w:p>
        </w:tc>
        <w:tc>
          <w:tcPr>
            <w:tcW w:w="1068" w:type="dxa"/>
            <w:vAlign w:val="center"/>
          </w:tcPr>
          <w:p w:rsidR="00082EF8" w:rsidRDefault="000A463B">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82EF8">
        <w:trPr>
          <w:jc w:val="center"/>
        </w:trPr>
        <w:tc>
          <w:tcPr>
            <w:tcW w:w="1157" w:type="dxa"/>
            <w:vAlign w:val="center"/>
          </w:tcPr>
          <w:p w:rsidR="00082EF8" w:rsidRDefault="000A463B">
            <w:pPr>
              <w:jc w:val="center"/>
            </w:pPr>
            <w:r>
              <w:rPr>
                <w:color w:val="000000"/>
                <w:sz w:val="24"/>
              </w:rPr>
              <w:t>2017</w:t>
            </w:r>
            <w:r>
              <w:rPr>
                <w:color w:val="000000"/>
                <w:sz w:val="24"/>
              </w:rPr>
              <w:t>年</w:t>
            </w:r>
          </w:p>
        </w:tc>
        <w:tc>
          <w:tcPr>
            <w:tcW w:w="1378" w:type="dxa"/>
            <w:vAlign w:val="center"/>
          </w:tcPr>
          <w:p w:rsidR="00082EF8" w:rsidRDefault="000A463B">
            <w:pPr>
              <w:jc w:val="right"/>
            </w:pPr>
            <w:r>
              <w:rPr>
                <w:color w:val="000000"/>
                <w:sz w:val="24"/>
              </w:rPr>
              <w:t>-</w:t>
            </w:r>
          </w:p>
        </w:tc>
        <w:tc>
          <w:tcPr>
            <w:tcW w:w="1839" w:type="dxa"/>
            <w:vAlign w:val="center"/>
          </w:tcPr>
          <w:p w:rsidR="00082EF8" w:rsidRDefault="000A463B">
            <w:pPr>
              <w:jc w:val="right"/>
            </w:pPr>
            <w:r>
              <w:rPr>
                <w:color w:val="000000"/>
                <w:sz w:val="24"/>
              </w:rPr>
              <w:t>-</w:t>
            </w:r>
          </w:p>
        </w:tc>
        <w:tc>
          <w:tcPr>
            <w:tcW w:w="1950" w:type="dxa"/>
            <w:vAlign w:val="center"/>
          </w:tcPr>
          <w:p w:rsidR="00082EF8" w:rsidRDefault="000A463B">
            <w:pPr>
              <w:jc w:val="right"/>
            </w:pPr>
            <w:r>
              <w:rPr>
                <w:color w:val="000000"/>
                <w:sz w:val="24"/>
              </w:rPr>
              <w:t>-</w:t>
            </w:r>
          </w:p>
        </w:tc>
        <w:tc>
          <w:tcPr>
            <w:tcW w:w="1894" w:type="dxa"/>
            <w:vAlign w:val="center"/>
          </w:tcPr>
          <w:p w:rsidR="00082EF8" w:rsidRDefault="000A463B">
            <w:pPr>
              <w:jc w:val="right"/>
            </w:pPr>
            <w:r>
              <w:rPr>
                <w:color w:val="000000"/>
                <w:sz w:val="24"/>
              </w:rPr>
              <w:t>-</w:t>
            </w:r>
          </w:p>
        </w:tc>
        <w:tc>
          <w:tcPr>
            <w:tcW w:w="1068" w:type="dxa"/>
            <w:vAlign w:val="center"/>
          </w:tcPr>
          <w:p w:rsidR="00082EF8" w:rsidRDefault="000A463B">
            <w:pPr>
              <w:jc w:val="left"/>
            </w:pPr>
            <w:r>
              <w:rPr>
                <w:color w:val="000000"/>
                <w:sz w:val="24"/>
              </w:rPr>
              <w:t>-</w:t>
            </w:r>
          </w:p>
        </w:tc>
      </w:tr>
      <w:tr w:rsidR="00082EF8">
        <w:trPr>
          <w:jc w:val="center"/>
        </w:trPr>
        <w:tc>
          <w:tcPr>
            <w:tcW w:w="1157" w:type="dxa"/>
            <w:vAlign w:val="center"/>
          </w:tcPr>
          <w:p w:rsidR="00082EF8" w:rsidRDefault="000A463B">
            <w:pPr>
              <w:jc w:val="center"/>
            </w:pPr>
            <w:r>
              <w:rPr>
                <w:color w:val="000000"/>
                <w:sz w:val="24"/>
              </w:rPr>
              <w:lastRenderedPageBreak/>
              <w:t>2016</w:t>
            </w:r>
            <w:r>
              <w:rPr>
                <w:color w:val="000000"/>
                <w:sz w:val="24"/>
              </w:rPr>
              <w:t>年</w:t>
            </w:r>
          </w:p>
        </w:tc>
        <w:tc>
          <w:tcPr>
            <w:tcW w:w="1378" w:type="dxa"/>
            <w:vAlign w:val="center"/>
          </w:tcPr>
          <w:p w:rsidR="00082EF8" w:rsidRDefault="000A463B">
            <w:pPr>
              <w:jc w:val="right"/>
            </w:pPr>
            <w:r>
              <w:rPr>
                <w:color w:val="000000"/>
                <w:sz w:val="24"/>
              </w:rPr>
              <w:t>-</w:t>
            </w:r>
          </w:p>
        </w:tc>
        <w:tc>
          <w:tcPr>
            <w:tcW w:w="1839" w:type="dxa"/>
            <w:vAlign w:val="center"/>
          </w:tcPr>
          <w:p w:rsidR="00082EF8" w:rsidRDefault="000A463B">
            <w:pPr>
              <w:jc w:val="right"/>
            </w:pPr>
            <w:r>
              <w:rPr>
                <w:color w:val="000000"/>
                <w:sz w:val="24"/>
              </w:rPr>
              <w:t>-</w:t>
            </w:r>
          </w:p>
        </w:tc>
        <w:tc>
          <w:tcPr>
            <w:tcW w:w="1950" w:type="dxa"/>
            <w:vAlign w:val="center"/>
          </w:tcPr>
          <w:p w:rsidR="00082EF8" w:rsidRDefault="000A463B">
            <w:pPr>
              <w:jc w:val="right"/>
            </w:pPr>
            <w:r>
              <w:rPr>
                <w:color w:val="000000"/>
                <w:sz w:val="24"/>
              </w:rPr>
              <w:t>-</w:t>
            </w:r>
          </w:p>
        </w:tc>
        <w:tc>
          <w:tcPr>
            <w:tcW w:w="1894" w:type="dxa"/>
            <w:vAlign w:val="center"/>
          </w:tcPr>
          <w:p w:rsidR="00082EF8" w:rsidRDefault="000A463B">
            <w:pPr>
              <w:jc w:val="right"/>
            </w:pPr>
            <w:r>
              <w:rPr>
                <w:color w:val="000000"/>
                <w:sz w:val="24"/>
              </w:rPr>
              <w:t>-</w:t>
            </w:r>
          </w:p>
        </w:tc>
        <w:tc>
          <w:tcPr>
            <w:tcW w:w="1068" w:type="dxa"/>
            <w:vAlign w:val="center"/>
          </w:tcPr>
          <w:p w:rsidR="00082EF8" w:rsidRDefault="000A463B">
            <w:pPr>
              <w:jc w:val="left"/>
            </w:pPr>
            <w:r>
              <w:rPr>
                <w:color w:val="000000"/>
                <w:sz w:val="24"/>
              </w:rPr>
              <w:t>-</w:t>
            </w:r>
          </w:p>
        </w:tc>
      </w:tr>
      <w:tr w:rsidR="00082EF8">
        <w:trPr>
          <w:jc w:val="center"/>
        </w:trPr>
        <w:tc>
          <w:tcPr>
            <w:tcW w:w="1157" w:type="dxa"/>
            <w:vAlign w:val="center"/>
          </w:tcPr>
          <w:p w:rsidR="00082EF8" w:rsidRDefault="000A463B">
            <w:pPr>
              <w:jc w:val="center"/>
            </w:pPr>
            <w:r>
              <w:rPr>
                <w:color w:val="000000"/>
                <w:sz w:val="24"/>
              </w:rPr>
              <w:t>2015</w:t>
            </w:r>
            <w:r>
              <w:rPr>
                <w:color w:val="000000"/>
                <w:sz w:val="24"/>
              </w:rPr>
              <w:t>年</w:t>
            </w:r>
          </w:p>
        </w:tc>
        <w:tc>
          <w:tcPr>
            <w:tcW w:w="1378" w:type="dxa"/>
            <w:vAlign w:val="center"/>
          </w:tcPr>
          <w:p w:rsidR="00082EF8" w:rsidRDefault="000A463B">
            <w:pPr>
              <w:jc w:val="right"/>
            </w:pPr>
            <w:r>
              <w:rPr>
                <w:color w:val="000000"/>
                <w:sz w:val="24"/>
              </w:rPr>
              <w:t>-</w:t>
            </w:r>
          </w:p>
        </w:tc>
        <w:tc>
          <w:tcPr>
            <w:tcW w:w="1839" w:type="dxa"/>
            <w:vAlign w:val="center"/>
          </w:tcPr>
          <w:p w:rsidR="00082EF8" w:rsidRDefault="000A463B">
            <w:pPr>
              <w:jc w:val="right"/>
            </w:pPr>
            <w:r>
              <w:rPr>
                <w:color w:val="000000"/>
                <w:sz w:val="24"/>
              </w:rPr>
              <w:t>-</w:t>
            </w:r>
          </w:p>
        </w:tc>
        <w:tc>
          <w:tcPr>
            <w:tcW w:w="1950" w:type="dxa"/>
            <w:vAlign w:val="center"/>
          </w:tcPr>
          <w:p w:rsidR="00082EF8" w:rsidRDefault="000A463B">
            <w:pPr>
              <w:jc w:val="right"/>
            </w:pPr>
            <w:r>
              <w:rPr>
                <w:color w:val="000000"/>
                <w:sz w:val="24"/>
              </w:rPr>
              <w:t>-</w:t>
            </w:r>
          </w:p>
        </w:tc>
        <w:tc>
          <w:tcPr>
            <w:tcW w:w="1894" w:type="dxa"/>
            <w:vAlign w:val="center"/>
          </w:tcPr>
          <w:p w:rsidR="00082EF8" w:rsidRDefault="000A463B">
            <w:pPr>
              <w:jc w:val="right"/>
            </w:pPr>
            <w:r>
              <w:rPr>
                <w:color w:val="000000"/>
                <w:sz w:val="24"/>
              </w:rPr>
              <w:t>-</w:t>
            </w:r>
          </w:p>
        </w:tc>
        <w:tc>
          <w:tcPr>
            <w:tcW w:w="1068" w:type="dxa"/>
            <w:vAlign w:val="center"/>
          </w:tcPr>
          <w:p w:rsidR="00082EF8" w:rsidRDefault="000A463B">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57677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CC3C8B" w:rsidRDefault="001A59F9" w:rsidP="00CC3C8B">
      <w:pPr>
        <w:pStyle w:val="20"/>
        <w:spacing w:before="29" w:after="0" w:line="288" w:lineRule="auto"/>
        <w:rPr>
          <w:b w:val="0"/>
          <w:kern w:val="0"/>
        </w:rPr>
      </w:pPr>
      <w:bookmarkStart w:id="42" w:name="_Toc361324855"/>
      <w:bookmarkStart w:id="43" w:name="_Toc509576777"/>
      <w:r w:rsidRPr="00CC3C8B">
        <w:rPr>
          <w:rFonts w:ascii="Times New Roman" w:hAnsi="Times New Roman"/>
          <w:kern w:val="0"/>
          <w:szCs w:val="24"/>
        </w:rPr>
        <w:t xml:space="preserve">4.1 </w:t>
      </w:r>
      <w:r w:rsidRPr="00CC3C8B">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82EF8" w:rsidRDefault="000A463B">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82EF8">
        <w:tc>
          <w:tcPr>
            <w:tcW w:w="1276" w:type="dxa"/>
            <w:vAlign w:val="center"/>
          </w:tcPr>
          <w:p w:rsidR="00082EF8" w:rsidRDefault="000A463B">
            <w:pPr>
              <w:jc w:val="center"/>
            </w:pPr>
            <w:r>
              <w:rPr>
                <w:color w:val="000000"/>
                <w:sz w:val="24"/>
              </w:rPr>
              <w:t>李娜</w:t>
            </w:r>
          </w:p>
        </w:tc>
        <w:tc>
          <w:tcPr>
            <w:tcW w:w="1134" w:type="dxa"/>
            <w:vAlign w:val="center"/>
          </w:tcPr>
          <w:p w:rsidR="00082EF8" w:rsidRDefault="000A463B">
            <w:pPr>
              <w:jc w:val="center"/>
            </w:pPr>
            <w:r>
              <w:rPr>
                <w:color w:val="000000"/>
                <w:sz w:val="24"/>
              </w:rPr>
              <w:t>交银周期回报灵活配置混合、交银新回报灵活配置混合、交银多策略回报灵活配置混合、交银卓越回报灵活配置混合、</w:t>
            </w:r>
            <w:r>
              <w:rPr>
                <w:color w:val="000000"/>
                <w:sz w:val="24"/>
              </w:rPr>
              <w:lastRenderedPageBreak/>
              <w:t>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rsidR="00082EF8" w:rsidRDefault="000A463B">
            <w:pPr>
              <w:jc w:val="center"/>
            </w:pPr>
            <w:r>
              <w:rPr>
                <w:color w:val="000000"/>
                <w:sz w:val="24"/>
              </w:rPr>
              <w:lastRenderedPageBreak/>
              <w:t>2015-08-04</w:t>
            </w:r>
          </w:p>
        </w:tc>
        <w:tc>
          <w:tcPr>
            <w:tcW w:w="1275" w:type="dxa"/>
            <w:vAlign w:val="center"/>
          </w:tcPr>
          <w:p w:rsidR="00082EF8" w:rsidRDefault="000A463B">
            <w:pPr>
              <w:jc w:val="center"/>
            </w:pPr>
            <w:r>
              <w:rPr>
                <w:color w:val="000000"/>
                <w:sz w:val="24"/>
              </w:rPr>
              <w:t>-</w:t>
            </w:r>
          </w:p>
        </w:tc>
        <w:tc>
          <w:tcPr>
            <w:tcW w:w="993" w:type="dxa"/>
            <w:vAlign w:val="center"/>
          </w:tcPr>
          <w:p w:rsidR="00082EF8" w:rsidRDefault="000A463B">
            <w:pPr>
              <w:jc w:val="center"/>
            </w:pPr>
            <w:r>
              <w:rPr>
                <w:color w:val="000000"/>
                <w:sz w:val="24"/>
              </w:rPr>
              <w:t>7</w:t>
            </w:r>
            <w:r>
              <w:rPr>
                <w:color w:val="000000"/>
                <w:sz w:val="24"/>
              </w:rPr>
              <w:t>年</w:t>
            </w:r>
          </w:p>
        </w:tc>
        <w:tc>
          <w:tcPr>
            <w:tcW w:w="2902" w:type="dxa"/>
            <w:vAlign w:val="center"/>
          </w:tcPr>
          <w:p w:rsidR="00082EF8" w:rsidRDefault="000A463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082EF8" w:rsidRDefault="000A463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82EF8" w:rsidRDefault="000A463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C3C8B" w:rsidRDefault="001A59F9" w:rsidP="00CC3C8B">
      <w:pPr>
        <w:pStyle w:val="20"/>
        <w:spacing w:before="29" w:after="0" w:line="288" w:lineRule="auto"/>
        <w:rPr>
          <w:b w:val="0"/>
          <w:kern w:val="0"/>
        </w:rPr>
      </w:pPr>
      <w:bookmarkStart w:id="44" w:name="_Toc225498256"/>
      <w:bookmarkStart w:id="45" w:name="_Toc361324856"/>
      <w:bookmarkStart w:id="46" w:name="_Toc509576778"/>
      <w:r w:rsidRPr="00CC3C8B">
        <w:rPr>
          <w:rFonts w:ascii="Times New Roman" w:hAnsi="Times New Roman"/>
          <w:kern w:val="0"/>
          <w:szCs w:val="24"/>
        </w:rPr>
        <w:lastRenderedPageBreak/>
        <w:t xml:space="preserve">4.2 </w:t>
      </w:r>
      <w:r w:rsidRPr="00CC3C8B">
        <w:rPr>
          <w:rFonts w:ascii="Times New Roman" w:hAnsi="Times New Roman" w:hint="eastAsia"/>
          <w:kern w:val="0"/>
          <w:szCs w:val="24"/>
        </w:rPr>
        <w:t>管理人对报告期内本基金运作遵规守信情况的说明</w:t>
      </w:r>
      <w:bookmarkEnd w:id="44"/>
      <w:bookmarkEnd w:id="45"/>
      <w:bookmarkEnd w:id="46"/>
    </w:p>
    <w:p w:rsidR="00082EF8" w:rsidRDefault="000A463B">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47" w:name="_Toc225498257"/>
      <w:bookmarkStart w:id="48" w:name="_Toc361324857"/>
      <w:bookmarkStart w:id="49" w:name="_Toc509576779"/>
      <w:r w:rsidRPr="00CC3C8B">
        <w:rPr>
          <w:rFonts w:ascii="Times New Roman" w:hAnsi="Times New Roman"/>
          <w:kern w:val="0"/>
          <w:szCs w:val="24"/>
        </w:rPr>
        <w:t xml:space="preserve">4.3 </w:t>
      </w:r>
      <w:r w:rsidRPr="00CC3C8B">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82EF8" w:rsidRDefault="000A463B">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82EF8" w:rsidRDefault="000A46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82EF8" w:rsidRDefault="000A46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82EF8" w:rsidRDefault="000A46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82EF8" w:rsidRDefault="000A46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w:t>
      </w:r>
      <w:r w:rsidRPr="00A40DA7">
        <w:rPr>
          <w:kern w:val="0"/>
          <w:sz w:val="24"/>
        </w:rPr>
        <w:lastRenderedPageBreak/>
        <w:t>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50" w:name="_Toc225498258"/>
      <w:bookmarkStart w:id="51" w:name="_Toc361324858"/>
      <w:bookmarkStart w:id="52" w:name="_Toc509576780"/>
      <w:r w:rsidRPr="00CC3C8B">
        <w:rPr>
          <w:rFonts w:ascii="Times New Roman" w:hAnsi="Times New Roman"/>
          <w:kern w:val="0"/>
          <w:szCs w:val="24"/>
        </w:rPr>
        <w:t xml:space="preserve">4.4 </w:t>
      </w:r>
      <w:r w:rsidRPr="00CC3C8B">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82EF8" w:rsidRDefault="000A463B">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日，本基金</w:t>
      </w:r>
      <w:r w:rsidRPr="00A40DA7">
        <w:rPr>
          <w:kern w:val="0"/>
          <w:sz w:val="24"/>
        </w:rPr>
        <w:t>A</w:t>
      </w:r>
      <w:r w:rsidRPr="00A40DA7">
        <w:rPr>
          <w:kern w:val="0"/>
          <w:sz w:val="24"/>
        </w:rPr>
        <w:t>份额净值为</w:t>
      </w:r>
      <w:r w:rsidRPr="00A40DA7">
        <w:rPr>
          <w:kern w:val="0"/>
          <w:sz w:val="24"/>
        </w:rPr>
        <w:t>1.163</w:t>
      </w:r>
      <w:r w:rsidRPr="00A40DA7">
        <w:rPr>
          <w:kern w:val="0"/>
          <w:sz w:val="24"/>
        </w:rPr>
        <w:t>元，本报告期份额净值增长率为</w:t>
      </w:r>
      <w:r w:rsidRPr="00A40DA7">
        <w:rPr>
          <w:kern w:val="0"/>
          <w:sz w:val="24"/>
        </w:rPr>
        <w:t>10.76%</w:t>
      </w:r>
      <w:r w:rsidRPr="00A40DA7">
        <w:rPr>
          <w:kern w:val="0"/>
          <w:sz w:val="24"/>
        </w:rPr>
        <w:t>，同期业绩比较基准增长率为</w:t>
      </w:r>
      <w:r w:rsidRPr="00A40DA7">
        <w:rPr>
          <w:kern w:val="0"/>
          <w:sz w:val="24"/>
        </w:rPr>
        <w:t>8.60%</w:t>
      </w:r>
      <w:r w:rsidRPr="00A40DA7">
        <w:rPr>
          <w:kern w:val="0"/>
          <w:sz w:val="24"/>
        </w:rPr>
        <w:t>；本基金</w:t>
      </w:r>
      <w:r w:rsidRPr="00A40DA7">
        <w:rPr>
          <w:kern w:val="0"/>
          <w:sz w:val="24"/>
        </w:rPr>
        <w:t>C</w:t>
      </w:r>
      <w:r w:rsidRPr="00A40DA7">
        <w:rPr>
          <w:kern w:val="0"/>
          <w:sz w:val="24"/>
        </w:rPr>
        <w:t>份额净值为</w:t>
      </w:r>
      <w:r w:rsidRPr="00A40DA7">
        <w:rPr>
          <w:kern w:val="0"/>
          <w:sz w:val="24"/>
        </w:rPr>
        <w:t>1.158</w:t>
      </w:r>
      <w:r w:rsidRPr="00A40DA7">
        <w:rPr>
          <w:kern w:val="0"/>
          <w:sz w:val="24"/>
        </w:rPr>
        <w:t>元，本报告期份额净值增长率为</w:t>
      </w:r>
      <w:r w:rsidRPr="00A40DA7">
        <w:rPr>
          <w:kern w:val="0"/>
          <w:sz w:val="24"/>
        </w:rPr>
        <w:t>10.60%</w:t>
      </w:r>
      <w:r w:rsidRPr="00A40DA7">
        <w:rPr>
          <w:kern w:val="0"/>
          <w:sz w:val="24"/>
        </w:rPr>
        <w:t>，同期业绩比较基准增长率为</w:t>
      </w:r>
      <w:r w:rsidRPr="00A40DA7">
        <w:rPr>
          <w:kern w:val="0"/>
          <w:sz w:val="24"/>
        </w:rPr>
        <w:t>8.60%</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53" w:name="_Toc225498259"/>
      <w:bookmarkStart w:id="54" w:name="_Toc361324859"/>
      <w:bookmarkStart w:id="55" w:name="_Toc509576781"/>
      <w:r w:rsidRPr="00CC3C8B">
        <w:rPr>
          <w:rFonts w:ascii="Times New Roman" w:hAnsi="Times New Roman"/>
          <w:kern w:val="0"/>
          <w:szCs w:val="24"/>
        </w:rPr>
        <w:t xml:space="preserve">4.5 </w:t>
      </w:r>
      <w:r w:rsidRPr="00CC3C8B">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56" w:name="_Toc247959456"/>
      <w:bookmarkStart w:id="57" w:name="_Toc245801806"/>
      <w:bookmarkStart w:id="58" w:name="_Toc361324860"/>
      <w:bookmarkStart w:id="59" w:name="_Toc509576782"/>
      <w:r w:rsidRPr="00CC3C8B">
        <w:rPr>
          <w:rFonts w:ascii="Times New Roman" w:hAnsi="Times New Roman"/>
          <w:kern w:val="0"/>
          <w:szCs w:val="24"/>
        </w:rPr>
        <w:t xml:space="preserve">4.6 </w:t>
      </w:r>
      <w:r w:rsidRPr="00CC3C8B">
        <w:rPr>
          <w:rFonts w:ascii="Times New Roman" w:hAnsi="Times New Roman" w:hint="eastAsia"/>
          <w:kern w:val="0"/>
          <w:szCs w:val="24"/>
        </w:rPr>
        <w:t>管理人内部有关本基金的监察稽核工作情况</w:t>
      </w:r>
      <w:bookmarkEnd w:id="56"/>
      <w:bookmarkEnd w:id="57"/>
      <w:bookmarkEnd w:id="58"/>
      <w:bookmarkEnd w:id="59"/>
    </w:p>
    <w:p w:rsidR="00082EF8" w:rsidRDefault="000A463B">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082EF8" w:rsidRDefault="000A463B">
      <w:pPr>
        <w:spacing w:before="29" w:line="288" w:lineRule="auto"/>
        <w:ind w:firstLineChars="200" w:firstLine="480"/>
        <w:rPr>
          <w:kern w:val="0"/>
          <w:sz w:val="24"/>
        </w:rPr>
      </w:pPr>
      <w:r>
        <w:rPr>
          <w:kern w:val="0"/>
          <w:sz w:val="24"/>
        </w:rPr>
        <w:t>本报告期内，本基金管理人为了确保公司业务的规范运作，主要做了以下工作：</w:t>
      </w:r>
    </w:p>
    <w:p w:rsidR="00082EF8" w:rsidRDefault="000A463B">
      <w:pPr>
        <w:spacing w:before="29" w:line="288" w:lineRule="auto"/>
        <w:ind w:firstLineChars="200" w:firstLine="480"/>
        <w:rPr>
          <w:kern w:val="0"/>
          <w:sz w:val="24"/>
        </w:rPr>
      </w:pPr>
      <w:r>
        <w:rPr>
          <w:kern w:val="0"/>
          <w:sz w:val="24"/>
        </w:rPr>
        <w:t>（一）持续完善公司内部控制制度和业务流程，推动制度流程的及时更新。</w:t>
      </w:r>
    </w:p>
    <w:p w:rsidR="00082EF8" w:rsidRDefault="000A463B">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082EF8" w:rsidRDefault="000A463B">
      <w:pPr>
        <w:spacing w:before="29" w:line="288" w:lineRule="auto"/>
        <w:ind w:firstLineChars="200" w:firstLine="480"/>
        <w:rPr>
          <w:kern w:val="0"/>
          <w:sz w:val="24"/>
        </w:rPr>
      </w:pPr>
      <w:r>
        <w:rPr>
          <w:kern w:val="0"/>
          <w:sz w:val="24"/>
        </w:rPr>
        <w:t>（二）深化事前事中合规及风险管理，提高合规管理及风险控制有效性。</w:t>
      </w:r>
    </w:p>
    <w:p w:rsidR="00082EF8" w:rsidRDefault="000A463B">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082EF8" w:rsidRDefault="000A463B">
      <w:pPr>
        <w:spacing w:before="29" w:line="288" w:lineRule="auto"/>
        <w:ind w:firstLineChars="200" w:firstLine="480"/>
        <w:rPr>
          <w:kern w:val="0"/>
          <w:sz w:val="24"/>
        </w:rPr>
      </w:pPr>
      <w:r>
        <w:rPr>
          <w:kern w:val="0"/>
          <w:sz w:val="24"/>
        </w:rPr>
        <w:t>（三）全面开展内部监督检查，强化公司内部控制。</w:t>
      </w:r>
    </w:p>
    <w:p w:rsidR="00082EF8" w:rsidRDefault="000A463B">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82EF8" w:rsidRDefault="000A463B">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60" w:name="_Toc247959457"/>
      <w:bookmarkStart w:id="61" w:name="_Toc225570083"/>
      <w:bookmarkStart w:id="62" w:name="_Toc361324861"/>
      <w:bookmarkStart w:id="63" w:name="_Toc509576783"/>
      <w:r w:rsidRPr="00CC3C8B">
        <w:rPr>
          <w:rFonts w:ascii="Times New Roman" w:hAnsi="Times New Roman"/>
          <w:kern w:val="0"/>
          <w:szCs w:val="24"/>
        </w:rPr>
        <w:t xml:space="preserve">4.7 </w:t>
      </w:r>
      <w:r w:rsidRPr="00CC3C8B">
        <w:rPr>
          <w:rFonts w:ascii="Times New Roman" w:hAnsi="Times New Roman" w:hint="eastAsia"/>
          <w:kern w:val="0"/>
          <w:szCs w:val="24"/>
        </w:rPr>
        <w:t>管理人对报告期内基金估值程序等事项的说明</w:t>
      </w:r>
      <w:bookmarkEnd w:id="60"/>
      <w:bookmarkEnd w:id="61"/>
      <w:bookmarkEnd w:id="62"/>
      <w:bookmarkEnd w:id="63"/>
    </w:p>
    <w:p w:rsidR="00082EF8" w:rsidRDefault="000A463B">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82EF8" w:rsidRDefault="000A463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CC3C8B" w:rsidRDefault="00BB731C" w:rsidP="00CC3C8B">
      <w:pPr>
        <w:pStyle w:val="20"/>
        <w:spacing w:before="29" w:after="0" w:line="288" w:lineRule="auto"/>
        <w:rPr>
          <w:b w:val="0"/>
          <w:kern w:val="0"/>
        </w:rPr>
      </w:pPr>
      <w:bookmarkStart w:id="64" w:name="_Toc247959458"/>
      <w:bookmarkStart w:id="65" w:name="_Toc225570084"/>
      <w:bookmarkStart w:id="66" w:name="_Toc361324862"/>
      <w:bookmarkStart w:id="67" w:name="_Toc509576784"/>
      <w:r w:rsidRPr="00CC3C8B">
        <w:rPr>
          <w:rFonts w:ascii="Times New Roman" w:hAnsi="Times New Roman"/>
          <w:kern w:val="0"/>
          <w:szCs w:val="24"/>
        </w:rPr>
        <w:t>4.8</w:t>
      </w:r>
      <w:r w:rsidRPr="00CC3C8B">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CC3C8B" w:rsidRDefault="00BB731C" w:rsidP="00CC3C8B">
      <w:pPr>
        <w:pStyle w:val="20"/>
        <w:spacing w:before="29" w:after="0" w:line="288" w:lineRule="auto"/>
        <w:rPr>
          <w:b w:val="0"/>
          <w:kern w:val="0"/>
        </w:rPr>
      </w:pPr>
      <w:bookmarkStart w:id="68" w:name="_Toc509576785"/>
      <w:r w:rsidRPr="00CC3C8B">
        <w:rPr>
          <w:rFonts w:ascii="Times New Roman" w:hAnsi="Times New Roman"/>
          <w:kern w:val="0"/>
          <w:szCs w:val="24"/>
        </w:rPr>
        <w:t>4.9</w:t>
      </w:r>
      <w:r w:rsidRPr="00CC3C8B">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57678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F57C2" w:rsidRDefault="001A59F9" w:rsidP="00CC3C8B">
      <w:pPr>
        <w:pStyle w:val="20"/>
        <w:spacing w:before="29" w:after="0" w:line="288" w:lineRule="auto"/>
        <w:rPr>
          <w:rFonts w:eastAsiaTheme="minorEastAsia"/>
        </w:rPr>
      </w:pPr>
      <w:bookmarkStart w:id="72" w:name="_Toc225498264"/>
      <w:bookmarkStart w:id="73" w:name="_Toc361324865"/>
      <w:bookmarkStart w:id="74" w:name="_Toc509576787"/>
      <w:r w:rsidRPr="00CC3C8B">
        <w:rPr>
          <w:rFonts w:ascii="Times New Roman" w:hAnsi="Times New Roman"/>
          <w:kern w:val="0"/>
          <w:szCs w:val="24"/>
        </w:rPr>
        <w:t xml:space="preserve">5.1 </w:t>
      </w:r>
      <w:r w:rsidRPr="00CC3C8B">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2017</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75" w:name="_Toc225498265"/>
      <w:bookmarkStart w:id="76" w:name="_Toc361324866"/>
      <w:bookmarkStart w:id="77" w:name="_Toc509576788"/>
      <w:r w:rsidRPr="00CC3C8B">
        <w:rPr>
          <w:rFonts w:ascii="Times New Roman" w:hAnsi="Times New Roman"/>
          <w:kern w:val="0"/>
          <w:szCs w:val="24"/>
        </w:rPr>
        <w:t xml:space="preserve">5.2 </w:t>
      </w:r>
      <w:r w:rsidRPr="00CC3C8B">
        <w:rPr>
          <w:rFonts w:ascii="Times New Roman" w:hAnsi="Times New Roman" w:hint="eastAsia"/>
          <w:kern w:val="0"/>
          <w:szCs w:val="24"/>
        </w:rPr>
        <w:t>托管人对报告期内本基金投资运作遵规守信、净值计算、利润分配等情况的</w:t>
      </w:r>
      <w:bookmarkEnd w:id="75"/>
      <w:r w:rsidRPr="00CC3C8B">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本托管人认为，交银施罗德基金管理有限公司在本基金的投资运作、基金资产净值</w:t>
      </w:r>
      <w:r w:rsidRPr="00A40DA7">
        <w:rPr>
          <w:kern w:val="0"/>
          <w:sz w:val="24"/>
        </w:rPr>
        <w:lastRenderedPageBreak/>
        <w:t>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C3C8B" w:rsidRDefault="001A59F9" w:rsidP="00CC3C8B">
      <w:pPr>
        <w:pStyle w:val="20"/>
        <w:spacing w:before="29" w:after="0" w:line="288" w:lineRule="auto"/>
        <w:rPr>
          <w:b w:val="0"/>
          <w:kern w:val="0"/>
        </w:rPr>
      </w:pPr>
      <w:bookmarkStart w:id="78" w:name="_Toc225498266"/>
      <w:bookmarkStart w:id="79" w:name="_Toc361324867"/>
      <w:bookmarkStart w:id="80" w:name="_Toc509576789"/>
      <w:r w:rsidRPr="00CC3C8B">
        <w:rPr>
          <w:rFonts w:ascii="Times New Roman" w:hAnsi="Times New Roman"/>
          <w:kern w:val="0"/>
          <w:szCs w:val="24"/>
        </w:rPr>
        <w:t xml:space="preserve">5.3 </w:t>
      </w:r>
      <w:r w:rsidRPr="00CC3C8B">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576790"/>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8"/>
    </w:p>
    <w:p w:rsidR="00DB6EA0" w:rsidRPr="00DB6EA0" w:rsidRDefault="00DB6EA0" w:rsidP="00DB6EA0"/>
    <w:p w:rsidR="00A14943" w:rsidRPr="005B6FAB" w:rsidRDefault="00A14943" w:rsidP="00A14943">
      <w:pPr>
        <w:widowControl/>
        <w:spacing w:line="360"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21977</w:t>
      </w:r>
      <w:r w:rsidRPr="005B6FAB">
        <w:rPr>
          <w:kern w:val="0"/>
          <w:sz w:val="24"/>
        </w:rPr>
        <w:t>号</w:t>
      </w:r>
    </w:p>
    <w:p w:rsidR="00A14943" w:rsidRPr="00F713BD" w:rsidRDefault="00A14943" w:rsidP="00A14943">
      <w:pPr>
        <w:widowControl/>
        <w:spacing w:line="360" w:lineRule="auto"/>
        <w:jc w:val="left"/>
        <w:rPr>
          <w:kern w:val="0"/>
          <w:sz w:val="24"/>
        </w:rPr>
      </w:pPr>
      <w:r w:rsidRPr="00F713BD">
        <w:rPr>
          <w:kern w:val="0"/>
          <w:sz w:val="24"/>
        </w:rPr>
        <w:t>交银施罗德多策略回报灵活配置混合型证券投资基金全体基金份额持有人</w:t>
      </w:r>
      <w:r w:rsidRPr="00F713BD">
        <w:rPr>
          <w:rFonts w:hint="eastAsia"/>
          <w:kern w:val="0"/>
          <w:sz w:val="24"/>
        </w:rPr>
        <w:t>：</w:t>
      </w:r>
    </w:p>
    <w:p w:rsidR="00A14943" w:rsidRPr="00F713BD" w:rsidRDefault="00A14943" w:rsidP="00A14943">
      <w:pPr>
        <w:pStyle w:val="20"/>
        <w:spacing w:beforeLines="50" w:before="156" w:after="0"/>
        <w:rPr>
          <w:rFonts w:ascii="Times New Roman" w:eastAsiaTheme="minorEastAsia" w:hAnsi="Times New Roman"/>
          <w:bCs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509576791"/>
      <w:bookmarkStart w:id="97" w:name="_Toc374459273"/>
      <w:bookmarkStart w:id="98" w:name="_Toc362424011"/>
      <w:bookmarkStart w:id="99" w:name="_Toc352331233"/>
      <w:bookmarkStart w:id="100" w:name="_Toc352256055"/>
      <w:bookmarkStart w:id="101" w:name="_Toc352255987"/>
      <w:bookmarkStart w:id="102"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bookmarkEnd w:id="91"/>
      <w:bookmarkEnd w:id="92"/>
      <w:bookmarkEnd w:id="93"/>
      <w:bookmarkEnd w:id="94"/>
      <w:bookmarkEnd w:id="95"/>
      <w:bookmarkEnd w:id="96"/>
    </w:p>
    <w:p w:rsidR="00A14943" w:rsidRDefault="00A14943" w:rsidP="00A14943">
      <w:pPr>
        <w:widowControl/>
        <w:spacing w:line="360" w:lineRule="auto"/>
        <w:ind w:firstLine="420"/>
        <w:rPr>
          <w:kern w:val="0"/>
          <w:sz w:val="24"/>
        </w:rPr>
      </w:pPr>
      <w:r>
        <w:rPr>
          <w:kern w:val="0"/>
          <w:sz w:val="24"/>
        </w:rPr>
        <w:t>(</w:t>
      </w:r>
      <w:r>
        <w:rPr>
          <w:kern w:val="0"/>
          <w:sz w:val="24"/>
        </w:rPr>
        <w:t>一</w:t>
      </w:r>
      <w:r>
        <w:rPr>
          <w:kern w:val="0"/>
          <w:sz w:val="24"/>
        </w:rPr>
        <w:t xml:space="preserve">) </w:t>
      </w:r>
      <w:r>
        <w:rPr>
          <w:kern w:val="0"/>
          <w:sz w:val="24"/>
        </w:rPr>
        <w:t>我们审计的内容</w:t>
      </w:r>
    </w:p>
    <w:p w:rsidR="00A14943" w:rsidRDefault="00A14943" w:rsidP="00A14943">
      <w:pPr>
        <w:widowControl/>
        <w:spacing w:line="360" w:lineRule="auto"/>
        <w:ind w:firstLine="420"/>
        <w:rPr>
          <w:kern w:val="0"/>
          <w:sz w:val="24"/>
        </w:rPr>
      </w:pPr>
      <w:r>
        <w:rPr>
          <w:kern w:val="0"/>
          <w:sz w:val="24"/>
        </w:rPr>
        <w:t>我们审计了交银施罗德多策略回报灵活配置混合型证券投资基金</w:t>
      </w:r>
      <w:r>
        <w:rPr>
          <w:kern w:val="0"/>
          <w:sz w:val="24"/>
        </w:rPr>
        <w:t>(</w:t>
      </w:r>
      <w:r>
        <w:rPr>
          <w:kern w:val="0"/>
          <w:sz w:val="24"/>
        </w:rPr>
        <w:t>以下简称</w:t>
      </w:r>
      <w:r>
        <w:rPr>
          <w:kern w:val="0"/>
          <w:sz w:val="24"/>
        </w:rPr>
        <w:t>“</w:t>
      </w:r>
      <w:r>
        <w:rPr>
          <w:kern w:val="0"/>
          <w:sz w:val="24"/>
        </w:rPr>
        <w:t>交银施罗德多策略基金</w:t>
      </w:r>
      <w:r>
        <w:rPr>
          <w:kern w:val="0"/>
          <w:sz w:val="24"/>
        </w:rPr>
        <w:t>”)</w:t>
      </w:r>
      <w:r>
        <w:rPr>
          <w:kern w:val="0"/>
          <w:sz w:val="24"/>
        </w:rPr>
        <w:t>的财务报表，包括</w:t>
      </w:r>
      <w:r>
        <w:rPr>
          <w:kern w:val="0"/>
          <w:sz w:val="24"/>
        </w:rPr>
        <w:t xml:space="preserve">2017 </w:t>
      </w:r>
      <w:r>
        <w:rPr>
          <w:kern w:val="0"/>
          <w:sz w:val="24"/>
        </w:rPr>
        <w:t>年</w:t>
      </w:r>
      <w:r>
        <w:rPr>
          <w:kern w:val="0"/>
          <w:sz w:val="24"/>
        </w:rPr>
        <w:t xml:space="preserve">12 </w:t>
      </w:r>
      <w:r>
        <w:rPr>
          <w:kern w:val="0"/>
          <w:sz w:val="24"/>
        </w:rPr>
        <w:t>月</w:t>
      </w:r>
      <w:r>
        <w:rPr>
          <w:kern w:val="0"/>
          <w:sz w:val="24"/>
        </w:rPr>
        <w:t xml:space="preserve">31 </w:t>
      </w:r>
      <w:r>
        <w:rPr>
          <w:kern w:val="0"/>
          <w:sz w:val="24"/>
        </w:rPr>
        <w:t>日的资产负债表，</w:t>
      </w:r>
      <w:r>
        <w:rPr>
          <w:kern w:val="0"/>
          <w:sz w:val="24"/>
        </w:rPr>
        <w:t xml:space="preserve">2017 </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rsidR="00A14943" w:rsidRDefault="00A14943" w:rsidP="00A14943">
      <w:pPr>
        <w:widowControl/>
        <w:spacing w:line="360"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rsidR="00A14943" w:rsidRPr="00F713BD" w:rsidRDefault="00A14943" w:rsidP="00A14943">
      <w:pPr>
        <w:widowControl/>
        <w:spacing w:line="360" w:lineRule="auto"/>
        <w:ind w:firstLine="42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发布的有关规定及允许的基金行业实务操作编制，公允反映了交银施罗德多策略基金</w:t>
      </w:r>
      <w:r w:rsidRPr="00F713BD">
        <w:rPr>
          <w:kern w:val="0"/>
          <w:sz w:val="24"/>
        </w:rPr>
        <w:t xml:space="preserve">2017 </w:t>
      </w:r>
      <w:r w:rsidRPr="00F713BD">
        <w:rPr>
          <w:kern w:val="0"/>
          <w:sz w:val="24"/>
        </w:rPr>
        <w:t>年</w:t>
      </w:r>
      <w:r w:rsidRPr="00F713BD">
        <w:rPr>
          <w:kern w:val="0"/>
          <w:sz w:val="24"/>
        </w:rPr>
        <w:t>12</w:t>
      </w:r>
      <w:r w:rsidRPr="00F713BD">
        <w:rPr>
          <w:kern w:val="0"/>
          <w:sz w:val="24"/>
        </w:rPr>
        <w:t>月</w:t>
      </w:r>
      <w:r w:rsidRPr="00F713BD">
        <w:rPr>
          <w:kern w:val="0"/>
          <w:sz w:val="24"/>
        </w:rPr>
        <w:t>31</w:t>
      </w:r>
      <w:r w:rsidRPr="00F713BD">
        <w:rPr>
          <w:kern w:val="0"/>
          <w:sz w:val="24"/>
        </w:rPr>
        <w:t>日的财务状况以及</w:t>
      </w:r>
      <w:r w:rsidRPr="00F713BD">
        <w:rPr>
          <w:kern w:val="0"/>
          <w:sz w:val="24"/>
        </w:rPr>
        <w:t xml:space="preserve">2017 </w:t>
      </w:r>
      <w:r w:rsidRPr="00F713BD">
        <w:rPr>
          <w:kern w:val="0"/>
          <w:sz w:val="24"/>
        </w:rPr>
        <w:t>年度的经营成果和基金净值变动情况。</w:t>
      </w:r>
    </w:p>
    <w:p w:rsidR="00A14943" w:rsidRPr="00F713BD" w:rsidRDefault="00A14943" w:rsidP="00A14943">
      <w:pPr>
        <w:pStyle w:val="20"/>
        <w:spacing w:beforeLines="50" w:before="156" w:after="0"/>
        <w:rPr>
          <w:rFonts w:ascii="Times New Roman" w:eastAsiaTheme="minorEastAsia" w:hAnsi="Times New Roman"/>
          <w:bCs w:val="0"/>
          <w:szCs w:val="24"/>
        </w:rPr>
      </w:pPr>
      <w:bookmarkStart w:id="103" w:name="_Toc509576792"/>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03"/>
    </w:p>
    <w:p w:rsidR="00A14943" w:rsidRDefault="00A14943" w:rsidP="00A14943">
      <w:pPr>
        <w:spacing w:line="360"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A14943" w:rsidRDefault="00A14943" w:rsidP="00A14943">
      <w:pPr>
        <w:spacing w:line="360" w:lineRule="auto"/>
        <w:ind w:firstLineChars="200" w:firstLine="480"/>
        <w:rPr>
          <w:kern w:val="0"/>
          <w:sz w:val="24"/>
        </w:rPr>
      </w:pPr>
      <w:r>
        <w:rPr>
          <w:kern w:val="0"/>
          <w:sz w:val="24"/>
        </w:rPr>
        <w:t>按照中国注册会计师职业道德守则，我们独立于交银施罗德多策略基金，并履行了</w:t>
      </w:r>
      <w:r>
        <w:rPr>
          <w:kern w:val="0"/>
          <w:sz w:val="24"/>
        </w:rPr>
        <w:lastRenderedPageBreak/>
        <w:t>职业道德方面的其他责任。</w:t>
      </w:r>
    </w:p>
    <w:p w:rsidR="00A14943" w:rsidRPr="00F713BD" w:rsidRDefault="00A14943" w:rsidP="00A14943">
      <w:pPr>
        <w:spacing w:line="360" w:lineRule="auto"/>
        <w:ind w:firstLineChars="200" w:firstLine="480"/>
        <w:rPr>
          <w:kern w:val="0"/>
          <w:sz w:val="24"/>
        </w:rPr>
      </w:pPr>
      <w:r w:rsidRPr="00F713BD">
        <w:rPr>
          <w:kern w:val="0"/>
          <w:sz w:val="24"/>
        </w:rPr>
        <w:t xml:space="preserve"> </w:t>
      </w:r>
    </w:p>
    <w:p w:rsidR="00A14943" w:rsidRPr="00657E9A" w:rsidRDefault="00A14943" w:rsidP="00A14943">
      <w:pPr>
        <w:pStyle w:val="20"/>
        <w:spacing w:beforeLines="50" w:before="156" w:after="0"/>
        <w:rPr>
          <w:rFonts w:ascii="Times New Roman" w:eastAsiaTheme="minorEastAsia" w:hAnsi="Times New Roman"/>
          <w:bCs w:val="0"/>
          <w:szCs w:val="24"/>
        </w:rPr>
      </w:pPr>
      <w:bookmarkStart w:id="104" w:name="_Toc509576793"/>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7"/>
      <w:bookmarkEnd w:id="98"/>
      <w:bookmarkEnd w:id="99"/>
      <w:bookmarkEnd w:id="100"/>
      <w:bookmarkEnd w:id="101"/>
      <w:bookmarkEnd w:id="102"/>
      <w:bookmarkEnd w:id="104"/>
    </w:p>
    <w:p w:rsidR="00A14943" w:rsidRDefault="00A14943" w:rsidP="00A14943">
      <w:pPr>
        <w:spacing w:line="360" w:lineRule="auto"/>
        <w:ind w:firstLineChars="200" w:firstLine="480"/>
        <w:rPr>
          <w:kern w:val="0"/>
          <w:sz w:val="24"/>
        </w:rPr>
      </w:pPr>
      <w:r>
        <w:rPr>
          <w:kern w:val="0"/>
          <w:sz w:val="24"/>
        </w:rPr>
        <w:t>交银施罗德多策略基金的基金管理人交银施罗德基金管理有限公司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14943" w:rsidRDefault="00A14943" w:rsidP="00A14943">
      <w:pPr>
        <w:spacing w:line="360" w:lineRule="auto"/>
        <w:ind w:firstLineChars="200" w:firstLine="480"/>
        <w:rPr>
          <w:kern w:val="0"/>
          <w:sz w:val="24"/>
        </w:rPr>
      </w:pPr>
      <w:r>
        <w:rPr>
          <w:kern w:val="0"/>
          <w:sz w:val="24"/>
        </w:rPr>
        <w:t>在编制财务报表时，基金管理人管理层负责评估交银施罗德多策略基金的持续经营能力，披露与持续经营相关的事项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，并运用持续经营假设，除非基金管理人管理层计划清算交银施罗德多策略基金、终止运营或别无其他现实的选择。</w:t>
      </w:r>
    </w:p>
    <w:p w:rsidR="00A14943" w:rsidRPr="008D10DE" w:rsidRDefault="00A14943" w:rsidP="00A14943">
      <w:pPr>
        <w:spacing w:line="360" w:lineRule="auto"/>
        <w:ind w:firstLineChars="200" w:firstLine="480"/>
        <w:rPr>
          <w:kern w:val="0"/>
          <w:sz w:val="24"/>
        </w:rPr>
      </w:pPr>
      <w:r w:rsidRPr="008D10DE">
        <w:rPr>
          <w:kern w:val="0"/>
          <w:sz w:val="24"/>
        </w:rPr>
        <w:t>基金管理人治理层负责监督交银施罗德多策略基金的财务报告过程。</w:t>
      </w:r>
    </w:p>
    <w:p w:rsidR="00A14943" w:rsidRPr="001C081B" w:rsidRDefault="00A14943" w:rsidP="00A14943">
      <w:pPr>
        <w:pStyle w:val="20"/>
        <w:spacing w:beforeLines="50" w:before="156" w:after="0"/>
        <w:rPr>
          <w:rFonts w:ascii="Times New Roman" w:eastAsiaTheme="minorEastAsia" w:hAnsi="Times New Roman"/>
          <w:bCs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509576794"/>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05"/>
      <w:bookmarkEnd w:id="106"/>
      <w:bookmarkEnd w:id="107"/>
      <w:bookmarkEnd w:id="108"/>
      <w:bookmarkEnd w:id="109"/>
      <w:bookmarkEnd w:id="110"/>
      <w:bookmarkEnd w:id="111"/>
    </w:p>
    <w:p w:rsidR="00A14943" w:rsidRDefault="00A14943" w:rsidP="00A14943">
      <w:pPr>
        <w:spacing w:line="360"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14943" w:rsidRDefault="00A14943" w:rsidP="00A14943">
      <w:pPr>
        <w:spacing w:line="360" w:lineRule="auto"/>
        <w:ind w:firstLineChars="200" w:firstLine="480"/>
        <w:rPr>
          <w:kern w:val="0"/>
          <w:sz w:val="24"/>
        </w:rPr>
      </w:pPr>
      <w:r>
        <w:rPr>
          <w:kern w:val="0"/>
          <w:sz w:val="24"/>
        </w:rPr>
        <w:t>在按照审计准则执行审计工作的过程中，我们运用职业判断，并保持职业怀疑。同时，我们也执行以下工作：</w:t>
      </w:r>
    </w:p>
    <w:p w:rsidR="00A14943" w:rsidRDefault="00A14943" w:rsidP="00A14943">
      <w:pPr>
        <w:spacing w:line="360"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14943" w:rsidRDefault="00A14943" w:rsidP="00A14943">
      <w:pPr>
        <w:spacing w:line="360"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A14943" w:rsidRDefault="00A14943" w:rsidP="00A14943">
      <w:pPr>
        <w:spacing w:line="360"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A14943" w:rsidRDefault="00A14943" w:rsidP="00A14943">
      <w:pPr>
        <w:spacing w:line="360"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对基金管理人管理层使用持续经营假设的恰当性得出结论。同时，根据获取的审计证据，就可能导致对交银施罗德多策略基金持续经营能力产生重大疑虑的事项或情</w:t>
      </w:r>
      <w:r>
        <w:rPr>
          <w:kern w:val="0"/>
          <w:sz w:val="24"/>
        </w:rPr>
        <w:lastRenderedPageBreak/>
        <w:t>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多策略基金不能持续经营。</w:t>
      </w:r>
    </w:p>
    <w:p w:rsidR="00A14943" w:rsidRDefault="00A14943" w:rsidP="00A14943">
      <w:pPr>
        <w:spacing w:line="360"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A14943" w:rsidRPr="001C081B" w:rsidRDefault="00A14943" w:rsidP="00A14943">
      <w:pPr>
        <w:spacing w:line="360"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15"/>
      </w:tblGrid>
      <w:tr w:rsidR="0099338C" w:rsidRPr="00E62260" w:rsidTr="00F04D92">
        <w:tc>
          <w:tcPr>
            <w:tcW w:w="6771" w:type="dxa"/>
          </w:tcPr>
          <w:p w:rsidR="0099338C" w:rsidRPr="00E62260" w:rsidRDefault="0099338C" w:rsidP="00F04D92">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515" w:type="dxa"/>
          </w:tcPr>
          <w:p w:rsidR="0099338C" w:rsidRPr="00E62260" w:rsidRDefault="0099338C" w:rsidP="00F04D92">
            <w:pPr>
              <w:spacing w:line="360" w:lineRule="auto"/>
              <w:jc w:val="right"/>
              <w:rPr>
                <w:sz w:val="24"/>
              </w:rPr>
            </w:pPr>
            <w:r w:rsidRPr="00E62260">
              <w:rPr>
                <w:rFonts w:hint="eastAsia"/>
                <w:sz w:val="24"/>
              </w:rPr>
              <w:t>中国注册会计师</w:t>
            </w:r>
          </w:p>
        </w:tc>
      </w:tr>
    </w:tbl>
    <w:p w:rsidR="0099338C" w:rsidRPr="00E62260" w:rsidRDefault="0099338C" w:rsidP="0099338C">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338C" w:rsidRPr="00E62260" w:rsidRDefault="0099338C" w:rsidP="0099338C">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99338C" w:rsidRPr="00E62260" w:rsidRDefault="0099338C" w:rsidP="0099338C">
      <w:pPr>
        <w:widowControl/>
        <w:spacing w:line="288" w:lineRule="auto"/>
        <w:jc w:val="right"/>
        <w:rPr>
          <w:rFonts w:eastAsiaTheme="minorEastAsia"/>
          <w:sz w:val="24"/>
        </w:rPr>
      </w:pP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2" w:name="_Toc50957679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CC3C8B" w:rsidRDefault="001A59F9" w:rsidP="00CC3C8B">
      <w:pPr>
        <w:pStyle w:val="20"/>
        <w:spacing w:before="29" w:after="0" w:line="288" w:lineRule="auto"/>
        <w:rPr>
          <w:b w:val="0"/>
          <w:kern w:val="0"/>
        </w:rPr>
      </w:pPr>
      <w:bookmarkStart w:id="113" w:name="_Toc225498268"/>
      <w:bookmarkStart w:id="114" w:name="_Toc361324873"/>
      <w:bookmarkStart w:id="115" w:name="_Toc509576796"/>
      <w:r w:rsidRPr="00CC3C8B">
        <w:rPr>
          <w:rFonts w:ascii="Times New Roman" w:hAnsi="Times New Roman"/>
          <w:kern w:val="0"/>
          <w:szCs w:val="24"/>
        </w:rPr>
        <w:t xml:space="preserve">7.1 </w:t>
      </w:r>
      <w:r w:rsidRPr="00CC3C8B">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交银施罗德多策略回报灵活配置混合型证券投资基金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598,512.42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12,104,417.66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2,812,399.13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422,154.18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80,962.24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40,753.24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579,351,072.08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643,908,677.23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130,196,472.08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81,292,277.23</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449,154,600.00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562,616,400.00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8,924,646.46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5,922,640.31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49,928.50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591,817,520.83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662,398,642.62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94,555,813.17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67,142.21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103,681.19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234,127.47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252,425.48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448,932.97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105,177.27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187,055.42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31,200.13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65,633.45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114,752.42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112,146.40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74,612.31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240,041.63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350,351.87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95,544,845.81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1,398,247.58</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427,557,080.21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630,164,860.97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68,715,594.81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30,835,534.07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496,272,675.02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661,000,395.04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591,817,520.83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662,398,642.62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1.163</w:t>
      </w:r>
      <w:r w:rsidRPr="00400137">
        <w:rPr>
          <w:kern w:val="0"/>
          <w:sz w:val="24"/>
        </w:rPr>
        <w:t>元，</w:t>
      </w:r>
      <w:r w:rsidRPr="00400137">
        <w:rPr>
          <w:kern w:val="0"/>
          <w:sz w:val="24"/>
        </w:rPr>
        <w:t>C</w:t>
      </w:r>
      <w:r w:rsidRPr="00400137">
        <w:rPr>
          <w:kern w:val="0"/>
          <w:sz w:val="24"/>
        </w:rPr>
        <w:t>类基金份额净值</w:t>
      </w:r>
      <w:r w:rsidRPr="00400137">
        <w:rPr>
          <w:kern w:val="0"/>
          <w:sz w:val="24"/>
        </w:rPr>
        <w:t>1.158</w:t>
      </w:r>
      <w:r w:rsidRPr="00400137">
        <w:rPr>
          <w:kern w:val="0"/>
          <w:sz w:val="24"/>
        </w:rPr>
        <w:t>元；基金份额总额</w:t>
      </w:r>
      <w:r w:rsidRPr="00400137">
        <w:rPr>
          <w:kern w:val="0"/>
          <w:sz w:val="24"/>
        </w:rPr>
        <w:t>427,557,080.21</w:t>
      </w:r>
      <w:r w:rsidRPr="00400137">
        <w:rPr>
          <w:kern w:val="0"/>
          <w:sz w:val="24"/>
        </w:rPr>
        <w:t>份，其中</w:t>
      </w:r>
      <w:r w:rsidRPr="00400137">
        <w:rPr>
          <w:kern w:val="0"/>
          <w:sz w:val="24"/>
        </w:rPr>
        <w:t>A</w:t>
      </w:r>
      <w:r w:rsidRPr="00400137">
        <w:rPr>
          <w:kern w:val="0"/>
          <w:sz w:val="24"/>
        </w:rPr>
        <w:t>类基金份额</w:t>
      </w:r>
      <w:r w:rsidRPr="00400137">
        <w:rPr>
          <w:kern w:val="0"/>
          <w:sz w:val="24"/>
        </w:rPr>
        <w:t>267,673,956.24</w:t>
      </w:r>
      <w:r w:rsidRPr="00400137">
        <w:rPr>
          <w:kern w:val="0"/>
          <w:sz w:val="24"/>
        </w:rPr>
        <w:t>份，</w:t>
      </w:r>
      <w:r w:rsidRPr="00400137">
        <w:rPr>
          <w:kern w:val="0"/>
          <w:sz w:val="24"/>
        </w:rPr>
        <w:t>C</w:t>
      </w:r>
      <w:r w:rsidRPr="00400137">
        <w:rPr>
          <w:kern w:val="0"/>
          <w:sz w:val="24"/>
        </w:rPr>
        <w:t>类</w:t>
      </w:r>
      <w:r w:rsidRPr="00400137">
        <w:rPr>
          <w:kern w:val="0"/>
          <w:sz w:val="24"/>
        </w:rPr>
        <w:lastRenderedPageBreak/>
        <w:t>基金份额</w:t>
      </w:r>
      <w:r w:rsidRPr="00400137">
        <w:rPr>
          <w:kern w:val="0"/>
          <w:sz w:val="24"/>
        </w:rPr>
        <w:t>159,883,123.97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CC3C8B">
      <w:pPr>
        <w:pStyle w:val="20"/>
        <w:spacing w:before="29" w:after="0" w:line="288" w:lineRule="auto"/>
        <w:rPr>
          <w:rFonts w:eastAsiaTheme="minorEastAsia"/>
        </w:rPr>
      </w:pPr>
      <w:bookmarkStart w:id="116" w:name="_Toc225498269"/>
      <w:bookmarkStart w:id="117" w:name="_Toc361324874"/>
      <w:bookmarkStart w:id="118" w:name="_Toc509576797"/>
      <w:r w:rsidRPr="00CC3C8B">
        <w:rPr>
          <w:rFonts w:ascii="Times New Roman" w:hAnsi="Times New Roman"/>
          <w:kern w:val="0"/>
          <w:szCs w:val="24"/>
        </w:rPr>
        <w:t xml:space="preserve">7.2 </w:t>
      </w:r>
      <w:r w:rsidRPr="00CC3C8B">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交银施罗德多策略回报灵活配置混合型证券投资基金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65,075,820.35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37,444,420.66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17,323,337.36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31,783,981.57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111,210.14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384,800.41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17,011,414.17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29,941,187.97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200,713.05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1,457,993.19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29,563,206.82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24,877,149.80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32,895,101.56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22,902,383.20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-5,483,461.54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1,609,308.65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2,151,566.80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365,457.95</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18,117,193.53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-21,037,691.06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72,082.64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1,820,980.35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6,773,743.24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12,295,564.60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3,420,361.46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6,415,340.34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1,425,150.74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2,673,058.53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283,554.99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828,987.16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614,786.91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622,577.54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735,902.95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1,328,445.39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lastRenderedPageBreak/>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735,902.95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1,328,445.39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293,986.19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427,155.64</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58,302,077.11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25,148,856.06</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58,302,077.11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25,148,856.06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CC3C8B">
      <w:pPr>
        <w:pStyle w:val="20"/>
        <w:spacing w:before="29" w:after="0" w:line="288" w:lineRule="auto"/>
        <w:rPr>
          <w:rFonts w:eastAsiaTheme="minorEastAsia"/>
        </w:rPr>
      </w:pPr>
      <w:bookmarkStart w:id="119" w:name="_Toc225498270"/>
      <w:bookmarkStart w:id="120" w:name="_Toc361324875"/>
      <w:bookmarkStart w:id="121" w:name="_Toc509576798"/>
      <w:r w:rsidRPr="00CC3C8B">
        <w:rPr>
          <w:rFonts w:ascii="Times New Roman" w:hAnsi="Times New Roman"/>
          <w:kern w:val="0"/>
          <w:szCs w:val="24"/>
        </w:rPr>
        <w:t xml:space="preserve">7.3 </w:t>
      </w:r>
      <w:r w:rsidRPr="00CC3C8B">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交银施罗德多策略回报灵活配置混合型证券投资基金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630,164,860.97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30,835,534.07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661,000,395.04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58,302,077.11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58,302,077.11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-202,607,780.76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-20,422,016.37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-223,029,797.13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349,343,214.91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34,187,895.26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383,531,110.17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-551,950,995.67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-54,609,911.63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-606,560,907.30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427,557,080.21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68,715,594.81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496,272,675.02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3,974,103,645.93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27,667,241.06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4,001,770,886.99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25,148,856.06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25,148,856.06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-3,343,938,784.96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-21,980,563.05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-3,365,919,348.01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1,294,210,335.87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43,999,152.43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1,338,209,488.30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-4,638,149,120.83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-65,979,715.48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-4,704,128,836.31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630,164,860.97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30,835,534.07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661,000,395.04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C3C8B" w:rsidRDefault="001A59F9" w:rsidP="00CC3C8B">
      <w:pPr>
        <w:pStyle w:val="20"/>
        <w:spacing w:before="29" w:after="0" w:line="288" w:lineRule="auto"/>
        <w:rPr>
          <w:b w:val="0"/>
          <w:kern w:val="0"/>
        </w:rPr>
      </w:pPr>
      <w:bookmarkStart w:id="122" w:name="_Toc225498271"/>
      <w:bookmarkStart w:id="123" w:name="_Toc361324876"/>
      <w:bookmarkStart w:id="124" w:name="_Toc509576799"/>
      <w:r w:rsidRPr="00CC3C8B">
        <w:rPr>
          <w:rFonts w:ascii="Times New Roman" w:hAnsi="Times New Roman"/>
          <w:kern w:val="0"/>
          <w:szCs w:val="24"/>
        </w:rPr>
        <w:t xml:space="preserve">7.4 </w:t>
      </w:r>
      <w:r w:rsidRPr="00CC3C8B">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82EF8" w:rsidRDefault="000A463B">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p>
    <w:p w:rsidR="00082EF8" w:rsidRDefault="000A463B">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lastRenderedPageBreak/>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082EF8" w:rsidRDefault="000A463B">
      <w:pPr>
        <w:spacing w:before="29" w:line="288" w:lineRule="auto"/>
        <w:ind w:firstLineChars="200" w:firstLine="480"/>
        <w:rPr>
          <w:kern w:val="0"/>
          <w:sz w:val="24"/>
        </w:rPr>
      </w:pPr>
      <w:r>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82EF8" w:rsidRDefault="000A463B">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颁布的《证券投资基金会计核算业务指引》、《交银施罗德多策略回报灵活配置混合型证券投资基金基金合同》和在财务报表附注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82EF8" w:rsidRDefault="000A463B">
      <w:pPr>
        <w:spacing w:before="29" w:line="288" w:lineRule="auto"/>
        <w:ind w:firstLineChars="200" w:firstLine="480"/>
        <w:rPr>
          <w:kern w:val="0"/>
          <w:sz w:val="24"/>
        </w:rPr>
      </w:pPr>
      <w:r>
        <w:rPr>
          <w:kern w:val="0"/>
          <w:sz w:val="24"/>
        </w:rPr>
        <w:t>(1)</w:t>
      </w:r>
      <w:r>
        <w:rPr>
          <w:kern w:val="0"/>
          <w:sz w:val="24"/>
        </w:rPr>
        <w:t>金融资产的分类</w:t>
      </w:r>
    </w:p>
    <w:p w:rsidR="00082EF8" w:rsidRDefault="000A463B">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82EF8" w:rsidRDefault="000A463B">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82EF8" w:rsidRDefault="000A463B">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82EF8" w:rsidRDefault="000A463B">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82EF8" w:rsidRDefault="000A463B">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kern w:val="0"/>
          <w:sz w:val="24"/>
        </w:rPr>
        <w:lastRenderedPageBreak/>
        <w:t>入初始确认金额。</w:t>
      </w:r>
    </w:p>
    <w:p w:rsidR="00082EF8" w:rsidRDefault="000A463B">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82EF8" w:rsidRDefault="000A463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82EF8" w:rsidRDefault="000A463B">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82EF8" w:rsidRDefault="000A463B">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082EF8" w:rsidRDefault="000A463B">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82EF8" w:rsidRDefault="000A463B">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w:t>
      </w:r>
      <w:r w:rsidRPr="004A3D9A">
        <w:rPr>
          <w:kern w:val="0"/>
          <w:sz w:val="24"/>
        </w:rPr>
        <w:lastRenderedPageBreak/>
        <w:t>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82EF8" w:rsidRDefault="000A463B">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82EF8" w:rsidRDefault="000A463B">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82EF8" w:rsidRDefault="000A463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w:t>
      </w:r>
      <w:r w:rsidRPr="004A3D9A">
        <w:rPr>
          <w:kern w:val="0"/>
          <w:sz w:val="24"/>
        </w:rPr>
        <w:lastRenderedPageBreak/>
        <w:t>供分配利润的金额为期末未分配利润，即已实现部分相抵未实现部分后的余额。经宣告的拟分配基金收益于分红除权日从所有者权益转出。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82EF8" w:rsidRDefault="000A463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82EF8" w:rsidRDefault="000A463B">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082EF8" w:rsidRDefault="000A463B">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082EF8" w:rsidRDefault="000A463B">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w:t>
      </w:r>
      <w:r w:rsidRPr="004A3D9A">
        <w:rPr>
          <w:kern w:val="0"/>
          <w:sz w:val="24"/>
        </w:rPr>
        <w:lastRenderedPageBreak/>
        <w:t>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A22DD0" w:rsidRPr="00390479" w:rsidRDefault="001A59F9" w:rsidP="00A22DD0">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A22DD0" w:rsidRPr="00040344">
        <w:rPr>
          <w:rFonts w:hint="eastAsia"/>
          <w:kern w:val="0"/>
          <w:sz w:val="24"/>
        </w:rPr>
        <w:t>该估值技术变更对本基金无影响。</w:t>
      </w:r>
    </w:p>
    <w:p w:rsidR="001A59F9" w:rsidRPr="004A3D9A" w:rsidRDefault="001A59F9" w:rsidP="004A3D9A">
      <w:pPr>
        <w:spacing w:before="29" w:line="288" w:lineRule="auto"/>
        <w:ind w:firstLineChars="200" w:firstLine="480"/>
        <w:rPr>
          <w:kern w:val="0"/>
          <w:sz w:val="24"/>
        </w:rPr>
      </w:pP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82EF8" w:rsidRDefault="000A463B">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082EF8" w:rsidRDefault="000A463B">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082EF8" w:rsidRDefault="000A463B">
      <w:pPr>
        <w:spacing w:before="29" w:line="288" w:lineRule="auto"/>
        <w:ind w:firstLineChars="200" w:firstLine="480"/>
        <w:rPr>
          <w:kern w:val="0"/>
          <w:sz w:val="24"/>
        </w:rPr>
      </w:pPr>
      <w:r>
        <w:rPr>
          <w:kern w:val="0"/>
          <w:sz w:val="24"/>
        </w:rPr>
        <w:lastRenderedPageBreak/>
        <w:t xml:space="preserve">(2) </w:t>
      </w:r>
      <w:r>
        <w:rPr>
          <w:kern w:val="0"/>
          <w:sz w:val="24"/>
        </w:rPr>
        <w:t>对基金从证券市场中取得的收入，包括买卖股票、债券的差价收入，股票的股息、红利收入，债券的利息收入及其他收入，暂不征收企业所得税。</w:t>
      </w:r>
    </w:p>
    <w:p w:rsidR="00082EF8" w:rsidRDefault="000A463B">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598,512.42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12,104,417.66</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598,512.42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12,104,417.66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111,662,456.67</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130,196,472.08</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18,534,015.41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81,060,179.80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80,753,600.00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-306,579.80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374,298,543.02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368,401,000.00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-5,897,543.02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455,358,722.82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449,154,600.00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-6,204,122.82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567,021,179.49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579,351,072.08</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12,329,892.59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81,538,790.49</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81,292,277.23</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-246,513.26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35,884,800.00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35,867,400.00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-17,400.00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532,272,387.68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526,749,000.00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-5,523,387.68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568,157,187.68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562,616,400.00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-5,540,787.68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649,695,978.17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643,908,677.23</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-5,787,300.94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225.15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7,220.05</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1,392.05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208.89</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8,922,988.38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5,915,191.24</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lastRenderedPageBreak/>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40.04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20.13</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8,924,646.46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5,922,640.31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113,315.46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107,728.35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1,436.96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4,418.05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114,752.42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112,146.40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41.63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351.87</w:t>
            </w:r>
          </w:p>
        </w:tc>
      </w:tr>
      <w:tr w:rsidR="00082EF8">
        <w:tc>
          <w:tcPr>
            <w:tcW w:w="2715" w:type="dxa"/>
            <w:vAlign w:val="center"/>
          </w:tcPr>
          <w:p w:rsidR="00082EF8" w:rsidRDefault="000A463B">
            <w:pPr>
              <w:jc w:val="left"/>
            </w:pPr>
            <w:r>
              <w:rPr>
                <w:sz w:val="24"/>
              </w:rPr>
              <w:t>预提信息披露费</w:t>
            </w:r>
          </w:p>
        </w:tc>
        <w:tc>
          <w:tcPr>
            <w:tcW w:w="3150" w:type="dxa"/>
            <w:vAlign w:val="center"/>
          </w:tcPr>
          <w:p w:rsidR="00082EF8" w:rsidRDefault="000A463B">
            <w:pPr>
              <w:jc w:val="right"/>
            </w:pPr>
            <w:r>
              <w:rPr>
                <w:sz w:val="24"/>
              </w:rPr>
              <w:t>170,000.00</w:t>
            </w:r>
          </w:p>
        </w:tc>
        <w:tc>
          <w:tcPr>
            <w:tcW w:w="3150" w:type="dxa"/>
            <w:vAlign w:val="center"/>
          </w:tcPr>
          <w:p w:rsidR="00082EF8" w:rsidRDefault="000A463B">
            <w:pPr>
              <w:jc w:val="right"/>
            </w:pPr>
            <w:r>
              <w:rPr>
                <w:sz w:val="24"/>
              </w:rPr>
              <w:t>250,000.00</w:t>
            </w:r>
          </w:p>
        </w:tc>
      </w:tr>
      <w:tr w:rsidR="00082EF8">
        <w:tc>
          <w:tcPr>
            <w:tcW w:w="2715" w:type="dxa"/>
            <w:vAlign w:val="center"/>
          </w:tcPr>
          <w:p w:rsidR="00082EF8" w:rsidRDefault="000A463B">
            <w:pPr>
              <w:jc w:val="left"/>
            </w:pPr>
            <w:r>
              <w:rPr>
                <w:sz w:val="24"/>
              </w:rPr>
              <w:t>预提审计费</w:t>
            </w:r>
          </w:p>
        </w:tc>
        <w:tc>
          <w:tcPr>
            <w:tcW w:w="3150" w:type="dxa"/>
            <w:vAlign w:val="center"/>
          </w:tcPr>
          <w:p w:rsidR="00082EF8" w:rsidRDefault="000A463B">
            <w:pPr>
              <w:jc w:val="right"/>
            </w:pPr>
            <w:r>
              <w:rPr>
                <w:sz w:val="24"/>
              </w:rPr>
              <w:t>70,000.00</w:t>
            </w:r>
          </w:p>
        </w:tc>
        <w:tc>
          <w:tcPr>
            <w:tcW w:w="3150" w:type="dxa"/>
            <w:vAlign w:val="center"/>
          </w:tcPr>
          <w:p w:rsidR="00082EF8" w:rsidRDefault="000A463B">
            <w:pPr>
              <w:jc w:val="right"/>
            </w:pPr>
            <w:r>
              <w:rPr>
                <w:sz w:val="24"/>
              </w:rPr>
              <w:t>100,000.00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240,041.63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350,351.87</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交银多策略回报灵活配置混合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450,311,391.46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450,311,391.46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104,293,733.44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104,293,733.44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-286,931,168.66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-286,931,168.66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267,673,956.24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267,673,956.24</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交银多策略回报灵活配置混合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179,853,469.51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179,853,469.51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245,049,481.47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245,049,481.47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-265,019,827.01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-265,019,827.01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159,883,123.97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159,883,123.97</w:t>
            </w:r>
          </w:p>
        </w:tc>
      </w:tr>
    </w:tbl>
    <w:p w:rsidR="00082EF8" w:rsidRDefault="000A463B">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交银多策略回报灵活配置混合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23,503,216.67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-1,098,195.79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22,405,020.88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29,227,821.21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14,910,595.45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44,138,416.66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-14,321,240.30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-8,695,871.59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-23,017,111.89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6,103,764.19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333,112.54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6,436,876.73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-20,425,004.49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-9,028,984.13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-29,453,988.62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38,409,797.58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5,116,528.07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43,526,325.65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交银多策略回报灵活配置混合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8,863,799.46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-433,286.27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8,430,513.19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10,957,062.37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3,206,598.08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14,163,660.45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2,316,676.32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278,419.20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2,595,095.52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22,945,294.65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4,805,723.88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27,751,018.53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-20,628,618.33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-4,527,304.68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-25,155,923.01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22,137,538.15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3,051,731.01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25,189,269.16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74,639.19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293,840.66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27,437.71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41,192.11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9,133.24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49,767.64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111,210.14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384,800.41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202,162,016.24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183,693,387.63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169,266,914.68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160,791,004.43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32,895,101.56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22,902,383.20</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846,103,442.90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5,192,056,782.96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839,454,180.42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5,111,607,264.23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lastRenderedPageBreak/>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12,132,724.02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78,840,210.08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-5,483,461.54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1,609,308.65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w:t>
      </w:r>
      <w:r w:rsidR="00A22DD0">
        <w:rPr>
          <w:rFonts w:hint="eastAsia"/>
          <w:kern w:val="0"/>
          <w:sz w:val="24"/>
        </w:rPr>
        <w:t>内</w:t>
      </w:r>
      <w:r w:rsidRPr="00D754A9">
        <w:rPr>
          <w:kern w:val="0"/>
          <w:sz w:val="24"/>
        </w:rPr>
        <w:t>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2,151,566.80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365,457.95</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2,151,566.80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365,457.95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18,117,193.53</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-21,037,691.06</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18,780,528.67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-9,540,305.34</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-663,335.14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-11,497,385.72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18,117,193.53</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-21,037,691.06</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71,637.34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1,814,489.89</w:t>
            </w:r>
          </w:p>
        </w:tc>
      </w:tr>
      <w:tr w:rsidR="00082EF8">
        <w:tc>
          <w:tcPr>
            <w:tcW w:w="2732" w:type="dxa"/>
            <w:vAlign w:val="center"/>
          </w:tcPr>
          <w:p w:rsidR="00082EF8" w:rsidRDefault="000A463B">
            <w:pPr>
              <w:jc w:val="left"/>
            </w:pPr>
            <w:r>
              <w:rPr>
                <w:sz w:val="24"/>
              </w:rPr>
              <w:t>基金转换费收入</w:t>
            </w:r>
          </w:p>
        </w:tc>
        <w:tc>
          <w:tcPr>
            <w:tcW w:w="2977" w:type="dxa"/>
            <w:vAlign w:val="center"/>
          </w:tcPr>
          <w:p w:rsidR="00082EF8" w:rsidRDefault="000A463B">
            <w:pPr>
              <w:jc w:val="right"/>
            </w:pPr>
            <w:r>
              <w:rPr>
                <w:sz w:val="24"/>
              </w:rPr>
              <w:t>445.30</w:t>
            </w:r>
          </w:p>
        </w:tc>
        <w:tc>
          <w:tcPr>
            <w:tcW w:w="3289" w:type="dxa"/>
            <w:vAlign w:val="center"/>
          </w:tcPr>
          <w:p w:rsidR="00082EF8" w:rsidRDefault="000A463B">
            <w:pPr>
              <w:jc w:val="right"/>
            </w:pPr>
            <w:r>
              <w:rPr>
                <w:sz w:val="24"/>
              </w:rPr>
              <w:t>6,490.46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72,082.64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1,820,980.35</w:t>
            </w:r>
          </w:p>
        </w:tc>
      </w:tr>
    </w:tbl>
    <w:p w:rsidR="00082EF8" w:rsidRDefault="000A463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606,386.91</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580,227.54</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42,350.00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614,786.91</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622,577.54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250,000.00</w:t>
            </w:r>
          </w:p>
        </w:tc>
      </w:tr>
      <w:tr w:rsidR="00082EF8">
        <w:tc>
          <w:tcPr>
            <w:tcW w:w="2819" w:type="dxa"/>
            <w:vAlign w:val="center"/>
          </w:tcPr>
          <w:p w:rsidR="00082EF8" w:rsidRDefault="000A463B">
            <w:pPr>
              <w:jc w:val="left"/>
            </w:pPr>
            <w:r>
              <w:rPr>
                <w:sz w:val="24"/>
              </w:rPr>
              <w:t>银行汇划费</w:t>
            </w:r>
          </w:p>
        </w:tc>
        <w:tc>
          <w:tcPr>
            <w:tcW w:w="2856" w:type="dxa"/>
            <w:vAlign w:val="center"/>
          </w:tcPr>
          <w:p w:rsidR="00082EF8" w:rsidRDefault="000A463B">
            <w:pPr>
              <w:jc w:val="right"/>
            </w:pPr>
            <w:r>
              <w:rPr>
                <w:sz w:val="24"/>
              </w:rPr>
              <w:t>16,466.19</w:t>
            </w:r>
          </w:p>
        </w:tc>
        <w:tc>
          <w:tcPr>
            <w:tcW w:w="3323" w:type="dxa"/>
            <w:vAlign w:val="center"/>
          </w:tcPr>
          <w:p w:rsidR="00082EF8" w:rsidRDefault="000A463B">
            <w:pPr>
              <w:jc w:val="right"/>
            </w:pPr>
            <w:r>
              <w:rPr>
                <w:sz w:val="24"/>
              </w:rPr>
              <w:t>39,537.64</w:t>
            </w:r>
          </w:p>
        </w:tc>
      </w:tr>
      <w:tr w:rsidR="00082EF8">
        <w:tc>
          <w:tcPr>
            <w:tcW w:w="2819" w:type="dxa"/>
            <w:vAlign w:val="center"/>
          </w:tcPr>
          <w:p w:rsidR="00082EF8" w:rsidRDefault="000A463B">
            <w:pPr>
              <w:jc w:val="left"/>
            </w:pPr>
            <w:r>
              <w:rPr>
                <w:sz w:val="24"/>
              </w:rPr>
              <w:t>债券帐户维护费</w:t>
            </w:r>
          </w:p>
        </w:tc>
        <w:tc>
          <w:tcPr>
            <w:tcW w:w="2856" w:type="dxa"/>
            <w:vAlign w:val="center"/>
          </w:tcPr>
          <w:p w:rsidR="00082EF8" w:rsidRDefault="000A463B">
            <w:pPr>
              <w:jc w:val="right"/>
            </w:pPr>
            <w:r>
              <w:rPr>
                <w:sz w:val="24"/>
              </w:rPr>
              <w:t>37,504.00</w:t>
            </w:r>
          </w:p>
        </w:tc>
        <w:tc>
          <w:tcPr>
            <w:tcW w:w="3323" w:type="dxa"/>
            <w:vAlign w:val="center"/>
          </w:tcPr>
          <w:p w:rsidR="00082EF8" w:rsidRDefault="000A463B">
            <w:pPr>
              <w:jc w:val="right"/>
            </w:pPr>
            <w:r>
              <w:rPr>
                <w:sz w:val="24"/>
              </w:rPr>
              <w:t>37,200.00</w:t>
            </w:r>
          </w:p>
        </w:tc>
      </w:tr>
      <w:tr w:rsidR="00082EF8">
        <w:tc>
          <w:tcPr>
            <w:tcW w:w="2819" w:type="dxa"/>
            <w:vAlign w:val="center"/>
          </w:tcPr>
          <w:p w:rsidR="00082EF8" w:rsidRDefault="000A463B">
            <w:pPr>
              <w:jc w:val="left"/>
            </w:pPr>
            <w:r>
              <w:rPr>
                <w:sz w:val="24"/>
              </w:rPr>
              <w:t>其他</w:t>
            </w:r>
          </w:p>
        </w:tc>
        <w:tc>
          <w:tcPr>
            <w:tcW w:w="2856" w:type="dxa"/>
            <w:vAlign w:val="center"/>
          </w:tcPr>
          <w:p w:rsidR="00082EF8" w:rsidRDefault="000A463B">
            <w:pPr>
              <w:jc w:val="right"/>
            </w:pPr>
            <w:r>
              <w:rPr>
                <w:sz w:val="24"/>
              </w:rPr>
              <w:t>16.00</w:t>
            </w:r>
          </w:p>
        </w:tc>
        <w:tc>
          <w:tcPr>
            <w:tcW w:w="3323" w:type="dxa"/>
            <w:vAlign w:val="center"/>
          </w:tcPr>
          <w:p w:rsidR="00082EF8" w:rsidRDefault="000A463B">
            <w:pPr>
              <w:jc w:val="right"/>
            </w:pPr>
            <w:r>
              <w:rPr>
                <w:sz w:val="24"/>
              </w:rPr>
              <w:t>418.00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293,986.19</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427,155.64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lastRenderedPageBreak/>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082EF8">
        <w:tc>
          <w:tcPr>
            <w:tcW w:w="5220" w:type="dxa"/>
            <w:vAlign w:val="center"/>
          </w:tcPr>
          <w:p w:rsidR="00082EF8" w:rsidRDefault="000A463B">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082EF8" w:rsidRDefault="000A463B">
            <w:pPr>
              <w:jc w:val="center"/>
            </w:pPr>
            <w:r>
              <w:rPr>
                <w:sz w:val="24"/>
              </w:rPr>
              <w:t>基金管理人、基金销售机构</w:t>
            </w:r>
          </w:p>
        </w:tc>
      </w:tr>
      <w:tr w:rsidR="00082EF8">
        <w:tc>
          <w:tcPr>
            <w:tcW w:w="5220" w:type="dxa"/>
            <w:vAlign w:val="center"/>
          </w:tcPr>
          <w:p w:rsidR="00082EF8" w:rsidRDefault="000A463B">
            <w:pPr>
              <w:jc w:val="left"/>
            </w:pPr>
            <w:r>
              <w:rPr>
                <w:sz w:val="24"/>
              </w:rPr>
              <w:t>中国农业银行股份有限公司</w:t>
            </w:r>
            <w:r>
              <w:rPr>
                <w:sz w:val="24"/>
              </w:rPr>
              <w:t>(“</w:t>
            </w:r>
            <w:r>
              <w:rPr>
                <w:sz w:val="24"/>
              </w:rPr>
              <w:t>中国农业银行</w:t>
            </w:r>
            <w:r>
              <w:rPr>
                <w:sz w:val="24"/>
              </w:rPr>
              <w:t>”)</w:t>
            </w:r>
          </w:p>
        </w:tc>
        <w:tc>
          <w:tcPr>
            <w:tcW w:w="3780" w:type="dxa"/>
            <w:vAlign w:val="center"/>
          </w:tcPr>
          <w:p w:rsidR="00082EF8" w:rsidRDefault="000A463B">
            <w:pPr>
              <w:jc w:val="center"/>
            </w:pPr>
            <w:r>
              <w:rPr>
                <w:sz w:val="24"/>
              </w:rPr>
              <w:t>基金托管人、基金销售机构</w:t>
            </w:r>
          </w:p>
        </w:tc>
      </w:tr>
      <w:tr w:rsidR="00082EF8">
        <w:tc>
          <w:tcPr>
            <w:tcW w:w="5220" w:type="dxa"/>
            <w:vAlign w:val="center"/>
          </w:tcPr>
          <w:p w:rsidR="00082EF8" w:rsidRDefault="000A463B">
            <w:pPr>
              <w:jc w:val="left"/>
            </w:pPr>
            <w:r>
              <w:rPr>
                <w:sz w:val="24"/>
              </w:rPr>
              <w:t>交通银行股份有限公司</w:t>
            </w:r>
            <w:r>
              <w:rPr>
                <w:sz w:val="24"/>
              </w:rPr>
              <w:t>("</w:t>
            </w:r>
            <w:r>
              <w:rPr>
                <w:sz w:val="24"/>
              </w:rPr>
              <w:t>交通银行</w:t>
            </w:r>
            <w:r>
              <w:rPr>
                <w:sz w:val="24"/>
              </w:rPr>
              <w:t>")</w:t>
            </w:r>
          </w:p>
        </w:tc>
        <w:tc>
          <w:tcPr>
            <w:tcW w:w="3780" w:type="dxa"/>
            <w:vAlign w:val="center"/>
          </w:tcPr>
          <w:p w:rsidR="00082EF8" w:rsidRDefault="000A463B">
            <w:pPr>
              <w:jc w:val="center"/>
            </w:pPr>
            <w:r>
              <w:rPr>
                <w:sz w:val="24"/>
              </w:rPr>
              <w:t>基金管理人的股东、基金销售机构</w:t>
            </w:r>
          </w:p>
        </w:tc>
      </w:tr>
      <w:tr w:rsidR="00082EF8">
        <w:tc>
          <w:tcPr>
            <w:tcW w:w="5220" w:type="dxa"/>
            <w:vAlign w:val="center"/>
          </w:tcPr>
          <w:p w:rsidR="00082EF8" w:rsidRDefault="000A463B">
            <w:pPr>
              <w:jc w:val="left"/>
            </w:pPr>
            <w:r>
              <w:rPr>
                <w:sz w:val="24"/>
              </w:rPr>
              <w:t>施罗德投资管理有限公司</w:t>
            </w:r>
          </w:p>
        </w:tc>
        <w:tc>
          <w:tcPr>
            <w:tcW w:w="3780" w:type="dxa"/>
            <w:vAlign w:val="center"/>
          </w:tcPr>
          <w:p w:rsidR="00082EF8" w:rsidRDefault="000A463B">
            <w:pPr>
              <w:jc w:val="center"/>
            </w:pPr>
            <w:r>
              <w:rPr>
                <w:sz w:val="24"/>
              </w:rPr>
              <w:t>基金管理人的股东</w:t>
            </w:r>
          </w:p>
        </w:tc>
      </w:tr>
      <w:tr w:rsidR="00082EF8">
        <w:tc>
          <w:tcPr>
            <w:tcW w:w="5220" w:type="dxa"/>
            <w:vAlign w:val="center"/>
          </w:tcPr>
          <w:p w:rsidR="00082EF8" w:rsidRDefault="000A463B">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082EF8" w:rsidRDefault="000A463B">
            <w:pPr>
              <w:jc w:val="center"/>
            </w:pPr>
            <w:r>
              <w:rPr>
                <w:sz w:val="24"/>
              </w:rPr>
              <w:t>基金管理人的股东</w:t>
            </w:r>
          </w:p>
        </w:tc>
      </w:tr>
      <w:tr w:rsidR="00082EF8">
        <w:tc>
          <w:tcPr>
            <w:tcW w:w="5220" w:type="dxa"/>
            <w:vAlign w:val="center"/>
          </w:tcPr>
          <w:p w:rsidR="00082EF8" w:rsidRDefault="000A463B">
            <w:pPr>
              <w:jc w:val="left"/>
            </w:pPr>
            <w:r>
              <w:rPr>
                <w:sz w:val="24"/>
              </w:rPr>
              <w:t>交银施罗德资产管理有限公司</w:t>
            </w:r>
          </w:p>
        </w:tc>
        <w:tc>
          <w:tcPr>
            <w:tcW w:w="3780" w:type="dxa"/>
            <w:vAlign w:val="center"/>
          </w:tcPr>
          <w:p w:rsidR="00082EF8" w:rsidRDefault="000A463B">
            <w:pPr>
              <w:jc w:val="center"/>
            </w:pPr>
            <w:r>
              <w:rPr>
                <w:sz w:val="24"/>
              </w:rPr>
              <w:t>基金管理人的子公司</w:t>
            </w:r>
          </w:p>
        </w:tc>
      </w:tr>
      <w:tr w:rsidR="00082EF8">
        <w:tc>
          <w:tcPr>
            <w:tcW w:w="5220" w:type="dxa"/>
            <w:vAlign w:val="center"/>
          </w:tcPr>
          <w:p w:rsidR="00082EF8" w:rsidRDefault="000A463B">
            <w:pPr>
              <w:jc w:val="left"/>
            </w:pPr>
            <w:r>
              <w:rPr>
                <w:sz w:val="24"/>
              </w:rPr>
              <w:t>上海直源投资管理有限公司</w:t>
            </w:r>
          </w:p>
        </w:tc>
        <w:tc>
          <w:tcPr>
            <w:tcW w:w="3780" w:type="dxa"/>
            <w:vAlign w:val="center"/>
          </w:tcPr>
          <w:p w:rsidR="00082EF8" w:rsidRDefault="000A463B">
            <w:pPr>
              <w:jc w:val="center"/>
            </w:pPr>
            <w:r>
              <w:rPr>
                <w:sz w:val="24"/>
              </w:rPr>
              <w:t>受基金管理人控制的公司</w:t>
            </w:r>
          </w:p>
        </w:tc>
      </w:tr>
      <w:tr w:rsidR="00082EF8">
        <w:tc>
          <w:tcPr>
            <w:tcW w:w="5220" w:type="dxa"/>
            <w:vAlign w:val="center"/>
          </w:tcPr>
          <w:p w:rsidR="00082EF8" w:rsidRDefault="000A463B">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082EF8" w:rsidRDefault="000A463B">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3,420,361.46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6,415,340.34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819,825.17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1,373,605.54</w:t>
            </w:r>
          </w:p>
        </w:tc>
      </w:tr>
    </w:tbl>
    <w:p w:rsidR="00082EF8" w:rsidRDefault="000A463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1,425,150.74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2,673,058.53</w:t>
            </w:r>
          </w:p>
        </w:tc>
      </w:tr>
    </w:tbl>
    <w:p w:rsidR="00082EF8" w:rsidRDefault="000A46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A22DD0">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A22DD0">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A22DD0">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82EF8">
        <w:tc>
          <w:tcPr>
            <w:tcW w:w="2045" w:type="dxa"/>
            <w:vAlign w:val="center"/>
          </w:tcPr>
          <w:p w:rsidR="00082EF8" w:rsidRDefault="000A463B">
            <w:pPr>
              <w:jc w:val="left"/>
            </w:pPr>
            <w:r>
              <w:rPr>
                <w:sz w:val="24"/>
              </w:rPr>
              <w:t>交银施罗德基金管理有限公司</w:t>
            </w:r>
          </w:p>
        </w:tc>
        <w:tc>
          <w:tcPr>
            <w:tcW w:w="2455" w:type="dxa"/>
            <w:vAlign w:val="center"/>
          </w:tcPr>
          <w:p w:rsidR="00082EF8" w:rsidRDefault="000A463B">
            <w:pPr>
              <w:jc w:val="right"/>
            </w:pPr>
            <w:r>
              <w:rPr>
                <w:sz w:val="24"/>
              </w:rPr>
              <w:t>-</w:t>
            </w:r>
          </w:p>
        </w:tc>
        <w:tc>
          <w:tcPr>
            <w:tcW w:w="2609" w:type="dxa"/>
            <w:vAlign w:val="center"/>
          </w:tcPr>
          <w:p w:rsidR="00082EF8" w:rsidRDefault="000A463B" w:rsidP="00A22DD0">
            <w:pPr>
              <w:jc w:val="right"/>
            </w:pPr>
            <w:r>
              <w:rPr>
                <w:sz w:val="24"/>
              </w:rPr>
              <w:t>283,549.23</w:t>
            </w:r>
          </w:p>
        </w:tc>
        <w:tc>
          <w:tcPr>
            <w:tcW w:w="1889" w:type="dxa"/>
            <w:vAlign w:val="center"/>
          </w:tcPr>
          <w:p w:rsidR="00082EF8" w:rsidRDefault="000A463B" w:rsidP="00A22DD0">
            <w:pPr>
              <w:jc w:val="right"/>
            </w:pPr>
            <w:r>
              <w:rPr>
                <w:sz w:val="24"/>
              </w:rPr>
              <w:t>283,549.23</w:t>
            </w:r>
          </w:p>
        </w:tc>
      </w:tr>
      <w:tr w:rsidR="00EF55B7" w:rsidTr="00A22DD0">
        <w:tc>
          <w:tcPr>
            <w:tcW w:w="2045"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rsidR="00EF55B7" w:rsidRPr="00C2276D" w:rsidRDefault="00EF55B7" w:rsidP="00A22DD0">
            <w:pPr>
              <w:spacing w:before="29" w:line="288" w:lineRule="auto"/>
              <w:jc w:val="right"/>
              <w:rPr>
                <w:color w:val="000000"/>
                <w:kern w:val="0"/>
                <w:sz w:val="24"/>
              </w:rPr>
            </w:pPr>
            <w:r w:rsidRPr="00C2276D">
              <w:rPr>
                <w:color w:val="000000"/>
                <w:kern w:val="0"/>
                <w:sz w:val="24"/>
              </w:rPr>
              <w:t>283,549.23</w:t>
            </w:r>
          </w:p>
        </w:tc>
        <w:tc>
          <w:tcPr>
            <w:tcW w:w="1889" w:type="dxa"/>
            <w:vAlign w:val="center"/>
          </w:tcPr>
          <w:p w:rsidR="00EF55B7" w:rsidRPr="00C2276D" w:rsidRDefault="00EF55B7" w:rsidP="00A22DD0">
            <w:pPr>
              <w:spacing w:before="29" w:line="288" w:lineRule="auto"/>
              <w:jc w:val="right"/>
              <w:rPr>
                <w:color w:val="000000"/>
                <w:kern w:val="0"/>
                <w:sz w:val="24"/>
              </w:rPr>
            </w:pPr>
            <w:r w:rsidRPr="00C2276D">
              <w:rPr>
                <w:color w:val="000000"/>
                <w:kern w:val="0"/>
                <w:sz w:val="24"/>
              </w:rPr>
              <w:t>283,549.23</w:t>
            </w:r>
          </w:p>
        </w:tc>
      </w:tr>
      <w:tr w:rsidR="00EF55B7" w:rsidTr="00A22DD0">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A22DD0">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A22DD0">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82EF8">
        <w:tc>
          <w:tcPr>
            <w:tcW w:w="2045" w:type="dxa"/>
            <w:vAlign w:val="center"/>
          </w:tcPr>
          <w:p w:rsidR="00082EF8" w:rsidRDefault="000A463B">
            <w:pPr>
              <w:jc w:val="left"/>
            </w:pPr>
            <w:r>
              <w:rPr>
                <w:sz w:val="24"/>
              </w:rPr>
              <w:t>交银施罗德基金管理有限公司</w:t>
            </w:r>
          </w:p>
        </w:tc>
        <w:tc>
          <w:tcPr>
            <w:tcW w:w="2455" w:type="dxa"/>
            <w:vAlign w:val="center"/>
          </w:tcPr>
          <w:p w:rsidR="00082EF8" w:rsidRDefault="000A463B">
            <w:pPr>
              <w:jc w:val="right"/>
            </w:pPr>
            <w:r>
              <w:rPr>
                <w:sz w:val="24"/>
              </w:rPr>
              <w:t>-</w:t>
            </w:r>
          </w:p>
        </w:tc>
        <w:tc>
          <w:tcPr>
            <w:tcW w:w="2609" w:type="dxa"/>
            <w:vAlign w:val="center"/>
          </w:tcPr>
          <w:p w:rsidR="00082EF8" w:rsidRDefault="000A463B" w:rsidP="00A22DD0">
            <w:pPr>
              <w:jc w:val="right"/>
            </w:pPr>
            <w:r>
              <w:rPr>
                <w:sz w:val="24"/>
              </w:rPr>
              <w:t>828,987.16</w:t>
            </w:r>
          </w:p>
        </w:tc>
        <w:tc>
          <w:tcPr>
            <w:tcW w:w="1889" w:type="dxa"/>
            <w:vAlign w:val="center"/>
          </w:tcPr>
          <w:p w:rsidR="00082EF8" w:rsidRDefault="000A463B" w:rsidP="00A22DD0">
            <w:pPr>
              <w:jc w:val="right"/>
            </w:pPr>
            <w:r>
              <w:rPr>
                <w:sz w:val="24"/>
              </w:rPr>
              <w:t>828,987.16</w:t>
            </w:r>
          </w:p>
        </w:tc>
      </w:tr>
      <w:tr w:rsidR="00EF55B7" w:rsidRPr="00C2276D" w:rsidTr="00A22DD0">
        <w:tc>
          <w:tcPr>
            <w:tcW w:w="2045"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rsidR="00EF55B7" w:rsidRPr="00C2276D" w:rsidRDefault="00EF55B7" w:rsidP="00A22DD0">
            <w:pPr>
              <w:spacing w:before="29" w:line="288" w:lineRule="auto"/>
              <w:jc w:val="right"/>
              <w:rPr>
                <w:color w:val="000000"/>
                <w:kern w:val="0"/>
                <w:sz w:val="24"/>
              </w:rPr>
            </w:pPr>
            <w:r w:rsidRPr="00C2276D">
              <w:rPr>
                <w:color w:val="000000"/>
                <w:kern w:val="0"/>
                <w:sz w:val="24"/>
              </w:rPr>
              <w:t>828,987.16</w:t>
            </w:r>
          </w:p>
        </w:tc>
        <w:tc>
          <w:tcPr>
            <w:tcW w:w="1889" w:type="dxa"/>
            <w:vAlign w:val="center"/>
          </w:tcPr>
          <w:p w:rsidR="00EF55B7" w:rsidRPr="00C2276D" w:rsidRDefault="00EF55B7" w:rsidP="00A22DD0">
            <w:pPr>
              <w:spacing w:before="29" w:line="288" w:lineRule="auto"/>
              <w:jc w:val="right"/>
              <w:rPr>
                <w:color w:val="000000"/>
                <w:kern w:val="0"/>
                <w:sz w:val="24"/>
              </w:rPr>
            </w:pPr>
            <w:r w:rsidRPr="00C2276D">
              <w:rPr>
                <w:color w:val="000000"/>
                <w:kern w:val="0"/>
                <w:sz w:val="24"/>
              </w:rPr>
              <w:t>828,987.16</w:t>
            </w:r>
          </w:p>
        </w:tc>
      </w:tr>
    </w:tbl>
    <w:p w:rsidR="00082EF8" w:rsidRDefault="000A463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0.</w:t>
      </w:r>
      <w:r w:rsidR="00323BAD">
        <w:rPr>
          <w:kern w:val="0"/>
          <w:sz w:val="24"/>
        </w:rPr>
        <w:t>2</w:t>
      </w:r>
      <w:r w:rsidRPr="00D81900">
        <w:rPr>
          <w:kern w:val="0"/>
          <w:sz w:val="24"/>
        </w:rPr>
        <w:t xml:space="preserve">%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82EF8">
        <w:tc>
          <w:tcPr>
            <w:tcW w:w="1422" w:type="dxa"/>
            <w:vAlign w:val="center"/>
          </w:tcPr>
          <w:p w:rsidR="00082EF8" w:rsidRDefault="000A463B">
            <w:pPr>
              <w:jc w:val="left"/>
            </w:pPr>
            <w:r>
              <w:rPr>
                <w:bCs/>
                <w:color w:val="000000"/>
                <w:sz w:val="24"/>
              </w:rPr>
              <w:t>中国农业银行</w:t>
            </w:r>
          </w:p>
        </w:tc>
        <w:tc>
          <w:tcPr>
            <w:tcW w:w="1818" w:type="dxa"/>
            <w:vAlign w:val="center"/>
          </w:tcPr>
          <w:p w:rsidR="00082EF8" w:rsidRDefault="000A463B">
            <w:pPr>
              <w:jc w:val="right"/>
            </w:pPr>
            <w:r>
              <w:rPr>
                <w:bCs/>
                <w:color w:val="000000"/>
                <w:sz w:val="24"/>
              </w:rPr>
              <w:t>-</w:t>
            </w:r>
          </w:p>
        </w:tc>
        <w:tc>
          <w:tcPr>
            <w:tcW w:w="1260" w:type="dxa"/>
            <w:vAlign w:val="center"/>
          </w:tcPr>
          <w:p w:rsidR="00082EF8" w:rsidRDefault="000A463B">
            <w:pPr>
              <w:jc w:val="right"/>
            </w:pPr>
            <w:r>
              <w:rPr>
                <w:bCs/>
                <w:color w:val="000000"/>
                <w:sz w:val="24"/>
              </w:rPr>
              <w:t>-</w:t>
            </w:r>
          </w:p>
        </w:tc>
        <w:tc>
          <w:tcPr>
            <w:tcW w:w="1260" w:type="dxa"/>
            <w:vAlign w:val="center"/>
          </w:tcPr>
          <w:p w:rsidR="00082EF8" w:rsidRDefault="000A463B">
            <w:pPr>
              <w:jc w:val="right"/>
            </w:pPr>
            <w:r>
              <w:rPr>
                <w:bCs/>
                <w:color w:val="000000"/>
                <w:sz w:val="24"/>
              </w:rPr>
              <w:t>-</w:t>
            </w:r>
          </w:p>
        </w:tc>
        <w:tc>
          <w:tcPr>
            <w:tcW w:w="1080" w:type="dxa"/>
            <w:vAlign w:val="center"/>
          </w:tcPr>
          <w:p w:rsidR="00082EF8" w:rsidRDefault="000A463B">
            <w:pPr>
              <w:jc w:val="right"/>
            </w:pPr>
            <w:r>
              <w:rPr>
                <w:bCs/>
                <w:color w:val="000000"/>
                <w:sz w:val="24"/>
              </w:rPr>
              <w:t>-</w:t>
            </w:r>
          </w:p>
        </w:tc>
        <w:tc>
          <w:tcPr>
            <w:tcW w:w="1512" w:type="dxa"/>
            <w:vAlign w:val="center"/>
          </w:tcPr>
          <w:p w:rsidR="00082EF8" w:rsidRDefault="000A463B">
            <w:pPr>
              <w:jc w:val="right"/>
            </w:pPr>
            <w:r>
              <w:rPr>
                <w:bCs/>
                <w:color w:val="000000"/>
                <w:sz w:val="24"/>
              </w:rPr>
              <w:t>-</w:t>
            </w:r>
          </w:p>
        </w:tc>
        <w:tc>
          <w:tcPr>
            <w:tcW w:w="1083" w:type="dxa"/>
            <w:vAlign w:val="center"/>
          </w:tcPr>
          <w:p w:rsidR="00082EF8" w:rsidRDefault="000A463B">
            <w:pPr>
              <w:jc w:val="right"/>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82EF8">
        <w:tc>
          <w:tcPr>
            <w:tcW w:w="1422" w:type="dxa"/>
            <w:vAlign w:val="center"/>
          </w:tcPr>
          <w:p w:rsidR="00082EF8" w:rsidRDefault="000A463B">
            <w:pPr>
              <w:jc w:val="left"/>
            </w:pPr>
            <w:r>
              <w:rPr>
                <w:bCs/>
                <w:color w:val="000000"/>
                <w:sz w:val="24"/>
              </w:rPr>
              <w:t>中国农业银行</w:t>
            </w:r>
          </w:p>
        </w:tc>
        <w:tc>
          <w:tcPr>
            <w:tcW w:w="1818" w:type="dxa"/>
            <w:vAlign w:val="center"/>
          </w:tcPr>
          <w:p w:rsidR="00082EF8" w:rsidRDefault="000A463B">
            <w:pPr>
              <w:jc w:val="right"/>
            </w:pPr>
            <w:r>
              <w:rPr>
                <w:bCs/>
                <w:color w:val="000000"/>
                <w:sz w:val="24"/>
              </w:rPr>
              <w:t>49,998,816.39</w:t>
            </w:r>
          </w:p>
        </w:tc>
        <w:tc>
          <w:tcPr>
            <w:tcW w:w="1260" w:type="dxa"/>
            <w:vAlign w:val="center"/>
          </w:tcPr>
          <w:p w:rsidR="00082EF8" w:rsidRDefault="000A463B">
            <w:pPr>
              <w:jc w:val="right"/>
            </w:pPr>
            <w:r>
              <w:rPr>
                <w:bCs/>
                <w:color w:val="000000"/>
                <w:sz w:val="24"/>
              </w:rPr>
              <w:t>50,341,713.11</w:t>
            </w:r>
          </w:p>
        </w:tc>
        <w:tc>
          <w:tcPr>
            <w:tcW w:w="1260" w:type="dxa"/>
            <w:vAlign w:val="center"/>
          </w:tcPr>
          <w:p w:rsidR="00082EF8" w:rsidRDefault="000A463B">
            <w:pPr>
              <w:jc w:val="right"/>
            </w:pPr>
            <w:r>
              <w:rPr>
                <w:bCs/>
                <w:color w:val="000000"/>
                <w:sz w:val="24"/>
              </w:rPr>
              <w:t>-</w:t>
            </w:r>
          </w:p>
        </w:tc>
        <w:tc>
          <w:tcPr>
            <w:tcW w:w="1080" w:type="dxa"/>
            <w:vAlign w:val="center"/>
          </w:tcPr>
          <w:p w:rsidR="00082EF8" w:rsidRDefault="000A463B">
            <w:pPr>
              <w:jc w:val="right"/>
            </w:pPr>
            <w:r>
              <w:rPr>
                <w:bCs/>
                <w:color w:val="000000"/>
                <w:sz w:val="24"/>
              </w:rPr>
              <w:t>-</w:t>
            </w:r>
          </w:p>
        </w:tc>
        <w:tc>
          <w:tcPr>
            <w:tcW w:w="1512" w:type="dxa"/>
            <w:vAlign w:val="center"/>
          </w:tcPr>
          <w:p w:rsidR="00082EF8" w:rsidRDefault="000A463B">
            <w:pPr>
              <w:jc w:val="right"/>
            </w:pPr>
            <w:r>
              <w:rPr>
                <w:bCs/>
                <w:color w:val="000000"/>
                <w:sz w:val="24"/>
              </w:rPr>
              <w:t>-</w:t>
            </w:r>
          </w:p>
        </w:tc>
        <w:tc>
          <w:tcPr>
            <w:tcW w:w="1083" w:type="dxa"/>
            <w:vAlign w:val="center"/>
          </w:tcPr>
          <w:p w:rsidR="00082EF8" w:rsidRDefault="000A463B">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82EF8">
        <w:tc>
          <w:tcPr>
            <w:tcW w:w="2268" w:type="dxa"/>
            <w:vAlign w:val="center"/>
          </w:tcPr>
          <w:p w:rsidR="00082EF8" w:rsidRDefault="000A463B">
            <w:pPr>
              <w:jc w:val="left"/>
            </w:pPr>
            <w:r>
              <w:rPr>
                <w:szCs w:val="21"/>
              </w:rPr>
              <w:t>中国农业银行</w:t>
            </w:r>
          </w:p>
        </w:tc>
        <w:tc>
          <w:tcPr>
            <w:tcW w:w="1683" w:type="dxa"/>
            <w:vAlign w:val="center"/>
          </w:tcPr>
          <w:p w:rsidR="00082EF8" w:rsidRDefault="000A463B">
            <w:pPr>
              <w:jc w:val="right"/>
            </w:pPr>
            <w:r>
              <w:rPr>
                <w:szCs w:val="21"/>
              </w:rPr>
              <w:t>598,512.42</w:t>
            </w:r>
          </w:p>
        </w:tc>
        <w:tc>
          <w:tcPr>
            <w:tcW w:w="1683" w:type="dxa"/>
            <w:vAlign w:val="center"/>
          </w:tcPr>
          <w:p w:rsidR="00082EF8" w:rsidRDefault="000A463B">
            <w:pPr>
              <w:jc w:val="right"/>
            </w:pPr>
            <w:r>
              <w:rPr>
                <w:szCs w:val="21"/>
              </w:rPr>
              <w:t>74,639.19</w:t>
            </w:r>
          </w:p>
        </w:tc>
        <w:tc>
          <w:tcPr>
            <w:tcW w:w="1683" w:type="dxa"/>
            <w:vAlign w:val="center"/>
          </w:tcPr>
          <w:p w:rsidR="00082EF8" w:rsidRDefault="000A463B">
            <w:pPr>
              <w:jc w:val="right"/>
            </w:pPr>
            <w:r>
              <w:rPr>
                <w:szCs w:val="21"/>
              </w:rPr>
              <w:t>12,104,417.66</w:t>
            </w:r>
          </w:p>
        </w:tc>
        <w:tc>
          <w:tcPr>
            <w:tcW w:w="1683" w:type="dxa"/>
            <w:vAlign w:val="center"/>
          </w:tcPr>
          <w:p w:rsidR="00082EF8" w:rsidRDefault="000A463B">
            <w:pPr>
              <w:jc w:val="right"/>
            </w:pPr>
            <w:r>
              <w:rPr>
                <w:szCs w:val="21"/>
              </w:rPr>
              <w:t>293,840.66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2154CB" w:rsidRPr="00CD7200" w:rsidRDefault="002154CB"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082EF8">
        <w:tc>
          <w:tcPr>
            <w:tcW w:w="834" w:type="dxa"/>
            <w:vAlign w:val="center"/>
          </w:tcPr>
          <w:p w:rsidR="00082EF8" w:rsidRDefault="000A463B">
            <w:pPr>
              <w:jc w:val="center"/>
            </w:pPr>
            <w:r>
              <w:rPr>
                <w:sz w:val="24"/>
              </w:rPr>
              <w:t>002923</w:t>
            </w:r>
          </w:p>
        </w:tc>
        <w:tc>
          <w:tcPr>
            <w:tcW w:w="835" w:type="dxa"/>
            <w:vAlign w:val="center"/>
          </w:tcPr>
          <w:p w:rsidR="00082EF8" w:rsidRDefault="000A463B">
            <w:pPr>
              <w:jc w:val="center"/>
            </w:pPr>
            <w:r>
              <w:rPr>
                <w:sz w:val="24"/>
              </w:rPr>
              <w:t>润都股份</w:t>
            </w:r>
          </w:p>
        </w:tc>
        <w:tc>
          <w:tcPr>
            <w:tcW w:w="834" w:type="dxa"/>
            <w:vAlign w:val="center"/>
          </w:tcPr>
          <w:p w:rsidR="00082EF8" w:rsidRDefault="000A463B">
            <w:pPr>
              <w:jc w:val="center"/>
            </w:pPr>
            <w:r>
              <w:rPr>
                <w:sz w:val="24"/>
              </w:rPr>
              <w:t>2017-12-28</w:t>
            </w:r>
          </w:p>
        </w:tc>
        <w:tc>
          <w:tcPr>
            <w:tcW w:w="835" w:type="dxa"/>
            <w:vAlign w:val="center"/>
          </w:tcPr>
          <w:p w:rsidR="00082EF8" w:rsidRDefault="000A463B">
            <w:pPr>
              <w:jc w:val="center"/>
            </w:pPr>
            <w:r>
              <w:rPr>
                <w:sz w:val="24"/>
              </w:rPr>
              <w:t>2018-01-05</w:t>
            </w:r>
          </w:p>
        </w:tc>
        <w:tc>
          <w:tcPr>
            <w:tcW w:w="834" w:type="dxa"/>
            <w:vAlign w:val="center"/>
          </w:tcPr>
          <w:p w:rsidR="00082EF8" w:rsidRDefault="000A463B">
            <w:pPr>
              <w:jc w:val="center"/>
            </w:pPr>
            <w:r>
              <w:rPr>
                <w:sz w:val="24"/>
              </w:rPr>
              <w:t>新股未上市</w:t>
            </w:r>
          </w:p>
        </w:tc>
        <w:tc>
          <w:tcPr>
            <w:tcW w:w="835" w:type="dxa"/>
            <w:vAlign w:val="center"/>
          </w:tcPr>
          <w:p w:rsidR="00082EF8" w:rsidRDefault="000A463B">
            <w:pPr>
              <w:jc w:val="right"/>
            </w:pPr>
            <w:r>
              <w:rPr>
                <w:sz w:val="24"/>
              </w:rPr>
              <w:t>17.01</w:t>
            </w:r>
          </w:p>
        </w:tc>
        <w:tc>
          <w:tcPr>
            <w:tcW w:w="834" w:type="dxa"/>
            <w:vAlign w:val="center"/>
          </w:tcPr>
          <w:p w:rsidR="00082EF8" w:rsidRDefault="000A463B">
            <w:pPr>
              <w:jc w:val="right"/>
            </w:pPr>
            <w:r>
              <w:rPr>
                <w:sz w:val="24"/>
              </w:rPr>
              <w:t>17.01</w:t>
            </w:r>
          </w:p>
        </w:tc>
        <w:tc>
          <w:tcPr>
            <w:tcW w:w="835" w:type="dxa"/>
            <w:vAlign w:val="center"/>
          </w:tcPr>
          <w:p w:rsidR="00082EF8" w:rsidRDefault="000A463B">
            <w:pPr>
              <w:jc w:val="right"/>
            </w:pPr>
            <w:r>
              <w:rPr>
                <w:sz w:val="24"/>
              </w:rPr>
              <w:t>954</w:t>
            </w:r>
          </w:p>
        </w:tc>
        <w:tc>
          <w:tcPr>
            <w:tcW w:w="834" w:type="dxa"/>
            <w:vAlign w:val="center"/>
          </w:tcPr>
          <w:p w:rsidR="00082EF8" w:rsidRDefault="000A463B">
            <w:pPr>
              <w:jc w:val="right"/>
            </w:pPr>
            <w:r>
              <w:rPr>
                <w:sz w:val="24"/>
              </w:rPr>
              <w:t>16,227.54</w:t>
            </w:r>
          </w:p>
        </w:tc>
        <w:tc>
          <w:tcPr>
            <w:tcW w:w="835" w:type="dxa"/>
            <w:vAlign w:val="center"/>
          </w:tcPr>
          <w:p w:rsidR="00082EF8" w:rsidRDefault="000A463B">
            <w:pPr>
              <w:jc w:val="right"/>
            </w:pPr>
            <w:r>
              <w:rPr>
                <w:sz w:val="24"/>
              </w:rPr>
              <w:t>16,227.54</w:t>
            </w:r>
          </w:p>
        </w:tc>
        <w:tc>
          <w:tcPr>
            <w:tcW w:w="835" w:type="dxa"/>
            <w:vAlign w:val="center"/>
          </w:tcPr>
          <w:p w:rsidR="00082EF8" w:rsidRDefault="000A463B">
            <w:pPr>
              <w:jc w:val="center"/>
            </w:pPr>
            <w:r>
              <w:rPr>
                <w:sz w:val="24"/>
              </w:rPr>
              <w:t>-</w:t>
            </w:r>
          </w:p>
        </w:tc>
      </w:tr>
      <w:tr w:rsidR="00082EF8">
        <w:tc>
          <w:tcPr>
            <w:tcW w:w="834" w:type="dxa"/>
            <w:vAlign w:val="center"/>
          </w:tcPr>
          <w:p w:rsidR="00082EF8" w:rsidRDefault="000A463B">
            <w:pPr>
              <w:jc w:val="center"/>
            </w:pPr>
            <w:r>
              <w:rPr>
                <w:sz w:val="24"/>
              </w:rPr>
              <w:t>300664</w:t>
            </w:r>
          </w:p>
        </w:tc>
        <w:tc>
          <w:tcPr>
            <w:tcW w:w="835" w:type="dxa"/>
            <w:vAlign w:val="center"/>
          </w:tcPr>
          <w:p w:rsidR="00082EF8" w:rsidRDefault="000A463B">
            <w:pPr>
              <w:jc w:val="center"/>
            </w:pPr>
            <w:r>
              <w:rPr>
                <w:sz w:val="24"/>
              </w:rPr>
              <w:t>鹏鹞环保</w:t>
            </w:r>
          </w:p>
        </w:tc>
        <w:tc>
          <w:tcPr>
            <w:tcW w:w="834" w:type="dxa"/>
            <w:vAlign w:val="center"/>
          </w:tcPr>
          <w:p w:rsidR="00082EF8" w:rsidRDefault="000A463B">
            <w:pPr>
              <w:jc w:val="center"/>
            </w:pPr>
            <w:r>
              <w:rPr>
                <w:sz w:val="24"/>
              </w:rPr>
              <w:t>2017-12-28</w:t>
            </w:r>
          </w:p>
        </w:tc>
        <w:tc>
          <w:tcPr>
            <w:tcW w:w="835" w:type="dxa"/>
            <w:vAlign w:val="center"/>
          </w:tcPr>
          <w:p w:rsidR="00082EF8" w:rsidRDefault="000A463B">
            <w:pPr>
              <w:jc w:val="center"/>
            </w:pPr>
            <w:r>
              <w:rPr>
                <w:sz w:val="24"/>
              </w:rPr>
              <w:t>2018-01-05</w:t>
            </w:r>
          </w:p>
        </w:tc>
        <w:tc>
          <w:tcPr>
            <w:tcW w:w="834" w:type="dxa"/>
            <w:vAlign w:val="center"/>
          </w:tcPr>
          <w:p w:rsidR="00082EF8" w:rsidRDefault="000A463B">
            <w:pPr>
              <w:jc w:val="center"/>
            </w:pPr>
            <w:r>
              <w:rPr>
                <w:sz w:val="24"/>
              </w:rPr>
              <w:t>新股未上市</w:t>
            </w:r>
          </w:p>
        </w:tc>
        <w:tc>
          <w:tcPr>
            <w:tcW w:w="835" w:type="dxa"/>
            <w:vAlign w:val="center"/>
          </w:tcPr>
          <w:p w:rsidR="00082EF8" w:rsidRDefault="000A463B">
            <w:pPr>
              <w:jc w:val="right"/>
            </w:pPr>
            <w:r>
              <w:rPr>
                <w:sz w:val="24"/>
              </w:rPr>
              <w:t>8.88</w:t>
            </w:r>
          </w:p>
        </w:tc>
        <w:tc>
          <w:tcPr>
            <w:tcW w:w="834" w:type="dxa"/>
            <w:vAlign w:val="center"/>
          </w:tcPr>
          <w:p w:rsidR="00082EF8" w:rsidRDefault="000A463B">
            <w:pPr>
              <w:jc w:val="right"/>
            </w:pPr>
            <w:r>
              <w:rPr>
                <w:sz w:val="24"/>
              </w:rPr>
              <w:t>8.88</w:t>
            </w:r>
          </w:p>
        </w:tc>
        <w:tc>
          <w:tcPr>
            <w:tcW w:w="835" w:type="dxa"/>
            <w:vAlign w:val="center"/>
          </w:tcPr>
          <w:p w:rsidR="00082EF8" w:rsidRDefault="000A463B">
            <w:pPr>
              <w:jc w:val="right"/>
            </w:pPr>
            <w:r>
              <w:rPr>
                <w:sz w:val="24"/>
              </w:rPr>
              <w:t>3,640</w:t>
            </w:r>
          </w:p>
        </w:tc>
        <w:tc>
          <w:tcPr>
            <w:tcW w:w="834" w:type="dxa"/>
            <w:vAlign w:val="center"/>
          </w:tcPr>
          <w:p w:rsidR="00082EF8" w:rsidRDefault="000A463B">
            <w:pPr>
              <w:jc w:val="right"/>
            </w:pPr>
            <w:r>
              <w:rPr>
                <w:sz w:val="24"/>
              </w:rPr>
              <w:t>32,323.20</w:t>
            </w:r>
          </w:p>
        </w:tc>
        <w:tc>
          <w:tcPr>
            <w:tcW w:w="835" w:type="dxa"/>
            <w:vAlign w:val="center"/>
          </w:tcPr>
          <w:p w:rsidR="00082EF8" w:rsidRDefault="000A463B">
            <w:pPr>
              <w:jc w:val="right"/>
            </w:pPr>
            <w:r>
              <w:rPr>
                <w:sz w:val="24"/>
              </w:rPr>
              <w:t>32,323.20</w:t>
            </w:r>
          </w:p>
        </w:tc>
        <w:tc>
          <w:tcPr>
            <w:tcW w:w="835" w:type="dxa"/>
            <w:vAlign w:val="center"/>
          </w:tcPr>
          <w:p w:rsidR="00082EF8" w:rsidRDefault="000A463B">
            <w:pPr>
              <w:jc w:val="center"/>
            </w:pPr>
            <w:r>
              <w:rPr>
                <w:sz w:val="24"/>
              </w:rPr>
              <w:t>-</w:t>
            </w:r>
          </w:p>
        </w:tc>
      </w:tr>
      <w:tr w:rsidR="00082EF8">
        <w:tc>
          <w:tcPr>
            <w:tcW w:w="834" w:type="dxa"/>
            <w:vAlign w:val="center"/>
          </w:tcPr>
          <w:p w:rsidR="00082EF8" w:rsidRDefault="000A463B">
            <w:pPr>
              <w:jc w:val="center"/>
            </w:pPr>
            <w:r>
              <w:rPr>
                <w:sz w:val="24"/>
              </w:rPr>
              <w:t>603080</w:t>
            </w:r>
          </w:p>
        </w:tc>
        <w:tc>
          <w:tcPr>
            <w:tcW w:w="835" w:type="dxa"/>
            <w:vAlign w:val="center"/>
          </w:tcPr>
          <w:p w:rsidR="00082EF8" w:rsidRDefault="000A463B">
            <w:pPr>
              <w:jc w:val="center"/>
            </w:pPr>
            <w:r>
              <w:rPr>
                <w:sz w:val="24"/>
              </w:rPr>
              <w:t>新疆火炬</w:t>
            </w:r>
          </w:p>
        </w:tc>
        <w:tc>
          <w:tcPr>
            <w:tcW w:w="834" w:type="dxa"/>
            <w:vAlign w:val="center"/>
          </w:tcPr>
          <w:p w:rsidR="00082EF8" w:rsidRDefault="000A463B">
            <w:pPr>
              <w:jc w:val="center"/>
            </w:pPr>
            <w:r>
              <w:rPr>
                <w:sz w:val="24"/>
              </w:rPr>
              <w:t>2017-12-25</w:t>
            </w:r>
          </w:p>
        </w:tc>
        <w:tc>
          <w:tcPr>
            <w:tcW w:w="835" w:type="dxa"/>
            <w:vAlign w:val="center"/>
          </w:tcPr>
          <w:p w:rsidR="00082EF8" w:rsidRDefault="000A463B">
            <w:pPr>
              <w:jc w:val="center"/>
            </w:pPr>
            <w:r>
              <w:rPr>
                <w:sz w:val="24"/>
              </w:rPr>
              <w:t>2018-01-03</w:t>
            </w:r>
          </w:p>
        </w:tc>
        <w:tc>
          <w:tcPr>
            <w:tcW w:w="834" w:type="dxa"/>
            <w:vAlign w:val="center"/>
          </w:tcPr>
          <w:p w:rsidR="00082EF8" w:rsidRDefault="000A463B">
            <w:pPr>
              <w:jc w:val="center"/>
            </w:pPr>
            <w:r>
              <w:rPr>
                <w:sz w:val="24"/>
              </w:rPr>
              <w:t>新股未上市</w:t>
            </w:r>
          </w:p>
        </w:tc>
        <w:tc>
          <w:tcPr>
            <w:tcW w:w="835" w:type="dxa"/>
            <w:vAlign w:val="center"/>
          </w:tcPr>
          <w:p w:rsidR="00082EF8" w:rsidRDefault="000A463B">
            <w:pPr>
              <w:jc w:val="right"/>
            </w:pPr>
            <w:r>
              <w:rPr>
                <w:sz w:val="24"/>
              </w:rPr>
              <w:t>13.60</w:t>
            </w:r>
          </w:p>
        </w:tc>
        <w:tc>
          <w:tcPr>
            <w:tcW w:w="834" w:type="dxa"/>
            <w:vAlign w:val="center"/>
          </w:tcPr>
          <w:p w:rsidR="00082EF8" w:rsidRDefault="000A463B">
            <w:pPr>
              <w:jc w:val="right"/>
            </w:pPr>
            <w:r>
              <w:rPr>
                <w:sz w:val="24"/>
              </w:rPr>
              <w:t>13.60</w:t>
            </w:r>
          </w:p>
        </w:tc>
        <w:tc>
          <w:tcPr>
            <w:tcW w:w="835" w:type="dxa"/>
            <w:vAlign w:val="center"/>
          </w:tcPr>
          <w:p w:rsidR="00082EF8" w:rsidRDefault="000A463B">
            <w:pPr>
              <w:jc w:val="right"/>
            </w:pPr>
            <w:r>
              <w:rPr>
                <w:sz w:val="24"/>
              </w:rPr>
              <w:t>1,187</w:t>
            </w:r>
          </w:p>
        </w:tc>
        <w:tc>
          <w:tcPr>
            <w:tcW w:w="834" w:type="dxa"/>
            <w:vAlign w:val="center"/>
          </w:tcPr>
          <w:p w:rsidR="00082EF8" w:rsidRDefault="000A463B">
            <w:pPr>
              <w:jc w:val="right"/>
            </w:pPr>
            <w:r>
              <w:rPr>
                <w:sz w:val="24"/>
              </w:rPr>
              <w:t>16,143.20</w:t>
            </w:r>
          </w:p>
        </w:tc>
        <w:tc>
          <w:tcPr>
            <w:tcW w:w="835" w:type="dxa"/>
            <w:vAlign w:val="center"/>
          </w:tcPr>
          <w:p w:rsidR="00082EF8" w:rsidRDefault="000A463B">
            <w:pPr>
              <w:jc w:val="right"/>
            </w:pPr>
            <w:r>
              <w:rPr>
                <w:sz w:val="24"/>
              </w:rPr>
              <w:t>16,143.20</w:t>
            </w:r>
          </w:p>
        </w:tc>
        <w:tc>
          <w:tcPr>
            <w:tcW w:w="835" w:type="dxa"/>
            <w:vAlign w:val="center"/>
          </w:tcPr>
          <w:p w:rsidR="00082EF8" w:rsidRDefault="000A463B">
            <w:pPr>
              <w:jc w:val="center"/>
            </w:pPr>
            <w:r>
              <w:rPr>
                <w:sz w:val="24"/>
              </w:rPr>
              <w:t>-</w:t>
            </w:r>
          </w:p>
        </w:tc>
      </w:tr>
      <w:tr w:rsidR="00082EF8">
        <w:tc>
          <w:tcPr>
            <w:tcW w:w="834" w:type="dxa"/>
            <w:vAlign w:val="center"/>
          </w:tcPr>
          <w:p w:rsidR="00082EF8" w:rsidRDefault="000A463B">
            <w:pPr>
              <w:jc w:val="center"/>
            </w:pPr>
            <w:r>
              <w:rPr>
                <w:sz w:val="24"/>
              </w:rPr>
              <w:t>603161</w:t>
            </w:r>
          </w:p>
        </w:tc>
        <w:tc>
          <w:tcPr>
            <w:tcW w:w="835" w:type="dxa"/>
            <w:vAlign w:val="center"/>
          </w:tcPr>
          <w:p w:rsidR="00082EF8" w:rsidRDefault="000A463B">
            <w:pPr>
              <w:jc w:val="center"/>
            </w:pPr>
            <w:r>
              <w:rPr>
                <w:sz w:val="24"/>
              </w:rPr>
              <w:t>科华控股</w:t>
            </w:r>
          </w:p>
        </w:tc>
        <w:tc>
          <w:tcPr>
            <w:tcW w:w="834" w:type="dxa"/>
            <w:vAlign w:val="center"/>
          </w:tcPr>
          <w:p w:rsidR="00082EF8" w:rsidRDefault="000A463B">
            <w:pPr>
              <w:jc w:val="center"/>
            </w:pPr>
            <w:r>
              <w:rPr>
                <w:sz w:val="24"/>
              </w:rPr>
              <w:t>2017-12-28</w:t>
            </w:r>
          </w:p>
        </w:tc>
        <w:tc>
          <w:tcPr>
            <w:tcW w:w="835" w:type="dxa"/>
            <w:vAlign w:val="center"/>
          </w:tcPr>
          <w:p w:rsidR="00082EF8" w:rsidRDefault="000A463B">
            <w:pPr>
              <w:jc w:val="center"/>
            </w:pPr>
            <w:r>
              <w:rPr>
                <w:sz w:val="24"/>
              </w:rPr>
              <w:t>2018-01-05</w:t>
            </w:r>
          </w:p>
        </w:tc>
        <w:tc>
          <w:tcPr>
            <w:tcW w:w="834" w:type="dxa"/>
            <w:vAlign w:val="center"/>
          </w:tcPr>
          <w:p w:rsidR="00082EF8" w:rsidRDefault="000A463B">
            <w:pPr>
              <w:jc w:val="center"/>
            </w:pPr>
            <w:r>
              <w:rPr>
                <w:sz w:val="24"/>
              </w:rPr>
              <w:t>新股未上市</w:t>
            </w:r>
          </w:p>
        </w:tc>
        <w:tc>
          <w:tcPr>
            <w:tcW w:w="835" w:type="dxa"/>
            <w:vAlign w:val="center"/>
          </w:tcPr>
          <w:p w:rsidR="00082EF8" w:rsidRDefault="000A463B">
            <w:pPr>
              <w:jc w:val="right"/>
            </w:pPr>
            <w:r>
              <w:rPr>
                <w:sz w:val="24"/>
              </w:rPr>
              <w:t>16.75</w:t>
            </w:r>
          </w:p>
        </w:tc>
        <w:tc>
          <w:tcPr>
            <w:tcW w:w="834" w:type="dxa"/>
            <w:vAlign w:val="center"/>
          </w:tcPr>
          <w:p w:rsidR="00082EF8" w:rsidRDefault="000A463B">
            <w:pPr>
              <w:jc w:val="right"/>
            </w:pPr>
            <w:r>
              <w:rPr>
                <w:sz w:val="24"/>
              </w:rPr>
              <w:t>16.75</w:t>
            </w:r>
          </w:p>
        </w:tc>
        <w:tc>
          <w:tcPr>
            <w:tcW w:w="835" w:type="dxa"/>
            <w:vAlign w:val="center"/>
          </w:tcPr>
          <w:p w:rsidR="00082EF8" w:rsidRDefault="000A463B">
            <w:pPr>
              <w:jc w:val="right"/>
            </w:pPr>
            <w:r>
              <w:rPr>
                <w:sz w:val="24"/>
              </w:rPr>
              <w:t>1,239</w:t>
            </w:r>
          </w:p>
        </w:tc>
        <w:tc>
          <w:tcPr>
            <w:tcW w:w="834" w:type="dxa"/>
            <w:vAlign w:val="center"/>
          </w:tcPr>
          <w:p w:rsidR="00082EF8" w:rsidRDefault="000A463B">
            <w:pPr>
              <w:jc w:val="right"/>
            </w:pPr>
            <w:r>
              <w:rPr>
                <w:sz w:val="24"/>
              </w:rPr>
              <w:t>20,753.25</w:t>
            </w:r>
          </w:p>
        </w:tc>
        <w:tc>
          <w:tcPr>
            <w:tcW w:w="835" w:type="dxa"/>
            <w:vAlign w:val="center"/>
          </w:tcPr>
          <w:p w:rsidR="00082EF8" w:rsidRDefault="000A463B">
            <w:pPr>
              <w:jc w:val="right"/>
            </w:pPr>
            <w:r>
              <w:rPr>
                <w:sz w:val="24"/>
              </w:rPr>
              <w:t>20,753.25</w:t>
            </w:r>
          </w:p>
        </w:tc>
        <w:tc>
          <w:tcPr>
            <w:tcW w:w="835" w:type="dxa"/>
            <w:vAlign w:val="center"/>
          </w:tcPr>
          <w:p w:rsidR="00082EF8" w:rsidRDefault="000A463B">
            <w:pPr>
              <w:jc w:val="center"/>
            </w:pPr>
            <w:r>
              <w:rPr>
                <w:sz w:val="24"/>
              </w:rPr>
              <w:t>-</w:t>
            </w:r>
          </w:p>
        </w:tc>
      </w:tr>
    </w:tbl>
    <w:p w:rsidR="00082EF8" w:rsidRDefault="000A463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lastRenderedPageBreak/>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082EF8">
        <w:tc>
          <w:tcPr>
            <w:tcW w:w="616" w:type="dxa"/>
            <w:vAlign w:val="center"/>
          </w:tcPr>
          <w:p w:rsidR="00082EF8" w:rsidRDefault="000A463B">
            <w:pPr>
              <w:jc w:val="center"/>
            </w:pPr>
            <w:r>
              <w:rPr>
                <w:sz w:val="18"/>
                <w:szCs w:val="18"/>
              </w:rPr>
              <w:t>002919</w:t>
            </w:r>
          </w:p>
        </w:tc>
        <w:tc>
          <w:tcPr>
            <w:tcW w:w="686" w:type="dxa"/>
            <w:vAlign w:val="center"/>
          </w:tcPr>
          <w:p w:rsidR="00082EF8" w:rsidRDefault="000A463B">
            <w:pPr>
              <w:jc w:val="center"/>
            </w:pPr>
            <w:r>
              <w:rPr>
                <w:sz w:val="18"/>
                <w:szCs w:val="18"/>
              </w:rPr>
              <w:t>名臣健康</w:t>
            </w:r>
          </w:p>
        </w:tc>
        <w:tc>
          <w:tcPr>
            <w:tcW w:w="742" w:type="dxa"/>
            <w:vAlign w:val="center"/>
          </w:tcPr>
          <w:p w:rsidR="00082EF8" w:rsidRDefault="000A463B">
            <w:pPr>
              <w:jc w:val="center"/>
            </w:pPr>
            <w:r>
              <w:rPr>
                <w:sz w:val="18"/>
                <w:szCs w:val="18"/>
              </w:rPr>
              <w:t>2017-12-28</w:t>
            </w:r>
          </w:p>
        </w:tc>
        <w:tc>
          <w:tcPr>
            <w:tcW w:w="798" w:type="dxa"/>
            <w:vAlign w:val="center"/>
          </w:tcPr>
          <w:p w:rsidR="00082EF8" w:rsidRDefault="000A463B">
            <w:pPr>
              <w:jc w:val="center"/>
            </w:pPr>
            <w:r>
              <w:rPr>
                <w:sz w:val="18"/>
                <w:szCs w:val="18"/>
              </w:rPr>
              <w:t>重大事项</w:t>
            </w:r>
          </w:p>
        </w:tc>
        <w:tc>
          <w:tcPr>
            <w:tcW w:w="798" w:type="dxa"/>
            <w:vAlign w:val="center"/>
          </w:tcPr>
          <w:p w:rsidR="00082EF8" w:rsidRDefault="000A463B">
            <w:pPr>
              <w:jc w:val="center"/>
            </w:pPr>
            <w:r>
              <w:rPr>
                <w:sz w:val="18"/>
                <w:szCs w:val="18"/>
              </w:rPr>
              <w:t>35.26</w:t>
            </w:r>
          </w:p>
        </w:tc>
        <w:tc>
          <w:tcPr>
            <w:tcW w:w="686" w:type="dxa"/>
            <w:vAlign w:val="center"/>
          </w:tcPr>
          <w:p w:rsidR="00082EF8" w:rsidRDefault="000A463B">
            <w:pPr>
              <w:jc w:val="center"/>
            </w:pPr>
            <w:r>
              <w:rPr>
                <w:sz w:val="18"/>
                <w:szCs w:val="18"/>
              </w:rPr>
              <w:t>2018-01-02</w:t>
            </w:r>
          </w:p>
        </w:tc>
        <w:tc>
          <w:tcPr>
            <w:tcW w:w="658" w:type="dxa"/>
            <w:vAlign w:val="center"/>
          </w:tcPr>
          <w:p w:rsidR="00082EF8" w:rsidRDefault="000A463B">
            <w:pPr>
              <w:jc w:val="center"/>
            </w:pPr>
            <w:r>
              <w:rPr>
                <w:sz w:val="18"/>
                <w:szCs w:val="18"/>
              </w:rPr>
              <w:t>38.79</w:t>
            </w:r>
          </w:p>
        </w:tc>
        <w:tc>
          <w:tcPr>
            <w:tcW w:w="1049" w:type="dxa"/>
            <w:vAlign w:val="center"/>
          </w:tcPr>
          <w:p w:rsidR="00082EF8" w:rsidRDefault="000A463B">
            <w:pPr>
              <w:jc w:val="center"/>
            </w:pPr>
            <w:r>
              <w:rPr>
                <w:sz w:val="18"/>
                <w:szCs w:val="18"/>
              </w:rPr>
              <w:t>821</w:t>
            </w:r>
          </w:p>
        </w:tc>
        <w:tc>
          <w:tcPr>
            <w:tcW w:w="1218" w:type="dxa"/>
            <w:vAlign w:val="center"/>
          </w:tcPr>
          <w:p w:rsidR="00082EF8" w:rsidRDefault="000A463B">
            <w:pPr>
              <w:jc w:val="center"/>
            </w:pPr>
            <w:r>
              <w:rPr>
                <w:sz w:val="18"/>
                <w:szCs w:val="18"/>
              </w:rPr>
              <w:t>10,311.76</w:t>
            </w:r>
          </w:p>
        </w:tc>
        <w:tc>
          <w:tcPr>
            <w:tcW w:w="1160" w:type="dxa"/>
            <w:vAlign w:val="center"/>
          </w:tcPr>
          <w:p w:rsidR="00082EF8" w:rsidRDefault="000A463B">
            <w:pPr>
              <w:jc w:val="center"/>
            </w:pPr>
            <w:r>
              <w:rPr>
                <w:sz w:val="18"/>
                <w:szCs w:val="18"/>
              </w:rPr>
              <w:t>28,948.46</w:t>
            </w:r>
          </w:p>
        </w:tc>
        <w:tc>
          <w:tcPr>
            <w:tcW w:w="601" w:type="dxa"/>
            <w:vAlign w:val="center"/>
          </w:tcPr>
          <w:p w:rsidR="00082EF8" w:rsidRDefault="000A463B">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B9300F" w:rsidRPr="0091476E" w:rsidRDefault="00B9300F" w:rsidP="00B9300F">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B9300F" w:rsidRPr="00633504" w:rsidRDefault="00B9300F" w:rsidP="00B9300F">
      <w:pPr>
        <w:spacing w:before="29" w:line="288" w:lineRule="auto"/>
        <w:rPr>
          <w:kern w:val="0"/>
          <w:sz w:val="24"/>
        </w:rPr>
      </w:pPr>
      <w:r w:rsidRPr="00633504">
        <w:rPr>
          <w:kern w:val="0"/>
          <w:sz w:val="24"/>
        </w:rPr>
        <w:t>截至本报告期末，本基金从事银行间市场债券正回购交易形成的卖出回购证券款余额</w:t>
      </w:r>
      <w:r w:rsidRPr="00633504">
        <w:rPr>
          <w:kern w:val="0"/>
          <w:sz w:val="24"/>
        </w:rPr>
        <w:t>44,555,813.17</w:t>
      </w:r>
      <w:r w:rsidRPr="00633504">
        <w:rPr>
          <w:kern w:val="0"/>
          <w:sz w:val="24"/>
        </w:rPr>
        <w:t>元，是以如下债券作为抵押：</w:t>
      </w:r>
    </w:p>
    <w:p w:rsidR="00B9300F" w:rsidRPr="0004081A" w:rsidRDefault="00B9300F" w:rsidP="00B9300F">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9300F" w:rsidRPr="00D564C7" w:rsidTr="00F04D92">
        <w:tc>
          <w:tcPr>
            <w:tcW w:w="1500" w:type="dxa"/>
            <w:vAlign w:val="center"/>
          </w:tcPr>
          <w:p w:rsidR="00B9300F" w:rsidRPr="000C342B" w:rsidRDefault="00B9300F" w:rsidP="00F04D9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B9300F" w:rsidRPr="000C342B" w:rsidRDefault="00B9300F" w:rsidP="00F04D9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B9300F" w:rsidRPr="000C342B" w:rsidRDefault="00B9300F" w:rsidP="00F04D9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B9300F" w:rsidRPr="000C342B" w:rsidRDefault="00B9300F" w:rsidP="00F04D9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B9300F" w:rsidRPr="000C342B" w:rsidRDefault="00B9300F" w:rsidP="00F04D9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B9300F" w:rsidRPr="000C342B" w:rsidRDefault="00B9300F" w:rsidP="00F04D9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B9300F" w:rsidTr="00F04D92">
        <w:tc>
          <w:tcPr>
            <w:tcW w:w="1500" w:type="dxa"/>
            <w:vAlign w:val="center"/>
          </w:tcPr>
          <w:p w:rsidR="00B9300F" w:rsidRDefault="00B9300F" w:rsidP="00F04D92">
            <w:pPr>
              <w:jc w:val="center"/>
            </w:pPr>
            <w:r>
              <w:rPr>
                <w:sz w:val="24"/>
              </w:rPr>
              <w:t>111715486</w:t>
            </w:r>
          </w:p>
        </w:tc>
        <w:tc>
          <w:tcPr>
            <w:tcW w:w="1500" w:type="dxa"/>
            <w:vAlign w:val="center"/>
          </w:tcPr>
          <w:p w:rsidR="00B9300F" w:rsidRDefault="00B9300F" w:rsidP="00F04D92">
            <w:pPr>
              <w:jc w:val="center"/>
            </w:pPr>
            <w:r>
              <w:rPr>
                <w:sz w:val="24"/>
              </w:rPr>
              <w:t>17</w:t>
            </w:r>
            <w:r>
              <w:rPr>
                <w:sz w:val="24"/>
              </w:rPr>
              <w:t>民生银行</w:t>
            </w:r>
            <w:r>
              <w:rPr>
                <w:sz w:val="24"/>
              </w:rPr>
              <w:t>CD486</w:t>
            </w:r>
          </w:p>
        </w:tc>
        <w:tc>
          <w:tcPr>
            <w:tcW w:w="1500" w:type="dxa"/>
            <w:vAlign w:val="center"/>
          </w:tcPr>
          <w:p w:rsidR="00B9300F" w:rsidRDefault="00B9300F" w:rsidP="00F04D92">
            <w:pPr>
              <w:jc w:val="center"/>
            </w:pPr>
            <w:r>
              <w:rPr>
                <w:sz w:val="24"/>
              </w:rPr>
              <w:t>2018-01-02</w:t>
            </w:r>
          </w:p>
        </w:tc>
        <w:tc>
          <w:tcPr>
            <w:tcW w:w="1260" w:type="dxa"/>
            <w:vAlign w:val="center"/>
          </w:tcPr>
          <w:p w:rsidR="00B9300F" w:rsidRDefault="00B9300F" w:rsidP="00F04D92">
            <w:pPr>
              <w:jc w:val="right"/>
            </w:pPr>
            <w:r>
              <w:rPr>
                <w:sz w:val="24"/>
              </w:rPr>
              <w:t>97.50</w:t>
            </w:r>
          </w:p>
        </w:tc>
        <w:tc>
          <w:tcPr>
            <w:tcW w:w="1440" w:type="dxa"/>
            <w:vAlign w:val="center"/>
          </w:tcPr>
          <w:p w:rsidR="00B9300F" w:rsidRDefault="00B9300F" w:rsidP="00F04D92">
            <w:pPr>
              <w:jc w:val="right"/>
            </w:pPr>
            <w:r>
              <w:rPr>
                <w:sz w:val="24"/>
              </w:rPr>
              <w:t>474,000</w:t>
            </w:r>
          </w:p>
        </w:tc>
        <w:tc>
          <w:tcPr>
            <w:tcW w:w="1836" w:type="dxa"/>
            <w:vAlign w:val="center"/>
          </w:tcPr>
          <w:p w:rsidR="00B9300F" w:rsidRDefault="00B9300F" w:rsidP="00F04D92">
            <w:pPr>
              <w:jc w:val="right"/>
            </w:pPr>
            <w:r>
              <w:rPr>
                <w:sz w:val="24"/>
              </w:rPr>
              <w:t>46,215,000.00</w:t>
            </w:r>
          </w:p>
        </w:tc>
      </w:tr>
      <w:tr w:rsidR="00B9300F" w:rsidRPr="00D564C7" w:rsidTr="00F04D92">
        <w:tc>
          <w:tcPr>
            <w:tcW w:w="1500" w:type="dxa"/>
            <w:vAlign w:val="center"/>
          </w:tcPr>
          <w:p w:rsidR="00B9300F" w:rsidRPr="00D564C7" w:rsidRDefault="00B9300F" w:rsidP="00F04D92">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B9300F" w:rsidRPr="00D564C7" w:rsidRDefault="00B9300F" w:rsidP="00F04D92">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B9300F" w:rsidRPr="00D564C7" w:rsidRDefault="00B9300F" w:rsidP="00F04D92">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B9300F" w:rsidRPr="00D564C7" w:rsidRDefault="00B9300F" w:rsidP="00F04D92">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B9300F" w:rsidRPr="004C1637" w:rsidRDefault="00B9300F" w:rsidP="00F04D92">
            <w:pPr>
              <w:spacing w:before="29" w:line="288" w:lineRule="auto"/>
              <w:jc w:val="right"/>
              <w:rPr>
                <w:color w:val="000000"/>
                <w:kern w:val="0"/>
                <w:sz w:val="24"/>
              </w:rPr>
            </w:pPr>
            <w:r w:rsidRPr="004C1637">
              <w:rPr>
                <w:color w:val="000000"/>
                <w:kern w:val="0"/>
                <w:sz w:val="24"/>
              </w:rPr>
              <w:t>474,000</w:t>
            </w:r>
          </w:p>
        </w:tc>
        <w:tc>
          <w:tcPr>
            <w:tcW w:w="1836" w:type="dxa"/>
            <w:vAlign w:val="center"/>
          </w:tcPr>
          <w:p w:rsidR="00B9300F" w:rsidRPr="004C1637" w:rsidRDefault="00B9300F" w:rsidP="00F04D92">
            <w:pPr>
              <w:spacing w:before="29" w:line="288" w:lineRule="auto"/>
              <w:jc w:val="right"/>
              <w:rPr>
                <w:color w:val="000000"/>
                <w:kern w:val="0"/>
                <w:sz w:val="24"/>
              </w:rPr>
            </w:pPr>
            <w:r w:rsidRPr="004C1637">
              <w:rPr>
                <w:color w:val="000000"/>
                <w:kern w:val="0"/>
                <w:sz w:val="24"/>
              </w:rPr>
              <w:t>46,215,000.00</w:t>
            </w:r>
          </w:p>
        </w:tc>
      </w:tr>
    </w:tbl>
    <w:p w:rsidR="00B9300F" w:rsidRPr="00D564C7" w:rsidRDefault="00B9300F" w:rsidP="00B9300F">
      <w:pPr>
        <w:spacing w:line="360" w:lineRule="auto"/>
        <w:rPr>
          <w:rFonts w:asciiTheme="minorEastAsia" w:eastAsiaTheme="minorEastAsia" w:hAnsiTheme="minorEastAsia"/>
          <w:color w:val="000000"/>
          <w:szCs w:val="21"/>
        </w:rPr>
      </w:pPr>
    </w:p>
    <w:p w:rsidR="00B9300F" w:rsidRPr="0091476E" w:rsidRDefault="00B9300F" w:rsidP="00B9300F">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B9300F" w:rsidRDefault="00B9300F" w:rsidP="00B9300F">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日止，基金从事证券交易所债券正回购交易形成的卖出回购证券款余额</w:t>
      </w:r>
      <w:r w:rsidRPr="00993BF6">
        <w:rPr>
          <w:kern w:val="0"/>
          <w:sz w:val="24"/>
        </w:rPr>
        <w:t>50,000,000.00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日到期。该类交易要求本基金在回购期内持有的证券交易所交易的债券和</w:t>
      </w:r>
      <w:r w:rsidRPr="00993BF6">
        <w:rPr>
          <w:kern w:val="0"/>
          <w:sz w:val="24"/>
        </w:rPr>
        <w:t>/</w:t>
      </w:r>
      <w:r w:rsidRPr="00993BF6">
        <w:rPr>
          <w:kern w:val="0"/>
          <w:sz w:val="24"/>
        </w:rPr>
        <w:t>或在新质押式回购下转入质押库的债券，按证券交易所规定的比例折算为标准券后，不低于债券回购交易的余额。</w:t>
      </w:r>
    </w:p>
    <w:p w:rsidR="00B9300F" w:rsidRPr="00993BF6" w:rsidRDefault="00B9300F" w:rsidP="00B9300F">
      <w:pPr>
        <w:spacing w:before="29" w:line="288" w:lineRule="auto"/>
        <w:ind w:firstLineChars="200" w:firstLine="480"/>
        <w:rPr>
          <w:kern w:val="0"/>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82EF8" w:rsidRDefault="000A463B">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082EF8" w:rsidRDefault="000A463B">
      <w:pPr>
        <w:spacing w:before="29" w:line="288" w:lineRule="auto"/>
        <w:ind w:firstLineChars="200" w:firstLine="480"/>
        <w:rPr>
          <w:kern w:val="0"/>
          <w:sz w:val="24"/>
        </w:rPr>
      </w:pPr>
      <w:r>
        <w:rPr>
          <w:kern w:val="0"/>
          <w:sz w:val="24"/>
        </w:rPr>
        <w:t>本基金的基金管理人奉行全面风险管理体系的建设，在董事会下设立合规审核及风</w:t>
      </w:r>
      <w:r>
        <w:rPr>
          <w:kern w:val="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82EF8" w:rsidRDefault="000A463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82EF8" w:rsidRDefault="000A463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82EF8" w:rsidRDefault="000A463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20,062,000.00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208,691,000.00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235,621,000.00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205,242,400.00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255,683,000.00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413,933,400.00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注：未评级部分为国债、企业超短期融资券和同业存单。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80,576,600.00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40,195,000.00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9,779,000.00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60,403,000.00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103,116,000.00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48,085,000.00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193,471,600.00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148,683,000.00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82EF8" w:rsidRDefault="000A463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82EF8" w:rsidRDefault="000A463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94,555,813.17</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r w:rsidRPr="005A19AD">
        <w:rPr>
          <w:kern w:val="0"/>
          <w:sz w:val="24"/>
        </w:rPr>
        <w:t>”</w:t>
      </w:r>
    </w:p>
    <w:p w:rsidR="005A19AD" w:rsidRPr="005A19AD" w:rsidRDefault="005A19AD" w:rsidP="005A19AD">
      <w:pPr>
        <w:spacing w:before="29" w:line="288" w:lineRule="auto"/>
        <w:ind w:firstLineChars="200" w:firstLine="480"/>
        <w:rPr>
          <w:kern w:val="0"/>
          <w:sz w:val="24"/>
        </w:rPr>
      </w:pPr>
    </w:p>
    <w:p w:rsidR="000F1BA6" w:rsidRPr="00EC1706" w:rsidRDefault="000F1BA6" w:rsidP="000F1BA6">
      <w:pPr>
        <w:pStyle w:val="20"/>
        <w:spacing w:before="29" w:after="0" w:line="288" w:lineRule="auto"/>
        <w:rPr>
          <w:rFonts w:ascii="Times New Roman" w:hAnsi="Times New Roman"/>
          <w:kern w:val="0"/>
          <w:szCs w:val="24"/>
        </w:rPr>
      </w:pPr>
      <w:bookmarkStart w:id="125" w:name="_Toc50957680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25"/>
    </w:p>
    <w:p w:rsidR="000F1BA6" w:rsidRPr="00EC1706" w:rsidRDefault="000F1BA6" w:rsidP="000F1BA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F1BA6" w:rsidRPr="00EC1706" w:rsidRDefault="000F1BA6" w:rsidP="000F1BA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w:t>
      </w:r>
      <w:r w:rsidRPr="00EC1706">
        <w:rPr>
          <w:rFonts w:hint="eastAsia"/>
          <w:color w:val="000000"/>
          <w:sz w:val="24"/>
        </w:rPr>
        <w:lastRenderedPageBreak/>
        <w:t>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0F1BA6" w:rsidRPr="00EC1706" w:rsidRDefault="000F1BA6" w:rsidP="000F1BA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0F1BA6" w:rsidRPr="00EC1706" w:rsidRDefault="000F1BA6" w:rsidP="000F1BA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0F1BA6" w:rsidRPr="00EC1706" w:rsidRDefault="000F1BA6" w:rsidP="000F1BA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F1BA6" w:rsidRDefault="000F1BA6" w:rsidP="000F1BA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0F1BA6"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82EF8" w:rsidRDefault="000A463B">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82EF8" w:rsidRDefault="000A463B">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w:t>
      </w:r>
      <w:r w:rsidR="00827A36">
        <w:rPr>
          <w:kern w:val="0"/>
          <w:sz w:val="24"/>
        </w:rPr>
        <w:t>市场交易的固定收益品种比重较大，此外还持有银行存款、结算备付金</w:t>
      </w:r>
      <w:r w:rsidR="00827A36">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82EF8">
        <w:tc>
          <w:tcPr>
            <w:tcW w:w="1499" w:type="dxa"/>
            <w:vAlign w:val="center"/>
          </w:tcPr>
          <w:p w:rsidR="00082EF8" w:rsidRDefault="000A463B">
            <w:pPr>
              <w:jc w:val="center"/>
            </w:pPr>
            <w:r>
              <w:rPr>
                <w:color w:val="000000"/>
                <w:sz w:val="18"/>
                <w:szCs w:val="18"/>
              </w:rPr>
              <w:t>银行存款</w:t>
            </w:r>
          </w:p>
        </w:tc>
        <w:tc>
          <w:tcPr>
            <w:tcW w:w="1499" w:type="dxa"/>
            <w:vAlign w:val="center"/>
          </w:tcPr>
          <w:p w:rsidR="00082EF8" w:rsidRDefault="000A463B">
            <w:pPr>
              <w:jc w:val="right"/>
            </w:pPr>
            <w:r>
              <w:rPr>
                <w:color w:val="000000"/>
                <w:sz w:val="18"/>
                <w:szCs w:val="18"/>
              </w:rPr>
              <w:t>598,512.42</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598,512.42</w:t>
            </w:r>
          </w:p>
        </w:tc>
      </w:tr>
      <w:tr w:rsidR="00082EF8">
        <w:tc>
          <w:tcPr>
            <w:tcW w:w="1499" w:type="dxa"/>
            <w:vAlign w:val="center"/>
          </w:tcPr>
          <w:p w:rsidR="00082EF8" w:rsidRDefault="000A463B">
            <w:pPr>
              <w:jc w:val="center"/>
            </w:pPr>
            <w:r>
              <w:rPr>
                <w:color w:val="000000"/>
                <w:sz w:val="18"/>
                <w:szCs w:val="18"/>
              </w:rPr>
              <w:t>结算备付金</w:t>
            </w:r>
          </w:p>
        </w:tc>
        <w:tc>
          <w:tcPr>
            <w:tcW w:w="1499" w:type="dxa"/>
            <w:vAlign w:val="center"/>
          </w:tcPr>
          <w:p w:rsidR="00082EF8" w:rsidRDefault="000A463B">
            <w:pPr>
              <w:jc w:val="right"/>
            </w:pPr>
            <w:r>
              <w:rPr>
                <w:color w:val="000000"/>
                <w:sz w:val="18"/>
                <w:szCs w:val="18"/>
              </w:rPr>
              <w:t>2,812,399.13</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2,812,399.13</w:t>
            </w:r>
          </w:p>
        </w:tc>
      </w:tr>
      <w:tr w:rsidR="00082EF8">
        <w:tc>
          <w:tcPr>
            <w:tcW w:w="1499" w:type="dxa"/>
            <w:vAlign w:val="center"/>
          </w:tcPr>
          <w:p w:rsidR="00082EF8" w:rsidRDefault="000A463B">
            <w:pPr>
              <w:jc w:val="center"/>
            </w:pPr>
            <w:r>
              <w:rPr>
                <w:color w:val="000000"/>
                <w:sz w:val="18"/>
                <w:szCs w:val="18"/>
              </w:rPr>
              <w:t>存出保证金</w:t>
            </w:r>
          </w:p>
        </w:tc>
        <w:tc>
          <w:tcPr>
            <w:tcW w:w="1499" w:type="dxa"/>
            <w:vAlign w:val="center"/>
          </w:tcPr>
          <w:p w:rsidR="00082EF8" w:rsidRDefault="000A463B">
            <w:pPr>
              <w:jc w:val="right"/>
            </w:pPr>
            <w:r>
              <w:rPr>
                <w:color w:val="000000"/>
                <w:sz w:val="18"/>
                <w:szCs w:val="18"/>
              </w:rPr>
              <w:t>80,962.24</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80,962.24</w:t>
            </w:r>
          </w:p>
        </w:tc>
      </w:tr>
      <w:tr w:rsidR="00082EF8">
        <w:tc>
          <w:tcPr>
            <w:tcW w:w="1499" w:type="dxa"/>
            <w:vAlign w:val="center"/>
          </w:tcPr>
          <w:p w:rsidR="00082EF8" w:rsidRDefault="000A463B">
            <w:pPr>
              <w:jc w:val="center"/>
            </w:pPr>
            <w:r>
              <w:rPr>
                <w:color w:val="000000"/>
                <w:sz w:val="18"/>
                <w:szCs w:val="18"/>
              </w:rPr>
              <w:t>交易性金融资产</w:t>
            </w:r>
          </w:p>
        </w:tc>
        <w:tc>
          <w:tcPr>
            <w:tcW w:w="1499" w:type="dxa"/>
            <w:vAlign w:val="center"/>
          </w:tcPr>
          <w:p w:rsidR="00082EF8" w:rsidRDefault="000A463B">
            <w:pPr>
              <w:jc w:val="right"/>
            </w:pPr>
            <w:r>
              <w:rPr>
                <w:color w:val="000000"/>
                <w:sz w:val="18"/>
                <w:szCs w:val="18"/>
              </w:rPr>
              <w:t>285,461,000.00</w:t>
            </w:r>
          </w:p>
        </w:tc>
        <w:tc>
          <w:tcPr>
            <w:tcW w:w="1500" w:type="dxa"/>
            <w:vAlign w:val="center"/>
          </w:tcPr>
          <w:p w:rsidR="00082EF8" w:rsidRDefault="000A463B">
            <w:pPr>
              <w:jc w:val="right"/>
            </w:pPr>
            <w:r>
              <w:rPr>
                <w:color w:val="000000"/>
                <w:sz w:val="18"/>
                <w:szCs w:val="18"/>
              </w:rPr>
              <w:t>60,577,600.00</w:t>
            </w:r>
          </w:p>
        </w:tc>
        <w:tc>
          <w:tcPr>
            <w:tcW w:w="1500" w:type="dxa"/>
            <w:vAlign w:val="center"/>
          </w:tcPr>
          <w:p w:rsidR="00082EF8" w:rsidRDefault="000A463B">
            <w:pPr>
              <w:jc w:val="right"/>
            </w:pPr>
            <w:r>
              <w:rPr>
                <w:color w:val="000000"/>
                <w:sz w:val="18"/>
                <w:szCs w:val="18"/>
              </w:rPr>
              <w:t>103,116,000.00</w:t>
            </w:r>
          </w:p>
        </w:tc>
        <w:tc>
          <w:tcPr>
            <w:tcW w:w="1500" w:type="dxa"/>
            <w:vAlign w:val="center"/>
          </w:tcPr>
          <w:p w:rsidR="00082EF8" w:rsidRDefault="000A463B">
            <w:pPr>
              <w:jc w:val="right"/>
            </w:pPr>
            <w:r>
              <w:rPr>
                <w:color w:val="000000"/>
                <w:sz w:val="18"/>
                <w:szCs w:val="18"/>
              </w:rPr>
              <w:t>130,196,472.08</w:t>
            </w:r>
          </w:p>
        </w:tc>
        <w:tc>
          <w:tcPr>
            <w:tcW w:w="1500" w:type="dxa"/>
            <w:vAlign w:val="center"/>
          </w:tcPr>
          <w:p w:rsidR="00082EF8" w:rsidRDefault="000A463B">
            <w:pPr>
              <w:jc w:val="right"/>
            </w:pPr>
            <w:r>
              <w:rPr>
                <w:color w:val="000000"/>
                <w:sz w:val="18"/>
                <w:szCs w:val="18"/>
              </w:rPr>
              <w:t>579,351,072.08</w:t>
            </w:r>
          </w:p>
        </w:tc>
      </w:tr>
      <w:tr w:rsidR="00082EF8">
        <w:tc>
          <w:tcPr>
            <w:tcW w:w="1499" w:type="dxa"/>
            <w:vAlign w:val="center"/>
          </w:tcPr>
          <w:p w:rsidR="00082EF8" w:rsidRDefault="000A463B">
            <w:pPr>
              <w:jc w:val="center"/>
            </w:pPr>
            <w:r>
              <w:rPr>
                <w:color w:val="000000"/>
                <w:sz w:val="18"/>
                <w:szCs w:val="18"/>
              </w:rPr>
              <w:t>应收利息</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8,924,646.46</w:t>
            </w:r>
          </w:p>
        </w:tc>
        <w:tc>
          <w:tcPr>
            <w:tcW w:w="1500" w:type="dxa"/>
            <w:vAlign w:val="center"/>
          </w:tcPr>
          <w:p w:rsidR="00082EF8" w:rsidRDefault="000A463B">
            <w:pPr>
              <w:jc w:val="right"/>
            </w:pPr>
            <w:r>
              <w:rPr>
                <w:color w:val="000000"/>
                <w:sz w:val="18"/>
                <w:szCs w:val="18"/>
              </w:rPr>
              <w:t>8,924,646.46</w:t>
            </w:r>
          </w:p>
        </w:tc>
      </w:tr>
      <w:tr w:rsidR="00082EF8">
        <w:tc>
          <w:tcPr>
            <w:tcW w:w="1499" w:type="dxa"/>
            <w:vAlign w:val="center"/>
          </w:tcPr>
          <w:p w:rsidR="00082EF8" w:rsidRDefault="000A463B">
            <w:pPr>
              <w:jc w:val="center"/>
            </w:pPr>
            <w:r>
              <w:rPr>
                <w:color w:val="000000"/>
                <w:sz w:val="18"/>
                <w:szCs w:val="18"/>
              </w:rPr>
              <w:t>应收申购款</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49,928.50</w:t>
            </w:r>
          </w:p>
        </w:tc>
        <w:tc>
          <w:tcPr>
            <w:tcW w:w="1500" w:type="dxa"/>
            <w:vAlign w:val="center"/>
          </w:tcPr>
          <w:p w:rsidR="00082EF8" w:rsidRDefault="000A463B">
            <w:pPr>
              <w:jc w:val="right"/>
            </w:pPr>
            <w:r>
              <w:rPr>
                <w:color w:val="000000"/>
                <w:sz w:val="18"/>
                <w:szCs w:val="18"/>
              </w:rPr>
              <w:t>49,928.50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288,952,873.79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60,577,600.00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103,116,000.00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139,171,047.04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591,817,520.83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82EF8">
        <w:tc>
          <w:tcPr>
            <w:tcW w:w="1499" w:type="dxa"/>
            <w:vAlign w:val="center"/>
          </w:tcPr>
          <w:p w:rsidR="00082EF8" w:rsidRDefault="000A463B">
            <w:pPr>
              <w:jc w:val="center"/>
            </w:pPr>
            <w:r>
              <w:rPr>
                <w:color w:val="000000"/>
                <w:sz w:val="18"/>
                <w:szCs w:val="18"/>
              </w:rPr>
              <w:t>卖出回购金融资产款</w:t>
            </w:r>
          </w:p>
        </w:tc>
        <w:tc>
          <w:tcPr>
            <w:tcW w:w="1499" w:type="dxa"/>
            <w:vAlign w:val="center"/>
          </w:tcPr>
          <w:p w:rsidR="00082EF8" w:rsidRDefault="000A463B">
            <w:pPr>
              <w:jc w:val="right"/>
            </w:pPr>
            <w:r>
              <w:rPr>
                <w:color w:val="000000"/>
                <w:sz w:val="18"/>
                <w:szCs w:val="18"/>
              </w:rPr>
              <w:t>94,555,813.17</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94,555,813.17</w:t>
            </w:r>
          </w:p>
        </w:tc>
      </w:tr>
      <w:tr w:rsidR="00082EF8">
        <w:tc>
          <w:tcPr>
            <w:tcW w:w="1499" w:type="dxa"/>
            <w:vAlign w:val="center"/>
          </w:tcPr>
          <w:p w:rsidR="00082EF8" w:rsidRDefault="000A463B">
            <w:pPr>
              <w:jc w:val="center"/>
            </w:pPr>
            <w:r>
              <w:rPr>
                <w:color w:val="000000"/>
                <w:sz w:val="18"/>
                <w:szCs w:val="18"/>
              </w:rPr>
              <w:t>应付证券清算款</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67,142.21</w:t>
            </w:r>
          </w:p>
        </w:tc>
        <w:tc>
          <w:tcPr>
            <w:tcW w:w="1500" w:type="dxa"/>
            <w:vAlign w:val="center"/>
          </w:tcPr>
          <w:p w:rsidR="00082EF8" w:rsidRDefault="000A463B">
            <w:pPr>
              <w:jc w:val="right"/>
            </w:pPr>
            <w:r>
              <w:rPr>
                <w:color w:val="000000"/>
                <w:sz w:val="18"/>
                <w:szCs w:val="18"/>
              </w:rPr>
              <w:t>67,142.21</w:t>
            </w:r>
          </w:p>
        </w:tc>
      </w:tr>
      <w:tr w:rsidR="00082EF8">
        <w:tc>
          <w:tcPr>
            <w:tcW w:w="1499" w:type="dxa"/>
            <w:vAlign w:val="center"/>
          </w:tcPr>
          <w:p w:rsidR="00082EF8" w:rsidRDefault="000A463B">
            <w:pPr>
              <w:jc w:val="center"/>
            </w:pPr>
            <w:r>
              <w:rPr>
                <w:color w:val="000000"/>
                <w:sz w:val="18"/>
                <w:szCs w:val="18"/>
              </w:rPr>
              <w:t>应付赎回款</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103,681.19</w:t>
            </w:r>
          </w:p>
        </w:tc>
        <w:tc>
          <w:tcPr>
            <w:tcW w:w="1500" w:type="dxa"/>
            <w:vAlign w:val="center"/>
          </w:tcPr>
          <w:p w:rsidR="00082EF8" w:rsidRDefault="000A463B">
            <w:pPr>
              <w:jc w:val="right"/>
            </w:pPr>
            <w:r>
              <w:rPr>
                <w:color w:val="000000"/>
                <w:sz w:val="18"/>
                <w:szCs w:val="18"/>
              </w:rPr>
              <w:t>103,681.19</w:t>
            </w:r>
          </w:p>
        </w:tc>
      </w:tr>
      <w:tr w:rsidR="00082EF8">
        <w:tc>
          <w:tcPr>
            <w:tcW w:w="1499" w:type="dxa"/>
            <w:vAlign w:val="center"/>
          </w:tcPr>
          <w:p w:rsidR="00082EF8" w:rsidRDefault="000A463B">
            <w:pPr>
              <w:jc w:val="center"/>
            </w:pPr>
            <w:r>
              <w:rPr>
                <w:color w:val="000000"/>
                <w:sz w:val="18"/>
                <w:szCs w:val="18"/>
              </w:rPr>
              <w:t>应付管理人报酬</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252,425.48</w:t>
            </w:r>
          </w:p>
        </w:tc>
        <w:tc>
          <w:tcPr>
            <w:tcW w:w="1500" w:type="dxa"/>
            <w:vAlign w:val="center"/>
          </w:tcPr>
          <w:p w:rsidR="00082EF8" w:rsidRDefault="000A463B">
            <w:pPr>
              <w:jc w:val="right"/>
            </w:pPr>
            <w:r>
              <w:rPr>
                <w:color w:val="000000"/>
                <w:sz w:val="18"/>
                <w:szCs w:val="18"/>
              </w:rPr>
              <w:t>252,425.48</w:t>
            </w:r>
          </w:p>
        </w:tc>
      </w:tr>
      <w:tr w:rsidR="00082EF8">
        <w:tc>
          <w:tcPr>
            <w:tcW w:w="1499" w:type="dxa"/>
            <w:vAlign w:val="center"/>
          </w:tcPr>
          <w:p w:rsidR="00082EF8" w:rsidRDefault="000A463B">
            <w:pPr>
              <w:jc w:val="center"/>
            </w:pPr>
            <w:r>
              <w:rPr>
                <w:color w:val="000000"/>
                <w:sz w:val="18"/>
                <w:szCs w:val="18"/>
              </w:rPr>
              <w:t>应付托管费</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105,177.27</w:t>
            </w:r>
          </w:p>
        </w:tc>
        <w:tc>
          <w:tcPr>
            <w:tcW w:w="1500" w:type="dxa"/>
            <w:vAlign w:val="center"/>
          </w:tcPr>
          <w:p w:rsidR="00082EF8" w:rsidRDefault="000A463B">
            <w:pPr>
              <w:jc w:val="right"/>
            </w:pPr>
            <w:r>
              <w:rPr>
                <w:color w:val="000000"/>
                <w:sz w:val="18"/>
                <w:szCs w:val="18"/>
              </w:rPr>
              <w:t>105,177.27</w:t>
            </w:r>
          </w:p>
        </w:tc>
      </w:tr>
      <w:tr w:rsidR="00082EF8">
        <w:tc>
          <w:tcPr>
            <w:tcW w:w="1499" w:type="dxa"/>
            <w:vAlign w:val="center"/>
          </w:tcPr>
          <w:p w:rsidR="00082EF8" w:rsidRDefault="000A463B">
            <w:pPr>
              <w:jc w:val="center"/>
            </w:pPr>
            <w:r>
              <w:rPr>
                <w:color w:val="000000"/>
                <w:sz w:val="18"/>
                <w:szCs w:val="18"/>
              </w:rPr>
              <w:t>应付销售服务费</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31,200.13</w:t>
            </w:r>
          </w:p>
        </w:tc>
        <w:tc>
          <w:tcPr>
            <w:tcW w:w="1500" w:type="dxa"/>
            <w:vAlign w:val="center"/>
          </w:tcPr>
          <w:p w:rsidR="00082EF8" w:rsidRDefault="000A463B">
            <w:pPr>
              <w:jc w:val="right"/>
            </w:pPr>
            <w:r>
              <w:rPr>
                <w:color w:val="000000"/>
                <w:sz w:val="18"/>
                <w:szCs w:val="18"/>
              </w:rPr>
              <w:t>31,200.13</w:t>
            </w:r>
          </w:p>
        </w:tc>
      </w:tr>
      <w:tr w:rsidR="00082EF8">
        <w:tc>
          <w:tcPr>
            <w:tcW w:w="1499" w:type="dxa"/>
            <w:vAlign w:val="center"/>
          </w:tcPr>
          <w:p w:rsidR="00082EF8" w:rsidRDefault="000A463B">
            <w:pPr>
              <w:jc w:val="center"/>
            </w:pPr>
            <w:r>
              <w:rPr>
                <w:color w:val="000000"/>
                <w:sz w:val="18"/>
                <w:szCs w:val="18"/>
              </w:rPr>
              <w:t>应付交易费用</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114,752.42</w:t>
            </w:r>
          </w:p>
        </w:tc>
        <w:tc>
          <w:tcPr>
            <w:tcW w:w="1500" w:type="dxa"/>
            <w:vAlign w:val="center"/>
          </w:tcPr>
          <w:p w:rsidR="00082EF8" w:rsidRDefault="000A463B">
            <w:pPr>
              <w:jc w:val="right"/>
            </w:pPr>
            <w:r>
              <w:rPr>
                <w:color w:val="000000"/>
                <w:sz w:val="18"/>
                <w:szCs w:val="18"/>
              </w:rPr>
              <w:t>114,752.42</w:t>
            </w:r>
          </w:p>
        </w:tc>
      </w:tr>
      <w:tr w:rsidR="00082EF8">
        <w:tc>
          <w:tcPr>
            <w:tcW w:w="1499" w:type="dxa"/>
            <w:vAlign w:val="center"/>
          </w:tcPr>
          <w:p w:rsidR="00082EF8" w:rsidRDefault="000A463B">
            <w:pPr>
              <w:jc w:val="center"/>
            </w:pPr>
            <w:r>
              <w:rPr>
                <w:color w:val="000000"/>
                <w:sz w:val="18"/>
                <w:szCs w:val="18"/>
              </w:rPr>
              <w:t>应付利息</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74,612.31</w:t>
            </w:r>
          </w:p>
        </w:tc>
        <w:tc>
          <w:tcPr>
            <w:tcW w:w="1500" w:type="dxa"/>
            <w:vAlign w:val="center"/>
          </w:tcPr>
          <w:p w:rsidR="00082EF8" w:rsidRDefault="000A463B">
            <w:pPr>
              <w:jc w:val="right"/>
            </w:pPr>
            <w:r>
              <w:rPr>
                <w:color w:val="000000"/>
                <w:sz w:val="18"/>
                <w:szCs w:val="18"/>
              </w:rPr>
              <w:t>74,612.31</w:t>
            </w:r>
          </w:p>
        </w:tc>
      </w:tr>
      <w:tr w:rsidR="00082EF8">
        <w:tc>
          <w:tcPr>
            <w:tcW w:w="1499" w:type="dxa"/>
            <w:vAlign w:val="center"/>
          </w:tcPr>
          <w:p w:rsidR="00082EF8" w:rsidRDefault="000A463B">
            <w:pPr>
              <w:jc w:val="center"/>
            </w:pPr>
            <w:r>
              <w:rPr>
                <w:color w:val="000000"/>
                <w:sz w:val="18"/>
                <w:szCs w:val="18"/>
              </w:rPr>
              <w:t>其他负债</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240,041.63</w:t>
            </w:r>
          </w:p>
        </w:tc>
        <w:tc>
          <w:tcPr>
            <w:tcW w:w="1500" w:type="dxa"/>
            <w:vAlign w:val="center"/>
          </w:tcPr>
          <w:p w:rsidR="00082EF8" w:rsidRDefault="000A463B">
            <w:pPr>
              <w:jc w:val="right"/>
            </w:pPr>
            <w:r>
              <w:rPr>
                <w:color w:val="000000"/>
                <w:sz w:val="18"/>
                <w:szCs w:val="18"/>
              </w:rPr>
              <w:t>240,041.63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94,555,813.17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989,032.64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95,544,845.81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194,397,060.62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60,577,600.00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103,116,000.00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138,182,014.40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496,272,675.02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82EF8">
        <w:tc>
          <w:tcPr>
            <w:tcW w:w="1499" w:type="dxa"/>
            <w:vAlign w:val="center"/>
          </w:tcPr>
          <w:p w:rsidR="00082EF8" w:rsidRDefault="000A463B">
            <w:pPr>
              <w:jc w:val="center"/>
            </w:pPr>
            <w:r>
              <w:rPr>
                <w:color w:val="000000"/>
                <w:sz w:val="18"/>
                <w:szCs w:val="18"/>
              </w:rPr>
              <w:t>银行存款</w:t>
            </w:r>
          </w:p>
        </w:tc>
        <w:tc>
          <w:tcPr>
            <w:tcW w:w="1499" w:type="dxa"/>
            <w:vAlign w:val="center"/>
          </w:tcPr>
          <w:p w:rsidR="00082EF8" w:rsidRDefault="000A463B">
            <w:pPr>
              <w:jc w:val="right"/>
            </w:pPr>
            <w:r>
              <w:rPr>
                <w:color w:val="000000"/>
                <w:sz w:val="18"/>
                <w:szCs w:val="18"/>
              </w:rPr>
              <w:t>12,104,417.66</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12,104,417.66</w:t>
            </w:r>
          </w:p>
        </w:tc>
      </w:tr>
      <w:tr w:rsidR="00082EF8">
        <w:tc>
          <w:tcPr>
            <w:tcW w:w="1499" w:type="dxa"/>
            <w:vAlign w:val="center"/>
          </w:tcPr>
          <w:p w:rsidR="00082EF8" w:rsidRDefault="000A463B">
            <w:pPr>
              <w:jc w:val="center"/>
            </w:pPr>
            <w:r>
              <w:rPr>
                <w:color w:val="000000"/>
                <w:sz w:val="18"/>
                <w:szCs w:val="18"/>
              </w:rPr>
              <w:t>结算备付金</w:t>
            </w:r>
          </w:p>
        </w:tc>
        <w:tc>
          <w:tcPr>
            <w:tcW w:w="1499" w:type="dxa"/>
            <w:vAlign w:val="center"/>
          </w:tcPr>
          <w:p w:rsidR="00082EF8" w:rsidRDefault="000A463B">
            <w:pPr>
              <w:jc w:val="right"/>
            </w:pPr>
            <w:r>
              <w:rPr>
                <w:color w:val="000000"/>
                <w:sz w:val="18"/>
                <w:szCs w:val="18"/>
              </w:rPr>
              <w:t>422,154.18</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422,154.18</w:t>
            </w:r>
          </w:p>
        </w:tc>
      </w:tr>
      <w:tr w:rsidR="00082EF8">
        <w:tc>
          <w:tcPr>
            <w:tcW w:w="1499" w:type="dxa"/>
            <w:vAlign w:val="center"/>
          </w:tcPr>
          <w:p w:rsidR="00082EF8" w:rsidRDefault="000A463B">
            <w:pPr>
              <w:jc w:val="center"/>
            </w:pPr>
            <w:r>
              <w:rPr>
                <w:color w:val="000000"/>
                <w:sz w:val="18"/>
                <w:szCs w:val="18"/>
              </w:rPr>
              <w:t>存出保证金</w:t>
            </w:r>
          </w:p>
        </w:tc>
        <w:tc>
          <w:tcPr>
            <w:tcW w:w="1499" w:type="dxa"/>
            <w:vAlign w:val="center"/>
          </w:tcPr>
          <w:p w:rsidR="00082EF8" w:rsidRDefault="000A463B">
            <w:pPr>
              <w:jc w:val="right"/>
            </w:pPr>
            <w:r>
              <w:rPr>
                <w:color w:val="000000"/>
                <w:sz w:val="18"/>
                <w:szCs w:val="18"/>
              </w:rPr>
              <w:t>40,753.24</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40,753.24</w:t>
            </w:r>
          </w:p>
        </w:tc>
      </w:tr>
      <w:tr w:rsidR="00082EF8">
        <w:tc>
          <w:tcPr>
            <w:tcW w:w="1499" w:type="dxa"/>
            <w:vAlign w:val="center"/>
          </w:tcPr>
          <w:p w:rsidR="00082EF8" w:rsidRDefault="000A463B">
            <w:pPr>
              <w:jc w:val="center"/>
            </w:pPr>
            <w:r>
              <w:rPr>
                <w:color w:val="000000"/>
                <w:sz w:val="18"/>
                <w:szCs w:val="18"/>
              </w:rPr>
              <w:t>交易性金融资产</w:t>
            </w:r>
          </w:p>
        </w:tc>
        <w:tc>
          <w:tcPr>
            <w:tcW w:w="1499" w:type="dxa"/>
            <w:vAlign w:val="center"/>
          </w:tcPr>
          <w:p w:rsidR="00082EF8" w:rsidRDefault="000A463B">
            <w:pPr>
              <w:jc w:val="right"/>
            </w:pPr>
            <w:r>
              <w:rPr>
                <w:color w:val="000000"/>
                <w:sz w:val="18"/>
                <w:szCs w:val="18"/>
              </w:rPr>
              <w:t>504,734,400.00</w:t>
            </w:r>
          </w:p>
        </w:tc>
        <w:tc>
          <w:tcPr>
            <w:tcW w:w="1500" w:type="dxa"/>
            <w:vAlign w:val="center"/>
          </w:tcPr>
          <w:p w:rsidR="00082EF8" w:rsidRDefault="000A463B">
            <w:pPr>
              <w:jc w:val="right"/>
            </w:pPr>
            <w:r>
              <w:rPr>
                <w:color w:val="000000"/>
                <w:sz w:val="18"/>
                <w:szCs w:val="18"/>
              </w:rPr>
              <w:t>9,797,000.00</w:t>
            </w:r>
          </w:p>
        </w:tc>
        <w:tc>
          <w:tcPr>
            <w:tcW w:w="1500" w:type="dxa"/>
            <w:vAlign w:val="center"/>
          </w:tcPr>
          <w:p w:rsidR="00082EF8" w:rsidRDefault="000A463B">
            <w:pPr>
              <w:jc w:val="right"/>
            </w:pPr>
            <w:r>
              <w:rPr>
                <w:color w:val="000000"/>
                <w:sz w:val="18"/>
                <w:szCs w:val="18"/>
              </w:rPr>
              <w:t>48,085,000.00</w:t>
            </w:r>
          </w:p>
        </w:tc>
        <w:tc>
          <w:tcPr>
            <w:tcW w:w="1500" w:type="dxa"/>
            <w:vAlign w:val="center"/>
          </w:tcPr>
          <w:p w:rsidR="00082EF8" w:rsidRDefault="000A463B">
            <w:pPr>
              <w:jc w:val="right"/>
            </w:pPr>
            <w:r>
              <w:rPr>
                <w:color w:val="000000"/>
                <w:sz w:val="18"/>
                <w:szCs w:val="18"/>
              </w:rPr>
              <w:t>81,292,277.23</w:t>
            </w:r>
          </w:p>
        </w:tc>
        <w:tc>
          <w:tcPr>
            <w:tcW w:w="1500" w:type="dxa"/>
            <w:vAlign w:val="center"/>
          </w:tcPr>
          <w:p w:rsidR="00082EF8" w:rsidRDefault="000A463B">
            <w:pPr>
              <w:jc w:val="right"/>
            </w:pPr>
            <w:r>
              <w:rPr>
                <w:color w:val="000000"/>
                <w:sz w:val="18"/>
                <w:szCs w:val="18"/>
              </w:rPr>
              <w:t>643,908,677.23</w:t>
            </w:r>
          </w:p>
        </w:tc>
      </w:tr>
      <w:tr w:rsidR="00082EF8">
        <w:tc>
          <w:tcPr>
            <w:tcW w:w="1499" w:type="dxa"/>
            <w:vAlign w:val="center"/>
          </w:tcPr>
          <w:p w:rsidR="00082EF8" w:rsidRDefault="000A463B">
            <w:pPr>
              <w:jc w:val="center"/>
            </w:pPr>
            <w:r>
              <w:rPr>
                <w:color w:val="000000"/>
                <w:sz w:val="18"/>
                <w:szCs w:val="18"/>
              </w:rPr>
              <w:t>应收利息</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5,922,640.31</w:t>
            </w:r>
          </w:p>
        </w:tc>
        <w:tc>
          <w:tcPr>
            <w:tcW w:w="1500" w:type="dxa"/>
            <w:vAlign w:val="center"/>
          </w:tcPr>
          <w:p w:rsidR="00082EF8" w:rsidRDefault="000A463B">
            <w:pPr>
              <w:jc w:val="right"/>
            </w:pPr>
            <w:r>
              <w:rPr>
                <w:color w:val="000000"/>
                <w:sz w:val="18"/>
                <w:szCs w:val="18"/>
              </w:rPr>
              <w:t>5,922,640.31</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517,301,725.08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9,797,000.00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48,085,000.00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87,214,917.54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662,398,642.62</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82EF8">
        <w:tc>
          <w:tcPr>
            <w:tcW w:w="1499" w:type="dxa"/>
            <w:vAlign w:val="center"/>
          </w:tcPr>
          <w:p w:rsidR="00082EF8" w:rsidRDefault="000A463B">
            <w:pPr>
              <w:jc w:val="center"/>
            </w:pPr>
            <w:r>
              <w:rPr>
                <w:color w:val="000000"/>
                <w:sz w:val="18"/>
                <w:szCs w:val="18"/>
              </w:rPr>
              <w:t>应付赎回款</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234,127.47</w:t>
            </w:r>
          </w:p>
        </w:tc>
        <w:tc>
          <w:tcPr>
            <w:tcW w:w="1500" w:type="dxa"/>
            <w:vAlign w:val="center"/>
          </w:tcPr>
          <w:p w:rsidR="00082EF8" w:rsidRDefault="000A463B">
            <w:pPr>
              <w:jc w:val="right"/>
            </w:pPr>
            <w:r>
              <w:rPr>
                <w:color w:val="000000"/>
                <w:sz w:val="18"/>
                <w:szCs w:val="18"/>
              </w:rPr>
              <w:t>234,127.47</w:t>
            </w:r>
          </w:p>
        </w:tc>
      </w:tr>
      <w:tr w:rsidR="00082EF8">
        <w:tc>
          <w:tcPr>
            <w:tcW w:w="1499" w:type="dxa"/>
            <w:vAlign w:val="center"/>
          </w:tcPr>
          <w:p w:rsidR="00082EF8" w:rsidRDefault="000A463B">
            <w:pPr>
              <w:jc w:val="center"/>
            </w:pPr>
            <w:r>
              <w:rPr>
                <w:color w:val="000000"/>
                <w:sz w:val="18"/>
                <w:szCs w:val="18"/>
              </w:rPr>
              <w:t>应付管理人报酬</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448,932.97</w:t>
            </w:r>
          </w:p>
        </w:tc>
        <w:tc>
          <w:tcPr>
            <w:tcW w:w="1500" w:type="dxa"/>
            <w:vAlign w:val="center"/>
          </w:tcPr>
          <w:p w:rsidR="00082EF8" w:rsidRDefault="000A463B">
            <w:pPr>
              <w:jc w:val="right"/>
            </w:pPr>
            <w:r>
              <w:rPr>
                <w:color w:val="000000"/>
                <w:sz w:val="18"/>
                <w:szCs w:val="18"/>
              </w:rPr>
              <w:t>448,932.97</w:t>
            </w:r>
          </w:p>
        </w:tc>
      </w:tr>
      <w:tr w:rsidR="00082EF8">
        <w:tc>
          <w:tcPr>
            <w:tcW w:w="1499" w:type="dxa"/>
            <w:vAlign w:val="center"/>
          </w:tcPr>
          <w:p w:rsidR="00082EF8" w:rsidRDefault="000A463B">
            <w:pPr>
              <w:jc w:val="center"/>
            </w:pPr>
            <w:r>
              <w:rPr>
                <w:color w:val="000000"/>
                <w:sz w:val="18"/>
                <w:szCs w:val="18"/>
              </w:rPr>
              <w:t>应付托管费</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187,055.42</w:t>
            </w:r>
          </w:p>
        </w:tc>
        <w:tc>
          <w:tcPr>
            <w:tcW w:w="1500" w:type="dxa"/>
            <w:vAlign w:val="center"/>
          </w:tcPr>
          <w:p w:rsidR="00082EF8" w:rsidRDefault="000A463B">
            <w:pPr>
              <w:jc w:val="right"/>
            </w:pPr>
            <w:r>
              <w:rPr>
                <w:color w:val="000000"/>
                <w:sz w:val="18"/>
                <w:szCs w:val="18"/>
              </w:rPr>
              <w:t>187,055.42</w:t>
            </w:r>
          </w:p>
        </w:tc>
      </w:tr>
      <w:tr w:rsidR="00082EF8">
        <w:tc>
          <w:tcPr>
            <w:tcW w:w="1499" w:type="dxa"/>
            <w:vAlign w:val="center"/>
          </w:tcPr>
          <w:p w:rsidR="00082EF8" w:rsidRDefault="000A463B">
            <w:pPr>
              <w:jc w:val="center"/>
            </w:pPr>
            <w:r>
              <w:rPr>
                <w:color w:val="000000"/>
                <w:sz w:val="18"/>
                <w:szCs w:val="18"/>
              </w:rPr>
              <w:t>应付销售服务费</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65,633.45</w:t>
            </w:r>
          </w:p>
        </w:tc>
        <w:tc>
          <w:tcPr>
            <w:tcW w:w="1500" w:type="dxa"/>
            <w:vAlign w:val="center"/>
          </w:tcPr>
          <w:p w:rsidR="00082EF8" w:rsidRDefault="000A463B">
            <w:pPr>
              <w:jc w:val="right"/>
            </w:pPr>
            <w:r>
              <w:rPr>
                <w:color w:val="000000"/>
                <w:sz w:val="18"/>
                <w:szCs w:val="18"/>
              </w:rPr>
              <w:t>65,633.45</w:t>
            </w:r>
          </w:p>
        </w:tc>
      </w:tr>
      <w:tr w:rsidR="00082EF8">
        <w:tc>
          <w:tcPr>
            <w:tcW w:w="1499" w:type="dxa"/>
            <w:vAlign w:val="center"/>
          </w:tcPr>
          <w:p w:rsidR="00082EF8" w:rsidRDefault="000A463B">
            <w:pPr>
              <w:jc w:val="center"/>
            </w:pPr>
            <w:r>
              <w:rPr>
                <w:color w:val="000000"/>
                <w:sz w:val="18"/>
                <w:szCs w:val="18"/>
              </w:rPr>
              <w:t>应付交易费用</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112,146.40</w:t>
            </w:r>
          </w:p>
        </w:tc>
        <w:tc>
          <w:tcPr>
            <w:tcW w:w="1500" w:type="dxa"/>
            <w:vAlign w:val="center"/>
          </w:tcPr>
          <w:p w:rsidR="00082EF8" w:rsidRDefault="000A463B">
            <w:pPr>
              <w:jc w:val="right"/>
            </w:pPr>
            <w:r>
              <w:rPr>
                <w:color w:val="000000"/>
                <w:sz w:val="18"/>
                <w:szCs w:val="18"/>
              </w:rPr>
              <w:t>112,146.40</w:t>
            </w:r>
          </w:p>
        </w:tc>
      </w:tr>
      <w:tr w:rsidR="00082EF8">
        <w:tc>
          <w:tcPr>
            <w:tcW w:w="1499" w:type="dxa"/>
            <w:vAlign w:val="center"/>
          </w:tcPr>
          <w:p w:rsidR="00082EF8" w:rsidRDefault="000A463B">
            <w:pPr>
              <w:jc w:val="center"/>
            </w:pPr>
            <w:r>
              <w:rPr>
                <w:color w:val="000000"/>
                <w:sz w:val="18"/>
                <w:szCs w:val="18"/>
              </w:rPr>
              <w:lastRenderedPageBreak/>
              <w:t>其他负债</w:t>
            </w:r>
          </w:p>
        </w:tc>
        <w:tc>
          <w:tcPr>
            <w:tcW w:w="1499"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w:t>
            </w:r>
          </w:p>
        </w:tc>
        <w:tc>
          <w:tcPr>
            <w:tcW w:w="1500" w:type="dxa"/>
            <w:vAlign w:val="center"/>
          </w:tcPr>
          <w:p w:rsidR="00082EF8" w:rsidRDefault="000A463B">
            <w:pPr>
              <w:jc w:val="right"/>
            </w:pPr>
            <w:r>
              <w:rPr>
                <w:color w:val="000000"/>
                <w:sz w:val="18"/>
                <w:szCs w:val="18"/>
              </w:rPr>
              <w:t>350,351.87</w:t>
            </w:r>
          </w:p>
        </w:tc>
        <w:tc>
          <w:tcPr>
            <w:tcW w:w="1500" w:type="dxa"/>
            <w:vAlign w:val="center"/>
          </w:tcPr>
          <w:p w:rsidR="00082EF8" w:rsidRDefault="000A463B">
            <w:pPr>
              <w:jc w:val="right"/>
            </w:pPr>
            <w:r>
              <w:rPr>
                <w:color w:val="000000"/>
                <w:sz w:val="18"/>
                <w:szCs w:val="18"/>
              </w:rPr>
              <w:t>350,351.87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1,398,247.58</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1,398,247.58</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517,301,725.08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9,797,000.00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48,085,000.00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85,816,669.96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661,000,395.04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82EF8">
        <w:tc>
          <w:tcPr>
            <w:tcW w:w="1276" w:type="dxa"/>
            <w:vAlign w:val="center"/>
          </w:tcPr>
          <w:p w:rsidR="00082EF8" w:rsidRDefault="000A463B">
            <w:pPr>
              <w:jc w:val="left"/>
            </w:pPr>
            <w:r>
              <w:rPr>
                <w:color w:val="000000"/>
                <w:sz w:val="24"/>
              </w:rPr>
              <w:t>假设</w:t>
            </w:r>
          </w:p>
        </w:tc>
        <w:tc>
          <w:tcPr>
            <w:tcW w:w="7722" w:type="dxa"/>
            <w:gridSpan w:val="3"/>
            <w:vAlign w:val="center"/>
          </w:tcPr>
          <w:p w:rsidR="00082EF8" w:rsidRDefault="000A463B">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82EF8">
        <w:tc>
          <w:tcPr>
            <w:tcW w:w="1276" w:type="dxa"/>
            <w:vMerge/>
          </w:tcPr>
          <w:p w:rsidR="00082EF8" w:rsidRDefault="00082EF8"/>
        </w:tc>
        <w:tc>
          <w:tcPr>
            <w:tcW w:w="2693" w:type="dxa"/>
            <w:vAlign w:val="center"/>
          </w:tcPr>
          <w:p w:rsidR="00082EF8" w:rsidRDefault="000A463B">
            <w:pPr>
              <w:jc w:val="left"/>
            </w:pPr>
            <w:r>
              <w:rPr>
                <w:color w:val="000000"/>
                <w:sz w:val="24"/>
              </w:rPr>
              <w:t>市场利率下降</w:t>
            </w:r>
            <w:r>
              <w:rPr>
                <w:color w:val="000000"/>
                <w:sz w:val="24"/>
              </w:rPr>
              <w:t>25</w:t>
            </w:r>
            <w:r>
              <w:rPr>
                <w:color w:val="000000"/>
                <w:sz w:val="24"/>
              </w:rPr>
              <w:t>个基点</w:t>
            </w:r>
          </w:p>
        </w:tc>
        <w:tc>
          <w:tcPr>
            <w:tcW w:w="2780" w:type="dxa"/>
            <w:vAlign w:val="center"/>
          </w:tcPr>
          <w:p w:rsidR="00082EF8" w:rsidRDefault="000A463B">
            <w:pPr>
              <w:jc w:val="right"/>
            </w:pPr>
            <w:r>
              <w:rPr>
                <w:color w:val="000000"/>
                <w:sz w:val="24"/>
              </w:rPr>
              <w:t>增加约</w:t>
            </w:r>
            <w:r>
              <w:rPr>
                <w:color w:val="000000"/>
                <w:sz w:val="24"/>
              </w:rPr>
              <w:t>236</w:t>
            </w:r>
          </w:p>
        </w:tc>
        <w:tc>
          <w:tcPr>
            <w:tcW w:w="2249" w:type="dxa"/>
            <w:vAlign w:val="center"/>
          </w:tcPr>
          <w:p w:rsidR="00082EF8" w:rsidRDefault="000A463B">
            <w:pPr>
              <w:jc w:val="right"/>
            </w:pPr>
            <w:r>
              <w:rPr>
                <w:color w:val="000000"/>
                <w:sz w:val="24"/>
              </w:rPr>
              <w:t>增加约</w:t>
            </w:r>
            <w:r>
              <w:rPr>
                <w:color w:val="000000"/>
                <w:sz w:val="24"/>
              </w:rPr>
              <w:t>165</w:t>
            </w:r>
          </w:p>
        </w:tc>
      </w:tr>
      <w:tr w:rsidR="00082EF8">
        <w:tc>
          <w:tcPr>
            <w:tcW w:w="1276" w:type="dxa"/>
            <w:vMerge/>
          </w:tcPr>
          <w:p w:rsidR="00082EF8" w:rsidRDefault="00082EF8"/>
        </w:tc>
        <w:tc>
          <w:tcPr>
            <w:tcW w:w="2693" w:type="dxa"/>
            <w:vAlign w:val="center"/>
          </w:tcPr>
          <w:p w:rsidR="00082EF8" w:rsidRDefault="000A463B">
            <w:pPr>
              <w:jc w:val="left"/>
            </w:pPr>
            <w:r>
              <w:rPr>
                <w:color w:val="000000"/>
                <w:sz w:val="24"/>
              </w:rPr>
              <w:t>市场利率上升</w:t>
            </w:r>
            <w:r>
              <w:rPr>
                <w:color w:val="000000"/>
                <w:sz w:val="24"/>
              </w:rPr>
              <w:t>25</w:t>
            </w:r>
            <w:r>
              <w:rPr>
                <w:color w:val="000000"/>
                <w:sz w:val="24"/>
              </w:rPr>
              <w:t>个基点</w:t>
            </w:r>
          </w:p>
        </w:tc>
        <w:tc>
          <w:tcPr>
            <w:tcW w:w="2780" w:type="dxa"/>
            <w:vAlign w:val="center"/>
          </w:tcPr>
          <w:p w:rsidR="00082EF8" w:rsidRDefault="000A463B">
            <w:pPr>
              <w:jc w:val="right"/>
            </w:pPr>
            <w:r>
              <w:rPr>
                <w:color w:val="000000"/>
                <w:sz w:val="24"/>
              </w:rPr>
              <w:t>减少约</w:t>
            </w:r>
            <w:r>
              <w:rPr>
                <w:color w:val="000000"/>
                <w:sz w:val="24"/>
              </w:rPr>
              <w:t>231</w:t>
            </w:r>
          </w:p>
        </w:tc>
        <w:tc>
          <w:tcPr>
            <w:tcW w:w="2249" w:type="dxa"/>
            <w:vAlign w:val="center"/>
          </w:tcPr>
          <w:p w:rsidR="00082EF8" w:rsidRDefault="000A463B">
            <w:pPr>
              <w:jc w:val="right"/>
            </w:pPr>
            <w:r>
              <w:rPr>
                <w:color w:val="000000"/>
                <w:sz w:val="24"/>
              </w:rPr>
              <w:t>减少约</w:t>
            </w:r>
            <w:r>
              <w:rPr>
                <w:color w:val="000000"/>
                <w:sz w:val="24"/>
              </w:rPr>
              <w:t>163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082EF8" w:rsidRDefault="000A463B">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130,196,472.08</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26.23</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81,292,277.23</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12.30</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130,196,472.08</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26.23</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81,292,277.23</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12.30</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82EF8">
        <w:tc>
          <w:tcPr>
            <w:tcW w:w="851" w:type="dxa"/>
            <w:vAlign w:val="center"/>
          </w:tcPr>
          <w:p w:rsidR="00082EF8" w:rsidRDefault="000A463B">
            <w:pPr>
              <w:jc w:val="left"/>
            </w:pPr>
            <w:r>
              <w:rPr>
                <w:bCs/>
                <w:color w:val="000000"/>
                <w:sz w:val="24"/>
              </w:rPr>
              <w:t>假设</w:t>
            </w:r>
          </w:p>
        </w:tc>
        <w:tc>
          <w:tcPr>
            <w:tcW w:w="8221" w:type="dxa"/>
            <w:gridSpan w:val="3"/>
            <w:vAlign w:val="center"/>
          </w:tcPr>
          <w:p w:rsidR="00082EF8" w:rsidRDefault="000A463B">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82EF8">
        <w:tc>
          <w:tcPr>
            <w:tcW w:w="851" w:type="dxa"/>
            <w:vMerge/>
          </w:tcPr>
          <w:p w:rsidR="00082EF8" w:rsidRDefault="00082EF8"/>
        </w:tc>
        <w:tc>
          <w:tcPr>
            <w:tcW w:w="3969" w:type="dxa"/>
            <w:vAlign w:val="center"/>
          </w:tcPr>
          <w:p w:rsidR="00082EF8" w:rsidRDefault="000A463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82EF8" w:rsidRDefault="000A463B">
            <w:pPr>
              <w:jc w:val="right"/>
            </w:pPr>
            <w:r>
              <w:rPr>
                <w:color w:val="000000"/>
                <w:sz w:val="24"/>
              </w:rPr>
              <w:t>增加约</w:t>
            </w:r>
            <w:r>
              <w:rPr>
                <w:color w:val="000000"/>
                <w:sz w:val="24"/>
              </w:rPr>
              <w:t>539</w:t>
            </w:r>
          </w:p>
        </w:tc>
        <w:tc>
          <w:tcPr>
            <w:tcW w:w="2126" w:type="dxa"/>
            <w:vAlign w:val="center"/>
          </w:tcPr>
          <w:p w:rsidR="00082EF8" w:rsidRDefault="00CD05B6">
            <w:pPr>
              <w:jc w:val="right"/>
            </w:pPr>
            <w:r>
              <w:rPr>
                <w:rFonts w:hint="eastAsia"/>
                <w:color w:val="000000"/>
                <w:sz w:val="24"/>
              </w:rPr>
              <w:t>无</w:t>
            </w:r>
            <w:r>
              <w:rPr>
                <w:color w:val="000000"/>
                <w:sz w:val="24"/>
              </w:rPr>
              <w:t>重大影响</w:t>
            </w:r>
          </w:p>
        </w:tc>
      </w:tr>
      <w:tr w:rsidR="00082EF8">
        <w:tc>
          <w:tcPr>
            <w:tcW w:w="851" w:type="dxa"/>
            <w:vMerge/>
          </w:tcPr>
          <w:p w:rsidR="00082EF8" w:rsidRDefault="00082EF8"/>
        </w:tc>
        <w:tc>
          <w:tcPr>
            <w:tcW w:w="3969" w:type="dxa"/>
            <w:vAlign w:val="center"/>
          </w:tcPr>
          <w:p w:rsidR="00082EF8" w:rsidRDefault="000A463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82EF8" w:rsidRDefault="000A463B">
            <w:pPr>
              <w:jc w:val="right"/>
            </w:pPr>
            <w:r>
              <w:rPr>
                <w:color w:val="000000"/>
                <w:sz w:val="24"/>
              </w:rPr>
              <w:t>减少约</w:t>
            </w:r>
            <w:r>
              <w:rPr>
                <w:color w:val="000000"/>
                <w:sz w:val="24"/>
              </w:rPr>
              <w:t>539</w:t>
            </w:r>
          </w:p>
        </w:tc>
        <w:tc>
          <w:tcPr>
            <w:tcW w:w="2126" w:type="dxa"/>
            <w:vAlign w:val="center"/>
          </w:tcPr>
          <w:p w:rsidR="00082EF8" w:rsidRDefault="00CD05B6">
            <w:pPr>
              <w:jc w:val="right"/>
            </w:pPr>
            <w:r>
              <w:rPr>
                <w:rFonts w:hint="eastAsia"/>
                <w:color w:val="000000"/>
                <w:sz w:val="24"/>
              </w:rPr>
              <w:t>无</w:t>
            </w:r>
            <w:r>
              <w:rPr>
                <w:color w:val="000000"/>
                <w:sz w:val="24"/>
              </w:rPr>
              <w:t>重大影响</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12.30%</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82EF8" w:rsidRDefault="000A463B">
      <w:pPr>
        <w:spacing w:before="29" w:line="288" w:lineRule="auto"/>
        <w:ind w:firstLineChars="200" w:firstLine="480"/>
        <w:rPr>
          <w:kern w:val="0"/>
          <w:sz w:val="24"/>
        </w:rPr>
      </w:pPr>
      <w:r>
        <w:rPr>
          <w:kern w:val="0"/>
          <w:sz w:val="24"/>
        </w:rPr>
        <w:t xml:space="preserve">(1) </w:t>
      </w:r>
      <w:r>
        <w:rPr>
          <w:kern w:val="0"/>
          <w:sz w:val="24"/>
        </w:rPr>
        <w:t>公允价值</w:t>
      </w:r>
    </w:p>
    <w:p w:rsidR="00082EF8" w:rsidRDefault="000A463B">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82EF8" w:rsidRDefault="000A463B">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82EF8" w:rsidRDefault="000A463B">
      <w:pPr>
        <w:spacing w:before="29" w:line="288" w:lineRule="auto"/>
        <w:ind w:firstLineChars="200" w:firstLine="480"/>
        <w:rPr>
          <w:kern w:val="0"/>
          <w:sz w:val="24"/>
        </w:rPr>
      </w:pPr>
      <w:r>
        <w:rPr>
          <w:kern w:val="0"/>
          <w:sz w:val="24"/>
        </w:rPr>
        <w:t>第一层次：相同资产或负债在活跃市场上未经调整的报价。</w:t>
      </w:r>
    </w:p>
    <w:p w:rsidR="00082EF8" w:rsidRDefault="000A463B">
      <w:pPr>
        <w:spacing w:before="29" w:line="288" w:lineRule="auto"/>
        <w:ind w:firstLineChars="200" w:firstLine="480"/>
        <w:rPr>
          <w:kern w:val="0"/>
          <w:sz w:val="24"/>
        </w:rPr>
      </w:pPr>
      <w:r>
        <w:rPr>
          <w:kern w:val="0"/>
          <w:sz w:val="24"/>
        </w:rPr>
        <w:t>第二层次：除第一层次输入值外相关资产或负债直接或间接可观察的输入值。</w:t>
      </w:r>
    </w:p>
    <w:p w:rsidR="00082EF8" w:rsidRDefault="000A463B">
      <w:pPr>
        <w:spacing w:before="29" w:line="288" w:lineRule="auto"/>
        <w:ind w:firstLineChars="200" w:firstLine="480"/>
        <w:rPr>
          <w:kern w:val="0"/>
          <w:sz w:val="24"/>
        </w:rPr>
      </w:pPr>
      <w:r>
        <w:rPr>
          <w:kern w:val="0"/>
          <w:sz w:val="24"/>
        </w:rPr>
        <w:t>第三层次：相关资产或负债的不可观察输入值。</w:t>
      </w:r>
    </w:p>
    <w:p w:rsidR="00082EF8" w:rsidRDefault="000A463B">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82EF8" w:rsidRDefault="000A463B">
      <w:pPr>
        <w:spacing w:before="29" w:line="288" w:lineRule="auto"/>
        <w:ind w:firstLineChars="200" w:firstLine="480"/>
        <w:rPr>
          <w:kern w:val="0"/>
          <w:sz w:val="24"/>
        </w:rPr>
      </w:pPr>
      <w:r>
        <w:rPr>
          <w:kern w:val="0"/>
          <w:sz w:val="24"/>
        </w:rPr>
        <w:lastRenderedPageBreak/>
        <w:t xml:space="preserve">(i) </w:t>
      </w:r>
      <w:r>
        <w:rPr>
          <w:kern w:val="0"/>
          <w:sz w:val="24"/>
        </w:rPr>
        <w:t>各层次金融工具公允价值</w:t>
      </w:r>
    </w:p>
    <w:p w:rsidR="00082EF8" w:rsidRDefault="000A463B">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130,082,076.43</w:t>
      </w:r>
      <w:r>
        <w:rPr>
          <w:kern w:val="0"/>
          <w:sz w:val="24"/>
        </w:rPr>
        <w:t>元，属于第二层次的余额为</w:t>
      </w:r>
      <w:r>
        <w:rPr>
          <w:kern w:val="0"/>
          <w:sz w:val="24"/>
        </w:rPr>
        <w:t>449,268,995.65</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79,367,585.29</w:t>
      </w:r>
      <w:r>
        <w:rPr>
          <w:kern w:val="0"/>
          <w:sz w:val="24"/>
        </w:rPr>
        <w:t>元，第二层次</w:t>
      </w:r>
      <w:r>
        <w:rPr>
          <w:kern w:val="0"/>
          <w:sz w:val="24"/>
        </w:rPr>
        <w:t>564,541,091.94</w:t>
      </w:r>
      <w:r>
        <w:rPr>
          <w:kern w:val="0"/>
          <w:sz w:val="24"/>
        </w:rPr>
        <w:t>元，</w:t>
      </w:r>
      <w:r w:rsidR="00235497">
        <w:rPr>
          <w:rFonts w:hint="eastAsia"/>
          <w:kern w:val="0"/>
          <w:sz w:val="24"/>
        </w:rPr>
        <w:t>无第三层次</w:t>
      </w:r>
      <w:r>
        <w:rPr>
          <w:kern w:val="0"/>
          <w:sz w:val="24"/>
        </w:rPr>
        <w:t>)</w:t>
      </w:r>
      <w:r>
        <w:rPr>
          <w:kern w:val="0"/>
          <w:sz w:val="24"/>
        </w:rPr>
        <w:t>。</w:t>
      </w:r>
    </w:p>
    <w:p w:rsidR="00082EF8" w:rsidRDefault="000A463B">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82EF8" w:rsidRDefault="000A463B">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82EF8" w:rsidRDefault="000A463B">
      <w:pPr>
        <w:spacing w:before="29" w:line="288" w:lineRule="auto"/>
        <w:ind w:firstLineChars="200" w:firstLine="480"/>
        <w:rPr>
          <w:kern w:val="0"/>
          <w:sz w:val="24"/>
        </w:rPr>
      </w:pPr>
      <w:r>
        <w:rPr>
          <w:kern w:val="0"/>
          <w:sz w:val="24"/>
        </w:rPr>
        <w:t xml:space="preserve">(iii) </w:t>
      </w:r>
      <w:r>
        <w:rPr>
          <w:kern w:val="0"/>
          <w:sz w:val="24"/>
        </w:rPr>
        <w:t>第三层次公允价值余额和本期变动金额无。</w:t>
      </w:r>
    </w:p>
    <w:p w:rsidR="00082EF8" w:rsidRDefault="000A463B">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82EF8" w:rsidRDefault="000A463B">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82EF8" w:rsidRDefault="000A463B">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82EF8" w:rsidRDefault="000A463B">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082EF8" w:rsidRDefault="000A463B">
      <w:pPr>
        <w:spacing w:before="29" w:line="288" w:lineRule="auto"/>
        <w:ind w:firstLineChars="200" w:firstLine="480"/>
        <w:rPr>
          <w:kern w:val="0"/>
          <w:sz w:val="24"/>
        </w:rPr>
      </w:pPr>
      <w:r>
        <w:rPr>
          <w:kern w:val="0"/>
          <w:sz w:val="24"/>
        </w:rPr>
        <w:t xml:space="preserve">(2) </w:t>
      </w:r>
      <w:r>
        <w:rPr>
          <w:kern w:val="0"/>
          <w:sz w:val="24"/>
        </w:rPr>
        <w:t>增值税</w:t>
      </w:r>
    </w:p>
    <w:p w:rsidR="00082EF8" w:rsidRDefault="000A463B">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082EF8" w:rsidRDefault="000A463B">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82EF8" w:rsidRDefault="000A463B">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082EF8" w:rsidRDefault="000A463B">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 xml:space="preserve">(3) </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509576801"/>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1A59F9" w:rsidRPr="0091476E" w:rsidRDefault="001A59F9" w:rsidP="00CC3C8B">
      <w:pPr>
        <w:pStyle w:val="20"/>
        <w:spacing w:before="29" w:after="0" w:line="288" w:lineRule="auto"/>
        <w:rPr>
          <w:rFonts w:eastAsiaTheme="minorEastAsia"/>
        </w:rPr>
      </w:pPr>
      <w:bookmarkStart w:id="129" w:name="_Toc225498273"/>
      <w:bookmarkStart w:id="130" w:name="_Toc361324878"/>
      <w:bookmarkStart w:id="131" w:name="_Toc509576802"/>
      <w:r w:rsidRPr="00CC3C8B">
        <w:rPr>
          <w:rFonts w:ascii="Times New Roman" w:hAnsi="Times New Roman"/>
          <w:kern w:val="0"/>
          <w:szCs w:val="24"/>
        </w:rPr>
        <w:t>8.1</w:t>
      </w:r>
      <w:r w:rsidRPr="00CC3C8B">
        <w:rPr>
          <w:rFonts w:ascii="Times New Roman" w:hAnsi="Times New Roman" w:hint="eastAsia"/>
          <w:kern w:val="0"/>
          <w:szCs w:val="24"/>
        </w:rPr>
        <w:t>期末基金资产组合情况</w:t>
      </w:r>
      <w:bookmarkEnd w:id="129"/>
      <w:bookmarkEnd w:id="130"/>
      <w:bookmarkEnd w:id="131"/>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130,196,472.08</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22.00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130,196,472.08</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22.00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449,154,600.00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75.89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449,154,600.00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75.89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3,410,911.55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0.58</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9,055,537.20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591,817,520.83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C3C8B" w:rsidRDefault="001A59F9" w:rsidP="00CC3C8B">
      <w:pPr>
        <w:pStyle w:val="20"/>
        <w:spacing w:before="29" w:after="0" w:line="288" w:lineRule="auto"/>
        <w:rPr>
          <w:b w:val="0"/>
          <w:kern w:val="0"/>
        </w:rPr>
      </w:pPr>
      <w:bookmarkStart w:id="132" w:name="_Toc225498274"/>
      <w:bookmarkStart w:id="133" w:name="_Toc361324879"/>
      <w:bookmarkStart w:id="134" w:name="_Toc509576803"/>
      <w:r w:rsidRPr="00CC3C8B">
        <w:rPr>
          <w:rFonts w:ascii="Times New Roman" w:hAnsi="Times New Roman"/>
          <w:kern w:val="0"/>
          <w:szCs w:val="24"/>
        </w:rPr>
        <w:t>8.2</w:t>
      </w:r>
      <w:r w:rsidRPr="00CC3C8B">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78,277,239.72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3,662,843.20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6,729,400.00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17,942.76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41,476,723.20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32,323.20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130,196,472.08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26.23</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CC3C8B" w:rsidRDefault="001A59F9" w:rsidP="00CC3C8B">
      <w:pPr>
        <w:pStyle w:val="20"/>
        <w:spacing w:before="29" w:after="0" w:line="288" w:lineRule="auto"/>
        <w:rPr>
          <w:b w:val="0"/>
          <w:kern w:val="0"/>
        </w:rPr>
      </w:pPr>
      <w:bookmarkStart w:id="135" w:name="_Toc361324881"/>
      <w:bookmarkStart w:id="136" w:name="_Toc509576804"/>
      <w:r w:rsidRPr="00CC3C8B">
        <w:rPr>
          <w:rFonts w:ascii="Times New Roman" w:hAnsi="Times New Roman"/>
          <w:kern w:val="0"/>
          <w:szCs w:val="24"/>
        </w:rPr>
        <w:t>8.3</w:t>
      </w:r>
      <w:r w:rsidRPr="00CC3C8B">
        <w:rPr>
          <w:rFonts w:ascii="Times New Roman" w:hAnsi="Times New Roman" w:hint="eastAsia"/>
          <w:kern w:val="0"/>
          <w:szCs w:val="24"/>
        </w:rPr>
        <w:t>期末按公允价值占基金资产净值比例大小排序的所有股票投资明细</w:t>
      </w:r>
      <w:bookmarkEnd w:id="135"/>
      <w:bookmarkEnd w:id="13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82EF8">
        <w:trPr>
          <w:jc w:val="center"/>
        </w:trPr>
        <w:tc>
          <w:tcPr>
            <w:tcW w:w="817" w:type="dxa"/>
            <w:vAlign w:val="center"/>
          </w:tcPr>
          <w:p w:rsidR="00082EF8" w:rsidRDefault="000A463B">
            <w:pPr>
              <w:jc w:val="center"/>
            </w:pPr>
            <w:r>
              <w:rPr>
                <w:color w:val="000000"/>
                <w:sz w:val="24"/>
              </w:rPr>
              <w:t>1</w:t>
            </w:r>
          </w:p>
        </w:tc>
        <w:tc>
          <w:tcPr>
            <w:tcW w:w="1276" w:type="dxa"/>
            <w:vAlign w:val="center"/>
          </w:tcPr>
          <w:p w:rsidR="00082EF8" w:rsidRDefault="000A463B">
            <w:pPr>
              <w:jc w:val="center"/>
            </w:pPr>
            <w:r>
              <w:rPr>
                <w:color w:val="000000"/>
                <w:sz w:val="24"/>
              </w:rPr>
              <w:t>000001</w:t>
            </w:r>
          </w:p>
        </w:tc>
        <w:tc>
          <w:tcPr>
            <w:tcW w:w="1701" w:type="dxa"/>
            <w:vAlign w:val="center"/>
          </w:tcPr>
          <w:p w:rsidR="00082EF8" w:rsidRDefault="000A463B">
            <w:pPr>
              <w:jc w:val="center"/>
            </w:pPr>
            <w:r>
              <w:rPr>
                <w:color w:val="000000"/>
                <w:sz w:val="24"/>
              </w:rPr>
              <w:t>平安银行</w:t>
            </w:r>
          </w:p>
        </w:tc>
        <w:tc>
          <w:tcPr>
            <w:tcW w:w="1559" w:type="dxa"/>
            <w:vAlign w:val="center"/>
          </w:tcPr>
          <w:p w:rsidR="00082EF8" w:rsidRDefault="000A463B">
            <w:pPr>
              <w:jc w:val="right"/>
            </w:pPr>
            <w:r>
              <w:rPr>
                <w:color w:val="000000"/>
                <w:sz w:val="24"/>
              </w:rPr>
              <w:t>999,904</w:t>
            </w:r>
          </w:p>
        </w:tc>
        <w:tc>
          <w:tcPr>
            <w:tcW w:w="1932" w:type="dxa"/>
            <w:vAlign w:val="center"/>
          </w:tcPr>
          <w:p w:rsidR="00082EF8" w:rsidRDefault="000A463B">
            <w:pPr>
              <w:jc w:val="right"/>
            </w:pPr>
            <w:r>
              <w:rPr>
                <w:color w:val="000000"/>
                <w:sz w:val="24"/>
              </w:rPr>
              <w:t>13,298,723.20</w:t>
            </w:r>
          </w:p>
        </w:tc>
        <w:tc>
          <w:tcPr>
            <w:tcW w:w="1612" w:type="dxa"/>
            <w:vAlign w:val="center"/>
          </w:tcPr>
          <w:p w:rsidR="00082EF8" w:rsidRDefault="000A463B">
            <w:pPr>
              <w:jc w:val="right"/>
            </w:pPr>
            <w:r>
              <w:rPr>
                <w:color w:val="000000"/>
                <w:sz w:val="24"/>
              </w:rPr>
              <w:t>2.68</w:t>
            </w:r>
          </w:p>
        </w:tc>
      </w:tr>
      <w:tr w:rsidR="00082EF8">
        <w:trPr>
          <w:jc w:val="center"/>
        </w:trPr>
        <w:tc>
          <w:tcPr>
            <w:tcW w:w="817" w:type="dxa"/>
            <w:vAlign w:val="center"/>
          </w:tcPr>
          <w:p w:rsidR="00082EF8" w:rsidRDefault="000A463B">
            <w:pPr>
              <w:jc w:val="center"/>
            </w:pPr>
            <w:r>
              <w:rPr>
                <w:color w:val="000000"/>
                <w:sz w:val="24"/>
              </w:rPr>
              <w:t>2</w:t>
            </w:r>
          </w:p>
        </w:tc>
        <w:tc>
          <w:tcPr>
            <w:tcW w:w="1276" w:type="dxa"/>
            <w:vAlign w:val="center"/>
          </w:tcPr>
          <w:p w:rsidR="00082EF8" w:rsidRDefault="000A463B">
            <w:pPr>
              <w:jc w:val="center"/>
            </w:pPr>
            <w:r>
              <w:rPr>
                <w:color w:val="000000"/>
                <w:sz w:val="24"/>
              </w:rPr>
              <w:t>000858</w:t>
            </w:r>
          </w:p>
        </w:tc>
        <w:tc>
          <w:tcPr>
            <w:tcW w:w="1701" w:type="dxa"/>
            <w:vAlign w:val="center"/>
          </w:tcPr>
          <w:p w:rsidR="00082EF8" w:rsidRDefault="000A463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082EF8" w:rsidRDefault="000A463B">
            <w:pPr>
              <w:jc w:val="right"/>
            </w:pPr>
            <w:r>
              <w:rPr>
                <w:color w:val="000000"/>
                <w:sz w:val="24"/>
              </w:rPr>
              <w:t>160,000</w:t>
            </w:r>
          </w:p>
        </w:tc>
        <w:tc>
          <w:tcPr>
            <w:tcW w:w="1932" w:type="dxa"/>
            <w:vAlign w:val="center"/>
          </w:tcPr>
          <w:p w:rsidR="00082EF8" w:rsidRDefault="000A463B">
            <w:pPr>
              <w:jc w:val="right"/>
            </w:pPr>
            <w:r>
              <w:rPr>
                <w:color w:val="000000"/>
                <w:sz w:val="24"/>
              </w:rPr>
              <w:t>12,780,800.00</w:t>
            </w:r>
          </w:p>
        </w:tc>
        <w:tc>
          <w:tcPr>
            <w:tcW w:w="1612" w:type="dxa"/>
            <w:vAlign w:val="center"/>
          </w:tcPr>
          <w:p w:rsidR="00082EF8" w:rsidRDefault="000A463B">
            <w:pPr>
              <w:jc w:val="right"/>
            </w:pPr>
            <w:r>
              <w:rPr>
                <w:color w:val="000000"/>
                <w:sz w:val="24"/>
              </w:rPr>
              <w:t>2.58</w:t>
            </w:r>
          </w:p>
        </w:tc>
      </w:tr>
      <w:tr w:rsidR="00082EF8">
        <w:trPr>
          <w:jc w:val="center"/>
        </w:trPr>
        <w:tc>
          <w:tcPr>
            <w:tcW w:w="817" w:type="dxa"/>
            <w:vAlign w:val="center"/>
          </w:tcPr>
          <w:p w:rsidR="00082EF8" w:rsidRDefault="000A463B">
            <w:pPr>
              <w:jc w:val="center"/>
            </w:pPr>
            <w:r>
              <w:rPr>
                <w:color w:val="000000"/>
                <w:sz w:val="24"/>
              </w:rPr>
              <w:t>3</w:t>
            </w:r>
          </w:p>
        </w:tc>
        <w:tc>
          <w:tcPr>
            <w:tcW w:w="1276" w:type="dxa"/>
            <w:vAlign w:val="center"/>
          </w:tcPr>
          <w:p w:rsidR="00082EF8" w:rsidRDefault="000A463B">
            <w:pPr>
              <w:jc w:val="center"/>
            </w:pPr>
            <w:r>
              <w:rPr>
                <w:color w:val="000000"/>
                <w:sz w:val="24"/>
              </w:rPr>
              <w:t>600519</w:t>
            </w:r>
          </w:p>
        </w:tc>
        <w:tc>
          <w:tcPr>
            <w:tcW w:w="1701" w:type="dxa"/>
            <w:vAlign w:val="center"/>
          </w:tcPr>
          <w:p w:rsidR="00082EF8" w:rsidRDefault="000A463B">
            <w:pPr>
              <w:jc w:val="center"/>
            </w:pPr>
            <w:r>
              <w:rPr>
                <w:color w:val="000000"/>
                <w:sz w:val="24"/>
              </w:rPr>
              <w:t>贵州茅台</w:t>
            </w:r>
          </w:p>
        </w:tc>
        <w:tc>
          <w:tcPr>
            <w:tcW w:w="1559" w:type="dxa"/>
            <w:vAlign w:val="center"/>
          </w:tcPr>
          <w:p w:rsidR="00082EF8" w:rsidRDefault="000A463B">
            <w:pPr>
              <w:jc w:val="right"/>
            </w:pPr>
            <w:r>
              <w:rPr>
                <w:color w:val="000000"/>
                <w:sz w:val="24"/>
              </w:rPr>
              <w:t>15,000</w:t>
            </w:r>
          </w:p>
        </w:tc>
        <w:tc>
          <w:tcPr>
            <w:tcW w:w="1932" w:type="dxa"/>
            <w:vAlign w:val="center"/>
          </w:tcPr>
          <w:p w:rsidR="00082EF8" w:rsidRDefault="000A463B">
            <w:pPr>
              <w:jc w:val="right"/>
            </w:pPr>
            <w:r>
              <w:rPr>
                <w:color w:val="000000"/>
                <w:sz w:val="24"/>
              </w:rPr>
              <w:t>10,462,350.00</w:t>
            </w:r>
          </w:p>
        </w:tc>
        <w:tc>
          <w:tcPr>
            <w:tcW w:w="1612" w:type="dxa"/>
            <w:vAlign w:val="center"/>
          </w:tcPr>
          <w:p w:rsidR="00082EF8" w:rsidRDefault="000A463B">
            <w:pPr>
              <w:jc w:val="right"/>
            </w:pPr>
            <w:r>
              <w:rPr>
                <w:color w:val="000000"/>
                <w:sz w:val="24"/>
              </w:rPr>
              <w:t>2.11</w:t>
            </w:r>
          </w:p>
        </w:tc>
      </w:tr>
      <w:tr w:rsidR="00082EF8">
        <w:trPr>
          <w:jc w:val="center"/>
        </w:trPr>
        <w:tc>
          <w:tcPr>
            <w:tcW w:w="817" w:type="dxa"/>
            <w:vAlign w:val="center"/>
          </w:tcPr>
          <w:p w:rsidR="00082EF8" w:rsidRDefault="000A463B">
            <w:pPr>
              <w:jc w:val="center"/>
            </w:pPr>
            <w:r>
              <w:rPr>
                <w:color w:val="000000"/>
                <w:sz w:val="24"/>
              </w:rPr>
              <w:t>4</w:t>
            </w:r>
          </w:p>
        </w:tc>
        <w:tc>
          <w:tcPr>
            <w:tcW w:w="1276" w:type="dxa"/>
            <w:vAlign w:val="center"/>
          </w:tcPr>
          <w:p w:rsidR="00082EF8" w:rsidRDefault="000A463B">
            <w:pPr>
              <w:jc w:val="center"/>
            </w:pPr>
            <w:r>
              <w:rPr>
                <w:color w:val="000000"/>
                <w:sz w:val="24"/>
              </w:rPr>
              <w:t>601398</w:t>
            </w:r>
          </w:p>
        </w:tc>
        <w:tc>
          <w:tcPr>
            <w:tcW w:w="1701" w:type="dxa"/>
            <w:vAlign w:val="center"/>
          </w:tcPr>
          <w:p w:rsidR="00082EF8" w:rsidRDefault="000A463B">
            <w:pPr>
              <w:jc w:val="center"/>
            </w:pPr>
            <w:r>
              <w:rPr>
                <w:color w:val="000000"/>
                <w:sz w:val="24"/>
              </w:rPr>
              <w:t>工商银行</w:t>
            </w:r>
          </w:p>
        </w:tc>
        <w:tc>
          <w:tcPr>
            <w:tcW w:w="1559" w:type="dxa"/>
            <w:vAlign w:val="center"/>
          </w:tcPr>
          <w:p w:rsidR="00082EF8" w:rsidRDefault="000A463B">
            <w:pPr>
              <w:jc w:val="right"/>
            </w:pPr>
            <w:r>
              <w:rPr>
                <w:color w:val="000000"/>
                <w:sz w:val="24"/>
              </w:rPr>
              <w:t>1,400,000</w:t>
            </w:r>
          </w:p>
        </w:tc>
        <w:tc>
          <w:tcPr>
            <w:tcW w:w="1932" w:type="dxa"/>
            <w:vAlign w:val="center"/>
          </w:tcPr>
          <w:p w:rsidR="00082EF8" w:rsidRDefault="000A463B">
            <w:pPr>
              <w:jc w:val="right"/>
            </w:pPr>
            <w:r>
              <w:rPr>
                <w:color w:val="000000"/>
                <w:sz w:val="24"/>
              </w:rPr>
              <w:t>8,680,000.00</w:t>
            </w:r>
          </w:p>
        </w:tc>
        <w:tc>
          <w:tcPr>
            <w:tcW w:w="1612" w:type="dxa"/>
            <w:vAlign w:val="center"/>
          </w:tcPr>
          <w:p w:rsidR="00082EF8" w:rsidRDefault="000A463B">
            <w:pPr>
              <w:jc w:val="right"/>
            </w:pPr>
            <w:r>
              <w:rPr>
                <w:color w:val="000000"/>
                <w:sz w:val="24"/>
              </w:rPr>
              <w:t>1.75</w:t>
            </w:r>
          </w:p>
        </w:tc>
      </w:tr>
      <w:tr w:rsidR="00082EF8">
        <w:trPr>
          <w:jc w:val="center"/>
        </w:trPr>
        <w:tc>
          <w:tcPr>
            <w:tcW w:w="817" w:type="dxa"/>
            <w:vAlign w:val="center"/>
          </w:tcPr>
          <w:p w:rsidR="00082EF8" w:rsidRDefault="000A463B">
            <w:pPr>
              <w:jc w:val="center"/>
            </w:pPr>
            <w:r>
              <w:rPr>
                <w:color w:val="000000"/>
                <w:sz w:val="24"/>
              </w:rPr>
              <w:t>5</w:t>
            </w:r>
          </w:p>
        </w:tc>
        <w:tc>
          <w:tcPr>
            <w:tcW w:w="1276" w:type="dxa"/>
            <w:vAlign w:val="center"/>
          </w:tcPr>
          <w:p w:rsidR="00082EF8" w:rsidRDefault="000A463B">
            <w:pPr>
              <w:jc w:val="center"/>
            </w:pPr>
            <w:r>
              <w:rPr>
                <w:color w:val="000000"/>
                <w:sz w:val="24"/>
              </w:rPr>
              <w:t>600887</w:t>
            </w:r>
          </w:p>
        </w:tc>
        <w:tc>
          <w:tcPr>
            <w:tcW w:w="1701" w:type="dxa"/>
            <w:vAlign w:val="center"/>
          </w:tcPr>
          <w:p w:rsidR="00082EF8" w:rsidRDefault="000A463B">
            <w:pPr>
              <w:jc w:val="center"/>
            </w:pPr>
            <w:r>
              <w:rPr>
                <w:color w:val="000000"/>
                <w:sz w:val="24"/>
              </w:rPr>
              <w:t>伊利股份</w:t>
            </w:r>
          </w:p>
        </w:tc>
        <w:tc>
          <w:tcPr>
            <w:tcW w:w="1559" w:type="dxa"/>
            <w:vAlign w:val="center"/>
          </w:tcPr>
          <w:p w:rsidR="00082EF8" w:rsidRDefault="000A463B">
            <w:pPr>
              <w:jc w:val="right"/>
            </w:pPr>
            <w:r>
              <w:rPr>
                <w:color w:val="000000"/>
                <w:sz w:val="24"/>
              </w:rPr>
              <w:t>250,000</w:t>
            </w:r>
          </w:p>
        </w:tc>
        <w:tc>
          <w:tcPr>
            <w:tcW w:w="1932" w:type="dxa"/>
            <w:vAlign w:val="center"/>
          </w:tcPr>
          <w:p w:rsidR="00082EF8" w:rsidRDefault="000A463B">
            <w:pPr>
              <w:jc w:val="right"/>
            </w:pPr>
            <w:r>
              <w:rPr>
                <w:color w:val="000000"/>
                <w:sz w:val="24"/>
              </w:rPr>
              <w:t>8,047,500.00</w:t>
            </w:r>
          </w:p>
        </w:tc>
        <w:tc>
          <w:tcPr>
            <w:tcW w:w="1612" w:type="dxa"/>
            <w:vAlign w:val="center"/>
          </w:tcPr>
          <w:p w:rsidR="00082EF8" w:rsidRDefault="000A463B">
            <w:pPr>
              <w:jc w:val="right"/>
            </w:pPr>
            <w:r>
              <w:rPr>
                <w:color w:val="000000"/>
                <w:sz w:val="24"/>
              </w:rPr>
              <w:t>1.62</w:t>
            </w:r>
          </w:p>
        </w:tc>
      </w:tr>
      <w:tr w:rsidR="00082EF8">
        <w:trPr>
          <w:jc w:val="center"/>
        </w:trPr>
        <w:tc>
          <w:tcPr>
            <w:tcW w:w="817" w:type="dxa"/>
            <w:vAlign w:val="center"/>
          </w:tcPr>
          <w:p w:rsidR="00082EF8" w:rsidRDefault="000A463B">
            <w:pPr>
              <w:jc w:val="center"/>
            </w:pPr>
            <w:r>
              <w:rPr>
                <w:color w:val="000000"/>
                <w:sz w:val="24"/>
              </w:rPr>
              <w:t>6</w:t>
            </w:r>
          </w:p>
        </w:tc>
        <w:tc>
          <w:tcPr>
            <w:tcW w:w="1276" w:type="dxa"/>
            <w:vAlign w:val="center"/>
          </w:tcPr>
          <w:p w:rsidR="00082EF8" w:rsidRDefault="000A463B">
            <w:pPr>
              <w:jc w:val="center"/>
            </w:pPr>
            <w:r>
              <w:rPr>
                <w:color w:val="000000"/>
                <w:sz w:val="24"/>
              </w:rPr>
              <w:t>002142</w:t>
            </w:r>
          </w:p>
        </w:tc>
        <w:tc>
          <w:tcPr>
            <w:tcW w:w="1701" w:type="dxa"/>
            <w:vAlign w:val="center"/>
          </w:tcPr>
          <w:p w:rsidR="00082EF8" w:rsidRDefault="000A463B">
            <w:pPr>
              <w:jc w:val="center"/>
            </w:pPr>
            <w:r>
              <w:rPr>
                <w:color w:val="000000"/>
                <w:sz w:val="24"/>
              </w:rPr>
              <w:t>宁波银行</w:t>
            </w:r>
          </w:p>
        </w:tc>
        <w:tc>
          <w:tcPr>
            <w:tcW w:w="1559" w:type="dxa"/>
            <w:vAlign w:val="center"/>
          </w:tcPr>
          <w:p w:rsidR="00082EF8" w:rsidRDefault="000A463B">
            <w:pPr>
              <w:jc w:val="right"/>
            </w:pPr>
            <w:r>
              <w:rPr>
                <w:color w:val="000000"/>
                <w:sz w:val="24"/>
              </w:rPr>
              <w:t>400,000</w:t>
            </w:r>
          </w:p>
        </w:tc>
        <w:tc>
          <w:tcPr>
            <w:tcW w:w="1932" w:type="dxa"/>
            <w:vAlign w:val="center"/>
          </w:tcPr>
          <w:p w:rsidR="00082EF8" w:rsidRDefault="000A463B">
            <w:pPr>
              <w:jc w:val="right"/>
            </w:pPr>
            <w:r>
              <w:rPr>
                <w:color w:val="000000"/>
                <w:sz w:val="24"/>
              </w:rPr>
              <w:t>7,124,000.00</w:t>
            </w:r>
          </w:p>
        </w:tc>
        <w:tc>
          <w:tcPr>
            <w:tcW w:w="1612" w:type="dxa"/>
            <w:vAlign w:val="center"/>
          </w:tcPr>
          <w:p w:rsidR="00082EF8" w:rsidRDefault="000A463B">
            <w:pPr>
              <w:jc w:val="right"/>
            </w:pPr>
            <w:r>
              <w:rPr>
                <w:color w:val="000000"/>
                <w:sz w:val="24"/>
              </w:rPr>
              <w:t>1.44</w:t>
            </w:r>
          </w:p>
        </w:tc>
      </w:tr>
      <w:tr w:rsidR="00082EF8">
        <w:trPr>
          <w:jc w:val="center"/>
        </w:trPr>
        <w:tc>
          <w:tcPr>
            <w:tcW w:w="817" w:type="dxa"/>
            <w:vAlign w:val="center"/>
          </w:tcPr>
          <w:p w:rsidR="00082EF8" w:rsidRDefault="000A463B">
            <w:pPr>
              <w:jc w:val="center"/>
            </w:pPr>
            <w:r>
              <w:rPr>
                <w:color w:val="000000"/>
                <w:sz w:val="24"/>
              </w:rPr>
              <w:t>7</w:t>
            </w:r>
          </w:p>
        </w:tc>
        <w:tc>
          <w:tcPr>
            <w:tcW w:w="1276" w:type="dxa"/>
            <w:vAlign w:val="center"/>
          </w:tcPr>
          <w:p w:rsidR="00082EF8" w:rsidRDefault="000A463B">
            <w:pPr>
              <w:jc w:val="center"/>
            </w:pPr>
            <w:r>
              <w:rPr>
                <w:color w:val="000000"/>
                <w:sz w:val="24"/>
              </w:rPr>
              <w:t>601318</w:t>
            </w:r>
          </w:p>
        </w:tc>
        <w:tc>
          <w:tcPr>
            <w:tcW w:w="1701" w:type="dxa"/>
            <w:vAlign w:val="center"/>
          </w:tcPr>
          <w:p w:rsidR="00082EF8" w:rsidRDefault="000A463B">
            <w:pPr>
              <w:jc w:val="center"/>
            </w:pPr>
            <w:r>
              <w:rPr>
                <w:color w:val="000000"/>
                <w:sz w:val="24"/>
              </w:rPr>
              <w:t>中国平安</w:t>
            </w:r>
          </w:p>
        </w:tc>
        <w:tc>
          <w:tcPr>
            <w:tcW w:w="1559" w:type="dxa"/>
            <w:vAlign w:val="center"/>
          </w:tcPr>
          <w:p w:rsidR="00082EF8" w:rsidRDefault="000A463B">
            <w:pPr>
              <w:jc w:val="right"/>
            </w:pPr>
            <w:r>
              <w:rPr>
                <w:color w:val="000000"/>
                <w:sz w:val="24"/>
              </w:rPr>
              <w:t>100,000</w:t>
            </w:r>
          </w:p>
        </w:tc>
        <w:tc>
          <w:tcPr>
            <w:tcW w:w="1932" w:type="dxa"/>
            <w:vAlign w:val="center"/>
          </w:tcPr>
          <w:p w:rsidR="00082EF8" w:rsidRDefault="000A463B">
            <w:pPr>
              <w:jc w:val="right"/>
            </w:pPr>
            <w:r>
              <w:rPr>
                <w:color w:val="000000"/>
                <w:sz w:val="24"/>
              </w:rPr>
              <w:t>6,998,000.00</w:t>
            </w:r>
          </w:p>
        </w:tc>
        <w:tc>
          <w:tcPr>
            <w:tcW w:w="1612" w:type="dxa"/>
            <w:vAlign w:val="center"/>
          </w:tcPr>
          <w:p w:rsidR="00082EF8" w:rsidRDefault="000A463B">
            <w:pPr>
              <w:jc w:val="right"/>
            </w:pPr>
            <w:r>
              <w:rPr>
                <w:color w:val="000000"/>
                <w:sz w:val="24"/>
              </w:rPr>
              <w:t>1.41</w:t>
            </w:r>
          </w:p>
        </w:tc>
      </w:tr>
      <w:tr w:rsidR="00082EF8">
        <w:trPr>
          <w:jc w:val="center"/>
        </w:trPr>
        <w:tc>
          <w:tcPr>
            <w:tcW w:w="817" w:type="dxa"/>
            <w:vAlign w:val="center"/>
          </w:tcPr>
          <w:p w:rsidR="00082EF8" w:rsidRDefault="000A463B">
            <w:pPr>
              <w:jc w:val="center"/>
            </w:pPr>
            <w:r>
              <w:rPr>
                <w:color w:val="000000"/>
                <w:sz w:val="24"/>
              </w:rPr>
              <w:t>8</w:t>
            </w:r>
          </w:p>
        </w:tc>
        <w:tc>
          <w:tcPr>
            <w:tcW w:w="1276" w:type="dxa"/>
            <w:vAlign w:val="center"/>
          </w:tcPr>
          <w:p w:rsidR="00082EF8" w:rsidRDefault="000A463B">
            <w:pPr>
              <w:jc w:val="center"/>
            </w:pPr>
            <w:r>
              <w:rPr>
                <w:color w:val="000000"/>
                <w:sz w:val="24"/>
              </w:rPr>
              <w:t>000538</w:t>
            </w:r>
          </w:p>
        </w:tc>
        <w:tc>
          <w:tcPr>
            <w:tcW w:w="1701" w:type="dxa"/>
            <w:vAlign w:val="center"/>
          </w:tcPr>
          <w:p w:rsidR="00082EF8" w:rsidRDefault="000A463B">
            <w:pPr>
              <w:jc w:val="center"/>
            </w:pPr>
            <w:r>
              <w:rPr>
                <w:color w:val="000000"/>
                <w:sz w:val="24"/>
              </w:rPr>
              <w:t>云南白药</w:t>
            </w:r>
          </w:p>
        </w:tc>
        <w:tc>
          <w:tcPr>
            <w:tcW w:w="1559" w:type="dxa"/>
            <w:vAlign w:val="center"/>
          </w:tcPr>
          <w:p w:rsidR="00082EF8" w:rsidRDefault="000A463B">
            <w:pPr>
              <w:jc w:val="right"/>
            </w:pPr>
            <w:r>
              <w:rPr>
                <w:color w:val="000000"/>
                <w:sz w:val="24"/>
              </w:rPr>
              <w:t>60,000</w:t>
            </w:r>
          </w:p>
        </w:tc>
        <w:tc>
          <w:tcPr>
            <w:tcW w:w="1932" w:type="dxa"/>
            <w:vAlign w:val="center"/>
          </w:tcPr>
          <w:p w:rsidR="00082EF8" w:rsidRDefault="000A463B">
            <w:pPr>
              <w:jc w:val="right"/>
            </w:pPr>
            <w:r>
              <w:rPr>
                <w:color w:val="000000"/>
                <w:sz w:val="24"/>
              </w:rPr>
              <w:t>6,107,400.00</w:t>
            </w:r>
          </w:p>
        </w:tc>
        <w:tc>
          <w:tcPr>
            <w:tcW w:w="1612" w:type="dxa"/>
            <w:vAlign w:val="center"/>
          </w:tcPr>
          <w:p w:rsidR="00082EF8" w:rsidRDefault="000A463B">
            <w:pPr>
              <w:jc w:val="right"/>
            </w:pPr>
            <w:r>
              <w:rPr>
                <w:color w:val="000000"/>
                <w:sz w:val="24"/>
              </w:rPr>
              <w:t>1.23</w:t>
            </w:r>
          </w:p>
        </w:tc>
      </w:tr>
      <w:tr w:rsidR="00082EF8">
        <w:trPr>
          <w:jc w:val="center"/>
        </w:trPr>
        <w:tc>
          <w:tcPr>
            <w:tcW w:w="817" w:type="dxa"/>
            <w:vAlign w:val="center"/>
          </w:tcPr>
          <w:p w:rsidR="00082EF8" w:rsidRDefault="000A463B">
            <w:pPr>
              <w:jc w:val="center"/>
            </w:pPr>
            <w:r>
              <w:rPr>
                <w:color w:val="000000"/>
                <w:sz w:val="24"/>
              </w:rPr>
              <w:t>9</w:t>
            </w:r>
          </w:p>
        </w:tc>
        <w:tc>
          <w:tcPr>
            <w:tcW w:w="1276" w:type="dxa"/>
            <w:vAlign w:val="center"/>
          </w:tcPr>
          <w:p w:rsidR="00082EF8" w:rsidRDefault="000A463B">
            <w:pPr>
              <w:jc w:val="center"/>
            </w:pPr>
            <w:r>
              <w:rPr>
                <w:color w:val="000000"/>
                <w:sz w:val="24"/>
              </w:rPr>
              <w:t>000423</w:t>
            </w:r>
          </w:p>
        </w:tc>
        <w:tc>
          <w:tcPr>
            <w:tcW w:w="1701" w:type="dxa"/>
            <w:vAlign w:val="center"/>
          </w:tcPr>
          <w:p w:rsidR="00082EF8" w:rsidRDefault="000A463B">
            <w:pPr>
              <w:jc w:val="center"/>
            </w:pPr>
            <w:r>
              <w:rPr>
                <w:color w:val="000000"/>
                <w:sz w:val="24"/>
              </w:rPr>
              <w:t>东阿阿胶</w:t>
            </w:r>
          </w:p>
        </w:tc>
        <w:tc>
          <w:tcPr>
            <w:tcW w:w="1559" w:type="dxa"/>
            <w:vAlign w:val="center"/>
          </w:tcPr>
          <w:p w:rsidR="00082EF8" w:rsidRDefault="000A463B">
            <w:pPr>
              <w:jc w:val="right"/>
            </w:pPr>
            <w:r>
              <w:rPr>
                <w:color w:val="000000"/>
                <w:sz w:val="24"/>
              </w:rPr>
              <w:t>99,907</w:t>
            </w:r>
          </w:p>
        </w:tc>
        <w:tc>
          <w:tcPr>
            <w:tcW w:w="1932" w:type="dxa"/>
            <w:vAlign w:val="center"/>
          </w:tcPr>
          <w:p w:rsidR="00082EF8" w:rsidRDefault="000A463B">
            <w:pPr>
              <w:jc w:val="right"/>
            </w:pPr>
            <w:r>
              <w:rPr>
                <w:color w:val="000000"/>
                <w:sz w:val="24"/>
              </w:rPr>
              <w:t>6,021,394.89</w:t>
            </w:r>
          </w:p>
        </w:tc>
        <w:tc>
          <w:tcPr>
            <w:tcW w:w="1612" w:type="dxa"/>
            <w:vAlign w:val="center"/>
          </w:tcPr>
          <w:p w:rsidR="00082EF8" w:rsidRDefault="000A463B">
            <w:pPr>
              <w:jc w:val="right"/>
            </w:pPr>
            <w:r>
              <w:rPr>
                <w:color w:val="000000"/>
                <w:sz w:val="24"/>
              </w:rPr>
              <w:t>1.21</w:t>
            </w:r>
          </w:p>
        </w:tc>
      </w:tr>
      <w:tr w:rsidR="00082EF8">
        <w:trPr>
          <w:jc w:val="center"/>
        </w:trPr>
        <w:tc>
          <w:tcPr>
            <w:tcW w:w="817" w:type="dxa"/>
            <w:vAlign w:val="center"/>
          </w:tcPr>
          <w:p w:rsidR="00082EF8" w:rsidRDefault="000A463B">
            <w:pPr>
              <w:jc w:val="center"/>
            </w:pPr>
            <w:r>
              <w:rPr>
                <w:color w:val="000000"/>
                <w:sz w:val="24"/>
              </w:rPr>
              <w:t>10</w:t>
            </w:r>
          </w:p>
        </w:tc>
        <w:tc>
          <w:tcPr>
            <w:tcW w:w="1276" w:type="dxa"/>
            <w:vAlign w:val="center"/>
          </w:tcPr>
          <w:p w:rsidR="00082EF8" w:rsidRDefault="000A463B">
            <w:pPr>
              <w:jc w:val="center"/>
            </w:pPr>
            <w:r>
              <w:rPr>
                <w:color w:val="000000"/>
                <w:sz w:val="24"/>
              </w:rPr>
              <w:t>600276</w:t>
            </w:r>
          </w:p>
        </w:tc>
        <w:tc>
          <w:tcPr>
            <w:tcW w:w="1701" w:type="dxa"/>
            <w:vAlign w:val="center"/>
          </w:tcPr>
          <w:p w:rsidR="00082EF8" w:rsidRDefault="000A463B">
            <w:pPr>
              <w:jc w:val="center"/>
            </w:pPr>
            <w:r>
              <w:rPr>
                <w:color w:val="000000"/>
                <w:sz w:val="24"/>
              </w:rPr>
              <w:t>恒瑞医药</w:t>
            </w:r>
          </w:p>
        </w:tc>
        <w:tc>
          <w:tcPr>
            <w:tcW w:w="1559" w:type="dxa"/>
            <w:vAlign w:val="center"/>
          </w:tcPr>
          <w:p w:rsidR="00082EF8" w:rsidRDefault="000A463B">
            <w:pPr>
              <w:jc w:val="right"/>
            </w:pPr>
            <w:r>
              <w:rPr>
                <w:color w:val="000000"/>
                <w:sz w:val="24"/>
              </w:rPr>
              <w:t>84,000</w:t>
            </w:r>
          </w:p>
        </w:tc>
        <w:tc>
          <w:tcPr>
            <w:tcW w:w="1932" w:type="dxa"/>
            <w:vAlign w:val="center"/>
          </w:tcPr>
          <w:p w:rsidR="00082EF8" w:rsidRDefault="000A463B">
            <w:pPr>
              <w:jc w:val="right"/>
            </w:pPr>
            <w:r>
              <w:rPr>
                <w:color w:val="000000"/>
                <w:sz w:val="24"/>
              </w:rPr>
              <w:t>5,794,320.00</w:t>
            </w:r>
          </w:p>
        </w:tc>
        <w:tc>
          <w:tcPr>
            <w:tcW w:w="1612" w:type="dxa"/>
            <w:vAlign w:val="center"/>
          </w:tcPr>
          <w:p w:rsidR="00082EF8" w:rsidRDefault="000A463B">
            <w:pPr>
              <w:jc w:val="right"/>
            </w:pPr>
            <w:r>
              <w:rPr>
                <w:color w:val="000000"/>
                <w:sz w:val="24"/>
              </w:rPr>
              <w:t>1.17</w:t>
            </w:r>
          </w:p>
        </w:tc>
      </w:tr>
      <w:tr w:rsidR="00082EF8">
        <w:trPr>
          <w:jc w:val="center"/>
        </w:trPr>
        <w:tc>
          <w:tcPr>
            <w:tcW w:w="817" w:type="dxa"/>
            <w:vAlign w:val="center"/>
          </w:tcPr>
          <w:p w:rsidR="00082EF8" w:rsidRDefault="000A463B">
            <w:pPr>
              <w:jc w:val="center"/>
            </w:pPr>
            <w:r>
              <w:rPr>
                <w:color w:val="000000"/>
                <w:sz w:val="24"/>
              </w:rPr>
              <w:t>11</w:t>
            </w:r>
          </w:p>
        </w:tc>
        <w:tc>
          <w:tcPr>
            <w:tcW w:w="1276" w:type="dxa"/>
            <w:vAlign w:val="center"/>
          </w:tcPr>
          <w:p w:rsidR="00082EF8" w:rsidRDefault="000A463B">
            <w:pPr>
              <w:jc w:val="center"/>
            </w:pPr>
            <w:r>
              <w:rPr>
                <w:color w:val="000000"/>
                <w:sz w:val="24"/>
              </w:rPr>
              <w:t>000921</w:t>
            </w:r>
          </w:p>
        </w:tc>
        <w:tc>
          <w:tcPr>
            <w:tcW w:w="1701" w:type="dxa"/>
            <w:vAlign w:val="center"/>
          </w:tcPr>
          <w:p w:rsidR="00082EF8" w:rsidRDefault="000A463B">
            <w:pPr>
              <w:jc w:val="center"/>
            </w:pPr>
            <w:r>
              <w:rPr>
                <w:color w:val="000000"/>
                <w:sz w:val="24"/>
              </w:rPr>
              <w:t>海信科龙</w:t>
            </w:r>
          </w:p>
        </w:tc>
        <w:tc>
          <w:tcPr>
            <w:tcW w:w="1559" w:type="dxa"/>
            <w:vAlign w:val="center"/>
          </w:tcPr>
          <w:p w:rsidR="00082EF8" w:rsidRDefault="000A463B">
            <w:pPr>
              <w:jc w:val="right"/>
            </w:pPr>
            <w:r>
              <w:rPr>
                <w:color w:val="000000"/>
                <w:sz w:val="24"/>
              </w:rPr>
              <w:t>400,000</w:t>
            </w:r>
          </w:p>
        </w:tc>
        <w:tc>
          <w:tcPr>
            <w:tcW w:w="1932" w:type="dxa"/>
            <w:vAlign w:val="center"/>
          </w:tcPr>
          <w:p w:rsidR="00082EF8" w:rsidRDefault="000A463B">
            <w:pPr>
              <w:jc w:val="right"/>
            </w:pPr>
            <w:r>
              <w:rPr>
                <w:color w:val="000000"/>
                <w:sz w:val="24"/>
              </w:rPr>
              <w:t>5,568,000.00</w:t>
            </w:r>
          </w:p>
        </w:tc>
        <w:tc>
          <w:tcPr>
            <w:tcW w:w="1612" w:type="dxa"/>
            <w:vAlign w:val="center"/>
          </w:tcPr>
          <w:p w:rsidR="00082EF8" w:rsidRDefault="000A463B">
            <w:pPr>
              <w:jc w:val="right"/>
            </w:pPr>
            <w:r>
              <w:rPr>
                <w:color w:val="000000"/>
                <w:sz w:val="24"/>
              </w:rPr>
              <w:t>1.12</w:t>
            </w:r>
          </w:p>
        </w:tc>
      </w:tr>
      <w:tr w:rsidR="00082EF8">
        <w:trPr>
          <w:jc w:val="center"/>
        </w:trPr>
        <w:tc>
          <w:tcPr>
            <w:tcW w:w="817" w:type="dxa"/>
            <w:vAlign w:val="center"/>
          </w:tcPr>
          <w:p w:rsidR="00082EF8" w:rsidRDefault="000A463B">
            <w:pPr>
              <w:jc w:val="center"/>
            </w:pPr>
            <w:r>
              <w:rPr>
                <w:color w:val="000000"/>
                <w:sz w:val="24"/>
              </w:rPr>
              <w:t>12</w:t>
            </w:r>
          </w:p>
        </w:tc>
        <w:tc>
          <w:tcPr>
            <w:tcW w:w="1276" w:type="dxa"/>
            <w:vAlign w:val="center"/>
          </w:tcPr>
          <w:p w:rsidR="00082EF8" w:rsidRDefault="000A463B">
            <w:pPr>
              <w:jc w:val="center"/>
            </w:pPr>
            <w:r>
              <w:rPr>
                <w:color w:val="000000"/>
                <w:sz w:val="24"/>
              </w:rPr>
              <w:t>601939</w:t>
            </w:r>
          </w:p>
        </w:tc>
        <w:tc>
          <w:tcPr>
            <w:tcW w:w="1701" w:type="dxa"/>
            <w:vAlign w:val="center"/>
          </w:tcPr>
          <w:p w:rsidR="00082EF8" w:rsidRDefault="000A463B">
            <w:pPr>
              <w:jc w:val="center"/>
            </w:pPr>
            <w:r>
              <w:rPr>
                <w:color w:val="000000"/>
                <w:sz w:val="24"/>
              </w:rPr>
              <w:t>建设银行</w:t>
            </w:r>
          </w:p>
        </w:tc>
        <w:tc>
          <w:tcPr>
            <w:tcW w:w="1559" w:type="dxa"/>
            <w:vAlign w:val="center"/>
          </w:tcPr>
          <w:p w:rsidR="00082EF8" w:rsidRDefault="000A463B">
            <w:pPr>
              <w:jc w:val="right"/>
            </w:pPr>
            <w:r>
              <w:rPr>
                <w:color w:val="000000"/>
                <w:sz w:val="24"/>
              </w:rPr>
              <w:t>700,000</w:t>
            </w:r>
          </w:p>
        </w:tc>
        <w:tc>
          <w:tcPr>
            <w:tcW w:w="1932" w:type="dxa"/>
            <w:vAlign w:val="center"/>
          </w:tcPr>
          <w:p w:rsidR="00082EF8" w:rsidRDefault="000A463B">
            <w:pPr>
              <w:jc w:val="right"/>
            </w:pPr>
            <w:r>
              <w:rPr>
                <w:color w:val="000000"/>
                <w:sz w:val="24"/>
              </w:rPr>
              <w:t>5,376,000.00</w:t>
            </w:r>
          </w:p>
        </w:tc>
        <w:tc>
          <w:tcPr>
            <w:tcW w:w="1612" w:type="dxa"/>
            <w:vAlign w:val="center"/>
          </w:tcPr>
          <w:p w:rsidR="00082EF8" w:rsidRDefault="000A463B">
            <w:pPr>
              <w:jc w:val="right"/>
            </w:pPr>
            <w:r>
              <w:rPr>
                <w:color w:val="000000"/>
                <w:sz w:val="24"/>
              </w:rPr>
              <w:t>1.08</w:t>
            </w:r>
          </w:p>
        </w:tc>
      </w:tr>
      <w:tr w:rsidR="00082EF8">
        <w:trPr>
          <w:jc w:val="center"/>
        </w:trPr>
        <w:tc>
          <w:tcPr>
            <w:tcW w:w="817" w:type="dxa"/>
            <w:vAlign w:val="center"/>
          </w:tcPr>
          <w:p w:rsidR="00082EF8" w:rsidRDefault="000A463B">
            <w:pPr>
              <w:jc w:val="center"/>
            </w:pPr>
            <w:r>
              <w:rPr>
                <w:color w:val="000000"/>
                <w:sz w:val="24"/>
              </w:rPr>
              <w:t>13</w:t>
            </w:r>
          </w:p>
        </w:tc>
        <w:tc>
          <w:tcPr>
            <w:tcW w:w="1276" w:type="dxa"/>
            <w:vAlign w:val="center"/>
          </w:tcPr>
          <w:p w:rsidR="00082EF8" w:rsidRDefault="000A463B">
            <w:pPr>
              <w:jc w:val="center"/>
            </w:pPr>
            <w:r>
              <w:rPr>
                <w:color w:val="000000"/>
                <w:sz w:val="24"/>
              </w:rPr>
              <w:t>600056</w:t>
            </w:r>
          </w:p>
        </w:tc>
        <w:tc>
          <w:tcPr>
            <w:tcW w:w="1701" w:type="dxa"/>
            <w:vAlign w:val="center"/>
          </w:tcPr>
          <w:p w:rsidR="00082EF8" w:rsidRDefault="000A463B">
            <w:pPr>
              <w:jc w:val="center"/>
            </w:pPr>
            <w:r>
              <w:rPr>
                <w:color w:val="000000"/>
                <w:sz w:val="24"/>
              </w:rPr>
              <w:t>中国医药</w:t>
            </w:r>
          </w:p>
        </w:tc>
        <w:tc>
          <w:tcPr>
            <w:tcW w:w="1559" w:type="dxa"/>
            <w:vAlign w:val="center"/>
          </w:tcPr>
          <w:p w:rsidR="00082EF8" w:rsidRDefault="000A463B">
            <w:pPr>
              <w:jc w:val="right"/>
            </w:pPr>
            <w:r>
              <w:rPr>
                <w:color w:val="000000"/>
                <w:sz w:val="24"/>
              </w:rPr>
              <w:t>189,988</w:t>
            </w:r>
          </w:p>
        </w:tc>
        <w:tc>
          <w:tcPr>
            <w:tcW w:w="1932" w:type="dxa"/>
            <w:vAlign w:val="center"/>
          </w:tcPr>
          <w:p w:rsidR="00082EF8" w:rsidRDefault="000A463B">
            <w:pPr>
              <w:jc w:val="right"/>
            </w:pPr>
            <w:r>
              <w:rPr>
                <w:color w:val="000000"/>
                <w:sz w:val="24"/>
              </w:rPr>
              <w:t>4,728,801.32</w:t>
            </w:r>
          </w:p>
        </w:tc>
        <w:tc>
          <w:tcPr>
            <w:tcW w:w="1612" w:type="dxa"/>
            <w:vAlign w:val="center"/>
          </w:tcPr>
          <w:p w:rsidR="00082EF8" w:rsidRDefault="000A463B">
            <w:pPr>
              <w:jc w:val="right"/>
            </w:pPr>
            <w:r>
              <w:rPr>
                <w:color w:val="000000"/>
                <w:sz w:val="24"/>
              </w:rPr>
              <w:t>0.95</w:t>
            </w:r>
          </w:p>
        </w:tc>
      </w:tr>
      <w:tr w:rsidR="00082EF8">
        <w:trPr>
          <w:jc w:val="center"/>
        </w:trPr>
        <w:tc>
          <w:tcPr>
            <w:tcW w:w="817" w:type="dxa"/>
            <w:vAlign w:val="center"/>
          </w:tcPr>
          <w:p w:rsidR="00082EF8" w:rsidRDefault="000A463B">
            <w:pPr>
              <w:jc w:val="center"/>
            </w:pPr>
            <w:r>
              <w:rPr>
                <w:color w:val="000000"/>
                <w:sz w:val="24"/>
              </w:rPr>
              <w:t>14</w:t>
            </w:r>
          </w:p>
        </w:tc>
        <w:tc>
          <w:tcPr>
            <w:tcW w:w="1276" w:type="dxa"/>
            <w:vAlign w:val="center"/>
          </w:tcPr>
          <w:p w:rsidR="00082EF8" w:rsidRDefault="000A463B">
            <w:pPr>
              <w:jc w:val="center"/>
            </w:pPr>
            <w:r>
              <w:rPr>
                <w:color w:val="000000"/>
                <w:sz w:val="24"/>
              </w:rPr>
              <w:t>000333</w:t>
            </w:r>
          </w:p>
        </w:tc>
        <w:tc>
          <w:tcPr>
            <w:tcW w:w="1701" w:type="dxa"/>
            <w:vAlign w:val="center"/>
          </w:tcPr>
          <w:p w:rsidR="00082EF8" w:rsidRDefault="000A463B">
            <w:pPr>
              <w:jc w:val="center"/>
            </w:pPr>
            <w:r>
              <w:rPr>
                <w:color w:val="000000"/>
                <w:sz w:val="24"/>
              </w:rPr>
              <w:t>美的集团</w:t>
            </w:r>
          </w:p>
        </w:tc>
        <w:tc>
          <w:tcPr>
            <w:tcW w:w="1559" w:type="dxa"/>
            <w:vAlign w:val="center"/>
          </w:tcPr>
          <w:p w:rsidR="00082EF8" w:rsidRDefault="000A463B">
            <w:pPr>
              <w:jc w:val="right"/>
            </w:pPr>
            <w:r>
              <w:rPr>
                <w:color w:val="000000"/>
                <w:sz w:val="24"/>
              </w:rPr>
              <w:t>80,000</w:t>
            </w:r>
          </w:p>
        </w:tc>
        <w:tc>
          <w:tcPr>
            <w:tcW w:w="1932" w:type="dxa"/>
            <w:vAlign w:val="center"/>
          </w:tcPr>
          <w:p w:rsidR="00082EF8" w:rsidRDefault="000A463B">
            <w:pPr>
              <w:jc w:val="right"/>
            </w:pPr>
            <w:r>
              <w:rPr>
                <w:color w:val="000000"/>
                <w:sz w:val="24"/>
              </w:rPr>
              <w:t>4,434,400.00</w:t>
            </w:r>
          </w:p>
        </w:tc>
        <w:tc>
          <w:tcPr>
            <w:tcW w:w="1612" w:type="dxa"/>
            <w:vAlign w:val="center"/>
          </w:tcPr>
          <w:p w:rsidR="00082EF8" w:rsidRDefault="000A463B">
            <w:pPr>
              <w:jc w:val="right"/>
            </w:pPr>
            <w:r>
              <w:rPr>
                <w:color w:val="000000"/>
                <w:sz w:val="24"/>
              </w:rPr>
              <w:t>0.89</w:t>
            </w:r>
          </w:p>
        </w:tc>
      </w:tr>
      <w:tr w:rsidR="00082EF8">
        <w:trPr>
          <w:jc w:val="center"/>
        </w:trPr>
        <w:tc>
          <w:tcPr>
            <w:tcW w:w="817" w:type="dxa"/>
            <w:vAlign w:val="center"/>
          </w:tcPr>
          <w:p w:rsidR="00082EF8" w:rsidRDefault="000A463B">
            <w:pPr>
              <w:jc w:val="center"/>
            </w:pPr>
            <w:r>
              <w:rPr>
                <w:color w:val="000000"/>
                <w:sz w:val="24"/>
              </w:rPr>
              <w:t>15</w:t>
            </w:r>
          </w:p>
        </w:tc>
        <w:tc>
          <w:tcPr>
            <w:tcW w:w="1276" w:type="dxa"/>
            <w:vAlign w:val="center"/>
          </w:tcPr>
          <w:p w:rsidR="00082EF8" w:rsidRDefault="000A463B">
            <w:pPr>
              <w:jc w:val="center"/>
            </w:pPr>
            <w:r>
              <w:rPr>
                <w:color w:val="000000"/>
                <w:sz w:val="24"/>
              </w:rPr>
              <w:t>000651</w:t>
            </w:r>
          </w:p>
        </w:tc>
        <w:tc>
          <w:tcPr>
            <w:tcW w:w="1701" w:type="dxa"/>
            <w:vAlign w:val="center"/>
          </w:tcPr>
          <w:p w:rsidR="00082EF8" w:rsidRDefault="000A463B">
            <w:pPr>
              <w:jc w:val="center"/>
            </w:pPr>
            <w:r>
              <w:rPr>
                <w:color w:val="000000"/>
                <w:sz w:val="24"/>
              </w:rPr>
              <w:t>格力电器</w:t>
            </w:r>
          </w:p>
        </w:tc>
        <w:tc>
          <w:tcPr>
            <w:tcW w:w="1559" w:type="dxa"/>
            <w:vAlign w:val="center"/>
          </w:tcPr>
          <w:p w:rsidR="00082EF8" w:rsidRDefault="000A463B">
            <w:pPr>
              <w:jc w:val="right"/>
            </w:pPr>
            <w:r>
              <w:rPr>
                <w:color w:val="000000"/>
                <w:sz w:val="24"/>
              </w:rPr>
              <w:t>100,000</w:t>
            </w:r>
          </w:p>
        </w:tc>
        <w:tc>
          <w:tcPr>
            <w:tcW w:w="1932" w:type="dxa"/>
            <w:vAlign w:val="center"/>
          </w:tcPr>
          <w:p w:rsidR="00082EF8" w:rsidRDefault="000A463B">
            <w:pPr>
              <w:jc w:val="right"/>
            </w:pPr>
            <w:r>
              <w:rPr>
                <w:color w:val="000000"/>
                <w:sz w:val="24"/>
              </w:rPr>
              <w:t>4,370,000.00</w:t>
            </w:r>
          </w:p>
        </w:tc>
        <w:tc>
          <w:tcPr>
            <w:tcW w:w="1612" w:type="dxa"/>
            <w:vAlign w:val="center"/>
          </w:tcPr>
          <w:p w:rsidR="00082EF8" w:rsidRDefault="000A463B">
            <w:pPr>
              <w:jc w:val="right"/>
            </w:pPr>
            <w:r>
              <w:rPr>
                <w:color w:val="000000"/>
                <w:sz w:val="24"/>
              </w:rPr>
              <w:t>0.88</w:t>
            </w:r>
          </w:p>
        </w:tc>
      </w:tr>
      <w:tr w:rsidR="00082EF8">
        <w:trPr>
          <w:jc w:val="center"/>
        </w:trPr>
        <w:tc>
          <w:tcPr>
            <w:tcW w:w="817" w:type="dxa"/>
            <w:vAlign w:val="center"/>
          </w:tcPr>
          <w:p w:rsidR="00082EF8" w:rsidRDefault="000A463B">
            <w:pPr>
              <w:jc w:val="center"/>
            </w:pPr>
            <w:r>
              <w:rPr>
                <w:color w:val="000000"/>
                <w:sz w:val="24"/>
              </w:rPr>
              <w:t>16</w:t>
            </w:r>
          </w:p>
        </w:tc>
        <w:tc>
          <w:tcPr>
            <w:tcW w:w="1276" w:type="dxa"/>
            <w:vAlign w:val="center"/>
          </w:tcPr>
          <w:p w:rsidR="00082EF8" w:rsidRDefault="000A463B">
            <w:pPr>
              <w:jc w:val="center"/>
            </w:pPr>
            <w:r>
              <w:rPr>
                <w:color w:val="000000"/>
                <w:sz w:val="24"/>
              </w:rPr>
              <w:t>000963</w:t>
            </w:r>
          </w:p>
        </w:tc>
        <w:tc>
          <w:tcPr>
            <w:tcW w:w="1701" w:type="dxa"/>
            <w:vAlign w:val="center"/>
          </w:tcPr>
          <w:p w:rsidR="00082EF8" w:rsidRDefault="000A463B">
            <w:pPr>
              <w:jc w:val="center"/>
            </w:pPr>
            <w:r>
              <w:rPr>
                <w:color w:val="000000"/>
                <w:sz w:val="24"/>
              </w:rPr>
              <w:t>华东医药</w:t>
            </w:r>
          </w:p>
        </w:tc>
        <w:tc>
          <w:tcPr>
            <w:tcW w:w="1559" w:type="dxa"/>
            <w:vAlign w:val="center"/>
          </w:tcPr>
          <w:p w:rsidR="00082EF8" w:rsidRDefault="000A463B">
            <w:pPr>
              <w:jc w:val="right"/>
            </w:pPr>
            <w:r>
              <w:rPr>
                <w:color w:val="000000"/>
                <w:sz w:val="24"/>
              </w:rPr>
              <w:t>80,000</w:t>
            </w:r>
          </w:p>
        </w:tc>
        <w:tc>
          <w:tcPr>
            <w:tcW w:w="1932" w:type="dxa"/>
            <w:vAlign w:val="center"/>
          </w:tcPr>
          <w:p w:rsidR="00082EF8" w:rsidRDefault="000A463B">
            <w:pPr>
              <w:jc w:val="right"/>
            </w:pPr>
            <w:r>
              <w:rPr>
                <w:color w:val="000000"/>
                <w:sz w:val="24"/>
              </w:rPr>
              <w:t>4,310,400.00</w:t>
            </w:r>
          </w:p>
        </w:tc>
        <w:tc>
          <w:tcPr>
            <w:tcW w:w="1612" w:type="dxa"/>
            <w:vAlign w:val="center"/>
          </w:tcPr>
          <w:p w:rsidR="00082EF8" w:rsidRDefault="000A463B">
            <w:pPr>
              <w:jc w:val="right"/>
            </w:pPr>
            <w:r>
              <w:rPr>
                <w:color w:val="000000"/>
                <w:sz w:val="24"/>
              </w:rPr>
              <w:t>0.87</w:t>
            </w:r>
          </w:p>
        </w:tc>
      </w:tr>
      <w:tr w:rsidR="00082EF8">
        <w:trPr>
          <w:jc w:val="center"/>
        </w:trPr>
        <w:tc>
          <w:tcPr>
            <w:tcW w:w="817" w:type="dxa"/>
            <w:vAlign w:val="center"/>
          </w:tcPr>
          <w:p w:rsidR="00082EF8" w:rsidRDefault="000A463B">
            <w:pPr>
              <w:jc w:val="center"/>
            </w:pPr>
            <w:r>
              <w:rPr>
                <w:color w:val="000000"/>
                <w:sz w:val="24"/>
              </w:rPr>
              <w:t>17</w:t>
            </w:r>
          </w:p>
        </w:tc>
        <w:tc>
          <w:tcPr>
            <w:tcW w:w="1276" w:type="dxa"/>
            <w:vAlign w:val="center"/>
          </w:tcPr>
          <w:p w:rsidR="00082EF8" w:rsidRDefault="000A463B">
            <w:pPr>
              <w:jc w:val="center"/>
            </w:pPr>
            <w:r>
              <w:rPr>
                <w:color w:val="000000"/>
                <w:sz w:val="24"/>
              </w:rPr>
              <w:t>600062</w:t>
            </w:r>
          </w:p>
        </w:tc>
        <w:tc>
          <w:tcPr>
            <w:tcW w:w="1701" w:type="dxa"/>
            <w:vAlign w:val="center"/>
          </w:tcPr>
          <w:p w:rsidR="00082EF8" w:rsidRDefault="000A463B">
            <w:pPr>
              <w:jc w:val="center"/>
            </w:pPr>
            <w:r>
              <w:rPr>
                <w:color w:val="000000"/>
                <w:sz w:val="24"/>
              </w:rPr>
              <w:t>华润双鹤</w:t>
            </w:r>
          </w:p>
        </w:tc>
        <w:tc>
          <w:tcPr>
            <w:tcW w:w="1559" w:type="dxa"/>
            <w:vAlign w:val="center"/>
          </w:tcPr>
          <w:p w:rsidR="00082EF8" w:rsidRDefault="000A463B">
            <w:pPr>
              <w:jc w:val="right"/>
            </w:pPr>
            <w:r>
              <w:rPr>
                <w:color w:val="000000"/>
                <w:sz w:val="24"/>
              </w:rPr>
              <w:t>117,100</w:t>
            </w:r>
          </w:p>
        </w:tc>
        <w:tc>
          <w:tcPr>
            <w:tcW w:w="1932" w:type="dxa"/>
            <w:vAlign w:val="center"/>
          </w:tcPr>
          <w:p w:rsidR="00082EF8" w:rsidRDefault="000A463B">
            <w:pPr>
              <w:jc w:val="right"/>
            </w:pPr>
            <w:r>
              <w:rPr>
                <w:color w:val="000000"/>
                <w:sz w:val="24"/>
              </w:rPr>
              <w:t>2,898,225.00</w:t>
            </w:r>
          </w:p>
        </w:tc>
        <w:tc>
          <w:tcPr>
            <w:tcW w:w="1612" w:type="dxa"/>
            <w:vAlign w:val="center"/>
          </w:tcPr>
          <w:p w:rsidR="00082EF8" w:rsidRDefault="000A463B">
            <w:pPr>
              <w:jc w:val="right"/>
            </w:pPr>
            <w:r>
              <w:rPr>
                <w:color w:val="000000"/>
                <w:sz w:val="24"/>
              </w:rPr>
              <w:t>0.58</w:t>
            </w:r>
          </w:p>
        </w:tc>
      </w:tr>
      <w:tr w:rsidR="00082EF8">
        <w:trPr>
          <w:jc w:val="center"/>
        </w:trPr>
        <w:tc>
          <w:tcPr>
            <w:tcW w:w="817" w:type="dxa"/>
            <w:vAlign w:val="center"/>
          </w:tcPr>
          <w:p w:rsidR="00082EF8" w:rsidRDefault="000A463B">
            <w:pPr>
              <w:jc w:val="center"/>
            </w:pPr>
            <w:r>
              <w:rPr>
                <w:color w:val="000000"/>
                <w:sz w:val="24"/>
              </w:rPr>
              <w:lastRenderedPageBreak/>
              <w:t>18</w:t>
            </w:r>
          </w:p>
        </w:tc>
        <w:tc>
          <w:tcPr>
            <w:tcW w:w="1276" w:type="dxa"/>
            <w:vAlign w:val="center"/>
          </w:tcPr>
          <w:p w:rsidR="00082EF8" w:rsidRDefault="000A463B">
            <w:pPr>
              <w:jc w:val="center"/>
            </w:pPr>
            <w:r>
              <w:rPr>
                <w:color w:val="000000"/>
                <w:sz w:val="24"/>
              </w:rPr>
              <w:t>601607</w:t>
            </w:r>
          </w:p>
        </w:tc>
        <w:tc>
          <w:tcPr>
            <w:tcW w:w="1701" w:type="dxa"/>
            <w:vAlign w:val="center"/>
          </w:tcPr>
          <w:p w:rsidR="00082EF8" w:rsidRDefault="000A463B">
            <w:pPr>
              <w:jc w:val="center"/>
            </w:pPr>
            <w:r>
              <w:rPr>
                <w:color w:val="000000"/>
                <w:sz w:val="24"/>
              </w:rPr>
              <w:t>上海医药</w:t>
            </w:r>
          </w:p>
        </w:tc>
        <w:tc>
          <w:tcPr>
            <w:tcW w:w="1559" w:type="dxa"/>
            <w:vAlign w:val="center"/>
          </w:tcPr>
          <w:p w:rsidR="00082EF8" w:rsidRDefault="000A463B">
            <w:pPr>
              <w:jc w:val="right"/>
            </w:pPr>
            <w:r>
              <w:rPr>
                <w:color w:val="000000"/>
                <w:sz w:val="24"/>
              </w:rPr>
              <w:t>100,000</w:t>
            </w:r>
          </w:p>
        </w:tc>
        <w:tc>
          <w:tcPr>
            <w:tcW w:w="1932" w:type="dxa"/>
            <w:vAlign w:val="center"/>
          </w:tcPr>
          <w:p w:rsidR="00082EF8" w:rsidRDefault="000A463B">
            <w:pPr>
              <w:jc w:val="right"/>
            </w:pPr>
            <w:r>
              <w:rPr>
                <w:color w:val="000000"/>
                <w:sz w:val="24"/>
              </w:rPr>
              <w:t>2,419,000.00</w:t>
            </w:r>
          </w:p>
        </w:tc>
        <w:tc>
          <w:tcPr>
            <w:tcW w:w="1612" w:type="dxa"/>
            <w:vAlign w:val="center"/>
          </w:tcPr>
          <w:p w:rsidR="00082EF8" w:rsidRDefault="000A463B">
            <w:pPr>
              <w:jc w:val="right"/>
            </w:pPr>
            <w:r>
              <w:rPr>
                <w:color w:val="000000"/>
                <w:sz w:val="24"/>
              </w:rPr>
              <w:t>0.49</w:t>
            </w:r>
          </w:p>
        </w:tc>
      </w:tr>
      <w:tr w:rsidR="00082EF8">
        <w:trPr>
          <w:jc w:val="center"/>
        </w:trPr>
        <w:tc>
          <w:tcPr>
            <w:tcW w:w="817" w:type="dxa"/>
            <w:vAlign w:val="center"/>
          </w:tcPr>
          <w:p w:rsidR="00082EF8" w:rsidRDefault="000A463B">
            <w:pPr>
              <w:jc w:val="center"/>
            </w:pPr>
            <w:r>
              <w:rPr>
                <w:color w:val="000000"/>
                <w:sz w:val="24"/>
              </w:rPr>
              <w:t>19</w:t>
            </w:r>
          </w:p>
        </w:tc>
        <w:tc>
          <w:tcPr>
            <w:tcW w:w="1276" w:type="dxa"/>
            <w:vAlign w:val="center"/>
          </w:tcPr>
          <w:p w:rsidR="00082EF8" w:rsidRDefault="000A463B">
            <w:pPr>
              <w:jc w:val="center"/>
            </w:pPr>
            <w:r>
              <w:rPr>
                <w:color w:val="000000"/>
                <w:sz w:val="24"/>
              </w:rPr>
              <w:t>600329</w:t>
            </w:r>
          </w:p>
        </w:tc>
        <w:tc>
          <w:tcPr>
            <w:tcW w:w="1701" w:type="dxa"/>
            <w:vAlign w:val="center"/>
          </w:tcPr>
          <w:p w:rsidR="00082EF8" w:rsidRDefault="000A463B">
            <w:pPr>
              <w:jc w:val="center"/>
            </w:pPr>
            <w:r>
              <w:rPr>
                <w:color w:val="000000"/>
                <w:sz w:val="24"/>
              </w:rPr>
              <w:t>中新药业</w:t>
            </w:r>
          </w:p>
        </w:tc>
        <w:tc>
          <w:tcPr>
            <w:tcW w:w="1559" w:type="dxa"/>
            <w:vAlign w:val="center"/>
          </w:tcPr>
          <w:p w:rsidR="00082EF8" w:rsidRDefault="000A463B">
            <w:pPr>
              <w:jc w:val="right"/>
            </w:pPr>
            <w:r>
              <w:rPr>
                <w:color w:val="000000"/>
                <w:sz w:val="24"/>
              </w:rPr>
              <w:t>147,400</w:t>
            </w:r>
          </w:p>
        </w:tc>
        <w:tc>
          <w:tcPr>
            <w:tcW w:w="1932" w:type="dxa"/>
            <w:vAlign w:val="center"/>
          </w:tcPr>
          <w:p w:rsidR="00082EF8" w:rsidRDefault="000A463B">
            <w:pPr>
              <w:jc w:val="right"/>
            </w:pPr>
            <w:r>
              <w:rPr>
                <w:color w:val="000000"/>
                <w:sz w:val="24"/>
              </w:rPr>
              <w:t>2,191,838.00</w:t>
            </w:r>
          </w:p>
        </w:tc>
        <w:tc>
          <w:tcPr>
            <w:tcW w:w="1612" w:type="dxa"/>
            <w:vAlign w:val="center"/>
          </w:tcPr>
          <w:p w:rsidR="00082EF8" w:rsidRDefault="000A463B">
            <w:pPr>
              <w:jc w:val="right"/>
            </w:pPr>
            <w:r>
              <w:rPr>
                <w:color w:val="000000"/>
                <w:sz w:val="24"/>
              </w:rPr>
              <w:t>0.44</w:t>
            </w:r>
          </w:p>
        </w:tc>
      </w:tr>
      <w:tr w:rsidR="00082EF8">
        <w:trPr>
          <w:jc w:val="center"/>
        </w:trPr>
        <w:tc>
          <w:tcPr>
            <w:tcW w:w="817" w:type="dxa"/>
            <w:vAlign w:val="center"/>
          </w:tcPr>
          <w:p w:rsidR="00082EF8" w:rsidRDefault="000A463B">
            <w:pPr>
              <w:jc w:val="center"/>
            </w:pPr>
            <w:r>
              <w:rPr>
                <w:color w:val="000000"/>
                <w:sz w:val="24"/>
              </w:rPr>
              <w:t>20</w:t>
            </w:r>
          </w:p>
        </w:tc>
        <w:tc>
          <w:tcPr>
            <w:tcW w:w="1276" w:type="dxa"/>
            <w:vAlign w:val="center"/>
          </w:tcPr>
          <w:p w:rsidR="00082EF8" w:rsidRDefault="000A463B">
            <w:pPr>
              <w:jc w:val="center"/>
            </w:pPr>
            <w:r>
              <w:rPr>
                <w:color w:val="000000"/>
                <w:sz w:val="24"/>
              </w:rPr>
              <w:t>600900</w:t>
            </w:r>
          </w:p>
        </w:tc>
        <w:tc>
          <w:tcPr>
            <w:tcW w:w="1701" w:type="dxa"/>
            <w:vAlign w:val="center"/>
          </w:tcPr>
          <w:p w:rsidR="00082EF8" w:rsidRDefault="000A463B">
            <w:pPr>
              <w:jc w:val="center"/>
            </w:pPr>
            <w:r>
              <w:rPr>
                <w:color w:val="000000"/>
                <w:sz w:val="24"/>
              </w:rPr>
              <w:t>长江电力</w:t>
            </w:r>
          </w:p>
        </w:tc>
        <w:tc>
          <w:tcPr>
            <w:tcW w:w="1559" w:type="dxa"/>
            <w:vAlign w:val="center"/>
          </w:tcPr>
          <w:p w:rsidR="00082EF8" w:rsidRDefault="000A463B">
            <w:pPr>
              <w:jc w:val="right"/>
            </w:pPr>
            <w:r>
              <w:rPr>
                <w:color w:val="000000"/>
                <w:sz w:val="24"/>
              </w:rPr>
              <w:t>130,000</w:t>
            </w:r>
          </w:p>
        </w:tc>
        <w:tc>
          <w:tcPr>
            <w:tcW w:w="1932" w:type="dxa"/>
            <w:vAlign w:val="center"/>
          </w:tcPr>
          <w:p w:rsidR="00082EF8" w:rsidRDefault="000A463B">
            <w:pPr>
              <w:jc w:val="right"/>
            </w:pPr>
            <w:r>
              <w:rPr>
                <w:color w:val="000000"/>
                <w:sz w:val="24"/>
              </w:rPr>
              <w:t>2,026,700.00</w:t>
            </w:r>
          </w:p>
        </w:tc>
        <w:tc>
          <w:tcPr>
            <w:tcW w:w="1612" w:type="dxa"/>
            <w:vAlign w:val="center"/>
          </w:tcPr>
          <w:p w:rsidR="00082EF8" w:rsidRDefault="000A463B">
            <w:pPr>
              <w:jc w:val="right"/>
            </w:pPr>
            <w:r>
              <w:rPr>
                <w:color w:val="000000"/>
                <w:sz w:val="24"/>
              </w:rPr>
              <w:t>0.41</w:t>
            </w:r>
          </w:p>
        </w:tc>
      </w:tr>
      <w:tr w:rsidR="00082EF8">
        <w:trPr>
          <w:jc w:val="center"/>
        </w:trPr>
        <w:tc>
          <w:tcPr>
            <w:tcW w:w="817" w:type="dxa"/>
            <w:vAlign w:val="center"/>
          </w:tcPr>
          <w:p w:rsidR="00082EF8" w:rsidRDefault="000A463B">
            <w:pPr>
              <w:jc w:val="center"/>
            </w:pPr>
            <w:r>
              <w:rPr>
                <w:color w:val="000000"/>
                <w:sz w:val="24"/>
              </w:rPr>
              <w:t>21</w:t>
            </w:r>
          </w:p>
        </w:tc>
        <w:tc>
          <w:tcPr>
            <w:tcW w:w="1276" w:type="dxa"/>
            <w:vAlign w:val="center"/>
          </w:tcPr>
          <w:p w:rsidR="00082EF8" w:rsidRDefault="000A463B">
            <w:pPr>
              <w:jc w:val="center"/>
            </w:pPr>
            <w:r>
              <w:rPr>
                <w:color w:val="000000"/>
                <w:sz w:val="24"/>
              </w:rPr>
              <w:t>601139</w:t>
            </w:r>
          </w:p>
        </w:tc>
        <w:tc>
          <w:tcPr>
            <w:tcW w:w="1701" w:type="dxa"/>
            <w:vAlign w:val="center"/>
          </w:tcPr>
          <w:p w:rsidR="00082EF8" w:rsidRDefault="000A463B">
            <w:pPr>
              <w:jc w:val="center"/>
            </w:pPr>
            <w:r>
              <w:rPr>
                <w:color w:val="000000"/>
                <w:sz w:val="24"/>
              </w:rPr>
              <w:t>深圳燃气</w:t>
            </w:r>
          </w:p>
        </w:tc>
        <w:tc>
          <w:tcPr>
            <w:tcW w:w="1559" w:type="dxa"/>
            <w:vAlign w:val="center"/>
          </w:tcPr>
          <w:p w:rsidR="00082EF8" w:rsidRDefault="000A463B">
            <w:pPr>
              <w:jc w:val="right"/>
            </w:pPr>
            <w:r>
              <w:rPr>
                <w:color w:val="000000"/>
                <w:sz w:val="24"/>
              </w:rPr>
              <w:t>200,000</w:t>
            </w:r>
          </w:p>
        </w:tc>
        <w:tc>
          <w:tcPr>
            <w:tcW w:w="1932" w:type="dxa"/>
            <w:vAlign w:val="center"/>
          </w:tcPr>
          <w:p w:rsidR="00082EF8" w:rsidRDefault="000A463B">
            <w:pPr>
              <w:jc w:val="right"/>
            </w:pPr>
            <w:r>
              <w:rPr>
                <w:color w:val="000000"/>
                <w:sz w:val="24"/>
              </w:rPr>
              <w:t>1,620,000.00</w:t>
            </w:r>
          </w:p>
        </w:tc>
        <w:tc>
          <w:tcPr>
            <w:tcW w:w="1612" w:type="dxa"/>
            <w:vAlign w:val="center"/>
          </w:tcPr>
          <w:p w:rsidR="00082EF8" w:rsidRDefault="000A463B">
            <w:pPr>
              <w:jc w:val="right"/>
            </w:pPr>
            <w:r>
              <w:rPr>
                <w:color w:val="000000"/>
                <w:sz w:val="24"/>
              </w:rPr>
              <w:t>0.33</w:t>
            </w:r>
          </w:p>
        </w:tc>
      </w:tr>
      <w:tr w:rsidR="00082EF8">
        <w:trPr>
          <w:jc w:val="center"/>
        </w:trPr>
        <w:tc>
          <w:tcPr>
            <w:tcW w:w="817" w:type="dxa"/>
            <w:vAlign w:val="center"/>
          </w:tcPr>
          <w:p w:rsidR="00082EF8" w:rsidRDefault="000A463B">
            <w:pPr>
              <w:jc w:val="center"/>
            </w:pPr>
            <w:r>
              <w:rPr>
                <w:color w:val="000000"/>
                <w:sz w:val="24"/>
              </w:rPr>
              <w:t>22</w:t>
            </w:r>
          </w:p>
        </w:tc>
        <w:tc>
          <w:tcPr>
            <w:tcW w:w="1276" w:type="dxa"/>
            <w:vAlign w:val="center"/>
          </w:tcPr>
          <w:p w:rsidR="00082EF8" w:rsidRDefault="000A463B">
            <w:pPr>
              <w:jc w:val="center"/>
            </w:pPr>
            <w:r>
              <w:rPr>
                <w:color w:val="000000"/>
                <w:sz w:val="24"/>
              </w:rPr>
              <w:t>600104</w:t>
            </w:r>
          </w:p>
        </w:tc>
        <w:tc>
          <w:tcPr>
            <w:tcW w:w="1701" w:type="dxa"/>
            <w:vAlign w:val="center"/>
          </w:tcPr>
          <w:p w:rsidR="00082EF8" w:rsidRDefault="000A463B">
            <w:pPr>
              <w:jc w:val="center"/>
            </w:pPr>
            <w:r>
              <w:rPr>
                <w:color w:val="000000"/>
                <w:sz w:val="24"/>
              </w:rPr>
              <w:t>上汽集团</w:t>
            </w:r>
          </w:p>
        </w:tc>
        <w:tc>
          <w:tcPr>
            <w:tcW w:w="1559" w:type="dxa"/>
            <w:vAlign w:val="center"/>
          </w:tcPr>
          <w:p w:rsidR="00082EF8" w:rsidRDefault="000A463B">
            <w:pPr>
              <w:jc w:val="right"/>
            </w:pPr>
            <w:r>
              <w:rPr>
                <w:color w:val="000000"/>
                <w:sz w:val="24"/>
              </w:rPr>
              <w:t>50,000</w:t>
            </w:r>
          </w:p>
        </w:tc>
        <w:tc>
          <w:tcPr>
            <w:tcW w:w="1932" w:type="dxa"/>
            <w:vAlign w:val="center"/>
          </w:tcPr>
          <w:p w:rsidR="00082EF8" w:rsidRDefault="000A463B">
            <w:pPr>
              <w:jc w:val="right"/>
            </w:pPr>
            <w:r>
              <w:rPr>
                <w:color w:val="000000"/>
                <w:sz w:val="24"/>
              </w:rPr>
              <w:t>1,602,000.00</w:t>
            </w:r>
          </w:p>
        </w:tc>
        <w:tc>
          <w:tcPr>
            <w:tcW w:w="1612" w:type="dxa"/>
            <w:vAlign w:val="center"/>
          </w:tcPr>
          <w:p w:rsidR="00082EF8" w:rsidRDefault="000A463B">
            <w:pPr>
              <w:jc w:val="right"/>
            </w:pPr>
            <w:r>
              <w:rPr>
                <w:color w:val="000000"/>
                <w:sz w:val="24"/>
              </w:rPr>
              <w:t>0.32</w:t>
            </w:r>
          </w:p>
        </w:tc>
      </w:tr>
      <w:tr w:rsidR="00082EF8">
        <w:trPr>
          <w:jc w:val="center"/>
        </w:trPr>
        <w:tc>
          <w:tcPr>
            <w:tcW w:w="817" w:type="dxa"/>
            <w:vAlign w:val="center"/>
          </w:tcPr>
          <w:p w:rsidR="00082EF8" w:rsidRDefault="000A463B">
            <w:pPr>
              <w:jc w:val="center"/>
            </w:pPr>
            <w:r>
              <w:rPr>
                <w:color w:val="000000"/>
                <w:sz w:val="24"/>
              </w:rPr>
              <w:t>23</w:t>
            </w:r>
          </w:p>
        </w:tc>
        <w:tc>
          <w:tcPr>
            <w:tcW w:w="1276" w:type="dxa"/>
            <w:vAlign w:val="center"/>
          </w:tcPr>
          <w:p w:rsidR="00082EF8" w:rsidRDefault="000A463B">
            <w:pPr>
              <w:jc w:val="center"/>
            </w:pPr>
            <w:r>
              <w:rPr>
                <w:color w:val="000000"/>
                <w:sz w:val="24"/>
              </w:rPr>
              <w:t>603355</w:t>
            </w:r>
          </w:p>
        </w:tc>
        <w:tc>
          <w:tcPr>
            <w:tcW w:w="1701" w:type="dxa"/>
            <w:vAlign w:val="center"/>
          </w:tcPr>
          <w:p w:rsidR="00082EF8" w:rsidRDefault="000A463B">
            <w:pPr>
              <w:jc w:val="center"/>
            </w:pPr>
            <w:r>
              <w:rPr>
                <w:color w:val="000000"/>
                <w:sz w:val="24"/>
              </w:rPr>
              <w:t>莱克电气</w:t>
            </w:r>
          </w:p>
        </w:tc>
        <w:tc>
          <w:tcPr>
            <w:tcW w:w="1559" w:type="dxa"/>
            <w:vAlign w:val="center"/>
          </w:tcPr>
          <w:p w:rsidR="00082EF8" w:rsidRDefault="000A463B">
            <w:pPr>
              <w:jc w:val="right"/>
            </w:pPr>
            <w:r>
              <w:rPr>
                <w:color w:val="000000"/>
                <w:sz w:val="24"/>
              </w:rPr>
              <w:t>20,000</w:t>
            </w:r>
          </w:p>
        </w:tc>
        <w:tc>
          <w:tcPr>
            <w:tcW w:w="1932" w:type="dxa"/>
            <w:vAlign w:val="center"/>
          </w:tcPr>
          <w:p w:rsidR="00082EF8" w:rsidRDefault="000A463B">
            <w:pPr>
              <w:jc w:val="right"/>
            </w:pPr>
            <w:r>
              <w:rPr>
                <w:color w:val="000000"/>
                <w:sz w:val="24"/>
              </w:rPr>
              <w:t>985,600.00</w:t>
            </w:r>
          </w:p>
        </w:tc>
        <w:tc>
          <w:tcPr>
            <w:tcW w:w="1612" w:type="dxa"/>
            <w:vAlign w:val="center"/>
          </w:tcPr>
          <w:p w:rsidR="00082EF8" w:rsidRDefault="000A463B">
            <w:pPr>
              <w:jc w:val="right"/>
            </w:pPr>
            <w:r>
              <w:rPr>
                <w:color w:val="000000"/>
                <w:sz w:val="24"/>
              </w:rPr>
              <w:t>0.20</w:t>
            </w:r>
          </w:p>
        </w:tc>
      </w:tr>
      <w:tr w:rsidR="00082EF8">
        <w:trPr>
          <w:jc w:val="center"/>
        </w:trPr>
        <w:tc>
          <w:tcPr>
            <w:tcW w:w="817" w:type="dxa"/>
            <w:vAlign w:val="center"/>
          </w:tcPr>
          <w:p w:rsidR="00082EF8" w:rsidRDefault="000A463B">
            <w:pPr>
              <w:jc w:val="center"/>
            </w:pPr>
            <w:r>
              <w:rPr>
                <w:color w:val="000000"/>
                <w:sz w:val="24"/>
              </w:rPr>
              <w:t>24</w:t>
            </w:r>
          </w:p>
        </w:tc>
        <w:tc>
          <w:tcPr>
            <w:tcW w:w="1276" w:type="dxa"/>
            <w:vAlign w:val="center"/>
          </w:tcPr>
          <w:p w:rsidR="00082EF8" w:rsidRDefault="000A463B">
            <w:pPr>
              <w:jc w:val="center"/>
            </w:pPr>
            <w:r>
              <w:rPr>
                <w:color w:val="000000"/>
                <w:sz w:val="24"/>
              </w:rPr>
              <w:t>600779</w:t>
            </w:r>
          </w:p>
        </w:tc>
        <w:tc>
          <w:tcPr>
            <w:tcW w:w="1701" w:type="dxa"/>
            <w:vAlign w:val="center"/>
          </w:tcPr>
          <w:p w:rsidR="00082EF8" w:rsidRDefault="000A463B">
            <w:pPr>
              <w:jc w:val="center"/>
            </w:pPr>
            <w:r>
              <w:rPr>
                <w:color w:val="000000"/>
                <w:sz w:val="24"/>
              </w:rPr>
              <w:t>水井坊</w:t>
            </w:r>
          </w:p>
        </w:tc>
        <w:tc>
          <w:tcPr>
            <w:tcW w:w="1559" w:type="dxa"/>
            <w:vAlign w:val="center"/>
          </w:tcPr>
          <w:p w:rsidR="00082EF8" w:rsidRDefault="000A463B">
            <w:pPr>
              <w:jc w:val="right"/>
            </w:pPr>
            <w:r>
              <w:rPr>
                <w:color w:val="000000"/>
                <w:sz w:val="24"/>
              </w:rPr>
              <w:t>20,000</w:t>
            </w:r>
          </w:p>
        </w:tc>
        <w:tc>
          <w:tcPr>
            <w:tcW w:w="1932" w:type="dxa"/>
            <w:vAlign w:val="center"/>
          </w:tcPr>
          <w:p w:rsidR="00082EF8" w:rsidRDefault="000A463B">
            <w:pPr>
              <w:jc w:val="right"/>
            </w:pPr>
            <w:r>
              <w:rPr>
                <w:color w:val="000000"/>
                <w:sz w:val="24"/>
              </w:rPr>
              <w:t>936,000.00</w:t>
            </w:r>
          </w:p>
        </w:tc>
        <w:tc>
          <w:tcPr>
            <w:tcW w:w="1612" w:type="dxa"/>
            <w:vAlign w:val="center"/>
          </w:tcPr>
          <w:p w:rsidR="00082EF8" w:rsidRDefault="000A463B">
            <w:pPr>
              <w:jc w:val="right"/>
            </w:pPr>
            <w:r>
              <w:rPr>
                <w:color w:val="000000"/>
                <w:sz w:val="24"/>
              </w:rPr>
              <w:t>0.19</w:t>
            </w:r>
          </w:p>
        </w:tc>
      </w:tr>
      <w:tr w:rsidR="00082EF8">
        <w:trPr>
          <w:jc w:val="center"/>
        </w:trPr>
        <w:tc>
          <w:tcPr>
            <w:tcW w:w="817" w:type="dxa"/>
            <w:vAlign w:val="center"/>
          </w:tcPr>
          <w:p w:rsidR="00082EF8" w:rsidRDefault="000A463B">
            <w:pPr>
              <w:jc w:val="center"/>
            </w:pPr>
            <w:r>
              <w:rPr>
                <w:color w:val="000000"/>
                <w:sz w:val="24"/>
              </w:rPr>
              <w:t>25</w:t>
            </w:r>
          </w:p>
        </w:tc>
        <w:tc>
          <w:tcPr>
            <w:tcW w:w="1276" w:type="dxa"/>
            <w:vAlign w:val="center"/>
          </w:tcPr>
          <w:p w:rsidR="00082EF8" w:rsidRDefault="000A463B">
            <w:pPr>
              <w:jc w:val="center"/>
            </w:pPr>
            <w:r>
              <w:rPr>
                <w:color w:val="000000"/>
                <w:sz w:val="24"/>
              </w:rPr>
              <w:t>600132</w:t>
            </w:r>
          </w:p>
        </w:tc>
        <w:tc>
          <w:tcPr>
            <w:tcW w:w="1701" w:type="dxa"/>
            <w:vAlign w:val="center"/>
          </w:tcPr>
          <w:p w:rsidR="00082EF8" w:rsidRDefault="000A463B">
            <w:pPr>
              <w:jc w:val="center"/>
            </w:pPr>
            <w:r>
              <w:rPr>
                <w:color w:val="000000"/>
                <w:sz w:val="24"/>
              </w:rPr>
              <w:t>重庆啤酒</w:t>
            </w:r>
          </w:p>
        </w:tc>
        <w:tc>
          <w:tcPr>
            <w:tcW w:w="1559" w:type="dxa"/>
            <w:vAlign w:val="center"/>
          </w:tcPr>
          <w:p w:rsidR="00082EF8" w:rsidRDefault="000A463B">
            <w:pPr>
              <w:jc w:val="right"/>
            </w:pPr>
            <w:r>
              <w:rPr>
                <w:color w:val="000000"/>
                <w:sz w:val="24"/>
              </w:rPr>
              <w:t>25,400</w:t>
            </w:r>
          </w:p>
        </w:tc>
        <w:tc>
          <w:tcPr>
            <w:tcW w:w="1932" w:type="dxa"/>
            <w:vAlign w:val="center"/>
          </w:tcPr>
          <w:p w:rsidR="00082EF8" w:rsidRDefault="000A463B">
            <w:pPr>
              <w:jc w:val="right"/>
            </w:pPr>
            <w:r>
              <w:rPr>
                <w:color w:val="000000"/>
                <w:sz w:val="24"/>
              </w:rPr>
              <w:t>529,844.00</w:t>
            </w:r>
          </w:p>
        </w:tc>
        <w:tc>
          <w:tcPr>
            <w:tcW w:w="1612" w:type="dxa"/>
            <w:vAlign w:val="center"/>
          </w:tcPr>
          <w:p w:rsidR="00082EF8" w:rsidRDefault="000A463B">
            <w:pPr>
              <w:jc w:val="right"/>
            </w:pPr>
            <w:r>
              <w:rPr>
                <w:color w:val="000000"/>
                <w:sz w:val="24"/>
              </w:rPr>
              <w:t>0.11</w:t>
            </w:r>
          </w:p>
        </w:tc>
      </w:tr>
      <w:tr w:rsidR="00082EF8">
        <w:trPr>
          <w:jc w:val="center"/>
        </w:trPr>
        <w:tc>
          <w:tcPr>
            <w:tcW w:w="817" w:type="dxa"/>
            <w:vAlign w:val="center"/>
          </w:tcPr>
          <w:p w:rsidR="00082EF8" w:rsidRDefault="000A463B">
            <w:pPr>
              <w:jc w:val="center"/>
            </w:pPr>
            <w:r>
              <w:rPr>
                <w:color w:val="000000"/>
                <w:sz w:val="24"/>
              </w:rPr>
              <w:t>26</w:t>
            </w:r>
          </w:p>
        </w:tc>
        <w:tc>
          <w:tcPr>
            <w:tcW w:w="1276" w:type="dxa"/>
            <w:vAlign w:val="center"/>
          </w:tcPr>
          <w:p w:rsidR="00082EF8" w:rsidRDefault="000A463B">
            <w:pPr>
              <w:jc w:val="center"/>
            </w:pPr>
            <w:r>
              <w:rPr>
                <w:color w:val="000000"/>
                <w:sz w:val="24"/>
              </w:rPr>
              <w:t>002916</w:t>
            </w:r>
          </w:p>
        </w:tc>
        <w:tc>
          <w:tcPr>
            <w:tcW w:w="1701" w:type="dxa"/>
            <w:vAlign w:val="center"/>
          </w:tcPr>
          <w:p w:rsidR="00082EF8" w:rsidRDefault="000A463B">
            <w:pPr>
              <w:jc w:val="center"/>
            </w:pPr>
            <w:r>
              <w:rPr>
                <w:color w:val="000000"/>
                <w:sz w:val="24"/>
              </w:rPr>
              <w:t>深南电路</w:t>
            </w:r>
          </w:p>
        </w:tc>
        <w:tc>
          <w:tcPr>
            <w:tcW w:w="1559" w:type="dxa"/>
            <w:vAlign w:val="center"/>
          </w:tcPr>
          <w:p w:rsidR="00082EF8" w:rsidRDefault="000A463B">
            <w:pPr>
              <w:jc w:val="right"/>
            </w:pPr>
            <w:r>
              <w:rPr>
                <w:color w:val="000000"/>
                <w:sz w:val="24"/>
              </w:rPr>
              <w:t>3,068</w:t>
            </w:r>
          </w:p>
        </w:tc>
        <w:tc>
          <w:tcPr>
            <w:tcW w:w="1932" w:type="dxa"/>
            <w:vAlign w:val="center"/>
          </w:tcPr>
          <w:p w:rsidR="00082EF8" w:rsidRDefault="000A463B">
            <w:pPr>
              <w:jc w:val="right"/>
            </w:pPr>
            <w:r>
              <w:rPr>
                <w:color w:val="000000"/>
                <w:sz w:val="24"/>
              </w:rPr>
              <w:t>267,621.64</w:t>
            </w:r>
          </w:p>
        </w:tc>
        <w:tc>
          <w:tcPr>
            <w:tcW w:w="1612" w:type="dxa"/>
            <w:vAlign w:val="center"/>
          </w:tcPr>
          <w:p w:rsidR="00082EF8" w:rsidRDefault="000A463B">
            <w:pPr>
              <w:jc w:val="right"/>
            </w:pPr>
            <w:r>
              <w:rPr>
                <w:color w:val="000000"/>
                <w:sz w:val="24"/>
              </w:rPr>
              <w:t>0.05</w:t>
            </w:r>
          </w:p>
        </w:tc>
      </w:tr>
      <w:tr w:rsidR="00082EF8">
        <w:trPr>
          <w:jc w:val="center"/>
        </w:trPr>
        <w:tc>
          <w:tcPr>
            <w:tcW w:w="817" w:type="dxa"/>
            <w:vAlign w:val="center"/>
          </w:tcPr>
          <w:p w:rsidR="00082EF8" w:rsidRDefault="000A463B">
            <w:pPr>
              <w:jc w:val="center"/>
            </w:pPr>
            <w:r>
              <w:rPr>
                <w:color w:val="000000"/>
                <w:sz w:val="24"/>
              </w:rPr>
              <w:t>27</w:t>
            </w:r>
          </w:p>
        </w:tc>
        <w:tc>
          <w:tcPr>
            <w:tcW w:w="1276" w:type="dxa"/>
            <w:vAlign w:val="center"/>
          </w:tcPr>
          <w:p w:rsidR="00082EF8" w:rsidRDefault="000A463B">
            <w:pPr>
              <w:jc w:val="center"/>
            </w:pPr>
            <w:r>
              <w:rPr>
                <w:color w:val="000000"/>
                <w:sz w:val="24"/>
              </w:rPr>
              <w:t>002920</w:t>
            </w:r>
          </w:p>
        </w:tc>
        <w:tc>
          <w:tcPr>
            <w:tcW w:w="1701" w:type="dxa"/>
            <w:vAlign w:val="center"/>
          </w:tcPr>
          <w:p w:rsidR="00082EF8" w:rsidRDefault="000A463B">
            <w:pPr>
              <w:jc w:val="center"/>
            </w:pPr>
            <w:r>
              <w:rPr>
                <w:color w:val="000000"/>
                <w:sz w:val="24"/>
              </w:rPr>
              <w:t>德赛西威</w:t>
            </w:r>
          </w:p>
        </w:tc>
        <w:tc>
          <w:tcPr>
            <w:tcW w:w="1559" w:type="dxa"/>
            <w:vAlign w:val="center"/>
          </w:tcPr>
          <w:p w:rsidR="00082EF8" w:rsidRDefault="000A463B">
            <w:pPr>
              <w:jc w:val="right"/>
            </w:pPr>
            <w:r>
              <w:rPr>
                <w:color w:val="000000"/>
                <w:sz w:val="24"/>
              </w:rPr>
              <w:t>4,569</w:t>
            </w:r>
          </w:p>
        </w:tc>
        <w:tc>
          <w:tcPr>
            <w:tcW w:w="1932" w:type="dxa"/>
            <w:vAlign w:val="center"/>
          </w:tcPr>
          <w:p w:rsidR="00082EF8" w:rsidRDefault="000A463B">
            <w:pPr>
              <w:jc w:val="right"/>
            </w:pPr>
            <w:r>
              <w:rPr>
                <w:color w:val="000000"/>
                <w:sz w:val="24"/>
              </w:rPr>
              <w:t>178,784.97</w:t>
            </w:r>
          </w:p>
        </w:tc>
        <w:tc>
          <w:tcPr>
            <w:tcW w:w="1612" w:type="dxa"/>
            <w:vAlign w:val="center"/>
          </w:tcPr>
          <w:p w:rsidR="00082EF8" w:rsidRDefault="000A463B">
            <w:pPr>
              <w:jc w:val="right"/>
            </w:pPr>
            <w:r>
              <w:rPr>
                <w:color w:val="000000"/>
                <w:sz w:val="24"/>
              </w:rPr>
              <w:t>0.04</w:t>
            </w:r>
          </w:p>
        </w:tc>
      </w:tr>
      <w:tr w:rsidR="00082EF8">
        <w:trPr>
          <w:jc w:val="center"/>
        </w:trPr>
        <w:tc>
          <w:tcPr>
            <w:tcW w:w="817" w:type="dxa"/>
            <w:vAlign w:val="center"/>
          </w:tcPr>
          <w:p w:rsidR="00082EF8" w:rsidRDefault="000A463B">
            <w:pPr>
              <w:jc w:val="center"/>
            </w:pPr>
            <w:r>
              <w:rPr>
                <w:color w:val="000000"/>
                <w:sz w:val="24"/>
              </w:rPr>
              <w:t>28</w:t>
            </w:r>
          </w:p>
        </w:tc>
        <w:tc>
          <w:tcPr>
            <w:tcW w:w="1276" w:type="dxa"/>
            <w:vAlign w:val="center"/>
          </w:tcPr>
          <w:p w:rsidR="00082EF8" w:rsidRDefault="000A463B">
            <w:pPr>
              <w:jc w:val="center"/>
            </w:pPr>
            <w:r>
              <w:rPr>
                <w:color w:val="000000"/>
                <w:sz w:val="24"/>
              </w:rPr>
              <w:t>601100</w:t>
            </w:r>
          </w:p>
        </w:tc>
        <w:tc>
          <w:tcPr>
            <w:tcW w:w="1701" w:type="dxa"/>
            <w:vAlign w:val="center"/>
          </w:tcPr>
          <w:p w:rsidR="00082EF8" w:rsidRDefault="000A463B">
            <w:pPr>
              <w:jc w:val="center"/>
            </w:pPr>
            <w:r>
              <w:rPr>
                <w:color w:val="000000"/>
                <w:sz w:val="24"/>
              </w:rPr>
              <w:t>恒立液压</w:t>
            </w:r>
          </w:p>
        </w:tc>
        <w:tc>
          <w:tcPr>
            <w:tcW w:w="1559" w:type="dxa"/>
            <w:vAlign w:val="center"/>
          </w:tcPr>
          <w:p w:rsidR="00082EF8" w:rsidRDefault="000A463B">
            <w:pPr>
              <w:jc w:val="right"/>
            </w:pPr>
            <w:r>
              <w:rPr>
                <w:color w:val="000000"/>
                <w:sz w:val="24"/>
              </w:rPr>
              <w:t>5,600</w:t>
            </w:r>
          </w:p>
        </w:tc>
        <w:tc>
          <w:tcPr>
            <w:tcW w:w="1932" w:type="dxa"/>
            <w:vAlign w:val="center"/>
          </w:tcPr>
          <w:p w:rsidR="00082EF8" w:rsidRDefault="000A463B">
            <w:pPr>
              <w:jc w:val="right"/>
            </w:pPr>
            <w:r>
              <w:rPr>
                <w:color w:val="000000"/>
                <w:sz w:val="24"/>
              </w:rPr>
              <w:t>153,664.00</w:t>
            </w:r>
          </w:p>
        </w:tc>
        <w:tc>
          <w:tcPr>
            <w:tcW w:w="1612" w:type="dxa"/>
            <w:vAlign w:val="center"/>
          </w:tcPr>
          <w:p w:rsidR="00082EF8" w:rsidRDefault="000A463B">
            <w:pPr>
              <w:jc w:val="right"/>
            </w:pPr>
            <w:r>
              <w:rPr>
                <w:color w:val="000000"/>
                <w:sz w:val="24"/>
              </w:rPr>
              <w:t>0.03</w:t>
            </w:r>
          </w:p>
        </w:tc>
      </w:tr>
      <w:tr w:rsidR="00082EF8">
        <w:trPr>
          <w:jc w:val="center"/>
        </w:trPr>
        <w:tc>
          <w:tcPr>
            <w:tcW w:w="817" w:type="dxa"/>
            <w:vAlign w:val="center"/>
          </w:tcPr>
          <w:p w:rsidR="00082EF8" w:rsidRDefault="000A463B">
            <w:pPr>
              <w:jc w:val="center"/>
            </w:pPr>
            <w:r>
              <w:rPr>
                <w:color w:val="000000"/>
                <w:sz w:val="24"/>
              </w:rPr>
              <w:t>29</w:t>
            </w:r>
          </w:p>
        </w:tc>
        <w:tc>
          <w:tcPr>
            <w:tcW w:w="1276" w:type="dxa"/>
            <w:vAlign w:val="center"/>
          </w:tcPr>
          <w:p w:rsidR="00082EF8" w:rsidRDefault="000A463B">
            <w:pPr>
              <w:jc w:val="center"/>
            </w:pPr>
            <w:r>
              <w:rPr>
                <w:color w:val="000000"/>
                <w:sz w:val="24"/>
              </w:rPr>
              <w:t>300735</w:t>
            </w:r>
          </w:p>
        </w:tc>
        <w:tc>
          <w:tcPr>
            <w:tcW w:w="1701" w:type="dxa"/>
            <w:vAlign w:val="center"/>
          </w:tcPr>
          <w:p w:rsidR="00082EF8" w:rsidRDefault="000A463B">
            <w:pPr>
              <w:jc w:val="center"/>
            </w:pPr>
            <w:r>
              <w:rPr>
                <w:color w:val="000000"/>
                <w:sz w:val="24"/>
              </w:rPr>
              <w:t>光弘科技</w:t>
            </w:r>
          </w:p>
        </w:tc>
        <w:tc>
          <w:tcPr>
            <w:tcW w:w="1559" w:type="dxa"/>
            <w:vAlign w:val="center"/>
          </w:tcPr>
          <w:p w:rsidR="00082EF8" w:rsidRDefault="000A463B">
            <w:pPr>
              <w:jc w:val="right"/>
            </w:pPr>
            <w:r>
              <w:rPr>
                <w:color w:val="000000"/>
                <w:sz w:val="24"/>
              </w:rPr>
              <w:t>3,764</w:t>
            </w:r>
          </w:p>
        </w:tc>
        <w:tc>
          <w:tcPr>
            <w:tcW w:w="1932" w:type="dxa"/>
            <w:vAlign w:val="center"/>
          </w:tcPr>
          <w:p w:rsidR="00082EF8" w:rsidRDefault="000A463B">
            <w:pPr>
              <w:jc w:val="right"/>
            </w:pPr>
            <w:r>
              <w:rPr>
                <w:color w:val="000000"/>
                <w:sz w:val="24"/>
              </w:rPr>
              <w:t>54,163.96</w:t>
            </w:r>
          </w:p>
        </w:tc>
        <w:tc>
          <w:tcPr>
            <w:tcW w:w="1612" w:type="dxa"/>
            <w:vAlign w:val="center"/>
          </w:tcPr>
          <w:p w:rsidR="00082EF8" w:rsidRDefault="000A463B">
            <w:pPr>
              <w:jc w:val="right"/>
            </w:pPr>
            <w:r>
              <w:rPr>
                <w:color w:val="000000"/>
                <w:sz w:val="24"/>
              </w:rPr>
              <w:t>0.01</w:t>
            </w:r>
          </w:p>
        </w:tc>
      </w:tr>
      <w:tr w:rsidR="00082EF8">
        <w:trPr>
          <w:jc w:val="center"/>
        </w:trPr>
        <w:tc>
          <w:tcPr>
            <w:tcW w:w="817" w:type="dxa"/>
            <w:vAlign w:val="center"/>
          </w:tcPr>
          <w:p w:rsidR="00082EF8" w:rsidRDefault="000A463B">
            <w:pPr>
              <w:jc w:val="center"/>
            </w:pPr>
            <w:r>
              <w:rPr>
                <w:color w:val="000000"/>
                <w:sz w:val="24"/>
              </w:rPr>
              <w:t>30</w:t>
            </w:r>
          </w:p>
        </w:tc>
        <w:tc>
          <w:tcPr>
            <w:tcW w:w="1276" w:type="dxa"/>
            <w:vAlign w:val="center"/>
          </w:tcPr>
          <w:p w:rsidR="00082EF8" w:rsidRDefault="000A463B">
            <w:pPr>
              <w:jc w:val="center"/>
            </w:pPr>
            <w:r>
              <w:rPr>
                <w:color w:val="000000"/>
                <w:sz w:val="24"/>
              </w:rPr>
              <w:t>603477</w:t>
            </w:r>
          </w:p>
        </w:tc>
        <w:tc>
          <w:tcPr>
            <w:tcW w:w="1701" w:type="dxa"/>
            <w:vAlign w:val="center"/>
          </w:tcPr>
          <w:p w:rsidR="00082EF8" w:rsidRDefault="000A463B">
            <w:pPr>
              <w:jc w:val="center"/>
            </w:pPr>
            <w:r>
              <w:rPr>
                <w:color w:val="000000"/>
                <w:sz w:val="24"/>
              </w:rPr>
              <w:t>振静股份</w:t>
            </w:r>
          </w:p>
        </w:tc>
        <w:tc>
          <w:tcPr>
            <w:tcW w:w="1559" w:type="dxa"/>
            <w:vAlign w:val="center"/>
          </w:tcPr>
          <w:p w:rsidR="00082EF8" w:rsidRDefault="000A463B">
            <w:pPr>
              <w:jc w:val="right"/>
            </w:pPr>
            <w:r>
              <w:rPr>
                <w:color w:val="000000"/>
                <w:sz w:val="24"/>
              </w:rPr>
              <w:t>1,955</w:t>
            </w:r>
          </w:p>
        </w:tc>
        <w:tc>
          <w:tcPr>
            <w:tcW w:w="1932" w:type="dxa"/>
            <w:vAlign w:val="center"/>
          </w:tcPr>
          <w:p w:rsidR="00082EF8" w:rsidRDefault="000A463B">
            <w:pPr>
              <w:jc w:val="right"/>
            </w:pPr>
            <w:r>
              <w:rPr>
                <w:color w:val="000000"/>
                <w:sz w:val="24"/>
              </w:rPr>
              <w:t>37,027.70</w:t>
            </w:r>
          </w:p>
        </w:tc>
        <w:tc>
          <w:tcPr>
            <w:tcW w:w="1612" w:type="dxa"/>
            <w:vAlign w:val="center"/>
          </w:tcPr>
          <w:p w:rsidR="00082EF8" w:rsidRDefault="000A463B">
            <w:pPr>
              <w:jc w:val="right"/>
            </w:pPr>
            <w:r>
              <w:rPr>
                <w:color w:val="000000"/>
                <w:sz w:val="24"/>
              </w:rPr>
              <w:t>0.01</w:t>
            </w:r>
          </w:p>
        </w:tc>
      </w:tr>
      <w:tr w:rsidR="00082EF8">
        <w:trPr>
          <w:jc w:val="center"/>
        </w:trPr>
        <w:tc>
          <w:tcPr>
            <w:tcW w:w="817" w:type="dxa"/>
            <w:vAlign w:val="center"/>
          </w:tcPr>
          <w:p w:rsidR="00082EF8" w:rsidRDefault="000A463B">
            <w:pPr>
              <w:jc w:val="center"/>
            </w:pPr>
            <w:r>
              <w:rPr>
                <w:color w:val="000000"/>
                <w:sz w:val="24"/>
              </w:rPr>
              <w:t>31</w:t>
            </w:r>
          </w:p>
        </w:tc>
        <w:tc>
          <w:tcPr>
            <w:tcW w:w="1276" w:type="dxa"/>
            <w:vAlign w:val="center"/>
          </w:tcPr>
          <w:p w:rsidR="00082EF8" w:rsidRDefault="000A463B">
            <w:pPr>
              <w:jc w:val="center"/>
            </w:pPr>
            <w:r>
              <w:rPr>
                <w:color w:val="000000"/>
                <w:sz w:val="24"/>
              </w:rPr>
              <w:t>300664</w:t>
            </w:r>
          </w:p>
        </w:tc>
        <w:tc>
          <w:tcPr>
            <w:tcW w:w="1701" w:type="dxa"/>
            <w:vAlign w:val="center"/>
          </w:tcPr>
          <w:p w:rsidR="00082EF8" w:rsidRDefault="000A463B">
            <w:pPr>
              <w:jc w:val="center"/>
            </w:pPr>
            <w:r>
              <w:rPr>
                <w:color w:val="000000"/>
                <w:sz w:val="24"/>
              </w:rPr>
              <w:t>鹏鹞环保</w:t>
            </w:r>
          </w:p>
        </w:tc>
        <w:tc>
          <w:tcPr>
            <w:tcW w:w="1559" w:type="dxa"/>
            <w:vAlign w:val="center"/>
          </w:tcPr>
          <w:p w:rsidR="00082EF8" w:rsidRDefault="000A463B">
            <w:pPr>
              <w:jc w:val="right"/>
            </w:pPr>
            <w:r>
              <w:rPr>
                <w:color w:val="000000"/>
                <w:sz w:val="24"/>
              </w:rPr>
              <w:t>3,640</w:t>
            </w:r>
          </w:p>
        </w:tc>
        <w:tc>
          <w:tcPr>
            <w:tcW w:w="1932" w:type="dxa"/>
            <w:vAlign w:val="center"/>
          </w:tcPr>
          <w:p w:rsidR="00082EF8" w:rsidRDefault="000A463B">
            <w:pPr>
              <w:jc w:val="right"/>
            </w:pPr>
            <w:r>
              <w:rPr>
                <w:color w:val="000000"/>
                <w:sz w:val="24"/>
              </w:rPr>
              <w:t>32,323.20</w:t>
            </w:r>
          </w:p>
        </w:tc>
        <w:tc>
          <w:tcPr>
            <w:tcW w:w="1612" w:type="dxa"/>
            <w:vAlign w:val="center"/>
          </w:tcPr>
          <w:p w:rsidR="00082EF8" w:rsidRDefault="000A463B">
            <w:pPr>
              <w:jc w:val="right"/>
            </w:pPr>
            <w:r>
              <w:rPr>
                <w:color w:val="000000"/>
                <w:sz w:val="24"/>
              </w:rPr>
              <w:t>0.01</w:t>
            </w:r>
          </w:p>
        </w:tc>
      </w:tr>
      <w:tr w:rsidR="00082EF8">
        <w:trPr>
          <w:jc w:val="center"/>
        </w:trPr>
        <w:tc>
          <w:tcPr>
            <w:tcW w:w="817" w:type="dxa"/>
            <w:vAlign w:val="center"/>
          </w:tcPr>
          <w:p w:rsidR="00082EF8" w:rsidRDefault="000A463B">
            <w:pPr>
              <w:jc w:val="center"/>
            </w:pPr>
            <w:r>
              <w:rPr>
                <w:color w:val="000000"/>
                <w:sz w:val="24"/>
              </w:rPr>
              <w:t>32</w:t>
            </w:r>
          </w:p>
        </w:tc>
        <w:tc>
          <w:tcPr>
            <w:tcW w:w="1276" w:type="dxa"/>
            <w:vAlign w:val="center"/>
          </w:tcPr>
          <w:p w:rsidR="00082EF8" w:rsidRDefault="000A463B">
            <w:pPr>
              <w:jc w:val="center"/>
            </w:pPr>
            <w:r>
              <w:rPr>
                <w:color w:val="000000"/>
                <w:sz w:val="24"/>
              </w:rPr>
              <w:t>002919</w:t>
            </w:r>
          </w:p>
        </w:tc>
        <w:tc>
          <w:tcPr>
            <w:tcW w:w="1701" w:type="dxa"/>
            <w:vAlign w:val="center"/>
          </w:tcPr>
          <w:p w:rsidR="00082EF8" w:rsidRDefault="000A463B">
            <w:pPr>
              <w:jc w:val="center"/>
            </w:pPr>
            <w:r>
              <w:rPr>
                <w:color w:val="000000"/>
                <w:sz w:val="24"/>
              </w:rPr>
              <w:t>名臣健康</w:t>
            </w:r>
          </w:p>
        </w:tc>
        <w:tc>
          <w:tcPr>
            <w:tcW w:w="1559" w:type="dxa"/>
            <w:vAlign w:val="center"/>
          </w:tcPr>
          <w:p w:rsidR="00082EF8" w:rsidRDefault="000A463B">
            <w:pPr>
              <w:jc w:val="right"/>
            </w:pPr>
            <w:r>
              <w:rPr>
                <w:color w:val="000000"/>
                <w:sz w:val="24"/>
              </w:rPr>
              <w:t>821</w:t>
            </w:r>
          </w:p>
        </w:tc>
        <w:tc>
          <w:tcPr>
            <w:tcW w:w="1932" w:type="dxa"/>
            <w:vAlign w:val="center"/>
          </w:tcPr>
          <w:p w:rsidR="00082EF8" w:rsidRDefault="000A463B">
            <w:pPr>
              <w:jc w:val="right"/>
            </w:pPr>
            <w:r>
              <w:rPr>
                <w:color w:val="000000"/>
                <w:sz w:val="24"/>
              </w:rPr>
              <w:t>28,948.46</w:t>
            </w:r>
          </w:p>
        </w:tc>
        <w:tc>
          <w:tcPr>
            <w:tcW w:w="1612" w:type="dxa"/>
            <w:vAlign w:val="center"/>
          </w:tcPr>
          <w:p w:rsidR="00082EF8" w:rsidRDefault="000A463B">
            <w:pPr>
              <w:jc w:val="right"/>
            </w:pPr>
            <w:r>
              <w:rPr>
                <w:color w:val="000000"/>
                <w:sz w:val="24"/>
              </w:rPr>
              <w:t>0.01</w:t>
            </w:r>
          </w:p>
        </w:tc>
      </w:tr>
      <w:tr w:rsidR="00082EF8">
        <w:trPr>
          <w:jc w:val="center"/>
        </w:trPr>
        <w:tc>
          <w:tcPr>
            <w:tcW w:w="817" w:type="dxa"/>
            <w:vAlign w:val="center"/>
          </w:tcPr>
          <w:p w:rsidR="00082EF8" w:rsidRDefault="000A463B">
            <w:pPr>
              <w:jc w:val="center"/>
            </w:pPr>
            <w:r>
              <w:rPr>
                <w:color w:val="000000"/>
                <w:sz w:val="24"/>
              </w:rPr>
              <w:t>33</w:t>
            </w:r>
          </w:p>
        </w:tc>
        <w:tc>
          <w:tcPr>
            <w:tcW w:w="1276" w:type="dxa"/>
            <w:vAlign w:val="center"/>
          </w:tcPr>
          <w:p w:rsidR="00082EF8" w:rsidRDefault="000A463B">
            <w:pPr>
              <w:jc w:val="center"/>
            </w:pPr>
            <w:r>
              <w:rPr>
                <w:color w:val="000000"/>
                <w:sz w:val="24"/>
              </w:rPr>
              <w:t>002922</w:t>
            </w:r>
          </w:p>
        </w:tc>
        <w:tc>
          <w:tcPr>
            <w:tcW w:w="1701" w:type="dxa"/>
            <w:vAlign w:val="center"/>
          </w:tcPr>
          <w:p w:rsidR="00082EF8" w:rsidRDefault="000A463B">
            <w:pPr>
              <w:jc w:val="center"/>
            </w:pPr>
            <w:r>
              <w:rPr>
                <w:color w:val="000000"/>
                <w:sz w:val="24"/>
              </w:rPr>
              <w:t>伊戈尔</w:t>
            </w:r>
          </w:p>
        </w:tc>
        <w:tc>
          <w:tcPr>
            <w:tcW w:w="1559" w:type="dxa"/>
            <w:vAlign w:val="center"/>
          </w:tcPr>
          <w:p w:rsidR="00082EF8" w:rsidRDefault="000A463B">
            <w:pPr>
              <w:jc w:val="right"/>
            </w:pPr>
            <w:r>
              <w:rPr>
                <w:color w:val="000000"/>
                <w:sz w:val="24"/>
              </w:rPr>
              <w:t>1,245</w:t>
            </w:r>
          </w:p>
        </w:tc>
        <w:tc>
          <w:tcPr>
            <w:tcW w:w="1932" w:type="dxa"/>
            <w:vAlign w:val="center"/>
          </w:tcPr>
          <w:p w:rsidR="00082EF8" w:rsidRDefault="000A463B">
            <w:pPr>
              <w:jc w:val="right"/>
            </w:pPr>
            <w:r>
              <w:rPr>
                <w:color w:val="000000"/>
                <w:sz w:val="24"/>
              </w:rPr>
              <w:t>22,248.15</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34</w:t>
            </w:r>
          </w:p>
        </w:tc>
        <w:tc>
          <w:tcPr>
            <w:tcW w:w="1276" w:type="dxa"/>
            <w:vAlign w:val="center"/>
          </w:tcPr>
          <w:p w:rsidR="00082EF8" w:rsidRDefault="000A463B">
            <w:pPr>
              <w:jc w:val="center"/>
            </w:pPr>
            <w:r>
              <w:rPr>
                <w:color w:val="000000"/>
                <w:sz w:val="24"/>
              </w:rPr>
              <w:t>603161</w:t>
            </w:r>
          </w:p>
        </w:tc>
        <w:tc>
          <w:tcPr>
            <w:tcW w:w="1701" w:type="dxa"/>
            <w:vAlign w:val="center"/>
          </w:tcPr>
          <w:p w:rsidR="00082EF8" w:rsidRDefault="000A463B">
            <w:pPr>
              <w:jc w:val="center"/>
            </w:pPr>
            <w:r>
              <w:rPr>
                <w:color w:val="000000"/>
                <w:sz w:val="24"/>
              </w:rPr>
              <w:t>科华控股</w:t>
            </w:r>
          </w:p>
        </w:tc>
        <w:tc>
          <w:tcPr>
            <w:tcW w:w="1559" w:type="dxa"/>
            <w:vAlign w:val="center"/>
          </w:tcPr>
          <w:p w:rsidR="00082EF8" w:rsidRDefault="000A463B">
            <w:pPr>
              <w:jc w:val="right"/>
            </w:pPr>
            <w:r>
              <w:rPr>
                <w:color w:val="000000"/>
                <w:sz w:val="24"/>
              </w:rPr>
              <w:t>1,239</w:t>
            </w:r>
          </w:p>
        </w:tc>
        <w:tc>
          <w:tcPr>
            <w:tcW w:w="1932" w:type="dxa"/>
            <w:vAlign w:val="center"/>
          </w:tcPr>
          <w:p w:rsidR="00082EF8" w:rsidRDefault="000A463B">
            <w:pPr>
              <w:jc w:val="right"/>
            </w:pPr>
            <w:r>
              <w:rPr>
                <w:color w:val="000000"/>
                <w:sz w:val="24"/>
              </w:rPr>
              <w:t>20,753.25</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35</w:t>
            </w:r>
          </w:p>
        </w:tc>
        <w:tc>
          <w:tcPr>
            <w:tcW w:w="1276" w:type="dxa"/>
            <w:vAlign w:val="center"/>
          </w:tcPr>
          <w:p w:rsidR="00082EF8" w:rsidRDefault="000A463B">
            <w:pPr>
              <w:jc w:val="center"/>
            </w:pPr>
            <w:r>
              <w:rPr>
                <w:color w:val="000000"/>
                <w:sz w:val="24"/>
              </w:rPr>
              <w:t>603283</w:t>
            </w:r>
          </w:p>
        </w:tc>
        <w:tc>
          <w:tcPr>
            <w:tcW w:w="1701" w:type="dxa"/>
            <w:vAlign w:val="center"/>
          </w:tcPr>
          <w:p w:rsidR="00082EF8" w:rsidRDefault="000A463B">
            <w:pPr>
              <w:jc w:val="center"/>
            </w:pPr>
            <w:r>
              <w:rPr>
                <w:color w:val="000000"/>
                <w:sz w:val="24"/>
              </w:rPr>
              <w:t>赛腾股份</w:t>
            </w:r>
          </w:p>
        </w:tc>
        <w:tc>
          <w:tcPr>
            <w:tcW w:w="1559" w:type="dxa"/>
            <w:vAlign w:val="center"/>
          </w:tcPr>
          <w:p w:rsidR="00082EF8" w:rsidRDefault="000A463B">
            <w:pPr>
              <w:jc w:val="right"/>
            </w:pPr>
            <w:r>
              <w:rPr>
                <w:color w:val="000000"/>
                <w:sz w:val="24"/>
              </w:rPr>
              <w:t>1,349</w:t>
            </w:r>
          </w:p>
        </w:tc>
        <w:tc>
          <w:tcPr>
            <w:tcW w:w="1932" w:type="dxa"/>
            <w:vAlign w:val="center"/>
          </w:tcPr>
          <w:p w:rsidR="00082EF8" w:rsidRDefault="000A463B">
            <w:pPr>
              <w:jc w:val="right"/>
            </w:pPr>
            <w:r>
              <w:rPr>
                <w:color w:val="000000"/>
                <w:sz w:val="24"/>
              </w:rPr>
              <w:t>19,614.46</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36</w:t>
            </w:r>
          </w:p>
        </w:tc>
        <w:tc>
          <w:tcPr>
            <w:tcW w:w="1276" w:type="dxa"/>
            <w:vAlign w:val="center"/>
          </w:tcPr>
          <w:p w:rsidR="00082EF8" w:rsidRDefault="000A463B">
            <w:pPr>
              <w:jc w:val="center"/>
            </w:pPr>
            <w:r>
              <w:rPr>
                <w:color w:val="000000"/>
                <w:sz w:val="24"/>
              </w:rPr>
              <w:t>603329</w:t>
            </w:r>
          </w:p>
        </w:tc>
        <w:tc>
          <w:tcPr>
            <w:tcW w:w="1701" w:type="dxa"/>
            <w:vAlign w:val="center"/>
          </w:tcPr>
          <w:p w:rsidR="00082EF8" w:rsidRDefault="000A463B">
            <w:pPr>
              <w:jc w:val="center"/>
            </w:pPr>
            <w:r>
              <w:rPr>
                <w:color w:val="000000"/>
                <w:sz w:val="24"/>
              </w:rPr>
              <w:t>上海雅仕</w:t>
            </w:r>
          </w:p>
        </w:tc>
        <w:tc>
          <w:tcPr>
            <w:tcW w:w="1559" w:type="dxa"/>
            <w:vAlign w:val="center"/>
          </w:tcPr>
          <w:p w:rsidR="00082EF8" w:rsidRDefault="000A463B">
            <w:pPr>
              <w:jc w:val="right"/>
            </w:pPr>
            <w:r>
              <w:rPr>
                <w:color w:val="000000"/>
                <w:sz w:val="24"/>
              </w:rPr>
              <w:t>1,182</w:t>
            </w:r>
          </w:p>
        </w:tc>
        <w:tc>
          <w:tcPr>
            <w:tcW w:w="1932" w:type="dxa"/>
            <w:vAlign w:val="center"/>
          </w:tcPr>
          <w:p w:rsidR="00082EF8" w:rsidRDefault="000A463B">
            <w:pPr>
              <w:jc w:val="right"/>
            </w:pPr>
            <w:r>
              <w:rPr>
                <w:color w:val="000000"/>
                <w:sz w:val="24"/>
              </w:rPr>
              <w:t>17,942.76</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37</w:t>
            </w:r>
          </w:p>
        </w:tc>
        <w:tc>
          <w:tcPr>
            <w:tcW w:w="1276" w:type="dxa"/>
            <w:vAlign w:val="center"/>
          </w:tcPr>
          <w:p w:rsidR="00082EF8" w:rsidRDefault="000A463B">
            <w:pPr>
              <w:jc w:val="center"/>
            </w:pPr>
            <w:r>
              <w:rPr>
                <w:color w:val="000000"/>
                <w:sz w:val="24"/>
              </w:rPr>
              <w:t>002923</w:t>
            </w:r>
          </w:p>
        </w:tc>
        <w:tc>
          <w:tcPr>
            <w:tcW w:w="1701" w:type="dxa"/>
            <w:vAlign w:val="center"/>
          </w:tcPr>
          <w:p w:rsidR="00082EF8" w:rsidRDefault="000A463B">
            <w:pPr>
              <w:jc w:val="center"/>
            </w:pPr>
            <w:r>
              <w:rPr>
                <w:color w:val="000000"/>
                <w:sz w:val="24"/>
              </w:rPr>
              <w:t>润都股份</w:t>
            </w:r>
          </w:p>
        </w:tc>
        <w:tc>
          <w:tcPr>
            <w:tcW w:w="1559" w:type="dxa"/>
            <w:vAlign w:val="center"/>
          </w:tcPr>
          <w:p w:rsidR="00082EF8" w:rsidRDefault="000A463B">
            <w:pPr>
              <w:jc w:val="right"/>
            </w:pPr>
            <w:r>
              <w:rPr>
                <w:color w:val="000000"/>
                <w:sz w:val="24"/>
              </w:rPr>
              <w:t>954</w:t>
            </w:r>
          </w:p>
        </w:tc>
        <w:tc>
          <w:tcPr>
            <w:tcW w:w="1932" w:type="dxa"/>
            <w:vAlign w:val="center"/>
          </w:tcPr>
          <w:p w:rsidR="00082EF8" w:rsidRDefault="000A463B">
            <w:pPr>
              <w:jc w:val="right"/>
            </w:pPr>
            <w:r>
              <w:rPr>
                <w:color w:val="000000"/>
                <w:sz w:val="24"/>
              </w:rPr>
              <w:t>16,227.54</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38</w:t>
            </w:r>
          </w:p>
        </w:tc>
        <w:tc>
          <w:tcPr>
            <w:tcW w:w="1276" w:type="dxa"/>
            <w:vAlign w:val="center"/>
          </w:tcPr>
          <w:p w:rsidR="00082EF8" w:rsidRDefault="000A463B">
            <w:pPr>
              <w:jc w:val="center"/>
            </w:pPr>
            <w:r>
              <w:rPr>
                <w:color w:val="000000"/>
                <w:sz w:val="24"/>
              </w:rPr>
              <w:t>603080</w:t>
            </w:r>
          </w:p>
        </w:tc>
        <w:tc>
          <w:tcPr>
            <w:tcW w:w="1701" w:type="dxa"/>
            <w:vAlign w:val="center"/>
          </w:tcPr>
          <w:p w:rsidR="00082EF8" w:rsidRDefault="000A463B">
            <w:pPr>
              <w:jc w:val="center"/>
            </w:pPr>
            <w:r>
              <w:rPr>
                <w:color w:val="000000"/>
                <w:sz w:val="24"/>
              </w:rPr>
              <w:t>新疆火炬</w:t>
            </w:r>
          </w:p>
        </w:tc>
        <w:tc>
          <w:tcPr>
            <w:tcW w:w="1559" w:type="dxa"/>
            <w:vAlign w:val="center"/>
          </w:tcPr>
          <w:p w:rsidR="00082EF8" w:rsidRDefault="000A463B">
            <w:pPr>
              <w:jc w:val="right"/>
            </w:pPr>
            <w:r>
              <w:rPr>
                <w:color w:val="000000"/>
                <w:sz w:val="24"/>
              </w:rPr>
              <w:t>1,187</w:t>
            </w:r>
          </w:p>
        </w:tc>
        <w:tc>
          <w:tcPr>
            <w:tcW w:w="1932" w:type="dxa"/>
            <w:vAlign w:val="center"/>
          </w:tcPr>
          <w:p w:rsidR="00082EF8" w:rsidRDefault="000A463B">
            <w:pPr>
              <w:jc w:val="right"/>
            </w:pPr>
            <w:r>
              <w:rPr>
                <w:color w:val="000000"/>
                <w:sz w:val="24"/>
              </w:rPr>
              <w:t>16,143.20</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39</w:t>
            </w:r>
          </w:p>
        </w:tc>
        <w:tc>
          <w:tcPr>
            <w:tcW w:w="1276" w:type="dxa"/>
            <w:vAlign w:val="center"/>
          </w:tcPr>
          <w:p w:rsidR="00082EF8" w:rsidRDefault="000A463B">
            <w:pPr>
              <w:jc w:val="center"/>
            </w:pPr>
            <w:r>
              <w:rPr>
                <w:color w:val="000000"/>
                <w:sz w:val="24"/>
              </w:rPr>
              <w:t>300684</w:t>
            </w:r>
          </w:p>
        </w:tc>
        <w:tc>
          <w:tcPr>
            <w:tcW w:w="1701" w:type="dxa"/>
            <w:vAlign w:val="center"/>
          </w:tcPr>
          <w:p w:rsidR="00082EF8" w:rsidRDefault="000A463B">
            <w:pPr>
              <w:jc w:val="center"/>
            </w:pPr>
            <w:r>
              <w:rPr>
                <w:color w:val="000000"/>
                <w:sz w:val="24"/>
              </w:rPr>
              <w:t>中石科技</w:t>
            </w:r>
          </w:p>
        </w:tc>
        <w:tc>
          <w:tcPr>
            <w:tcW w:w="1559" w:type="dxa"/>
            <w:vAlign w:val="center"/>
          </w:tcPr>
          <w:p w:rsidR="00082EF8" w:rsidRDefault="000A463B">
            <w:pPr>
              <w:jc w:val="right"/>
            </w:pPr>
            <w:r>
              <w:rPr>
                <w:color w:val="000000"/>
                <w:sz w:val="24"/>
              </w:rPr>
              <w:t>827</w:t>
            </w:r>
          </w:p>
        </w:tc>
        <w:tc>
          <w:tcPr>
            <w:tcW w:w="1932" w:type="dxa"/>
            <w:vAlign w:val="center"/>
          </w:tcPr>
          <w:p w:rsidR="00082EF8" w:rsidRDefault="000A463B">
            <w:pPr>
              <w:jc w:val="right"/>
            </w:pPr>
            <w:r>
              <w:rPr>
                <w:color w:val="000000"/>
                <w:sz w:val="24"/>
              </w:rPr>
              <w:t>11,528.38</w:t>
            </w:r>
          </w:p>
        </w:tc>
        <w:tc>
          <w:tcPr>
            <w:tcW w:w="1612" w:type="dxa"/>
            <w:vAlign w:val="center"/>
          </w:tcPr>
          <w:p w:rsidR="00082EF8" w:rsidRDefault="000A463B">
            <w:pPr>
              <w:jc w:val="right"/>
            </w:pPr>
            <w:r>
              <w:rPr>
                <w:color w:val="000000"/>
                <w:sz w:val="24"/>
              </w:rPr>
              <w:t>0.00</w:t>
            </w:r>
          </w:p>
        </w:tc>
      </w:tr>
      <w:tr w:rsidR="00082EF8">
        <w:trPr>
          <w:jc w:val="center"/>
        </w:trPr>
        <w:tc>
          <w:tcPr>
            <w:tcW w:w="817" w:type="dxa"/>
            <w:vAlign w:val="center"/>
          </w:tcPr>
          <w:p w:rsidR="00082EF8" w:rsidRDefault="000A463B">
            <w:pPr>
              <w:jc w:val="center"/>
            </w:pPr>
            <w:r>
              <w:rPr>
                <w:color w:val="000000"/>
                <w:sz w:val="24"/>
              </w:rPr>
              <w:t>40</w:t>
            </w:r>
          </w:p>
        </w:tc>
        <w:tc>
          <w:tcPr>
            <w:tcW w:w="1276" w:type="dxa"/>
            <w:vAlign w:val="center"/>
          </w:tcPr>
          <w:p w:rsidR="00082EF8" w:rsidRDefault="000A463B">
            <w:pPr>
              <w:jc w:val="center"/>
            </w:pPr>
            <w:r>
              <w:rPr>
                <w:color w:val="000000"/>
                <w:sz w:val="24"/>
              </w:rPr>
              <w:t>603655</w:t>
            </w:r>
          </w:p>
        </w:tc>
        <w:tc>
          <w:tcPr>
            <w:tcW w:w="1701" w:type="dxa"/>
            <w:vAlign w:val="center"/>
          </w:tcPr>
          <w:p w:rsidR="00082EF8" w:rsidRDefault="000A463B">
            <w:pPr>
              <w:jc w:val="center"/>
            </w:pPr>
            <w:r>
              <w:rPr>
                <w:color w:val="000000"/>
                <w:sz w:val="24"/>
              </w:rPr>
              <w:t>朗博科技</w:t>
            </w:r>
          </w:p>
        </w:tc>
        <w:tc>
          <w:tcPr>
            <w:tcW w:w="1559" w:type="dxa"/>
            <w:vAlign w:val="center"/>
          </w:tcPr>
          <w:p w:rsidR="00082EF8" w:rsidRDefault="000A463B">
            <w:pPr>
              <w:jc w:val="right"/>
            </w:pPr>
            <w:r>
              <w:rPr>
                <w:color w:val="000000"/>
                <w:sz w:val="24"/>
              </w:rPr>
              <w:t>880</w:t>
            </w:r>
          </w:p>
        </w:tc>
        <w:tc>
          <w:tcPr>
            <w:tcW w:w="1932" w:type="dxa"/>
            <w:vAlign w:val="center"/>
          </w:tcPr>
          <w:p w:rsidR="00082EF8" w:rsidRDefault="000A463B">
            <w:pPr>
              <w:jc w:val="right"/>
            </w:pPr>
            <w:r>
              <w:rPr>
                <w:color w:val="000000"/>
                <w:sz w:val="24"/>
              </w:rPr>
              <w:t>8,184.00</w:t>
            </w:r>
          </w:p>
        </w:tc>
        <w:tc>
          <w:tcPr>
            <w:tcW w:w="1612" w:type="dxa"/>
            <w:vAlign w:val="center"/>
          </w:tcPr>
          <w:p w:rsidR="00082EF8" w:rsidRDefault="000A463B">
            <w:pPr>
              <w:jc w:val="right"/>
            </w:pPr>
            <w:r>
              <w:rPr>
                <w:color w:val="000000"/>
                <w:sz w:val="24"/>
              </w:rPr>
              <w:t>0.00</w:t>
            </w:r>
          </w:p>
        </w:tc>
      </w:tr>
    </w:tbl>
    <w:p w:rsidR="002154CB" w:rsidRDefault="002154CB" w:rsidP="00CC3C8B">
      <w:bookmarkStart w:id="137" w:name="_Toc361324882"/>
    </w:p>
    <w:p w:rsidR="001A59F9" w:rsidRPr="0091476E" w:rsidRDefault="001A59F9" w:rsidP="00CC3C8B">
      <w:pPr>
        <w:pStyle w:val="20"/>
        <w:spacing w:before="29" w:after="0" w:line="288" w:lineRule="auto"/>
        <w:rPr>
          <w:rFonts w:eastAsiaTheme="minorEastAsia"/>
        </w:rPr>
      </w:pPr>
      <w:bookmarkStart w:id="138" w:name="_Toc509576805"/>
      <w:r w:rsidRPr="00CC3C8B">
        <w:rPr>
          <w:rFonts w:ascii="Times New Roman" w:hAnsi="Times New Roman"/>
          <w:kern w:val="0"/>
          <w:szCs w:val="24"/>
        </w:rPr>
        <w:t>8.4</w:t>
      </w:r>
      <w:bookmarkStart w:id="139" w:name="_Toc234814103"/>
      <w:r w:rsidRPr="00CC3C8B">
        <w:rPr>
          <w:rFonts w:ascii="Times New Roman" w:hAnsi="Times New Roman" w:hint="eastAsia"/>
          <w:kern w:val="0"/>
          <w:szCs w:val="24"/>
        </w:rPr>
        <w:t>报告期内股票投资组合的重大变动</w:t>
      </w:r>
      <w:bookmarkEnd w:id="137"/>
      <w:bookmarkEnd w:id="138"/>
      <w:bookmarkEnd w:id="139"/>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082EF8">
        <w:tc>
          <w:tcPr>
            <w:tcW w:w="870" w:type="dxa"/>
            <w:vAlign w:val="center"/>
          </w:tcPr>
          <w:p w:rsidR="00082EF8" w:rsidRDefault="000A463B">
            <w:pPr>
              <w:jc w:val="center"/>
            </w:pPr>
            <w:r>
              <w:rPr>
                <w:color w:val="000000"/>
                <w:sz w:val="24"/>
              </w:rPr>
              <w:t>1</w:t>
            </w:r>
          </w:p>
        </w:tc>
        <w:tc>
          <w:tcPr>
            <w:tcW w:w="1650" w:type="dxa"/>
            <w:vAlign w:val="center"/>
          </w:tcPr>
          <w:p w:rsidR="00082EF8" w:rsidRDefault="000A463B">
            <w:pPr>
              <w:jc w:val="center"/>
            </w:pPr>
            <w:r>
              <w:rPr>
                <w:color w:val="000000"/>
                <w:sz w:val="24"/>
              </w:rPr>
              <w:t>000858</w:t>
            </w:r>
          </w:p>
        </w:tc>
        <w:tc>
          <w:tcPr>
            <w:tcW w:w="1980" w:type="dxa"/>
            <w:vAlign w:val="center"/>
          </w:tcPr>
          <w:p w:rsidR="00082EF8" w:rsidRDefault="000A463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82EF8" w:rsidRDefault="000A463B">
            <w:pPr>
              <w:jc w:val="right"/>
            </w:pPr>
            <w:r>
              <w:rPr>
                <w:color w:val="000000"/>
                <w:sz w:val="24"/>
              </w:rPr>
              <w:t>20,256,941.29</w:t>
            </w:r>
          </w:p>
        </w:tc>
        <w:tc>
          <w:tcPr>
            <w:tcW w:w="1620" w:type="dxa"/>
            <w:vAlign w:val="center"/>
          </w:tcPr>
          <w:p w:rsidR="00082EF8" w:rsidRDefault="000A463B">
            <w:pPr>
              <w:jc w:val="right"/>
            </w:pPr>
            <w:r>
              <w:rPr>
                <w:color w:val="000000"/>
                <w:sz w:val="24"/>
              </w:rPr>
              <w:t>3.06</w:t>
            </w:r>
          </w:p>
        </w:tc>
      </w:tr>
      <w:tr w:rsidR="00082EF8">
        <w:tc>
          <w:tcPr>
            <w:tcW w:w="870" w:type="dxa"/>
            <w:vAlign w:val="center"/>
          </w:tcPr>
          <w:p w:rsidR="00082EF8" w:rsidRDefault="000A463B">
            <w:pPr>
              <w:jc w:val="center"/>
            </w:pPr>
            <w:r>
              <w:rPr>
                <w:color w:val="000000"/>
                <w:sz w:val="24"/>
              </w:rPr>
              <w:t>2</w:t>
            </w:r>
          </w:p>
        </w:tc>
        <w:tc>
          <w:tcPr>
            <w:tcW w:w="1650" w:type="dxa"/>
            <w:vAlign w:val="center"/>
          </w:tcPr>
          <w:p w:rsidR="00082EF8" w:rsidRDefault="000A463B">
            <w:pPr>
              <w:jc w:val="center"/>
            </w:pPr>
            <w:r>
              <w:rPr>
                <w:color w:val="000000"/>
                <w:sz w:val="24"/>
              </w:rPr>
              <w:t>601398</w:t>
            </w:r>
          </w:p>
        </w:tc>
        <w:tc>
          <w:tcPr>
            <w:tcW w:w="1980" w:type="dxa"/>
            <w:vAlign w:val="center"/>
          </w:tcPr>
          <w:p w:rsidR="00082EF8" w:rsidRDefault="000A463B">
            <w:pPr>
              <w:jc w:val="center"/>
            </w:pPr>
            <w:r>
              <w:rPr>
                <w:color w:val="000000"/>
                <w:sz w:val="24"/>
              </w:rPr>
              <w:t>工商银行</w:t>
            </w:r>
          </w:p>
        </w:tc>
        <w:tc>
          <w:tcPr>
            <w:tcW w:w="2880" w:type="dxa"/>
            <w:vAlign w:val="center"/>
          </w:tcPr>
          <w:p w:rsidR="00082EF8" w:rsidRDefault="000A463B">
            <w:pPr>
              <w:jc w:val="right"/>
            </w:pPr>
            <w:r>
              <w:rPr>
                <w:color w:val="000000"/>
                <w:sz w:val="24"/>
              </w:rPr>
              <w:t>18,392,666.00</w:t>
            </w:r>
          </w:p>
        </w:tc>
        <w:tc>
          <w:tcPr>
            <w:tcW w:w="1620" w:type="dxa"/>
            <w:vAlign w:val="center"/>
          </w:tcPr>
          <w:p w:rsidR="00082EF8" w:rsidRDefault="000A463B">
            <w:pPr>
              <w:jc w:val="right"/>
            </w:pPr>
            <w:r>
              <w:rPr>
                <w:color w:val="000000"/>
                <w:sz w:val="24"/>
              </w:rPr>
              <w:t>2.78</w:t>
            </w:r>
          </w:p>
        </w:tc>
      </w:tr>
      <w:tr w:rsidR="00082EF8">
        <w:tc>
          <w:tcPr>
            <w:tcW w:w="870" w:type="dxa"/>
            <w:vAlign w:val="center"/>
          </w:tcPr>
          <w:p w:rsidR="00082EF8" w:rsidRDefault="000A463B">
            <w:pPr>
              <w:jc w:val="center"/>
            </w:pPr>
            <w:r>
              <w:rPr>
                <w:color w:val="000000"/>
                <w:sz w:val="24"/>
              </w:rPr>
              <w:t>3</w:t>
            </w:r>
          </w:p>
        </w:tc>
        <w:tc>
          <w:tcPr>
            <w:tcW w:w="1650" w:type="dxa"/>
            <w:vAlign w:val="center"/>
          </w:tcPr>
          <w:p w:rsidR="00082EF8" w:rsidRDefault="000A463B">
            <w:pPr>
              <w:jc w:val="center"/>
            </w:pPr>
            <w:r>
              <w:rPr>
                <w:color w:val="000000"/>
                <w:sz w:val="24"/>
              </w:rPr>
              <w:t>000423</w:t>
            </w:r>
          </w:p>
        </w:tc>
        <w:tc>
          <w:tcPr>
            <w:tcW w:w="1980" w:type="dxa"/>
            <w:vAlign w:val="center"/>
          </w:tcPr>
          <w:p w:rsidR="00082EF8" w:rsidRDefault="000A463B">
            <w:pPr>
              <w:jc w:val="center"/>
            </w:pPr>
            <w:r>
              <w:rPr>
                <w:color w:val="000000"/>
                <w:sz w:val="24"/>
              </w:rPr>
              <w:t>东阿阿胶</w:t>
            </w:r>
          </w:p>
        </w:tc>
        <w:tc>
          <w:tcPr>
            <w:tcW w:w="2880" w:type="dxa"/>
            <w:vAlign w:val="center"/>
          </w:tcPr>
          <w:p w:rsidR="00082EF8" w:rsidRDefault="000A463B">
            <w:pPr>
              <w:jc w:val="right"/>
            </w:pPr>
            <w:r>
              <w:rPr>
                <w:color w:val="000000"/>
                <w:sz w:val="24"/>
              </w:rPr>
              <w:t>18,102,263.17</w:t>
            </w:r>
          </w:p>
        </w:tc>
        <w:tc>
          <w:tcPr>
            <w:tcW w:w="1620" w:type="dxa"/>
            <w:vAlign w:val="center"/>
          </w:tcPr>
          <w:p w:rsidR="00082EF8" w:rsidRDefault="000A463B">
            <w:pPr>
              <w:jc w:val="right"/>
            </w:pPr>
            <w:r>
              <w:rPr>
                <w:color w:val="000000"/>
                <w:sz w:val="24"/>
              </w:rPr>
              <w:t>2.74</w:t>
            </w:r>
          </w:p>
        </w:tc>
      </w:tr>
      <w:tr w:rsidR="00082EF8">
        <w:tc>
          <w:tcPr>
            <w:tcW w:w="870" w:type="dxa"/>
            <w:vAlign w:val="center"/>
          </w:tcPr>
          <w:p w:rsidR="00082EF8" w:rsidRDefault="000A463B">
            <w:pPr>
              <w:jc w:val="center"/>
            </w:pPr>
            <w:r>
              <w:rPr>
                <w:color w:val="000000"/>
                <w:sz w:val="24"/>
              </w:rPr>
              <w:t>4</w:t>
            </w:r>
          </w:p>
        </w:tc>
        <w:tc>
          <w:tcPr>
            <w:tcW w:w="1650" w:type="dxa"/>
            <w:vAlign w:val="center"/>
          </w:tcPr>
          <w:p w:rsidR="00082EF8" w:rsidRDefault="000A463B">
            <w:pPr>
              <w:jc w:val="center"/>
            </w:pPr>
            <w:r>
              <w:rPr>
                <w:color w:val="000000"/>
                <w:sz w:val="24"/>
              </w:rPr>
              <w:t>000001</w:t>
            </w:r>
          </w:p>
        </w:tc>
        <w:tc>
          <w:tcPr>
            <w:tcW w:w="1980" w:type="dxa"/>
            <w:vAlign w:val="center"/>
          </w:tcPr>
          <w:p w:rsidR="00082EF8" w:rsidRDefault="000A463B">
            <w:pPr>
              <w:jc w:val="center"/>
            </w:pPr>
            <w:r>
              <w:rPr>
                <w:color w:val="000000"/>
                <w:sz w:val="24"/>
              </w:rPr>
              <w:t>平安银行</w:t>
            </w:r>
          </w:p>
        </w:tc>
        <w:tc>
          <w:tcPr>
            <w:tcW w:w="2880" w:type="dxa"/>
            <w:vAlign w:val="center"/>
          </w:tcPr>
          <w:p w:rsidR="00082EF8" w:rsidRDefault="000A463B">
            <w:pPr>
              <w:jc w:val="right"/>
            </w:pPr>
            <w:r>
              <w:rPr>
                <w:color w:val="000000"/>
                <w:sz w:val="24"/>
              </w:rPr>
              <w:t>16,942,378.72</w:t>
            </w:r>
          </w:p>
        </w:tc>
        <w:tc>
          <w:tcPr>
            <w:tcW w:w="1620" w:type="dxa"/>
            <w:vAlign w:val="center"/>
          </w:tcPr>
          <w:p w:rsidR="00082EF8" w:rsidRDefault="000A463B">
            <w:pPr>
              <w:jc w:val="right"/>
            </w:pPr>
            <w:r>
              <w:rPr>
                <w:color w:val="000000"/>
                <w:sz w:val="24"/>
              </w:rPr>
              <w:t>2.56</w:t>
            </w:r>
          </w:p>
        </w:tc>
      </w:tr>
      <w:tr w:rsidR="00082EF8">
        <w:tc>
          <w:tcPr>
            <w:tcW w:w="870" w:type="dxa"/>
            <w:vAlign w:val="center"/>
          </w:tcPr>
          <w:p w:rsidR="00082EF8" w:rsidRDefault="000A463B">
            <w:pPr>
              <w:jc w:val="center"/>
            </w:pPr>
            <w:r>
              <w:rPr>
                <w:color w:val="000000"/>
                <w:sz w:val="24"/>
              </w:rPr>
              <w:t>5</w:t>
            </w:r>
          </w:p>
        </w:tc>
        <w:tc>
          <w:tcPr>
            <w:tcW w:w="1650" w:type="dxa"/>
            <w:vAlign w:val="center"/>
          </w:tcPr>
          <w:p w:rsidR="00082EF8" w:rsidRDefault="000A463B">
            <w:pPr>
              <w:jc w:val="center"/>
            </w:pPr>
            <w:r>
              <w:rPr>
                <w:color w:val="000000"/>
                <w:sz w:val="24"/>
              </w:rPr>
              <w:t>000963</w:t>
            </w:r>
          </w:p>
        </w:tc>
        <w:tc>
          <w:tcPr>
            <w:tcW w:w="1980" w:type="dxa"/>
            <w:vAlign w:val="center"/>
          </w:tcPr>
          <w:p w:rsidR="00082EF8" w:rsidRDefault="000A463B">
            <w:pPr>
              <w:jc w:val="center"/>
            </w:pPr>
            <w:r>
              <w:rPr>
                <w:color w:val="000000"/>
                <w:sz w:val="24"/>
              </w:rPr>
              <w:t>华东医药</w:t>
            </w:r>
          </w:p>
        </w:tc>
        <w:tc>
          <w:tcPr>
            <w:tcW w:w="2880" w:type="dxa"/>
            <w:vAlign w:val="center"/>
          </w:tcPr>
          <w:p w:rsidR="00082EF8" w:rsidRDefault="000A463B">
            <w:pPr>
              <w:jc w:val="right"/>
            </w:pPr>
            <w:r>
              <w:rPr>
                <w:color w:val="000000"/>
                <w:sz w:val="24"/>
              </w:rPr>
              <w:t>13,841,532.02</w:t>
            </w:r>
          </w:p>
        </w:tc>
        <w:tc>
          <w:tcPr>
            <w:tcW w:w="1620" w:type="dxa"/>
            <w:vAlign w:val="center"/>
          </w:tcPr>
          <w:p w:rsidR="00082EF8" w:rsidRDefault="000A463B">
            <w:pPr>
              <w:jc w:val="right"/>
            </w:pPr>
            <w:r>
              <w:rPr>
                <w:color w:val="000000"/>
                <w:sz w:val="24"/>
              </w:rPr>
              <w:t>2.09</w:t>
            </w:r>
          </w:p>
        </w:tc>
      </w:tr>
      <w:tr w:rsidR="00082EF8">
        <w:tc>
          <w:tcPr>
            <w:tcW w:w="870" w:type="dxa"/>
            <w:vAlign w:val="center"/>
          </w:tcPr>
          <w:p w:rsidR="00082EF8" w:rsidRDefault="000A463B">
            <w:pPr>
              <w:jc w:val="center"/>
            </w:pPr>
            <w:r>
              <w:rPr>
                <w:color w:val="000000"/>
                <w:sz w:val="24"/>
              </w:rPr>
              <w:t>6</w:t>
            </w:r>
          </w:p>
        </w:tc>
        <w:tc>
          <w:tcPr>
            <w:tcW w:w="1650" w:type="dxa"/>
            <w:vAlign w:val="center"/>
          </w:tcPr>
          <w:p w:rsidR="00082EF8" w:rsidRDefault="000A463B">
            <w:pPr>
              <w:jc w:val="center"/>
            </w:pPr>
            <w:r>
              <w:rPr>
                <w:color w:val="000000"/>
                <w:sz w:val="24"/>
              </w:rPr>
              <w:t>000921</w:t>
            </w:r>
          </w:p>
        </w:tc>
        <w:tc>
          <w:tcPr>
            <w:tcW w:w="1980" w:type="dxa"/>
            <w:vAlign w:val="center"/>
          </w:tcPr>
          <w:p w:rsidR="00082EF8" w:rsidRDefault="000A463B">
            <w:pPr>
              <w:jc w:val="center"/>
            </w:pPr>
            <w:r>
              <w:rPr>
                <w:color w:val="000000"/>
                <w:sz w:val="24"/>
              </w:rPr>
              <w:t>海信科龙</w:t>
            </w:r>
          </w:p>
        </w:tc>
        <w:tc>
          <w:tcPr>
            <w:tcW w:w="2880" w:type="dxa"/>
            <w:vAlign w:val="center"/>
          </w:tcPr>
          <w:p w:rsidR="00082EF8" w:rsidRDefault="000A463B">
            <w:pPr>
              <w:jc w:val="right"/>
            </w:pPr>
            <w:r>
              <w:rPr>
                <w:color w:val="000000"/>
                <w:sz w:val="24"/>
              </w:rPr>
              <w:t>11,342,149.69</w:t>
            </w:r>
          </w:p>
        </w:tc>
        <w:tc>
          <w:tcPr>
            <w:tcW w:w="1620" w:type="dxa"/>
            <w:vAlign w:val="center"/>
          </w:tcPr>
          <w:p w:rsidR="00082EF8" w:rsidRDefault="000A463B">
            <w:pPr>
              <w:jc w:val="right"/>
            </w:pPr>
            <w:r>
              <w:rPr>
                <w:color w:val="000000"/>
                <w:sz w:val="24"/>
              </w:rPr>
              <w:t>1.72</w:t>
            </w:r>
          </w:p>
        </w:tc>
      </w:tr>
      <w:tr w:rsidR="00082EF8">
        <w:tc>
          <w:tcPr>
            <w:tcW w:w="870" w:type="dxa"/>
            <w:vAlign w:val="center"/>
          </w:tcPr>
          <w:p w:rsidR="00082EF8" w:rsidRDefault="000A463B">
            <w:pPr>
              <w:jc w:val="center"/>
            </w:pPr>
            <w:r>
              <w:rPr>
                <w:color w:val="000000"/>
                <w:sz w:val="24"/>
              </w:rPr>
              <w:t>7</w:t>
            </w:r>
          </w:p>
        </w:tc>
        <w:tc>
          <w:tcPr>
            <w:tcW w:w="1650" w:type="dxa"/>
            <w:vAlign w:val="center"/>
          </w:tcPr>
          <w:p w:rsidR="00082EF8" w:rsidRDefault="000A463B">
            <w:pPr>
              <w:jc w:val="center"/>
            </w:pPr>
            <w:r>
              <w:rPr>
                <w:color w:val="000000"/>
                <w:sz w:val="24"/>
              </w:rPr>
              <w:t>000333</w:t>
            </w:r>
          </w:p>
        </w:tc>
        <w:tc>
          <w:tcPr>
            <w:tcW w:w="1980" w:type="dxa"/>
            <w:vAlign w:val="center"/>
          </w:tcPr>
          <w:p w:rsidR="00082EF8" w:rsidRDefault="000A463B">
            <w:pPr>
              <w:jc w:val="center"/>
            </w:pPr>
            <w:r>
              <w:rPr>
                <w:color w:val="000000"/>
                <w:sz w:val="24"/>
              </w:rPr>
              <w:t>美的集团</w:t>
            </w:r>
          </w:p>
        </w:tc>
        <w:tc>
          <w:tcPr>
            <w:tcW w:w="2880" w:type="dxa"/>
            <w:vAlign w:val="center"/>
          </w:tcPr>
          <w:p w:rsidR="00082EF8" w:rsidRDefault="000A463B">
            <w:pPr>
              <w:jc w:val="right"/>
            </w:pPr>
            <w:r>
              <w:rPr>
                <w:color w:val="000000"/>
                <w:sz w:val="24"/>
              </w:rPr>
              <w:t>8,597,321.00</w:t>
            </w:r>
          </w:p>
        </w:tc>
        <w:tc>
          <w:tcPr>
            <w:tcW w:w="1620" w:type="dxa"/>
            <w:vAlign w:val="center"/>
          </w:tcPr>
          <w:p w:rsidR="00082EF8" w:rsidRDefault="000A463B">
            <w:pPr>
              <w:jc w:val="right"/>
            </w:pPr>
            <w:r>
              <w:rPr>
                <w:color w:val="000000"/>
                <w:sz w:val="24"/>
              </w:rPr>
              <w:t>1.30</w:t>
            </w:r>
          </w:p>
        </w:tc>
      </w:tr>
      <w:tr w:rsidR="00082EF8">
        <w:tc>
          <w:tcPr>
            <w:tcW w:w="870" w:type="dxa"/>
            <w:vAlign w:val="center"/>
          </w:tcPr>
          <w:p w:rsidR="00082EF8" w:rsidRDefault="000A463B">
            <w:pPr>
              <w:jc w:val="center"/>
            </w:pPr>
            <w:r>
              <w:rPr>
                <w:color w:val="000000"/>
                <w:sz w:val="24"/>
              </w:rPr>
              <w:t>8</w:t>
            </w:r>
          </w:p>
        </w:tc>
        <w:tc>
          <w:tcPr>
            <w:tcW w:w="1650" w:type="dxa"/>
            <w:vAlign w:val="center"/>
          </w:tcPr>
          <w:p w:rsidR="00082EF8" w:rsidRDefault="000A463B">
            <w:pPr>
              <w:jc w:val="center"/>
            </w:pPr>
            <w:r>
              <w:rPr>
                <w:color w:val="000000"/>
                <w:sz w:val="24"/>
              </w:rPr>
              <w:t>600887</w:t>
            </w:r>
          </w:p>
        </w:tc>
        <w:tc>
          <w:tcPr>
            <w:tcW w:w="1980" w:type="dxa"/>
            <w:vAlign w:val="center"/>
          </w:tcPr>
          <w:p w:rsidR="00082EF8" w:rsidRDefault="000A463B">
            <w:pPr>
              <w:jc w:val="center"/>
            </w:pPr>
            <w:r>
              <w:rPr>
                <w:color w:val="000000"/>
                <w:sz w:val="24"/>
              </w:rPr>
              <w:t>伊利股份</w:t>
            </w:r>
          </w:p>
        </w:tc>
        <w:tc>
          <w:tcPr>
            <w:tcW w:w="2880" w:type="dxa"/>
            <w:vAlign w:val="center"/>
          </w:tcPr>
          <w:p w:rsidR="00082EF8" w:rsidRDefault="000A463B">
            <w:pPr>
              <w:jc w:val="right"/>
            </w:pPr>
            <w:r>
              <w:rPr>
                <w:color w:val="000000"/>
                <w:sz w:val="24"/>
              </w:rPr>
              <w:t>8,584,366.36</w:t>
            </w:r>
          </w:p>
        </w:tc>
        <w:tc>
          <w:tcPr>
            <w:tcW w:w="1620" w:type="dxa"/>
            <w:vAlign w:val="center"/>
          </w:tcPr>
          <w:p w:rsidR="00082EF8" w:rsidRDefault="000A463B">
            <w:pPr>
              <w:jc w:val="right"/>
            </w:pPr>
            <w:r>
              <w:rPr>
                <w:color w:val="000000"/>
                <w:sz w:val="24"/>
              </w:rPr>
              <w:t>1.30</w:t>
            </w:r>
          </w:p>
        </w:tc>
      </w:tr>
      <w:tr w:rsidR="00082EF8">
        <w:tc>
          <w:tcPr>
            <w:tcW w:w="870" w:type="dxa"/>
            <w:vAlign w:val="center"/>
          </w:tcPr>
          <w:p w:rsidR="00082EF8" w:rsidRDefault="000A463B">
            <w:pPr>
              <w:jc w:val="center"/>
            </w:pPr>
            <w:r>
              <w:rPr>
                <w:color w:val="000000"/>
                <w:sz w:val="24"/>
              </w:rPr>
              <w:t>9</w:t>
            </w:r>
          </w:p>
        </w:tc>
        <w:tc>
          <w:tcPr>
            <w:tcW w:w="1650" w:type="dxa"/>
            <w:vAlign w:val="center"/>
          </w:tcPr>
          <w:p w:rsidR="00082EF8" w:rsidRDefault="000A463B">
            <w:pPr>
              <w:jc w:val="center"/>
            </w:pPr>
            <w:r>
              <w:rPr>
                <w:color w:val="000000"/>
                <w:sz w:val="24"/>
              </w:rPr>
              <w:t>000538</w:t>
            </w:r>
          </w:p>
        </w:tc>
        <w:tc>
          <w:tcPr>
            <w:tcW w:w="1980" w:type="dxa"/>
            <w:vAlign w:val="center"/>
          </w:tcPr>
          <w:p w:rsidR="00082EF8" w:rsidRDefault="000A463B">
            <w:pPr>
              <w:jc w:val="center"/>
            </w:pPr>
            <w:r>
              <w:rPr>
                <w:color w:val="000000"/>
                <w:sz w:val="24"/>
              </w:rPr>
              <w:t>云南白药</w:t>
            </w:r>
          </w:p>
        </w:tc>
        <w:tc>
          <w:tcPr>
            <w:tcW w:w="2880" w:type="dxa"/>
            <w:vAlign w:val="center"/>
          </w:tcPr>
          <w:p w:rsidR="00082EF8" w:rsidRDefault="000A463B">
            <w:pPr>
              <w:jc w:val="right"/>
            </w:pPr>
            <w:r>
              <w:rPr>
                <w:color w:val="000000"/>
                <w:sz w:val="24"/>
              </w:rPr>
              <w:t>8,213,606.80</w:t>
            </w:r>
          </w:p>
        </w:tc>
        <w:tc>
          <w:tcPr>
            <w:tcW w:w="1620" w:type="dxa"/>
            <w:vAlign w:val="center"/>
          </w:tcPr>
          <w:p w:rsidR="00082EF8" w:rsidRDefault="000A463B">
            <w:pPr>
              <w:jc w:val="right"/>
            </w:pPr>
            <w:r>
              <w:rPr>
                <w:color w:val="000000"/>
                <w:sz w:val="24"/>
              </w:rPr>
              <w:t>1.24</w:t>
            </w:r>
          </w:p>
        </w:tc>
      </w:tr>
      <w:tr w:rsidR="00082EF8">
        <w:tc>
          <w:tcPr>
            <w:tcW w:w="870" w:type="dxa"/>
            <w:vAlign w:val="center"/>
          </w:tcPr>
          <w:p w:rsidR="00082EF8" w:rsidRDefault="000A463B">
            <w:pPr>
              <w:jc w:val="center"/>
            </w:pPr>
            <w:r>
              <w:rPr>
                <w:color w:val="000000"/>
                <w:sz w:val="24"/>
              </w:rPr>
              <w:t>10</w:t>
            </w:r>
          </w:p>
        </w:tc>
        <w:tc>
          <w:tcPr>
            <w:tcW w:w="1650" w:type="dxa"/>
            <w:vAlign w:val="center"/>
          </w:tcPr>
          <w:p w:rsidR="00082EF8" w:rsidRDefault="000A463B">
            <w:pPr>
              <w:jc w:val="center"/>
            </w:pPr>
            <w:r>
              <w:rPr>
                <w:color w:val="000000"/>
                <w:sz w:val="24"/>
              </w:rPr>
              <w:t>601939</w:t>
            </w:r>
          </w:p>
        </w:tc>
        <w:tc>
          <w:tcPr>
            <w:tcW w:w="1980" w:type="dxa"/>
            <w:vAlign w:val="center"/>
          </w:tcPr>
          <w:p w:rsidR="00082EF8" w:rsidRDefault="000A463B">
            <w:pPr>
              <w:jc w:val="center"/>
            </w:pPr>
            <w:r>
              <w:rPr>
                <w:color w:val="000000"/>
                <w:sz w:val="24"/>
              </w:rPr>
              <w:t>建设银行</w:t>
            </w:r>
          </w:p>
        </w:tc>
        <w:tc>
          <w:tcPr>
            <w:tcW w:w="2880" w:type="dxa"/>
            <w:vAlign w:val="center"/>
          </w:tcPr>
          <w:p w:rsidR="00082EF8" w:rsidRDefault="000A463B">
            <w:pPr>
              <w:jc w:val="right"/>
            </w:pPr>
            <w:r>
              <w:rPr>
                <w:color w:val="000000"/>
                <w:sz w:val="24"/>
              </w:rPr>
              <w:t>7,192,680.00</w:t>
            </w:r>
          </w:p>
        </w:tc>
        <w:tc>
          <w:tcPr>
            <w:tcW w:w="1620" w:type="dxa"/>
            <w:vAlign w:val="center"/>
          </w:tcPr>
          <w:p w:rsidR="00082EF8" w:rsidRDefault="000A463B">
            <w:pPr>
              <w:jc w:val="right"/>
            </w:pPr>
            <w:r>
              <w:rPr>
                <w:color w:val="000000"/>
                <w:sz w:val="24"/>
              </w:rPr>
              <w:t>1.09</w:t>
            </w:r>
          </w:p>
        </w:tc>
      </w:tr>
      <w:tr w:rsidR="00082EF8">
        <w:tc>
          <w:tcPr>
            <w:tcW w:w="870" w:type="dxa"/>
            <w:vAlign w:val="center"/>
          </w:tcPr>
          <w:p w:rsidR="00082EF8" w:rsidRDefault="000A463B">
            <w:pPr>
              <w:jc w:val="center"/>
            </w:pPr>
            <w:r>
              <w:rPr>
                <w:color w:val="000000"/>
                <w:sz w:val="24"/>
              </w:rPr>
              <w:t>11</w:t>
            </w:r>
          </w:p>
        </w:tc>
        <w:tc>
          <w:tcPr>
            <w:tcW w:w="1650" w:type="dxa"/>
            <w:vAlign w:val="center"/>
          </w:tcPr>
          <w:p w:rsidR="00082EF8" w:rsidRDefault="000A463B">
            <w:pPr>
              <w:jc w:val="center"/>
            </w:pPr>
            <w:r>
              <w:rPr>
                <w:color w:val="000000"/>
                <w:sz w:val="24"/>
              </w:rPr>
              <w:t>002142</w:t>
            </w:r>
          </w:p>
        </w:tc>
        <w:tc>
          <w:tcPr>
            <w:tcW w:w="1980" w:type="dxa"/>
            <w:vAlign w:val="center"/>
          </w:tcPr>
          <w:p w:rsidR="00082EF8" w:rsidRDefault="000A463B">
            <w:pPr>
              <w:jc w:val="center"/>
            </w:pPr>
            <w:r>
              <w:rPr>
                <w:color w:val="000000"/>
                <w:sz w:val="24"/>
              </w:rPr>
              <w:t>宁波银行</w:t>
            </w:r>
          </w:p>
        </w:tc>
        <w:tc>
          <w:tcPr>
            <w:tcW w:w="2880" w:type="dxa"/>
            <w:vAlign w:val="center"/>
          </w:tcPr>
          <w:p w:rsidR="00082EF8" w:rsidRDefault="000A463B">
            <w:pPr>
              <w:jc w:val="right"/>
            </w:pPr>
            <w:r>
              <w:rPr>
                <w:color w:val="000000"/>
                <w:sz w:val="24"/>
              </w:rPr>
              <w:t>6,520,777.00</w:t>
            </w:r>
          </w:p>
        </w:tc>
        <w:tc>
          <w:tcPr>
            <w:tcW w:w="1620" w:type="dxa"/>
            <w:vAlign w:val="center"/>
          </w:tcPr>
          <w:p w:rsidR="00082EF8" w:rsidRDefault="000A463B">
            <w:pPr>
              <w:jc w:val="right"/>
            </w:pPr>
            <w:r>
              <w:rPr>
                <w:color w:val="000000"/>
                <w:sz w:val="24"/>
              </w:rPr>
              <w:t>0.99</w:t>
            </w:r>
          </w:p>
        </w:tc>
      </w:tr>
      <w:tr w:rsidR="00082EF8">
        <w:tc>
          <w:tcPr>
            <w:tcW w:w="870" w:type="dxa"/>
            <w:vAlign w:val="center"/>
          </w:tcPr>
          <w:p w:rsidR="00082EF8" w:rsidRDefault="000A463B">
            <w:pPr>
              <w:jc w:val="center"/>
            </w:pPr>
            <w:r>
              <w:rPr>
                <w:color w:val="000000"/>
                <w:sz w:val="24"/>
              </w:rPr>
              <w:t>12</w:t>
            </w:r>
          </w:p>
        </w:tc>
        <w:tc>
          <w:tcPr>
            <w:tcW w:w="1650" w:type="dxa"/>
            <w:vAlign w:val="center"/>
          </w:tcPr>
          <w:p w:rsidR="00082EF8" w:rsidRDefault="000A463B">
            <w:pPr>
              <w:jc w:val="center"/>
            </w:pPr>
            <w:r>
              <w:rPr>
                <w:color w:val="000000"/>
                <w:sz w:val="24"/>
              </w:rPr>
              <w:t>600329</w:t>
            </w:r>
          </w:p>
        </w:tc>
        <w:tc>
          <w:tcPr>
            <w:tcW w:w="1980" w:type="dxa"/>
            <w:vAlign w:val="center"/>
          </w:tcPr>
          <w:p w:rsidR="00082EF8" w:rsidRDefault="000A463B">
            <w:pPr>
              <w:jc w:val="center"/>
            </w:pPr>
            <w:r>
              <w:rPr>
                <w:color w:val="000000"/>
                <w:sz w:val="24"/>
              </w:rPr>
              <w:t>中新药业</w:t>
            </w:r>
          </w:p>
        </w:tc>
        <w:tc>
          <w:tcPr>
            <w:tcW w:w="2880" w:type="dxa"/>
            <w:vAlign w:val="center"/>
          </w:tcPr>
          <w:p w:rsidR="00082EF8" w:rsidRDefault="000A463B">
            <w:pPr>
              <w:jc w:val="right"/>
            </w:pPr>
            <w:r>
              <w:rPr>
                <w:color w:val="000000"/>
                <w:sz w:val="24"/>
              </w:rPr>
              <w:t>6,455,891.00</w:t>
            </w:r>
          </w:p>
        </w:tc>
        <w:tc>
          <w:tcPr>
            <w:tcW w:w="1620" w:type="dxa"/>
            <w:vAlign w:val="center"/>
          </w:tcPr>
          <w:p w:rsidR="00082EF8" w:rsidRDefault="000A463B">
            <w:pPr>
              <w:jc w:val="right"/>
            </w:pPr>
            <w:r>
              <w:rPr>
                <w:color w:val="000000"/>
                <w:sz w:val="24"/>
              </w:rPr>
              <w:t>0.98</w:t>
            </w:r>
          </w:p>
        </w:tc>
      </w:tr>
      <w:tr w:rsidR="00082EF8">
        <w:tc>
          <w:tcPr>
            <w:tcW w:w="870" w:type="dxa"/>
            <w:vAlign w:val="center"/>
          </w:tcPr>
          <w:p w:rsidR="00082EF8" w:rsidRDefault="000A463B">
            <w:pPr>
              <w:jc w:val="center"/>
            </w:pPr>
            <w:r>
              <w:rPr>
                <w:color w:val="000000"/>
                <w:sz w:val="24"/>
              </w:rPr>
              <w:lastRenderedPageBreak/>
              <w:t>13</w:t>
            </w:r>
          </w:p>
        </w:tc>
        <w:tc>
          <w:tcPr>
            <w:tcW w:w="1650" w:type="dxa"/>
            <w:vAlign w:val="center"/>
          </w:tcPr>
          <w:p w:rsidR="00082EF8" w:rsidRDefault="000A463B">
            <w:pPr>
              <w:jc w:val="center"/>
            </w:pPr>
            <w:r>
              <w:rPr>
                <w:color w:val="000000"/>
                <w:sz w:val="24"/>
              </w:rPr>
              <w:t>601318</w:t>
            </w:r>
          </w:p>
        </w:tc>
        <w:tc>
          <w:tcPr>
            <w:tcW w:w="1980" w:type="dxa"/>
            <w:vAlign w:val="center"/>
          </w:tcPr>
          <w:p w:rsidR="00082EF8" w:rsidRDefault="000A463B">
            <w:pPr>
              <w:jc w:val="center"/>
            </w:pPr>
            <w:r>
              <w:rPr>
                <w:color w:val="000000"/>
                <w:sz w:val="24"/>
              </w:rPr>
              <w:t>中国平安</w:t>
            </w:r>
          </w:p>
        </w:tc>
        <w:tc>
          <w:tcPr>
            <w:tcW w:w="2880" w:type="dxa"/>
            <w:vAlign w:val="center"/>
          </w:tcPr>
          <w:p w:rsidR="00082EF8" w:rsidRDefault="000A463B">
            <w:pPr>
              <w:jc w:val="right"/>
            </w:pPr>
            <w:r>
              <w:rPr>
                <w:color w:val="000000"/>
                <w:sz w:val="24"/>
              </w:rPr>
              <w:t>5,910,096.00</w:t>
            </w:r>
          </w:p>
        </w:tc>
        <w:tc>
          <w:tcPr>
            <w:tcW w:w="1620" w:type="dxa"/>
            <w:vAlign w:val="center"/>
          </w:tcPr>
          <w:p w:rsidR="00082EF8" w:rsidRDefault="000A463B">
            <w:pPr>
              <w:jc w:val="right"/>
            </w:pPr>
            <w:r>
              <w:rPr>
                <w:color w:val="000000"/>
                <w:sz w:val="24"/>
              </w:rPr>
              <w:t>0.89</w:t>
            </w:r>
          </w:p>
        </w:tc>
      </w:tr>
      <w:tr w:rsidR="00082EF8">
        <w:tc>
          <w:tcPr>
            <w:tcW w:w="870" w:type="dxa"/>
            <w:vAlign w:val="center"/>
          </w:tcPr>
          <w:p w:rsidR="00082EF8" w:rsidRDefault="000A463B">
            <w:pPr>
              <w:jc w:val="center"/>
            </w:pPr>
            <w:r>
              <w:rPr>
                <w:color w:val="000000"/>
                <w:sz w:val="24"/>
              </w:rPr>
              <w:t>14</w:t>
            </w:r>
          </w:p>
        </w:tc>
        <w:tc>
          <w:tcPr>
            <w:tcW w:w="1650" w:type="dxa"/>
            <w:vAlign w:val="center"/>
          </w:tcPr>
          <w:p w:rsidR="00082EF8" w:rsidRDefault="000A463B">
            <w:pPr>
              <w:jc w:val="center"/>
            </w:pPr>
            <w:r>
              <w:rPr>
                <w:color w:val="000000"/>
                <w:sz w:val="24"/>
              </w:rPr>
              <w:t>000581</w:t>
            </w:r>
          </w:p>
        </w:tc>
        <w:tc>
          <w:tcPr>
            <w:tcW w:w="1980" w:type="dxa"/>
            <w:vAlign w:val="center"/>
          </w:tcPr>
          <w:p w:rsidR="00082EF8" w:rsidRDefault="000A463B">
            <w:pPr>
              <w:jc w:val="center"/>
            </w:pPr>
            <w:r>
              <w:rPr>
                <w:color w:val="000000"/>
                <w:sz w:val="24"/>
              </w:rPr>
              <w:t>威孚高科</w:t>
            </w:r>
          </w:p>
        </w:tc>
        <w:tc>
          <w:tcPr>
            <w:tcW w:w="2880" w:type="dxa"/>
            <w:vAlign w:val="center"/>
          </w:tcPr>
          <w:p w:rsidR="00082EF8" w:rsidRDefault="000A463B">
            <w:pPr>
              <w:jc w:val="right"/>
            </w:pPr>
            <w:r>
              <w:rPr>
                <w:color w:val="000000"/>
                <w:sz w:val="24"/>
              </w:rPr>
              <w:t>4,898,446.50</w:t>
            </w:r>
          </w:p>
        </w:tc>
        <w:tc>
          <w:tcPr>
            <w:tcW w:w="1620" w:type="dxa"/>
            <w:vAlign w:val="center"/>
          </w:tcPr>
          <w:p w:rsidR="00082EF8" w:rsidRDefault="000A463B">
            <w:pPr>
              <w:jc w:val="right"/>
            </w:pPr>
            <w:r>
              <w:rPr>
                <w:color w:val="000000"/>
                <w:sz w:val="24"/>
              </w:rPr>
              <w:t>0.74</w:t>
            </w:r>
          </w:p>
        </w:tc>
      </w:tr>
      <w:tr w:rsidR="00082EF8">
        <w:tc>
          <w:tcPr>
            <w:tcW w:w="870" w:type="dxa"/>
            <w:vAlign w:val="center"/>
          </w:tcPr>
          <w:p w:rsidR="00082EF8" w:rsidRDefault="000A463B">
            <w:pPr>
              <w:jc w:val="center"/>
            </w:pPr>
            <w:r>
              <w:rPr>
                <w:color w:val="000000"/>
                <w:sz w:val="24"/>
              </w:rPr>
              <w:t>15</w:t>
            </w:r>
          </w:p>
        </w:tc>
        <w:tc>
          <w:tcPr>
            <w:tcW w:w="1650" w:type="dxa"/>
            <w:vAlign w:val="center"/>
          </w:tcPr>
          <w:p w:rsidR="00082EF8" w:rsidRDefault="000A463B">
            <w:pPr>
              <w:jc w:val="center"/>
            </w:pPr>
            <w:r>
              <w:rPr>
                <w:color w:val="000000"/>
                <w:sz w:val="24"/>
              </w:rPr>
              <w:t>000651</w:t>
            </w:r>
          </w:p>
        </w:tc>
        <w:tc>
          <w:tcPr>
            <w:tcW w:w="1980" w:type="dxa"/>
            <w:vAlign w:val="center"/>
          </w:tcPr>
          <w:p w:rsidR="00082EF8" w:rsidRDefault="000A463B">
            <w:pPr>
              <w:jc w:val="center"/>
            </w:pPr>
            <w:r>
              <w:rPr>
                <w:color w:val="000000"/>
                <w:sz w:val="24"/>
              </w:rPr>
              <w:t>格力电器</w:t>
            </w:r>
          </w:p>
        </w:tc>
        <w:tc>
          <w:tcPr>
            <w:tcW w:w="2880" w:type="dxa"/>
            <w:vAlign w:val="center"/>
          </w:tcPr>
          <w:p w:rsidR="00082EF8" w:rsidRDefault="000A463B">
            <w:pPr>
              <w:jc w:val="right"/>
            </w:pPr>
            <w:r>
              <w:rPr>
                <w:color w:val="000000"/>
                <w:sz w:val="24"/>
              </w:rPr>
              <w:t>4,282,947.00</w:t>
            </w:r>
          </w:p>
        </w:tc>
        <w:tc>
          <w:tcPr>
            <w:tcW w:w="1620" w:type="dxa"/>
            <w:vAlign w:val="center"/>
          </w:tcPr>
          <w:p w:rsidR="00082EF8" w:rsidRDefault="000A463B">
            <w:pPr>
              <w:jc w:val="right"/>
            </w:pPr>
            <w:r>
              <w:rPr>
                <w:color w:val="000000"/>
                <w:sz w:val="24"/>
              </w:rPr>
              <w:t>0.65</w:t>
            </w:r>
          </w:p>
        </w:tc>
      </w:tr>
      <w:tr w:rsidR="00082EF8">
        <w:tc>
          <w:tcPr>
            <w:tcW w:w="870" w:type="dxa"/>
            <w:vAlign w:val="center"/>
          </w:tcPr>
          <w:p w:rsidR="00082EF8" w:rsidRDefault="000A463B">
            <w:pPr>
              <w:jc w:val="center"/>
            </w:pPr>
            <w:r>
              <w:rPr>
                <w:color w:val="000000"/>
                <w:sz w:val="24"/>
              </w:rPr>
              <w:t>16</w:t>
            </w:r>
          </w:p>
        </w:tc>
        <w:tc>
          <w:tcPr>
            <w:tcW w:w="1650" w:type="dxa"/>
            <w:vAlign w:val="center"/>
          </w:tcPr>
          <w:p w:rsidR="00082EF8" w:rsidRDefault="000A463B">
            <w:pPr>
              <w:jc w:val="center"/>
            </w:pPr>
            <w:r>
              <w:rPr>
                <w:color w:val="000000"/>
                <w:sz w:val="24"/>
              </w:rPr>
              <w:t>000799</w:t>
            </w:r>
          </w:p>
        </w:tc>
        <w:tc>
          <w:tcPr>
            <w:tcW w:w="1980" w:type="dxa"/>
            <w:vAlign w:val="center"/>
          </w:tcPr>
          <w:p w:rsidR="00082EF8" w:rsidRDefault="000A463B">
            <w:pPr>
              <w:jc w:val="center"/>
            </w:pPr>
            <w:r>
              <w:rPr>
                <w:color w:val="000000"/>
                <w:sz w:val="24"/>
              </w:rPr>
              <w:t>酒鬼酒</w:t>
            </w:r>
          </w:p>
        </w:tc>
        <w:tc>
          <w:tcPr>
            <w:tcW w:w="2880" w:type="dxa"/>
            <w:vAlign w:val="center"/>
          </w:tcPr>
          <w:p w:rsidR="00082EF8" w:rsidRDefault="000A463B">
            <w:pPr>
              <w:jc w:val="right"/>
            </w:pPr>
            <w:r>
              <w:rPr>
                <w:color w:val="000000"/>
                <w:sz w:val="24"/>
              </w:rPr>
              <w:t>3,428,354.90</w:t>
            </w:r>
          </w:p>
        </w:tc>
        <w:tc>
          <w:tcPr>
            <w:tcW w:w="1620" w:type="dxa"/>
            <w:vAlign w:val="center"/>
          </w:tcPr>
          <w:p w:rsidR="00082EF8" w:rsidRDefault="000A463B">
            <w:pPr>
              <w:jc w:val="right"/>
            </w:pPr>
            <w:r>
              <w:rPr>
                <w:color w:val="000000"/>
                <w:sz w:val="24"/>
              </w:rPr>
              <w:t>0.52</w:t>
            </w:r>
          </w:p>
        </w:tc>
      </w:tr>
      <w:tr w:rsidR="00082EF8">
        <w:tc>
          <w:tcPr>
            <w:tcW w:w="870" w:type="dxa"/>
            <w:vAlign w:val="center"/>
          </w:tcPr>
          <w:p w:rsidR="00082EF8" w:rsidRDefault="000A463B">
            <w:pPr>
              <w:jc w:val="center"/>
            </w:pPr>
            <w:r>
              <w:rPr>
                <w:color w:val="000000"/>
                <w:sz w:val="24"/>
              </w:rPr>
              <w:t>17</w:t>
            </w:r>
          </w:p>
        </w:tc>
        <w:tc>
          <w:tcPr>
            <w:tcW w:w="1650" w:type="dxa"/>
            <w:vAlign w:val="center"/>
          </w:tcPr>
          <w:p w:rsidR="00082EF8" w:rsidRDefault="000A463B">
            <w:pPr>
              <w:jc w:val="center"/>
            </w:pPr>
            <w:r>
              <w:rPr>
                <w:color w:val="000000"/>
                <w:sz w:val="24"/>
              </w:rPr>
              <w:t>002202</w:t>
            </w:r>
          </w:p>
        </w:tc>
        <w:tc>
          <w:tcPr>
            <w:tcW w:w="1980" w:type="dxa"/>
            <w:vAlign w:val="center"/>
          </w:tcPr>
          <w:p w:rsidR="00082EF8" w:rsidRDefault="000A463B">
            <w:pPr>
              <w:jc w:val="center"/>
            </w:pPr>
            <w:r>
              <w:rPr>
                <w:color w:val="000000"/>
                <w:sz w:val="24"/>
              </w:rPr>
              <w:t>金风科技</w:t>
            </w:r>
          </w:p>
        </w:tc>
        <w:tc>
          <w:tcPr>
            <w:tcW w:w="2880" w:type="dxa"/>
            <w:vAlign w:val="center"/>
          </w:tcPr>
          <w:p w:rsidR="00082EF8" w:rsidRDefault="000A463B">
            <w:pPr>
              <w:jc w:val="right"/>
            </w:pPr>
            <w:r>
              <w:rPr>
                <w:color w:val="000000"/>
                <w:sz w:val="24"/>
              </w:rPr>
              <w:t>3,321,756.00</w:t>
            </w:r>
          </w:p>
        </w:tc>
        <w:tc>
          <w:tcPr>
            <w:tcW w:w="1620" w:type="dxa"/>
            <w:vAlign w:val="center"/>
          </w:tcPr>
          <w:p w:rsidR="00082EF8" w:rsidRDefault="000A463B">
            <w:pPr>
              <w:jc w:val="right"/>
            </w:pPr>
            <w:r>
              <w:rPr>
                <w:color w:val="000000"/>
                <w:sz w:val="24"/>
              </w:rPr>
              <w:t>0.50</w:t>
            </w:r>
          </w:p>
        </w:tc>
      </w:tr>
      <w:tr w:rsidR="00082EF8">
        <w:tc>
          <w:tcPr>
            <w:tcW w:w="870" w:type="dxa"/>
            <w:vAlign w:val="center"/>
          </w:tcPr>
          <w:p w:rsidR="00082EF8" w:rsidRDefault="000A463B">
            <w:pPr>
              <w:jc w:val="center"/>
            </w:pPr>
            <w:r>
              <w:rPr>
                <w:color w:val="000000"/>
                <w:sz w:val="24"/>
              </w:rPr>
              <w:t>18</w:t>
            </w:r>
          </w:p>
        </w:tc>
        <w:tc>
          <w:tcPr>
            <w:tcW w:w="1650" w:type="dxa"/>
            <w:vAlign w:val="center"/>
          </w:tcPr>
          <w:p w:rsidR="00082EF8" w:rsidRDefault="000A463B">
            <w:pPr>
              <w:jc w:val="center"/>
            </w:pPr>
            <w:r>
              <w:rPr>
                <w:color w:val="000000"/>
                <w:sz w:val="24"/>
              </w:rPr>
              <w:t>600056</w:t>
            </w:r>
          </w:p>
        </w:tc>
        <w:tc>
          <w:tcPr>
            <w:tcW w:w="1980" w:type="dxa"/>
            <w:vAlign w:val="center"/>
          </w:tcPr>
          <w:p w:rsidR="00082EF8" w:rsidRDefault="000A463B">
            <w:pPr>
              <w:jc w:val="center"/>
            </w:pPr>
            <w:r>
              <w:rPr>
                <w:color w:val="000000"/>
                <w:sz w:val="24"/>
              </w:rPr>
              <w:t>中国医药</w:t>
            </w:r>
          </w:p>
        </w:tc>
        <w:tc>
          <w:tcPr>
            <w:tcW w:w="2880" w:type="dxa"/>
            <w:vAlign w:val="center"/>
          </w:tcPr>
          <w:p w:rsidR="00082EF8" w:rsidRDefault="000A463B">
            <w:pPr>
              <w:jc w:val="right"/>
            </w:pPr>
            <w:r>
              <w:rPr>
                <w:color w:val="000000"/>
                <w:sz w:val="24"/>
              </w:rPr>
              <w:t>2,543,866.36</w:t>
            </w:r>
          </w:p>
        </w:tc>
        <w:tc>
          <w:tcPr>
            <w:tcW w:w="1620" w:type="dxa"/>
            <w:vAlign w:val="center"/>
          </w:tcPr>
          <w:p w:rsidR="00082EF8" w:rsidRDefault="000A463B">
            <w:pPr>
              <w:jc w:val="right"/>
            </w:pPr>
            <w:r>
              <w:rPr>
                <w:color w:val="000000"/>
                <w:sz w:val="24"/>
              </w:rPr>
              <w:t>0.38</w:t>
            </w:r>
          </w:p>
        </w:tc>
      </w:tr>
      <w:tr w:rsidR="00082EF8">
        <w:tc>
          <w:tcPr>
            <w:tcW w:w="870" w:type="dxa"/>
            <w:vAlign w:val="center"/>
          </w:tcPr>
          <w:p w:rsidR="00082EF8" w:rsidRDefault="000A463B">
            <w:pPr>
              <w:jc w:val="center"/>
            </w:pPr>
            <w:r>
              <w:rPr>
                <w:color w:val="000000"/>
                <w:sz w:val="24"/>
              </w:rPr>
              <w:t>19</w:t>
            </w:r>
          </w:p>
        </w:tc>
        <w:tc>
          <w:tcPr>
            <w:tcW w:w="1650" w:type="dxa"/>
            <w:vAlign w:val="center"/>
          </w:tcPr>
          <w:p w:rsidR="00082EF8" w:rsidRDefault="000A463B">
            <w:pPr>
              <w:jc w:val="center"/>
            </w:pPr>
            <w:r>
              <w:rPr>
                <w:color w:val="000000"/>
                <w:sz w:val="24"/>
              </w:rPr>
              <w:t>601222</w:t>
            </w:r>
          </w:p>
        </w:tc>
        <w:tc>
          <w:tcPr>
            <w:tcW w:w="1980" w:type="dxa"/>
            <w:vAlign w:val="center"/>
          </w:tcPr>
          <w:p w:rsidR="00082EF8" w:rsidRDefault="000A463B">
            <w:pPr>
              <w:jc w:val="center"/>
            </w:pPr>
            <w:r>
              <w:rPr>
                <w:color w:val="000000"/>
                <w:sz w:val="24"/>
              </w:rPr>
              <w:t>林洋能源</w:t>
            </w:r>
          </w:p>
        </w:tc>
        <w:tc>
          <w:tcPr>
            <w:tcW w:w="2880" w:type="dxa"/>
            <w:vAlign w:val="center"/>
          </w:tcPr>
          <w:p w:rsidR="00082EF8" w:rsidRDefault="000A463B">
            <w:pPr>
              <w:jc w:val="right"/>
            </w:pPr>
            <w:r>
              <w:rPr>
                <w:color w:val="000000"/>
                <w:sz w:val="24"/>
              </w:rPr>
              <w:t>2,490,704.00</w:t>
            </w:r>
          </w:p>
        </w:tc>
        <w:tc>
          <w:tcPr>
            <w:tcW w:w="1620" w:type="dxa"/>
            <w:vAlign w:val="center"/>
          </w:tcPr>
          <w:p w:rsidR="00082EF8" w:rsidRDefault="000A463B">
            <w:pPr>
              <w:jc w:val="right"/>
            </w:pPr>
            <w:r>
              <w:rPr>
                <w:color w:val="000000"/>
                <w:sz w:val="24"/>
              </w:rPr>
              <w:t>0.38</w:t>
            </w:r>
          </w:p>
        </w:tc>
      </w:tr>
      <w:tr w:rsidR="00082EF8">
        <w:tc>
          <w:tcPr>
            <w:tcW w:w="870" w:type="dxa"/>
            <w:vAlign w:val="center"/>
          </w:tcPr>
          <w:p w:rsidR="00082EF8" w:rsidRDefault="000A463B">
            <w:pPr>
              <w:jc w:val="center"/>
            </w:pPr>
            <w:r>
              <w:rPr>
                <w:color w:val="000000"/>
                <w:sz w:val="24"/>
              </w:rPr>
              <w:t>20</w:t>
            </w:r>
          </w:p>
        </w:tc>
        <w:tc>
          <w:tcPr>
            <w:tcW w:w="1650" w:type="dxa"/>
            <w:vAlign w:val="center"/>
          </w:tcPr>
          <w:p w:rsidR="00082EF8" w:rsidRDefault="000A463B">
            <w:pPr>
              <w:jc w:val="center"/>
            </w:pPr>
            <w:r>
              <w:rPr>
                <w:color w:val="000000"/>
                <w:sz w:val="24"/>
              </w:rPr>
              <w:t>600062</w:t>
            </w:r>
          </w:p>
        </w:tc>
        <w:tc>
          <w:tcPr>
            <w:tcW w:w="1980" w:type="dxa"/>
            <w:vAlign w:val="center"/>
          </w:tcPr>
          <w:p w:rsidR="00082EF8" w:rsidRDefault="000A463B">
            <w:pPr>
              <w:jc w:val="center"/>
            </w:pPr>
            <w:r>
              <w:rPr>
                <w:color w:val="000000"/>
                <w:sz w:val="24"/>
              </w:rPr>
              <w:t>华润双鹤</w:t>
            </w:r>
          </w:p>
        </w:tc>
        <w:tc>
          <w:tcPr>
            <w:tcW w:w="2880" w:type="dxa"/>
            <w:vAlign w:val="center"/>
          </w:tcPr>
          <w:p w:rsidR="00082EF8" w:rsidRDefault="000A463B">
            <w:pPr>
              <w:jc w:val="right"/>
            </w:pPr>
            <w:r>
              <w:rPr>
                <w:color w:val="000000"/>
                <w:sz w:val="24"/>
              </w:rPr>
              <w:t>2,374,956.00</w:t>
            </w:r>
          </w:p>
        </w:tc>
        <w:tc>
          <w:tcPr>
            <w:tcW w:w="1620" w:type="dxa"/>
            <w:vAlign w:val="center"/>
          </w:tcPr>
          <w:p w:rsidR="00082EF8" w:rsidRDefault="000A463B">
            <w:pPr>
              <w:jc w:val="right"/>
            </w:pPr>
            <w:r>
              <w:rPr>
                <w:color w:val="000000"/>
                <w:sz w:val="24"/>
              </w:rPr>
              <w:t>0.36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082EF8">
        <w:tc>
          <w:tcPr>
            <w:tcW w:w="870" w:type="dxa"/>
            <w:vAlign w:val="center"/>
          </w:tcPr>
          <w:p w:rsidR="00082EF8" w:rsidRDefault="000A463B">
            <w:pPr>
              <w:jc w:val="center"/>
            </w:pPr>
            <w:r>
              <w:rPr>
                <w:color w:val="000000"/>
                <w:sz w:val="24"/>
              </w:rPr>
              <w:t>1</w:t>
            </w:r>
          </w:p>
        </w:tc>
        <w:tc>
          <w:tcPr>
            <w:tcW w:w="1650" w:type="dxa"/>
            <w:vAlign w:val="center"/>
          </w:tcPr>
          <w:p w:rsidR="00082EF8" w:rsidRDefault="000A463B">
            <w:pPr>
              <w:jc w:val="center"/>
            </w:pPr>
            <w:r>
              <w:rPr>
                <w:color w:val="000000"/>
                <w:sz w:val="24"/>
              </w:rPr>
              <w:t>601398</w:t>
            </w:r>
          </w:p>
        </w:tc>
        <w:tc>
          <w:tcPr>
            <w:tcW w:w="1980" w:type="dxa"/>
            <w:vAlign w:val="center"/>
          </w:tcPr>
          <w:p w:rsidR="00082EF8" w:rsidRDefault="000A463B">
            <w:pPr>
              <w:jc w:val="center"/>
            </w:pPr>
            <w:r>
              <w:rPr>
                <w:color w:val="000000"/>
                <w:sz w:val="24"/>
              </w:rPr>
              <w:t>工商银行</w:t>
            </w:r>
          </w:p>
        </w:tc>
        <w:tc>
          <w:tcPr>
            <w:tcW w:w="2880" w:type="dxa"/>
            <w:vAlign w:val="center"/>
          </w:tcPr>
          <w:p w:rsidR="00082EF8" w:rsidRDefault="000A463B">
            <w:pPr>
              <w:jc w:val="right"/>
            </w:pPr>
            <w:r>
              <w:rPr>
                <w:color w:val="000000"/>
                <w:sz w:val="24"/>
              </w:rPr>
              <w:t>17,518,557.00</w:t>
            </w:r>
          </w:p>
        </w:tc>
        <w:tc>
          <w:tcPr>
            <w:tcW w:w="1620" w:type="dxa"/>
            <w:vAlign w:val="center"/>
          </w:tcPr>
          <w:p w:rsidR="00082EF8" w:rsidRDefault="000A463B">
            <w:pPr>
              <w:jc w:val="right"/>
            </w:pPr>
            <w:r>
              <w:rPr>
                <w:color w:val="000000"/>
                <w:sz w:val="24"/>
              </w:rPr>
              <w:t>2.65</w:t>
            </w:r>
          </w:p>
        </w:tc>
      </w:tr>
      <w:tr w:rsidR="00082EF8">
        <w:tc>
          <w:tcPr>
            <w:tcW w:w="870" w:type="dxa"/>
            <w:vAlign w:val="center"/>
          </w:tcPr>
          <w:p w:rsidR="00082EF8" w:rsidRDefault="000A463B">
            <w:pPr>
              <w:jc w:val="center"/>
            </w:pPr>
            <w:r>
              <w:rPr>
                <w:color w:val="000000"/>
                <w:sz w:val="24"/>
              </w:rPr>
              <w:t>2</w:t>
            </w:r>
          </w:p>
        </w:tc>
        <w:tc>
          <w:tcPr>
            <w:tcW w:w="1650" w:type="dxa"/>
            <w:vAlign w:val="center"/>
          </w:tcPr>
          <w:p w:rsidR="00082EF8" w:rsidRDefault="000A463B">
            <w:pPr>
              <w:jc w:val="center"/>
            </w:pPr>
            <w:r>
              <w:rPr>
                <w:color w:val="000000"/>
                <w:sz w:val="24"/>
              </w:rPr>
              <w:t>000001</w:t>
            </w:r>
          </w:p>
        </w:tc>
        <w:tc>
          <w:tcPr>
            <w:tcW w:w="1980" w:type="dxa"/>
            <w:vAlign w:val="center"/>
          </w:tcPr>
          <w:p w:rsidR="00082EF8" w:rsidRDefault="000A463B">
            <w:pPr>
              <w:jc w:val="center"/>
            </w:pPr>
            <w:r>
              <w:rPr>
                <w:color w:val="000000"/>
                <w:sz w:val="24"/>
              </w:rPr>
              <w:t>平安银行</w:t>
            </w:r>
          </w:p>
        </w:tc>
        <w:tc>
          <w:tcPr>
            <w:tcW w:w="2880" w:type="dxa"/>
            <w:vAlign w:val="center"/>
          </w:tcPr>
          <w:p w:rsidR="00082EF8" w:rsidRDefault="000A463B">
            <w:pPr>
              <w:jc w:val="right"/>
            </w:pPr>
            <w:r>
              <w:rPr>
                <w:color w:val="000000"/>
                <w:sz w:val="24"/>
              </w:rPr>
              <w:t>16,617,854.42</w:t>
            </w:r>
          </w:p>
        </w:tc>
        <w:tc>
          <w:tcPr>
            <w:tcW w:w="1620" w:type="dxa"/>
            <w:vAlign w:val="center"/>
          </w:tcPr>
          <w:p w:rsidR="00082EF8" w:rsidRDefault="000A463B">
            <w:pPr>
              <w:jc w:val="right"/>
            </w:pPr>
            <w:r>
              <w:rPr>
                <w:color w:val="000000"/>
                <w:sz w:val="24"/>
              </w:rPr>
              <w:t>2.51</w:t>
            </w:r>
          </w:p>
        </w:tc>
      </w:tr>
      <w:tr w:rsidR="00082EF8">
        <w:tc>
          <w:tcPr>
            <w:tcW w:w="870" w:type="dxa"/>
            <w:vAlign w:val="center"/>
          </w:tcPr>
          <w:p w:rsidR="00082EF8" w:rsidRDefault="000A463B">
            <w:pPr>
              <w:jc w:val="center"/>
            </w:pPr>
            <w:r>
              <w:rPr>
                <w:color w:val="000000"/>
                <w:sz w:val="24"/>
              </w:rPr>
              <w:t>3</w:t>
            </w:r>
          </w:p>
        </w:tc>
        <w:tc>
          <w:tcPr>
            <w:tcW w:w="1650" w:type="dxa"/>
            <w:vAlign w:val="center"/>
          </w:tcPr>
          <w:p w:rsidR="00082EF8" w:rsidRDefault="000A463B">
            <w:pPr>
              <w:jc w:val="center"/>
            </w:pPr>
            <w:r>
              <w:rPr>
                <w:color w:val="000000"/>
                <w:sz w:val="24"/>
              </w:rPr>
              <w:t>000423</w:t>
            </w:r>
          </w:p>
        </w:tc>
        <w:tc>
          <w:tcPr>
            <w:tcW w:w="1980" w:type="dxa"/>
            <w:vAlign w:val="center"/>
          </w:tcPr>
          <w:p w:rsidR="00082EF8" w:rsidRDefault="000A463B">
            <w:pPr>
              <w:jc w:val="center"/>
            </w:pPr>
            <w:r>
              <w:rPr>
                <w:color w:val="000000"/>
                <w:sz w:val="24"/>
              </w:rPr>
              <w:t>东阿阿胶</w:t>
            </w:r>
          </w:p>
        </w:tc>
        <w:tc>
          <w:tcPr>
            <w:tcW w:w="2880" w:type="dxa"/>
            <w:vAlign w:val="center"/>
          </w:tcPr>
          <w:p w:rsidR="00082EF8" w:rsidRDefault="000A463B">
            <w:pPr>
              <w:jc w:val="right"/>
            </w:pPr>
            <w:r>
              <w:rPr>
                <w:color w:val="000000"/>
                <w:sz w:val="24"/>
              </w:rPr>
              <w:t>13,906,255.77</w:t>
            </w:r>
          </w:p>
        </w:tc>
        <w:tc>
          <w:tcPr>
            <w:tcW w:w="1620" w:type="dxa"/>
            <w:vAlign w:val="center"/>
          </w:tcPr>
          <w:p w:rsidR="00082EF8" w:rsidRDefault="000A463B">
            <w:pPr>
              <w:jc w:val="right"/>
            </w:pPr>
            <w:r>
              <w:rPr>
                <w:color w:val="000000"/>
                <w:sz w:val="24"/>
              </w:rPr>
              <w:t>2.10</w:t>
            </w:r>
          </w:p>
        </w:tc>
      </w:tr>
      <w:tr w:rsidR="00082EF8">
        <w:tc>
          <w:tcPr>
            <w:tcW w:w="870" w:type="dxa"/>
            <w:vAlign w:val="center"/>
          </w:tcPr>
          <w:p w:rsidR="00082EF8" w:rsidRDefault="000A463B">
            <w:pPr>
              <w:jc w:val="center"/>
            </w:pPr>
            <w:r>
              <w:rPr>
                <w:color w:val="000000"/>
                <w:sz w:val="24"/>
              </w:rPr>
              <w:t>4</w:t>
            </w:r>
          </w:p>
        </w:tc>
        <w:tc>
          <w:tcPr>
            <w:tcW w:w="1650" w:type="dxa"/>
            <w:vAlign w:val="center"/>
          </w:tcPr>
          <w:p w:rsidR="00082EF8" w:rsidRDefault="000A463B">
            <w:pPr>
              <w:jc w:val="center"/>
            </w:pPr>
            <w:r>
              <w:rPr>
                <w:color w:val="000000"/>
                <w:sz w:val="24"/>
              </w:rPr>
              <w:t>000858</w:t>
            </w:r>
          </w:p>
        </w:tc>
        <w:tc>
          <w:tcPr>
            <w:tcW w:w="1980" w:type="dxa"/>
            <w:vAlign w:val="center"/>
          </w:tcPr>
          <w:p w:rsidR="00082EF8" w:rsidRDefault="000A463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82EF8" w:rsidRDefault="000A463B">
            <w:pPr>
              <w:jc w:val="right"/>
            </w:pPr>
            <w:r>
              <w:rPr>
                <w:color w:val="000000"/>
                <w:sz w:val="24"/>
              </w:rPr>
              <w:t>13,576,553.00</w:t>
            </w:r>
          </w:p>
        </w:tc>
        <w:tc>
          <w:tcPr>
            <w:tcW w:w="1620" w:type="dxa"/>
            <w:vAlign w:val="center"/>
          </w:tcPr>
          <w:p w:rsidR="00082EF8" w:rsidRDefault="000A463B">
            <w:pPr>
              <w:jc w:val="right"/>
            </w:pPr>
            <w:r>
              <w:rPr>
                <w:color w:val="000000"/>
                <w:sz w:val="24"/>
              </w:rPr>
              <w:t>2.05</w:t>
            </w:r>
          </w:p>
        </w:tc>
      </w:tr>
      <w:tr w:rsidR="00082EF8">
        <w:tc>
          <w:tcPr>
            <w:tcW w:w="870" w:type="dxa"/>
            <w:vAlign w:val="center"/>
          </w:tcPr>
          <w:p w:rsidR="00082EF8" w:rsidRDefault="000A463B">
            <w:pPr>
              <w:jc w:val="center"/>
            </w:pPr>
            <w:r>
              <w:rPr>
                <w:color w:val="000000"/>
                <w:sz w:val="24"/>
              </w:rPr>
              <w:t>5</w:t>
            </w:r>
          </w:p>
        </w:tc>
        <w:tc>
          <w:tcPr>
            <w:tcW w:w="1650" w:type="dxa"/>
            <w:vAlign w:val="center"/>
          </w:tcPr>
          <w:p w:rsidR="00082EF8" w:rsidRDefault="000A463B">
            <w:pPr>
              <w:jc w:val="center"/>
            </w:pPr>
            <w:r>
              <w:rPr>
                <w:color w:val="000000"/>
                <w:sz w:val="24"/>
              </w:rPr>
              <w:t>000963</w:t>
            </w:r>
          </w:p>
        </w:tc>
        <w:tc>
          <w:tcPr>
            <w:tcW w:w="1980" w:type="dxa"/>
            <w:vAlign w:val="center"/>
          </w:tcPr>
          <w:p w:rsidR="00082EF8" w:rsidRDefault="000A463B">
            <w:pPr>
              <w:jc w:val="center"/>
            </w:pPr>
            <w:r>
              <w:rPr>
                <w:color w:val="000000"/>
                <w:sz w:val="24"/>
              </w:rPr>
              <w:t>华东医药</w:t>
            </w:r>
          </w:p>
        </w:tc>
        <w:tc>
          <w:tcPr>
            <w:tcW w:w="2880" w:type="dxa"/>
            <w:vAlign w:val="center"/>
          </w:tcPr>
          <w:p w:rsidR="00082EF8" w:rsidRDefault="000A463B">
            <w:pPr>
              <w:jc w:val="right"/>
            </w:pPr>
            <w:r>
              <w:rPr>
                <w:color w:val="000000"/>
                <w:sz w:val="24"/>
              </w:rPr>
              <w:t>12,122,816.80</w:t>
            </w:r>
          </w:p>
        </w:tc>
        <w:tc>
          <w:tcPr>
            <w:tcW w:w="1620" w:type="dxa"/>
            <w:vAlign w:val="center"/>
          </w:tcPr>
          <w:p w:rsidR="00082EF8" w:rsidRDefault="000A463B">
            <w:pPr>
              <w:jc w:val="right"/>
            </w:pPr>
            <w:r>
              <w:rPr>
                <w:color w:val="000000"/>
                <w:sz w:val="24"/>
              </w:rPr>
              <w:t>1.83</w:t>
            </w:r>
          </w:p>
        </w:tc>
      </w:tr>
      <w:tr w:rsidR="00082EF8">
        <w:tc>
          <w:tcPr>
            <w:tcW w:w="870" w:type="dxa"/>
            <w:vAlign w:val="center"/>
          </w:tcPr>
          <w:p w:rsidR="00082EF8" w:rsidRDefault="000A463B">
            <w:pPr>
              <w:jc w:val="center"/>
            </w:pPr>
            <w:r>
              <w:rPr>
                <w:color w:val="000000"/>
                <w:sz w:val="24"/>
              </w:rPr>
              <w:t>6</w:t>
            </w:r>
          </w:p>
        </w:tc>
        <w:tc>
          <w:tcPr>
            <w:tcW w:w="1650" w:type="dxa"/>
            <w:vAlign w:val="center"/>
          </w:tcPr>
          <w:p w:rsidR="00082EF8" w:rsidRDefault="000A463B">
            <w:pPr>
              <w:jc w:val="center"/>
            </w:pPr>
            <w:r>
              <w:rPr>
                <w:color w:val="000000"/>
                <w:sz w:val="24"/>
              </w:rPr>
              <w:t>601318</w:t>
            </w:r>
          </w:p>
        </w:tc>
        <w:tc>
          <w:tcPr>
            <w:tcW w:w="1980" w:type="dxa"/>
            <w:vAlign w:val="center"/>
          </w:tcPr>
          <w:p w:rsidR="00082EF8" w:rsidRDefault="000A463B">
            <w:pPr>
              <w:jc w:val="center"/>
            </w:pPr>
            <w:r>
              <w:rPr>
                <w:color w:val="000000"/>
                <w:sz w:val="24"/>
              </w:rPr>
              <w:t>中国平安</w:t>
            </w:r>
          </w:p>
        </w:tc>
        <w:tc>
          <w:tcPr>
            <w:tcW w:w="2880" w:type="dxa"/>
            <w:vAlign w:val="center"/>
          </w:tcPr>
          <w:p w:rsidR="00082EF8" w:rsidRDefault="000A463B">
            <w:pPr>
              <w:jc w:val="right"/>
            </w:pPr>
            <w:r>
              <w:rPr>
                <w:color w:val="000000"/>
                <w:sz w:val="24"/>
              </w:rPr>
              <w:t>10,290,187.56</w:t>
            </w:r>
          </w:p>
        </w:tc>
        <w:tc>
          <w:tcPr>
            <w:tcW w:w="1620" w:type="dxa"/>
            <w:vAlign w:val="center"/>
          </w:tcPr>
          <w:p w:rsidR="00082EF8" w:rsidRDefault="000A463B">
            <w:pPr>
              <w:jc w:val="right"/>
            </w:pPr>
            <w:r>
              <w:rPr>
                <w:color w:val="000000"/>
                <w:sz w:val="24"/>
              </w:rPr>
              <w:t>1.56</w:t>
            </w:r>
          </w:p>
        </w:tc>
      </w:tr>
      <w:tr w:rsidR="00082EF8">
        <w:tc>
          <w:tcPr>
            <w:tcW w:w="870" w:type="dxa"/>
            <w:vAlign w:val="center"/>
          </w:tcPr>
          <w:p w:rsidR="00082EF8" w:rsidRDefault="000A463B">
            <w:pPr>
              <w:jc w:val="center"/>
            </w:pPr>
            <w:r>
              <w:rPr>
                <w:color w:val="000000"/>
                <w:sz w:val="24"/>
              </w:rPr>
              <w:t>7</w:t>
            </w:r>
          </w:p>
        </w:tc>
        <w:tc>
          <w:tcPr>
            <w:tcW w:w="1650" w:type="dxa"/>
            <w:vAlign w:val="center"/>
          </w:tcPr>
          <w:p w:rsidR="00082EF8" w:rsidRDefault="000A463B">
            <w:pPr>
              <w:jc w:val="center"/>
            </w:pPr>
            <w:r>
              <w:rPr>
                <w:color w:val="000000"/>
                <w:sz w:val="24"/>
              </w:rPr>
              <w:t>002142</w:t>
            </w:r>
          </w:p>
        </w:tc>
        <w:tc>
          <w:tcPr>
            <w:tcW w:w="1980" w:type="dxa"/>
            <w:vAlign w:val="center"/>
          </w:tcPr>
          <w:p w:rsidR="00082EF8" w:rsidRDefault="000A463B">
            <w:pPr>
              <w:jc w:val="center"/>
            </w:pPr>
            <w:r>
              <w:rPr>
                <w:color w:val="000000"/>
                <w:sz w:val="24"/>
              </w:rPr>
              <w:t>宁波银行</w:t>
            </w:r>
          </w:p>
        </w:tc>
        <w:tc>
          <w:tcPr>
            <w:tcW w:w="2880" w:type="dxa"/>
            <w:vAlign w:val="center"/>
          </w:tcPr>
          <w:p w:rsidR="00082EF8" w:rsidRDefault="000A463B">
            <w:pPr>
              <w:jc w:val="right"/>
            </w:pPr>
            <w:r>
              <w:rPr>
                <w:color w:val="000000"/>
                <w:sz w:val="24"/>
              </w:rPr>
              <w:t>9,858,541.40</w:t>
            </w:r>
          </w:p>
        </w:tc>
        <w:tc>
          <w:tcPr>
            <w:tcW w:w="1620" w:type="dxa"/>
            <w:vAlign w:val="center"/>
          </w:tcPr>
          <w:p w:rsidR="00082EF8" w:rsidRDefault="000A463B">
            <w:pPr>
              <w:jc w:val="right"/>
            </w:pPr>
            <w:r>
              <w:rPr>
                <w:color w:val="000000"/>
                <w:sz w:val="24"/>
              </w:rPr>
              <w:t>1.49</w:t>
            </w:r>
          </w:p>
        </w:tc>
      </w:tr>
      <w:tr w:rsidR="00082EF8">
        <w:tc>
          <w:tcPr>
            <w:tcW w:w="870" w:type="dxa"/>
            <w:vAlign w:val="center"/>
          </w:tcPr>
          <w:p w:rsidR="00082EF8" w:rsidRDefault="000A463B">
            <w:pPr>
              <w:jc w:val="center"/>
            </w:pPr>
            <w:r>
              <w:rPr>
                <w:color w:val="000000"/>
                <w:sz w:val="24"/>
              </w:rPr>
              <w:t>8</w:t>
            </w:r>
          </w:p>
        </w:tc>
        <w:tc>
          <w:tcPr>
            <w:tcW w:w="1650" w:type="dxa"/>
            <w:vAlign w:val="center"/>
          </w:tcPr>
          <w:p w:rsidR="00082EF8" w:rsidRDefault="000A463B">
            <w:pPr>
              <w:jc w:val="center"/>
            </w:pPr>
            <w:r>
              <w:rPr>
                <w:color w:val="000000"/>
                <w:sz w:val="24"/>
              </w:rPr>
              <w:t>000333</w:t>
            </w:r>
          </w:p>
        </w:tc>
        <w:tc>
          <w:tcPr>
            <w:tcW w:w="1980" w:type="dxa"/>
            <w:vAlign w:val="center"/>
          </w:tcPr>
          <w:p w:rsidR="00082EF8" w:rsidRDefault="000A463B">
            <w:pPr>
              <w:jc w:val="center"/>
            </w:pPr>
            <w:r>
              <w:rPr>
                <w:color w:val="000000"/>
                <w:sz w:val="24"/>
              </w:rPr>
              <w:t>美的集团</w:t>
            </w:r>
          </w:p>
        </w:tc>
        <w:tc>
          <w:tcPr>
            <w:tcW w:w="2880" w:type="dxa"/>
            <w:vAlign w:val="center"/>
          </w:tcPr>
          <w:p w:rsidR="00082EF8" w:rsidRDefault="000A463B">
            <w:pPr>
              <w:jc w:val="right"/>
            </w:pPr>
            <w:r>
              <w:rPr>
                <w:color w:val="000000"/>
                <w:sz w:val="24"/>
              </w:rPr>
              <w:t>7,072,848.00</w:t>
            </w:r>
          </w:p>
        </w:tc>
        <w:tc>
          <w:tcPr>
            <w:tcW w:w="1620" w:type="dxa"/>
            <w:vAlign w:val="center"/>
          </w:tcPr>
          <w:p w:rsidR="00082EF8" w:rsidRDefault="000A463B">
            <w:pPr>
              <w:jc w:val="right"/>
            </w:pPr>
            <w:r>
              <w:rPr>
                <w:color w:val="000000"/>
                <w:sz w:val="24"/>
              </w:rPr>
              <w:t>1.07</w:t>
            </w:r>
          </w:p>
        </w:tc>
      </w:tr>
      <w:tr w:rsidR="00082EF8">
        <w:tc>
          <w:tcPr>
            <w:tcW w:w="870" w:type="dxa"/>
            <w:vAlign w:val="center"/>
          </w:tcPr>
          <w:p w:rsidR="00082EF8" w:rsidRDefault="000A463B">
            <w:pPr>
              <w:jc w:val="center"/>
            </w:pPr>
            <w:r>
              <w:rPr>
                <w:color w:val="000000"/>
                <w:sz w:val="24"/>
              </w:rPr>
              <w:t>9</w:t>
            </w:r>
          </w:p>
        </w:tc>
        <w:tc>
          <w:tcPr>
            <w:tcW w:w="1650" w:type="dxa"/>
            <w:vAlign w:val="center"/>
          </w:tcPr>
          <w:p w:rsidR="00082EF8" w:rsidRDefault="000A463B">
            <w:pPr>
              <w:jc w:val="center"/>
            </w:pPr>
            <w:r>
              <w:rPr>
                <w:color w:val="000000"/>
                <w:sz w:val="24"/>
              </w:rPr>
              <w:t>000921</w:t>
            </w:r>
          </w:p>
        </w:tc>
        <w:tc>
          <w:tcPr>
            <w:tcW w:w="1980" w:type="dxa"/>
            <w:vAlign w:val="center"/>
          </w:tcPr>
          <w:p w:rsidR="00082EF8" w:rsidRDefault="000A463B">
            <w:pPr>
              <w:jc w:val="center"/>
            </w:pPr>
            <w:r>
              <w:rPr>
                <w:color w:val="000000"/>
                <w:sz w:val="24"/>
              </w:rPr>
              <w:t>海信科龙</w:t>
            </w:r>
          </w:p>
        </w:tc>
        <w:tc>
          <w:tcPr>
            <w:tcW w:w="2880" w:type="dxa"/>
            <w:vAlign w:val="center"/>
          </w:tcPr>
          <w:p w:rsidR="00082EF8" w:rsidRDefault="000A463B">
            <w:pPr>
              <w:jc w:val="right"/>
            </w:pPr>
            <w:r>
              <w:rPr>
                <w:color w:val="000000"/>
                <w:sz w:val="24"/>
              </w:rPr>
              <w:t>6,888,874.00</w:t>
            </w:r>
          </w:p>
        </w:tc>
        <w:tc>
          <w:tcPr>
            <w:tcW w:w="1620" w:type="dxa"/>
            <w:vAlign w:val="center"/>
          </w:tcPr>
          <w:p w:rsidR="00082EF8" w:rsidRDefault="000A463B">
            <w:pPr>
              <w:jc w:val="right"/>
            </w:pPr>
            <w:r>
              <w:rPr>
                <w:color w:val="000000"/>
                <w:sz w:val="24"/>
              </w:rPr>
              <w:t>1.04</w:t>
            </w:r>
          </w:p>
        </w:tc>
      </w:tr>
      <w:tr w:rsidR="00082EF8">
        <w:tc>
          <w:tcPr>
            <w:tcW w:w="870" w:type="dxa"/>
            <w:vAlign w:val="center"/>
          </w:tcPr>
          <w:p w:rsidR="00082EF8" w:rsidRDefault="000A463B">
            <w:pPr>
              <w:jc w:val="center"/>
            </w:pPr>
            <w:r>
              <w:rPr>
                <w:color w:val="000000"/>
                <w:sz w:val="24"/>
              </w:rPr>
              <w:t>10</w:t>
            </w:r>
          </w:p>
        </w:tc>
        <w:tc>
          <w:tcPr>
            <w:tcW w:w="1650" w:type="dxa"/>
            <w:vAlign w:val="center"/>
          </w:tcPr>
          <w:p w:rsidR="00082EF8" w:rsidRDefault="000A463B">
            <w:pPr>
              <w:jc w:val="center"/>
            </w:pPr>
            <w:r>
              <w:rPr>
                <w:color w:val="000000"/>
                <w:sz w:val="24"/>
              </w:rPr>
              <w:t>600887</w:t>
            </w:r>
          </w:p>
        </w:tc>
        <w:tc>
          <w:tcPr>
            <w:tcW w:w="1980" w:type="dxa"/>
            <w:vAlign w:val="center"/>
          </w:tcPr>
          <w:p w:rsidR="00082EF8" w:rsidRDefault="000A463B">
            <w:pPr>
              <w:jc w:val="center"/>
            </w:pPr>
            <w:r>
              <w:rPr>
                <w:color w:val="000000"/>
                <w:sz w:val="24"/>
              </w:rPr>
              <w:t>伊利股份</w:t>
            </w:r>
          </w:p>
        </w:tc>
        <w:tc>
          <w:tcPr>
            <w:tcW w:w="2880" w:type="dxa"/>
            <w:vAlign w:val="center"/>
          </w:tcPr>
          <w:p w:rsidR="00082EF8" w:rsidRDefault="000A463B">
            <w:pPr>
              <w:jc w:val="right"/>
            </w:pPr>
            <w:r>
              <w:rPr>
                <w:color w:val="000000"/>
                <w:sz w:val="24"/>
              </w:rPr>
              <w:t>6,817,073.00</w:t>
            </w:r>
          </w:p>
        </w:tc>
        <w:tc>
          <w:tcPr>
            <w:tcW w:w="1620" w:type="dxa"/>
            <w:vAlign w:val="center"/>
          </w:tcPr>
          <w:p w:rsidR="00082EF8" w:rsidRDefault="000A463B">
            <w:pPr>
              <w:jc w:val="right"/>
            </w:pPr>
            <w:r>
              <w:rPr>
                <w:color w:val="000000"/>
                <w:sz w:val="24"/>
              </w:rPr>
              <w:t>1.03</w:t>
            </w:r>
          </w:p>
        </w:tc>
      </w:tr>
      <w:tr w:rsidR="00082EF8">
        <w:tc>
          <w:tcPr>
            <w:tcW w:w="870" w:type="dxa"/>
            <w:vAlign w:val="center"/>
          </w:tcPr>
          <w:p w:rsidR="00082EF8" w:rsidRDefault="000A463B">
            <w:pPr>
              <w:jc w:val="center"/>
            </w:pPr>
            <w:r>
              <w:rPr>
                <w:color w:val="000000"/>
                <w:sz w:val="24"/>
              </w:rPr>
              <w:t>11</w:t>
            </w:r>
          </w:p>
        </w:tc>
        <w:tc>
          <w:tcPr>
            <w:tcW w:w="1650" w:type="dxa"/>
            <w:vAlign w:val="center"/>
          </w:tcPr>
          <w:p w:rsidR="00082EF8" w:rsidRDefault="000A463B">
            <w:pPr>
              <w:jc w:val="center"/>
            </w:pPr>
            <w:r>
              <w:rPr>
                <w:color w:val="000000"/>
                <w:sz w:val="24"/>
              </w:rPr>
              <w:t>600036</w:t>
            </w:r>
          </w:p>
        </w:tc>
        <w:tc>
          <w:tcPr>
            <w:tcW w:w="1980" w:type="dxa"/>
            <w:vAlign w:val="center"/>
          </w:tcPr>
          <w:p w:rsidR="00082EF8" w:rsidRDefault="000A463B">
            <w:pPr>
              <w:jc w:val="center"/>
            </w:pPr>
            <w:r>
              <w:rPr>
                <w:color w:val="000000"/>
                <w:sz w:val="24"/>
              </w:rPr>
              <w:t>招商银行</w:t>
            </w:r>
          </w:p>
        </w:tc>
        <w:tc>
          <w:tcPr>
            <w:tcW w:w="2880" w:type="dxa"/>
            <w:vAlign w:val="center"/>
          </w:tcPr>
          <w:p w:rsidR="00082EF8" w:rsidRDefault="000A463B">
            <w:pPr>
              <w:jc w:val="right"/>
            </w:pPr>
            <w:r>
              <w:rPr>
                <w:color w:val="000000"/>
                <w:sz w:val="24"/>
              </w:rPr>
              <w:t>6,476,062.00</w:t>
            </w:r>
          </w:p>
        </w:tc>
        <w:tc>
          <w:tcPr>
            <w:tcW w:w="1620" w:type="dxa"/>
            <w:vAlign w:val="center"/>
          </w:tcPr>
          <w:p w:rsidR="00082EF8" w:rsidRDefault="000A463B">
            <w:pPr>
              <w:jc w:val="right"/>
            </w:pPr>
            <w:r>
              <w:rPr>
                <w:color w:val="000000"/>
                <w:sz w:val="24"/>
              </w:rPr>
              <w:t>0.98</w:t>
            </w:r>
          </w:p>
        </w:tc>
      </w:tr>
      <w:tr w:rsidR="00082EF8">
        <w:tc>
          <w:tcPr>
            <w:tcW w:w="870" w:type="dxa"/>
            <w:vAlign w:val="center"/>
          </w:tcPr>
          <w:p w:rsidR="00082EF8" w:rsidRDefault="000A463B">
            <w:pPr>
              <w:jc w:val="center"/>
            </w:pPr>
            <w:r>
              <w:rPr>
                <w:color w:val="000000"/>
                <w:sz w:val="24"/>
              </w:rPr>
              <w:t>12</w:t>
            </w:r>
          </w:p>
        </w:tc>
        <w:tc>
          <w:tcPr>
            <w:tcW w:w="1650" w:type="dxa"/>
            <w:vAlign w:val="center"/>
          </w:tcPr>
          <w:p w:rsidR="00082EF8" w:rsidRDefault="000A463B">
            <w:pPr>
              <w:jc w:val="center"/>
            </w:pPr>
            <w:r>
              <w:rPr>
                <w:color w:val="000000"/>
                <w:sz w:val="24"/>
              </w:rPr>
              <w:t>000581</w:t>
            </w:r>
          </w:p>
        </w:tc>
        <w:tc>
          <w:tcPr>
            <w:tcW w:w="1980" w:type="dxa"/>
            <w:vAlign w:val="center"/>
          </w:tcPr>
          <w:p w:rsidR="00082EF8" w:rsidRDefault="000A463B">
            <w:pPr>
              <w:jc w:val="center"/>
            </w:pPr>
            <w:r>
              <w:rPr>
                <w:color w:val="000000"/>
                <w:sz w:val="24"/>
              </w:rPr>
              <w:t>威孚高科</w:t>
            </w:r>
          </w:p>
        </w:tc>
        <w:tc>
          <w:tcPr>
            <w:tcW w:w="2880" w:type="dxa"/>
            <w:vAlign w:val="center"/>
          </w:tcPr>
          <w:p w:rsidR="00082EF8" w:rsidRDefault="000A463B">
            <w:pPr>
              <w:jc w:val="right"/>
            </w:pPr>
            <w:r>
              <w:rPr>
                <w:color w:val="000000"/>
                <w:sz w:val="24"/>
              </w:rPr>
              <w:t>4,714,522.69</w:t>
            </w:r>
          </w:p>
        </w:tc>
        <w:tc>
          <w:tcPr>
            <w:tcW w:w="1620" w:type="dxa"/>
            <w:vAlign w:val="center"/>
          </w:tcPr>
          <w:p w:rsidR="00082EF8" w:rsidRDefault="000A463B">
            <w:pPr>
              <w:jc w:val="right"/>
            </w:pPr>
            <w:r>
              <w:rPr>
                <w:color w:val="000000"/>
                <w:sz w:val="24"/>
              </w:rPr>
              <w:t>0.71</w:t>
            </w:r>
          </w:p>
        </w:tc>
      </w:tr>
      <w:tr w:rsidR="00082EF8">
        <w:tc>
          <w:tcPr>
            <w:tcW w:w="870" w:type="dxa"/>
            <w:vAlign w:val="center"/>
          </w:tcPr>
          <w:p w:rsidR="00082EF8" w:rsidRDefault="000A463B">
            <w:pPr>
              <w:jc w:val="center"/>
            </w:pPr>
            <w:r>
              <w:rPr>
                <w:color w:val="000000"/>
                <w:sz w:val="24"/>
              </w:rPr>
              <w:t>13</w:t>
            </w:r>
          </w:p>
        </w:tc>
        <w:tc>
          <w:tcPr>
            <w:tcW w:w="1650" w:type="dxa"/>
            <w:vAlign w:val="center"/>
          </w:tcPr>
          <w:p w:rsidR="00082EF8" w:rsidRDefault="000A463B">
            <w:pPr>
              <w:jc w:val="center"/>
            </w:pPr>
            <w:r>
              <w:rPr>
                <w:color w:val="000000"/>
                <w:sz w:val="24"/>
              </w:rPr>
              <w:t>000651</w:t>
            </w:r>
          </w:p>
        </w:tc>
        <w:tc>
          <w:tcPr>
            <w:tcW w:w="1980" w:type="dxa"/>
            <w:vAlign w:val="center"/>
          </w:tcPr>
          <w:p w:rsidR="00082EF8" w:rsidRDefault="000A463B">
            <w:pPr>
              <w:jc w:val="center"/>
            </w:pPr>
            <w:r>
              <w:rPr>
                <w:color w:val="000000"/>
                <w:sz w:val="24"/>
              </w:rPr>
              <w:t>格力电器</w:t>
            </w:r>
          </w:p>
        </w:tc>
        <w:tc>
          <w:tcPr>
            <w:tcW w:w="2880" w:type="dxa"/>
            <w:vAlign w:val="center"/>
          </w:tcPr>
          <w:p w:rsidR="00082EF8" w:rsidRDefault="000A463B">
            <w:pPr>
              <w:jc w:val="right"/>
            </w:pPr>
            <w:r>
              <w:rPr>
                <w:color w:val="000000"/>
                <w:sz w:val="24"/>
              </w:rPr>
              <w:t>4,119,830.00</w:t>
            </w:r>
          </w:p>
        </w:tc>
        <w:tc>
          <w:tcPr>
            <w:tcW w:w="1620" w:type="dxa"/>
            <w:vAlign w:val="center"/>
          </w:tcPr>
          <w:p w:rsidR="00082EF8" w:rsidRDefault="000A463B">
            <w:pPr>
              <w:jc w:val="right"/>
            </w:pPr>
            <w:r>
              <w:rPr>
                <w:color w:val="000000"/>
                <w:sz w:val="24"/>
              </w:rPr>
              <w:t>0.62</w:t>
            </w:r>
          </w:p>
        </w:tc>
      </w:tr>
      <w:tr w:rsidR="00082EF8">
        <w:tc>
          <w:tcPr>
            <w:tcW w:w="870" w:type="dxa"/>
            <w:vAlign w:val="center"/>
          </w:tcPr>
          <w:p w:rsidR="00082EF8" w:rsidRDefault="000A463B">
            <w:pPr>
              <w:jc w:val="center"/>
            </w:pPr>
            <w:r>
              <w:rPr>
                <w:color w:val="000000"/>
                <w:sz w:val="24"/>
              </w:rPr>
              <w:t>14</w:t>
            </w:r>
          </w:p>
        </w:tc>
        <w:tc>
          <w:tcPr>
            <w:tcW w:w="1650" w:type="dxa"/>
            <w:vAlign w:val="center"/>
          </w:tcPr>
          <w:p w:rsidR="00082EF8" w:rsidRDefault="000A463B">
            <w:pPr>
              <w:jc w:val="center"/>
            </w:pPr>
            <w:r>
              <w:rPr>
                <w:color w:val="000000"/>
                <w:sz w:val="24"/>
              </w:rPr>
              <w:t>600329</w:t>
            </w:r>
          </w:p>
        </w:tc>
        <w:tc>
          <w:tcPr>
            <w:tcW w:w="1980" w:type="dxa"/>
            <w:vAlign w:val="center"/>
          </w:tcPr>
          <w:p w:rsidR="00082EF8" w:rsidRDefault="000A463B">
            <w:pPr>
              <w:jc w:val="center"/>
            </w:pPr>
            <w:r>
              <w:rPr>
                <w:color w:val="000000"/>
                <w:sz w:val="24"/>
              </w:rPr>
              <w:t>中新药业</w:t>
            </w:r>
          </w:p>
        </w:tc>
        <w:tc>
          <w:tcPr>
            <w:tcW w:w="2880" w:type="dxa"/>
            <w:vAlign w:val="center"/>
          </w:tcPr>
          <w:p w:rsidR="00082EF8" w:rsidRDefault="000A463B">
            <w:pPr>
              <w:jc w:val="right"/>
            </w:pPr>
            <w:r>
              <w:rPr>
                <w:color w:val="000000"/>
                <w:sz w:val="24"/>
              </w:rPr>
              <w:t>3,705,214.03</w:t>
            </w:r>
          </w:p>
        </w:tc>
        <w:tc>
          <w:tcPr>
            <w:tcW w:w="1620" w:type="dxa"/>
            <w:vAlign w:val="center"/>
          </w:tcPr>
          <w:p w:rsidR="00082EF8" w:rsidRDefault="000A463B">
            <w:pPr>
              <w:jc w:val="right"/>
            </w:pPr>
            <w:r>
              <w:rPr>
                <w:color w:val="000000"/>
                <w:sz w:val="24"/>
              </w:rPr>
              <w:t>0.56</w:t>
            </w:r>
          </w:p>
        </w:tc>
      </w:tr>
      <w:tr w:rsidR="00082EF8">
        <w:tc>
          <w:tcPr>
            <w:tcW w:w="870" w:type="dxa"/>
            <w:vAlign w:val="center"/>
          </w:tcPr>
          <w:p w:rsidR="00082EF8" w:rsidRDefault="000A463B">
            <w:pPr>
              <w:jc w:val="center"/>
            </w:pPr>
            <w:r>
              <w:rPr>
                <w:color w:val="000000"/>
                <w:sz w:val="24"/>
              </w:rPr>
              <w:t>15</w:t>
            </w:r>
          </w:p>
        </w:tc>
        <w:tc>
          <w:tcPr>
            <w:tcW w:w="1650" w:type="dxa"/>
            <w:vAlign w:val="center"/>
          </w:tcPr>
          <w:p w:rsidR="00082EF8" w:rsidRDefault="000A463B">
            <w:pPr>
              <w:jc w:val="center"/>
            </w:pPr>
            <w:r>
              <w:rPr>
                <w:color w:val="000000"/>
                <w:sz w:val="24"/>
              </w:rPr>
              <w:t>601939</w:t>
            </w:r>
          </w:p>
        </w:tc>
        <w:tc>
          <w:tcPr>
            <w:tcW w:w="1980" w:type="dxa"/>
            <w:vAlign w:val="center"/>
          </w:tcPr>
          <w:p w:rsidR="00082EF8" w:rsidRDefault="000A463B">
            <w:pPr>
              <w:jc w:val="center"/>
            </w:pPr>
            <w:r>
              <w:rPr>
                <w:color w:val="000000"/>
                <w:sz w:val="24"/>
              </w:rPr>
              <w:t>建设银行</w:t>
            </w:r>
          </w:p>
        </w:tc>
        <w:tc>
          <w:tcPr>
            <w:tcW w:w="2880" w:type="dxa"/>
            <w:vAlign w:val="center"/>
          </w:tcPr>
          <w:p w:rsidR="00082EF8" w:rsidRDefault="000A463B">
            <w:pPr>
              <w:jc w:val="right"/>
            </w:pPr>
            <w:r>
              <w:rPr>
                <w:color w:val="000000"/>
                <w:sz w:val="24"/>
              </w:rPr>
              <w:t>3,099,340.00</w:t>
            </w:r>
          </w:p>
        </w:tc>
        <w:tc>
          <w:tcPr>
            <w:tcW w:w="1620" w:type="dxa"/>
            <w:vAlign w:val="center"/>
          </w:tcPr>
          <w:p w:rsidR="00082EF8" w:rsidRDefault="000A463B">
            <w:pPr>
              <w:jc w:val="right"/>
            </w:pPr>
            <w:r>
              <w:rPr>
                <w:color w:val="000000"/>
                <w:sz w:val="24"/>
              </w:rPr>
              <w:t>0.47</w:t>
            </w:r>
          </w:p>
        </w:tc>
      </w:tr>
      <w:tr w:rsidR="00082EF8">
        <w:tc>
          <w:tcPr>
            <w:tcW w:w="870" w:type="dxa"/>
            <w:vAlign w:val="center"/>
          </w:tcPr>
          <w:p w:rsidR="00082EF8" w:rsidRDefault="000A463B">
            <w:pPr>
              <w:jc w:val="center"/>
            </w:pPr>
            <w:r>
              <w:rPr>
                <w:color w:val="000000"/>
                <w:sz w:val="24"/>
              </w:rPr>
              <w:t>16</w:t>
            </w:r>
          </w:p>
        </w:tc>
        <w:tc>
          <w:tcPr>
            <w:tcW w:w="1650" w:type="dxa"/>
            <w:vAlign w:val="center"/>
          </w:tcPr>
          <w:p w:rsidR="00082EF8" w:rsidRDefault="000A463B">
            <w:pPr>
              <w:jc w:val="center"/>
            </w:pPr>
            <w:r>
              <w:rPr>
                <w:color w:val="000000"/>
                <w:sz w:val="24"/>
              </w:rPr>
              <w:t>600104</w:t>
            </w:r>
          </w:p>
        </w:tc>
        <w:tc>
          <w:tcPr>
            <w:tcW w:w="1980" w:type="dxa"/>
            <w:vAlign w:val="center"/>
          </w:tcPr>
          <w:p w:rsidR="00082EF8" w:rsidRDefault="000A463B">
            <w:pPr>
              <w:jc w:val="center"/>
            </w:pPr>
            <w:r>
              <w:rPr>
                <w:color w:val="000000"/>
                <w:sz w:val="24"/>
              </w:rPr>
              <w:t>上汽集团</w:t>
            </w:r>
          </w:p>
        </w:tc>
        <w:tc>
          <w:tcPr>
            <w:tcW w:w="2880" w:type="dxa"/>
            <w:vAlign w:val="center"/>
          </w:tcPr>
          <w:p w:rsidR="00082EF8" w:rsidRDefault="000A463B">
            <w:pPr>
              <w:jc w:val="right"/>
            </w:pPr>
            <w:r>
              <w:rPr>
                <w:color w:val="000000"/>
                <w:sz w:val="24"/>
              </w:rPr>
              <w:t>3,023,606.84</w:t>
            </w:r>
          </w:p>
        </w:tc>
        <w:tc>
          <w:tcPr>
            <w:tcW w:w="1620" w:type="dxa"/>
            <w:vAlign w:val="center"/>
          </w:tcPr>
          <w:p w:rsidR="00082EF8" w:rsidRDefault="000A463B">
            <w:pPr>
              <w:jc w:val="right"/>
            </w:pPr>
            <w:r>
              <w:rPr>
                <w:color w:val="000000"/>
                <w:sz w:val="24"/>
              </w:rPr>
              <w:t>0.46</w:t>
            </w:r>
          </w:p>
        </w:tc>
      </w:tr>
      <w:tr w:rsidR="00082EF8">
        <w:tc>
          <w:tcPr>
            <w:tcW w:w="870" w:type="dxa"/>
            <w:vAlign w:val="center"/>
          </w:tcPr>
          <w:p w:rsidR="00082EF8" w:rsidRDefault="000A463B">
            <w:pPr>
              <w:jc w:val="center"/>
            </w:pPr>
            <w:r>
              <w:rPr>
                <w:color w:val="000000"/>
                <w:sz w:val="24"/>
              </w:rPr>
              <w:t>17</w:t>
            </w:r>
          </w:p>
        </w:tc>
        <w:tc>
          <w:tcPr>
            <w:tcW w:w="1650" w:type="dxa"/>
            <w:vAlign w:val="center"/>
          </w:tcPr>
          <w:p w:rsidR="00082EF8" w:rsidRDefault="000A463B">
            <w:pPr>
              <w:jc w:val="center"/>
            </w:pPr>
            <w:r>
              <w:rPr>
                <w:color w:val="000000"/>
                <w:sz w:val="24"/>
              </w:rPr>
              <w:t>600900</w:t>
            </w:r>
          </w:p>
        </w:tc>
        <w:tc>
          <w:tcPr>
            <w:tcW w:w="1980" w:type="dxa"/>
            <w:vAlign w:val="center"/>
          </w:tcPr>
          <w:p w:rsidR="00082EF8" w:rsidRDefault="000A463B">
            <w:pPr>
              <w:jc w:val="center"/>
            </w:pPr>
            <w:r>
              <w:rPr>
                <w:color w:val="000000"/>
                <w:sz w:val="24"/>
              </w:rPr>
              <w:t>长江电力</w:t>
            </w:r>
          </w:p>
        </w:tc>
        <w:tc>
          <w:tcPr>
            <w:tcW w:w="2880" w:type="dxa"/>
            <w:vAlign w:val="center"/>
          </w:tcPr>
          <w:p w:rsidR="00082EF8" w:rsidRDefault="000A463B">
            <w:pPr>
              <w:jc w:val="right"/>
            </w:pPr>
            <w:r>
              <w:rPr>
                <w:color w:val="000000"/>
                <w:sz w:val="24"/>
              </w:rPr>
              <w:t>3,005,255.40</w:t>
            </w:r>
          </w:p>
        </w:tc>
        <w:tc>
          <w:tcPr>
            <w:tcW w:w="1620" w:type="dxa"/>
            <w:vAlign w:val="center"/>
          </w:tcPr>
          <w:p w:rsidR="00082EF8" w:rsidRDefault="000A463B">
            <w:pPr>
              <w:jc w:val="right"/>
            </w:pPr>
            <w:r>
              <w:rPr>
                <w:color w:val="000000"/>
                <w:sz w:val="24"/>
              </w:rPr>
              <w:t>0.45</w:t>
            </w:r>
          </w:p>
        </w:tc>
      </w:tr>
      <w:tr w:rsidR="00082EF8">
        <w:tc>
          <w:tcPr>
            <w:tcW w:w="870" w:type="dxa"/>
            <w:vAlign w:val="center"/>
          </w:tcPr>
          <w:p w:rsidR="00082EF8" w:rsidRDefault="000A463B">
            <w:pPr>
              <w:jc w:val="center"/>
            </w:pPr>
            <w:r>
              <w:rPr>
                <w:color w:val="000000"/>
                <w:sz w:val="24"/>
              </w:rPr>
              <w:t>18</w:t>
            </w:r>
          </w:p>
        </w:tc>
        <w:tc>
          <w:tcPr>
            <w:tcW w:w="1650" w:type="dxa"/>
            <w:vAlign w:val="center"/>
          </w:tcPr>
          <w:p w:rsidR="00082EF8" w:rsidRDefault="000A463B">
            <w:pPr>
              <w:jc w:val="center"/>
            </w:pPr>
            <w:r>
              <w:rPr>
                <w:color w:val="000000"/>
                <w:sz w:val="24"/>
              </w:rPr>
              <w:t>600519</w:t>
            </w:r>
          </w:p>
        </w:tc>
        <w:tc>
          <w:tcPr>
            <w:tcW w:w="1980" w:type="dxa"/>
            <w:vAlign w:val="center"/>
          </w:tcPr>
          <w:p w:rsidR="00082EF8" w:rsidRDefault="000A463B">
            <w:pPr>
              <w:jc w:val="center"/>
            </w:pPr>
            <w:r>
              <w:rPr>
                <w:color w:val="000000"/>
                <w:sz w:val="24"/>
              </w:rPr>
              <w:t>贵州茅台</w:t>
            </w:r>
          </w:p>
        </w:tc>
        <w:tc>
          <w:tcPr>
            <w:tcW w:w="2880" w:type="dxa"/>
            <w:vAlign w:val="center"/>
          </w:tcPr>
          <w:p w:rsidR="00082EF8" w:rsidRDefault="000A463B">
            <w:pPr>
              <w:jc w:val="right"/>
            </w:pPr>
            <w:r>
              <w:rPr>
                <w:color w:val="000000"/>
                <w:sz w:val="24"/>
              </w:rPr>
              <w:t>2,978,140.00</w:t>
            </w:r>
          </w:p>
        </w:tc>
        <w:tc>
          <w:tcPr>
            <w:tcW w:w="1620" w:type="dxa"/>
            <w:vAlign w:val="center"/>
          </w:tcPr>
          <w:p w:rsidR="00082EF8" w:rsidRDefault="000A463B">
            <w:pPr>
              <w:jc w:val="right"/>
            </w:pPr>
            <w:r>
              <w:rPr>
                <w:color w:val="000000"/>
                <w:sz w:val="24"/>
              </w:rPr>
              <w:t>0.45</w:t>
            </w:r>
          </w:p>
        </w:tc>
      </w:tr>
      <w:tr w:rsidR="00082EF8">
        <w:tc>
          <w:tcPr>
            <w:tcW w:w="870" w:type="dxa"/>
            <w:vAlign w:val="center"/>
          </w:tcPr>
          <w:p w:rsidR="00082EF8" w:rsidRDefault="000A463B">
            <w:pPr>
              <w:jc w:val="center"/>
            </w:pPr>
            <w:r>
              <w:rPr>
                <w:color w:val="000000"/>
                <w:sz w:val="24"/>
              </w:rPr>
              <w:t>19</w:t>
            </w:r>
          </w:p>
        </w:tc>
        <w:tc>
          <w:tcPr>
            <w:tcW w:w="1650" w:type="dxa"/>
            <w:vAlign w:val="center"/>
          </w:tcPr>
          <w:p w:rsidR="00082EF8" w:rsidRDefault="000A463B">
            <w:pPr>
              <w:jc w:val="center"/>
            </w:pPr>
            <w:r>
              <w:rPr>
                <w:color w:val="000000"/>
                <w:sz w:val="24"/>
              </w:rPr>
              <w:t>002202</w:t>
            </w:r>
          </w:p>
        </w:tc>
        <w:tc>
          <w:tcPr>
            <w:tcW w:w="1980" w:type="dxa"/>
            <w:vAlign w:val="center"/>
          </w:tcPr>
          <w:p w:rsidR="00082EF8" w:rsidRDefault="000A463B">
            <w:pPr>
              <w:jc w:val="center"/>
            </w:pPr>
            <w:r>
              <w:rPr>
                <w:color w:val="000000"/>
                <w:sz w:val="24"/>
              </w:rPr>
              <w:t>金风科技</w:t>
            </w:r>
          </w:p>
        </w:tc>
        <w:tc>
          <w:tcPr>
            <w:tcW w:w="2880" w:type="dxa"/>
            <w:vAlign w:val="center"/>
          </w:tcPr>
          <w:p w:rsidR="00082EF8" w:rsidRDefault="000A463B">
            <w:pPr>
              <w:jc w:val="right"/>
            </w:pPr>
            <w:r>
              <w:rPr>
                <w:color w:val="000000"/>
                <w:sz w:val="24"/>
              </w:rPr>
              <w:t>2,935,780.50</w:t>
            </w:r>
          </w:p>
        </w:tc>
        <w:tc>
          <w:tcPr>
            <w:tcW w:w="1620" w:type="dxa"/>
            <w:vAlign w:val="center"/>
          </w:tcPr>
          <w:p w:rsidR="00082EF8" w:rsidRDefault="000A463B">
            <w:pPr>
              <w:jc w:val="right"/>
            </w:pPr>
            <w:r>
              <w:rPr>
                <w:color w:val="000000"/>
                <w:sz w:val="24"/>
              </w:rPr>
              <w:t>0.44</w:t>
            </w:r>
          </w:p>
        </w:tc>
      </w:tr>
      <w:tr w:rsidR="00082EF8">
        <w:tc>
          <w:tcPr>
            <w:tcW w:w="870" w:type="dxa"/>
            <w:vAlign w:val="center"/>
          </w:tcPr>
          <w:p w:rsidR="00082EF8" w:rsidRDefault="000A463B">
            <w:pPr>
              <w:jc w:val="center"/>
            </w:pPr>
            <w:r>
              <w:rPr>
                <w:color w:val="000000"/>
                <w:sz w:val="24"/>
              </w:rPr>
              <w:t>20</w:t>
            </w:r>
          </w:p>
        </w:tc>
        <w:tc>
          <w:tcPr>
            <w:tcW w:w="1650" w:type="dxa"/>
            <w:vAlign w:val="center"/>
          </w:tcPr>
          <w:p w:rsidR="00082EF8" w:rsidRDefault="000A463B">
            <w:pPr>
              <w:jc w:val="center"/>
            </w:pPr>
            <w:r>
              <w:rPr>
                <w:color w:val="000000"/>
                <w:sz w:val="24"/>
              </w:rPr>
              <w:t>000799</w:t>
            </w:r>
          </w:p>
        </w:tc>
        <w:tc>
          <w:tcPr>
            <w:tcW w:w="1980" w:type="dxa"/>
            <w:vAlign w:val="center"/>
          </w:tcPr>
          <w:p w:rsidR="00082EF8" w:rsidRDefault="000A463B">
            <w:pPr>
              <w:jc w:val="center"/>
            </w:pPr>
            <w:r>
              <w:rPr>
                <w:color w:val="000000"/>
                <w:sz w:val="24"/>
              </w:rPr>
              <w:t>酒鬼酒</w:t>
            </w:r>
          </w:p>
        </w:tc>
        <w:tc>
          <w:tcPr>
            <w:tcW w:w="2880" w:type="dxa"/>
            <w:vAlign w:val="center"/>
          </w:tcPr>
          <w:p w:rsidR="00082EF8" w:rsidRDefault="000A463B">
            <w:pPr>
              <w:jc w:val="right"/>
            </w:pPr>
            <w:r>
              <w:rPr>
                <w:color w:val="000000"/>
                <w:sz w:val="24"/>
              </w:rPr>
              <w:t>2,744,281.50</w:t>
            </w:r>
          </w:p>
        </w:tc>
        <w:tc>
          <w:tcPr>
            <w:tcW w:w="1620" w:type="dxa"/>
            <w:vAlign w:val="center"/>
          </w:tcPr>
          <w:p w:rsidR="00082EF8" w:rsidRDefault="000A463B">
            <w:pPr>
              <w:jc w:val="right"/>
            </w:pPr>
            <w:r>
              <w:rPr>
                <w:color w:val="000000"/>
                <w:sz w:val="24"/>
              </w:rPr>
              <w:t>0.42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lastRenderedPageBreak/>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199,390,580.86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202,162,016.24</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CC3C8B">
      <w:pPr>
        <w:pStyle w:val="20"/>
        <w:spacing w:before="29" w:after="0" w:line="288" w:lineRule="auto"/>
        <w:rPr>
          <w:rFonts w:eastAsiaTheme="minorEastAsia"/>
        </w:rPr>
      </w:pPr>
      <w:bookmarkStart w:id="140" w:name="_Toc234814104"/>
      <w:bookmarkStart w:id="141" w:name="_Toc361324883"/>
      <w:bookmarkStart w:id="142" w:name="_Toc509576806"/>
      <w:r w:rsidRPr="00CC3C8B">
        <w:rPr>
          <w:rFonts w:ascii="Times New Roman" w:hAnsi="Times New Roman"/>
          <w:kern w:val="0"/>
          <w:szCs w:val="24"/>
        </w:rPr>
        <w:t>8.5</w:t>
      </w:r>
      <w:r w:rsidRPr="00CC3C8B">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29,955,000.00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103,116,000.00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103,116,000.00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50,798,600.00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60,246,000.00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12.14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39,557,000.00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165,482,000.00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33.34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449,154,600.00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90.51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C3C8B">
      <w:pPr>
        <w:pStyle w:val="20"/>
        <w:spacing w:before="29" w:after="0" w:line="288" w:lineRule="auto"/>
        <w:rPr>
          <w:rFonts w:eastAsiaTheme="minorEastAsia"/>
        </w:rPr>
      </w:pPr>
      <w:bookmarkStart w:id="143" w:name="_Toc361324884"/>
      <w:bookmarkStart w:id="144" w:name="_Toc509576807"/>
      <w:r w:rsidRPr="00CC3C8B">
        <w:rPr>
          <w:rFonts w:ascii="Times New Roman" w:hAnsi="Times New Roman"/>
          <w:kern w:val="0"/>
          <w:szCs w:val="24"/>
        </w:rPr>
        <w:t>8.6</w:t>
      </w:r>
      <w:bookmarkStart w:id="145" w:name="_Toc234814105"/>
      <w:r w:rsidRPr="00CC3C8B">
        <w:rPr>
          <w:rFonts w:ascii="Times New Roman" w:hAnsi="Times New Roman" w:hint="eastAsia"/>
          <w:kern w:val="0"/>
          <w:szCs w:val="24"/>
        </w:rPr>
        <w:t>期末按公允价值占基金资产净值比例大小</w:t>
      </w:r>
      <w:r w:rsidR="0055511D" w:rsidRPr="00CC3C8B">
        <w:rPr>
          <w:rFonts w:ascii="Times New Roman" w:hAnsi="Times New Roman" w:hint="eastAsia"/>
          <w:kern w:val="0"/>
          <w:szCs w:val="24"/>
        </w:rPr>
        <w:t>排序</w:t>
      </w:r>
      <w:r w:rsidRPr="00CC3C8B">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82EF8">
        <w:trPr>
          <w:jc w:val="center"/>
        </w:trPr>
        <w:tc>
          <w:tcPr>
            <w:tcW w:w="788" w:type="dxa"/>
            <w:vAlign w:val="center"/>
          </w:tcPr>
          <w:p w:rsidR="00082EF8" w:rsidRDefault="000A463B">
            <w:pPr>
              <w:jc w:val="center"/>
            </w:pPr>
            <w:r>
              <w:rPr>
                <w:color w:val="000000"/>
                <w:sz w:val="24"/>
              </w:rPr>
              <w:t>1</w:t>
            </w:r>
          </w:p>
        </w:tc>
        <w:tc>
          <w:tcPr>
            <w:tcW w:w="1774" w:type="dxa"/>
            <w:vAlign w:val="center"/>
          </w:tcPr>
          <w:p w:rsidR="00082EF8" w:rsidRDefault="000A463B">
            <w:pPr>
              <w:jc w:val="center"/>
            </w:pPr>
            <w:r>
              <w:rPr>
                <w:color w:val="000000"/>
                <w:sz w:val="24"/>
              </w:rPr>
              <w:t>170210</w:t>
            </w:r>
          </w:p>
        </w:tc>
        <w:tc>
          <w:tcPr>
            <w:tcW w:w="1282" w:type="dxa"/>
            <w:vAlign w:val="center"/>
          </w:tcPr>
          <w:p w:rsidR="00082EF8" w:rsidRDefault="000A463B">
            <w:pPr>
              <w:jc w:val="center"/>
            </w:pPr>
            <w:r>
              <w:rPr>
                <w:color w:val="000000"/>
                <w:sz w:val="24"/>
              </w:rPr>
              <w:t>17</w:t>
            </w:r>
            <w:r>
              <w:rPr>
                <w:color w:val="000000"/>
                <w:sz w:val="24"/>
              </w:rPr>
              <w:t>国开</w:t>
            </w:r>
            <w:r>
              <w:rPr>
                <w:color w:val="000000"/>
                <w:sz w:val="24"/>
              </w:rPr>
              <w:t>10</w:t>
            </w:r>
          </w:p>
        </w:tc>
        <w:tc>
          <w:tcPr>
            <w:tcW w:w="1763" w:type="dxa"/>
            <w:vAlign w:val="center"/>
          </w:tcPr>
          <w:p w:rsidR="00082EF8" w:rsidRDefault="000A463B">
            <w:pPr>
              <w:jc w:val="right"/>
            </w:pPr>
            <w:r>
              <w:rPr>
                <w:color w:val="000000"/>
                <w:sz w:val="24"/>
              </w:rPr>
              <w:t>900,000</w:t>
            </w:r>
          </w:p>
        </w:tc>
        <w:tc>
          <w:tcPr>
            <w:tcW w:w="1843" w:type="dxa"/>
            <w:vAlign w:val="center"/>
          </w:tcPr>
          <w:p w:rsidR="00082EF8" w:rsidRDefault="000A463B">
            <w:pPr>
              <w:jc w:val="right"/>
            </w:pPr>
            <w:r>
              <w:rPr>
                <w:color w:val="000000"/>
                <w:sz w:val="24"/>
              </w:rPr>
              <w:t>84,006,000.00</w:t>
            </w:r>
          </w:p>
        </w:tc>
        <w:tc>
          <w:tcPr>
            <w:tcW w:w="1493" w:type="dxa"/>
            <w:vAlign w:val="center"/>
          </w:tcPr>
          <w:p w:rsidR="00082EF8" w:rsidRDefault="000A463B">
            <w:pPr>
              <w:jc w:val="right"/>
            </w:pPr>
            <w:r>
              <w:rPr>
                <w:color w:val="000000"/>
                <w:sz w:val="24"/>
              </w:rPr>
              <w:t>16.93</w:t>
            </w:r>
          </w:p>
        </w:tc>
      </w:tr>
      <w:tr w:rsidR="00082EF8">
        <w:trPr>
          <w:jc w:val="center"/>
        </w:trPr>
        <w:tc>
          <w:tcPr>
            <w:tcW w:w="788" w:type="dxa"/>
            <w:vAlign w:val="center"/>
          </w:tcPr>
          <w:p w:rsidR="00082EF8" w:rsidRDefault="000A463B">
            <w:pPr>
              <w:jc w:val="center"/>
            </w:pPr>
            <w:r>
              <w:rPr>
                <w:color w:val="000000"/>
                <w:sz w:val="24"/>
              </w:rPr>
              <w:t>2</w:t>
            </w:r>
          </w:p>
        </w:tc>
        <w:tc>
          <w:tcPr>
            <w:tcW w:w="1774" w:type="dxa"/>
            <w:vAlign w:val="center"/>
          </w:tcPr>
          <w:p w:rsidR="00082EF8" w:rsidRDefault="000A463B">
            <w:pPr>
              <w:jc w:val="center"/>
            </w:pPr>
            <w:r>
              <w:rPr>
                <w:color w:val="000000"/>
                <w:sz w:val="24"/>
              </w:rPr>
              <w:t>111715486</w:t>
            </w:r>
          </w:p>
        </w:tc>
        <w:tc>
          <w:tcPr>
            <w:tcW w:w="1282" w:type="dxa"/>
            <w:vAlign w:val="center"/>
          </w:tcPr>
          <w:p w:rsidR="00082EF8" w:rsidRDefault="000A463B">
            <w:pPr>
              <w:jc w:val="center"/>
            </w:pPr>
            <w:r>
              <w:rPr>
                <w:color w:val="000000"/>
                <w:sz w:val="24"/>
              </w:rPr>
              <w:t>17</w:t>
            </w:r>
            <w:r>
              <w:rPr>
                <w:color w:val="000000"/>
                <w:sz w:val="24"/>
              </w:rPr>
              <w:t>民生银行</w:t>
            </w:r>
            <w:r>
              <w:rPr>
                <w:color w:val="000000"/>
                <w:sz w:val="24"/>
              </w:rPr>
              <w:t>CD486</w:t>
            </w:r>
          </w:p>
        </w:tc>
        <w:tc>
          <w:tcPr>
            <w:tcW w:w="1763" w:type="dxa"/>
            <w:vAlign w:val="center"/>
          </w:tcPr>
          <w:p w:rsidR="00082EF8" w:rsidRDefault="000A463B">
            <w:pPr>
              <w:jc w:val="right"/>
            </w:pPr>
            <w:r>
              <w:rPr>
                <w:color w:val="000000"/>
                <w:sz w:val="24"/>
              </w:rPr>
              <w:t>500,000</w:t>
            </w:r>
          </w:p>
        </w:tc>
        <w:tc>
          <w:tcPr>
            <w:tcW w:w="1843" w:type="dxa"/>
            <w:vAlign w:val="center"/>
          </w:tcPr>
          <w:p w:rsidR="00082EF8" w:rsidRDefault="000A463B">
            <w:pPr>
              <w:jc w:val="right"/>
            </w:pPr>
            <w:r>
              <w:rPr>
                <w:color w:val="000000"/>
                <w:sz w:val="24"/>
              </w:rPr>
              <w:t>48,750,000.00</w:t>
            </w:r>
          </w:p>
        </w:tc>
        <w:tc>
          <w:tcPr>
            <w:tcW w:w="1493" w:type="dxa"/>
            <w:vAlign w:val="center"/>
          </w:tcPr>
          <w:p w:rsidR="00082EF8" w:rsidRDefault="000A463B">
            <w:pPr>
              <w:jc w:val="right"/>
            </w:pPr>
            <w:r>
              <w:rPr>
                <w:color w:val="000000"/>
                <w:sz w:val="24"/>
              </w:rPr>
              <w:t>9.82</w:t>
            </w:r>
          </w:p>
        </w:tc>
      </w:tr>
      <w:tr w:rsidR="00082EF8">
        <w:trPr>
          <w:jc w:val="center"/>
        </w:trPr>
        <w:tc>
          <w:tcPr>
            <w:tcW w:w="788" w:type="dxa"/>
            <w:vAlign w:val="center"/>
          </w:tcPr>
          <w:p w:rsidR="00082EF8" w:rsidRDefault="000A463B">
            <w:pPr>
              <w:jc w:val="center"/>
            </w:pPr>
            <w:r>
              <w:rPr>
                <w:color w:val="000000"/>
                <w:sz w:val="24"/>
              </w:rPr>
              <w:t>3</w:t>
            </w:r>
          </w:p>
        </w:tc>
        <w:tc>
          <w:tcPr>
            <w:tcW w:w="1774" w:type="dxa"/>
            <w:vAlign w:val="center"/>
          </w:tcPr>
          <w:p w:rsidR="00082EF8" w:rsidRDefault="000A463B">
            <w:pPr>
              <w:jc w:val="center"/>
            </w:pPr>
            <w:r>
              <w:rPr>
                <w:color w:val="000000"/>
                <w:sz w:val="24"/>
              </w:rPr>
              <w:t>019563</w:t>
            </w:r>
          </w:p>
        </w:tc>
        <w:tc>
          <w:tcPr>
            <w:tcW w:w="1282" w:type="dxa"/>
            <w:vAlign w:val="center"/>
          </w:tcPr>
          <w:p w:rsidR="00082EF8" w:rsidRDefault="000A463B">
            <w:pPr>
              <w:jc w:val="center"/>
            </w:pPr>
            <w:r>
              <w:rPr>
                <w:color w:val="000000"/>
                <w:sz w:val="24"/>
              </w:rPr>
              <w:t>17</w:t>
            </w:r>
            <w:r>
              <w:rPr>
                <w:color w:val="000000"/>
                <w:sz w:val="24"/>
              </w:rPr>
              <w:t>国债</w:t>
            </w:r>
            <w:r>
              <w:rPr>
                <w:color w:val="000000"/>
                <w:sz w:val="24"/>
              </w:rPr>
              <w:t>09</w:t>
            </w:r>
          </w:p>
        </w:tc>
        <w:tc>
          <w:tcPr>
            <w:tcW w:w="1763" w:type="dxa"/>
            <w:vAlign w:val="center"/>
          </w:tcPr>
          <w:p w:rsidR="00082EF8" w:rsidRDefault="000A463B">
            <w:pPr>
              <w:jc w:val="right"/>
            </w:pPr>
            <w:r>
              <w:rPr>
                <w:color w:val="000000"/>
                <w:sz w:val="24"/>
              </w:rPr>
              <w:t>300,000</w:t>
            </w:r>
          </w:p>
        </w:tc>
        <w:tc>
          <w:tcPr>
            <w:tcW w:w="1843" w:type="dxa"/>
            <w:vAlign w:val="center"/>
          </w:tcPr>
          <w:p w:rsidR="00082EF8" w:rsidRDefault="000A463B">
            <w:pPr>
              <w:jc w:val="right"/>
            </w:pPr>
            <w:r>
              <w:rPr>
                <w:color w:val="000000"/>
                <w:sz w:val="24"/>
              </w:rPr>
              <w:t>29,955,000.00</w:t>
            </w:r>
          </w:p>
        </w:tc>
        <w:tc>
          <w:tcPr>
            <w:tcW w:w="1493" w:type="dxa"/>
            <w:vAlign w:val="center"/>
          </w:tcPr>
          <w:p w:rsidR="00082EF8" w:rsidRDefault="000A463B">
            <w:pPr>
              <w:jc w:val="right"/>
            </w:pPr>
            <w:r>
              <w:rPr>
                <w:color w:val="000000"/>
                <w:sz w:val="24"/>
              </w:rPr>
              <w:t>6.04</w:t>
            </w:r>
          </w:p>
        </w:tc>
      </w:tr>
      <w:tr w:rsidR="00082EF8">
        <w:trPr>
          <w:jc w:val="center"/>
        </w:trPr>
        <w:tc>
          <w:tcPr>
            <w:tcW w:w="788" w:type="dxa"/>
            <w:vAlign w:val="center"/>
          </w:tcPr>
          <w:p w:rsidR="00082EF8" w:rsidRDefault="000A463B">
            <w:pPr>
              <w:jc w:val="center"/>
            </w:pPr>
            <w:r>
              <w:rPr>
                <w:color w:val="000000"/>
                <w:sz w:val="24"/>
              </w:rPr>
              <w:t>4</w:t>
            </w:r>
          </w:p>
        </w:tc>
        <w:tc>
          <w:tcPr>
            <w:tcW w:w="1774" w:type="dxa"/>
            <w:vAlign w:val="center"/>
          </w:tcPr>
          <w:p w:rsidR="00082EF8" w:rsidRDefault="000A463B">
            <w:pPr>
              <w:jc w:val="center"/>
            </w:pPr>
            <w:r>
              <w:rPr>
                <w:color w:val="000000"/>
                <w:sz w:val="24"/>
              </w:rPr>
              <w:t>136544</w:t>
            </w:r>
          </w:p>
        </w:tc>
        <w:tc>
          <w:tcPr>
            <w:tcW w:w="1282" w:type="dxa"/>
            <w:vAlign w:val="center"/>
          </w:tcPr>
          <w:p w:rsidR="00082EF8" w:rsidRDefault="000A463B">
            <w:pPr>
              <w:jc w:val="center"/>
            </w:pPr>
            <w:r>
              <w:rPr>
                <w:color w:val="000000"/>
                <w:sz w:val="24"/>
              </w:rPr>
              <w:t>16</w:t>
            </w:r>
            <w:r>
              <w:rPr>
                <w:color w:val="000000"/>
                <w:sz w:val="24"/>
              </w:rPr>
              <w:t>联通</w:t>
            </w:r>
            <w:r>
              <w:rPr>
                <w:color w:val="000000"/>
                <w:sz w:val="24"/>
              </w:rPr>
              <w:t>03</w:t>
            </w:r>
          </w:p>
        </w:tc>
        <w:tc>
          <w:tcPr>
            <w:tcW w:w="1763" w:type="dxa"/>
            <w:vAlign w:val="center"/>
          </w:tcPr>
          <w:p w:rsidR="00082EF8" w:rsidRDefault="000A463B">
            <w:pPr>
              <w:jc w:val="right"/>
            </w:pPr>
            <w:r>
              <w:rPr>
                <w:color w:val="000000"/>
                <w:sz w:val="24"/>
              </w:rPr>
              <w:t>300,000</w:t>
            </w:r>
          </w:p>
        </w:tc>
        <w:tc>
          <w:tcPr>
            <w:tcW w:w="1843" w:type="dxa"/>
            <w:vAlign w:val="center"/>
          </w:tcPr>
          <w:p w:rsidR="00082EF8" w:rsidRDefault="000A463B">
            <w:pPr>
              <w:jc w:val="right"/>
            </w:pPr>
            <w:r>
              <w:rPr>
                <w:color w:val="000000"/>
                <w:sz w:val="24"/>
              </w:rPr>
              <w:t>29,061,000.00</w:t>
            </w:r>
          </w:p>
        </w:tc>
        <w:tc>
          <w:tcPr>
            <w:tcW w:w="1493" w:type="dxa"/>
            <w:vAlign w:val="center"/>
          </w:tcPr>
          <w:p w:rsidR="00082EF8" w:rsidRDefault="000A463B">
            <w:pPr>
              <w:jc w:val="right"/>
            </w:pPr>
            <w:r>
              <w:rPr>
                <w:color w:val="000000"/>
                <w:sz w:val="24"/>
              </w:rPr>
              <w:t>5.86</w:t>
            </w:r>
          </w:p>
        </w:tc>
      </w:tr>
      <w:tr w:rsidR="00082EF8">
        <w:trPr>
          <w:jc w:val="center"/>
        </w:trPr>
        <w:tc>
          <w:tcPr>
            <w:tcW w:w="788" w:type="dxa"/>
            <w:vAlign w:val="center"/>
          </w:tcPr>
          <w:p w:rsidR="00082EF8" w:rsidRDefault="000A463B">
            <w:pPr>
              <w:jc w:val="center"/>
            </w:pPr>
            <w:r>
              <w:rPr>
                <w:color w:val="000000"/>
                <w:sz w:val="24"/>
              </w:rPr>
              <w:t>5</w:t>
            </w:r>
          </w:p>
        </w:tc>
        <w:tc>
          <w:tcPr>
            <w:tcW w:w="1774" w:type="dxa"/>
            <w:vAlign w:val="center"/>
          </w:tcPr>
          <w:p w:rsidR="00082EF8" w:rsidRDefault="000A463B">
            <w:pPr>
              <w:jc w:val="center"/>
            </w:pPr>
            <w:r>
              <w:rPr>
                <w:color w:val="000000"/>
                <w:sz w:val="24"/>
              </w:rPr>
              <w:t>011772011</w:t>
            </w:r>
          </w:p>
        </w:tc>
        <w:tc>
          <w:tcPr>
            <w:tcW w:w="1282" w:type="dxa"/>
            <w:vAlign w:val="center"/>
          </w:tcPr>
          <w:p w:rsidR="00082EF8" w:rsidRDefault="000A463B">
            <w:pPr>
              <w:jc w:val="center"/>
            </w:pPr>
            <w:r>
              <w:rPr>
                <w:color w:val="000000"/>
                <w:sz w:val="24"/>
              </w:rPr>
              <w:t>17</w:t>
            </w:r>
            <w:r>
              <w:rPr>
                <w:color w:val="000000"/>
                <w:sz w:val="24"/>
              </w:rPr>
              <w:t>烟台港股</w:t>
            </w:r>
            <w:r>
              <w:rPr>
                <w:color w:val="000000"/>
                <w:sz w:val="24"/>
              </w:rPr>
              <w:t>SCP001</w:t>
            </w:r>
          </w:p>
        </w:tc>
        <w:tc>
          <w:tcPr>
            <w:tcW w:w="1763" w:type="dxa"/>
            <w:vAlign w:val="center"/>
          </w:tcPr>
          <w:p w:rsidR="00082EF8" w:rsidRDefault="000A463B">
            <w:pPr>
              <w:jc w:val="right"/>
            </w:pPr>
            <w:r>
              <w:rPr>
                <w:color w:val="000000"/>
                <w:sz w:val="24"/>
              </w:rPr>
              <w:t>200,000</w:t>
            </w:r>
          </w:p>
        </w:tc>
        <w:tc>
          <w:tcPr>
            <w:tcW w:w="1843" w:type="dxa"/>
            <w:vAlign w:val="center"/>
          </w:tcPr>
          <w:p w:rsidR="00082EF8" w:rsidRDefault="000A463B">
            <w:pPr>
              <w:jc w:val="right"/>
            </w:pPr>
            <w:r>
              <w:rPr>
                <w:color w:val="000000"/>
                <w:sz w:val="24"/>
              </w:rPr>
              <w:t>20,124,000.00</w:t>
            </w:r>
          </w:p>
        </w:tc>
        <w:tc>
          <w:tcPr>
            <w:tcW w:w="1493" w:type="dxa"/>
            <w:vAlign w:val="center"/>
          </w:tcPr>
          <w:p w:rsidR="00082EF8" w:rsidRDefault="000A463B">
            <w:pPr>
              <w:jc w:val="right"/>
            </w:pPr>
            <w:r>
              <w:rPr>
                <w:color w:val="000000"/>
                <w:sz w:val="24"/>
              </w:rPr>
              <w:t>4.06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C3C8B">
      <w:pPr>
        <w:pStyle w:val="20"/>
        <w:spacing w:before="29" w:after="0" w:line="288" w:lineRule="auto"/>
        <w:rPr>
          <w:rFonts w:eastAsiaTheme="minorEastAsia"/>
        </w:rPr>
      </w:pPr>
      <w:bookmarkStart w:id="146" w:name="_Toc361324885"/>
      <w:bookmarkStart w:id="147" w:name="_Toc509576808"/>
      <w:r w:rsidRPr="00CC3C8B">
        <w:rPr>
          <w:rFonts w:ascii="Times New Roman" w:hAnsi="Times New Roman"/>
          <w:kern w:val="0"/>
          <w:szCs w:val="24"/>
        </w:rPr>
        <w:t>8.7</w:t>
      </w:r>
      <w:r w:rsidRPr="00CC3C8B">
        <w:rPr>
          <w:rFonts w:ascii="Times New Roman" w:hAnsi="Times New Roman" w:hint="eastAsia"/>
          <w:kern w:val="0"/>
          <w:szCs w:val="24"/>
        </w:rPr>
        <w:t>期末按公允价值占基金资产净值比例大小</w:t>
      </w:r>
      <w:r w:rsidR="009819C9" w:rsidRPr="00CC3C8B">
        <w:rPr>
          <w:rFonts w:ascii="Times New Roman" w:hAnsi="Times New Roman" w:hint="eastAsia"/>
          <w:kern w:val="0"/>
          <w:szCs w:val="24"/>
        </w:rPr>
        <w:t>排序</w:t>
      </w:r>
      <w:r w:rsidRPr="00CC3C8B">
        <w:rPr>
          <w:rFonts w:ascii="Times New Roman" w:hAnsi="Times New Roman" w:hint="eastAsia"/>
          <w:kern w:val="0"/>
          <w:szCs w:val="24"/>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CC3C8B">
      <w:pPr>
        <w:pStyle w:val="20"/>
        <w:spacing w:before="29" w:after="0" w:line="288" w:lineRule="auto"/>
        <w:rPr>
          <w:rFonts w:eastAsiaTheme="minorEastAsia"/>
        </w:rPr>
      </w:pPr>
      <w:bookmarkStart w:id="148" w:name="_Toc509576809"/>
      <w:r w:rsidRPr="00CC3C8B">
        <w:rPr>
          <w:rFonts w:ascii="Times New Roman" w:hAnsi="Times New Roman"/>
          <w:kern w:val="0"/>
          <w:szCs w:val="24"/>
        </w:rPr>
        <w:t>8.8</w:t>
      </w:r>
      <w:r w:rsidRPr="00CC3C8B">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C3C8B" w:rsidRDefault="001A59F9" w:rsidP="00CC3C8B">
      <w:pPr>
        <w:pStyle w:val="20"/>
        <w:spacing w:before="29" w:after="0" w:line="288" w:lineRule="auto"/>
        <w:rPr>
          <w:b w:val="0"/>
          <w:kern w:val="0"/>
        </w:rPr>
      </w:pPr>
      <w:bookmarkStart w:id="149" w:name="_Toc361324886"/>
      <w:bookmarkStart w:id="150" w:name="_Toc509576810"/>
      <w:r w:rsidRPr="00CC3C8B">
        <w:rPr>
          <w:rFonts w:ascii="Times New Roman" w:hAnsi="Times New Roman"/>
          <w:kern w:val="0"/>
          <w:szCs w:val="24"/>
        </w:rPr>
        <w:t>8.9</w:t>
      </w:r>
      <w:r w:rsidRPr="00CC3C8B">
        <w:rPr>
          <w:rFonts w:ascii="Times New Roman" w:hAnsi="Times New Roman" w:hint="eastAsia"/>
          <w:kern w:val="0"/>
          <w:szCs w:val="24"/>
        </w:rPr>
        <w:t>期末按公允价值占基金资产净值比例大小排</w:t>
      </w:r>
      <w:r w:rsidR="00A63E24" w:rsidRPr="00CC3C8B">
        <w:rPr>
          <w:rFonts w:ascii="Times New Roman" w:hAnsi="Times New Roman" w:hint="eastAsia"/>
          <w:kern w:val="0"/>
          <w:szCs w:val="24"/>
        </w:rPr>
        <w:t>序</w:t>
      </w:r>
      <w:r w:rsidRPr="00CC3C8B">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CC3C8B">
      <w:pPr>
        <w:pStyle w:val="20"/>
        <w:spacing w:before="29" w:after="0" w:line="288" w:lineRule="auto"/>
        <w:rPr>
          <w:rFonts w:eastAsiaTheme="minorEastAsia"/>
        </w:rPr>
      </w:pPr>
      <w:bookmarkStart w:id="151" w:name="_Toc509576811"/>
      <w:r w:rsidRPr="00CC3C8B">
        <w:rPr>
          <w:rFonts w:ascii="Times New Roman" w:hAnsi="Times New Roman"/>
          <w:kern w:val="0"/>
          <w:szCs w:val="24"/>
        </w:rPr>
        <w:t xml:space="preserve">8.10 </w:t>
      </w:r>
      <w:r w:rsidRPr="00CC3C8B">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C3C8B" w:rsidRDefault="00FF26CE" w:rsidP="00CC3C8B">
      <w:pPr>
        <w:pStyle w:val="20"/>
        <w:spacing w:before="29" w:after="0" w:line="288" w:lineRule="auto"/>
        <w:rPr>
          <w:b w:val="0"/>
          <w:kern w:val="0"/>
        </w:rPr>
      </w:pPr>
      <w:bookmarkStart w:id="152" w:name="_Toc509576812"/>
      <w:r w:rsidRPr="00CC3C8B">
        <w:rPr>
          <w:rFonts w:ascii="Times New Roman" w:hAnsi="Times New Roman"/>
          <w:kern w:val="0"/>
          <w:szCs w:val="24"/>
        </w:rPr>
        <w:t>8.11</w:t>
      </w:r>
      <w:r w:rsidRPr="00CC3C8B">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CC3C8B">
      <w:pPr>
        <w:pStyle w:val="20"/>
        <w:spacing w:before="29" w:after="0" w:line="288" w:lineRule="auto"/>
        <w:rPr>
          <w:rFonts w:eastAsiaTheme="minorEastAsia"/>
        </w:rPr>
      </w:pPr>
      <w:bookmarkStart w:id="153" w:name="_Toc361324887"/>
      <w:bookmarkStart w:id="154" w:name="_Toc509576813"/>
      <w:r w:rsidRPr="00CC3C8B">
        <w:rPr>
          <w:rFonts w:ascii="Times New Roman" w:hAnsi="Times New Roman"/>
          <w:kern w:val="0"/>
          <w:szCs w:val="24"/>
        </w:rPr>
        <w:t xml:space="preserve">8.12 </w:t>
      </w:r>
      <w:r w:rsidRPr="00CC3C8B">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80,962.24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8,924,646.46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49,928.50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9,055,537.20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lastRenderedPageBreak/>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50957681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CC3C8B" w:rsidRDefault="001A59F9" w:rsidP="00CC3C8B">
      <w:pPr>
        <w:pStyle w:val="20"/>
        <w:spacing w:before="29" w:after="0" w:line="288" w:lineRule="auto"/>
        <w:rPr>
          <w:b w:val="0"/>
          <w:kern w:val="0"/>
        </w:rPr>
      </w:pPr>
      <w:bookmarkStart w:id="158" w:name="_Toc225500051"/>
      <w:bookmarkStart w:id="159" w:name="_Toc361324889"/>
      <w:bookmarkStart w:id="160" w:name="_Toc509576815"/>
      <w:r w:rsidRPr="00CC3C8B">
        <w:rPr>
          <w:rFonts w:ascii="Times New Roman" w:hAnsi="Times New Roman"/>
          <w:kern w:val="0"/>
          <w:szCs w:val="24"/>
        </w:rPr>
        <w:t xml:space="preserve">9.1 </w:t>
      </w:r>
      <w:r w:rsidRPr="00CC3C8B">
        <w:rPr>
          <w:rFonts w:ascii="Times New Roman" w:hAnsi="Times New Roman" w:hint="eastAsia"/>
          <w:kern w:val="0"/>
          <w:szCs w:val="24"/>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交银多策略回报灵活配置混合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3,094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86,513.88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142,268,213.14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53.15%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125,405,743.10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46.85%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交银多策略回报灵活配置混合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26,647,187.33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159,873,300.79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9,823.18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3,100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137,921.64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302,141,513.93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70.67%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125,415,566.28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29.33%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C3C8B" w:rsidRDefault="001A59F9" w:rsidP="00CC3C8B">
      <w:pPr>
        <w:pStyle w:val="20"/>
        <w:spacing w:before="29" w:after="0" w:line="288" w:lineRule="auto"/>
        <w:rPr>
          <w:b w:val="0"/>
          <w:kern w:val="0"/>
        </w:rPr>
      </w:pPr>
      <w:bookmarkStart w:id="161" w:name="_Toc361324891"/>
      <w:bookmarkStart w:id="162" w:name="_Toc509576816"/>
      <w:r w:rsidRPr="00CC3C8B">
        <w:rPr>
          <w:rFonts w:ascii="Times New Roman" w:hAnsi="Times New Roman"/>
          <w:kern w:val="0"/>
          <w:szCs w:val="24"/>
        </w:rPr>
        <w:t>9.2</w:t>
      </w:r>
      <w:r w:rsidRPr="00CC3C8B">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9,626.42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C</w:t>
            </w:r>
          </w:p>
        </w:tc>
        <w:tc>
          <w:tcPr>
            <w:tcW w:w="2126" w:type="dxa"/>
            <w:noWrap/>
            <w:vAlign w:val="center"/>
          </w:tcPr>
          <w:p w:rsidR="001A59F9" w:rsidRPr="006E3F38" w:rsidRDefault="002154CB"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rsidR="001A59F9" w:rsidRPr="006E3F38" w:rsidRDefault="002154CB" w:rsidP="006E3F38">
            <w:pPr>
              <w:widowControl/>
              <w:spacing w:before="29" w:line="288" w:lineRule="auto"/>
              <w:jc w:val="right"/>
              <w:rPr>
                <w:color w:val="000000"/>
                <w:kern w:val="0"/>
                <w:sz w:val="24"/>
              </w:rPr>
            </w:pPr>
            <w:r>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9,626.42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CC3C8B" w:rsidRDefault="001C1C7F" w:rsidP="00CC3C8B">
      <w:pPr>
        <w:pStyle w:val="20"/>
        <w:spacing w:before="29" w:after="0" w:line="288" w:lineRule="auto"/>
        <w:rPr>
          <w:b w:val="0"/>
          <w:kern w:val="0"/>
        </w:rPr>
      </w:pPr>
      <w:bookmarkStart w:id="163" w:name="_Toc509576817"/>
      <w:r w:rsidRPr="00CC3C8B">
        <w:rPr>
          <w:rFonts w:ascii="Times New Roman" w:hAnsi="Times New Roman"/>
          <w:kern w:val="0"/>
          <w:szCs w:val="24"/>
        </w:rPr>
        <w:t>9.3</w:t>
      </w:r>
      <w:r w:rsidRPr="00CC3C8B">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lastRenderedPageBreak/>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50957681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2,640,658,330.23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450,311,391.46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179,853,469.51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104,293,733.44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245,049,481.47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286,931,168.66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265,019,827.01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267,673,956.24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159,883,123.97</w:t>
            </w:r>
          </w:p>
        </w:tc>
      </w:tr>
    </w:tbl>
    <w:p w:rsidR="00082EF8" w:rsidRDefault="000A463B">
      <w:pPr>
        <w:tabs>
          <w:tab w:val="left" w:pos="426"/>
        </w:tabs>
        <w:spacing w:before="29" w:line="288" w:lineRule="auto"/>
        <w:jc w:val="left"/>
        <w:rPr>
          <w:kern w:val="0"/>
          <w:sz w:val="24"/>
        </w:rPr>
      </w:pPr>
      <w:r>
        <w:rPr>
          <w:kern w:val="0"/>
          <w:sz w:val="24"/>
        </w:rPr>
        <w:t>注：注：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50957681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CC3C8B" w:rsidRDefault="001A59F9" w:rsidP="00CC3C8B">
      <w:pPr>
        <w:pStyle w:val="20"/>
        <w:spacing w:before="29" w:after="0" w:line="288" w:lineRule="auto"/>
        <w:rPr>
          <w:b w:val="0"/>
          <w:kern w:val="0"/>
        </w:rPr>
      </w:pPr>
      <w:bookmarkStart w:id="170" w:name="_Toc361324894"/>
      <w:bookmarkStart w:id="171" w:name="_Toc509576820"/>
      <w:r w:rsidRPr="00CC3C8B">
        <w:rPr>
          <w:rFonts w:ascii="Times New Roman" w:hAnsi="Times New Roman"/>
          <w:kern w:val="0"/>
          <w:szCs w:val="24"/>
        </w:rPr>
        <w:t>11.1</w:t>
      </w:r>
      <w:r w:rsidRPr="00CC3C8B">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3C8B" w:rsidRDefault="001A59F9" w:rsidP="00CC3C8B">
      <w:pPr>
        <w:pStyle w:val="20"/>
        <w:spacing w:before="29" w:after="0" w:line="288" w:lineRule="auto"/>
        <w:rPr>
          <w:rFonts w:ascii="Times New Roman" w:hAnsi="Times New Roman"/>
          <w:kern w:val="0"/>
          <w:szCs w:val="24"/>
        </w:rPr>
      </w:pPr>
      <w:bookmarkStart w:id="172" w:name="_Toc361324895"/>
      <w:bookmarkStart w:id="173" w:name="_Toc509576821"/>
      <w:r w:rsidRPr="00CC3C8B">
        <w:rPr>
          <w:rFonts w:ascii="Times New Roman" w:hAnsi="Times New Roman"/>
          <w:kern w:val="0"/>
          <w:szCs w:val="24"/>
        </w:rPr>
        <w:lastRenderedPageBreak/>
        <w:t xml:space="preserve">11.2 </w:t>
      </w:r>
      <w:r w:rsidRPr="00CC3C8B">
        <w:rPr>
          <w:rFonts w:ascii="Times New Roman" w:hAnsi="Times New Roman" w:hint="eastAsia"/>
          <w:kern w:val="0"/>
          <w:szCs w:val="24"/>
        </w:rPr>
        <w:t>基金管理人、基金托管人的专门基金托管部门的重大人事变动</w:t>
      </w:r>
      <w:bookmarkEnd w:id="172"/>
      <w:bookmarkEnd w:id="173"/>
    </w:p>
    <w:p w:rsidR="00082EF8" w:rsidRDefault="000A463B">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5A7E00" w:rsidRPr="00CC3C8B">
        <w:rPr>
          <w:rFonts w:hint="eastAsia"/>
          <w:kern w:val="0"/>
          <w:sz w:val="24"/>
        </w:rPr>
        <w:t>本基金托管人于</w:t>
      </w:r>
      <w:r w:rsidR="005A7E00" w:rsidRPr="00CC3C8B">
        <w:rPr>
          <w:kern w:val="0"/>
          <w:sz w:val="24"/>
        </w:rPr>
        <w:t>2016</w:t>
      </w:r>
      <w:r w:rsidR="005A7E00" w:rsidRPr="00CC3C8B">
        <w:rPr>
          <w:rFonts w:hint="eastAsia"/>
          <w:kern w:val="0"/>
          <w:sz w:val="24"/>
        </w:rPr>
        <w:t>年</w:t>
      </w:r>
      <w:r w:rsidR="005A7E00" w:rsidRPr="00CC3C8B">
        <w:rPr>
          <w:kern w:val="0"/>
          <w:sz w:val="24"/>
        </w:rPr>
        <w:t>8</w:t>
      </w:r>
      <w:r w:rsidR="005A7E00" w:rsidRPr="00CC3C8B">
        <w:rPr>
          <w:rFonts w:hint="eastAsia"/>
          <w:kern w:val="0"/>
          <w:sz w:val="24"/>
        </w:rPr>
        <w:t>月</w:t>
      </w:r>
      <w:r w:rsidR="005A7E00" w:rsidRPr="00CC3C8B">
        <w:rPr>
          <w:kern w:val="0"/>
          <w:sz w:val="24"/>
        </w:rPr>
        <w:t>29</w:t>
      </w:r>
      <w:r w:rsidR="005A7E00" w:rsidRPr="00CC3C8B">
        <w:rPr>
          <w:rFonts w:hint="eastAsia"/>
          <w:kern w:val="0"/>
          <w:sz w:val="24"/>
        </w:rPr>
        <w:t>日任命史静欣女士为中国农业银行股份有限公司托管业务部</w:t>
      </w:r>
      <w:r w:rsidR="005A7E00" w:rsidRPr="00CC3C8B">
        <w:rPr>
          <w:kern w:val="0"/>
          <w:sz w:val="24"/>
        </w:rPr>
        <w:t>/</w:t>
      </w:r>
      <w:r w:rsidR="005A7E00" w:rsidRPr="00CC3C8B">
        <w:rPr>
          <w:rFonts w:hint="eastAsia"/>
          <w:kern w:val="0"/>
          <w:sz w:val="24"/>
        </w:rPr>
        <w:t>养老金管理中心副总经理，负责管理证券投资基金托管业务。因工作需要，余晓晨先生于</w:t>
      </w:r>
      <w:r w:rsidR="005A7E00" w:rsidRPr="00CC3C8B">
        <w:rPr>
          <w:kern w:val="0"/>
          <w:sz w:val="24"/>
        </w:rPr>
        <w:t>2017</w:t>
      </w:r>
      <w:r w:rsidR="005A7E00" w:rsidRPr="00CC3C8B">
        <w:rPr>
          <w:rFonts w:hint="eastAsia"/>
          <w:kern w:val="0"/>
          <w:sz w:val="24"/>
        </w:rPr>
        <w:t>年</w:t>
      </w:r>
      <w:r w:rsidR="005A7E00" w:rsidRPr="00CC3C8B">
        <w:rPr>
          <w:kern w:val="0"/>
          <w:sz w:val="24"/>
        </w:rPr>
        <w:t>3</w:t>
      </w:r>
      <w:r w:rsidR="005A7E00" w:rsidRPr="00CC3C8B">
        <w:rPr>
          <w:rFonts w:hint="eastAsia"/>
          <w:kern w:val="0"/>
          <w:sz w:val="24"/>
        </w:rPr>
        <w:t>月</w:t>
      </w:r>
      <w:r w:rsidR="005A7E00" w:rsidRPr="00CC3C8B">
        <w:rPr>
          <w:kern w:val="0"/>
          <w:sz w:val="24"/>
        </w:rPr>
        <w:t>8</w:t>
      </w:r>
      <w:r w:rsidR="005A7E00" w:rsidRPr="00CC3C8B">
        <w:rPr>
          <w:rFonts w:hint="eastAsia"/>
          <w:kern w:val="0"/>
          <w:sz w:val="24"/>
        </w:rPr>
        <w:t>日不再担任中国农业银行股份有限公司托管业务部</w:t>
      </w:r>
      <w:r w:rsidR="005A7E00" w:rsidRPr="00CC3C8B">
        <w:rPr>
          <w:kern w:val="0"/>
          <w:sz w:val="24"/>
        </w:rPr>
        <w:t>/</w:t>
      </w:r>
      <w:r w:rsidR="005A7E00" w:rsidRPr="00CC3C8B">
        <w:rPr>
          <w:rFonts w:hint="eastAsia"/>
          <w:kern w:val="0"/>
          <w:sz w:val="24"/>
        </w:rPr>
        <w:t>养老金管理中心副总经理职务。</w:t>
      </w:r>
    </w:p>
    <w:p w:rsidR="00033483" w:rsidRPr="00D564C7" w:rsidRDefault="00033483" w:rsidP="00CC3C8B">
      <w:pPr>
        <w:spacing w:before="29" w:line="288" w:lineRule="auto"/>
        <w:ind w:firstLineChars="200" w:firstLine="420"/>
        <w:rPr>
          <w:rFonts w:asciiTheme="minorEastAsia" w:eastAsiaTheme="minorEastAsia" w:hAnsiTheme="minorEastAsia" w:cs="Arial"/>
          <w:color w:val="000000"/>
          <w:kern w:val="0"/>
          <w:szCs w:val="21"/>
        </w:rPr>
      </w:pPr>
    </w:p>
    <w:p w:rsidR="001A59F9" w:rsidRPr="00CC3C8B" w:rsidRDefault="001A59F9" w:rsidP="00CC3C8B">
      <w:pPr>
        <w:pStyle w:val="20"/>
        <w:spacing w:before="29" w:after="0" w:line="288" w:lineRule="auto"/>
        <w:rPr>
          <w:b w:val="0"/>
          <w:kern w:val="0"/>
        </w:rPr>
      </w:pPr>
      <w:bookmarkStart w:id="174" w:name="_Toc361324896"/>
      <w:bookmarkStart w:id="175" w:name="_Toc509576822"/>
      <w:r w:rsidRPr="00CC3C8B">
        <w:rPr>
          <w:rFonts w:ascii="Times New Roman" w:hAnsi="Times New Roman"/>
          <w:kern w:val="0"/>
          <w:szCs w:val="24"/>
        </w:rPr>
        <w:t xml:space="preserve">11.3 </w:t>
      </w:r>
      <w:r w:rsidRPr="00CC3C8B">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3C8B" w:rsidRDefault="001A59F9" w:rsidP="00CC3C8B">
      <w:pPr>
        <w:pStyle w:val="20"/>
        <w:spacing w:before="29" w:after="0" w:line="288" w:lineRule="auto"/>
        <w:rPr>
          <w:b w:val="0"/>
          <w:kern w:val="0"/>
        </w:rPr>
      </w:pPr>
      <w:bookmarkStart w:id="176" w:name="_Toc361324897"/>
      <w:bookmarkStart w:id="177" w:name="_Toc509576823"/>
      <w:r w:rsidRPr="00CC3C8B">
        <w:rPr>
          <w:rFonts w:ascii="Times New Roman" w:hAnsi="Times New Roman"/>
          <w:kern w:val="0"/>
          <w:szCs w:val="24"/>
        </w:rPr>
        <w:t xml:space="preserve">11.4 </w:t>
      </w:r>
      <w:r w:rsidRPr="00CC3C8B">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3C8B" w:rsidRDefault="001A59F9" w:rsidP="00CC3C8B">
      <w:pPr>
        <w:pStyle w:val="20"/>
        <w:spacing w:before="29" w:after="0" w:line="288" w:lineRule="auto"/>
        <w:rPr>
          <w:b w:val="0"/>
          <w:kern w:val="0"/>
        </w:rPr>
      </w:pPr>
      <w:bookmarkStart w:id="178" w:name="_Toc361324898"/>
      <w:bookmarkStart w:id="179" w:name="_Toc509576824"/>
      <w:r w:rsidRPr="00CC3C8B">
        <w:rPr>
          <w:rFonts w:ascii="Times New Roman" w:hAnsi="Times New Roman"/>
          <w:kern w:val="0"/>
          <w:szCs w:val="24"/>
        </w:rPr>
        <w:t>11.5</w:t>
      </w:r>
      <w:bookmarkEnd w:id="178"/>
      <w:r w:rsidR="001134F0" w:rsidRPr="00CC3C8B">
        <w:rPr>
          <w:rFonts w:ascii="Times New Roman" w:hAnsi="Times New Roman" w:hint="eastAsia"/>
          <w:kern w:val="0"/>
          <w:szCs w:val="24"/>
        </w:rPr>
        <w:t>为基金进行审计的会计师事务所情况</w:t>
      </w:r>
      <w:bookmarkEnd w:id="179"/>
    </w:p>
    <w:p w:rsidR="001A59F9" w:rsidRPr="00E87573" w:rsidRDefault="001A59F9" w:rsidP="00E87573">
      <w:pPr>
        <w:spacing w:before="29" w:line="288" w:lineRule="auto"/>
        <w:ind w:firstLineChars="200" w:firstLine="480"/>
        <w:rPr>
          <w:kern w:val="0"/>
          <w:sz w:val="24"/>
        </w:rPr>
      </w:pPr>
      <w:bookmarkStart w:id="180" w:name="OLE_LINK3"/>
      <w:r w:rsidRPr="00E87573">
        <w:rPr>
          <w:kern w:val="0"/>
          <w:sz w:val="24"/>
        </w:rPr>
        <w:t>本报告期内，为本基金提供审计服务的会计师事务所为普华永道中天会计师事务所（特殊普通合伙），本期审计费用为</w:t>
      </w:r>
      <w:r w:rsidRPr="00E87573">
        <w:rPr>
          <w:kern w:val="0"/>
          <w:sz w:val="24"/>
        </w:rPr>
        <w:t>70,000.00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3C8B" w:rsidRDefault="001A59F9" w:rsidP="00CC3C8B">
      <w:pPr>
        <w:pStyle w:val="20"/>
        <w:spacing w:before="29" w:after="0" w:line="288" w:lineRule="auto"/>
        <w:rPr>
          <w:b w:val="0"/>
          <w:kern w:val="0"/>
        </w:rPr>
      </w:pPr>
      <w:bookmarkStart w:id="181" w:name="_Toc361324899"/>
      <w:bookmarkStart w:id="182" w:name="_Toc509576825"/>
      <w:bookmarkEnd w:id="180"/>
      <w:r w:rsidRPr="00CC3C8B">
        <w:rPr>
          <w:rFonts w:ascii="Times New Roman" w:hAnsi="Times New Roman"/>
          <w:kern w:val="0"/>
          <w:szCs w:val="24"/>
        </w:rPr>
        <w:t xml:space="preserve">11.6 </w:t>
      </w:r>
      <w:r w:rsidRPr="00CC3C8B">
        <w:rPr>
          <w:rFonts w:ascii="Times New Roman" w:hAnsi="Times New Roman" w:hint="eastAsia"/>
          <w:kern w:val="0"/>
          <w:szCs w:val="24"/>
        </w:rPr>
        <w:t>管理人、托管人及其高级管理人员受稽查或处罚等情况</w:t>
      </w:r>
      <w:bookmarkEnd w:id="181"/>
      <w:bookmarkEnd w:id="182"/>
    </w:p>
    <w:p w:rsidR="00082EF8" w:rsidRDefault="000A463B">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082EF8" w:rsidRDefault="000A463B">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82EF8" w:rsidRDefault="000A463B">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3C8B" w:rsidRDefault="001A59F9" w:rsidP="00CC3C8B">
      <w:pPr>
        <w:pStyle w:val="20"/>
        <w:spacing w:before="29" w:after="0" w:line="288" w:lineRule="auto"/>
        <w:rPr>
          <w:b w:val="0"/>
          <w:kern w:val="0"/>
        </w:rPr>
      </w:pPr>
      <w:bookmarkStart w:id="183" w:name="_Toc361324900"/>
      <w:bookmarkStart w:id="184" w:name="_Toc509576826"/>
      <w:r w:rsidRPr="00CC3C8B">
        <w:rPr>
          <w:rFonts w:ascii="Times New Roman" w:hAnsi="Times New Roman"/>
          <w:kern w:val="0"/>
          <w:szCs w:val="24"/>
        </w:rPr>
        <w:t xml:space="preserve">11.7 </w:t>
      </w:r>
      <w:r w:rsidRPr="00CC3C8B">
        <w:rPr>
          <w:rFonts w:ascii="Times New Roman" w:hAnsi="Times New Roman" w:hint="eastAsia"/>
          <w:kern w:val="0"/>
          <w:szCs w:val="24"/>
        </w:rPr>
        <w:t>基金租用证券公司交易单元的有关情况</w:t>
      </w:r>
      <w:bookmarkEnd w:id="183"/>
      <w:bookmarkEnd w:id="184"/>
    </w:p>
    <w:p w:rsidR="001A59F9" w:rsidRPr="00D758D9" w:rsidRDefault="001A59F9" w:rsidP="00D758D9">
      <w:pPr>
        <w:spacing w:before="29" w:line="288" w:lineRule="auto"/>
        <w:rPr>
          <w:rFonts w:eastAsiaTheme="minorEastAsia"/>
          <w:b/>
          <w:sz w:val="24"/>
        </w:rPr>
      </w:pPr>
      <w:bookmarkStart w:id="185"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6"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082EF8">
        <w:tc>
          <w:tcPr>
            <w:tcW w:w="1560" w:type="dxa"/>
            <w:vAlign w:val="center"/>
          </w:tcPr>
          <w:p w:rsidR="00082EF8" w:rsidRDefault="000A463B">
            <w:pPr>
              <w:jc w:val="left"/>
            </w:pPr>
            <w:r>
              <w:rPr>
                <w:color w:val="000000"/>
                <w:szCs w:val="21"/>
              </w:rPr>
              <w:lastRenderedPageBreak/>
              <w:t>川财证券有限责任公司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9,476,017.87</w:t>
            </w:r>
          </w:p>
        </w:tc>
        <w:tc>
          <w:tcPr>
            <w:tcW w:w="1080" w:type="dxa"/>
            <w:vAlign w:val="center"/>
          </w:tcPr>
          <w:p w:rsidR="00082EF8" w:rsidRDefault="000A463B">
            <w:pPr>
              <w:jc w:val="right"/>
            </w:pPr>
            <w:r>
              <w:rPr>
                <w:color w:val="000000"/>
                <w:szCs w:val="21"/>
              </w:rPr>
              <w:t>2.39%</w:t>
            </w:r>
          </w:p>
        </w:tc>
        <w:tc>
          <w:tcPr>
            <w:tcW w:w="1620" w:type="dxa"/>
            <w:vAlign w:val="center"/>
          </w:tcPr>
          <w:p w:rsidR="00082EF8" w:rsidRDefault="000A463B">
            <w:pPr>
              <w:jc w:val="right"/>
            </w:pPr>
            <w:r>
              <w:rPr>
                <w:color w:val="000000"/>
                <w:szCs w:val="21"/>
              </w:rPr>
              <w:t>8,825.03</w:t>
            </w:r>
          </w:p>
        </w:tc>
        <w:tc>
          <w:tcPr>
            <w:tcW w:w="1080" w:type="dxa"/>
            <w:vAlign w:val="center"/>
          </w:tcPr>
          <w:p w:rsidR="00082EF8" w:rsidRDefault="000A463B">
            <w:pPr>
              <w:jc w:val="right"/>
            </w:pPr>
            <w:r>
              <w:rPr>
                <w:color w:val="000000"/>
                <w:szCs w:val="21"/>
              </w:rPr>
              <w:t>2.39%</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华西证券股份有限公司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827,735.36</w:t>
            </w:r>
          </w:p>
        </w:tc>
        <w:tc>
          <w:tcPr>
            <w:tcW w:w="1080" w:type="dxa"/>
            <w:vAlign w:val="center"/>
          </w:tcPr>
          <w:p w:rsidR="00082EF8" w:rsidRDefault="000A463B">
            <w:pPr>
              <w:jc w:val="right"/>
            </w:pPr>
            <w:r>
              <w:rPr>
                <w:color w:val="000000"/>
                <w:szCs w:val="21"/>
              </w:rPr>
              <w:t>0.21%</w:t>
            </w:r>
          </w:p>
        </w:tc>
        <w:tc>
          <w:tcPr>
            <w:tcW w:w="1620" w:type="dxa"/>
            <w:vAlign w:val="center"/>
          </w:tcPr>
          <w:p w:rsidR="00082EF8" w:rsidRDefault="000A463B">
            <w:pPr>
              <w:jc w:val="right"/>
            </w:pPr>
            <w:r>
              <w:rPr>
                <w:color w:val="000000"/>
                <w:szCs w:val="21"/>
              </w:rPr>
              <w:t>770.83</w:t>
            </w:r>
          </w:p>
        </w:tc>
        <w:tc>
          <w:tcPr>
            <w:tcW w:w="1080" w:type="dxa"/>
            <w:vAlign w:val="center"/>
          </w:tcPr>
          <w:p w:rsidR="00082EF8" w:rsidRDefault="000A463B">
            <w:pPr>
              <w:jc w:val="right"/>
            </w:pPr>
            <w:r>
              <w:rPr>
                <w:color w:val="000000"/>
                <w:szCs w:val="21"/>
              </w:rPr>
              <w:t>0.21%</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国泰君安证券股份有限公司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81,234,350.32</w:t>
            </w:r>
          </w:p>
        </w:tc>
        <w:tc>
          <w:tcPr>
            <w:tcW w:w="1080" w:type="dxa"/>
            <w:vAlign w:val="center"/>
          </w:tcPr>
          <w:p w:rsidR="00082EF8" w:rsidRDefault="000A463B">
            <w:pPr>
              <w:jc w:val="right"/>
            </w:pPr>
            <w:r>
              <w:rPr>
                <w:color w:val="000000"/>
                <w:szCs w:val="21"/>
              </w:rPr>
              <w:t>20.50%</w:t>
            </w:r>
          </w:p>
        </w:tc>
        <w:tc>
          <w:tcPr>
            <w:tcW w:w="1620" w:type="dxa"/>
            <w:vAlign w:val="center"/>
          </w:tcPr>
          <w:p w:rsidR="00082EF8" w:rsidRDefault="000A463B">
            <w:pPr>
              <w:jc w:val="right"/>
            </w:pPr>
            <w:r>
              <w:rPr>
                <w:color w:val="000000"/>
                <w:szCs w:val="21"/>
              </w:rPr>
              <w:t>75,653.65</w:t>
            </w:r>
          </w:p>
        </w:tc>
        <w:tc>
          <w:tcPr>
            <w:tcW w:w="1080" w:type="dxa"/>
            <w:vAlign w:val="center"/>
          </w:tcPr>
          <w:p w:rsidR="00082EF8" w:rsidRDefault="000A463B">
            <w:pPr>
              <w:jc w:val="right"/>
            </w:pPr>
            <w:r>
              <w:rPr>
                <w:color w:val="000000"/>
                <w:szCs w:val="21"/>
              </w:rPr>
              <w:t>20.50%</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招商证券股份有限公司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777,276.71</w:t>
            </w:r>
          </w:p>
        </w:tc>
        <w:tc>
          <w:tcPr>
            <w:tcW w:w="1080" w:type="dxa"/>
            <w:vAlign w:val="center"/>
          </w:tcPr>
          <w:p w:rsidR="00082EF8" w:rsidRDefault="000A463B">
            <w:pPr>
              <w:jc w:val="right"/>
            </w:pPr>
            <w:r>
              <w:rPr>
                <w:color w:val="000000"/>
                <w:szCs w:val="21"/>
              </w:rPr>
              <w:t>0.20%</w:t>
            </w:r>
          </w:p>
        </w:tc>
        <w:tc>
          <w:tcPr>
            <w:tcW w:w="1620" w:type="dxa"/>
            <w:vAlign w:val="center"/>
          </w:tcPr>
          <w:p w:rsidR="00082EF8" w:rsidRDefault="000A463B">
            <w:pPr>
              <w:jc w:val="right"/>
            </w:pPr>
            <w:r>
              <w:rPr>
                <w:color w:val="000000"/>
                <w:szCs w:val="21"/>
              </w:rPr>
              <w:t>723.90</w:t>
            </w:r>
          </w:p>
        </w:tc>
        <w:tc>
          <w:tcPr>
            <w:tcW w:w="1080" w:type="dxa"/>
            <w:vAlign w:val="center"/>
          </w:tcPr>
          <w:p w:rsidR="00082EF8" w:rsidRDefault="000A463B">
            <w:pPr>
              <w:jc w:val="right"/>
            </w:pPr>
            <w:r>
              <w:rPr>
                <w:color w:val="000000"/>
                <w:szCs w:val="21"/>
              </w:rPr>
              <w:t>0.20%</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国信证券股份有限公司</w:t>
            </w:r>
          </w:p>
        </w:tc>
        <w:tc>
          <w:tcPr>
            <w:tcW w:w="780" w:type="dxa"/>
            <w:vAlign w:val="center"/>
          </w:tcPr>
          <w:p w:rsidR="00082EF8" w:rsidRDefault="000A463B">
            <w:pPr>
              <w:jc w:val="right"/>
            </w:pPr>
            <w:r>
              <w:rPr>
                <w:color w:val="000000"/>
                <w:szCs w:val="21"/>
              </w:rPr>
              <w:t>2</w:t>
            </w:r>
          </w:p>
        </w:tc>
        <w:tc>
          <w:tcPr>
            <w:tcW w:w="1800" w:type="dxa"/>
            <w:vAlign w:val="center"/>
          </w:tcPr>
          <w:p w:rsidR="00082EF8" w:rsidRDefault="000A463B">
            <w:pPr>
              <w:jc w:val="right"/>
            </w:pPr>
            <w:r>
              <w:rPr>
                <w:color w:val="000000"/>
                <w:szCs w:val="21"/>
              </w:rPr>
              <w:t>687,275.62</w:t>
            </w:r>
          </w:p>
        </w:tc>
        <w:tc>
          <w:tcPr>
            <w:tcW w:w="1080" w:type="dxa"/>
            <w:vAlign w:val="center"/>
          </w:tcPr>
          <w:p w:rsidR="00082EF8" w:rsidRDefault="000A463B">
            <w:pPr>
              <w:jc w:val="right"/>
            </w:pPr>
            <w:r>
              <w:rPr>
                <w:color w:val="000000"/>
                <w:szCs w:val="21"/>
              </w:rPr>
              <w:t>0.17%</w:t>
            </w:r>
          </w:p>
        </w:tc>
        <w:tc>
          <w:tcPr>
            <w:tcW w:w="1620" w:type="dxa"/>
            <w:vAlign w:val="center"/>
          </w:tcPr>
          <w:p w:rsidR="00082EF8" w:rsidRDefault="000A463B">
            <w:pPr>
              <w:jc w:val="right"/>
            </w:pPr>
            <w:r>
              <w:rPr>
                <w:color w:val="000000"/>
                <w:szCs w:val="21"/>
              </w:rPr>
              <w:t>640.06</w:t>
            </w:r>
          </w:p>
        </w:tc>
        <w:tc>
          <w:tcPr>
            <w:tcW w:w="1080" w:type="dxa"/>
            <w:vAlign w:val="center"/>
          </w:tcPr>
          <w:p w:rsidR="00082EF8" w:rsidRDefault="000A463B">
            <w:pPr>
              <w:jc w:val="right"/>
            </w:pPr>
            <w:r>
              <w:rPr>
                <w:color w:val="000000"/>
                <w:szCs w:val="21"/>
              </w:rPr>
              <w:t>0.17%</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天风证券股份有限公司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65,239,588.42</w:t>
            </w:r>
          </w:p>
        </w:tc>
        <w:tc>
          <w:tcPr>
            <w:tcW w:w="1080" w:type="dxa"/>
            <w:vAlign w:val="center"/>
          </w:tcPr>
          <w:p w:rsidR="00082EF8" w:rsidRDefault="000A463B">
            <w:pPr>
              <w:jc w:val="right"/>
            </w:pPr>
            <w:r>
              <w:rPr>
                <w:color w:val="000000"/>
                <w:szCs w:val="21"/>
              </w:rPr>
              <w:t>16.47%</w:t>
            </w:r>
          </w:p>
        </w:tc>
        <w:tc>
          <w:tcPr>
            <w:tcW w:w="1620" w:type="dxa"/>
            <w:vAlign w:val="center"/>
          </w:tcPr>
          <w:p w:rsidR="00082EF8" w:rsidRDefault="000A463B">
            <w:pPr>
              <w:jc w:val="right"/>
            </w:pPr>
            <w:r>
              <w:rPr>
                <w:color w:val="000000"/>
                <w:szCs w:val="21"/>
              </w:rPr>
              <w:t>60,757.51</w:t>
            </w:r>
          </w:p>
        </w:tc>
        <w:tc>
          <w:tcPr>
            <w:tcW w:w="1080" w:type="dxa"/>
            <w:vAlign w:val="center"/>
          </w:tcPr>
          <w:p w:rsidR="00082EF8" w:rsidRDefault="000A463B">
            <w:pPr>
              <w:jc w:val="right"/>
            </w:pPr>
            <w:r>
              <w:rPr>
                <w:color w:val="000000"/>
                <w:szCs w:val="21"/>
              </w:rPr>
              <w:t>16.47%</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申万宏源证券有限公司</w:t>
            </w:r>
          </w:p>
        </w:tc>
        <w:tc>
          <w:tcPr>
            <w:tcW w:w="780" w:type="dxa"/>
            <w:vAlign w:val="center"/>
          </w:tcPr>
          <w:p w:rsidR="00082EF8" w:rsidRDefault="000A463B">
            <w:pPr>
              <w:jc w:val="right"/>
            </w:pPr>
            <w:r>
              <w:rPr>
                <w:color w:val="000000"/>
                <w:szCs w:val="21"/>
              </w:rPr>
              <w:t>2</w:t>
            </w:r>
          </w:p>
        </w:tc>
        <w:tc>
          <w:tcPr>
            <w:tcW w:w="1800" w:type="dxa"/>
            <w:vAlign w:val="center"/>
          </w:tcPr>
          <w:p w:rsidR="00082EF8" w:rsidRDefault="000A463B">
            <w:pPr>
              <w:jc w:val="right"/>
            </w:pPr>
            <w:r>
              <w:rPr>
                <w:color w:val="000000"/>
                <w:szCs w:val="21"/>
              </w:rPr>
              <w:t>54,716,495.77</w:t>
            </w:r>
          </w:p>
        </w:tc>
        <w:tc>
          <w:tcPr>
            <w:tcW w:w="1080" w:type="dxa"/>
            <w:vAlign w:val="center"/>
          </w:tcPr>
          <w:p w:rsidR="00082EF8" w:rsidRDefault="000A463B">
            <w:pPr>
              <w:jc w:val="right"/>
            </w:pPr>
            <w:r>
              <w:rPr>
                <w:color w:val="000000"/>
                <w:szCs w:val="21"/>
              </w:rPr>
              <w:t>13.81%</w:t>
            </w:r>
          </w:p>
        </w:tc>
        <w:tc>
          <w:tcPr>
            <w:tcW w:w="1620" w:type="dxa"/>
            <w:vAlign w:val="center"/>
          </w:tcPr>
          <w:p w:rsidR="00082EF8" w:rsidRDefault="000A463B">
            <w:pPr>
              <w:jc w:val="right"/>
            </w:pPr>
            <w:r>
              <w:rPr>
                <w:color w:val="000000"/>
                <w:szCs w:val="21"/>
              </w:rPr>
              <w:t>50,957.66</w:t>
            </w:r>
          </w:p>
        </w:tc>
        <w:tc>
          <w:tcPr>
            <w:tcW w:w="1080" w:type="dxa"/>
            <w:vAlign w:val="center"/>
          </w:tcPr>
          <w:p w:rsidR="00082EF8" w:rsidRDefault="000A463B">
            <w:pPr>
              <w:jc w:val="right"/>
            </w:pPr>
            <w:r>
              <w:rPr>
                <w:color w:val="000000"/>
                <w:szCs w:val="21"/>
              </w:rPr>
              <w:t>13.81%</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海通证券股份有限公司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53,277,006.54</w:t>
            </w:r>
          </w:p>
        </w:tc>
        <w:tc>
          <w:tcPr>
            <w:tcW w:w="1080" w:type="dxa"/>
            <w:vAlign w:val="center"/>
          </w:tcPr>
          <w:p w:rsidR="00082EF8" w:rsidRDefault="000A463B">
            <w:pPr>
              <w:jc w:val="right"/>
            </w:pPr>
            <w:r>
              <w:rPr>
                <w:color w:val="000000"/>
                <w:szCs w:val="21"/>
              </w:rPr>
              <w:t>13.45%</w:t>
            </w:r>
          </w:p>
        </w:tc>
        <w:tc>
          <w:tcPr>
            <w:tcW w:w="1620" w:type="dxa"/>
            <w:vAlign w:val="center"/>
          </w:tcPr>
          <w:p w:rsidR="00082EF8" w:rsidRDefault="000A463B">
            <w:pPr>
              <w:jc w:val="right"/>
            </w:pPr>
            <w:r>
              <w:rPr>
                <w:color w:val="000000"/>
                <w:szCs w:val="21"/>
              </w:rPr>
              <w:t>49,616.87</w:t>
            </w:r>
          </w:p>
        </w:tc>
        <w:tc>
          <w:tcPr>
            <w:tcW w:w="1080" w:type="dxa"/>
            <w:vAlign w:val="center"/>
          </w:tcPr>
          <w:p w:rsidR="00082EF8" w:rsidRDefault="000A463B">
            <w:pPr>
              <w:jc w:val="right"/>
            </w:pPr>
            <w:r>
              <w:rPr>
                <w:color w:val="000000"/>
                <w:szCs w:val="21"/>
              </w:rPr>
              <w:t>13.45%</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兴业证券股份有限公司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5,292,668.21</w:t>
            </w:r>
          </w:p>
        </w:tc>
        <w:tc>
          <w:tcPr>
            <w:tcW w:w="1080" w:type="dxa"/>
            <w:vAlign w:val="center"/>
          </w:tcPr>
          <w:p w:rsidR="00082EF8" w:rsidRDefault="000A463B">
            <w:pPr>
              <w:jc w:val="right"/>
            </w:pPr>
            <w:r>
              <w:rPr>
                <w:color w:val="000000"/>
                <w:szCs w:val="21"/>
              </w:rPr>
              <w:t>1.34%</w:t>
            </w:r>
          </w:p>
        </w:tc>
        <w:tc>
          <w:tcPr>
            <w:tcW w:w="1620" w:type="dxa"/>
            <w:vAlign w:val="center"/>
          </w:tcPr>
          <w:p w:rsidR="00082EF8" w:rsidRDefault="000A463B">
            <w:pPr>
              <w:jc w:val="right"/>
            </w:pPr>
            <w:r>
              <w:rPr>
                <w:color w:val="000000"/>
                <w:szCs w:val="21"/>
              </w:rPr>
              <w:t>4,928.98</w:t>
            </w:r>
          </w:p>
        </w:tc>
        <w:tc>
          <w:tcPr>
            <w:tcW w:w="1080" w:type="dxa"/>
            <w:vAlign w:val="center"/>
          </w:tcPr>
          <w:p w:rsidR="00082EF8" w:rsidRDefault="000A463B">
            <w:pPr>
              <w:jc w:val="right"/>
            </w:pPr>
            <w:r>
              <w:rPr>
                <w:color w:val="000000"/>
                <w:szCs w:val="21"/>
              </w:rPr>
              <w:t>1.34%</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华泰证券股份有限公司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4,528,810.26</w:t>
            </w:r>
          </w:p>
        </w:tc>
        <w:tc>
          <w:tcPr>
            <w:tcW w:w="1080" w:type="dxa"/>
            <w:vAlign w:val="center"/>
          </w:tcPr>
          <w:p w:rsidR="00082EF8" w:rsidRDefault="000A463B">
            <w:pPr>
              <w:jc w:val="right"/>
            </w:pPr>
            <w:r>
              <w:rPr>
                <w:color w:val="000000"/>
                <w:szCs w:val="21"/>
              </w:rPr>
              <w:t>1.14%</w:t>
            </w:r>
          </w:p>
        </w:tc>
        <w:tc>
          <w:tcPr>
            <w:tcW w:w="1620" w:type="dxa"/>
            <w:vAlign w:val="center"/>
          </w:tcPr>
          <w:p w:rsidR="00082EF8" w:rsidRDefault="000A463B">
            <w:pPr>
              <w:jc w:val="right"/>
            </w:pPr>
            <w:r>
              <w:rPr>
                <w:color w:val="000000"/>
                <w:szCs w:val="21"/>
              </w:rPr>
              <w:t>4,217.71</w:t>
            </w:r>
          </w:p>
        </w:tc>
        <w:tc>
          <w:tcPr>
            <w:tcW w:w="1080" w:type="dxa"/>
            <w:vAlign w:val="center"/>
          </w:tcPr>
          <w:p w:rsidR="00082EF8" w:rsidRDefault="000A463B">
            <w:pPr>
              <w:jc w:val="right"/>
            </w:pPr>
            <w:r>
              <w:rPr>
                <w:color w:val="000000"/>
                <w:szCs w:val="21"/>
              </w:rPr>
              <w:t>1.14%</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长江证券股份有限公司</w:t>
            </w:r>
          </w:p>
        </w:tc>
        <w:tc>
          <w:tcPr>
            <w:tcW w:w="780" w:type="dxa"/>
            <w:vAlign w:val="center"/>
          </w:tcPr>
          <w:p w:rsidR="00082EF8" w:rsidRDefault="000A463B">
            <w:pPr>
              <w:jc w:val="right"/>
            </w:pPr>
            <w:r>
              <w:rPr>
                <w:color w:val="000000"/>
                <w:szCs w:val="21"/>
              </w:rPr>
              <w:t>2</w:t>
            </w:r>
          </w:p>
        </w:tc>
        <w:tc>
          <w:tcPr>
            <w:tcW w:w="1800" w:type="dxa"/>
            <w:vAlign w:val="center"/>
          </w:tcPr>
          <w:p w:rsidR="00082EF8" w:rsidRDefault="000A463B">
            <w:pPr>
              <w:jc w:val="right"/>
            </w:pPr>
            <w:r>
              <w:rPr>
                <w:color w:val="000000"/>
                <w:szCs w:val="21"/>
              </w:rPr>
              <w:t>40,031,908.09</w:t>
            </w:r>
          </w:p>
        </w:tc>
        <w:tc>
          <w:tcPr>
            <w:tcW w:w="1080" w:type="dxa"/>
            <w:vAlign w:val="center"/>
          </w:tcPr>
          <w:p w:rsidR="00082EF8" w:rsidRDefault="000A463B">
            <w:pPr>
              <w:jc w:val="right"/>
            </w:pPr>
            <w:r>
              <w:rPr>
                <w:color w:val="000000"/>
                <w:szCs w:val="21"/>
              </w:rPr>
              <w:t>10.10%</w:t>
            </w:r>
          </w:p>
        </w:tc>
        <w:tc>
          <w:tcPr>
            <w:tcW w:w="1620" w:type="dxa"/>
            <w:vAlign w:val="center"/>
          </w:tcPr>
          <w:p w:rsidR="00082EF8" w:rsidRDefault="000A463B">
            <w:pPr>
              <w:jc w:val="right"/>
            </w:pPr>
            <w:r>
              <w:rPr>
                <w:color w:val="000000"/>
                <w:szCs w:val="21"/>
              </w:rPr>
              <w:t>37,281.66</w:t>
            </w:r>
          </w:p>
        </w:tc>
        <w:tc>
          <w:tcPr>
            <w:tcW w:w="1080" w:type="dxa"/>
            <w:vAlign w:val="center"/>
          </w:tcPr>
          <w:p w:rsidR="00082EF8" w:rsidRDefault="000A463B">
            <w:pPr>
              <w:jc w:val="right"/>
            </w:pPr>
            <w:r>
              <w:rPr>
                <w:color w:val="000000"/>
                <w:szCs w:val="21"/>
              </w:rPr>
              <w:t>10.10%</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东兴证券股份有限公司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24,877,036.07</w:t>
            </w:r>
          </w:p>
        </w:tc>
        <w:tc>
          <w:tcPr>
            <w:tcW w:w="1080" w:type="dxa"/>
            <w:vAlign w:val="center"/>
          </w:tcPr>
          <w:p w:rsidR="00082EF8" w:rsidRDefault="000A463B">
            <w:pPr>
              <w:jc w:val="right"/>
            </w:pPr>
            <w:r>
              <w:rPr>
                <w:color w:val="000000"/>
                <w:szCs w:val="21"/>
              </w:rPr>
              <w:t>6.28%</w:t>
            </w:r>
          </w:p>
        </w:tc>
        <w:tc>
          <w:tcPr>
            <w:tcW w:w="1620" w:type="dxa"/>
            <w:vAlign w:val="center"/>
          </w:tcPr>
          <w:p w:rsidR="00082EF8" w:rsidRDefault="000A463B">
            <w:pPr>
              <w:jc w:val="right"/>
            </w:pPr>
            <w:r>
              <w:rPr>
                <w:color w:val="000000"/>
                <w:szCs w:val="21"/>
              </w:rPr>
              <w:t>23,167.91</w:t>
            </w:r>
          </w:p>
        </w:tc>
        <w:tc>
          <w:tcPr>
            <w:tcW w:w="1080" w:type="dxa"/>
            <w:vAlign w:val="center"/>
          </w:tcPr>
          <w:p w:rsidR="00082EF8" w:rsidRDefault="000A463B">
            <w:pPr>
              <w:jc w:val="right"/>
            </w:pPr>
            <w:r>
              <w:rPr>
                <w:color w:val="000000"/>
                <w:szCs w:val="21"/>
              </w:rPr>
              <w:t>6.28%</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西南证券股份有限公司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19,152,275.44</w:t>
            </w:r>
          </w:p>
        </w:tc>
        <w:tc>
          <w:tcPr>
            <w:tcW w:w="1080" w:type="dxa"/>
            <w:vAlign w:val="center"/>
          </w:tcPr>
          <w:p w:rsidR="00082EF8" w:rsidRDefault="000A463B">
            <w:pPr>
              <w:jc w:val="right"/>
            </w:pPr>
            <w:r>
              <w:rPr>
                <w:color w:val="000000"/>
                <w:szCs w:val="21"/>
              </w:rPr>
              <w:t>4.83%</w:t>
            </w:r>
          </w:p>
        </w:tc>
        <w:tc>
          <w:tcPr>
            <w:tcW w:w="1620" w:type="dxa"/>
            <w:vAlign w:val="center"/>
          </w:tcPr>
          <w:p w:rsidR="00082EF8" w:rsidRDefault="000A463B">
            <w:pPr>
              <w:jc w:val="right"/>
            </w:pPr>
            <w:r>
              <w:rPr>
                <w:color w:val="000000"/>
                <w:szCs w:val="21"/>
              </w:rPr>
              <w:t>17,836.42</w:t>
            </w:r>
          </w:p>
        </w:tc>
        <w:tc>
          <w:tcPr>
            <w:tcW w:w="1080" w:type="dxa"/>
            <w:vAlign w:val="center"/>
          </w:tcPr>
          <w:p w:rsidR="00082EF8" w:rsidRDefault="000A463B">
            <w:pPr>
              <w:jc w:val="right"/>
            </w:pPr>
            <w:r>
              <w:rPr>
                <w:color w:val="000000"/>
                <w:szCs w:val="21"/>
              </w:rPr>
              <w:t>4.83%</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中国国际金融股份有限公司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13,716,488.44</w:t>
            </w:r>
          </w:p>
        </w:tc>
        <w:tc>
          <w:tcPr>
            <w:tcW w:w="1080" w:type="dxa"/>
            <w:vAlign w:val="center"/>
          </w:tcPr>
          <w:p w:rsidR="00082EF8" w:rsidRDefault="000A463B">
            <w:pPr>
              <w:jc w:val="right"/>
            </w:pPr>
            <w:r>
              <w:rPr>
                <w:color w:val="000000"/>
                <w:szCs w:val="21"/>
              </w:rPr>
              <w:t>3.46%</w:t>
            </w:r>
          </w:p>
        </w:tc>
        <w:tc>
          <w:tcPr>
            <w:tcW w:w="1620" w:type="dxa"/>
            <w:vAlign w:val="center"/>
          </w:tcPr>
          <w:p w:rsidR="00082EF8" w:rsidRDefault="000A463B">
            <w:pPr>
              <w:jc w:val="right"/>
            </w:pPr>
            <w:r>
              <w:rPr>
                <w:color w:val="000000"/>
                <w:szCs w:val="21"/>
              </w:rPr>
              <w:t>12,774.33</w:t>
            </w:r>
          </w:p>
        </w:tc>
        <w:tc>
          <w:tcPr>
            <w:tcW w:w="1080" w:type="dxa"/>
            <w:vAlign w:val="center"/>
          </w:tcPr>
          <w:p w:rsidR="00082EF8" w:rsidRDefault="000A463B">
            <w:pPr>
              <w:jc w:val="right"/>
            </w:pPr>
            <w:r>
              <w:rPr>
                <w:color w:val="000000"/>
                <w:szCs w:val="21"/>
              </w:rPr>
              <w:t>3.46%</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广发证券股份有限公司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11,441,549.32</w:t>
            </w:r>
          </w:p>
        </w:tc>
        <w:tc>
          <w:tcPr>
            <w:tcW w:w="1080" w:type="dxa"/>
            <w:vAlign w:val="center"/>
          </w:tcPr>
          <w:p w:rsidR="00082EF8" w:rsidRDefault="000A463B">
            <w:pPr>
              <w:jc w:val="right"/>
            </w:pPr>
            <w:r>
              <w:rPr>
                <w:color w:val="000000"/>
                <w:szCs w:val="21"/>
              </w:rPr>
              <w:t>2.89%</w:t>
            </w:r>
          </w:p>
        </w:tc>
        <w:tc>
          <w:tcPr>
            <w:tcW w:w="1620" w:type="dxa"/>
            <w:vAlign w:val="center"/>
          </w:tcPr>
          <w:p w:rsidR="00082EF8" w:rsidRDefault="000A463B">
            <w:pPr>
              <w:jc w:val="right"/>
            </w:pPr>
            <w:r>
              <w:rPr>
                <w:color w:val="000000"/>
                <w:szCs w:val="21"/>
              </w:rPr>
              <w:t>10,655.60</w:t>
            </w:r>
          </w:p>
        </w:tc>
        <w:tc>
          <w:tcPr>
            <w:tcW w:w="1080" w:type="dxa"/>
            <w:vAlign w:val="center"/>
          </w:tcPr>
          <w:p w:rsidR="00082EF8" w:rsidRDefault="000A463B">
            <w:pPr>
              <w:jc w:val="right"/>
            </w:pPr>
            <w:r>
              <w:rPr>
                <w:color w:val="000000"/>
                <w:szCs w:val="21"/>
              </w:rPr>
              <w:t>2.89%</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光大证券股份有限公司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10,794,823.66</w:t>
            </w:r>
          </w:p>
        </w:tc>
        <w:tc>
          <w:tcPr>
            <w:tcW w:w="1080" w:type="dxa"/>
            <w:vAlign w:val="center"/>
          </w:tcPr>
          <w:p w:rsidR="00082EF8" w:rsidRDefault="000A463B">
            <w:pPr>
              <w:jc w:val="right"/>
            </w:pPr>
            <w:r>
              <w:rPr>
                <w:color w:val="000000"/>
                <w:szCs w:val="21"/>
              </w:rPr>
              <w:t>2.72%</w:t>
            </w:r>
          </w:p>
        </w:tc>
        <w:tc>
          <w:tcPr>
            <w:tcW w:w="1620" w:type="dxa"/>
            <w:vAlign w:val="center"/>
          </w:tcPr>
          <w:p w:rsidR="00082EF8" w:rsidRDefault="000A463B">
            <w:pPr>
              <w:jc w:val="right"/>
            </w:pPr>
            <w:r>
              <w:rPr>
                <w:color w:val="000000"/>
                <w:szCs w:val="21"/>
              </w:rPr>
              <w:t>10,053.31</w:t>
            </w:r>
          </w:p>
        </w:tc>
        <w:tc>
          <w:tcPr>
            <w:tcW w:w="1080" w:type="dxa"/>
            <w:vAlign w:val="center"/>
          </w:tcPr>
          <w:p w:rsidR="00082EF8" w:rsidRDefault="000A463B">
            <w:pPr>
              <w:jc w:val="right"/>
            </w:pPr>
            <w:r>
              <w:rPr>
                <w:color w:val="000000"/>
                <w:szCs w:val="21"/>
              </w:rPr>
              <w:t>2.72%</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瑞银证券有限责任公司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105,350.51</w:t>
            </w:r>
          </w:p>
        </w:tc>
        <w:tc>
          <w:tcPr>
            <w:tcW w:w="1080" w:type="dxa"/>
            <w:vAlign w:val="center"/>
          </w:tcPr>
          <w:p w:rsidR="00082EF8" w:rsidRDefault="000A463B">
            <w:pPr>
              <w:jc w:val="right"/>
            </w:pPr>
            <w:r>
              <w:rPr>
                <w:color w:val="000000"/>
                <w:szCs w:val="21"/>
              </w:rPr>
              <w:t>0.03%</w:t>
            </w:r>
          </w:p>
        </w:tc>
        <w:tc>
          <w:tcPr>
            <w:tcW w:w="1620" w:type="dxa"/>
            <w:vAlign w:val="center"/>
          </w:tcPr>
          <w:p w:rsidR="00082EF8" w:rsidRDefault="000A463B">
            <w:pPr>
              <w:jc w:val="right"/>
            </w:pPr>
            <w:r>
              <w:rPr>
                <w:color w:val="000000"/>
                <w:szCs w:val="21"/>
              </w:rPr>
              <w:t>98.11</w:t>
            </w:r>
          </w:p>
        </w:tc>
        <w:tc>
          <w:tcPr>
            <w:tcW w:w="1080" w:type="dxa"/>
            <w:vAlign w:val="center"/>
          </w:tcPr>
          <w:p w:rsidR="00082EF8" w:rsidRDefault="000A463B">
            <w:pPr>
              <w:jc w:val="right"/>
            </w:pPr>
            <w:r>
              <w:rPr>
                <w:color w:val="000000"/>
                <w:szCs w:val="21"/>
              </w:rPr>
              <w:t>0.03%</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信达证券股份有限公司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中信证券股份有限公司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华宝证券有限责任公司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中信建投证券股份有限公司</w:t>
            </w:r>
          </w:p>
        </w:tc>
        <w:tc>
          <w:tcPr>
            <w:tcW w:w="780" w:type="dxa"/>
            <w:vAlign w:val="center"/>
          </w:tcPr>
          <w:p w:rsidR="00082EF8" w:rsidRDefault="000A463B">
            <w:pPr>
              <w:jc w:val="right"/>
            </w:pPr>
            <w:r>
              <w:rPr>
                <w:color w:val="000000"/>
                <w:szCs w:val="21"/>
              </w:rPr>
              <w:t>2</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东北证券股份有限公司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lastRenderedPageBreak/>
              <w:t>渤海证券股份有限公司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新时代证券股份有限公司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上海华信证券有限责任公司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东方证券股份有限公司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北京高华证券有限责任公司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平安证券股份有限公司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民生证券股份有限公司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宏信证券有限责任公司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r w:rsidR="00082EF8">
        <w:tc>
          <w:tcPr>
            <w:tcW w:w="1560" w:type="dxa"/>
            <w:vAlign w:val="center"/>
          </w:tcPr>
          <w:p w:rsidR="00082EF8" w:rsidRDefault="000A463B">
            <w:pPr>
              <w:jc w:val="left"/>
            </w:pPr>
            <w:r>
              <w:rPr>
                <w:color w:val="000000"/>
                <w:szCs w:val="21"/>
              </w:rPr>
              <w:t>国联证券股份有限公司</w:t>
            </w:r>
          </w:p>
        </w:tc>
        <w:tc>
          <w:tcPr>
            <w:tcW w:w="780" w:type="dxa"/>
            <w:vAlign w:val="center"/>
          </w:tcPr>
          <w:p w:rsidR="00082EF8" w:rsidRDefault="000A463B">
            <w:pPr>
              <w:jc w:val="right"/>
            </w:pPr>
            <w:r>
              <w:rPr>
                <w:color w:val="000000"/>
                <w:szCs w:val="21"/>
              </w:rPr>
              <w:t>1</w:t>
            </w:r>
          </w:p>
        </w:tc>
        <w:tc>
          <w:tcPr>
            <w:tcW w:w="180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620"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080" w:type="dxa"/>
            <w:vAlign w:val="center"/>
          </w:tcPr>
          <w:p w:rsidR="00082EF8" w:rsidRDefault="000A463B">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6"/>
    </w:p>
    <w:p w:rsidR="001A59F9" w:rsidRPr="00406F2D" w:rsidRDefault="001A59F9" w:rsidP="00406F2D">
      <w:pPr>
        <w:autoSpaceDE w:val="0"/>
        <w:autoSpaceDN w:val="0"/>
        <w:adjustRightInd w:val="0"/>
        <w:spacing w:before="29" w:line="288" w:lineRule="auto"/>
        <w:ind w:left="15"/>
        <w:jc w:val="right"/>
        <w:rPr>
          <w:bCs/>
          <w:color w:val="000000"/>
          <w:sz w:val="24"/>
        </w:rPr>
      </w:pPr>
      <w:bookmarkStart w:id="187" w:name="_Toc249707408"/>
      <w:r w:rsidRPr="00406F2D">
        <w:rPr>
          <w:rFonts w:hint="eastAsia"/>
          <w:bCs/>
          <w:color w:val="000000"/>
          <w:sz w:val="24"/>
        </w:rPr>
        <w:t>金额单位：人民币元</w:t>
      </w:r>
      <w:bookmarkEnd w:id="1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082EF8">
        <w:tc>
          <w:tcPr>
            <w:tcW w:w="1559" w:type="dxa"/>
            <w:vAlign w:val="center"/>
          </w:tcPr>
          <w:p w:rsidR="00082EF8" w:rsidRDefault="000A463B">
            <w:pPr>
              <w:jc w:val="left"/>
            </w:pPr>
            <w:r>
              <w:rPr>
                <w:color w:val="000000"/>
                <w:szCs w:val="21"/>
              </w:rPr>
              <w:t>川财证券有限责任公司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3,000,000.00</w:t>
            </w:r>
          </w:p>
        </w:tc>
        <w:tc>
          <w:tcPr>
            <w:tcW w:w="1197" w:type="dxa"/>
            <w:vAlign w:val="center"/>
          </w:tcPr>
          <w:p w:rsidR="00082EF8" w:rsidRDefault="000A463B">
            <w:pPr>
              <w:jc w:val="right"/>
            </w:pPr>
            <w:r>
              <w:rPr>
                <w:color w:val="000000"/>
                <w:szCs w:val="21"/>
              </w:rPr>
              <w:t>0.08%</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华西证券股份有限公司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30,000,000.00</w:t>
            </w:r>
          </w:p>
        </w:tc>
        <w:tc>
          <w:tcPr>
            <w:tcW w:w="1197" w:type="dxa"/>
            <w:vAlign w:val="center"/>
          </w:tcPr>
          <w:p w:rsidR="00082EF8" w:rsidRDefault="000A463B">
            <w:pPr>
              <w:jc w:val="right"/>
            </w:pPr>
            <w:r>
              <w:rPr>
                <w:color w:val="000000"/>
                <w:szCs w:val="21"/>
              </w:rPr>
              <w:t>0.78%</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国泰君安证券股份有限公司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104,500,000.00</w:t>
            </w:r>
          </w:p>
        </w:tc>
        <w:tc>
          <w:tcPr>
            <w:tcW w:w="1197" w:type="dxa"/>
            <w:vAlign w:val="center"/>
          </w:tcPr>
          <w:p w:rsidR="00082EF8" w:rsidRDefault="000A463B">
            <w:pPr>
              <w:jc w:val="right"/>
            </w:pPr>
            <w:r>
              <w:rPr>
                <w:color w:val="000000"/>
                <w:szCs w:val="21"/>
              </w:rPr>
              <w:t>2.73%</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招商证券股份有限公司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160,500,000.00</w:t>
            </w:r>
          </w:p>
        </w:tc>
        <w:tc>
          <w:tcPr>
            <w:tcW w:w="1197" w:type="dxa"/>
            <w:vAlign w:val="center"/>
          </w:tcPr>
          <w:p w:rsidR="00082EF8" w:rsidRDefault="000A463B">
            <w:pPr>
              <w:jc w:val="right"/>
            </w:pPr>
            <w:r>
              <w:rPr>
                <w:color w:val="000000"/>
                <w:szCs w:val="21"/>
              </w:rPr>
              <w:t>4.19%</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国信证券股份有限公司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64,600,000.00</w:t>
            </w:r>
          </w:p>
        </w:tc>
        <w:tc>
          <w:tcPr>
            <w:tcW w:w="1197" w:type="dxa"/>
            <w:vAlign w:val="center"/>
          </w:tcPr>
          <w:p w:rsidR="00082EF8" w:rsidRDefault="000A463B">
            <w:pPr>
              <w:jc w:val="right"/>
            </w:pPr>
            <w:r>
              <w:rPr>
                <w:color w:val="000000"/>
                <w:szCs w:val="21"/>
              </w:rPr>
              <w:t>1.69%</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天风证券股份有限公司</w:t>
            </w:r>
          </w:p>
        </w:tc>
        <w:tc>
          <w:tcPr>
            <w:tcW w:w="1319" w:type="dxa"/>
            <w:vAlign w:val="center"/>
          </w:tcPr>
          <w:p w:rsidR="00082EF8" w:rsidRDefault="000A463B">
            <w:pPr>
              <w:jc w:val="right"/>
            </w:pPr>
            <w:r>
              <w:rPr>
                <w:color w:val="000000"/>
                <w:szCs w:val="21"/>
              </w:rPr>
              <w:t>29,717,120.21</w:t>
            </w:r>
          </w:p>
        </w:tc>
        <w:tc>
          <w:tcPr>
            <w:tcW w:w="1080" w:type="dxa"/>
            <w:vAlign w:val="center"/>
          </w:tcPr>
          <w:p w:rsidR="00082EF8" w:rsidRDefault="000A463B">
            <w:pPr>
              <w:jc w:val="right"/>
            </w:pPr>
            <w:r>
              <w:rPr>
                <w:color w:val="000000"/>
                <w:szCs w:val="21"/>
              </w:rPr>
              <w:t>34.31%</w:t>
            </w:r>
          </w:p>
        </w:tc>
        <w:tc>
          <w:tcPr>
            <w:tcW w:w="1143" w:type="dxa"/>
            <w:vAlign w:val="center"/>
          </w:tcPr>
          <w:p w:rsidR="00082EF8" w:rsidRDefault="000A463B">
            <w:pPr>
              <w:jc w:val="right"/>
            </w:pPr>
            <w:r>
              <w:rPr>
                <w:color w:val="000000"/>
                <w:szCs w:val="21"/>
              </w:rPr>
              <w:t>957,600,000.00</w:t>
            </w:r>
          </w:p>
        </w:tc>
        <w:tc>
          <w:tcPr>
            <w:tcW w:w="1197" w:type="dxa"/>
            <w:vAlign w:val="center"/>
          </w:tcPr>
          <w:p w:rsidR="00082EF8" w:rsidRDefault="000A463B">
            <w:pPr>
              <w:jc w:val="right"/>
            </w:pPr>
            <w:r>
              <w:rPr>
                <w:color w:val="000000"/>
                <w:szCs w:val="21"/>
              </w:rPr>
              <w:t>25.01%</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申万宏源证券有限公司</w:t>
            </w:r>
          </w:p>
        </w:tc>
        <w:tc>
          <w:tcPr>
            <w:tcW w:w="1319" w:type="dxa"/>
            <w:vAlign w:val="center"/>
          </w:tcPr>
          <w:p w:rsidR="00082EF8" w:rsidRDefault="000A463B">
            <w:pPr>
              <w:jc w:val="right"/>
            </w:pPr>
            <w:r>
              <w:rPr>
                <w:color w:val="000000"/>
                <w:szCs w:val="21"/>
              </w:rPr>
              <w:t>30,352,645.00</w:t>
            </w:r>
          </w:p>
        </w:tc>
        <w:tc>
          <w:tcPr>
            <w:tcW w:w="1080" w:type="dxa"/>
            <w:vAlign w:val="center"/>
          </w:tcPr>
          <w:p w:rsidR="00082EF8" w:rsidRDefault="000A463B">
            <w:pPr>
              <w:jc w:val="right"/>
            </w:pPr>
            <w:r>
              <w:rPr>
                <w:color w:val="000000"/>
                <w:szCs w:val="21"/>
              </w:rPr>
              <w:t>35.04%</w:t>
            </w:r>
          </w:p>
        </w:tc>
        <w:tc>
          <w:tcPr>
            <w:tcW w:w="1143" w:type="dxa"/>
            <w:vAlign w:val="center"/>
          </w:tcPr>
          <w:p w:rsidR="00082EF8" w:rsidRDefault="000A463B">
            <w:pPr>
              <w:jc w:val="right"/>
            </w:pPr>
            <w:r>
              <w:rPr>
                <w:color w:val="000000"/>
                <w:szCs w:val="21"/>
              </w:rPr>
              <w:t>612,000,000.00</w:t>
            </w:r>
          </w:p>
        </w:tc>
        <w:tc>
          <w:tcPr>
            <w:tcW w:w="1197" w:type="dxa"/>
            <w:vAlign w:val="center"/>
          </w:tcPr>
          <w:p w:rsidR="00082EF8" w:rsidRDefault="000A463B">
            <w:pPr>
              <w:jc w:val="right"/>
            </w:pPr>
            <w:r>
              <w:rPr>
                <w:color w:val="000000"/>
                <w:szCs w:val="21"/>
              </w:rPr>
              <w:t>15.98%</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海通证券股份有限公司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78,000,000.00</w:t>
            </w:r>
          </w:p>
        </w:tc>
        <w:tc>
          <w:tcPr>
            <w:tcW w:w="1197" w:type="dxa"/>
            <w:vAlign w:val="center"/>
          </w:tcPr>
          <w:p w:rsidR="00082EF8" w:rsidRDefault="000A463B">
            <w:pPr>
              <w:jc w:val="right"/>
            </w:pPr>
            <w:r>
              <w:rPr>
                <w:color w:val="000000"/>
                <w:szCs w:val="21"/>
              </w:rPr>
              <w:t>2.04%</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兴业证券股份</w:t>
            </w:r>
            <w:r>
              <w:rPr>
                <w:color w:val="000000"/>
                <w:szCs w:val="21"/>
              </w:rPr>
              <w:lastRenderedPageBreak/>
              <w:t>有限公司</w:t>
            </w:r>
          </w:p>
        </w:tc>
        <w:tc>
          <w:tcPr>
            <w:tcW w:w="1319" w:type="dxa"/>
            <w:vAlign w:val="center"/>
          </w:tcPr>
          <w:p w:rsidR="00082EF8" w:rsidRDefault="000A463B">
            <w:pPr>
              <w:jc w:val="right"/>
            </w:pPr>
            <w:r>
              <w:rPr>
                <w:color w:val="000000"/>
                <w:szCs w:val="21"/>
              </w:rPr>
              <w:lastRenderedPageBreak/>
              <w:t>13,551,626.5</w:t>
            </w:r>
            <w:r>
              <w:rPr>
                <w:color w:val="000000"/>
                <w:szCs w:val="21"/>
              </w:rPr>
              <w:lastRenderedPageBreak/>
              <w:t>3</w:t>
            </w:r>
          </w:p>
        </w:tc>
        <w:tc>
          <w:tcPr>
            <w:tcW w:w="1080" w:type="dxa"/>
            <w:vAlign w:val="center"/>
          </w:tcPr>
          <w:p w:rsidR="00082EF8" w:rsidRDefault="000A463B">
            <w:pPr>
              <w:jc w:val="right"/>
            </w:pPr>
            <w:r>
              <w:rPr>
                <w:color w:val="000000"/>
                <w:szCs w:val="21"/>
              </w:rPr>
              <w:lastRenderedPageBreak/>
              <w:t>15.65%</w:t>
            </w:r>
          </w:p>
        </w:tc>
        <w:tc>
          <w:tcPr>
            <w:tcW w:w="1143" w:type="dxa"/>
            <w:vAlign w:val="center"/>
          </w:tcPr>
          <w:p w:rsidR="00082EF8" w:rsidRDefault="000A463B">
            <w:pPr>
              <w:jc w:val="right"/>
            </w:pPr>
            <w:r>
              <w:rPr>
                <w:color w:val="000000"/>
                <w:szCs w:val="21"/>
              </w:rPr>
              <w:t>256,300,0</w:t>
            </w:r>
            <w:r>
              <w:rPr>
                <w:color w:val="000000"/>
                <w:szCs w:val="21"/>
              </w:rPr>
              <w:lastRenderedPageBreak/>
              <w:t>00.00</w:t>
            </w:r>
          </w:p>
        </w:tc>
        <w:tc>
          <w:tcPr>
            <w:tcW w:w="1197" w:type="dxa"/>
            <w:vAlign w:val="center"/>
          </w:tcPr>
          <w:p w:rsidR="00082EF8" w:rsidRDefault="000A463B">
            <w:pPr>
              <w:jc w:val="right"/>
            </w:pPr>
            <w:r>
              <w:rPr>
                <w:color w:val="000000"/>
                <w:szCs w:val="21"/>
              </w:rPr>
              <w:lastRenderedPageBreak/>
              <w:t>6.69%</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华泰证券股份有限公司</w:t>
            </w:r>
          </w:p>
        </w:tc>
        <w:tc>
          <w:tcPr>
            <w:tcW w:w="1319" w:type="dxa"/>
            <w:vAlign w:val="center"/>
          </w:tcPr>
          <w:p w:rsidR="00082EF8" w:rsidRDefault="000A463B">
            <w:pPr>
              <w:jc w:val="right"/>
            </w:pPr>
            <w:r>
              <w:rPr>
                <w:color w:val="000000"/>
                <w:szCs w:val="21"/>
              </w:rPr>
              <w:t>11,999,631.50</w:t>
            </w:r>
          </w:p>
        </w:tc>
        <w:tc>
          <w:tcPr>
            <w:tcW w:w="1080" w:type="dxa"/>
            <w:vAlign w:val="center"/>
          </w:tcPr>
          <w:p w:rsidR="00082EF8" w:rsidRDefault="000A463B">
            <w:pPr>
              <w:jc w:val="right"/>
            </w:pPr>
            <w:r>
              <w:rPr>
                <w:color w:val="000000"/>
                <w:szCs w:val="21"/>
              </w:rPr>
              <w:t>13.85%</w:t>
            </w:r>
          </w:p>
        </w:tc>
        <w:tc>
          <w:tcPr>
            <w:tcW w:w="1143" w:type="dxa"/>
            <w:vAlign w:val="center"/>
          </w:tcPr>
          <w:p w:rsidR="00082EF8" w:rsidRDefault="000A463B">
            <w:pPr>
              <w:jc w:val="right"/>
            </w:pPr>
            <w:r>
              <w:rPr>
                <w:color w:val="000000"/>
                <w:szCs w:val="21"/>
              </w:rPr>
              <w:t>23,000,000.00</w:t>
            </w:r>
          </w:p>
        </w:tc>
        <w:tc>
          <w:tcPr>
            <w:tcW w:w="1197" w:type="dxa"/>
            <w:vAlign w:val="center"/>
          </w:tcPr>
          <w:p w:rsidR="00082EF8" w:rsidRDefault="000A463B">
            <w:pPr>
              <w:jc w:val="right"/>
            </w:pPr>
            <w:r>
              <w:rPr>
                <w:color w:val="000000"/>
                <w:szCs w:val="21"/>
              </w:rPr>
              <w:t>0.60%</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长江证券股份有限公司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74,000,000.00</w:t>
            </w:r>
          </w:p>
        </w:tc>
        <w:tc>
          <w:tcPr>
            <w:tcW w:w="1197" w:type="dxa"/>
            <w:vAlign w:val="center"/>
          </w:tcPr>
          <w:p w:rsidR="00082EF8" w:rsidRDefault="000A463B">
            <w:pPr>
              <w:jc w:val="right"/>
            </w:pPr>
            <w:r>
              <w:rPr>
                <w:color w:val="000000"/>
                <w:szCs w:val="21"/>
              </w:rPr>
              <w:t>1.93%</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东兴证券股份有限公司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236,000,000.00</w:t>
            </w:r>
          </w:p>
        </w:tc>
        <w:tc>
          <w:tcPr>
            <w:tcW w:w="1197" w:type="dxa"/>
            <w:vAlign w:val="center"/>
          </w:tcPr>
          <w:p w:rsidR="00082EF8" w:rsidRDefault="000A463B">
            <w:pPr>
              <w:jc w:val="right"/>
            </w:pPr>
            <w:r>
              <w:rPr>
                <w:color w:val="000000"/>
                <w:szCs w:val="21"/>
              </w:rPr>
              <w:t>6.16%</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西南证券股份有限公司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269,000,000.00</w:t>
            </w:r>
          </w:p>
        </w:tc>
        <w:tc>
          <w:tcPr>
            <w:tcW w:w="1197" w:type="dxa"/>
            <w:vAlign w:val="center"/>
          </w:tcPr>
          <w:p w:rsidR="00082EF8" w:rsidRDefault="000A463B">
            <w:pPr>
              <w:jc w:val="right"/>
            </w:pPr>
            <w:r>
              <w:rPr>
                <w:color w:val="000000"/>
                <w:szCs w:val="21"/>
              </w:rPr>
              <w:t>7.03%</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中国国际金融股份有限公司</w:t>
            </w:r>
          </w:p>
        </w:tc>
        <w:tc>
          <w:tcPr>
            <w:tcW w:w="1319" w:type="dxa"/>
            <w:vAlign w:val="center"/>
          </w:tcPr>
          <w:p w:rsidR="00082EF8" w:rsidRDefault="000A463B">
            <w:pPr>
              <w:jc w:val="right"/>
            </w:pPr>
            <w:r>
              <w:rPr>
                <w:color w:val="000000"/>
                <w:szCs w:val="21"/>
              </w:rPr>
              <w:t>451,694.00</w:t>
            </w:r>
          </w:p>
        </w:tc>
        <w:tc>
          <w:tcPr>
            <w:tcW w:w="1080" w:type="dxa"/>
            <w:vAlign w:val="center"/>
          </w:tcPr>
          <w:p w:rsidR="00082EF8" w:rsidRDefault="000A463B">
            <w:pPr>
              <w:jc w:val="right"/>
            </w:pPr>
            <w:r>
              <w:rPr>
                <w:color w:val="000000"/>
                <w:szCs w:val="21"/>
              </w:rPr>
              <w:t>0.52%</w:t>
            </w:r>
          </w:p>
        </w:tc>
        <w:tc>
          <w:tcPr>
            <w:tcW w:w="1143" w:type="dxa"/>
            <w:vAlign w:val="center"/>
          </w:tcPr>
          <w:p w:rsidR="00082EF8" w:rsidRDefault="000A463B">
            <w:pPr>
              <w:jc w:val="right"/>
            </w:pPr>
            <w:r>
              <w:rPr>
                <w:color w:val="000000"/>
                <w:szCs w:val="21"/>
              </w:rPr>
              <w:t>38,500,000.00</w:t>
            </w:r>
          </w:p>
        </w:tc>
        <w:tc>
          <w:tcPr>
            <w:tcW w:w="1197" w:type="dxa"/>
            <w:vAlign w:val="center"/>
          </w:tcPr>
          <w:p w:rsidR="00082EF8" w:rsidRDefault="000A463B">
            <w:pPr>
              <w:jc w:val="right"/>
            </w:pPr>
            <w:r>
              <w:rPr>
                <w:color w:val="000000"/>
                <w:szCs w:val="21"/>
              </w:rPr>
              <w:t>1.01%</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广发证券股份有限公司</w:t>
            </w:r>
          </w:p>
        </w:tc>
        <w:tc>
          <w:tcPr>
            <w:tcW w:w="1319" w:type="dxa"/>
            <w:vAlign w:val="center"/>
          </w:tcPr>
          <w:p w:rsidR="00082EF8" w:rsidRDefault="000A463B">
            <w:pPr>
              <w:jc w:val="right"/>
            </w:pPr>
            <w:r>
              <w:rPr>
                <w:color w:val="000000"/>
                <w:szCs w:val="21"/>
              </w:rPr>
              <w:t>99,279.59</w:t>
            </w:r>
          </w:p>
        </w:tc>
        <w:tc>
          <w:tcPr>
            <w:tcW w:w="1080" w:type="dxa"/>
            <w:vAlign w:val="center"/>
          </w:tcPr>
          <w:p w:rsidR="00082EF8" w:rsidRDefault="000A463B">
            <w:pPr>
              <w:jc w:val="right"/>
            </w:pPr>
            <w:r>
              <w:rPr>
                <w:color w:val="000000"/>
                <w:szCs w:val="21"/>
              </w:rPr>
              <w:t>0.11%</w:t>
            </w:r>
          </w:p>
        </w:tc>
        <w:tc>
          <w:tcPr>
            <w:tcW w:w="1143" w:type="dxa"/>
            <w:vAlign w:val="center"/>
          </w:tcPr>
          <w:p w:rsidR="00082EF8" w:rsidRDefault="000A463B">
            <w:pPr>
              <w:jc w:val="right"/>
            </w:pPr>
            <w:r>
              <w:rPr>
                <w:color w:val="000000"/>
                <w:szCs w:val="21"/>
              </w:rPr>
              <w:t>851,400,000.00</w:t>
            </w:r>
          </w:p>
        </w:tc>
        <w:tc>
          <w:tcPr>
            <w:tcW w:w="1197" w:type="dxa"/>
            <w:vAlign w:val="center"/>
          </w:tcPr>
          <w:p w:rsidR="00082EF8" w:rsidRDefault="000A463B">
            <w:pPr>
              <w:jc w:val="right"/>
            </w:pPr>
            <w:r>
              <w:rPr>
                <w:color w:val="000000"/>
                <w:szCs w:val="21"/>
              </w:rPr>
              <w:t>22.24%</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光大证券股份有限公司</w:t>
            </w:r>
          </w:p>
        </w:tc>
        <w:tc>
          <w:tcPr>
            <w:tcW w:w="1319" w:type="dxa"/>
            <w:vAlign w:val="center"/>
          </w:tcPr>
          <w:p w:rsidR="00082EF8" w:rsidRDefault="000A463B">
            <w:pPr>
              <w:jc w:val="right"/>
            </w:pPr>
            <w:r>
              <w:rPr>
                <w:color w:val="000000"/>
                <w:szCs w:val="21"/>
              </w:rPr>
              <w:t>-</w:t>
            </w:r>
          </w:p>
        </w:tc>
        <w:tc>
          <w:tcPr>
            <w:tcW w:w="1080" w:type="dxa"/>
            <w:vAlign w:val="center"/>
          </w:tcPr>
          <w:p w:rsidR="00082EF8" w:rsidRDefault="000A463B">
            <w:pPr>
              <w:jc w:val="right"/>
            </w:pPr>
            <w:r>
              <w:rPr>
                <w:color w:val="000000"/>
                <w:szCs w:val="21"/>
              </w:rPr>
              <w:t>-</w:t>
            </w:r>
          </w:p>
        </w:tc>
        <w:tc>
          <w:tcPr>
            <w:tcW w:w="1143" w:type="dxa"/>
            <w:vAlign w:val="center"/>
          </w:tcPr>
          <w:p w:rsidR="00082EF8" w:rsidRDefault="000A463B">
            <w:pPr>
              <w:jc w:val="right"/>
            </w:pPr>
            <w:r>
              <w:rPr>
                <w:color w:val="000000"/>
                <w:szCs w:val="21"/>
              </w:rPr>
              <w:t>6,000,000.00</w:t>
            </w:r>
          </w:p>
        </w:tc>
        <w:tc>
          <w:tcPr>
            <w:tcW w:w="1197" w:type="dxa"/>
            <w:vAlign w:val="center"/>
          </w:tcPr>
          <w:p w:rsidR="00082EF8" w:rsidRDefault="000A463B">
            <w:pPr>
              <w:jc w:val="right"/>
            </w:pPr>
            <w:r>
              <w:rPr>
                <w:color w:val="000000"/>
                <w:szCs w:val="21"/>
              </w:rPr>
              <w:t>0.16%</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r w:rsidR="00082EF8">
        <w:tc>
          <w:tcPr>
            <w:tcW w:w="1559" w:type="dxa"/>
            <w:vAlign w:val="center"/>
          </w:tcPr>
          <w:p w:rsidR="00082EF8" w:rsidRDefault="000A463B">
            <w:pPr>
              <w:jc w:val="left"/>
            </w:pPr>
            <w:r>
              <w:rPr>
                <w:color w:val="000000"/>
                <w:szCs w:val="21"/>
              </w:rPr>
              <w:t>瑞银证券有限责任公司</w:t>
            </w:r>
          </w:p>
        </w:tc>
        <w:tc>
          <w:tcPr>
            <w:tcW w:w="1319" w:type="dxa"/>
            <w:vAlign w:val="center"/>
          </w:tcPr>
          <w:p w:rsidR="00082EF8" w:rsidRDefault="000A463B">
            <w:pPr>
              <w:jc w:val="right"/>
            </w:pPr>
            <w:r>
              <w:rPr>
                <w:color w:val="000000"/>
                <w:szCs w:val="21"/>
              </w:rPr>
              <w:t>445,735.00</w:t>
            </w:r>
          </w:p>
        </w:tc>
        <w:tc>
          <w:tcPr>
            <w:tcW w:w="1080" w:type="dxa"/>
            <w:vAlign w:val="center"/>
          </w:tcPr>
          <w:p w:rsidR="00082EF8" w:rsidRDefault="000A463B">
            <w:pPr>
              <w:jc w:val="right"/>
            </w:pPr>
            <w:r>
              <w:rPr>
                <w:color w:val="000000"/>
                <w:szCs w:val="21"/>
              </w:rPr>
              <w:t>0.51%</w:t>
            </w:r>
          </w:p>
        </w:tc>
        <w:tc>
          <w:tcPr>
            <w:tcW w:w="1143" w:type="dxa"/>
            <w:vAlign w:val="center"/>
          </w:tcPr>
          <w:p w:rsidR="00082EF8" w:rsidRDefault="000A463B">
            <w:pPr>
              <w:jc w:val="right"/>
            </w:pPr>
            <w:r>
              <w:rPr>
                <w:color w:val="000000"/>
                <w:szCs w:val="21"/>
              </w:rPr>
              <w:t>64,600,000.00</w:t>
            </w:r>
          </w:p>
        </w:tc>
        <w:tc>
          <w:tcPr>
            <w:tcW w:w="1197" w:type="dxa"/>
            <w:vAlign w:val="center"/>
          </w:tcPr>
          <w:p w:rsidR="00082EF8" w:rsidRDefault="000A463B">
            <w:pPr>
              <w:jc w:val="right"/>
            </w:pPr>
            <w:r>
              <w:rPr>
                <w:color w:val="000000"/>
                <w:szCs w:val="21"/>
              </w:rPr>
              <w:t>1.69%</w:t>
            </w:r>
          </w:p>
        </w:tc>
        <w:tc>
          <w:tcPr>
            <w:tcW w:w="1497" w:type="dxa"/>
            <w:vAlign w:val="center"/>
          </w:tcPr>
          <w:p w:rsidR="00082EF8" w:rsidRDefault="000A463B">
            <w:pPr>
              <w:jc w:val="right"/>
            </w:pPr>
            <w:r>
              <w:rPr>
                <w:color w:val="000000"/>
                <w:szCs w:val="21"/>
              </w:rPr>
              <w:t>-</w:t>
            </w:r>
          </w:p>
        </w:tc>
        <w:tc>
          <w:tcPr>
            <w:tcW w:w="1203" w:type="dxa"/>
            <w:vAlign w:val="center"/>
          </w:tcPr>
          <w:p w:rsidR="00082EF8" w:rsidRDefault="000A463B">
            <w:pPr>
              <w:jc w:val="right"/>
            </w:pPr>
            <w:r>
              <w:rPr>
                <w:color w:val="000000"/>
                <w:szCs w:val="21"/>
              </w:rPr>
              <w:t>-</w:t>
            </w:r>
          </w:p>
        </w:tc>
      </w:tr>
    </w:tbl>
    <w:p w:rsidR="00082EF8" w:rsidRDefault="000A463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、报告期内，本基金新增加交易单元为长江证券股份有限公司，其它交易单元未发生变化；</w:t>
      </w:r>
    </w:p>
    <w:p w:rsidR="00082EF8" w:rsidRDefault="000A463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C3C8B" w:rsidRDefault="001A59F9" w:rsidP="00CC3C8B">
      <w:pPr>
        <w:pStyle w:val="20"/>
        <w:spacing w:before="29" w:after="0" w:line="288" w:lineRule="auto"/>
        <w:rPr>
          <w:b w:val="0"/>
          <w:kern w:val="0"/>
        </w:rPr>
      </w:pPr>
      <w:bookmarkStart w:id="188" w:name="_Toc361324901"/>
      <w:bookmarkStart w:id="189" w:name="_Toc509576827"/>
      <w:r w:rsidRPr="00CC3C8B">
        <w:rPr>
          <w:rFonts w:ascii="Times New Roman" w:hAnsi="Times New Roman"/>
          <w:kern w:val="0"/>
          <w:szCs w:val="24"/>
        </w:rPr>
        <w:t>11.8</w:t>
      </w:r>
      <w:r w:rsidRPr="00CC3C8B">
        <w:rPr>
          <w:rFonts w:ascii="Times New Roman" w:hAnsi="Times New Roman" w:hint="eastAsia"/>
          <w:kern w:val="0"/>
          <w:szCs w:val="24"/>
        </w:rPr>
        <w:t>其他重大事件</w:t>
      </w:r>
      <w:bookmarkEnd w:id="188"/>
      <w:bookmarkEnd w:id="1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82EF8">
        <w:tc>
          <w:tcPr>
            <w:tcW w:w="720" w:type="dxa"/>
            <w:vAlign w:val="center"/>
          </w:tcPr>
          <w:p w:rsidR="00082EF8" w:rsidRDefault="000A463B">
            <w:pPr>
              <w:jc w:val="center"/>
            </w:pPr>
            <w:r>
              <w:rPr>
                <w:color w:val="000000"/>
                <w:sz w:val="24"/>
              </w:rPr>
              <w:t>1</w:t>
            </w:r>
          </w:p>
        </w:tc>
        <w:tc>
          <w:tcPr>
            <w:tcW w:w="4320" w:type="dxa"/>
            <w:vAlign w:val="center"/>
          </w:tcPr>
          <w:p w:rsidR="00082EF8" w:rsidRDefault="000A463B">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2017-01-09</w:t>
            </w:r>
          </w:p>
        </w:tc>
      </w:tr>
      <w:tr w:rsidR="00082EF8">
        <w:tc>
          <w:tcPr>
            <w:tcW w:w="720" w:type="dxa"/>
            <w:vAlign w:val="center"/>
          </w:tcPr>
          <w:p w:rsidR="00082EF8" w:rsidRDefault="000A463B">
            <w:pPr>
              <w:jc w:val="center"/>
            </w:pPr>
            <w:r>
              <w:rPr>
                <w:color w:val="000000"/>
                <w:sz w:val="24"/>
              </w:rPr>
              <w:t>2</w:t>
            </w:r>
          </w:p>
        </w:tc>
        <w:tc>
          <w:tcPr>
            <w:tcW w:w="4320" w:type="dxa"/>
            <w:vAlign w:val="center"/>
          </w:tcPr>
          <w:p w:rsidR="00082EF8" w:rsidRDefault="000A463B">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2017-01-09</w:t>
            </w:r>
          </w:p>
        </w:tc>
      </w:tr>
      <w:tr w:rsidR="00082EF8">
        <w:tc>
          <w:tcPr>
            <w:tcW w:w="720" w:type="dxa"/>
            <w:vAlign w:val="center"/>
          </w:tcPr>
          <w:p w:rsidR="00082EF8" w:rsidRDefault="000A463B">
            <w:pPr>
              <w:jc w:val="center"/>
            </w:pPr>
            <w:r>
              <w:rPr>
                <w:color w:val="000000"/>
                <w:sz w:val="24"/>
              </w:rPr>
              <w:t>3</w:t>
            </w:r>
          </w:p>
        </w:tc>
        <w:tc>
          <w:tcPr>
            <w:tcW w:w="4320" w:type="dxa"/>
            <w:vAlign w:val="center"/>
          </w:tcPr>
          <w:p w:rsidR="00082EF8" w:rsidRDefault="000A463B">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2017-01-09</w:t>
            </w:r>
          </w:p>
        </w:tc>
      </w:tr>
      <w:tr w:rsidR="00082EF8">
        <w:tc>
          <w:tcPr>
            <w:tcW w:w="720" w:type="dxa"/>
            <w:vAlign w:val="center"/>
          </w:tcPr>
          <w:p w:rsidR="00082EF8" w:rsidRDefault="000A463B">
            <w:pPr>
              <w:jc w:val="center"/>
            </w:pPr>
            <w:r>
              <w:rPr>
                <w:color w:val="000000"/>
                <w:sz w:val="24"/>
              </w:rPr>
              <w:t>4</w:t>
            </w:r>
          </w:p>
        </w:tc>
        <w:tc>
          <w:tcPr>
            <w:tcW w:w="4320" w:type="dxa"/>
            <w:vAlign w:val="center"/>
          </w:tcPr>
          <w:p w:rsidR="00082EF8" w:rsidRDefault="000A463B">
            <w:pPr>
              <w:jc w:val="left"/>
            </w:pPr>
            <w:r>
              <w:rPr>
                <w:color w:val="000000"/>
                <w:sz w:val="24"/>
              </w:rPr>
              <w:t>交银施罗德基金管理有限公司关于交银施罗德多策略回报灵活配置混合型证券</w:t>
            </w:r>
            <w:r>
              <w:rPr>
                <w:color w:val="000000"/>
                <w:sz w:val="24"/>
              </w:rPr>
              <w:lastRenderedPageBreak/>
              <w:t>投资基金恢复大额申购（转换转入、定期定额投资）业务的公告</w:t>
            </w:r>
          </w:p>
        </w:tc>
        <w:tc>
          <w:tcPr>
            <w:tcW w:w="2331" w:type="dxa"/>
            <w:vAlign w:val="center"/>
          </w:tcPr>
          <w:p w:rsidR="00082EF8" w:rsidRDefault="000A463B">
            <w:pPr>
              <w:jc w:val="center"/>
            </w:pPr>
            <w:r>
              <w:rPr>
                <w:color w:val="000000"/>
                <w:sz w:val="24"/>
              </w:rPr>
              <w:lastRenderedPageBreak/>
              <w:t>中国证券报、上海证券报、证券时报</w:t>
            </w:r>
          </w:p>
        </w:tc>
        <w:tc>
          <w:tcPr>
            <w:tcW w:w="1629" w:type="dxa"/>
            <w:vAlign w:val="center"/>
          </w:tcPr>
          <w:p w:rsidR="00082EF8" w:rsidRDefault="000A463B">
            <w:pPr>
              <w:jc w:val="center"/>
            </w:pPr>
            <w:r>
              <w:rPr>
                <w:color w:val="000000"/>
                <w:sz w:val="24"/>
              </w:rPr>
              <w:t>2017-01-16</w:t>
            </w:r>
          </w:p>
        </w:tc>
      </w:tr>
      <w:tr w:rsidR="00082EF8">
        <w:tc>
          <w:tcPr>
            <w:tcW w:w="720" w:type="dxa"/>
            <w:vAlign w:val="center"/>
          </w:tcPr>
          <w:p w:rsidR="00082EF8" w:rsidRDefault="000A463B">
            <w:pPr>
              <w:jc w:val="center"/>
            </w:pPr>
            <w:r>
              <w:rPr>
                <w:color w:val="000000"/>
                <w:sz w:val="24"/>
              </w:rPr>
              <w:t>5</w:t>
            </w:r>
          </w:p>
        </w:tc>
        <w:tc>
          <w:tcPr>
            <w:tcW w:w="4320" w:type="dxa"/>
            <w:vAlign w:val="center"/>
          </w:tcPr>
          <w:p w:rsidR="00082EF8" w:rsidRDefault="000A463B">
            <w:pPr>
              <w:jc w:val="left"/>
            </w:pPr>
            <w:r>
              <w:rPr>
                <w:color w:val="000000"/>
                <w:sz w:val="24"/>
              </w:rPr>
              <w:t>交银施罗德多策略回报灵活配置混合型证券投资基金（更新）招募说明书摘要（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2017-01-16</w:t>
            </w:r>
          </w:p>
        </w:tc>
      </w:tr>
      <w:tr w:rsidR="00082EF8">
        <w:tc>
          <w:tcPr>
            <w:tcW w:w="720" w:type="dxa"/>
            <w:vAlign w:val="center"/>
          </w:tcPr>
          <w:p w:rsidR="00082EF8" w:rsidRDefault="000A463B">
            <w:pPr>
              <w:jc w:val="center"/>
            </w:pPr>
            <w:r>
              <w:rPr>
                <w:color w:val="000000"/>
                <w:sz w:val="24"/>
              </w:rPr>
              <w:t>6</w:t>
            </w:r>
          </w:p>
        </w:tc>
        <w:tc>
          <w:tcPr>
            <w:tcW w:w="4320" w:type="dxa"/>
            <w:vAlign w:val="center"/>
          </w:tcPr>
          <w:p w:rsidR="00082EF8" w:rsidRDefault="000A463B">
            <w:pPr>
              <w:jc w:val="left"/>
            </w:pPr>
            <w:r>
              <w:rPr>
                <w:color w:val="000000"/>
                <w:sz w:val="24"/>
              </w:rPr>
              <w:t>银施罗德多策略回报灵活配置混合型证券投资基金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2017-01-19</w:t>
            </w:r>
          </w:p>
        </w:tc>
      </w:tr>
      <w:tr w:rsidR="00082EF8">
        <w:tc>
          <w:tcPr>
            <w:tcW w:w="720" w:type="dxa"/>
            <w:vAlign w:val="center"/>
          </w:tcPr>
          <w:p w:rsidR="00082EF8" w:rsidRDefault="000A463B">
            <w:pPr>
              <w:jc w:val="center"/>
            </w:pPr>
            <w:r>
              <w:rPr>
                <w:color w:val="000000"/>
                <w:sz w:val="24"/>
              </w:rPr>
              <w:t>7</w:t>
            </w:r>
          </w:p>
        </w:tc>
        <w:tc>
          <w:tcPr>
            <w:tcW w:w="4320" w:type="dxa"/>
            <w:vAlign w:val="center"/>
          </w:tcPr>
          <w:p w:rsidR="00082EF8" w:rsidRDefault="000A463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2017-02-23</w:t>
            </w:r>
          </w:p>
        </w:tc>
      </w:tr>
      <w:tr w:rsidR="00082EF8">
        <w:tc>
          <w:tcPr>
            <w:tcW w:w="720" w:type="dxa"/>
            <w:vAlign w:val="center"/>
          </w:tcPr>
          <w:p w:rsidR="00082EF8" w:rsidRDefault="000A463B">
            <w:pPr>
              <w:jc w:val="center"/>
            </w:pPr>
            <w:r>
              <w:rPr>
                <w:color w:val="000000"/>
                <w:sz w:val="24"/>
              </w:rPr>
              <w:t>8</w:t>
            </w:r>
          </w:p>
        </w:tc>
        <w:tc>
          <w:tcPr>
            <w:tcW w:w="4320" w:type="dxa"/>
            <w:vAlign w:val="center"/>
          </w:tcPr>
          <w:p w:rsidR="00082EF8" w:rsidRDefault="000A463B">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2017-02-24</w:t>
            </w:r>
          </w:p>
        </w:tc>
      </w:tr>
      <w:tr w:rsidR="00082EF8">
        <w:tc>
          <w:tcPr>
            <w:tcW w:w="720" w:type="dxa"/>
            <w:vAlign w:val="center"/>
          </w:tcPr>
          <w:p w:rsidR="00082EF8" w:rsidRDefault="000A463B">
            <w:pPr>
              <w:jc w:val="center"/>
            </w:pPr>
            <w:r>
              <w:rPr>
                <w:color w:val="000000"/>
                <w:sz w:val="24"/>
              </w:rPr>
              <w:t>9</w:t>
            </w:r>
          </w:p>
        </w:tc>
        <w:tc>
          <w:tcPr>
            <w:tcW w:w="4320" w:type="dxa"/>
            <w:vAlign w:val="center"/>
          </w:tcPr>
          <w:p w:rsidR="00082EF8" w:rsidRDefault="000A463B">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2017-02-24</w:t>
            </w:r>
          </w:p>
        </w:tc>
      </w:tr>
      <w:tr w:rsidR="00082EF8">
        <w:tc>
          <w:tcPr>
            <w:tcW w:w="720" w:type="dxa"/>
            <w:vAlign w:val="center"/>
          </w:tcPr>
          <w:p w:rsidR="00082EF8" w:rsidRDefault="000A463B">
            <w:pPr>
              <w:jc w:val="center"/>
            </w:pPr>
            <w:r>
              <w:rPr>
                <w:color w:val="000000"/>
                <w:sz w:val="24"/>
              </w:rPr>
              <w:t>10</w:t>
            </w:r>
          </w:p>
        </w:tc>
        <w:tc>
          <w:tcPr>
            <w:tcW w:w="4320" w:type="dxa"/>
            <w:vAlign w:val="center"/>
          </w:tcPr>
          <w:p w:rsidR="00082EF8" w:rsidRDefault="000A463B">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2017-03-03</w:t>
            </w:r>
          </w:p>
        </w:tc>
      </w:tr>
      <w:tr w:rsidR="00082EF8">
        <w:tc>
          <w:tcPr>
            <w:tcW w:w="720" w:type="dxa"/>
            <w:vAlign w:val="center"/>
          </w:tcPr>
          <w:p w:rsidR="00082EF8" w:rsidRDefault="000A463B">
            <w:pPr>
              <w:jc w:val="center"/>
            </w:pPr>
            <w:r>
              <w:rPr>
                <w:color w:val="000000"/>
                <w:sz w:val="24"/>
              </w:rPr>
              <w:t>11</w:t>
            </w:r>
          </w:p>
        </w:tc>
        <w:tc>
          <w:tcPr>
            <w:tcW w:w="4320" w:type="dxa"/>
            <w:vAlign w:val="center"/>
          </w:tcPr>
          <w:p w:rsidR="00082EF8" w:rsidRDefault="000A463B">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2017-03-15</w:t>
            </w:r>
          </w:p>
        </w:tc>
      </w:tr>
      <w:tr w:rsidR="00082EF8">
        <w:tc>
          <w:tcPr>
            <w:tcW w:w="720" w:type="dxa"/>
            <w:vAlign w:val="center"/>
          </w:tcPr>
          <w:p w:rsidR="00082EF8" w:rsidRDefault="000A463B">
            <w:pPr>
              <w:jc w:val="center"/>
            </w:pPr>
            <w:r>
              <w:rPr>
                <w:color w:val="000000"/>
                <w:sz w:val="24"/>
              </w:rPr>
              <w:t>12</w:t>
            </w:r>
          </w:p>
        </w:tc>
        <w:tc>
          <w:tcPr>
            <w:tcW w:w="4320" w:type="dxa"/>
            <w:vAlign w:val="center"/>
          </w:tcPr>
          <w:p w:rsidR="00082EF8" w:rsidRDefault="000A463B">
            <w:pPr>
              <w:jc w:val="left"/>
            </w:pPr>
            <w:r>
              <w:rPr>
                <w:color w:val="000000"/>
                <w:sz w:val="24"/>
              </w:rPr>
              <w:t>交银施罗德多策略回报灵活配置混合型证券投资基金</w:t>
            </w:r>
            <w:r>
              <w:rPr>
                <w:color w:val="000000"/>
                <w:sz w:val="24"/>
              </w:rPr>
              <w:t>2016</w:t>
            </w:r>
            <w:r>
              <w:rPr>
                <w:color w:val="000000"/>
                <w:sz w:val="24"/>
              </w:rPr>
              <w:t>年年度报告摘要</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2017-03-29</w:t>
            </w:r>
          </w:p>
        </w:tc>
      </w:tr>
      <w:tr w:rsidR="00082EF8">
        <w:tc>
          <w:tcPr>
            <w:tcW w:w="720" w:type="dxa"/>
            <w:vAlign w:val="center"/>
          </w:tcPr>
          <w:p w:rsidR="00082EF8" w:rsidRDefault="000A463B">
            <w:pPr>
              <w:jc w:val="center"/>
            </w:pPr>
            <w:r>
              <w:rPr>
                <w:color w:val="000000"/>
                <w:sz w:val="24"/>
              </w:rPr>
              <w:t>13</w:t>
            </w:r>
          </w:p>
        </w:tc>
        <w:tc>
          <w:tcPr>
            <w:tcW w:w="4320" w:type="dxa"/>
            <w:vAlign w:val="center"/>
          </w:tcPr>
          <w:p w:rsidR="00082EF8" w:rsidRDefault="000A463B">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2017-04-07</w:t>
            </w:r>
          </w:p>
        </w:tc>
      </w:tr>
      <w:tr w:rsidR="00082EF8">
        <w:tc>
          <w:tcPr>
            <w:tcW w:w="720" w:type="dxa"/>
            <w:vAlign w:val="center"/>
          </w:tcPr>
          <w:p w:rsidR="00082EF8" w:rsidRDefault="000A463B">
            <w:pPr>
              <w:jc w:val="center"/>
            </w:pPr>
            <w:r>
              <w:rPr>
                <w:color w:val="000000"/>
                <w:sz w:val="24"/>
              </w:rPr>
              <w:t>14</w:t>
            </w:r>
          </w:p>
        </w:tc>
        <w:tc>
          <w:tcPr>
            <w:tcW w:w="4320" w:type="dxa"/>
            <w:vAlign w:val="center"/>
          </w:tcPr>
          <w:p w:rsidR="00082EF8" w:rsidRDefault="000A463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2017-04-22</w:t>
            </w:r>
          </w:p>
        </w:tc>
      </w:tr>
      <w:tr w:rsidR="00082EF8">
        <w:tc>
          <w:tcPr>
            <w:tcW w:w="720" w:type="dxa"/>
            <w:vAlign w:val="center"/>
          </w:tcPr>
          <w:p w:rsidR="00082EF8" w:rsidRDefault="000A463B">
            <w:pPr>
              <w:jc w:val="center"/>
            </w:pPr>
            <w:r>
              <w:rPr>
                <w:color w:val="000000"/>
                <w:sz w:val="24"/>
              </w:rPr>
              <w:t>15</w:t>
            </w:r>
          </w:p>
        </w:tc>
        <w:tc>
          <w:tcPr>
            <w:tcW w:w="4320" w:type="dxa"/>
            <w:vAlign w:val="center"/>
          </w:tcPr>
          <w:p w:rsidR="00082EF8" w:rsidRDefault="000A463B">
            <w:pPr>
              <w:jc w:val="left"/>
            </w:pPr>
            <w:r>
              <w:rPr>
                <w:color w:val="000000"/>
                <w:sz w:val="24"/>
              </w:rPr>
              <w:t>银施罗德多策略回报灵活配置混合型证券投资基金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2017-04-24</w:t>
            </w:r>
          </w:p>
        </w:tc>
      </w:tr>
      <w:tr w:rsidR="00082EF8">
        <w:tc>
          <w:tcPr>
            <w:tcW w:w="720" w:type="dxa"/>
            <w:vAlign w:val="center"/>
          </w:tcPr>
          <w:p w:rsidR="00082EF8" w:rsidRDefault="000A463B">
            <w:pPr>
              <w:jc w:val="center"/>
            </w:pPr>
            <w:r>
              <w:rPr>
                <w:color w:val="000000"/>
                <w:sz w:val="24"/>
              </w:rPr>
              <w:t>16</w:t>
            </w:r>
          </w:p>
        </w:tc>
        <w:tc>
          <w:tcPr>
            <w:tcW w:w="4320" w:type="dxa"/>
            <w:vAlign w:val="center"/>
          </w:tcPr>
          <w:p w:rsidR="00082EF8" w:rsidRDefault="000A463B">
            <w:pPr>
              <w:jc w:val="left"/>
            </w:pPr>
            <w:r>
              <w:rPr>
                <w:color w:val="000000"/>
                <w:sz w:val="24"/>
              </w:rPr>
              <w:t>交银施罗德基金管理有限公司关于旗下部分基金在大泰金石基金销售有限公司开通定期定额投资业务并参与其电子交</w:t>
            </w:r>
            <w:r>
              <w:rPr>
                <w:color w:val="000000"/>
                <w:sz w:val="24"/>
              </w:rPr>
              <w:lastRenderedPageBreak/>
              <w:t>易平台定期定额投资费率优惠活动的公告</w:t>
            </w:r>
          </w:p>
        </w:tc>
        <w:tc>
          <w:tcPr>
            <w:tcW w:w="2331" w:type="dxa"/>
            <w:vAlign w:val="center"/>
          </w:tcPr>
          <w:p w:rsidR="00082EF8" w:rsidRDefault="000A463B">
            <w:pPr>
              <w:jc w:val="center"/>
            </w:pPr>
            <w:r>
              <w:rPr>
                <w:color w:val="000000"/>
                <w:sz w:val="24"/>
              </w:rPr>
              <w:lastRenderedPageBreak/>
              <w:t>中国证券报、上海证券报、证券时报</w:t>
            </w:r>
          </w:p>
        </w:tc>
        <w:tc>
          <w:tcPr>
            <w:tcW w:w="1629" w:type="dxa"/>
            <w:vAlign w:val="center"/>
          </w:tcPr>
          <w:p w:rsidR="00082EF8" w:rsidRDefault="000A463B">
            <w:pPr>
              <w:jc w:val="center"/>
            </w:pPr>
            <w:r>
              <w:rPr>
                <w:color w:val="000000"/>
                <w:sz w:val="24"/>
              </w:rPr>
              <w:t>2017-06-16</w:t>
            </w:r>
          </w:p>
        </w:tc>
      </w:tr>
      <w:tr w:rsidR="00082EF8">
        <w:tc>
          <w:tcPr>
            <w:tcW w:w="720" w:type="dxa"/>
            <w:vAlign w:val="center"/>
          </w:tcPr>
          <w:p w:rsidR="00082EF8" w:rsidRDefault="000A463B">
            <w:pPr>
              <w:jc w:val="center"/>
            </w:pPr>
            <w:r>
              <w:rPr>
                <w:color w:val="000000"/>
                <w:sz w:val="24"/>
              </w:rPr>
              <w:t>17</w:t>
            </w:r>
          </w:p>
        </w:tc>
        <w:tc>
          <w:tcPr>
            <w:tcW w:w="4320" w:type="dxa"/>
            <w:vAlign w:val="center"/>
          </w:tcPr>
          <w:p w:rsidR="00082EF8" w:rsidRDefault="000A463B">
            <w:pPr>
              <w:jc w:val="left"/>
            </w:pPr>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2017-06-16</w:t>
            </w:r>
          </w:p>
        </w:tc>
      </w:tr>
      <w:tr w:rsidR="00082EF8">
        <w:tc>
          <w:tcPr>
            <w:tcW w:w="720" w:type="dxa"/>
            <w:vAlign w:val="center"/>
          </w:tcPr>
          <w:p w:rsidR="00082EF8" w:rsidRDefault="000A463B">
            <w:pPr>
              <w:jc w:val="center"/>
            </w:pPr>
            <w:r>
              <w:rPr>
                <w:color w:val="000000"/>
                <w:sz w:val="24"/>
              </w:rPr>
              <w:t>18</w:t>
            </w:r>
          </w:p>
        </w:tc>
        <w:tc>
          <w:tcPr>
            <w:tcW w:w="4320" w:type="dxa"/>
            <w:vAlign w:val="center"/>
          </w:tcPr>
          <w:p w:rsidR="00082EF8" w:rsidRDefault="000A463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2017-06-30</w:t>
            </w:r>
          </w:p>
        </w:tc>
      </w:tr>
      <w:tr w:rsidR="00082EF8">
        <w:tc>
          <w:tcPr>
            <w:tcW w:w="720" w:type="dxa"/>
            <w:vAlign w:val="center"/>
          </w:tcPr>
          <w:p w:rsidR="00082EF8" w:rsidRDefault="000A463B">
            <w:pPr>
              <w:jc w:val="center"/>
            </w:pPr>
            <w:r>
              <w:rPr>
                <w:color w:val="000000"/>
                <w:sz w:val="24"/>
              </w:rPr>
              <w:t>19</w:t>
            </w:r>
          </w:p>
        </w:tc>
        <w:tc>
          <w:tcPr>
            <w:tcW w:w="4320" w:type="dxa"/>
            <w:vAlign w:val="center"/>
          </w:tcPr>
          <w:p w:rsidR="00082EF8" w:rsidRDefault="000A463B">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2017-07-01</w:t>
            </w:r>
          </w:p>
        </w:tc>
      </w:tr>
      <w:tr w:rsidR="00082EF8">
        <w:tc>
          <w:tcPr>
            <w:tcW w:w="720" w:type="dxa"/>
            <w:vAlign w:val="center"/>
          </w:tcPr>
          <w:p w:rsidR="00082EF8" w:rsidRDefault="000A463B">
            <w:pPr>
              <w:jc w:val="center"/>
            </w:pPr>
            <w:r>
              <w:rPr>
                <w:color w:val="000000"/>
                <w:sz w:val="24"/>
              </w:rPr>
              <w:t>20</w:t>
            </w:r>
          </w:p>
        </w:tc>
        <w:tc>
          <w:tcPr>
            <w:tcW w:w="4320" w:type="dxa"/>
            <w:vAlign w:val="center"/>
          </w:tcPr>
          <w:p w:rsidR="00082EF8" w:rsidRDefault="000A463B">
            <w:pPr>
              <w:jc w:val="left"/>
            </w:pPr>
            <w:r>
              <w:rPr>
                <w:color w:val="000000"/>
                <w:sz w:val="24"/>
              </w:rPr>
              <w:t>交银施罗德基金管理有限公司关于直销柜台开展旗下基金前端收费模式下申购费率优惠活动的公告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2017-07-06</w:t>
            </w:r>
          </w:p>
        </w:tc>
      </w:tr>
      <w:tr w:rsidR="00082EF8">
        <w:tc>
          <w:tcPr>
            <w:tcW w:w="720" w:type="dxa"/>
            <w:vAlign w:val="center"/>
          </w:tcPr>
          <w:p w:rsidR="00082EF8" w:rsidRDefault="000A463B">
            <w:pPr>
              <w:jc w:val="center"/>
            </w:pPr>
            <w:r>
              <w:rPr>
                <w:color w:val="000000"/>
                <w:sz w:val="24"/>
              </w:rPr>
              <w:t>21</w:t>
            </w:r>
          </w:p>
        </w:tc>
        <w:tc>
          <w:tcPr>
            <w:tcW w:w="4320" w:type="dxa"/>
            <w:vAlign w:val="center"/>
          </w:tcPr>
          <w:p w:rsidR="00082EF8" w:rsidRDefault="000A463B">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2017-07-17</w:t>
            </w:r>
          </w:p>
        </w:tc>
      </w:tr>
      <w:tr w:rsidR="00082EF8">
        <w:tc>
          <w:tcPr>
            <w:tcW w:w="720" w:type="dxa"/>
            <w:vAlign w:val="center"/>
          </w:tcPr>
          <w:p w:rsidR="00082EF8" w:rsidRDefault="000A463B">
            <w:pPr>
              <w:jc w:val="center"/>
            </w:pPr>
            <w:r>
              <w:rPr>
                <w:color w:val="000000"/>
                <w:sz w:val="24"/>
              </w:rPr>
              <w:t>22</w:t>
            </w:r>
          </w:p>
        </w:tc>
        <w:tc>
          <w:tcPr>
            <w:tcW w:w="4320" w:type="dxa"/>
            <w:vAlign w:val="center"/>
          </w:tcPr>
          <w:p w:rsidR="00082EF8" w:rsidRDefault="000A463B">
            <w:pPr>
              <w:jc w:val="left"/>
            </w:pPr>
            <w:r>
              <w:rPr>
                <w:color w:val="000000"/>
                <w:sz w:val="24"/>
              </w:rPr>
              <w:t>交银施罗德多策略回报灵活配置混合型证券投资基金（更新）招募说明书摘要（</w:t>
            </w:r>
            <w:r>
              <w:rPr>
                <w:color w:val="000000"/>
                <w:sz w:val="24"/>
              </w:rPr>
              <w:t>2017</w:t>
            </w:r>
            <w:r>
              <w:rPr>
                <w:color w:val="000000"/>
                <w:sz w:val="24"/>
              </w:rPr>
              <w:t>年</w:t>
            </w:r>
            <w:r>
              <w:rPr>
                <w:color w:val="000000"/>
                <w:sz w:val="24"/>
              </w:rPr>
              <w:t xml:space="preserve"> </w:t>
            </w:r>
            <w:r>
              <w:rPr>
                <w:color w:val="000000"/>
                <w:sz w:val="24"/>
              </w:rPr>
              <w:t>第</w:t>
            </w:r>
            <w:r>
              <w:rPr>
                <w:color w:val="000000"/>
                <w:sz w:val="24"/>
              </w:rPr>
              <w:t>1</w:t>
            </w:r>
            <w:r>
              <w:rPr>
                <w:color w:val="000000"/>
                <w:sz w:val="24"/>
              </w:rPr>
              <w:t>号）</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2017-07-17</w:t>
            </w:r>
          </w:p>
        </w:tc>
      </w:tr>
      <w:tr w:rsidR="00082EF8">
        <w:tc>
          <w:tcPr>
            <w:tcW w:w="720" w:type="dxa"/>
            <w:vAlign w:val="center"/>
          </w:tcPr>
          <w:p w:rsidR="00082EF8" w:rsidRDefault="000A463B">
            <w:pPr>
              <w:jc w:val="center"/>
            </w:pPr>
            <w:r>
              <w:rPr>
                <w:color w:val="000000"/>
                <w:sz w:val="24"/>
              </w:rPr>
              <w:t>23</w:t>
            </w:r>
          </w:p>
        </w:tc>
        <w:tc>
          <w:tcPr>
            <w:tcW w:w="4320" w:type="dxa"/>
            <w:vAlign w:val="center"/>
          </w:tcPr>
          <w:p w:rsidR="00082EF8" w:rsidRDefault="000A463B">
            <w:pPr>
              <w:jc w:val="left"/>
            </w:pPr>
            <w:r>
              <w:rPr>
                <w:color w:val="000000"/>
                <w:sz w:val="24"/>
              </w:rPr>
              <w:t>银施罗德多策略回报灵活配置混合型证券投资基金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2017-07-20</w:t>
            </w:r>
          </w:p>
        </w:tc>
      </w:tr>
      <w:tr w:rsidR="00082EF8">
        <w:tc>
          <w:tcPr>
            <w:tcW w:w="720" w:type="dxa"/>
            <w:vAlign w:val="center"/>
          </w:tcPr>
          <w:p w:rsidR="00082EF8" w:rsidRDefault="000A463B">
            <w:pPr>
              <w:jc w:val="center"/>
            </w:pPr>
            <w:r>
              <w:rPr>
                <w:color w:val="000000"/>
                <w:sz w:val="24"/>
              </w:rPr>
              <w:t>24</w:t>
            </w:r>
          </w:p>
        </w:tc>
        <w:tc>
          <w:tcPr>
            <w:tcW w:w="4320" w:type="dxa"/>
            <w:vAlign w:val="center"/>
          </w:tcPr>
          <w:p w:rsidR="00082EF8" w:rsidRDefault="000A463B">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2017-08-14</w:t>
            </w:r>
          </w:p>
        </w:tc>
      </w:tr>
      <w:tr w:rsidR="00082EF8">
        <w:tc>
          <w:tcPr>
            <w:tcW w:w="720" w:type="dxa"/>
            <w:vAlign w:val="center"/>
          </w:tcPr>
          <w:p w:rsidR="00082EF8" w:rsidRDefault="000A463B">
            <w:pPr>
              <w:jc w:val="center"/>
            </w:pPr>
            <w:r>
              <w:rPr>
                <w:color w:val="000000"/>
                <w:sz w:val="24"/>
              </w:rPr>
              <w:t>25</w:t>
            </w:r>
          </w:p>
        </w:tc>
        <w:tc>
          <w:tcPr>
            <w:tcW w:w="4320" w:type="dxa"/>
            <w:vAlign w:val="center"/>
          </w:tcPr>
          <w:p w:rsidR="00082EF8" w:rsidRDefault="000A463B">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2017-08-25</w:t>
            </w:r>
          </w:p>
        </w:tc>
      </w:tr>
      <w:tr w:rsidR="00082EF8">
        <w:tc>
          <w:tcPr>
            <w:tcW w:w="720" w:type="dxa"/>
            <w:vAlign w:val="center"/>
          </w:tcPr>
          <w:p w:rsidR="00082EF8" w:rsidRDefault="000A463B">
            <w:pPr>
              <w:jc w:val="center"/>
            </w:pPr>
            <w:r>
              <w:rPr>
                <w:color w:val="000000"/>
                <w:sz w:val="24"/>
              </w:rPr>
              <w:t>26</w:t>
            </w:r>
          </w:p>
        </w:tc>
        <w:tc>
          <w:tcPr>
            <w:tcW w:w="4320" w:type="dxa"/>
            <w:vAlign w:val="center"/>
          </w:tcPr>
          <w:p w:rsidR="00082EF8" w:rsidRDefault="000A463B">
            <w:pPr>
              <w:jc w:val="left"/>
            </w:pPr>
            <w:r>
              <w:rPr>
                <w:color w:val="000000"/>
                <w:sz w:val="24"/>
              </w:rPr>
              <w:t>交银施罗德多策略回报灵活配置混合型证券投资基金</w:t>
            </w:r>
            <w:r>
              <w:rPr>
                <w:color w:val="000000"/>
                <w:sz w:val="24"/>
              </w:rPr>
              <w:t>2017</w:t>
            </w:r>
            <w:r>
              <w:rPr>
                <w:color w:val="000000"/>
                <w:sz w:val="24"/>
              </w:rPr>
              <w:t>年半年度报告摘要</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2017-08-26</w:t>
            </w:r>
          </w:p>
        </w:tc>
      </w:tr>
      <w:tr w:rsidR="00082EF8">
        <w:tc>
          <w:tcPr>
            <w:tcW w:w="720" w:type="dxa"/>
            <w:vAlign w:val="center"/>
          </w:tcPr>
          <w:p w:rsidR="00082EF8" w:rsidRDefault="000A463B">
            <w:pPr>
              <w:jc w:val="center"/>
            </w:pPr>
            <w:r>
              <w:rPr>
                <w:color w:val="000000"/>
                <w:sz w:val="24"/>
              </w:rPr>
              <w:t>27</w:t>
            </w:r>
          </w:p>
        </w:tc>
        <w:tc>
          <w:tcPr>
            <w:tcW w:w="4320" w:type="dxa"/>
            <w:vAlign w:val="center"/>
          </w:tcPr>
          <w:p w:rsidR="00082EF8" w:rsidRDefault="000A463B">
            <w:pPr>
              <w:jc w:val="left"/>
            </w:pPr>
            <w:r>
              <w:rPr>
                <w:color w:val="000000"/>
                <w:sz w:val="24"/>
              </w:rPr>
              <w:t>交银施罗德基金管理有限公司关于增加中信银行股份有限公司为交银施罗德多策略回报灵活配置混合型证券投资基金的场外销售机构及旗下部分基金参与基金智能投资组合申购费率优惠的公告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2017-09-11</w:t>
            </w:r>
          </w:p>
        </w:tc>
      </w:tr>
      <w:tr w:rsidR="00082EF8">
        <w:tc>
          <w:tcPr>
            <w:tcW w:w="720" w:type="dxa"/>
            <w:vAlign w:val="center"/>
          </w:tcPr>
          <w:p w:rsidR="00082EF8" w:rsidRDefault="000A463B">
            <w:pPr>
              <w:jc w:val="center"/>
            </w:pPr>
            <w:r>
              <w:rPr>
                <w:color w:val="000000"/>
                <w:sz w:val="24"/>
              </w:rPr>
              <w:t>28</w:t>
            </w:r>
          </w:p>
        </w:tc>
        <w:tc>
          <w:tcPr>
            <w:tcW w:w="4320" w:type="dxa"/>
            <w:vAlign w:val="center"/>
          </w:tcPr>
          <w:p w:rsidR="00082EF8" w:rsidRDefault="000A463B">
            <w:pPr>
              <w:jc w:val="left"/>
            </w:pPr>
            <w:r>
              <w:rPr>
                <w:color w:val="000000"/>
                <w:sz w:val="24"/>
              </w:rPr>
              <w:t>交银施罗德基金管理有限公司关于增加中民财富管理（上海）有限公司为旗下</w:t>
            </w:r>
            <w:r>
              <w:rPr>
                <w:color w:val="000000"/>
                <w:sz w:val="24"/>
              </w:rPr>
              <w:lastRenderedPageBreak/>
              <w:t>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lastRenderedPageBreak/>
              <w:t>中国证券报、上海证券报、证券时报</w:t>
            </w:r>
          </w:p>
        </w:tc>
        <w:tc>
          <w:tcPr>
            <w:tcW w:w="1629" w:type="dxa"/>
            <w:vAlign w:val="center"/>
          </w:tcPr>
          <w:p w:rsidR="00082EF8" w:rsidRDefault="000A463B">
            <w:pPr>
              <w:jc w:val="center"/>
            </w:pPr>
            <w:r>
              <w:rPr>
                <w:color w:val="000000"/>
                <w:sz w:val="24"/>
              </w:rPr>
              <w:t>2017-09-15</w:t>
            </w:r>
          </w:p>
        </w:tc>
      </w:tr>
      <w:tr w:rsidR="00082EF8">
        <w:tc>
          <w:tcPr>
            <w:tcW w:w="720" w:type="dxa"/>
            <w:vAlign w:val="center"/>
          </w:tcPr>
          <w:p w:rsidR="00082EF8" w:rsidRDefault="000A463B">
            <w:pPr>
              <w:jc w:val="center"/>
            </w:pPr>
            <w:r>
              <w:rPr>
                <w:color w:val="000000"/>
                <w:sz w:val="24"/>
              </w:rPr>
              <w:t>29</w:t>
            </w:r>
          </w:p>
        </w:tc>
        <w:tc>
          <w:tcPr>
            <w:tcW w:w="4320" w:type="dxa"/>
            <w:vAlign w:val="center"/>
          </w:tcPr>
          <w:p w:rsidR="00082EF8" w:rsidRDefault="000A463B">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2017-09-22</w:t>
            </w:r>
          </w:p>
        </w:tc>
      </w:tr>
      <w:tr w:rsidR="00082EF8">
        <w:tc>
          <w:tcPr>
            <w:tcW w:w="720" w:type="dxa"/>
            <w:vAlign w:val="center"/>
          </w:tcPr>
          <w:p w:rsidR="00082EF8" w:rsidRDefault="000A463B">
            <w:pPr>
              <w:jc w:val="center"/>
            </w:pPr>
            <w:r>
              <w:rPr>
                <w:color w:val="000000"/>
                <w:sz w:val="24"/>
              </w:rPr>
              <w:t>30</w:t>
            </w:r>
          </w:p>
        </w:tc>
        <w:tc>
          <w:tcPr>
            <w:tcW w:w="4320" w:type="dxa"/>
            <w:vAlign w:val="center"/>
          </w:tcPr>
          <w:p w:rsidR="00082EF8" w:rsidRDefault="000A463B">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2017-10-13</w:t>
            </w:r>
          </w:p>
        </w:tc>
      </w:tr>
      <w:tr w:rsidR="00082EF8">
        <w:tc>
          <w:tcPr>
            <w:tcW w:w="720" w:type="dxa"/>
            <w:vAlign w:val="center"/>
          </w:tcPr>
          <w:p w:rsidR="00082EF8" w:rsidRDefault="000A463B">
            <w:pPr>
              <w:jc w:val="center"/>
            </w:pPr>
            <w:r>
              <w:rPr>
                <w:color w:val="000000"/>
                <w:sz w:val="24"/>
              </w:rPr>
              <w:t>31</w:t>
            </w:r>
          </w:p>
        </w:tc>
        <w:tc>
          <w:tcPr>
            <w:tcW w:w="4320" w:type="dxa"/>
            <w:vAlign w:val="center"/>
          </w:tcPr>
          <w:p w:rsidR="00082EF8" w:rsidRDefault="000A463B">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2017-10-20</w:t>
            </w:r>
          </w:p>
        </w:tc>
      </w:tr>
      <w:tr w:rsidR="00082EF8">
        <w:tc>
          <w:tcPr>
            <w:tcW w:w="720" w:type="dxa"/>
            <w:vAlign w:val="center"/>
          </w:tcPr>
          <w:p w:rsidR="00082EF8" w:rsidRDefault="000A463B">
            <w:pPr>
              <w:jc w:val="center"/>
            </w:pPr>
            <w:r>
              <w:rPr>
                <w:color w:val="000000"/>
                <w:sz w:val="24"/>
              </w:rPr>
              <w:t>32</w:t>
            </w:r>
          </w:p>
        </w:tc>
        <w:tc>
          <w:tcPr>
            <w:tcW w:w="4320" w:type="dxa"/>
            <w:vAlign w:val="center"/>
          </w:tcPr>
          <w:p w:rsidR="00082EF8" w:rsidRDefault="000A463B">
            <w:pPr>
              <w:jc w:val="left"/>
            </w:pPr>
            <w:r>
              <w:rPr>
                <w:color w:val="000000"/>
                <w:sz w:val="24"/>
              </w:rPr>
              <w:t>银施罗德多策略回报灵活配置混合型证券投资基金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2017-10-25</w:t>
            </w:r>
          </w:p>
        </w:tc>
      </w:tr>
      <w:tr w:rsidR="00082EF8">
        <w:tc>
          <w:tcPr>
            <w:tcW w:w="720" w:type="dxa"/>
            <w:vAlign w:val="center"/>
          </w:tcPr>
          <w:p w:rsidR="00082EF8" w:rsidRDefault="000A463B">
            <w:pPr>
              <w:jc w:val="center"/>
            </w:pPr>
            <w:r>
              <w:rPr>
                <w:color w:val="000000"/>
                <w:sz w:val="24"/>
              </w:rPr>
              <w:t>33</w:t>
            </w:r>
          </w:p>
        </w:tc>
        <w:tc>
          <w:tcPr>
            <w:tcW w:w="4320" w:type="dxa"/>
            <w:vAlign w:val="center"/>
          </w:tcPr>
          <w:p w:rsidR="00082EF8" w:rsidRDefault="000A463B">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2017-11-22</w:t>
            </w:r>
          </w:p>
        </w:tc>
      </w:tr>
      <w:tr w:rsidR="00082EF8">
        <w:tc>
          <w:tcPr>
            <w:tcW w:w="720" w:type="dxa"/>
            <w:vAlign w:val="center"/>
          </w:tcPr>
          <w:p w:rsidR="00082EF8" w:rsidRDefault="000A463B">
            <w:pPr>
              <w:jc w:val="center"/>
            </w:pPr>
            <w:r>
              <w:rPr>
                <w:color w:val="000000"/>
                <w:sz w:val="24"/>
              </w:rPr>
              <w:t>34</w:t>
            </w:r>
          </w:p>
        </w:tc>
        <w:tc>
          <w:tcPr>
            <w:tcW w:w="4320" w:type="dxa"/>
            <w:vAlign w:val="center"/>
          </w:tcPr>
          <w:p w:rsidR="00082EF8" w:rsidRDefault="000A463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2017-11-29</w:t>
            </w:r>
          </w:p>
        </w:tc>
      </w:tr>
      <w:tr w:rsidR="00082EF8">
        <w:tc>
          <w:tcPr>
            <w:tcW w:w="720" w:type="dxa"/>
            <w:vAlign w:val="center"/>
          </w:tcPr>
          <w:p w:rsidR="00082EF8" w:rsidRDefault="000A463B">
            <w:pPr>
              <w:jc w:val="center"/>
            </w:pPr>
            <w:r>
              <w:rPr>
                <w:color w:val="000000"/>
                <w:sz w:val="24"/>
              </w:rPr>
              <w:t>35</w:t>
            </w:r>
          </w:p>
        </w:tc>
        <w:tc>
          <w:tcPr>
            <w:tcW w:w="4320" w:type="dxa"/>
            <w:vAlign w:val="center"/>
          </w:tcPr>
          <w:p w:rsidR="00082EF8" w:rsidRDefault="000A463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2017-12-14</w:t>
            </w:r>
          </w:p>
        </w:tc>
      </w:tr>
      <w:tr w:rsidR="00082EF8">
        <w:tc>
          <w:tcPr>
            <w:tcW w:w="720" w:type="dxa"/>
            <w:vAlign w:val="center"/>
          </w:tcPr>
          <w:p w:rsidR="00082EF8" w:rsidRDefault="000A463B">
            <w:pPr>
              <w:jc w:val="center"/>
            </w:pPr>
            <w:r>
              <w:rPr>
                <w:color w:val="000000"/>
                <w:sz w:val="24"/>
              </w:rPr>
              <w:t>36</w:t>
            </w:r>
          </w:p>
        </w:tc>
        <w:tc>
          <w:tcPr>
            <w:tcW w:w="4320" w:type="dxa"/>
            <w:vAlign w:val="center"/>
          </w:tcPr>
          <w:p w:rsidR="00082EF8" w:rsidRDefault="000A463B">
            <w:pPr>
              <w:jc w:val="left"/>
            </w:pPr>
            <w:r>
              <w:rPr>
                <w:color w:val="000000"/>
                <w:sz w:val="24"/>
              </w:rPr>
              <w:t>交银施罗德基金管理有限公司关于增加招商银行股份有限公司为旗下交银施罗德多策略回报灵活配置混合型证券投资基金的场外销售机构的公告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2017-12-21</w:t>
            </w:r>
          </w:p>
        </w:tc>
      </w:tr>
      <w:tr w:rsidR="00082EF8">
        <w:tc>
          <w:tcPr>
            <w:tcW w:w="720" w:type="dxa"/>
            <w:vAlign w:val="center"/>
          </w:tcPr>
          <w:p w:rsidR="00082EF8" w:rsidRDefault="000A463B">
            <w:pPr>
              <w:jc w:val="center"/>
            </w:pPr>
            <w:r>
              <w:rPr>
                <w:color w:val="000000"/>
                <w:sz w:val="24"/>
              </w:rPr>
              <w:t>37</w:t>
            </w:r>
          </w:p>
        </w:tc>
        <w:tc>
          <w:tcPr>
            <w:tcW w:w="4320" w:type="dxa"/>
            <w:vAlign w:val="center"/>
          </w:tcPr>
          <w:p w:rsidR="00082EF8" w:rsidRDefault="000A463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82EF8" w:rsidRDefault="000A463B">
            <w:pPr>
              <w:jc w:val="center"/>
            </w:pPr>
            <w:r>
              <w:rPr>
                <w:color w:val="000000"/>
                <w:sz w:val="24"/>
              </w:rPr>
              <w:t>中国证券报、上海证券报、证券时报</w:t>
            </w:r>
          </w:p>
        </w:tc>
        <w:tc>
          <w:tcPr>
            <w:tcW w:w="1629" w:type="dxa"/>
            <w:vAlign w:val="center"/>
          </w:tcPr>
          <w:p w:rsidR="00082EF8" w:rsidRDefault="000A463B">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CC3C8B" w:rsidRDefault="00BC645C" w:rsidP="008C1B19">
      <w:pPr>
        <w:pStyle w:val="1"/>
        <w:keepNext/>
        <w:keepLines/>
        <w:widowControl w:val="0"/>
        <w:spacing w:beforeLines="100" w:before="312" w:afterLines="100" w:after="312" w:line="360" w:lineRule="auto"/>
        <w:jc w:val="center"/>
        <w:rPr>
          <w:rFonts w:eastAsiaTheme="minorEastAsia"/>
          <w:b/>
          <w:bCs/>
          <w:szCs w:val="21"/>
          <w:lang w:val="en-US"/>
        </w:rPr>
      </w:pPr>
      <w:bookmarkStart w:id="190" w:name="_Toc374532345"/>
      <w:bookmarkStart w:id="191" w:name="_Toc509576828"/>
      <w:r w:rsidRPr="00CC3C8B">
        <w:rPr>
          <w:rFonts w:eastAsiaTheme="minorEastAsia"/>
          <w:b/>
          <w:bCs/>
          <w:szCs w:val="21"/>
          <w:lang w:val="en-US"/>
        </w:rPr>
        <w:t xml:space="preserve">12  </w:t>
      </w:r>
      <w:r w:rsidRPr="00CC3C8B">
        <w:rPr>
          <w:rFonts w:eastAsiaTheme="minorEastAsia" w:hint="eastAsia"/>
          <w:b/>
          <w:bCs/>
          <w:szCs w:val="21"/>
          <w:lang w:val="en-US"/>
        </w:rPr>
        <w:t>影响投资者决策的其他重要信息</w:t>
      </w:r>
      <w:bookmarkEnd w:id="190"/>
      <w:bookmarkEnd w:id="191"/>
    </w:p>
    <w:p w:rsidR="00BC645C" w:rsidRPr="00CC3C8B" w:rsidRDefault="00BC645C" w:rsidP="00BC645C">
      <w:pPr>
        <w:autoSpaceDE w:val="0"/>
        <w:autoSpaceDN w:val="0"/>
        <w:adjustRightInd w:val="0"/>
        <w:spacing w:line="360" w:lineRule="auto"/>
        <w:jc w:val="left"/>
        <w:rPr>
          <w:b/>
          <w:bCs/>
          <w:color w:val="000000"/>
          <w:kern w:val="0"/>
          <w:sz w:val="24"/>
          <w:szCs w:val="21"/>
        </w:rPr>
      </w:pPr>
      <w:r w:rsidRPr="00CC3C8B">
        <w:rPr>
          <w:b/>
          <w:bCs/>
          <w:color w:val="000000"/>
          <w:kern w:val="0"/>
          <w:sz w:val="24"/>
          <w:szCs w:val="21"/>
        </w:rPr>
        <w:t xml:space="preserve">12.1 </w:t>
      </w:r>
      <w:r w:rsidRPr="00CC3C8B">
        <w:rPr>
          <w:rFonts w:hint="eastAsia"/>
          <w:b/>
          <w:bCs/>
          <w:color w:val="000000"/>
          <w:kern w:val="0"/>
          <w:sz w:val="24"/>
          <w:szCs w:val="21"/>
        </w:rPr>
        <w:t>报告期内单一投资者持有基金份额比例达到或超过</w:t>
      </w:r>
      <w:r w:rsidRPr="00CC3C8B">
        <w:rPr>
          <w:b/>
          <w:bCs/>
          <w:color w:val="000000"/>
          <w:kern w:val="0"/>
          <w:sz w:val="24"/>
          <w:szCs w:val="21"/>
        </w:rPr>
        <w:t>20%</w:t>
      </w:r>
      <w:r w:rsidRPr="00CC3C8B">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2154CB" w:rsidTr="00C349C2">
        <w:tc>
          <w:tcPr>
            <w:tcW w:w="993" w:type="dxa"/>
            <w:vMerge w:val="restart"/>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lastRenderedPageBreak/>
              <w:t>投资者类别</w:t>
            </w:r>
            <w:r w:rsidRPr="00CC3C8B">
              <w:rPr>
                <w:color w:val="000000"/>
                <w:kern w:val="0"/>
                <w:sz w:val="24"/>
                <w:szCs w:val="21"/>
              </w:rPr>
              <w:t xml:space="preserve">  </w:t>
            </w:r>
          </w:p>
        </w:tc>
        <w:tc>
          <w:tcPr>
            <w:tcW w:w="5670" w:type="dxa"/>
            <w:gridSpan w:val="5"/>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t>报告期内持有基金份额变化情况</w:t>
            </w:r>
          </w:p>
        </w:tc>
        <w:tc>
          <w:tcPr>
            <w:tcW w:w="2549" w:type="dxa"/>
            <w:gridSpan w:val="2"/>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t>报告期末持有基金情况</w:t>
            </w:r>
          </w:p>
        </w:tc>
      </w:tr>
      <w:tr w:rsidR="00BC645C" w:rsidRPr="002154CB" w:rsidTr="00C349C2">
        <w:tc>
          <w:tcPr>
            <w:tcW w:w="993" w:type="dxa"/>
            <w:vMerge/>
            <w:vAlign w:val="center"/>
          </w:tcPr>
          <w:p w:rsidR="00BC645C" w:rsidRPr="00CC3C8B" w:rsidRDefault="00BC645C" w:rsidP="00C349C2">
            <w:pPr>
              <w:autoSpaceDE w:val="0"/>
              <w:autoSpaceDN w:val="0"/>
              <w:adjustRightInd w:val="0"/>
              <w:jc w:val="center"/>
              <w:rPr>
                <w:b/>
                <w:bCs/>
                <w:color w:val="000000"/>
                <w:kern w:val="0"/>
                <w:sz w:val="24"/>
                <w:szCs w:val="21"/>
              </w:rPr>
            </w:pPr>
          </w:p>
        </w:tc>
        <w:tc>
          <w:tcPr>
            <w:tcW w:w="992" w:type="dxa"/>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t>序号</w:t>
            </w:r>
          </w:p>
        </w:tc>
        <w:tc>
          <w:tcPr>
            <w:tcW w:w="1843" w:type="dxa"/>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t>持有基金份额比例达到或者超过</w:t>
            </w:r>
            <w:r w:rsidRPr="00CC3C8B">
              <w:rPr>
                <w:color w:val="000000"/>
                <w:kern w:val="0"/>
                <w:sz w:val="24"/>
                <w:szCs w:val="21"/>
              </w:rPr>
              <w:t>20%</w:t>
            </w:r>
            <w:r w:rsidRPr="00CC3C8B">
              <w:rPr>
                <w:rFonts w:hint="eastAsia"/>
                <w:color w:val="000000"/>
                <w:kern w:val="0"/>
                <w:sz w:val="24"/>
                <w:szCs w:val="21"/>
              </w:rPr>
              <w:t>的时间区间</w:t>
            </w:r>
          </w:p>
        </w:tc>
        <w:tc>
          <w:tcPr>
            <w:tcW w:w="851" w:type="dxa"/>
            <w:vAlign w:val="center"/>
          </w:tcPr>
          <w:p w:rsidR="00BC645C" w:rsidRPr="00CC3C8B" w:rsidRDefault="00BC645C" w:rsidP="00C349C2">
            <w:pPr>
              <w:widowControl/>
              <w:jc w:val="center"/>
              <w:rPr>
                <w:b/>
                <w:bCs/>
                <w:color w:val="000000"/>
                <w:kern w:val="0"/>
                <w:sz w:val="24"/>
                <w:szCs w:val="21"/>
              </w:rPr>
            </w:pPr>
            <w:r w:rsidRPr="00CC3C8B">
              <w:rPr>
                <w:rFonts w:hint="eastAsia"/>
                <w:color w:val="000000"/>
                <w:kern w:val="0"/>
                <w:sz w:val="24"/>
                <w:szCs w:val="21"/>
              </w:rPr>
              <w:t>期初份额</w:t>
            </w:r>
          </w:p>
        </w:tc>
        <w:tc>
          <w:tcPr>
            <w:tcW w:w="850" w:type="dxa"/>
            <w:vAlign w:val="center"/>
          </w:tcPr>
          <w:p w:rsidR="00BC645C" w:rsidRPr="00CC3C8B" w:rsidRDefault="00BC645C" w:rsidP="00C349C2">
            <w:pPr>
              <w:widowControl/>
              <w:jc w:val="center"/>
              <w:rPr>
                <w:b/>
                <w:bCs/>
                <w:color w:val="000000"/>
                <w:kern w:val="0"/>
                <w:sz w:val="24"/>
                <w:szCs w:val="21"/>
              </w:rPr>
            </w:pPr>
            <w:r w:rsidRPr="00CC3C8B">
              <w:rPr>
                <w:rFonts w:hint="eastAsia"/>
                <w:color w:val="000000"/>
                <w:kern w:val="0"/>
                <w:sz w:val="24"/>
                <w:szCs w:val="21"/>
              </w:rPr>
              <w:t>申购份额</w:t>
            </w:r>
          </w:p>
        </w:tc>
        <w:tc>
          <w:tcPr>
            <w:tcW w:w="1134" w:type="dxa"/>
            <w:vAlign w:val="center"/>
          </w:tcPr>
          <w:p w:rsidR="00BC645C" w:rsidRPr="00CC3C8B" w:rsidRDefault="00BC645C" w:rsidP="00C349C2">
            <w:pPr>
              <w:widowControl/>
              <w:jc w:val="center"/>
              <w:rPr>
                <w:b/>
                <w:bCs/>
                <w:color w:val="000000"/>
                <w:kern w:val="0"/>
                <w:sz w:val="24"/>
                <w:szCs w:val="21"/>
              </w:rPr>
            </w:pPr>
            <w:r w:rsidRPr="00CC3C8B">
              <w:rPr>
                <w:rFonts w:hint="eastAsia"/>
                <w:color w:val="000000"/>
                <w:kern w:val="0"/>
                <w:sz w:val="24"/>
                <w:szCs w:val="21"/>
              </w:rPr>
              <w:t>赎回份额</w:t>
            </w:r>
          </w:p>
        </w:tc>
        <w:tc>
          <w:tcPr>
            <w:tcW w:w="1419" w:type="dxa"/>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t>持有份额</w:t>
            </w:r>
          </w:p>
        </w:tc>
        <w:tc>
          <w:tcPr>
            <w:tcW w:w="1130" w:type="dxa"/>
            <w:vAlign w:val="center"/>
          </w:tcPr>
          <w:p w:rsidR="00BC645C" w:rsidRPr="00CC3C8B" w:rsidRDefault="00BC645C" w:rsidP="00C349C2">
            <w:pPr>
              <w:autoSpaceDE w:val="0"/>
              <w:autoSpaceDN w:val="0"/>
              <w:adjustRightInd w:val="0"/>
              <w:jc w:val="center"/>
              <w:rPr>
                <w:b/>
                <w:bCs/>
                <w:color w:val="000000"/>
                <w:kern w:val="0"/>
                <w:sz w:val="24"/>
                <w:szCs w:val="21"/>
              </w:rPr>
            </w:pPr>
            <w:r w:rsidRPr="00CC3C8B">
              <w:rPr>
                <w:rFonts w:hint="eastAsia"/>
                <w:color w:val="000000"/>
                <w:kern w:val="0"/>
                <w:sz w:val="24"/>
                <w:szCs w:val="21"/>
              </w:rPr>
              <w:t>份额占比</w:t>
            </w:r>
          </w:p>
        </w:tc>
      </w:tr>
      <w:tr w:rsidR="00082EF8" w:rsidRPr="002154CB">
        <w:tc>
          <w:tcPr>
            <w:tcW w:w="993" w:type="dxa"/>
            <w:vMerge w:val="restart"/>
          </w:tcPr>
          <w:p w:rsidR="00082EF8" w:rsidRPr="00CC3C8B" w:rsidRDefault="00082EF8">
            <w:pPr>
              <w:rPr>
                <w:sz w:val="24"/>
              </w:rPr>
            </w:pPr>
          </w:p>
          <w:p w:rsidR="00082EF8" w:rsidRPr="00CC3C8B" w:rsidRDefault="000A463B">
            <w:pPr>
              <w:rPr>
                <w:sz w:val="24"/>
              </w:rPr>
            </w:pPr>
            <w:r w:rsidRPr="00CC3C8B">
              <w:rPr>
                <w:rFonts w:hint="eastAsia"/>
                <w:bCs/>
                <w:color w:val="000000"/>
                <w:kern w:val="0"/>
                <w:sz w:val="24"/>
                <w:szCs w:val="21"/>
              </w:rPr>
              <w:t>机构</w:t>
            </w:r>
          </w:p>
        </w:tc>
        <w:tc>
          <w:tcPr>
            <w:tcW w:w="992" w:type="dxa"/>
            <w:vAlign w:val="center"/>
          </w:tcPr>
          <w:p w:rsidR="00082EF8" w:rsidRPr="00CC3C8B" w:rsidRDefault="000A463B">
            <w:pPr>
              <w:jc w:val="center"/>
              <w:rPr>
                <w:sz w:val="24"/>
              </w:rPr>
            </w:pPr>
            <w:r w:rsidRPr="00CC3C8B">
              <w:rPr>
                <w:color w:val="000000"/>
                <w:kern w:val="0"/>
                <w:sz w:val="24"/>
                <w:szCs w:val="21"/>
              </w:rPr>
              <w:t>1</w:t>
            </w:r>
          </w:p>
        </w:tc>
        <w:tc>
          <w:tcPr>
            <w:tcW w:w="1843" w:type="dxa"/>
            <w:vAlign w:val="center"/>
          </w:tcPr>
          <w:p w:rsidR="00082EF8" w:rsidRPr="00CC3C8B" w:rsidRDefault="000A463B">
            <w:pPr>
              <w:jc w:val="center"/>
              <w:rPr>
                <w:sz w:val="24"/>
              </w:rPr>
            </w:pPr>
            <w:r w:rsidRPr="00CC3C8B">
              <w:rPr>
                <w:color w:val="000000"/>
                <w:kern w:val="0"/>
                <w:sz w:val="24"/>
                <w:szCs w:val="21"/>
              </w:rPr>
              <w:t>2017/1/1-2017/12/31</w:t>
            </w:r>
          </w:p>
        </w:tc>
        <w:tc>
          <w:tcPr>
            <w:tcW w:w="851" w:type="dxa"/>
            <w:vAlign w:val="center"/>
          </w:tcPr>
          <w:p w:rsidR="00082EF8" w:rsidRPr="00CC3C8B" w:rsidRDefault="000A463B">
            <w:pPr>
              <w:jc w:val="center"/>
              <w:rPr>
                <w:sz w:val="24"/>
              </w:rPr>
            </w:pPr>
            <w:r w:rsidRPr="00CC3C8B">
              <w:rPr>
                <w:color w:val="000000"/>
                <w:kern w:val="0"/>
                <w:sz w:val="24"/>
                <w:szCs w:val="21"/>
              </w:rPr>
              <w:t>-</w:t>
            </w:r>
          </w:p>
        </w:tc>
        <w:tc>
          <w:tcPr>
            <w:tcW w:w="850" w:type="dxa"/>
            <w:vAlign w:val="center"/>
          </w:tcPr>
          <w:p w:rsidR="00082EF8" w:rsidRPr="00CC3C8B" w:rsidRDefault="000A463B">
            <w:pPr>
              <w:jc w:val="center"/>
              <w:rPr>
                <w:sz w:val="24"/>
              </w:rPr>
            </w:pPr>
            <w:r w:rsidRPr="00CC3C8B">
              <w:rPr>
                <w:color w:val="000000"/>
                <w:kern w:val="0"/>
                <w:sz w:val="24"/>
                <w:szCs w:val="21"/>
              </w:rPr>
              <w:t>87,489,063.87</w:t>
            </w:r>
          </w:p>
        </w:tc>
        <w:tc>
          <w:tcPr>
            <w:tcW w:w="1134" w:type="dxa"/>
            <w:vAlign w:val="center"/>
          </w:tcPr>
          <w:p w:rsidR="00082EF8" w:rsidRPr="00CC3C8B" w:rsidRDefault="000A463B">
            <w:pPr>
              <w:jc w:val="center"/>
              <w:rPr>
                <w:sz w:val="24"/>
              </w:rPr>
            </w:pPr>
            <w:r w:rsidRPr="00CC3C8B">
              <w:rPr>
                <w:color w:val="000000"/>
                <w:kern w:val="0"/>
                <w:sz w:val="24"/>
                <w:szCs w:val="21"/>
              </w:rPr>
              <w:t>-</w:t>
            </w:r>
          </w:p>
        </w:tc>
        <w:tc>
          <w:tcPr>
            <w:tcW w:w="1419" w:type="dxa"/>
            <w:vAlign w:val="center"/>
          </w:tcPr>
          <w:p w:rsidR="00082EF8" w:rsidRPr="00CC3C8B" w:rsidRDefault="000A463B">
            <w:pPr>
              <w:jc w:val="center"/>
              <w:rPr>
                <w:sz w:val="24"/>
              </w:rPr>
            </w:pPr>
            <w:r w:rsidRPr="00CC3C8B">
              <w:rPr>
                <w:color w:val="000000"/>
                <w:kern w:val="0"/>
                <w:sz w:val="24"/>
                <w:szCs w:val="21"/>
              </w:rPr>
              <w:t>87,489,063.87</w:t>
            </w:r>
          </w:p>
        </w:tc>
        <w:tc>
          <w:tcPr>
            <w:tcW w:w="1130" w:type="dxa"/>
            <w:vAlign w:val="center"/>
          </w:tcPr>
          <w:p w:rsidR="00082EF8" w:rsidRPr="00CC3C8B" w:rsidRDefault="000A463B">
            <w:pPr>
              <w:jc w:val="center"/>
              <w:rPr>
                <w:sz w:val="24"/>
              </w:rPr>
            </w:pPr>
            <w:r w:rsidRPr="00CC3C8B">
              <w:rPr>
                <w:color w:val="000000"/>
                <w:kern w:val="0"/>
                <w:sz w:val="24"/>
                <w:szCs w:val="21"/>
              </w:rPr>
              <w:t>20.46%</w:t>
            </w:r>
          </w:p>
        </w:tc>
      </w:tr>
      <w:tr w:rsidR="00082EF8" w:rsidRPr="002154CB">
        <w:tc>
          <w:tcPr>
            <w:tcW w:w="993" w:type="dxa"/>
            <w:vMerge/>
          </w:tcPr>
          <w:p w:rsidR="00082EF8" w:rsidRPr="00CC3C8B" w:rsidRDefault="00082EF8">
            <w:pPr>
              <w:rPr>
                <w:sz w:val="24"/>
              </w:rPr>
            </w:pPr>
          </w:p>
        </w:tc>
        <w:tc>
          <w:tcPr>
            <w:tcW w:w="992" w:type="dxa"/>
            <w:vAlign w:val="center"/>
          </w:tcPr>
          <w:p w:rsidR="00082EF8" w:rsidRPr="00CC3C8B" w:rsidRDefault="000A463B">
            <w:pPr>
              <w:jc w:val="center"/>
              <w:rPr>
                <w:sz w:val="24"/>
              </w:rPr>
            </w:pPr>
            <w:r w:rsidRPr="00CC3C8B">
              <w:rPr>
                <w:color w:val="000000"/>
                <w:kern w:val="0"/>
                <w:sz w:val="24"/>
                <w:szCs w:val="21"/>
              </w:rPr>
              <w:t>2</w:t>
            </w:r>
          </w:p>
        </w:tc>
        <w:tc>
          <w:tcPr>
            <w:tcW w:w="1843" w:type="dxa"/>
            <w:vAlign w:val="center"/>
          </w:tcPr>
          <w:p w:rsidR="00082EF8" w:rsidRPr="00CC3C8B" w:rsidRDefault="000A463B">
            <w:pPr>
              <w:jc w:val="center"/>
              <w:rPr>
                <w:sz w:val="24"/>
              </w:rPr>
            </w:pPr>
            <w:r w:rsidRPr="00CC3C8B">
              <w:rPr>
                <w:color w:val="000000"/>
                <w:kern w:val="0"/>
                <w:sz w:val="24"/>
                <w:szCs w:val="21"/>
              </w:rPr>
              <w:t>2017/1/1-2017/12/31</w:t>
            </w:r>
          </w:p>
        </w:tc>
        <w:tc>
          <w:tcPr>
            <w:tcW w:w="851" w:type="dxa"/>
            <w:vAlign w:val="center"/>
          </w:tcPr>
          <w:p w:rsidR="00082EF8" w:rsidRPr="00CC3C8B" w:rsidRDefault="000A463B">
            <w:pPr>
              <w:jc w:val="center"/>
              <w:rPr>
                <w:sz w:val="24"/>
              </w:rPr>
            </w:pPr>
            <w:r w:rsidRPr="00CC3C8B">
              <w:rPr>
                <w:color w:val="000000"/>
                <w:kern w:val="0"/>
                <w:sz w:val="24"/>
                <w:szCs w:val="21"/>
              </w:rPr>
              <w:t>199,800,199.80</w:t>
            </w:r>
          </w:p>
        </w:tc>
        <w:tc>
          <w:tcPr>
            <w:tcW w:w="850" w:type="dxa"/>
            <w:vAlign w:val="center"/>
          </w:tcPr>
          <w:p w:rsidR="00082EF8" w:rsidRPr="00CC3C8B" w:rsidRDefault="000A463B">
            <w:pPr>
              <w:jc w:val="center"/>
              <w:rPr>
                <w:sz w:val="24"/>
              </w:rPr>
            </w:pPr>
            <w:r w:rsidRPr="00CC3C8B">
              <w:rPr>
                <w:color w:val="000000"/>
                <w:kern w:val="0"/>
                <w:sz w:val="24"/>
                <w:szCs w:val="21"/>
              </w:rPr>
              <w:t>-</w:t>
            </w:r>
          </w:p>
        </w:tc>
        <w:tc>
          <w:tcPr>
            <w:tcW w:w="1134" w:type="dxa"/>
            <w:vAlign w:val="center"/>
          </w:tcPr>
          <w:p w:rsidR="00082EF8" w:rsidRPr="00CC3C8B" w:rsidRDefault="000A463B">
            <w:pPr>
              <w:jc w:val="center"/>
              <w:rPr>
                <w:sz w:val="24"/>
              </w:rPr>
            </w:pPr>
            <w:r w:rsidRPr="00CC3C8B">
              <w:rPr>
                <w:color w:val="000000"/>
                <w:kern w:val="0"/>
                <w:sz w:val="24"/>
                <w:szCs w:val="21"/>
              </w:rPr>
              <w:t>199,800,199.80</w:t>
            </w:r>
          </w:p>
        </w:tc>
        <w:tc>
          <w:tcPr>
            <w:tcW w:w="1419" w:type="dxa"/>
            <w:vAlign w:val="center"/>
          </w:tcPr>
          <w:p w:rsidR="00082EF8" w:rsidRPr="00CC3C8B" w:rsidRDefault="000A463B">
            <w:pPr>
              <w:jc w:val="center"/>
              <w:rPr>
                <w:sz w:val="24"/>
              </w:rPr>
            </w:pPr>
            <w:r w:rsidRPr="00CC3C8B">
              <w:rPr>
                <w:color w:val="000000"/>
                <w:kern w:val="0"/>
                <w:sz w:val="24"/>
                <w:szCs w:val="21"/>
              </w:rPr>
              <w:t>-</w:t>
            </w:r>
          </w:p>
        </w:tc>
        <w:tc>
          <w:tcPr>
            <w:tcW w:w="1130" w:type="dxa"/>
            <w:vAlign w:val="center"/>
          </w:tcPr>
          <w:p w:rsidR="00082EF8" w:rsidRPr="00CC3C8B" w:rsidRDefault="000A463B">
            <w:pPr>
              <w:jc w:val="center"/>
              <w:rPr>
                <w:sz w:val="24"/>
              </w:rPr>
            </w:pPr>
            <w:r w:rsidRPr="00CC3C8B">
              <w:rPr>
                <w:color w:val="000000"/>
                <w:kern w:val="0"/>
                <w:sz w:val="24"/>
                <w:szCs w:val="21"/>
              </w:rPr>
              <w:t>-</w:t>
            </w:r>
          </w:p>
        </w:tc>
      </w:tr>
      <w:tr w:rsidR="00082EF8" w:rsidRPr="002154CB">
        <w:tc>
          <w:tcPr>
            <w:tcW w:w="993" w:type="dxa"/>
            <w:vMerge/>
          </w:tcPr>
          <w:p w:rsidR="00082EF8" w:rsidRPr="00CC3C8B" w:rsidRDefault="00082EF8">
            <w:pPr>
              <w:rPr>
                <w:sz w:val="24"/>
              </w:rPr>
            </w:pPr>
          </w:p>
        </w:tc>
        <w:tc>
          <w:tcPr>
            <w:tcW w:w="992" w:type="dxa"/>
            <w:vAlign w:val="center"/>
          </w:tcPr>
          <w:p w:rsidR="00082EF8" w:rsidRPr="00CC3C8B" w:rsidRDefault="000A463B">
            <w:pPr>
              <w:jc w:val="center"/>
              <w:rPr>
                <w:sz w:val="24"/>
              </w:rPr>
            </w:pPr>
            <w:r w:rsidRPr="00CC3C8B">
              <w:rPr>
                <w:color w:val="000000"/>
                <w:kern w:val="0"/>
                <w:sz w:val="24"/>
                <w:szCs w:val="21"/>
              </w:rPr>
              <w:t>3</w:t>
            </w:r>
          </w:p>
        </w:tc>
        <w:tc>
          <w:tcPr>
            <w:tcW w:w="1843" w:type="dxa"/>
            <w:vAlign w:val="center"/>
          </w:tcPr>
          <w:p w:rsidR="00082EF8" w:rsidRPr="00CC3C8B" w:rsidRDefault="000A463B">
            <w:pPr>
              <w:jc w:val="center"/>
              <w:rPr>
                <w:sz w:val="24"/>
              </w:rPr>
            </w:pPr>
            <w:r w:rsidRPr="00CC3C8B">
              <w:rPr>
                <w:color w:val="000000"/>
                <w:kern w:val="0"/>
                <w:sz w:val="24"/>
                <w:szCs w:val="21"/>
              </w:rPr>
              <w:t>2017/1/1-2017/12/31</w:t>
            </w:r>
          </w:p>
        </w:tc>
        <w:tc>
          <w:tcPr>
            <w:tcW w:w="851" w:type="dxa"/>
            <w:vAlign w:val="center"/>
          </w:tcPr>
          <w:p w:rsidR="00082EF8" w:rsidRPr="00CC3C8B" w:rsidRDefault="000A463B">
            <w:pPr>
              <w:jc w:val="center"/>
              <w:rPr>
                <w:sz w:val="24"/>
              </w:rPr>
            </w:pPr>
            <w:r w:rsidRPr="00CC3C8B">
              <w:rPr>
                <w:color w:val="000000"/>
                <w:kern w:val="0"/>
                <w:sz w:val="24"/>
                <w:szCs w:val="21"/>
              </w:rPr>
              <w:t>-</w:t>
            </w:r>
          </w:p>
        </w:tc>
        <w:tc>
          <w:tcPr>
            <w:tcW w:w="850" w:type="dxa"/>
            <w:vAlign w:val="center"/>
          </w:tcPr>
          <w:p w:rsidR="00082EF8" w:rsidRPr="00CC3C8B" w:rsidRDefault="000A463B">
            <w:pPr>
              <w:jc w:val="center"/>
              <w:rPr>
                <w:sz w:val="24"/>
              </w:rPr>
            </w:pPr>
            <w:r w:rsidRPr="00CC3C8B">
              <w:rPr>
                <w:color w:val="000000"/>
                <w:kern w:val="0"/>
                <w:sz w:val="24"/>
                <w:szCs w:val="21"/>
              </w:rPr>
              <w:t>94,785,781.99</w:t>
            </w:r>
          </w:p>
        </w:tc>
        <w:tc>
          <w:tcPr>
            <w:tcW w:w="1134" w:type="dxa"/>
            <w:vAlign w:val="center"/>
          </w:tcPr>
          <w:p w:rsidR="00082EF8" w:rsidRPr="00CC3C8B" w:rsidRDefault="000A463B">
            <w:pPr>
              <w:jc w:val="center"/>
              <w:rPr>
                <w:sz w:val="24"/>
              </w:rPr>
            </w:pPr>
            <w:r w:rsidRPr="00CC3C8B">
              <w:rPr>
                <w:color w:val="000000"/>
                <w:kern w:val="0"/>
                <w:sz w:val="24"/>
                <w:szCs w:val="21"/>
              </w:rPr>
              <w:t>-</w:t>
            </w:r>
          </w:p>
        </w:tc>
        <w:tc>
          <w:tcPr>
            <w:tcW w:w="1419" w:type="dxa"/>
            <w:vAlign w:val="center"/>
          </w:tcPr>
          <w:p w:rsidR="00082EF8" w:rsidRPr="00CC3C8B" w:rsidRDefault="000A463B">
            <w:pPr>
              <w:jc w:val="center"/>
              <w:rPr>
                <w:sz w:val="24"/>
              </w:rPr>
            </w:pPr>
            <w:r w:rsidRPr="00CC3C8B">
              <w:rPr>
                <w:color w:val="000000"/>
                <w:kern w:val="0"/>
                <w:sz w:val="24"/>
                <w:szCs w:val="21"/>
              </w:rPr>
              <w:t>94,785,781.99</w:t>
            </w:r>
          </w:p>
        </w:tc>
        <w:tc>
          <w:tcPr>
            <w:tcW w:w="1130" w:type="dxa"/>
            <w:vAlign w:val="center"/>
          </w:tcPr>
          <w:p w:rsidR="00082EF8" w:rsidRPr="00CC3C8B" w:rsidRDefault="000A463B">
            <w:pPr>
              <w:jc w:val="center"/>
              <w:rPr>
                <w:sz w:val="24"/>
              </w:rPr>
            </w:pPr>
            <w:r w:rsidRPr="00CC3C8B">
              <w:rPr>
                <w:color w:val="000000"/>
                <w:kern w:val="0"/>
                <w:sz w:val="24"/>
                <w:szCs w:val="21"/>
              </w:rPr>
              <w:t>22.17%</w:t>
            </w:r>
          </w:p>
        </w:tc>
      </w:tr>
      <w:tr w:rsidR="00BC645C" w:rsidRPr="002154CB" w:rsidTr="00C349C2">
        <w:tc>
          <w:tcPr>
            <w:tcW w:w="9212" w:type="dxa"/>
            <w:gridSpan w:val="8"/>
            <w:vAlign w:val="center"/>
          </w:tcPr>
          <w:p w:rsidR="00BC645C" w:rsidRPr="00CC3C8B" w:rsidRDefault="00BC645C" w:rsidP="00C349C2">
            <w:pPr>
              <w:autoSpaceDE w:val="0"/>
              <w:autoSpaceDN w:val="0"/>
              <w:adjustRightInd w:val="0"/>
              <w:jc w:val="center"/>
              <w:rPr>
                <w:kern w:val="0"/>
                <w:sz w:val="24"/>
                <w:szCs w:val="21"/>
              </w:rPr>
            </w:pPr>
            <w:r w:rsidRPr="00CC3C8B">
              <w:rPr>
                <w:color w:val="000000"/>
                <w:kern w:val="0"/>
                <w:sz w:val="24"/>
                <w:szCs w:val="21"/>
              </w:rPr>
              <w:t>产品特有风险</w:t>
            </w:r>
          </w:p>
        </w:tc>
      </w:tr>
      <w:tr w:rsidR="00BC645C" w:rsidRPr="002154CB" w:rsidTr="00C349C2">
        <w:tc>
          <w:tcPr>
            <w:tcW w:w="9212" w:type="dxa"/>
            <w:gridSpan w:val="8"/>
            <w:vAlign w:val="center"/>
          </w:tcPr>
          <w:p w:rsidR="00BC645C" w:rsidRPr="00CC3C8B" w:rsidRDefault="00BC645C" w:rsidP="00C349C2">
            <w:pPr>
              <w:autoSpaceDE w:val="0"/>
              <w:autoSpaceDN w:val="0"/>
              <w:adjustRightInd w:val="0"/>
              <w:jc w:val="left"/>
              <w:rPr>
                <w:kern w:val="0"/>
                <w:sz w:val="24"/>
                <w:szCs w:val="21"/>
              </w:rPr>
            </w:pPr>
            <w:r w:rsidRPr="00CC3C8B">
              <w:rPr>
                <w:rFonts w:hint="eastAsia"/>
                <w:kern w:val="0"/>
                <w:sz w:val="24"/>
                <w:szCs w:val="21"/>
              </w:rPr>
              <w:t>本基金本报告期内出现单一投资者持有基金份额比例超过基金总份额</w:t>
            </w:r>
            <w:r w:rsidRPr="00CC3C8B">
              <w:rPr>
                <w:kern w:val="0"/>
                <w:sz w:val="24"/>
                <w:szCs w:val="21"/>
              </w:rPr>
              <w:t>20%</w:t>
            </w:r>
            <w:r w:rsidRPr="00CC3C8B">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2" w:name="_Toc225500055"/>
      <w:bookmarkStart w:id="193" w:name="_Toc361324903"/>
      <w:bookmarkStart w:id="194" w:name="_Toc50957682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2"/>
      <w:bookmarkEnd w:id="193"/>
      <w:bookmarkEnd w:id="194"/>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95" w:name="_Toc361324904"/>
      <w:r w:rsidRPr="00775369">
        <w:rPr>
          <w:b/>
          <w:bCs/>
          <w:color w:val="000000"/>
          <w:kern w:val="0"/>
          <w:sz w:val="24"/>
        </w:rPr>
        <w:t xml:space="preserve">13.1 </w:t>
      </w:r>
      <w:r w:rsidRPr="00775369">
        <w:rPr>
          <w:rFonts w:hint="eastAsia"/>
          <w:b/>
          <w:bCs/>
          <w:color w:val="000000"/>
          <w:kern w:val="0"/>
          <w:sz w:val="24"/>
        </w:rPr>
        <w:t>备查文件目录</w:t>
      </w:r>
      <w:bookmarkEnd w:id="195"/>
    </w:p>
    <w:p w:rsidR="00082EF8" w:rsidRDefault="000A463B">
      <w:pPr>
        <w:spacing w:before="29" w:line="288" w:lineRule="auto"/>
        <w:rPr>
          <w:kern w:val="0"/>
          <w:sz w:val="24"/>
        </w:rPr>
      </w:pPr>
      <w:r>
        <w:rPr>
          <w:kern w:val="0"/>
          <w:sz w:val="24"/>
        </w:rPr>
        <w:t>1</w:t>
      </w:r>
      <w:r>
        <w:rPr>
          <w:kern w:val="0"/>
          <w:sz w:val="24"/>
        </w:rPr>
        <w:t>、中国证监会批准交银施罗德多策略回报灵活配置混合型证券投资基金募集的文件；</w:t>
      </w:r>
      <w:r>
        <w:rPr>
          <w:kern w:val="0"/>
          <w:sz w:val="24"/>
        </w:rPr>
        <w:t xml:space="preserve"> </w:t>
      </w:r>
    </w:p>
    <w:p w:rsidR="00082EF8" w:rsidRDefault="000A463B">
      <w:pPr>
        <w:spacing w:before="29" w:line="288" w:lineRule="auto"/>
        <w:rPr>
          <w:kern w:val="0"/>
          <w:sz w:val="24"/>
        </w:rPr>
      </w:pPr>
      <w:r>
        <w:rPr>
          <w:kern w:val="0"/>
          <w:sz w:val="24"/>
        </w:rPr>
        <w:t>2</w:t>
      </w:r>
      <w:r>
        <w:rPr>
          <w:kern w:val="0"/>
          <w:sz w:val="24"/>
        </w:rPr>
        <w:t>、《交银施罗德多策略回报灵活配置混合型证券投资基金基金合同》；</w:t>
      </w:r>
      <w:r>
        <w:rPr>
          <w:kern w:val="0"/>
          <w:sz w:val="24"/>
        </w:rPr>
        <w:t xml:space="preserve"> </w:t>
      </w:r>
    </w:p>
    <w:p w:rsidR="00082EF8" w:rsidRDefault="000A463B">
      <w:pPr>
        <w:spacing w:before="29" w:line="288" w:lineRule="auto"/>
        <w:rPr>
          <w:kern w:val="0"/>
          <w:sz w:val="24"/>
        </w:rPr>
      </w:pPr>
      <w:r>
        <w:rPr>
          <w:kern w:val="0"/>
          <w:sz w:val="24"/>
        </w:rPr>
        <w:t>3</w:t>
      </w:r>
      <w:r>
        <w:rPr>
          <w:kern w:val="0"/>
          <w:sz w:val="24"/>
        </w:rPr>
        <w:t>、《交银施罗德多策略回报灵活配置混合型证券投资基金招募说明书》；</w:t>
      </w:r>
    </w:p>
    <w:p w:rsidR="00082EF8" w:rsidRDefault="000A463B">
      <w:pPr>
        <w:spacing w:before="29" w:line="288" w:lineRule="auto"/>
        <w:rPr>
          <w:kern w:val="0"/>
          <w:sz w:val="24"/>
        </w:rPr>
      </w:pPr>
      <w:r>
        <w:rPr>
          <w:kern w:val="0"/>
          <w:sz w:val="24"/>
        </w:rPr>
        <w:t>4</w:t>
      </w:r>
      <w:r>
        <w:rPr>
          <w:kern w:val="0"/>
          <w:sz w:val="24"/>
        </w:rPr>
        <w:t>、《交银施罗德多策略回报灵活配置混合型证券投资基金托管协议》；</w:t>
      </w:r>
      <w:r>
        <w:rPr>
          <w:kern w:val="0"/>
          <w:sz w:val="24"/>
        </w:rPr>
        <w:t xml:space="preserve"> </w:t>
      </w:r>
    </w:p>
    <w:p w:rsidR="00082EF8" w:rsidRDefault="000A463B">
      <w:pPr>
        <w:spacing w:before="29" w:line="288" w:lineRule="auto"/>
        <w:rPr>
          <w:kern w:val="0"/>
          <w:sz w:val="24"/>
        </w:rPr>
      </w:pPr>
      <w:r>
        <w:rPr>
          <w:kern w:val="0"/>
          <w:sz w:val="24"/>
        </w:rPr>
        <w:t>5</w:t>
      </w:r>
      <w:r>
        <w:rPr>
          <w:kern w:val="0"/>
          <w:sz w:val="24"/>
        </w:rPr>
        <w:t>、关于募集交银施罗德多策略回报灵活配置混合型证券投资基金之法律意见书；</w:t>
      </w:r>
      <w:r>
        <w:rPr>
          <w:kern w:val="0"/>
          <w:sz w:val="24"/>
        </w:rPr>
        <w:t xml:space="preserve"> </w:t>
      </w:r>
    </w:p>
    <w:p w:rsidR="00082EF8" w:rsidRDefault="000A463B">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82EF8" w:rsidRDefault="000A463B">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、报告期内交银施罗德多策略回报灵活配置混合型证券投资基金在指定报刊上各项公告的原稿。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6" w:name="_Toc361324905"/>
      <w:r w:rsidRPr="00775369">
        <w:rPr>
          <w:b/>
          <w:bCs/>
          <w:color w:val="000000"/>
          <w:kern w:val="0"/>
          <w:sz w:val="24"/>
        </w:rPr>
        <w:t>13.2</w:t>
      </w:r>
      <w:r w:rsidRPr="00775369">
        <w:rPr>
          <w:rFonts w:hint="eastAsia"/>
          <w:b/>
          <w:bCs/>
          <w:color w:val="000000"/>
          <w:kern w:val="0"/>
          <w:sz w:val="24"/>
        </w:rPr>
        <w:t>存放地点</w:t>
      </w:r>
      <w:bookmarkEnd w:id="19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7" w:name="_Toc361324906"/>
      <w:r w:rsidRPr="00775369">
        <w:rPr>
          <w:b/>
          <w:bCs/>
          <w:color w:val="000000"/>
          <w:kern w:val="0"/>
          <w:sz w:val="24"/>
        </w:rPr>
        <w:t>13.3</w:t>
      </w:r>
      <w:r w:rsidRPr="00775369">
        <w:rPr>
          <w:rFonts w:hint="eastAsia"/>
          <w:b/>
          <w:bCs/>
          <w:color w:val="000000"/>
          <w:kern w:val="0"/>
          <w:sz w:val="24"/>
        </w:rPr>
        <w:t>查阅方式</w:t>
      </w:r>
      <w:bookmarkEnd w:id="197"/>
    </w:p>
    <w:p w:rsidR="00082EF8" w:rsidRDefault="000A463B">
      <w:pPr>
        <w:spacing w:before="29" w:line="288" w:lineRule="auto"/>
        <w:ind w:firstLineChars="200" w:firstLine="480"/>
        <w:rPr>
          <w:kern w:val="0"/>
          <w:sz w:val="24"/>
        </w:rPr>
      </w:pPr>
      <w:r>
        <w:rPr>
          <w:kern w:val="0"/>
          <w:sz w:val="24"/>
        </w:rPr>
        <w:t>投资者可在办公时间内至基金管理人的办公场所免费查阅备查文件，或者登录基金</w:t>
      </w:r>
      <w:r>
        <w:rPr>
          <w:kern w:val="0"/>
          <w:sz w:val="24"/>
        </w:rPr>
        <w:lastRenderedPageBreak/>
        <w:t>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E4" w:rsidRDefault="000973E4">
      <w:r>
        <w:separator/>
      </w:r>
    </w:p>
  </w:endnote>
  <w:endnote w:type="continuationSeparator" w:id="0">
    <w:p w:rsidR="000973E4" w:rsidRDefault="000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CC3C8B">
      <w:rPr>
        <w:noProof/>
        <w:kern w:val="0"/>
        <w:szCs w:val="21"/>
      </w:rPr>
      <w:t>4</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CC3C8B">
      <w:rPr>
        <w:noProof/>
        <w:kern w:val="0"/>
        <w:szCs w:val="21"/>
      </w:rPr>
      <w:t>66</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E4" w:rsidRDefault="000973E4">
      <w:r>
        <w:separator/>
      </w:r>
    </w:p>
  </w:footnote>
  <w:footnote w:type="continuationSeparator" w:id="0">
    <w:p w:rsidR="000973E4" w:rsidRDefault="00097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0EF"/>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2EF8"/>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3E4"/>
    <w:rsid w:val="00097CBA"/>
    <w:rsid w:val="00097DB0"/>
    <w:rsid w:val="000A1448"/>
    <w:rsid w:val="000A1BD6"/>
    <w:rsid w:val="000A1BFB"/>
    <w:rsid w:val="000A3022"/>
    <w:rsid w:val="000A335B"/>
    <w:rsid w:val="000A355B"/>
    <w:rsid w:val="000A38DE"/>
    <w:rsid w:val="000A457E"/>
    <w:rsid w:val="000A463B"/>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BA6"/>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74D"/>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4CB"/>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497"/>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391"/>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3BAD"/>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3D5"/>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007E"/>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E00"/>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B7E02"/>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1CB"/>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27A36"/>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38C"/>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943"/>
    <w:rsid w:val="00A14AE3"/>
    <w:rsid w:val="00A16675"/>
    <w:rsid w:val="00A16F9C"/>
    <w:rsid w:val="00A17957"/>
    <w:rsid w:val="00A20404"/>
    <w:rsid w:val="00A21955"/>
    <w:rsid w:val="00A21AD5"/>
    <w:rsid w:val="00A225D8"/>
    <w:rsid w:val="00A22CD6"/>
    <w:rsid w:val="00A22DD0"/>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9D0"/>
    <w:rsid w:val="00B86BA7"/>
    <w:rsid w:val="00B870E8"/>
    <w:rsid w:val="00B875E3"/>
    <w:rsid w:val="00B87C29"/>
    <w:rsid w:val="00B90780"/>
    <w:rsid w:val="00B90968"/>
    <w:rsid w:val="00B91BC2"/>
    <w:rsid w:val="00B922C7"/>
    <w:rsid w:val="00B9240D"/>
    <w:rsid w:val="00B92CB7"/>
    <w:rsid w:val="00B9300F"/>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660"/>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1AAA"/>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3C8B"/>
    <w:rsid w:val="00CC41B7"/>
    <w:rsid w:val="00CC5767"/>
    <w:rsid w:val="00CC5B8B"/>
    <w:rsid w:val="00CC5D2F"/>
    <w:rsid w:val="00CC68CC"/>
    <w:rsid w:val="00CC701E"/>
    <w:rsid w:val="00CC7735"/>
    <w:rsid w:val="00CC7E9E"/>
    <w:rsid w:val="00CD0310"/>
    <w:rsid w:val="00CD05B6"/>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6AD1"/>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8D64FA-0025-47A3-8754-2D6746CA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5AFC-7F6F-4F3B-81D3-E25AA15F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8724</Words>
  <Characters>49728</Characters>
  <Application>Microsoft Office Word</Application>
  <DocSecurity>0</DocSecurity>
  <Lines>414</Lines>
  <Paragraphs>116</Paragraphs>
  <ScaleCrop>false</ScaleCrop>
  <Company/>
  <LinksUpToDate>false</LinksUpToDate>
  <CharactersWithSpaces>58336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1296</cp:revision>
  <cp:lastPrinted>2007-07-19T00:46:00Z</cp:lastPrinted>
  <dcterms:created xsi:type="dcterms:W3CDTF">2013-08-19T02:39:00Z</dcterms:created>
  <dcterms:modified xsi:type="dcterms:W3CDTF">2018-03-26T06:22:00Z</dcterms:modified>
</cp:coreProperties>
</file>