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352AD" w:rsidRDefault="001A59F9" w:rsidP="00F352AD">
      <w:pPr>
        <w:spacing w:before="29" w:line="288" w:lineRule="auto"/>
        <w:jc w:val="center"/>
        <w:rPr>
          <w:b/>
          <w:sz w:val="36"/>
          <w:szCs w:val="36"/>
        </w:rPr>
      </w:pPr>
      <w:bookmarkStart w:id="0" w:name="_Toc361324840"/>
      <w:r w:rsidRPr="00F352AD">
        <w:rPr>
          <w:b/>
          <w:sz w:val="36"/>
          <w:szCs w:val="36"/>
        </w:rPr>
        <w:t>交银施罗德强化回报债券型证券投资基金</w:t>
      </w:r>
      <w:bookmarkEnd w:id="0"/>
    </w:p>
    <w:p w:rsidR="001A59F9" w:rsidRPr="00F352AD" w:rsidRDefault="001A59F9" w:rsidP="00F352AD">
      <w:pPr>
        <w:spacing w:before="29" w:line="288" w:lineRule="auto"/>
        <w:jc w:val="center"/>
        <w:rPr>
          <w:b/>
          <w:sz w:val="36"/>
          <w:szCs w:val="36"/>
        </w:rPr>
      </w:pPr>
      <w:bookmarkStart w:id="1" w:name="_Toc361324841"/>
      <w:r w:rsidRPr="00F352AD">
        <w:rPr>
          <w:b/>
          <w:sz w:val="36"/>
          <w:szCs w:val="36"/>
        </w:rPr>
        <w:t>2017</w:t>
      </w:r>
      <w:r w:rsidRPr="00F352AD">
        <w:rPr>
          <w:b/>
          <w:sz w:val="36"/>
          <w:szCs w:val="36"/>
        </w:rPr>
        <w:t>年年度报告</w:t>
      </w:r>
      <w:bookmarkEnd w:id="1"/>
    </w:p>
    <w:p w:rsidR="001A59F9" w:rsidRPr="00F352AD" w:rsidRDefault="00F64FAD" w:rsidP="00F352AD">
      <w:pPr>
        <w:spacing w:before="29" w:line="288" w:lineRule="auto"/>
        <w:jc w:val="center"/>
        <w:rPr>
          <w:b/>
          <w:sz w:val="36"/>
          <w:szCs w:val="36"/>
        </w:rPr>
      </w:pPr>
      <w:r w:rsidRPr="00F352AD">
        <w:rPr>
          <w:b/>
          <w:sz w:val="36"/>
          <w:szCs w:val="36"/>
        </w:rPr>
        <w:t>2017</w:t>
      </w:r>
      <w:r w:rsidRPr="00F352AD">
        <w:rPr>
          <w:b/>
          <w:sz w:val="36"/>
          <w:szCs w:val="36"/>
        </w:rPr>
        <w:t>年</w:t>
      </w:r>
      <w:r w:rsidRPr="00F352AD">
        <w:rPr>
          <w:b/>
          <w:sz w:val="36"/>
          <w:szCs w:val="36"/>
        </w:rPr>
        <w:t>12</w:t>
      </w:r>
      <w:r w:rsidRPr="00F352AD">
        <w:rPr>
          <w:b/>
          <w:sz w:val="36"/>
          <w:szCs w:val="36"/>
        </w:rPr>
        <w:t>月</w:t>
      </w:r>
      <w:r w:rsidRPr="00F352AD">
        <w:rPr>
          <w:b/>
          <w:sz w:val="36"/>
          <w:szCs w:val="36"/>
        </w:rPr>
        <w:t>31</w:t>
      </w:r>
      <w:r w:rsidRPr="00F352AD">
        <w:rPr>
          <w:b/>
          <w:sz w:val="36"/>
          <w:szCs w:val="36"/>
        </w:rPr>
        <w:t>日</w:t>
      </w: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基金管理人：</w:t>
      </w:r>
      <w:r w:rsidRPr="00F352AD">
        <w:rPr>
          <w:b/>
          <w:color w:val="000000"/>
          <w:sz w:val="24"/>
        </w:rPr>
        <w:t>交银施罗德基金管理有限公司</w:t>
      </w: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基金托管人：</w:t>
      </w:r>
      <w:r w:rsidRPr="00F352AD">
        <w:rPr>
          <w:b/>
          <w:color w:val="000000"/>
          <w:sz w:val="24"/>
        </w:rPr>
        <w:t>中信银行股份有限公司</w:t>
      </w:r>
    </w:p>
    <w:p w:rsidR="001A59F9" w:rsidRPr="00F352AD" w:rsidRDefault="001A59F9" w:rsidP="00F352AD">
      <w:pPr>
        <w:spacing w:before="29" w:line="288" w:lineRule="auto"/>
        <w:ind w:firstLineChars="900" w:firstLine="2168"/>
        <w:rPr>
          <w:b/>
          <w:color w:val="000000"/>
          <w:sz w:val="24"/>
        </w:rPr>
        <w:sectPr w:rsidR="001A59F9" w:rsidRPr="00F352AD">
          <w:headerReference w:type="default" r:id="rId8"/>
          <w:pgSz w:w="11926" w:h="15840"/>
          <w:pgMar w:top="1418" w:right="1418" w:bottom="851" w:left="1418" w:header="851" w:footer="992" w:gutter="0"/>
          <w:cols w:space="720"/>
        </w:sectPr>
      </w:pPr>
      <w:r w:rsidRPr="00F352AD">
        <w:rPr>
          <w:rFonts w:hint="eastAsia"/>
          <w:b/>
          <w:color w:val="000000"/>
          <w:sz w:val="24"/>
        </w:rPr>
        <w:t>报告送出日期：</w:t>
      </w:r>
      <w:r w:rsidRPr="00F352AD">
        <w:rPr>
          <w:b/>
          <w:color w:val="000000"/>
          <w:sz w:val="24"/>
        </w:rPr>
        <w:t>二〇一八年三月二十八日</w:t>
      </w: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509845176"/>
      <w:r w:rsidRPr="00F454EC">
        <w:rPr>
          <w:rFonts w:hint="eastAsia"/>
          <w:b/>
          <w:bCs/>
          <w:szCs w:val="24"/>
          <w:lang w:val="en-US"/>
        </w:rPr>
        <w:lastRenderedPageBreak/>
        <w:t>§</w:t>
      </w:r>
      <w:r w:rsidRPr="00F454EC">
        <w:rPr>
          <w:b/>
          <w:bCs/>
          <w:szCs w:val="24"/>
          <w:lang w:val="en-US"/>
        </w:rPr>
        <w:t xml:space="preserve">1  </w:t>
      </w:r>
      <w:r w:rsidRPr="00F454EC">
        <w:rPr>
          <w:rFonts w:hint="eastAsia"/>
          <w:b/>
          <w:bCs/>
          <w:szCs w:val="24"/>
          <w:lang w:val="en-US"/>
        </w:rPr>
        <w:t>重要提示及目录</w:t>
      </w:r>
      <w:bookmarkEnd w:id="2"/>
      <w:bookmarkEnd w:id="3"/>
      <w:bookmarkEnd w:id="4"/>
    </w:p>
    <w:p w:rsidR="00DB6EA0" w:rsidRPr="00DB6EA0" w:rsidRDefault="00DB6EA0" w:rsidP="00DB6EA0"/>
    <w:p w:rsidR="001A59F9" w:rsidRPr="0029530A" w:rsidRDefault="001A59F9" w:rsidP="0029530A">
      <w:pPr>
        <w:pStyle w:val="20"/>
        <w:spacing w:before="29" w:after="0" w:line="288" w:lineRule="auto"/>
        <w:rPr>
          <w:rFonts w:ascii="Times New Roman" w:hAnsi="Times New Roman"/>
          <w:kern w:val="0"/>
          <w:szCs w:val="24"/>
        </w:rPr>
      </w:pPr>
      <w:bookmarkStart w:id="5" w:name="_Toc361324843"/>
      <w:bookmarkStart w:id="6" w:name="_Toc509845177"/>
      <w:r w:rsidRPr="0029530A">
        <w:rPr>
          <w:rFonts w:ascii="Times New Roman" w:hAnsi="Times New Roman"/>
          <w:kern w:val="0"/>
          <w:szCs w:val="24"/>
        </w:rPr>
        <w:t xml:space="preserve">1.1 </w:t>
      </w:r>
      <w:r w:rsidRPr="0029530A">
        <w:rPr>
          <w:rFonts w:ascii="Times New Roman" w:hAnsi="Times New Roman" w:hint="eastAsia"/>
          <w:kern w:val="0"/>
          <w:szCs w:val="24"/>
        </w:rPr>
        <w:t>重要提示</w:t>
      </w:r>
      <w:bookmarkEnd w:id="5"/>
      <w:bookmarkEnd w:id="6"/>
    </w:p>
    <w:p w:rsidR="00B82511" w:rsidRDefault="000B3EDF">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B82511" w:rsidRDefault="000B3EDF">
      <w:pPr>
        <w:spacing w:before="29" w:line="288" w:lineRule="auto"/>
        <w:ind w:firstLineChars="200" w:firstLine="480"/>
        <w:rPr>
          <w:color w:val="000000"/>
          <w:sz w:val="24"/>
        </w:rPr>
      </w:pPr>
      <w:r>
        <w:rPr>
          <w:color w:val="000000"/>
          <w:sz w:val="24"/>
        </w:rPr>
        <w:t>基金托管人中信银行股份有限公司根据本基金合同规定，于</w:t>
      </w:r>
      <w:r>
        <w:rPr>
          <w:color w:val="000000"/>
          <w:sz w:val="24"/>
        </w:rPr>
        <w:t>2018</w:t>
      </w:r>
      <w:r>
        <w:rPr>
          <w:color w:val="000000"/>
          <w:sz w:val="24"/>
        </w:rPr>
        <w:t>年</w:t>
      </w:r>
      <w:r>
        <w:rPr>
          <w:color w:val="000000"/>
          <w:sz w:val="24"/>
        </w:rPr>
        <w:t>3</w:t>
      </w:r>
      <w:r>
        <w:rPr>
          <w:color w:val="000000"/>
          <w:sz w:val="24"/>
        </w:rPr>
        <w:t>月</w:t>
      </w:r>
      <w:r>
        <w:rPr>
          <w:color w:val="000000"/>
          <w:sz w:val="24"/>
        </w:rPr>
        <w:t>27</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B82511" w:rsidRDefault="000B3EDF">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B82511" w:rsidRDefault="000B3EDF">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29530A" w:rsidRDefault="001A59F9" w:rsidP="0029530A">
      <w:pPr>
        <w:spacing w:before="29" w:line="288" w:lineRule="auto"/>
        <w:ind w:firstLineChars="200" w:firstLine="480"/>
        <w:rPr>
          <w:color w:val="000000"/>
          <w:sz w:val="24"/>
        </w:rPr>
      </w:pPr>
      <w:r w:rsidRPr="0029530A">
        <w:rPr>
          <w:color w:val="000000"/>
          <w:sz w:val="24"/>
        </w:rPr>
        <w:t>本报告期自</w:t>
      </w:r>
      <w:r w:rsidRPr="0029530A">
        <w:rPr>
          <w:color w:val="000000"/>
          <w:sz w:val="24"/>
        </w:rPr>
        <w:t>2017</w:t>
      </w:r>
      <w:r w:rsidRPr="0029530A">
        <w:rPr>
          <w:color w:val="000000"/>
          <w:sz w:val="24"/>
        </w:rPr>
        <w:t>年</w:t>
      </w:r>
      <w:r w:rsidRPr="0029530A">
        <w:rPr>
          <w:color w:val="000000"/>
          <w:sz w:val="24"/>
        </w:rPr>
        <w:t>1</w:t>
      </w:r>
      <w:r w:rsidRPr="0029530A">
        <w:rPr>
          <w:color w:val="000000"/>
          <w:sz w:val="24"/>
        </w:rPr>
        <w:t>月</w:t>
      </w:r>
      <w:r w:rsidRPr="0029530A">
        <w:rPr>
          <w:color w:val="000000"/>
          <w:sz w:val="24"/>
        </w:rPr>
        <w:t>1</w:t>
      </w:r>
      <w:r w:rsidRPr="0029530A">
        <w:rPr>
          <w:color w:val="000000"/>
          <w:sz w:val="24"/>
        </w:rPr>
        <w:t>日起至</w:t>
      </w:r>
      <w:r w:rsidRPr="0029530A">
        <w:rPr>
          <w:color w:val="000000"/>
          <w:sz w:val="24"/>
        </w:rPr>
        <w:t>12</w:t>
      </w:r>
      <w:r w:rsidRPr="0029530A">
        <w:rPr>
          <w:color w:val="000000"/>
          <w:sz w:val="24"/>
        </w:rPr>
        <w:t>月</w:t>
      </w:r>
      <w:r w:rsidRPr="0029530A">
        <w:rPr>
          <w:color w:val="000000"/>
          <w:sz w:val="24"/>
        </w:rPr>
        <w:t>31</w:t>
      </w:r>
      <w:r w:rsidRPr="0029530A">
        <w:rPr>
          <w:color w:val="000000"/>
          <w:sz w:val="24"/>
        </w:rPr>
        <w:t>日止。</w:t>
      </w:r>
    </w:p>
    <w:p w:rsidR="00352EBB" w:rsidRPr="00D564C7" w:rsidRDefault="001A59F9" w:rsidP="00FC674E">
      <w:pPr>
        <w:spacing w:before="29" w:line="288" w:lineRule="auto"/>
        <w:rPr>
          <w:b/>
          <w:color w:val="000000"/>
          <w:szCs w:val="21"/>
        </w:rPr>
      </w:pPr>
      <w:r w:rsidRPr="00D564C7">
        <w:rPr>
          <w:rFonts w:asciiTheme="minorEastAsia" w:eastAsiaTheme="minorEastAsia" w:hAnsiTheme="minorEastAsia"/>
          <w:szCs w:val="21"/>
        </w:rPr>
        <w:br w:type="page"/>
      </w:r>
      <w:bookmarkStart w:id="7" w:name="_Toc245193808"/>
      <w:r w:rsidR="00352EBB" w:rsidRPr="00FC674E">
        <w:rPr>
          <w:b/>
          <w:bCs/>
          <w:kern w:val="0"/>
          <w:sz w:val="24"/>
        </w:rPr>
        <w:lastRenderedPageBreak/>
        <w:t>1.2</w:t>
      </w:r>
      <w:r w:rsidR="00352EBB" w:rsidRPr="00FC674E">
        <w:rPr>
          <w:rFonts w:hint="eastAsia"/>
          <w:b/>
          <w:bCs/>
          <w:kern w:val="0"/>
          <w:sz w:val="24"/>
        </w:rPr>
        <w:t>目录</w:t>
      </w:r>
      <w:bookmarkEnd w:id="7"/>
    </w:p>
    <w:p w:rsidR="003C488C" w:rsidRPr="00FC674E" w:rsidRDefault="003C488C" w:rsidP="00FC674E">
      <w:pPr>
        <w:spacing w:line="360" w:lineRule="auto"/>
        <w:ind w:firstLineChars="50" w:firstLine="120"/>
        <w:rPr>
          <w:rFonts w:ascii="宋体" w:hAnsi="宋体"/>
          <w:b/>
          <w:color w:val="000000"/>
          <w:sz w:val="24"/>
        </w:rPr>
      </w:pPr>
    </w:p>
    <w:p w:rsidR="0064436D" w:rsidRDefault="004220A8">
      <w:pPr>
        <w:pStyle w:val="11"/>
        <w:rPr>
          <w:rFonts w:asciiTheme="minorHAnsi" w:eastAsiaTheme="minorEastAsia" w:hAnsiTheme="minorHAnsi" w:cstheme="minorBidi"/>
          <w:noProof/>
          <w:szCs w:val="22"/>
        </w:rPr>
      </w:pPr>
      <w:r w:rsidRPr="00FC674E">
        <w:rPr>
          <w:color w:val="000000"/>
          <w:kern w:val="0"/>
          <w:sz w:val="24"/>
        </w:rPr>
        <w:fldChar w:fldCharType="begin"/>
      </w:r>
      <w:r w:rsidR="00D43325" w:rsidRPr="00FC674E">
        <w:rPr>
          <w:color w:val="000000"/>
          <w:kern w:val="0"/>
          <w:sz w:val="24"/>
        </w:rPr>
        <w:instrText xml:space="preserve"> TOC \o "1-3" \h \z \u </w:instrText>
      </w:r>
      <w:r w:rsidRPr="00FC674E">
        <w:rPr>
          <w:color w:val="000000"/>
          <w:kern w:val="0"/>
          <w:sz w:val="24"/>
        </w:rPr>
        <w:fldChar w:fldCharType="separate"/>
      </w:r>
      <w:hyperlink w:anchor="_Toc509845176" w:history="1">
        <w:r w:rsidR="0064436D" w:rsidRPr="000E575B">
          <w:rPr>
            <w:rStyle w:val="a9"/>
            <w:b/>
            <w:bCs/>
            <w:noProof/>
          </w:rPr>
          <w:t xml:space="preserve">§1  </w:t>
        </w:r>
        <w:r w:rsidR="0064436D" w:rsidRPr="000E575B">
          <w:rPr>
            <w:rStyle w:val="a9"/>
            <w:rFonts w:hint="eastAsia"/>
            <w:b/>
            <w:bCs/>
            <w:noProof/>
          </w:rPr>
          <w:t>重要提示及目录</w:t>
        </w:r>
        <w:r w:rsidR="0064436D">
          <w:rPr>
            <w:noProof/>
            <w:webHidden/>
          </w:rPr>
          <w:tab/>
        </w:r>
        <w:r w:rsidR="0064436D">
          <w:rPr>
            <w:noProof/>
            <w:webHidden/>
          </w:rPr>
          <w:fldChar w:fldCharType="begin"/>
        </w:r>
        <w:r w:rsidR="0064436D">
          <w:rPr>
            <w:noProof/>
            <w:webHidden/>
          </w:rPr>
          <w:instrText xml:space="preserve"> PAGEREF _Toc509845176 \h </w:instrText>
        </w:r>
        <w:r w:rsidR="0064436D">
          <w:rPr>
            <w:noProof/>
            <w:webHidden/>
          </w:rPr>
        </w:r>
        <w:r w:rsidR="0064436D">
          <w:rPr>
            <w:noProof/>
            <w:webHidden/>
          </w:rPr>
          <w:fldChar w:fldCharType="separate"/>
        </w:r>
        <w:r w:rsidR="0064436D">
          <w:rPr>
            <w:noProof/>
            <w:webHidden/>
          </w:rPr>
          <w:t>2</w:t>
        </w:r>
        <w:r w:rsidR="0064436D">
          <w:rPr>
            <w:noProof/>
            <w:webHidden/>
          </w:rPr>
          <w:fldChar w:fldCharType="end"/>
        </w:r>
      </w:hyperlink>
    </w:p>
    <w:p w:rsidR="0064436D" w:rsidRDefault="0064436D">
      <w:pPr>
        <w:pStyle w:val="22"/>
        <w:ind w:left="420"/>
        <w:rPr>
          <w:rFonts w:asciiTheme="minorHAnsi" w:eastAsiaTheme="minorEastAsia" w:hAnsiTheme="minorHAnsi" w:cstheme="minorBidi"/>
          <w:noProof/>
          <w:kern w:val="2"/>
          <w:szCs w:val="22"/>
        </w:rPr>
      </w:pPr>
      <w:hyperlink w:anchor="_Toc509845177" w:history="1">
        <w:r w:rsidRPr="000E575B">
          <w:rPr>
            <w:rStyle w:val="a9"/>
            <w:noProof/>
          </w:rPr>
          <w:t xml:space="preserve">1.1 </w:t>
        </w:r>
        <w:r w:rsidRPr="000E575B">
          <w:rPr>
            <w:rStyle w:val="a9"/>
            <w:rFonts w:hint="eastAsia"/>
            <w:noProof/>
          </w:rPr>
          <w:t>重要提示</w:t>
        </w:r>
        <w:r>
          <w:rPr>
            <w:noProof/>
            <w:webHidden/>
          </w:rPr>
          <w:tab/>
        </w:r>
        <w:r>
          <w:rPr>
            <w:noProof/>
            <w:webHidden/>
          </w:rPr>
          <w:fldChar w:fldCharType="begin"/>
        </w:r>
        <w:r>
          <w:rPr>
            <w:noProof/>
            <w:webHidden/>
          </w:rPr>
          <w:instrText xml:space="preserve"> PAGEREF _Toc509845177 \h </w:instrText>
        </w:r>
        <w:r>
          <w:rPr>
            <w:noProof/>
            <w:webHidden/>
          </w:rPr>
        </w:r>
        <w:r>
          <w:rPr>
            <w:noProof/>
            <w:webHidden/>
          </w:rPr>
          <w:fldChar w:fldCharType="separate"/>
        </w:r>
        <w:r>
          <w:rPr>
            <w:noProof/>
            <w:webHidden/>
          </w:rPr>
          <w:t>2</w:t>
        </w:r>
        <w:r>
          <w:rPr>
            <w:noProof/>
            <w:webHidden/>
          </w:rPr>
          <w:fldChar w:fldCharType="end"/>
        </w:r>
      </w:hyperlink>
    </w:p>
    <w:p w:rsidR="0064436D" w:rsidRDefault="0064436D">
      <w:pPr>
        <w:pStyle w:val="11"/>
        <w:rPr>
          <w:rFonts w:asciiTheme="minorHAnsi" w:eastAsiaTheme="minorEastAsia" w:hAnsiTheme="minorHAnsi" w:cstheme="minorBidi"/>
          <w:noProof/>
          <w:szCs w:val="22"/>
        </w:rPr>
      </w:pPr>
      <w:hyperlink w:anchor="_Toc509845178" w:history="1">
        <w:r w:rsidRPr="000E575B">
          <w:rPr>
            <w:rStyle w:val="a9"/>
            <w:b/>
            <w:bCs/>
            <w:noProof/>
          </w:rPr>
          <w:t xml:space="preserve">§2  </w:t>
        </w:r>
        <w:r w:rsidRPr="000E575B">
          <w:rPr>
            <w:rStyle w:val="a9"/>
            <w:rFonts w:hint="eastAsia"/>
            <w:b/>
            <w:bCs/>
            <w:noProof/>
          </w:rPr>
          <w:t>基金简介</w:t>
        </w:r>
        <w:r>
          <w:rPr>
            <w:noProof/>
            <w:webHidden/>
          </w:rPr>
          <w:tab/>
        </w:r>
        <w:r>
          <w:rPr>
            <w:noProof/>
            <w:webHidden/>
          </w:rPr>
          <w:fldChar w:fldCharType="begin"/>
        </w:r>
        <w:r>
          <w:rPr>
            <w:noProof/>
            <w:webHidden/>
          </w:rPr>
          <w:instrText xml:space="preserve"> PAGEREF _Toc509845178 \h </w:instrText>
        </w:r>
        <w:r>
          <w:rPr>
            <w:noProof/>
            <w:webHidden/>
          </w:rPr>
        </w:r>
        <w:r>
          <w:rPr>
            <w:noProof/>
            <w:webHidden/>
          </w:rPr>
          <w:fldChar w:fldCharType="separate"/>
        </w:r>
        <w:r>
          <w:rPr>
            <w:noProof/>
            <w:webHidden/>
          </w:rPr>
          <w:t>5</w:t>
        </w:r>
        <w:r>
          <w:rPr>
            <w:noProof/>
            <w:webHidden/>
          </w:rPr>
          <w:fldChar w:fldCharType="end"/>
        </w:r>
      </w:hyperlink>
    </w:p>
    <w:p w:rsidR="0064436D" w:rsidRDefault="0064436D">
      <w:pPr>
        <w:pStyle w:val="22"/>
        <w:ind w:left="420"/>
        <w:rPr>
          <w:rFonts w:asciiTheme="minorHAnsi" w:eastAsiaTheme="minorEastAsia" w:hAnsiTheme="minorHAnsi" w:cstheme="minorBidi"/>
          <w:noProof/>
          <w:kern w:val="2"/>
          <w:szCs w:val="22"/>
        </w:rPr>
      </w:pPr>
      <w:hyperlink w:anchor="_Toc509845179" w:history="1">
        <w:r w:rsidRPr="000E575B">
          <w:rPr>
            <w:rStyle w:val="a9"/>
            <w:noProof/>
          </w:rPr>
          <w:t>2.1</w:t>
        </w:r>
        <w:r w:rsidRPr="000E575B">
          <w:rPr>
            <w:rStyle w:val="a9"/>
            <w:rFonts w:hint="eastAsia"/>
            <w:noProof/>
          </w:rPr>
          <w:t>基金基本情况</w:t>
        </w:r>
        <w:r>
          <w:rPr>
            <w:noProof/>
            <w:webHidden/>
          </w:rPr>
          <w:tab/>
        </w:r>
        <w:r>
          <w:rPr>
            <w:noProof/>
            <w:webHidden/>
          </w:rPr>
          <w:fldChar w:fldCharType="begin"/>
        </w:r>
        <w:r>
          <w:rPr>
            <w:noProof/>
            <w:webHidden/>
          </w:rPr>
          <w:instrText xml:space="preserve"> PAGEREF _Toc509845179 \h </w:instrText>
        </w:r>
        <w:r>
          <w:rPr>
            <w:noProof/>
            <w:webHidden/>
          </w:rPr>
        </w:r>
        <w:r>
          <w:rPr>
            <w:noProof/>
            <w:webHidden/>
          </w:rPr>
          <w:fldChar w:fldCharType="separate"/>
        </w:r>
        <w:r>
          <w:rPr>
            <w:noProof/>
            <w:webHidden/>
          </w:rPr>
          <w:t>5</w:t>
        </w:r>
        <w:r>
          <w:rPr>
            <w:noProof/>
            <w:webHidden/>
          </w:rPr>
          <w:fldChar w:fldCharType="end"/>
        </w:r>
      </w:hyperlink>
    </w:p>
    <w:p w:rsidR="0064436D" w:rsidRDefault="0064436D">
      <w:pPr>
        <w:pStyle w:val="22"/>
        <w:ind w:left="420"/>
        <w:rPr>
          <w:rFonts w:asciiTheme="minorHAnsi" w:eastAsiaTheme="minorEastAsia" w:hAnsiTheme="minorHAnsi" w:cstheme="minorBidi"/>
          <w:noProof/>
          <w:kern w:val="2"/>
          <w:szCs w:val="22"/>
        </w:rPr>
      </w:pPr>
      <w:hyperlink w:anchor="_Toc509845180" w:history="1">
        <w:r w:rsidRPr="000E575B">
          <w:rPr>
            <w:rStyle w:val="a9"/>
            <w:noProof/>
          </w:rPr>
          <w:t xml:space="preserve">2.2 </w:t>
        </w:r>
        <w:r w:rsidRPr="000E575B">
          <w:rPr>
            <w:rStyle w:val="a9"/>
            <w:rFonts w:hint="eastAsia"/>
            <w:noProof/>
          </w:rPr>
          <w:t>基金产品说明</w:t>
        </w:r>
        <w:r>
          <w:rPr>
            <w:noProof/>
            <w:webHidden/>
          </w:rPr>
          <w:tab/>
        </w:r>
        <w:r>
          <w:rPr>
            <w:noProof/>
            <w:webHidden/>
          </w:rPr>
          <w:fldChar w:fldCharType="begin"/>
        </w:r>
        <w:r>
          <w:rPr>
            <w:noProof/>
            <w:webHidden/>
          </w:rPr>
          <w:instrText xml:space="preserve"> PAGEREF _Toc509845180 \h </w:instrText>
        </w:r>
        <w:r>
          <w:rPr>
            <w:noProof/>
            <w:webHidden/>
          </w:rPr>
        </w:r>
        <w:r>
          <w:rPr>
            <w:noProof/>
            <w:webHidden/>
          </w:rPr>
          <w:fldChar w:fldCharType="separate"/>
        </w:r>
        <w:r>
          <w:rPr>
            <w:noProof/>
            <w:webHidden/>
          </w:rPr>
          <w:t>5</w:t>
        </w:r>
        <w:r>
          <w:rPr>
            <w:noProof/>
            <w:webHidden/>
          </w:rPr>
          <w:fldChar w:fldCharType="end"/>
        </w:r>
      </w:hyperlink>
    </w:p>
    <w:p w:rsidR="0064436D" w:rsidRDefault="0064436D">
      <w:pPr>
        <w:pStyle w:val="22"/>
        <w:ind w:left="420"/>
        <w:rPr>
          <w:rFonts w:asciiTheme="minorHAnsi" w:eastAsiaTheme="minorEastAsia" w:hAnsiTheme="minorHAnsi" w:cstheme="minorBidi"/>
          <w:noProof/>
          <w:kern w:val="2"/>
          <w:szCs w:val="22"/>
        </w:rPr>
      </w:pPr>
      <w:hyperlink w:anchor="_Toc509845181" w:history="1">
        <w:r w:rsidRPr="000E575B">
          <w:rPr>
            <w:rStyle w:val="a9"/>
            <w:noProof/>
          </w:rPr>
          <w:t xml:space="preserve">2.3 </w:t>
        </w:r>
        <w:r w:rsidRPr="000E575B">
          <w:rPr>
            <w:rStyle w:val="a9"/>
            <w:rFonts w:hint="eastAsia"/>
            <w:noProof/>
          </w:rPr>
          <w:t>基金管理人和基金托管人</w:t>
        </w:r>
        <w:r>
          <w:rPr>
            <w:noProof/>
            <w:webHidden/>
          </w:rPr>
          <w:tab/>
        </w:r>
        <w:r>
          <w:rPr>
            <w:noProof/>
            <w:webHidden/>
          </w:rPr>
          <w:fldChar w:fldCharType="begin"/>
        </w:r>
        <w:r>
          <w:rPr>
            <w:noProof/>
            <w:webHidden/>
          </w:rPr>
          <w:instrText xml:space="preserve"> PAGEREF _Toc509845181 \h </w:instrText>
        </w:r>
        <w:r>
          <w:rPr>
            <w:noProof/>
            <w:webHidden/>
          </w:rPr>
        </w:r>
        <w:r>
          <w:rPr>
            <w:noProof/>
            <w:webHidden/>
          </w:rPr>
          <w:fldChar w:fldCharType="separate"/>
        </w:r>
        <w:r>
          <w:rPr>
            <w:noProof/>
            <w:webHidden/>
          </w:rPr>
          <w:t>6</w:t>
        </w:r>
        <w:r>
          <w:rPr>
            <w:noProof/>
            <w:webHidden/>
          </w:rPr>
          <w:fldChar w:fldCharType="end"/>
        </w:r>
      </w:hyperlink>
    </w:p>
    <w:p w:rsidR="0064436D" w:rsidRDefault="0064436D">
      <w:pPr>
        <w:pStyle w:val="22"/>
        <w:ind w:left="420"/>
        <w:rPr>
          <w:rFonts w:asciiTheme="minorHAnsi" w:eastAsiaTheme="minorEastAsia" w:hAnsiTheme="minorHAnsi" w:cstheme="minorBidi"/>
          <w:noProof/>
          <w:kern w:val="2"/>
          <w:szCs w:val="22"/>
        </w:rPr>
      </w:pPr>
      <w:hyperlink w:anchor="_Toc509845182" w:history="1">
        <w:r w:rsidRPr="000E575B">
          <w:rPr>
            <w:rStyle w:val="a9"/>
            <w:noProof/>
          </w:rPr>
          <w:t xml:space="preserve">2.4 </w:t>
        </w:r>
        <w:r w:rsidRPr="000E575B">
          <w:rPr>
            <w:rStyle w:val="a9"/>
            <w:rFonts w:hint="eastAsia"/>
            <w:noProof/>
          </w:rPr>
          <w:t>信息披露方式</w:t>
        </w:r>
        <w:r>
          <w:rPr>
            <w:noProof/>
            <w:webHidden/>
          </w:rPr>
          <w:tab/>
        </w:r>
        <w:r>
          <w:rPr>
            <w:noProof/>
            <w:webHidden/>
          </w:rPr>
          <w:fldChar w:fldCharType="begin"/>
        </w:r>
        <w:r>
          <w:rPr>
            <w:noProof/>
            <w:webHidden/>
          </w:rPr>
          <w:instrText xml:space="preserve"> PAGEREF _Toc509845182 \h </w:instrText>
        </w:r>
        <w:r>
          <w:rPr>
            <w:noProof/>
            <w:webHidden/>
          </w:rPr>
        </w:r>
        <w:r>
          <w:rPr>
            <w:noProof/>
            <w:webHidden/>
          </w:rPr>
          <w:fldChar w:fldCharType="separate"/>
        </w:r>
        <w:r>
          <w:rPr>
            <w:noProof/>
            <w:webHidden/>
          </w:rPr>
          <w:t>6</w:t>
        </w:r>
        <w:r>
          <w:rPr>
            <w:noProof/>
            <w:webHidden/>
          </w:rPr>
          <w:fldChar w:fldCharType="end"/>
        </w:r>
      </w:hyperlink>
    </w:p>
    <w:p w:rsidR="0064436D" w:rsidRDefault="0064436D">
      <w:pPr>
        <w:pStyle w:val="22"/>
        <w:ind w:left="420"/>
        <w:rPr>
          <w:rFonts w:asciiTheme="minorHAnsi" w:eastAsiaTheme="minorEastAsia" w:hAnsiTheme="minorHAnsi" w:cstheme="minorBidi"/>
          <w:noProof/>
          <w:kern w:val="2"/>
          <w:szCs w:val="22"/>
        </w:rPr>
      </w:pPr>
      <w:hyperlink w:anchor="_Toc509845183" w:history="1">
        <w:r w:rsidRPr="000E575B">
          <w:rPr>
            <w:rStyle w:val="a9"/>
            <w:noProof/>
          </w:rPr>
          <w:t xml:space="preserve">2.5 </w:t>
        </w:r>
        <w:r w:rsidRPr="000E575B">
          <w:rPr>
            <w:rStyle w:val="a9"/>
            <w:rFonts w:hint="eastAsia"/>
            <w:noProof/>
          </w:rPr>
          <w:t>其他相关资料</w:t>
        </w:r>
        <w:r>
          <w:rPr>
            <w:noProof/>
            <w:webHidden/>
          </w:rPr>
          <w:tab/>
        </w:r>
        <w:r>
          <w:rPr>
            <w:noProof/>
            <w:webHidden/>
          </w:rPr>
          <w:fldChar w:fldCharType="begin"/>
        </w:r>
        <w:r>
          <w:rPr>
            <w:noProof/>
            <w:webHidden/>
          </w:rPr>
          <w:instrText xml:space="preserve"> PAGEREF _Toc509845183 \h </w:instrText>
        </w:r>
        <w:r>
          <w:rPr>
            <w:noProof/>
            <w:webHidden/>
          </w:rPr>
        </w:r>
        <w:r>
          <w:rPr>
            <w:noProof/>
            <w:webHidden/>
          </w:rPr>
          <w:fldChar w:fldCharType="separate"/>
        </w:r>
        <w:r>
          <w:rPr>
            <w:noProof/>
            <w:webHidden/>
          </w:rPr>
          <w:t>6</w:t>
        </w:r>
        <w:r>
          <w:rPr>
            <w:noProof/>
            <w:webHidden/>
          </w:rPr>
          <w:fldChar w:fldCharType="end"/>
        </w:r>
      </w:hyperlink>
    </w:p>
    <w:p w:rsidR="0064436D" w:rsidRDefault="0064436D">
      <w:pPr>
        <w:pStyle w:val="11"/>
        <w:rPr>
          <w:rFonts w:asciiTheme="minorHAnsi" w:eastAsiaTheme="minorEastAsia" w:hAnsiTheme="minorHAnsi" w:cstheme="minorBidi"/>
          <w:noProof/>
          <w:szCs w:val="22"/>
        </w:rPr>
      </w:pPr>
      <w:hyperlink w:anchor="_Toc509845184" w:history="1">
        <w:r w:rsidRPr="000E575B">
          <w:rPr>
            <w:rStyle w:val="a9"/>
            <w:b/>
            <w:bCs/>
            <w:noProof/>
          </w:rPr>
          <w:t xml:space="preserve">§3 </w:t>
        </w:r>
        <w:r w:rsidRPr="000E575B">
          <w:rPr>
            <w:rStyle w:val="a9"/>
            <w:rFonts w:hint="eastAsia"/>
            <w:b/>
            <w:bCs/>
            <w:noProof/>
          </w:rPr>
          <w:t>主要财务指标、基金净值表现及利润分配情况</w:t>
        </w:r>
        <w:r>
          <w:rPr>
            <w:noProof/>
            <w:webHidden/>
          </w:rPr>
          <w:tab/>
        </w:r>
        <w:r>
          <w:rPr>
            <w:noProof/>
            <w:webHidden/>
          </w:rPr>
          <w:fldChar w:fldCharType="begin"/>
        </w:r>
        <w:r>
          <w:rPr>
            <w:noProof/>
            <w:webHidden/>
          </w:rPr>
          <w:instrText xml:space="preserve"> PAGEREF _Toc509845184 \h </w:instrText>
        </w:r>
        <w:r>
          <w:rPr>
            <w:noProof/>
            <w:webHidden/>
          </w:rPr>
        </w:r>
        <w:r>
          <w:rPr>
            <w:noProof/>
            <w:webHidden/>
          </w:rPr>
          <w:fldChar w:fldCharType="separate"/>
        </w:r>
        <w:r>
          <w:rPr>
            <w:noProof/>
            <w:webHidden/>
          </w:rPr>
          <w:t>7</w:t>
        </w:r>
        <w:r>
          <w:rPr>
            <w:noProof/>
            <w:webHidden/>
          </w:rPr>
          <w:fldChar w:fldCharType="end"/>
        </w:r>
      </w:hyperlink>
    </w:p>
    <w:p w:rsidR="0064436D" w:rsidRDefault="0064436D">
      <w:pPr>
        <w:pStyle w:val="22"/>
        <w:ind w:left="420"/>
        <w:rPr>
          <w:rFonts w:asciiTheme="minorHAnsi" w:eastAsiaTheme="minorEastAsia" w:hAnsiTheme="minorHAnsi" w:cstheme="minorBidi"/>
          <w:noProof/>
          <w:kern w:val="2"/>
          <w:szCs w:val="22"/>
        </w:rPr>
      </w:pPr>
      <w:hyperlink w:anchor="_Toc509845185" w:history="1">
        <w:r w:rsidRPr="000E575B">
          <w:rPr>
            <w:rStyle w:val="a9"/>
            <w:noProof/>
          </w:rPr>
          <w:t xml:space="preserve">3.1 </w:t>
        </w:r>
        <w:r w:rsidRPr="000E575B">
          <w:rPr>
            <w:rStyle w:val="a9"/>
            <w:rFonts w:hint="eastAsia"/>
            <w:noProof/>
          </w:rPr>
          <w:t>主要会计数据和财务指标</w:t>
        </w:r>
        <w:r>
          <w:rPr>
            <w:noProof/>
            <w:webHidden/>
          </w:rPr>
          <w:tab/>
        </w:r>
        <w:r>
          <w:rPr>
            <w:noProof/>
            <w:webHidden/>
          </w:rPr>
          <w:fldChar w:fldCharType="begin"/>
        </w:r>
        <w:r>
          <w:rPr>
            <w:noProof/>
            <w:webHidden/>
          </w:rPr>
          <w:instrText xml:space="preserve"> PAGEREF _Toc509845185 \h </w:instrText>
        </w:r>
        <w:r>
          <w:rPr>
            <w:noProof/>
            <w:webHidden/>
          </w:rPr>
        </w:r>
        <w:r>
          <w:rPr>
            <w:noProof/>
            <w:webHidden/>
          </w:rPr>
          <w:fldChar w:fldCharType="separate"/>
        </w:r>
        <w:r>
          <w:rPr>
            <w:noProof/>
            <w:webHidden/>
          </w:rPr>
          <w:t>7</w:t>
        </w:r>
        <w:r>
          <w:rPr>
            <w:noProof/>
            <w:webHidden/>
          </w:rPr>
          <w:fldChar w:fldCharType="end"/>
        </w:r>
      </w:hyperlink>
    </w:p>
    <w:p w:rsidR="0064436D" w:rsidRDefault="0064436D">
      <w:pPr>
        <w:pStyle w:val="22"/>
        <w:ind w:left="420"/>
        <w:rPr>
          <w:rFonts w:asciiTheme="minorHAnsi" w:eastAsiaTheme="minorEastAsia" w:hAnsiTheme="minorHAnsi" w:cstheme="minorBidi"/>
          <w:noProof/>
          <w:kern w:val="2"/>
          <w:szCs w:val="22"/>
        </w:rPr>
      </w:pPr>
      <w:hyperlink w:anchor="_Toc509845186" w:history="1">
        <w:r w:rsidRPr="000E575B">
          <w:rPr>
            <w:rStyle w:val="a9"/>
            <w:noProof/>
          </w:rPr>
          <w:t xml:space="preserve">3.2 </w:t>
        </w:r>
        <w:r w:rsidRPr="000E575B">
          <w:rPr>
            <w:rStyle w:val="a9"/>
            <w:rFonts w:hint="eastAsia"/>
            <w:noProof/>
          </w:rPr>
          <w:t>基金净值表现</w:t>
        </w:r>
        <w:r>
          <w:rPr>
            <w:noProof/>
            <w:webHidden/>
          </w:rPr>
          <w:tab/>
        </w:r>
        <w:r>
          <w:rPr>
            <w:noProof/>
            <w:webHidden/>
          </w:rPr>
          <w:fldChar w:fldCharType="begin"/>
        </w:r>
        <w:r>
          <w:rPr>
            <w:noProof/>
            <w:webHidden/>
          </w:rPr>
          <w:instrText xml:space="preserve"> PAGEREF _Toc509845186 \h </w:instrText>
        </w:r>
        <w:r>
          <w:rPr>
            <w:noProof/>
            <w:webHidden/>
          </w:rPr>
        </w:r>
        <w:r>
          <w:rPr>
            <w:noProof/>
            <w:webHidden/>
          </w:rPr>
          <w:fldChar w:fldCharType="separate"/>
        </w:r>
        <w:r>
          <w:rPr>
            <w:noProof/>
            <w:webHidden/>
          </w:rPr>
          <w:t>8</w:t>
        </w:r>
        <w:r>
          <w:rPr>
            <w:noProof/>
            <w:webHidden/>
          </w:rPr>
          <w:fldChar w:fldCharType="end"/>
        </w:r>
      </w:hyperlink>
    </w:p>
    <w:p w:rsidR="0064436D" w:rsidRDefault="0064436D">
      <w:pPr>
        <w:pStyle w:val="22"/>
        <w:ind w:left="420"/>
        <w:rPr>
          <w:rFonts w:asciiTheme="minorHAnsi" w:eastAsiaTheme="minorEastAsia" w:hAnsiTheme="minorHAnsi" w:cstheme="minorBidi"/>
          <w:noProof/>
          <w:kern w:val="2"/>
          <w:szCs w:val="22"/>
        </w:rPr>
      </w:pPr>
      <w:hyperlink w:anchor="_Toc509845187" w:history="1">
        <w:r w:rsidRPr="000E575B">
          <w:rPr>
            <w:rStyle w:val="a9"/>
            <w:noProof/>
          </w:rPr>
          <w:t>3.3</w:t>
        </w:r>
        <w:r w:rsidRPr="000E575B">
          <w:rPr>
            <w:rStyle w:val="a9"/>
            <w:rFonts w:hint="eastAsia"/>
            <w:noProof/>
          </w:rPr>
          <w:t>过去三年基金的利润分配情况</w:t>
        </w:r>
        <w:r>
          <w:rPr>
            <w:noProof/>
            <w:webHidden/>
          </w:rPr>
          <w:tab/>
        </w:r>
        <w:r>
          <w:rPr>
            <w:noProof/>
            <w:webHidden/>
          </w:rPr>
          <w:fldChar w:fldCharType="begin"/>
        </w:r>
        <w:r>
          <w:rPr>
            <w:noProof/>
            <w:webHidden/>
          </w:rPr>
          <w:instrText xml:space="preserve"> PAGEREF _Toc509845187 \h </w:instrText>
        </w:r>
        <w:r>
          <w:rPr>
            <w:noProof/>
            <w:webHidden/>
          </w:rPr>
        </w:r>
        <w:r>
          <w:rPr>
            <w:noProof/>
            <w:webHidden/>
          </w:rPr>
          <w:fldChar w:fldCharType="separate"/>
        </w:r>
        <w:r>
          <w:rPr>
            <w:noProof/>
            <w:webHidden/>
          </w:rPr>
          <w:t>11</w:t>
        </w:r>
        <w:r>
          <w:rPr>
            <w:noProof/>
            <w:webHidden/>
          </w:rPr>
          <w:fldChar w:fldCharType="end"/>
        </w:r>
      </w:hyperlink>
    </w:p>
    <w:p w:rsidR="0064436D" w:rsidRDefault="0064436D">
      <w:pPr>
        <w:pStyle w:val="11"/>
        <w:rPr>
          <w:rFonts w:asciiTheme="minorHAnsi" w:eastAsiaTheme="minorEastAsia" w:hAnsiTheme="minorHAnsi" w:cstheme="minorBidi"/>
          <w:noProof/>
          <w:szCs w:val="22"/>
        </w:rPr>
      </w:pPr>
      <w:hyperlink w:anchor="_Toc509845188" w:history="1">
        <w:r w:rsidRPr="000E575B">
          <w:rPr>
            <w:rStyle w:val="a9"/>
            <w:b/>
            <w:bCs/>
            <w:noProof/>
          </w:rPr>
          <w:t xml:space="preserve">§4  </w:t>
        </w:r>
        <w:r w:rsidRPr="000E575B">
          <w:rPr>
            <w:rStyle w:val="a9"/>
            <w:rFonts w:hint="eastAsia"/>
            <w:b/>
            <w:bCs/>
            <w:noProof/>
          </w:rPr>
          <w:t>管理人报告</w:t>
        </w:r>
        <w:r>
          <w:rPr>
            <w:noProof/>
            <w:webHidden/>
          </w:rPr>
          <w:tab/>
        </w:r>
        <w:r>
          <w:rPr>
            <w:noProof/>
            <w:webHidden/>
          </w:rPr>
          <w:fldChar w:fldCharType="begin"/>
        </w:r>
        <w:r>
          <w:rPr>
            <w:noProof/>
            <w:webHidden/>
          </w:rPr>
          <w:instrText xml:space="preserve"> PAGEREF _Toc509845188 \h </w:instrText>
        </w:r>
        <w:r>
          <w:rPr>
            <w:noProof/>
            <w:webHidden/>
          </w:rPr>
        </w:r>
        <w:r>
          <w:rPr>
            <w:noProof/>
            <w:webHidden/>
          </w:rPr>
          <w:fldChar w:fldCharType="separate"/>
        </w:r>
        <w:r>
          <w:rPr>
            <w:noProof/>
            <w:webHidden/>
          </w:rPr>
          <w:t>12</w:t>
        </w:r>
        <w:r>
          <w:rPr>
            <w:noProof/>
            <w:webHidden/>
          </w:rPr>
          <w:fldChar w:fldCharType="end"/>
        </w:r>
      </w:hyperlink>
    </w:p>
    <w:p w:rsidR="0064436D" w:rsidRDefault="0064436D">
      <w:pPr>
        <w:pStyle w:val="22"/>
        <w:ind w:left="420"/>
        <w:rPr>
          <w:rFonts w:asciiTheme="minorHAnsi" w:eastAsiaTheme="minorEastAsia" w:hAnsiTheme="minorHAnsi" w:cstheme="minorBidi"/>
          <w:noProof/>
          <w:kern w:val="2"/>
          <w:szCs w:val="22"/>
        </w:rPr>
      </w:pPr>
      <w:hyperlink w:anchor="_Toc509845189" w:history="1">
        <w:r w:rsidRPr="000E575B">
          <w:rPr>
            <w:rStyle w:val="a9"/>
            <w:noProof/>
          </w:rPr>
          <w:t xml:space="preserve">4.1 </w:t>
        </w:r>
        <w:r w:rsidRPr="000E575B">
          <w:rPr>
            <w:rStyle w:val="a9"/>
            <w:rFonts w:hint="eastAsia"/>
            <w:noProof/>
          </w:rPr>
          <w:t>基金管理人及基金经理情况</w:t>
        </w:r>
        <w:r>
          <w:rPr>
            <w:noProof/>
            <w:webHidden/>
          </w:rPr>
          <w:tab/>
        </w:r>
        <w:r>
          <w:rPr>
            <w:noProof/>
            <w:webHidden/>
          </w:rPr>
          <w:fldChar w:fldCharType="begin"/>
        </w:r>
        <w:r>
          <w:rPr>
            <w:noProof/>
            <w:webHidden/>
          </w:rPr>
          <w:instrText xml:space="preserve"> PAGEREF _Toc509845189 \h </w:instrText>
        </w:r>
        <w:r>
          <w:rPr>
            <w:noProof/>
            <w:webHidden/>
          </w:rPr>
        </w:r>
        <w:r>
          <w:rPr>
            <w:noProof/>
            <w:webHidden/>
          </w:rPr>
          <w:fldChar w:fldCharType="separate"/>
        </w:r>
        <w:r>
          <w:rPr>
            <w:noProof/>
            <w:webHidden/>
          </w:rPr>
          <w:t>12</w:t>
        </w:r>
        <w:r>
          <w:rPr>
            <w:noProof/>
            <w:webHidden/>
          </w:rPr>
          <w:fldChar w:fldCharType="end"/>
        </w:r>
      </w:hyperlink>
    </w:p>
    <w:p w:rsidR="0064436D" w:rsidRDefault="0064436D">
      <w:pPr>
        <w:pStyle w:val="22"/>
        <w:ind w:left="420"/>
        <w:rPr>
          <w:rFonts w:asciiTheme="minorHAnsi" w:eastAsiaTheme="minorEastAsia" w:hAnsiTheme="minorHAnsi" w:cstheme="minorBidi"/>
          <w:noProof/>
          <w:kern w:val="2"/>
          <w:szCs w:val="22"/>
        </w:rPr>
      </w:pPr>
      <w:hyperlink w:anchor="_Toc509845190" w:history="1">
        <w:r w:rsidRPr="000E575B">
          <w:rPr>
            <w:rStyle w:val="a9"/>
            <w:noProof/>
          </w:rPr>
          <w:t xml:space="preserve">4.2 </w:t>
        </w:r>
        <w:r w:rsidRPr="000E575B">
          <w:rPr>
            <w:rStyle w:val="a9"/>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_Toc509845190 \h </w:instrText>
        </w:r>
        <w:r>
          <w:rPr>
            <w:noProof/>
            <w:webHidden/>
          </w:rPr>
        </w:r>
        <w:r>
          <w:rPr>
            <w:noProof/>
            <w:webHidden/>
          </w:rPr>
          <w:fldChar w:fldCharType="separate"/>
        </w:r>
        <w:r>
          <w:rPr>
            <w:noProof/>
            <w:webHidden/>
          </w:rPr>
          <w:t>15</w:t>
        </w:r>
        <w:r>
          <w:rPr>
            <w:noProof/>
            <w:webHidden/>
          </w:rPr>
          <w:fldChar w:fldCharType="end"/>
        </w:r>
      </w:hyperlink>
    </w:p>
    <w:p w:rsidR="0064436D" w:rsidRDefault="0064436D">
      <w:pPr>
        <w:pStyle w:val="22"/>
        <w:ind w:left="420"/>
        <w:rPr>
          <w:rFonts w:asciiTheme="minorHAnsi" w:eastAsiaTheme="minorEastAsia" w:hAnsiTheme="minorHAnsi" w:cstheme="minorBidi"/>
          <w:noProof/>
          <w:kern w:val="2"/>
          <w:szCs w:val="22"/>
        </w:rPr>
      </w:pPr>
      <w:hyperlink w:anchor="_Toc509845191" w:history="1">
        <w:r w:rsidRPr="000E575B">
          <w:rPr>
            <w:rStyle w:val="a9"/>
            <w:noProof/>
          </w:rPr>
          <w:t xml:space="preserve">4.3 </w:t>
        </w:r>
        <w:r w:rsidRPr="000E575B">
          <w:rPr>
            <w:rStyle w:val="a9"/>
            <w:rFonts w:hint="eastAsia"/>
            <w:noProof/>
          </w:rPr>
          <w:t>管理人对报告期内公平交易情况的专项说明</w:t>
        </w:r>
        <w:r>
          <w:rPr>
            <w:noProof/>
            <w:webHidden/>
          </w:rPr>
          <w:tab/>
        </w:r>
        <w:r>
          <w:rPr>
            <w:noProof/>
            <w:webHidden/>
          </w:rPr>
          <w:fldChar w:fldCharType="begin"/>
        </w:r>
        <w:r>
          <w:rPr>
            <w:noProof/>
            <w:webHidden/>
          </w:rPr>
          <w:instrText xml:space="preserve"> PAGEREF _Toc509845191 \h </w:instrText>
        </w:r>
        <w:r>
          <w:rPr>
            <w:noProof/>
            <w:webHidden/>
          </w:rPr>
        </w:r>
        <w:r>
          <w:rPr>
            <w:noProof/>
            <w:webHidden/>
          </w:rPr>
          <w:fldChar w:fldCharType="separate"/>
        </w:r>
        <w:r>
          <w:rPr>
            <w:noProof/>
            <w:webHidden/>
          </w:rPr>
          <w:t>15</w:t>
        </w:r>
        <w:r>
          <w:rPr>
            <w:noProof/>
            <w:webHidden/>
          </w:rPr>
          <w:fldChar w:fldCharType="end"/>
        </w:r>
      </w:hyperlink>
    </w:p>
    <w:p w:rsidR="0064436D" w:rsidRDefault="0064436D">
      <w:pPr>
        <w:pStyle w:val="22"/>
        <w:ind w:left="420"/>
        <w:rPr>
          <w:rFonts w:asciiTheme="minorHAnsi" w:eastAsiaTheme="minorEastAsia" w:hAnsiTheme="minorHAnsi" w:cstheme="minorBidi"/>
          <w:noProof/>
          <w:kern w:val="2"/>
          <w:szCs w:val="22"/>
        </w:rPr>
      </w:pPr>
      <w:hyperlink w:anchor="_Toc509845192" w:history="1">
        <w:r w:rsidRPr="000E575B">
          <w:rPr>
            <w:rStyle w:val="a9"/>
            <w:noProof/>
          </w:rPr>
          <w:t xml:space="preserve">4.4 </w:t>
        </w:r>
        <w:r w:rsidRPr="000E575B">
          <w:rPr>
            <w:rStyle w:val="a9"/>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_Toc509845192 \h </w:instrText>
        </w:r>
        <w:r>
          <w:rPr>
            <w:noProof/>
            <w:webHidden/>
          </w:rPr>
        </w:r>
        <w:r>
          <w:rPr>
            <w:noProof/>
            <w:webHidden/>
          </w:rPr>
          <w:fldChar w:fldCharType="separate"/>
        </w:r>
        <w:r>
          <w:rPr>
            <w:noProof/>
            <w:webHidden/>
          </w:rPr>
          <w:t>16</w:t>
        </w:r>
        <w:r>
          <w:rPr>
            <w:noProof/>
            <w:webHidden/>
          </w:rPr>
          <w:fldChar w:fldCharType="end"/>
        </w:r>
      </w:hyperlink>
    </w:p>
    <w:p w:rsidR="0064436D" w:rsidRDefault="0064436D">
      <w:pPr>
        <w:pStyle w:val="22"/>
        <w:ind w:left="420"/>
        <w:rPr>
          <w:rFonts w:asciiTheme="minorHAnsi" w:eastAsiaTheme="minorEastAsia" w:hAnsiTheme="minorHAnsi" w:cstheme="minorBidi"/>
          <w:noProof/>
          <w:kern w:val="2"/>
          <w:szCs w:val="22"/>
        </w:rPr>
      </w:pPr>
      <w:hyperlink w:anchor="_Toc509845193" w:history="1">
        <w:r w:rsidRPr="000E575B">
          <w:rPr>
            <w:rStyle w:val="a9"/>
            <w:noProof/>
          </w:rPr>
          <w:t xml:space="preserve">4.5 </w:t>
        </w:r>
        <w:r w:rsidRPr="000E575B">
          <w:rPr>
            <w:rStyle w:val="a9"/>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_Toc509845193 \h </w:instrText>
        </w:r>
        <w:r>
          <w:rPr>
            <w:noProof/>
            <w:webHidden/>
          </w:rPr>
        </w:r>
        <w:r>
          <w:rPr>
            <w:noProof/>
            <w:webHidden/>
          </w:rPr>
          <w:fldChar w:fldCharType="separate"/>
        </w:r>
        <w:r>
          <w:rPr>
            <w:noProof/>
            <w:webHidden/>
          </w:rPr>
          <w:t>17</w:t>
        </w:r>
        <w:r>
          <w:rPr>
            <w:noProof/>
            <w:webHidden/>
          </w:rPr>
          <w:fldChar w:fldCharType="end"/>
        </w:r>
      </w:hyperlink>
    </w:p>
    <w:p w:rsidR="0064436D" w:rsidRDefault="0064436D">
      <w:pPr>
        <w:pStyle w:val="22"/>
        <w:ind w:left="420"/>
        <w:rPr>
          <w:rFonts w:asciiTheme="minorHAnsi" w:eastAsiaTheme="minorEastAsia" w:hAnsiTheme="minorHAnsi" w:cstheme="minorBidi"/>
          <w:noProof/>
          <w:kern w:val="2"/>
          <w:szCs w:val="22"/>
        </w:rPr>
      </w:pPr>
      <w:hyperlink w:anchor="_Toc509845194" w:history="1">
        <w:r w:rsidRPr="000E575B">
          <w:rPr>
            <w:rStyle w:val="a9"/>
            <w:noProof/>
          </w:rPr>
          <w:t xml:space="preserve">4.6 </w:t>
        </w:r>
        <w:r w:rsidRPr="000E575B">
          <w:rPr>
            <w:rStyle w:val="a9"/>
            <w:rFonts w:hint="eastAsia"/>
            <w:noProof/>
          </w:rPr>
          <w:t>管理人内部有关本基金的监察稽核工作情况</w:t>
        </w:r>
        <w:r>
          <w:rPr>
            <w:noProof/>
            <w:webHidden/>
          </w:rPr>
          <w:tab/>
        </w:r>
        <w:r>
          <w:rPr>
            <w:noProof/>
            <w:webHidden/>
          </w:rPr>
          <w:fldChar w:fldCharType="begin"/>
        </w:r>
        <w:r>
          <w:rPr>
            <w:noProof/>
            <w:webHidden/>
          </w:rPr>
          <w:instrText xml:space="preserve"> PAGEREF _Toc509845194 \h </w:instrText>
        </w:r>
        <w:r>
          <w:rPr>
            <w:noProof/>
            <w:webHidden/>
          </w:rPr>
        </w:r>
        <w:r>
          <w:rPr>
            <w:noProof/>
            <w:webHidden/>
          </w:rPr>
          <w:fldChar w:fldCharType="separate"/>
        </w:r>
        <w:r>
          <w:rPr>
            <w:noProof/>
            <w:webHidden/>
          </w:rPr>
          <w:t>17</w:t>
        </w:r>
        <w:r>
          <w:rPr>
            <w:noProof/>
            <w:webHidden/>
          </w:rPr>
          <w:fldChar w:fldCharType="end"/>
        </w:r>
      </w:hyperlink>
    </w:p>
    <w:p w:rsidR="0064436D" w:rsidRDefault="0064436D">
      <w:pPr>
        <w:pStyle w:val="22"/>
        <w:ind w:left="420"/>
        <w:rPr>
          <w:rFonts w:asciiTheme="minorHAnsi" w:eastAsiaTheme="minorEastAsia" w:hAnsiTheme="minorHAnsi" w:cstheme="minorBidi"/>
          <w:noProof/>
          <w:kern w:val="2"/>
          <w:szCs w:val="22"/>
        </w:rPr>
      </w:pPr>
      <w:hyperlink w:anchor="_Toc509845195" w:history="1">
        <w:r w:rsidRPr="000E575B">
          <w:rPr>
            <w:rStyle w:val="a9"/>
            <w:noProof/>
          </w:rPr>
          <w:t xml:space="preserve">4.7 </w:t>
        </w:r>
        <w:r w:rsidRPr="000E575B">
          <w:rPr>
            <w:rStyle w:val="a9"/>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_Toc509845195 \h </w:instrText>
        </w:r>
        <w:r>
          <w:rPr>
            <w:noProof/>
            <w:webHidden/>
          </w:rPr>
        </w:r>
        <w:r>
          <w:rPr>
            <w:noProof/>
            <w:webHidden/>
          </w:rPr>
          <w:fldChar w:fldCharType="separate"/>
        </w:r>
        <w:r>
          <w:rPr>
            <w:noProof/>
            <w:webHidden/>
          </w:rPr>
          <w:t>18</w:t>
        </w:r>
        <w:r>
          <w:rPr>
            <w:noProof/>
            <w:webHidden/>
          </w:rPr>
          <w:fldChar w:fldCharType="end"/>
        </w:r>
      </w:hyperlink>
    </w:p>
    <w:p w:rsidR="0064436D" w:rsidRDefault="0064436D">
      <w:pPr>
        <w:pStyle w:val="22"/>
        <w:ind w:left="420"/>
        <w:rPr>
          <w:rFonts w:asciiTheme="minorHAnsi" w:eastAsiaTheme="minorEastAsia" w:hAnsiTheme="minorHAnsi" w:cstheme="minorBidi"/>
          <w:noProof/>
          <w:kern w:val="2"/>
          <w:szCs w:val="22"/>
        </w:rPr>
      </w:pPr>
      <w:hyperlink w:anchor="_Toc509845196" w:history="1">
        <w:r w:rsidRPr="000E575B">
          <w:rPr>
            <w:rStyle w:val="a9"/>
            <w:noProof/>
          </w:rPr>
          <w:t>4.8</w:t>
        </w:r>
        <w:r w:rsidRPr="000E575B">
          <w:rPr>
            <w:rStyle w:val="a9"/>
            <w:rFonts w:hint="eastAsia"/>
            <w:noProof/>
          </w:rPr>
          <w:t>管理人对报告期内基金利润分配情况的说明</w:t>
        </w:r>
        <w:r>
          <w:rPr>
            <w:noProof/>
            <w:webHidden/>
          </w:rPr>
          <w:tab/>
        </w:r>
        <w:r>
          <w:rPr>
            <w:noProof/>
            <w:webHidden/>
          </w:rPr>
          <w:fldChar w:fldCharType="begin"/>
        </w:r>
        <w:r>
          <w:rPr>
            <w:noProof/>
            <w:webHidden/>
          </w:rPr>
          <w:instrText xml:space="preserve"> PAGEREF _Toc509845196 \h </w:instrText>
        </w:r>
        <w:r>
          <w:rPr>
            <w:noProof/>
            <w:webHidden/>
          </w:rPr>
        </w:r>
        <w:r>
          <w:rPr>
            <w:noProof/>
            <w:webHidden/>
          </w:rPr>
          <w:fldChar w:fldCharType="separate"/>
        </w:r>
        <w:r>
          <w:rPr>
            <w:noProof/>
            <w:webHidden/>
          </w:rPr>
          <w:t>19</w:t>
        </w:r>
        <w:r>
          <w:rPr>
            <w:noProof/>
            <w:webHidden/>
          </w:rPr>
          <w:fldChar w:fldCharType="end"/>
        </w:r>
      </w:hyperlink>
    </w:p>
    <w:p w:rsidR="0064436D" w:rsidRDefault="0064436D">
      <w:pPr>
        <w:pStyle w:val="22"/>
        <w:ind w:left="420"/>
        <w:rPr>
          <w:rFonts w:asciiTheme="minorHAnsi" w:eastAsiaTheme="minorEastAsia" w:hAnsiTheme="minorHAnsi" w:cstheme="minorBidi"/>
          <w:noProof/>
          <w:kern w:val="2"/>
          <w:szCs w:val="22"/>
        </w:rPr>
      </w:pPr>
      <w:hyperlink w:anchor="_Toc509845197" w:history="1">
        <w:r w:rsidRPr="000E575B">
          <w:rPr>
            <w:rStyle w:val="a9"/>
            <w:noProof/>
          </w:rPr>
          <w:t>4.9</w:t>
        </w:r>
        <w:r w:rsidRPr="000E575B">
          <w:rPr>
            <w:rStyle w:val="a9"/>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_Toc509845197 \h </w:instrText>
        </w:r>
        <w:r>
          <w:rPr>
            <w:noProof/>
            <w:webHidden/>
          </w:rPr>
        </w:r>
        <w:r>
          <w:rPr>
            <w:noProof/>
            <w:webHidden/>
          </w:rPr>
          <w:fldChar w:fldCharType="separate"/>
        </w:r>
        <w:r>
          <w:rPr>
            <w:noProof/>
            <w:webHidden/>
          </w:rPr>
          <w:t>19</w:t>
        </w:r>
        <w:r>
          <w:rPr>
            <w:noProof/>
            <w:webHidden/>
          </w:rPr>
          <w:fldChar w:fldCharType="end"/>
        </w:r>
      </w:hyperlink>
    </w:p>
    <w:p w:rsidR="0064436D" w:rsidRDefault="0064436D">
      <w:pPr>
        <w:pStyle w:val="11"/>
        <w:rPr>
          <w:rFonts w:asciiTheme="minorHAnsi" w:eastAsiaTheme="minorEastAsia" w:hAnsiTheme="minorHAnsi" w:cstheme="minorBidi"/>
          <w:noProof/>
          <w:szCs w:val="22"/>
        </w:rPr>
      </w:pPr>
      <w:hyperlink w:anchor="_Toc509845198" w:history="1">
        <w:r w:rsidRPr="000E575B">
          <w:rPr>
            <w:rStyle w:val="a9"/>
            <w:b/>
            <w:bCs/>
            <w:noProof/>
          </w:rPr>
          <w:t xml:space="preserve">§5  </w:t>
        </w:r>
        <w:r w:rsidRPr="000E575B">
          <w:rPr>
            <w:rStyle w:val="a9"/>
            <w:rFonts w:hint="eastAsia"/>
            <w:b/>
            <w:bCs/>
            <w:noProof/>
          </w:rPr>
          <w:t>托管人报告</w:t>
        </w:r>
        <w:r>
          <w:rPr>
            <w:noProof/>
            <w:webHidden/>
          </w:rPr>
          <w:tab/>
        </w:r>
        <w:r>
          <w:rPr>
            <w:noProof/>
            <w:webHidden/>
          </w:rPr>
          <w:fldChar w:fldCharType="begin"/>
        </w:r>
        <w:r>
          <w:rPr>
            <w:noProof/>
            <w:webHidden/>
          </w:rPr>
          <w:instrText xml:space="preserve"> PAGEREF _Toc509845198 \h </w:instrText>
        </w:r>
        <w:r>
          <w:rPr>
            <w:noProof/>
            <w:webHidden/>
          </w:rPr>
        </w:r>
        <w:r>
          <w:rPr>
            <w:noProof/>
            <w:webHidden/>
          </w:rPr>
          <w:fldChar w:fldCharType="separate"/>
        </w:r>
        <w:r>
          <w:rPr>
            <w:noProof/>
            <w:webHidden/>
          </w:rPr>
          <w:t>19</w:t>
        </w:r>
        <w:r>
          <w:rPr>
            <w:noProof/>
            <w:webHidden/>
          </w:rPr>
          <w:fldChar w:fldCharType="end"/>
        </w:r>
      </w:hyperlink>
    </w:p>
    <w:p w:rsidR="0064436D" w:rsidRDefault="0064436D">
      <w:pPr>
        <w:pStyle w:val="22"/>
        <w:ind w:left="420"/>
        <w:rPr>
          <w:rFonts w:asciiTheme="minorHAnsi" w:eastAsiaTheme="minorEastAsia" w:hAnsiTheme="minorHAnsi" w:cstheme="minorBidi"/>
          <w:noProof/>
          <w:kern w:val="2"/>
          <w:szCs w:val="22"/>
        </w:rPr>
      </w:pPr>
      <w:hyperlink w:anchor="_Toc509845199" w:history="1">
        <w:r w:rsidRPr="000E575B">
          <w:rPr>
            <w:rStyle w:val="a9"/>
            <w:noProof/>
          </w:rPr>
          <w:t xml:space="preserve">5.1 </w:t>
        </w:r>
        <w:r w:rsidRPr="000E575B">
          <w:rPr>
            <w:rStyle w:val="a9"/>
            <w:rFonts w:hint="eastAsia"/>
            <w:noProof/>
          </w:rPr>
          <w:t>报告期内本基金托管人遵规守信情况声明</w:t>
        </w:r>
        <w:r>
          <w:rPr>
            <w:noProof/>
            <w:webHidden/>
          </w:rPr>
          <w:tab/>
        </w:r>
        <w:r>
          <w:rPr>
            <w:noProof/>
            <w:webHidden/>
          </w:rPr>
          <w:fldChar w:fldCharType="begin"/>
        </w:r>
        <w:r>
          <w:rPr>
            <w:noProof/>
            <w:webHidden/>
          </w:rPr>
          <w:instrText xml:space="preserve"> PAGEREF _Toc509845199 \h </w:instrText>
        </w:r>
        <w:r>
          <w:rPr>
            <w:noProof/>
            <w:webHidden/>
          </w:rPr>
        </w:r>
        <w:r>
          <w:rPr>
            <w:noProof/>
            <w:webHidden/>
          </w:rPr>
          <w:fldChar w:fldCharType="separate"/>
        </w:r>
        <w:r>
          <w:rPr>
            <w:noProof/>
            <w:webHidden/>
          </w:rPr>
          <w:t>19</w:t>
        </w:r>
        <w:r>
          <w:rPr>
            <w:noProof/>
            <w:webHidden/>
          </w:rPr>
          <w:fldChar w:fldCharType="end"/>
        </w:r>
      </w:hyperlink>
    </w:p>
    <w:p w:rsidR="0064436D" w:rsidRDefault="0064436D">
      <w:pPr>
        <w:pStyle w:val="22"/>
        <w:ind w:left="420"/>
        <w:rPr>
          <w:rFonts w:asciiTheme="minorHAnsi" w:eastAsiaTheme="minorEastAsia" w:hAnsiTheme="minorHAnsi" w:cstheme="minorBidi"/>
          <w:noProof/>
          <w:kern w:val="2"/>
          <w:szCs w:val="22"/>
        </w:rPr>
      </w:pPr>
      <w:hyperlink w:anchor="_Toc509845200" w:history="1">
        <w:r w:rsidRPr="000E575B">
          <w:rPr>
            <w:rStyle w:val="a9"/>
            <w:noProof/>
          </w:rPr>
          <w:t xml:space="preserve">5.2 </w:t>
        </w:r>
        <w:r w:rsidRPr="000E575B">
          <w:rPr>
            <w:rStyle w:val="a9"/>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_Toc509845200 \h </w:instrText>
        </w:r>
        <w:r>
          <w:rPr>
            <w:noProof/>
            <w:webHidden/>
          </w:rPr>
        </w:r>
        <w:r>
          <w:rPr>
            <w:noProof/>
            <w:webHidden/>
          </w:rPr>
          <w:fldChar w:fldCharType="separate"/>
        </w:r>
        <w:r>
          <w:rPr>
            <w:noProof/>
            <w:webHidden/>
          </w:rPr>
          <w:t>19</w:t>
        </w:r>
        <w:r>
          <w:rPr>
            <w:noProof/>
            <w:webHidden/>
          </w:rPr>
          <w:fldChar w:fldCharType="end"/>
        </w:r>
      </w:hyperlink>
    </w:p>
    <w:p w:rsidR="0064436D" w:rsidRDefault="0064436D">
      <w:pPr>
        <w:pStyle w:val="22"/>
        <w:ind w:left="420"/>
        <w:rPr>
          <w:rFonts w:asciiTheme="minorHAnsi" w:eastAsiaTheme="minorEastAsia" w:hAnsiTheme="minorHAnsi" w:cstheme="minorBidi"/>
          <w:noProof/>
          <w:kern w:val="2"/>
          <w:szCs w:val="22"/>
        </w:rPr>
      </w:pPr>
      <w:hyperlink w:anchor="_Toc509845201" w:history="1">
        <w:r w:rsidRPr="000E575B">
          <w:rPr>
            <w:rStyle w:val="a9"/>
            <w:noProof/>
          </w:rPr>
          <w:t xml:space="preserve">5.3 </w:t>
        </w:r>
        <w:r w:rsidRPr="000E575B">
          <w:rPr>
            <w:rStyle w:val="a9"/>
            <w:rFonts w:hint="eastAsia"/>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_Toc509845201 \h </w:instrText>
        </w:r>
        <w:r>
          <w:rPr>
            <w:noProof/>
            <w:webHidden/>
          </w:rPr>
        </w:r>
        <w:r>
          <w:rPr>
            <w:noProof/>
            <w:webHidden/>
          </w:rPr>
          <w:fldChar w:fldCharType="separate"/>
        </w:r>
        <w:r>
          <w:rPr>
            <w:noProof/>
            <w:webHidden/>
          </w:rPr>
          <w:t>19</w:t>
        </w:r>
        <w:r>
          <w:rPr>
            <w:noProof/>
            <w:webHidden/>
          </w:rPr>
          <w:fldChar w:fldCharType="end"/>
        </w:r>
      </w:hyperlink>
    </w:p>
    <w:p w:rsidR="0064436D" w:rsidRDefault="0064436D">
      <w:pPr>
        <w:pStyle w:val="11"/>
        <w:rPr>
          <w:rFonts w:asciiTheme="minorHAnsi" w:eastAsiaTheme="minorEastAsia" w:hAnsiTheme="minorHAnsi" w:cstheme="minorBidi"/>
          <w:noProof/>
          <w:szCs w:val="22"/>
        </w:rPr>
      </w:pPr>
      <w:hyperlink w:anchor="_Toc509845202" w:history="1">
        <w:r w:rsidRPr="000E575B">
          <w:rPr>
            <w:rStyle w:val="a9"/>
            <w:b/>
            <w:bCs/>
            <w:noProof/>
          </w:rPr>
          <w:t xml:space="preserve">§6 </w:t>
        </w:r>
        <w:r w:rsidRPr="000E575B">
          <w:rPr>
            <w:rStyle w:val="a9"/>
            <w:rFonts w:hint="eastAsia"/>
            <w:b/>
            <w:bCs/>
            <w:noProof/>
          </w:rPr>
          <w:t>审计报告</w:t>
        </w:r>
        <w:r>
          <w:rPr>
            <w:noProof/>
            <w:webHidden/>
          </w:rPr>
          <w:tab/>
        </w:r>
        <w:r>
          <w:rPr>
            <w:noProof/>
            <w:webHidden/>
          </w:rPr>
          <w:fldChar w:fldCharType="begin"/>
        </w:r>
        <w:r>
          <w:rPr>
            <w:noProof/>
            <w:webHidden/>
          </w:rPr>
          <w:instrText xml:space="preserve"> PAGEREF _Toc509845202 \h </w:instrText>
        </w:r>
        <w:r>
          <w:rPr>
            <w:noProof/>
            <w:webHidden/>
          </w:rPr>
        </w:r>
        <w:r>
          <w:rPr>
            <w:noProof/>
            <w:webHidden/>
          </w:rPr>
          <w:fldChar w:fldCharType="separate"/>
        </w:r>
        <w:r>
          <w:rPr>
            <w:noProof/>
            <w:webHidden/>
          </w:rPr>
          <w:t>20</w:t>
        </w:r>
        <w:r>
          <w:rPr>
            <w:noProof/>
            <w:webHidden/>
          </w:rPr>
          <w:fldChar w:fldCharType="end"/>
        </w:r>
      </w:hyperlink>
    </w:p>
    <w:p w:rsidR="0064436D" w:rsidRDefault="0064436D">
      <w:pPr>
        <w:pStyle w:val="11"/>
        <w:rPr>
          <w:rFonts w:asciiTheme="minorHAnsi" w:eastAsiaTheme="minorEastAsia" w:hAnsiTheme="minorHAnsi" w:cstheme="minorBidi"/>
          <w:noProof/>
          <w:szCs w:val="22"/>
        </w:rPr>
      </w:pPr>
      <w:hyperlink w:anchor="_Toc509845203" w:history="1">
        <w:r w:rsidRPr="000E575B">
          <w:rPr>
            <w:rStyle w:val="a9"/>
            <w:b/>
            <w:bCs/>
            <w:noProof/>
          </w:rPr>
          <w:t>§7</w:t>
        </w:r>
        <w:r w:rsidRPr="000E575B">
          <w:rPr>
            <w:rStyle w:val="a9"/>
            <w:rFonts w:hint="eastAsia"/>
            <w:b/>
            <w:bCs/>
            <w:noProof/>
          </w:rPr>
          <w:t>年度财务报表</w:t>
        </w:r>
        <w:r>
          <w:rPr>
            <w:noProof/>
            <w:webHidden/>
          </w:rPr>
          <w:tab/>
        </w:r>
        <w:r>
          <w:rPr>
            <w:noProof/>
            <w:webHidden/>
          </w:rPr>
          <w:fldChar w:fldCharType="begin"/>
        </w:r>
        <w:r>
          <w:rPr>
            <w:noProof/>
            <w:webHidden/>
          </w:rPr>
          <w:instrText xml:space="preserve"> PAGEREF _Toc509845203 \h </w:instrText>
        </w:r>
        <w:r>
          <w:rPr>
            <w:noProof/>
            <w:webHidden/>
          </w:rPr>
        </w:r>
        <w:r>
          <w:rPr>
            <w:noProof/>
            <w:webHidden/>
          </w:rPr>
          <w:fldChar w:fldCharType="separate"/>
        </w:r>
        <w:r>
          <w:rPr>
            <w:noProof/>
            <w:webHidden/>
          </w:rPr>
          <w:t>21</w:t>
        </w:r>
        <w:r>
          <w:rPr>
            <w:noProof/>
            <w:webHidden/>
          </w:rPr>
          <w:fldChar w:fldCharType="end"/>
        </w:r>
      </w:hyperlink>
    </w:p>
    <w:p w:rsidR="0064436D" w:rsidRDefault="0064436D">
      <w:pPr>
        <w:pStyle w:val="22"/>
        <w:ind w:left="420"/>
        <w:rPr>
          <w:rFonts w:asciiTheme="minorHAnsi" w:eastAsiaTheme="minorEastAsia" w:hAnsiTheme="minorHAnsi" w:cstheme="minorBidi"/>
          <w:noProof/>
          <w:kern w:val="2"/>
          <w:szCs w:val="22"/>
        </w:rPr>
      </w:pPr>
      <w:hyperlink w:anchor="_Toc509845204" w:history="1">
        <w:r w:rsidRPr="000E575B">
          <w:rPr>
            <w:rStyle w:val="a9"/>
            <w:noProof/>
          </w:rPr>
          <w:t xml:space="preserve">7.1 </w:t>
        </w:r>
        <w:r w:rsidRPr="000E575B">
          <w:rPr>
            <w:rStyle w:val="a9"/>
            <w:rFonts w:hint="eastAsia"/>
            <w:noProof/>
          </w:rPr>
          <w:t>资产负债表</w:t>
        </w:r>
        <w:r>
          <w:rPr>
            <w:noProof/>
            <w:webHidden/>
          </w:rPr>
          <w:tab/>
        </w:r>
        <w:r>
          <w:rPr>
            <w:noProof/>
            <w:webHidden/>
          </w:rPr>
          <w:fldChar w:fldCharType="begin"/>
        </w:r>
        <w:r>
          <w:rPr>
            <w:noProof/>
            <w:webHidden/>
          </w:rPr>
          <w:instrText xml:space="preserve"> PAGEREF _Toc509845204 \h </w:instrText>
        </w:r>
        <w:r>
          <w:rPr>
            <w:noProof/>
            <w:webHidden/>
          </w:rPr>
        </w:r>
        <w:r>
          <w:rPr>
            <w:noProof/>
            <w:webHidden/>
          </w:rPr>
          <w:fldChar w:fldCharType="separate"/>
        </w:r>
        <w:r>
          <w:rPr>
            <w:noProof/>
            <w:webHidden/>
          </w:rPr>
          <w:t>21</w:t>
        </w:r>
        <w:r>
          <w:rPr>
            <w:noProof/>
            <w:webHidden/>
          </w:rPr>
          <w:fldChar w:fldCharType="end"/>
        </w:r>
      </w:hyperlink>
    </w:p>
    <w:p w:rsidR="0064436D" w:rsidRDefault="0064436D">
      <w:pPr>
        <w:pStyle w:val="22"/>
        <w:ind w:left="420"/>
        <w:rPr>
          <w:rFonts w:asciiTheme="minorHAnsi" w:eastAsiaTheme="minorEastAsia" w:hAnsiTheme="minorHAnsi" w:cstheme="minorBidi"/>
          <w:noProof/>
          <w:kern w:val="2"/>
          <w:szCs w:val="22"/>
        </w:rPr>
      </w:pPr>
      <w:hyperlink w:anchor="_Toc509845205" w:history="1">
        <w:r w:rsidRPr="000E575B">
          <w:rPr>
            <w:rStyle w:val="a9"/>
            <w:noProof/>
          </w:rPr>
          <w:t xml:space="preserve">7.2 </w:t>
        </w:r>
        <w:r w:rsidRPr="000E575B">
          <w:rPr>
            <w:rStyle w:val="a9"/>
            <w:rFonts w:hint="eastAsia"/>
            <w:noProof/>
          </w:rPr>
          <w:t>利润表</w:t>
        </w:r>
        <w:r>
          <w:rPr>
            <w:noProof/>
            <w:webHidden/>
          </w:rPr>
          <w:tab/>
        </w:r>
        <w:r>
          <w:rPr>
            <w:noProof/>
            <w:webHidden/>
          </w:rPr>
          <w:fldChar w:fldCharType="begin"/>
        </w:r>
        <w:r>
          <w:rPr>
            <w:noProof/>
            <w:webHidden/>
          </w:rPr>
          <w:instrText xml:space="preserve"> PAGEREF _Toc509845205 \h </w:instrText>
        </w:r>
        <w:r>
          <w:rPr>
            <w:noProof/>
            <w:webHidden/>
          </w:rPr>
        </w:r>
        <w:r>
          <w:rPr>
            <w:noProof/>
            <w:webHidden/>
          </w:rPr>
          <w:fldChar w:fldCharType="separate"/>
        </w:r>
        <w:r>
          <w:rPr>
            <w:noProof/>
            <w:webHidden/>
          </w:rPr>
          <w:t>23</w:t>
        </w:r>
        <w:r>
          <w:rPr>
            <w:noProof/>
            <w:webHidden/>
          </w:rPr>
          <w:fldChar w:fldCharType="end"/>
        </w:r>
      </w:hyperlink>
    </w:p>
    <w:p w:rsidR="0064436D" w:rsidRDefault="0064436D">
      <w:pPr>
        <w:pStyle w:val="22"/>
        <w:ind w:left="420"/>
        <w:rPr>
          <w:rFonts w:asciiTheme="minorHAnsi" w:eastAsiaTheme="minorEastAsia" w:hAnsiTheme="minorHAnsi" w:cstheme="minorBidi"/>
          <w:noProof/>
          <w:kern w:val="2"/>
          <w:szCs w:val="22"/>
        </w:rPr>
      </w:pPr>
      <w:hyperlink w:anchor="_Toc509845206" w:history="1">
        <w:r w:rsidRPr="000E575B">
          <w:rPr>
            <w:rStyle w:val="a9"/>
            <w:noProof/>
          </w:rPr>
          <w:t xml:space="preserve">7.3 </w:t>
        </w:r>
        <w:r w:rsidRPr="000E575B">
          <w:rPr>
            <w:rStyle w:val="a9"/>
            <w:rFonts w:hint="eastAsia"/>
            <w:noProof/>
          </w:rPr>
          <w:t>所有者权益（基金净值）变动表</w:t>
        </w:r>
        <w:r>
          <w:rPr>
            <w:noProof/>
            <w:webHidden/>
          </w:rPr>
          <w:tab/>
        </w:r>
        <w:r>
          <w:rPr>
            <w:noProof/>
            <w:webHidden/>
          </w:rPr>
          <w:fldChar w:fldCharType="begin"/>
        </w:r>
        <w:r>
          <w:rPr>
            <w:noProof/>
            <w:webHidden/>
          </w:rPr>
          <w:instrText xml:space="preserve"> PAGEREF _Toc509845206 \h </w:instrText>
        </w:r>
        <w:r>
          <w:rPr>
            <w:noProof/>
            <w:webHidden/>
          </w:rPr>
        </w:r>
        <w:r>
          <w:rPr>
            <w:noProof/>
            <w:webHidden/>
          </w:rPr>
          <w:fldChar w:fldCharType="separate"/>
        </w:r>
        <w:r>
          <w:rPr>
            <w:noProof/>
            <w:webHidden/>
          </w:rPr>
          <w:t>24</w:t>
        </w:r>
        <w:r>
          <w:rPr>
            <w:noProof/>
            <w:webHidden/>
          </w:rPr>
          <w:fldChar w:fldCharType="end"/>
        </w:r>
      </w:hyperlink>
    </w:p>
    <w:p w:rsidR="0064436D" w:rsidRDefault="0064436D">
      <w:pPr>
        <w:pStyle w:val="22"/>
        <w:ind w:left="420"/>
        <w:rPr>
          <w:rFonts w:asciiTheme="minorHAnsi" w:eastAsiaTheme="minorEastAsia" w:hAnsiTheme="minorHAnsi" w:cstheme="minorBidi"/>
          <w:noProof/>
          <w:kern w:val="2"/>
          <w:szCs w:val="22"/>
        </w:rPr>
      </w:pPr>
      <w:hyperlink w:anchor="_Toc509845207" w:history="1">
        <w:r w:rsidRPr="000E575B">
          <w:rPr>
            <w:rStyle w:val="a9"/>
            <w:noProof/>
          </w:rPr>
          <w:t xml:space="preserve">7.4 </w:t>
        </w:r>
        <w:r w:rsidRPr="000E575B">
          <w:rPr>
            <w:rStyle w:val="a9"/>
            <w:rFonts w:hint="eastAsia"/>
            <w:noProof/>
          </w:rPr>
          <w:t>报表附注</w:t>
        </w:r>
        <w:r>
          <w:rPr>
            <w:noProof/>
            <w:webHidden/>
          </w:rPr>
          <w:tab/>
        </w:r>
        <w:r>
          <w:rPr>
            <w:noProof/>
            <w:webHidden/>
          </w:rPr>
          <w:fldChar w:fldCharType="begin"/>
        </w:r>
        <w:r>
          <w:rPr>
            <w:noProof/>
            <w:webHidden/>
          </w:rPr>
          <w:instrText xml:space="preserve"> PAGEREF _Toc509845207 \h </w:instrText>
        </w:r>
        <w:r>
          <w:rPr>
            <w:noProof/>
            <w:webHidden/>
          </w:rPr>
        </w:r>
        <w:r>
          <w:rPr>
            <w:noProof/>
            <w:webHidden/>
          </w:rPr>
          <w:fldChar w:fldCharType="separate"/>
        </w:r>
        <w:r>
          <w:rPr>
            <w:noProof/>
            <w:webHidden/>
          </w:rPr>
          <w:t>25</w:t>
        </w:r>
        <w:r>
          <w:rPr>
            <w:noProof/>
            <w:webHidden/>
          </w:rPr>
          <w:fldChar w:fldCharType="end"/>
        </w:r>
      </w:hyperlink>
    </w:p>
    <w:p w:rsidR="0064436D" w:rsidRDefault="0064436D">
      <w:pPr>
        <w:pStyle w:val="11"/>
        <w:rPr>
          <w:rFonts w:asciiTheme="minorHAnsi" w:eastAsiaTheme="minorEastAsia" w:hAnsiTheme="minorHAnsi" w:cstheme="minorBidi"/>
          <w:noProof/>
          <w:szCs w:val="22"/>
        </w:rPr>
      </w:pPr>
      <w:hyperlink w:anchor="_Toc509845210" w:history="1">
        <w:r w:rsidRPr="000E575B">
          <w:rPr>
            <w:rStyle w:val="a9"/>
            <w:b/>
            <w:bCs/>
            <w:noProof/>
          </w:rPr>
          <w:t>§8</w:t>
        </w:r>
        <w:r w:rsidRPr="000E575B">
          <w:rPr>
            <w:rStyle w:val="a9"/>
            <w:rFonts w:hint="eastAsia"/>
            <w:b/>
            <w:bCs/>
            <w:noProof/>
          </w:rPr>
          <w:t>投资组合报告</w:t>
        </w:r>
        <w:r>
          <w:rPr>
            <w:noProof/>
            <w:webHidden/>
          </w:rPr>
          <w:tab/>
        </w:r>
        <w:r>
          <w:rPr>
            <w:noProof/>
            <w:webHidden/>
          </w:rPr>
          <w:fldChar w:fldCharType="begin"/>
        </w:r>
        <w:r>
          <w:rPr>
            <w:noProof/>
            <w:webHidden/>
          </w:rPr>
          <w:instrText xml:space="preserve"> PAGEREF _Toc509845210 \h </w:instrText>
        </w:r>
        <w:r>
          <w:rPr>
            <w:noProof/>
            <w:webHidden/>
          </w:rPr>
        </w:r>
        <w:r>
          <w:rPr>
            <w:noProof/>
            <w:webHidden/>
          </w:rPr>
          <w:fldChar w:fldCharType="separate"/>
        </w:r>
        <w:r>
          <w:rPr>
            <w:noProof/>
            <w:webHidden/>
          </w:rPr>
          <w:t>50</w:t>
        </w:r>
        <w:r>
          <w:rPr>
            <w:noProof/>
            <w:webHidden/>
          </w:rPr>
          <w:fldChar w:fldCharType="end"/>
        </w:r>
      </w:hyperlink>
    </w:p>
    <w:p w:rsidR="0064436D" w:rsidRDefault="0064436D">
      <w:pPr>
        <w:pStyle w:val="22"/>
        <w:ind w:left="420"/>
        <w:rPr>
          <w:rFonts w:asciiTheme="minorHAnsi" w:eastAsiaTheme="minorEastAsia" w:hAnsiTheme="minorHAnsi" w:cstheme="minorBidi"/>
          <w:noProof/>
          <w:kern w:val="2"/>
          <w:szCs w:val="22"/>
        </w:rPr>
      </w:pPr>
      <w:hyperlink w:anchor="_Toc509845211" w:history="1">
        <w:r w:rsidRPr="000E575B">
          <w:rPr>
            <w:rStyle w:val="a9"/>
            <w:noProof/>
          </w:rPr>
          <w:t>8.1</w:t>
        </w:r>
        <w:r w:rsidRPr="000E575B">
          <w:rPr>
            <w:rStyle w:val="a9"/>
            <w:rFonts w:hint="eastAsia"/>
            <w:noProof/>
          </w:rPr>
          <w:t>期末基金资产组合情况</w:t>
        </w:r>
        <w:r>
          <w:rPr>
            <w:noProof/>
            <w:webHidden/>
          </w:rPr>
          <w:tab/>
        </w:r>
        <w:r>
          <w:rPr>
            <w:noProof/>
            <w:webHidden/>
          </w:rPr>
          <w:fldChar w:fldCharType="begin"/>
        </w:r>
        <w:r>
          <w:rPr>
            <w:noProof/>
            <w:webHidden/>
          </w:rPr>
          <w:instrText xml:space="preserve"> PAGEREF _Toc509845211 \h </w:instrText>
        </w:r>
        <w:r>
          <w:rPr>
            <w:noProof/>
            <w:webHidden/>
          </w:rPr>
        </w:r>
        <w:r>
          <w:rPr>
            <w:noProof/>
            <w:webHidden/>
          </w:rPr>
          <w:fldChar w:fldCharType="separate"/>
        </w:r>
        <w:r>
          <w:rPr>
            <w:noProof/>
            <w:webHidden/>
          </w:rPr>
          <w:t>50</w:t>
        </w:r>
        <w:r>
          <w:rPr>
            <w:noProof/>
            <w:webHidden/>
          </w:rPr>
          <w:fldChar w:fldCharType="end"/>
        </w:r>
      </w:hyperlink>
    </w:p>
    <w:p w:rsidR="0064436D" w:rsidRDefault="0064436D">
      <w:pPr>
        <w:pStyle w:val="22"/>
        <w:ind w:left="420"/>
        <w:rPr>
          <w:rFonts w:asciiTheme="minorHAnsi" w:eastAsiaTheme="minorEastAsia" w:hAnsiTheme="minorHAnsi" w:cstheme="minorBidi"/>
          <w:noProof/>
          <w:kern w:val="2"/>
          <w:szCs w:val="22"/>
        </w:rPr>
      </w:pPr>
      <w:hyperlink w:anchor="_Toc509845212" w:history="1">
        <w:r w:rsidRPr="000E575B">
          <w:rPr>
            <w:rStyle w:val="a9"/>
            <w:noProof/>
          </w:rPr>
          <w:t>8.2</w:t>
        </w:r>
        <w:r w:rsidRPr="000E575B">
          <w:rPr>
            <w:rStyle w:val="a9"/>
            <w:rFonts w:hint="eastAsia"/>
            <w:noProof/>
          </w:rPr>
          <w:t>期末按行业分类的股票投资组合</w:t>
        </w:r>
        <w:r>
          <w:rPr>
            <w:noProof/>
            <w:webHidden/>
          </w:rPr>
          <w:tab/>
        </w:r>
        <w:r>
          <w:rPr>
            <w:noProof/>
            <w:webHidden/>
          </w:rPr>
          <w:fldChar w:fldCharType="begin"/>
        </w:r>
        <w:r>
          <w:rPr>
            <w:noProof/>
            <w:webHidden/>
          </w:rPr>
          <w:instrText xml:space="preserve"> PAGEREF _Toc509845212 \h </w:instrText>
        </w:r>
        <w:r>
          <w:rPr>
            <w:noProof/>
            <w:webHidden/>
          </w:rPr>
        </w:r>
        <w:r>
          <w:rPr>
            <w:noProof/>
            <w:webHidden/>
          </w:rPr>
          <w:fldChar w:fldCharType="separate"/>
        </w:r>
        <w:r>
          <w:rPr>
            <w:noProof/>
            <w:webHidden/>
          </w:rPr>
          <w:t>50</w:t>
        </w:r>
        <w:r>
          <w:rPr>
            <w:noProof/>
            <w:webHidden/>
          </w:rPr>
          <w:fldChar w:fldCharType="end"/>
        </w:r>
      </w:hyperlink>
    </w:p>
    <w:p w:rsidR="0064436D" w:rsidRDefault="0064436D">
      <w:pPr>
        <w:pStyle w:val="22"/>
        <w:ind w:left="420"/>
        <w:rPr>
          <w:rFonts w:asciiTheme="minorHAnsi" w:eastAsiaTheme="minorEastAsia" w:hAnsiTheme="minorHAnsi" w:cstheme="minorBidi"/>
          <w:noProof/>
          <w:kern w:val="2"/>
          <w:szCs w:val="22"/>
        </w:rPr>
      </w:pPr>
      <w:hyperlink w:anchor="_Toc509845213" w:history="1">
        <w:r w:rsidRPr="000E575B">
          <w:rPr>
            <w:rStyle w:val="a9"/>
            <w:noProof/>
          </w:rPr>
          <w:t>8.3</w:t>
        </w:r>
        <w:r w:rsidRPr="000E575B">
          <w:rPr>
            <w:rStyle w:val="a9"/>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_Toc509845213 \h </w:instrText>
        </w:r>
        <w:r>
          <w:rPr>
            <w:noProof/>
            <w:webHidden/>
          </w:rPr>
        </w:r>
        <w:r>
          <w:rPr>
            <w:noProof/>
            <w:webHidden/>
          </w:rPr>
          <w:fldChar w:fldCharType="separate"/>
        </w:r>
        <w:r>
          <w:rPr>
            <w:noProof/>
            <w:webHidden/>
          </w:rPr>
          <w:t>51</w:t>
        </w:r>
        <w:r>
          <w:rPr>
            <w:noProof/>
            <w:webHidden/>
          </w:rPr>
          <w:fldChar w:fldCharType="end"/>
        </w:r>
      </w:hyperlink>
    </w:p>
    <w:p w:rsidR="0064436D" w:rsidRDefault="0064436D">
      <w:pPr>
        <w:pStyle w:val="22"/>
        <w:ind w:left="420"/>
        <w:rPr>
          <w:rFonts w:asciiTheme="minorHAnsi" w:eastAsiaTheme="minorEastAsia" w:hAnsiTheme="minorHAnsi" w:cstheme="minorBidi"/>
          <w:noProof/>
          <w:kern w:val="2"/>
          <w:szCs w:val="22"/>
        </w:rPr>
      </w:pPr>
      <w:hyperlink w:anchor="_Toc509845214" w:history="1">
        <w:r w:rsidRPr="000E575B">
          <w:rPr>
            <w:rStyle w:val="a9"/>
            <w:noProof/>
          </w:rPr>
          <w:t>8.4</w:t>
        </w:r>
        <w:r w:rsidRPr="000E575B">
          <w:rPr>
            <w:rStyle w:val="a9"/>
            <w:rFonts w:hint="eastAsia"/>
            <w:noProof/>
          </w:rPr>
          <w:t>报告期内股票投资组合的重大变动</w:t>
        </w:r>
        <w:r>
          <w:rPr>
            <w:noProof/>
            <w:webHidden/>
          </w:rPr>
          <w:tab/>
        </w:r>
        <w:r>
          <w:rPr>
            <w:noProof/>
            <w:webHidden/>
          </w:rPr>
          <w:fldChar w:fldCharType="begin"/>
        </w:r>
        <w:r>
          <w:rPr>
            <w:noProof/>
            <w:webHidden/>
          </w:rPr>
          <w:instrText xml:space="preserve"> PAGEREF _Toc509845214 \h </w:instrText>
        </w:r>
        <w:r>
          <w:rPr>
            <w:noProof/>
            <w:webHidden/>
          </w:rPr>
        </w:r>
        <w:r>
          <w:rPr>
            <w:noProof/>
            <w:webHidden/>
          </w:rPr>
          <w:fldChar w:fldCharType="separate"/>
        </w:r>
        <w:r>
          <w:rPr>
            <w:noProof/>
            <w:webHidden/>
          </w:rPr>
          <w:t>51</w:t>
        </w:r>
        <w:r>
          <w:rPr>
            <w:noProof/>
            <w:webHidden/>
          </w:rPr>
          <w:fldChar w:fldCharType="end"/>
        </w:r>
      </w:hyperlink>
    </w:p>
    <w:p w:rsidR="0064436D" w:rsidRDefault="0064436D">
      <w:pPr>
        <w:pStyle w:val="22"/>
        <w:ind w:left="420"/>
        <w:rPr>
          <w:rFonts w:asciiTheme="minorHAnsi" w:eastAsiaTheme="minorEastAsia" w:hAnsiTheme="minorHAnsi" w:cstheme="minorBidi"/>
          <w:noProof/>
          <w:kern w:val="2"/>
          <w:szCs w:val="22"/>
        </w:rPr>
      </w:pPr>
      <w:hyperlink w:anchor="_Toc509845215" w:history="1">
        <w:r w:rsidRPr="000E575B">
          <w:rPr>
            <w:rStyle w:val="a9"/>
            <w:noProof/>
          </w:rPr>
          <w:t>8.5</w:t>
        </w:r>
        <w:r w:rsidRPr="000E575B">
          <w:rPr>
            <w:rStyle w:val="a9"/>
            <w:rFonts w:hint="eastAsia"/>
            <w:noProof/>
          </w:rPr>
          <w:t>期末按债券品种分类的债券投资组合</w:t>
        </w:r>
        <w:r>
          <w:rPr>
            <w:noProof/>
            <w:webHidden/>
          </w:rPr>
          <w:tab/>
        </w:r>
        <w:r>
          <w:rPr>
            <w:noProof/>
            <w:webHidden/>
          </w:rPr>
          <w:fldChar w:fldCharType="begin"/>
        </w:r>
        <w:r>
          <w:rPr>
            <w:noProof/>
            <w:webHidden/>
          </w:rPr>
          <w:instrText xml:space="preserve"> PAGEREF _Toc509845215 \h </w:instrText>
        </w:r>
        <w:r>
          <w:rPr>
            <w:noProof/>
            <w:webHidden/>
          </w:rPr>
        </w:r>
        <w:r>
          <w:rPr>
            <w:noProof/>
            <w:webHidden/>
          </w:rPr>
          <w:fldChar w:fldCharType="separate"/>
        </w:r>
        <w:r>
          <w:rPr>
            <w:noProof/>
            <w:webHidden/>
          </w:rPr>
          <w:t>53</w:t>
        </w:r>
        <w:r>
          <w:rPr>
            <w:noProof/>
            <w:webHidden/>
          </w:rPr>
          <w:fldChar w:fldCharType="end"/>
        </w:r>
      </w:hyperlink>
    </w:p>
    <w:p w:rsidR="0064436D" w:rsidRDefault="0064436D">
      <w:pPr>
        <w:pStyle w:val="22"/>
        <w:ind w:left="420"/>
        <w:rPr>
          <w:rFonts w:asciiTheme="minorHAnsi" w:eastAsiaTheme="minorEastAsia" w:hAnsiTheme="minorHAnsi" w:cstheme="minorBidi"/>
          <w:noProof/>
          <w:kern w:val="2"/>
          <w:szCs w:val="22"/>
        </w:rPr>
      </w:pPr>
      <w:hyperlink w:anchor="_Toc509845216" w:history="1">
        <w:r w:rsidRPr="000E575B">
          <w:rPr>
            <w:rStyle w:val="a9"/>
            <w:noProof/>
          </w:rPr>
          <w:t>8.6</w:t>
        </w:r>
        <w:r w:rsidRPr="000E575B">
          <w:rPr>
            <w:rStyle w:val="a9"/>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_Toc509845216 \h </w:instrText>
        </w:r>
        <w:r>
          <w:rPr>
            <w:noProof/>
            <w:webHidden/>
          </w:rPr>
        </w:r>
        <w:r>
          <w:rPr>
            <w:noProof/>
            <w:webHidden/>
          </w:rPr>
          <w:fldChar w:fldCharType="separate"/>
        </w:r>
        <w:r>
          <w:rPr>
            <w:noProof/>
            <w:webHidden/>
          </w:rPr>
          <w:t>53</w:t>
        </w:r>
        <w:r>
          <w:rPr>
            <w:noProof/>
            <w:webHidden/>
          </w:rPr>
          <w:fldChar w:fldCharType="end"/>
        </w:r>
      </w:hyperlink>
    </w:p>
    <w:p w:rsidR="0064436D" w:rsidRDefault="0064436D">
      <w:pPr>
        <w:pStyle w:val="22"/>
        <w:ind w:left="420"/>
        <w:rPr>
          <w:rFonts w:asciiTheme="minorHAnsi" w:eastAsiaTheme="minorEastAsia" w:hAnsiTheme="minorHAnsi" w:cstheme="minorBidi"/>
          <w:noProof/>
          <w:kern w:val="2"/>
          <w:szCs w:val="22"/>
        </w:rPr>
      </w:pPr>
      <w:hyperlink w:anchor="_Toc509845217" w:history="1">
        <w:r w:rsidRPr="000E575B">
          <w:rPr>
            <w:rStyle w:val="a9"/>
            <w:noProof/>
          </w:rPr>
          <w:t>8.7</w:t>
        </w:r>
        <w:r w:rsidRPr="000E575B">
          <w:rPr>
            <w:rStyle w:val="a9"/>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_Toc509845217 \h </w:instrText>
        </w:r>
        <w:r>
          <w:rPr>
            <w:noProof/>
            <w:webHidden/>
          </w:rPr>
        </w:r>
        <w:r>
          <w:rPr>
            <w:noProof/>
            <w:webHidden/>
          </w:rPr>
          <w:fldChar w:fldCharType="separate"/>
        </w:r>
        <w:r>
          <w:rPr>
            <w:noProof/>
            <w:webHidden/>
          </w:rPr>
          <w:t>54</w:t>
        </w:r>
        <w:r>
          <w:rPr>
            <w:noProof/>
            <w:webHidden/>
          </w:rPr>
          <w:fldChar w:fldCharType="end"/>
        </w:r>
      </w:hyperlink>
    </w:p>
    <w:p w:rsidR="0064436D" w:rsidRDefault="0064436D">
      <w:pPr>
        <w:pStyle w:val="22"/>
        <w:ind w:left="420"/>
        <w:rPr>
          <w:rFonts w:asciiTheme="minorHAnsi" w:eastAsiaTheme="minorEastAsia" w:hAnsiTheme="minorHAnsi" w:cstheme="minorBidi"/>
          <w:noProof/>
          <w:kern w:val="2"/>
          <w:szCs w:val="22"/>
        </w:rPr>
      </w:pPr>
      <w:hyperlink w:anchor="_Toc509845218" w:history="1">
        <w:r w:rsidRPr="000E575B">
          <w:rPr>
            <w:rStyle w:val="a9"/>
            <w:noProof/>
          </w:rPr>
          <w:t>8.8</w:t>
        </w:r>
        <w:r w:rsidRPr="000E575B">
          <w:rPr>
            <w:rStyle w:val="a9"/>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_Toc509845218 \h </w:instrText>
        </w:r>
        <w:r>
          <w:rPr>
            <w:noProof/>
            <w:webHidden/>
          </w:rPr>
        </w:r>
        <w:r>
          <w:rPr>
            <w:noProof/>
            <w:webHidden/>
          </w:rPr>
          <w:fldChar w:fldCharType="separate"/>
        </w:r>
        <w:r>
          <w:rPr>
            <w:noProof/>
            <w:webHidden/>
          </w:rPr>
          <w:t>54</w:t>
        </w:r>
        <w:r>
          <w:rPr>
            <w:noProof/>
            <w:webHidden/>
          </w:rPr>
          <w:fldChar w:fldCharType="end"/>
        </w:r>
      </w:hyperlink>
    </w:p>
    <w:p w:rsidR="0064436D" w:rsidRDefault="0064436D">
      <w:pPr>
        <w:pStyle w:val="22"/>
        <w:ind w:left="420"/>
        <w:rPr>
          <w:rFonts w:asciiTheme="minorHAnsi" w:eastAsiaTheme="minorEastAsia" w:hAnsiTheme="minorHAnsi" w:cstheme="minorBidi"/>
          <w:noProof/>
          <w:kern w:val="2"/>
          <w:szCs w:val="22"/>
        </w:rPr>
      </w:pPr>
      <w:hyperlink w:anchor="_Toc509845219" w:history="1">
        <w:r w:rsidRPr="000E575B">
          <w:rPr>
            <w:rStyle w:val="a9"/>
            <w:noProof/>
          </w:rPr>
          <w:t>8.9</w:t>
        </w:r>
        <w:r w:rsidRPr="000E575B">
          <w:rPr>
            <w:rStyle w:val="a9"/>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_Toc509845219 \h </w:instrText>
        </w:r>
        <w:r>
          <w:rPr>
            <w:noProof/>
            <w:webHidden/>
          </w:rPr>
        </w:r>
        <w:r>
          <w:rPr>
            <w:noProof/>
            <w:webHidden/>
          </w:rPr>
          <w:fldChar w:fldCharType="separate"/>
        </w:r>
        <w:r>
          <w:rPr>
            <w:noProof/>
            <w:webHidden/>
          </w:rPr>
          <w:t>54</w:t>
        </w:r>
        <w:r>
          <w:rPr>
            <w:noProof/>
            <w:webHidden/>
          </w:rPr>
          <w:fldChar w:fldCharType="end"/>
        </w:r>
      </w:hyperlink>
    </w:p>
    <w:p w:rsidR="0064436D" w:rsidRDefault="0064436D">
      <w:pPr>
        <w:pStyle w:val="22"/>
        <w:ind w:left="420"/>
        <w:rPr>
          <w:rFonts w:asciiTheme="minorHAnsi" w:eastAsiaTheme="minorEastAsia" w:hAnsiTheme="minorHAnsi" w:cstheme="minorBidi"/>
          <w:noProof/>
          <w:kern w:val="2"/>
          <w:szCs w:val="22"/>
        </w:rPr>
      </w:pPr>
      <w:hyperlink w:anchor="_Toc509845220" w:history="1">
        <w:r w:rsidRPr="000E575B">
          <w:rPr>
            <w:rStyle w:val="a9"/>
            <w:noProof/>
          </w:rPr>
          <w:t xml:space="preserve">8.10 </w:t>
        </w:r>
        <w:r w:rsidRPr="000E575B">
          <w:rPr>
            <w:rStyle w:val="a9"/>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_Toc509845220 \h </w:instrText>
        </w:r>
        <w:r>
          <w:rPr>
            <w:noProof/>
            <w:webHidden/>
          </w:rPr>
        </w:r>
        <w:r>
          <w:rPr>
            <w:noProof/>
            <w:webHidden/>
          </w:rPr>
          <w:fldChar w:fldCharType="separate"/>
        </w:r>
        <w:r>
          <w:rPr>
            <w:noProof/>
            <w:webHidden/>
          </w:rPr>
          <w:t>54</w:t>
        </w:r>
        <w:r>
          <w:rPr>
            <w:noProof/>
            <w:webHidden/>
          </w:rPr>
          <w:fldChar w:fldCharType="end"/>
        </w:r>
      </w:hyperlink>
    </w:p>
    <w:p w:rsidR="0064436D" w:rsidRDefault="0064436D">
      <w:pPr>
        <w:pStyle w:val="22"/>
        <w:ind w:left="420"/>
        <w:rPr>
          <w:rFonts w:asciiTheme="minorHAnsi" w:eastAsiaTheme="minorEastAsia" w:hAnsiTheme="minorHAnsi" w:cstheme="minorBidi"/>
          <w:noProof/>
          <w:kern w:val="2"/>
          <w:szCs w:val="22"/>
        </w:rPr>
      </w:pPr>
      <w:hyperlink w:anchor="_Toc509845221" w:history="1">
        <w:r w:rsidRPr="000E575B">
          <w:rPr>
            <w:rStyle w:val="a9"/>
            <w:noProof/>
          </w:rPr>
          <w:t>8.11</w:t>
        </w:r>
        <w:r w:rsidRPr="000E575B">
          <w:rPr>
            <w:rStyle w:val="a9"/>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_Toc509845221 \h </w:instrText>
        </w:r>
        <w:r>
          <w:rPr>
            <w:noProof/>
            <w:webHidden/>
          </w:rPr>
        </w:r>
        <w:r>
          <w:rPr>
            <w:noProof/>
            <w:webHidden/>
          </w:rPr>
          <w:fldChar w:fldCharType="separate"/>
        </w:r>
        <w:r>
          <w:rPr>
            <w:noProof/>
            <w:webHidden/>
          </w:rPr>
          <w:t>54</w:t>
        </w:r>
        <w:r>
          <w:rPr>
            <w:noProof/>
            <w:webHidden/>
          </w:rPr>
          <w:fldChar w:fldCharType="end"/>
        </w:r>
      </w:hyperlink>
    </w:p>
    <w:p w:rsidR="0064436D" w:rsidRDefault="0064436D">
      <w:pPr>
        <w:pStyle w:val="22"/>
        <w:ind w:left="420"/>
        <w:rPr>
          <w:rFonts w:asciiTheme="minorHAnsi" w:eastAsiaTheme="minorEastAsia" w:hAnsiTheme="minorHAnsi" w:cstheme="minorBidi"/>
          <w:noProof/>
          <w:kern w:val="2"/>
          <w:szCs w:val="22"/>
        </w:rPr>
      </w:pPr>
      <w:hyperlink w:anchor="_Toc509845222" w:history="1">
        <w:r w:rsidRPr="000E575B">
          <w:rPr>
            <w:rStyle w:val="a9"/>
            <w:noProof/>
          </w:rPr>
          <w:t xml:space="preserve">8.12 </w:t>
        </w:r>
        <w:r w:rsidRPr="000E575B">
          <w:rPr>
            <w:rStyle w:val="a9"/>
            <w:rFonts w:hint="eastAsia"/>
            <w:noProof/>
          </w:rPr>
          <w:t>投资组合报告附注</w:t>
        </w:r>
        <w:r>
          <w:rPr>
            <w:noProof/>
            <w:webHidden/>
          </w:rPr>
          <w:tab/>
        </w:r>
        <w:r>
          <w:rPr>
            <w:noProof/>
            <w:webHidden/>
          </w:rPr>
          <w:fldChar w:fldCharType="begin"/>
        </w:r>
        <w:r>
          <w:rPr>
            <w:noProof/>
            <w:webHidden/>
          </w:rPr>
          <w:instrText xml:space="preserve"> PAGEREF _Toc509845222 \h </w:instrText>
        </w:r>
        <w:r>
          <w:rPr>
            <w:noProof/>
            <w:webHidden/>
          </w:rPr>
        </w:r>
        <w:r>
          <w:rPr>
            <w:noProof/>
            <w:webHidden/>
          </w:rPr>
          <w:fldChar w:fldCharType="separate"/>
        </w:r>
        <w:r>
          <w:rPr>
            <w:noProof/>
            <w:webHidden/>
          </w:rPr>
          <w:t>54</w:t>
        </w:r>
        <w:r>
          <w:rPr>
            <w:noProof/>
            <w:webHidden/>
          </w:rPr>
          <w:fldChar w:fldCharType="end"/>
        </w:r>
      </w:hyperlink>
    </w:p>
    <w:p w:rsidR="0064436D" w:rsidRDefault="0064436D">
      <w:pPr>
        <w:pStyle w:val="11"/>
        <w:rPr>
          <w:rFonts w:asciiTheme="minorHAnsi" w:eastAsiaTheme="minorEastAsia" w:hAnsiTheme="minorHAnsi" w:cstheme="minorBidi"/>
          <w:noProof/>
          <w:szCs w:val="22"/>
        </w:rPr>
      </w:pPr>
      <w:hyperlink w:anchor="_Toc509845223" w:history="1">
        <w:r w:rsidRPr="000E575B">
          <w:rPr>
            <w:rStyle w:val="a9"/>
            <w:b/>
            <w:bCs/>
            <w:noProof/>
          </w:rPr>
          <w:t>§9</w:t>
        </w:r>
        <w:r w:rsidRPr="000E575B">
          <w:rPr>
            <w:rStyle w:val="a9"/>
            <w:rFonts w:hint="eastAsia"/>
            <w:b/>
            <w:bCs/>
            <w:noProof/>
          </w:rPr>
          <w:t>基金份额持有人信息</w:t>
        </w:r>
        <w:r>
          <w:rPr>
            <w:noProof/>
            <w:webHidden/>
          </w:rPr>
          <w:tab/>
        </w:r>
        <w:r>
          <w:rPr>
            <w:noProof/>
            <w:webHidden/>
          </w:rPr>
          <w:fldChar w:fldCharType="begin"/>
        </w:r>
        <w:r>
          <w:rPr>
            <w:noProof/>
            <w:webHidden/>
          </w:rPr>
          <w:instrText xml:space="preserve"> PAGEREF _Toc509845223 \h </w:instrText>
        </w:r>
        <w:r>
          <w:rPr>
            <w:noProof/>
            <w:webHidden/>
          </w:rPr>
        </w:r>
        <w:r>
          <w:rPr>
            <w:noProof/>
            <w:webHidden/>
          </w:rPr>
          <w:fldChar w:fldCharType="separate"/>
        </w:r>
        <w:r>
          <w:rPr>
            <w:noProof/>
            <w:webHidden/>
          </w:rPr>
          <w:t>55</w:t>
        </w:r>
        <w:r>
          <w:rPr>
            <w:noProof/>
            <w:webHidden/>
          </w:rPr>
          <w:fldChar w:fldCharType="end"/>
        </w:r>
      </w:hyperlink>
    </w:p>
    <w:p w:rsidR="0064436D" w:rsidRDefault="0064436D">
      <w:pPr>
        <w:pStyle w:val="22"/>
        <w:ind w:left="420"/>
        <w:rPr>
          <w:rFonts w:asciiTheme="minorHAnsi" w:eastAsiaTheme="minorEastAsia" w:hAnsiTheme="minorHAnsi" w:cstheme="minorBidi"/>
          <w:noProof/>
          <w:kern w:val="2"/>
          <w:szCs w:val="22"/>
        </w:rPr>
      </w:pPr>
      <w:hyperlink w:anchor="_Toc509845224" w:history="1">
        <w:r w:rsidRPr="000E575B">
          <w:rPr>
            <w:rStyle w:val="a9"/>
            <w:noProof/>
          </w:rPr>
          <w:t xml:space="preserve">9.1 </w:t>
        </w:r>
        <w:r w:rsidRPr="000E575B">
          <w:rPr>
            <w:rStyle w:val="a9"/>
            <w:rFonts w:hint="eastAsia"/>
            <w:noProof/>
          </w:rPr>
          <w:t>期末基金份额持有人户数及持有人结构</w:t>
        </w:r>
        <w:r>
          <w:rPr>
            <w:noProof/>
            <w:webHidden/>
          </w:rPr>
          <w:tab/>
        </w:r>
        <w:r>
          <w:rPr>
            <w:noProof/>
            <w:webHidden/>
          </w:rPr>
          <w:fldChar w:fldCharType="begin"/>
        </w:r>
        <w:r>
          <w:rPr>
            <w:noProof/>
            <w:webHidden/>
          </w:rPr>
          <w:instrText xml:space="preserve"> PAGEREF _Toc509845224 \h </w:instrText>
        </w:r>
        <w:r>
          <w:rPr>
            <w:noProof/>
            <w:webHidden/>
          </w:rPr>
        </w:r>
        <w:r>
          <w:rPr>
            <w:noProof/>
            <w:webHidden/>
          </w:rPr>
          <w:fldChar w:fldCharType="separate"/>
        </w:r>
        <w:r>
          <w:rPr>
            <w:noProof/>
            <w:webHidden/>
          </w:rPr>
          <w:t>55</w:t>
        </w:r>
        <w:r>
          <w:rPr>
            <w:noProof/>
            <w:webHidden/>
          </w:rPr>
          <w:fldChar w:fldCharType="end"/>
        </w:r>
      </w:hyperlink>
    </w:p>
    <w:p w:rsidR="0064436D" w:rsidRDefault="0064436D">
      <w:pPr>
        <w:pStyle w:val="22"/>
        <w:ind w:left="420"/>
        <w:rPr>
          <w:rFonts w:asciiTheme="minorHAnsi" w:eastAsiaTheme="minorEastAsia" w:hAnsiTheme="minorHAnsi" w:cstheme="minorBidi"/>
          <w:noProof/>
          <w:kern w:val="2"/>
          <w:szCs w:val="22"/>
        </w:rPr>
      </w:pPr>
      <w:hyperlink w:anchor="_Toc509845225" w:history="1">
        <w:r w:rsidRPr="000E575B">
          <w:rPr>
            <w:rStyle w:val="a9"/>
            <w:noProof/>
          </w:rPr>
          <w:t>9.2</w:t>
        </w:r>
        <w:r w:rsidRPr="000E575B">
          <w:rPr>
            <w:rStyle w:val="a9"/>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_Toc509845225 \h </w:instrText>
        </w:r>
        <w:r>
          <w:rPr>
            <w:noProof/>
            <w:webHidden/>
          </w:rPr>
        </w:r>
        <w:r>
          <w:rPr>
            <w:noProof/>
            <w:webHidden/>
          </w:rPr>
          <w:fldChar w:fldCharType="separate"/>
        </w:r>
        <w:r>
          <w:rPr>
            <w:noProof/>
            <w:webHidden/>
          </w:rPr>
          <w:t>55</w:t>
        </w:r>
        <w:r>
          <w:rPr>
            <w:noProof/>
            <w:webHidden/>
          </w:rPr>
          <w:fldChar w:fldCharType="end"/>
        </w:r>
      </w:hyperlink>
    </w:p>
    <w:p w:rsidR="0064436D" w:rsidRDefault="0064436D">
      <w:pPr>
        <w:pStyle w:val="22"/>
        <w:ind w:left="420"/>
        <w:rPr>
          <w:rFonts w:asciiTheme="minorHAnsi" w:eastAsiaTheme="minorEastAsia" w:hAnsiTheme="minorHAnsi" w:cstheme="minorBidi"/>
          <w:noProof/>
          <w:kern w:val="2"/>
          <w:szCs w:val="22"/>
        </w:rPr>
      </w:pPr>
      <w:hyperlink w:anchor="_Toc509845226" w:history="1">
        <w:r w:rsidRPr="000E575B">
          <w:rPr>
            <w:rStyle w:val="a9"/>
            <w:noProof/>
          </w:rPr>
          <w:t>9.3</w:t>
        </w:r>
        <w:r w:rsidRPr="000E575B">
          <w:rPr>
            <w:rStyle w:val="a9"/>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_Toc509845226 \h </w:instrText>
        </w:r>
        <w:r>
          <w:rPr>
            <w:noProof/>
            <w:webHidden/>
          </w:rPr>
        </w:r>
        <w:r>
          <w:rPr>
            <w:noProof/>
            <w:webHidden/>
          </w:rPr>
          <w:fldChar w:fldCharType="separate"/>
        </w:r>
        <w:r>
          <w:rPr>
            <w:noProof/>
            <w:webHidden/>
          </w:rPr>
          <w:t>56</w:t>
        </w:r>
        <w:r>
          <w:rPr>
            <w:noProof/>
            <w:webHidden/>
          </w:rPr>
          <w:fldChar w:fldCharType="end"/>
        </w:r>
      </w:hyperlink>
    </w:p>
    <w:p w:rsidR="0064436D" w:rsidRDefault="0064436D">
      <w:pPr>
        <w:pStyle w:val="11"/>
        <w:rPr>
          <w:rFonts w:asciiTheme="minorHAnsi" w:eastAsiaTheme="minorEastAsia" w:hAnsiTheme="minorHAnsi" w:cstheme="minorBidi"/>
          <w:noProof/>
          <w:szCs w:val="22"/>
        </w:rPr>
      </w:pPr>
      <w:hyperlink w:anchor="_Toc509845227" w:history="1">
        <w:r w:rsidRPr="000E575B">
          <w:rPr>
            <w:rStyle w:val="a9"/>
            <w:b/>
            <w:bCs/>
            <w:noProof/>
          </w:rPr>
          <w:t>§10</w:t>
        </w:r>
        <w:r w:rsidRPr="000E575B">
          <w:rPr>
            <w:rStyle w:val="a9"/>
            <w:rFonts w:hint="eastAsia"/>
            <w:b/>
            <w:bCs/>
            <w:noProof/>
          </w:rPr>
          <w:t>开放式基金份额变动</w:t>
        </w:r>
        <w:r>
          <w:rPr>
            <w:noProof/>
            <w:webHidden/>
          </w:rPr>
          <w:tab/>
        </w:r>
        <w:r>
          <w:rPr>
            <w:noProof/>
            <w:webHidden/>
          </w:rPr>
          <w:fldChar w:fldCharType="begin"/>
        </w:r>
        <w:r>
          <w:rPr>
            <w:noProof/>
            <w:webHidden/>
          </w:rPr>
          <w:instrText xml:space="preserve"> PAGEREF _Toc509845227 \h </w:instrText>
        </w:r>
        <w:r>
          <w:rPr>
            <w:noProof/>
            <w:webHidden/>
          </w:rPr>
        </w:r>
        <w:r>
          <w:rPr>
            <w:noProof/>
            <w:webHidden/>
          </w:rPr>
          <w:fldChar w:fldCharType="separate"/>
        </w:r>
        <w:r>
          <w:rPr>
            <w:noProof/>
            <w:webHidden/>
          </w:rPr>
          <w:t>56</w:t>
        </w:r>
        <w:r>
          <w:rPr>
            <w:noProof/>
            <w:webHidden/>
          </w:rPr>
          <w:fldChar w:fldCharType="end"/>
        </w:r>
      </w:hyperlink>
    </w:p>
    <w:p w:rsidR="0064436D" w:rsidRDefault="0064436D">
      <w:pPr>
        <w:pStyle w:val="11"/>
        <w:rPr>
          <w:rFonts w:asciiTheme="minorHAnsi" w:eastAsiaTheme="minorEastAsia" w:hAnsiTheme="minorHAnsi" w:cstheme="minorBidi"/>
          <w:noProof/>
          <w:szCs w:val="22"/>
        </w:rPr>
      </w:pPr>
      <w:hyperlink w:anchor="_Toc509845228" w:history="1">
        <w:r w:rsidRPr="000E575B">
          <w:rPr>
            <w:rStyle w:val="a9"/>
            <w:b/>
            <w:bCs/>
            <w:noProof/>
          </w:rPr>
          <w:t>§11</w:t>
        </w:r>
        <w:r w:rsidRPr="000E575B">
          <w:rPr>
            <w:rStyle w:val="a9"/>
            <w:rFonts w:hint="eastAsia"/>
            <w:b/>
            <w:bCs/>
            <w:noProof/>
          </w:rPr>
          <w:t>重大事件揭示</w:t>
        </w:r>
        <w:r>
          <w:rPr>
            <w:noProof/>
            <w:webHidden/>
          </w:rPr>
          <w:tab/>
        </w:r>
        <w:r>
          <w:rPr>
            <w:noProof/>
            <w:webHidden/>
          </w:rPr>
          <w:fldChar w:fldCharType="begin"/>
        </w:r>
        <w:r>
          <w:rPr>
            <w:noProof/>
            <w:webHidden/>
          </w:rPr>
          <w:instrText xml:space="preserve"> PAGEREF _Toc509845228 \h </w:instrText>
        </w:r>
        <w:r>
          <w:rPr>
            <w:noProof/>
            <w:webHidden/>
          </w:rPr>
        </w:r>
        <w:r>
          <w:rPr>
            <w:noProof/>
            <w:webHidden/>
          </w:rPr>
          <w:fldChar w:fldCharType="separate"/>
        </w:r>
        <w:r>
          <w:rPr>
            <w:noProof/>
            <w:webHidden/>
          </w:rPr>
          <w:t>56</w:t>
        </w:r>
        <w:r>
          <w:rPr>
            <w:noProof/>
            <w:webHidden/>
          </w:rPr>
          <w:fldChar w:fldCharType="end"/>
        </w:r>
      </w:hyperlink>
    </w:p>
    <w:p w:rsidR="0064436D" w:rsidRDefault="0064436D">
      <w:pPr>
        <w:pStyle w:val="22"/>
        <w:ind w:left="420"/>
        <w:rPr>
          <w:rFonts w:asciiTheme="minorHAnsi" w:eastAsiaTheme="minorEastAsia" w:hAnsiTheme="minorHAnsi" w:cstheme="minorBidi"/>
          <w:noProof/>
          <w:kern w:val="2"/>
          <w:szCs w:val="22"/>
        </w:rPr>
      </w:pPr>
      <w:hyperlink w:anchor="_Toc509845229" w:history="1">
        <w:r w:rsidRPr="000E575B">
          <w:rPr>
            <w:rStyle w:val="a9"/>
            <w:noProof/>
          </w:rPr>
          <w:t>11.1</w:t>
        </w:r>
        <w:r w:rsidRPr="000E575B">
          <w:rPr>
            <w:rStyle w:val="a9"/>
            <w:rFonts w:hint="eastAsia"/>
            <w:noProof/>
          </w:rPr>
          <w:t>基金份额持有人大会决议</w:t>
        </w:r>
        <w:r>
          <w:rPr>
            <w:noProof/>
            <w:webHidden/>
          </w:rPr>
          <w:tab/>
        </w:r>
        <w:r>
          <w:rPr>
            <w:noProof/>
            <w:webHidden/>
          </w:rPr>
          <w:fldChar w:fldCharType="begin"/>
        </w:r>
        <w:r>
          <w:rPr>
            <w:noProof/>
            <w:webHidden/>
          </w:rPr>
          <w:instrText xml:space="preserve"> PAGEREF _Toc509845229 \h </w:instrText>
        </w:r>
        <w:r>
          <w:rPr>
            <w:noProof/>
            <w:webHidden/>
          </w:rPr>
        </w:r>
        <w:r>
          <w:rPr>
            <w:noProof/>
            <w:webHidden/>
          </w:rPr>
          <w:fldChar w:fldCharType="separate"/>
        </w:r>
        <w:r>
          <w:rPr>
            <w:noProof/>
            <w:webHidden/>
          </w:rPr>
          <w:t>56</w:t>
        </w:r>
        <w:r>
          <w:rPr>
            <w:noProof/>
            <w:webHidden/>
          </w:rPr>
          <w:fldChar w:fldCharType="end"/>
        </w:r>
      </w:hyperlink>
    </w:p>
    <w:p w:rsidR="0064436D" w:rsidRDefault="0064436D">
      <w:pPr>
        <w:pStyle w:val="22"/>
        <w:ind w:left="420"/>
        <w:rPr>
          <w:rFonts w:asciiTheme="minorHAnsi" w:eastAsiaTheme="minorEastAsia" w:hAnsiTheme="minorHAnsi" w:cstheme="minorBidi"/>
          <w:noProof/>
          <w:kern w:val="2"/>
          <w:szCs w:val="22"/>
        </w:rPr>
      </w:pPr>
      <w:hyperlink w:anchor="_Toc509845230" w:history="1">
        <w:r w:rsidRPr="000E575B">
          <w:rPr>
            <w:rStyle w:val="a9"/>
            <w:noProof/>
          </w:rPr>
          <w:t xml:space="preserve">11.2 </w:t>
        </w:r>
        <w:r w:rsidRPr="000E575B">
          <w:rPr>
            <w:rStyle w:val="a9"/>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_Toc509845230 \h </w:instrText>
        </w:r>
        <w:r>
          <w:rPr>
            <w:noProof/>
            <w:webHidden/>
          </w:rPr>
        </w:r>
        <w:r>
          <w:rPr>
            <w:noProof/>
            <w:webHidden/>
          </w:rPr>
          <w:fldChar w:fldCharType="separate"/>
        </w:r>
        <w:r>
          <w:rPr>
            <w:noProof/>
            <w:webHidden/>
          </w:rPr>
          <w:t>56</w:t>
        </w:r>
        <w:r>
          <w:rPr>
            <w:noProof/>
            <w:webHidden/>
          </w:rPr>
          <w:fldChar w:fldCharType="end"/>
        </w:r>
      </w:hyperlink>
    </w:p>
    <w:p w:rsidR="0064436D" w:rsidRDefault="0064436D">
      <w:pPr>
        <w:pStyle w:val="22"/>
        <w:ind w:left="420"/>
        <w:rPr>
          <w:rFonts w:asciiTheme="minorHAnsi" w:eastAsiaTheme="minorEastAsia" w:hAnsiTheme="minorHAnsi" w:cstheme="minorBidi"/>
          <w:noProof/>
          <w:kern w:val="2"/>
          <w:szCs w:val="22"/>
        </w:rPr>
      </w:pPr>
      <w:hyperlink w:anchor="_Toc509845231" w:history="1">
        <w:r w:rsidRPr="000E575B">
          <w:rPr>
            <w:rStyle w:val="a9"/>
            <w:noProof/>
          </w:rPr>
          <w:t xml:space="preserve">11.3 </w:t>
        </w:r>
        <w:r w:rsidRPr="000E575B">
          <w:rPr>
            <w:rStyle w:val="a9"/>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_Toc509845231 \h </w:instrText>
        </w:r>
        <w:r>
          <w:rPr>
            <w:noProof/>
            <w:webHidden/>
          </w:rPr>
        </w:r>
        <w:r>
          <w:rPr>
            <w:noProof/>
            <w:webHidden/>
          </w:rPr>
          <w:fldChar w:fldCharType="separate"/>
        </w:r>
        <w:r>
          <w:rPr>
            <w:noProof/>
            <w:webHidden/>
          </w:rPr>
          <w:t>57</w:t>
        </w:r>
        <w:r>
          <w:rPr>
            <w:noProof/>
            <w:webHidden/>
          </w:rPr>
          <w:fldChar w:fldCharType="end"/>
        </w:r>
      </w:hyperlink>
    </w:p>
    <w:p w:rsidR="0064436D" w:rsidRDefault="0064436D">
      <w:pPr>
        <w:pStyle w:val="22"/>
        <w:ind w:left="420"/>
        <w:rPr>
          <w:rFonts w:asciiTheme="minorHAnsi" w:eastAsiaTheme="minorEastAsia" w:hAnsiTheme="minorHAnsi" w:cstheme="minorBidi"/>
          <w:noProof/>
          <w:kern w:val="2"/>
          <w:szCs w:val="22"/>
        </w:rPr>
      </w:pPr>
      <w:hyperlink w:anchor="_Toc509845232" w:history="1">
        <w:r w:rsidRPr="000E575B">
          <w:rPr>
            <w:rStyle w:val="a9"/>
            <w:noProof/>
          </w:rPr>
          <w:t xml:space="preserve">11.4 </w:t>
        </w:r>
        <w:r w:rsidRPr="000E575B">
          <w:rPr>
            <w:rStyle w:val="a9"/>
            <w:rFonts w:hint="eastAsia"/>
            <w:noProof/>
          </w:rPr>
          <w:t>基金投资策略的改变</w:t>
        </w:r>
        <w:r>
          <w:rPr>
            <w:noProof/>
            <w:webHidden/>
          </w:rPr>
          <w:tab/>
        </w:r>
        <w:r>
          <w:rPr>
            <w:noProof/>
            <w:webHidden/>
          </w:rPr>
          <w:fldChar w:fldCharType="begin"/>
        </w:r>
        <w:r>
          <w:rPr>
            <w:noProof/>
            <w:webHidden/>
          </w:rPr>
          <w:instrText xml:space="preserve"> PAGEREF _Toc509845232 \h </w:instrText>
        </w:r>
        <w:r>
          <w:rPr>
            <w:noProof/>
            <w:webHidden/>
          </w:rPr>
        </w:r>
        <w:r>
          <w:rPr>
            <w:noProof/>
            <w:webHidden/>
          </w:rPr>
          <w:fldChar w:fldCharType="separate"/>
        </w:r>
        <w:r>
          <w:rPr>
            <w:noProof/>
            <w:webHidden/>
          </w:rPr>
          <w:t>57</w:t>
        </w:r>
        <w:r>
          <w:rPr>
            <w:noProof/>
            <w:webHidden/>
          </w:rPr>
          <w:fldChar w:fldCharType="end"/>
        </w:r>
      </w:hyperlink>
    </w:p>
    <w:p w:rsidR="0064436D" w:rsidRDefault="0064436D">
      <w:pPr>
        <w:pStyle w:val="22"/>
        <w:ind w:left="420"/>
        <w:rPr>
          <w:rFonts w:asciiTheme="minorHAnsi" w:eastAsiaTheme="minorEastAsia" w:hAnsiTheme="minorHAnsi" w:cstheme="minorBidi"/>
          <w:noProof/>
          <w:kern w:val="2"/>
          <w:szCs w:val="22"/>
        </w:rPr>
      </w:pPr>
      <w:hyperlink w:anchor="_Toc509845233" w:history="1">
        <w:r w:rsidRPr="000E575B">
          <w:rPr>
            <w:rStyle w:val="a9"/>
            <w:noProof/>
          </w:rPr>
          <w:t>11.5</w:t>
        </w:r>
        <w:r w:rsidRPr="000E575B">
          <w:rPr>
            <w:rStyle w:val="a9"/>
            <w:rFonts w:hint="eastAsia"/>
            <w:noProof/>
          </w:rPr>
          <w:t>为基金进行审计的会计师事务所情况</w:t>
        </w:r>
        <w:r>
          <w:rPr>
            <w:noProof/>
            <w:webHidden/>
          </w:rPr>
          <w:tab/>
        </w:r>
        <w:r>
          <w:rPr>
            <w:noProof/>
            <w:webHidden/>
          </w:rPr>
          <w:fldChar w:fldCharType="begin"/>
        </w:r>
        <w:r>
          <w:rPr>
            <w:noProof/>
            <w:webHidden/>
          </w:rPr>
          <w:instrText xml:space="preserve"> PAGEREF _Toc509845233 \h </w:instrText>
        </w:r>
        <w:r>
          <w:rPr>
            <w:noProof/>
            <w:webHidden/>
          </w:rPr>
        </w:r>
        <w:r>
          <w:rPr>
            <w:noProof/>
            <w:webHidden/>
          </w:rPr>
          <w:fldChar w:fldCharType="separate"/>
        </w:r>
        <w:r>
          <w:rPr>
            <w:noProof/>
            <w:webHidden/>
          </w:rPr>
          <w:t>57</w:t>
        </w:r>
        <w:r>
          <w:rPr>
            <w:noProof/>
            <w:webHidden/>
          </w:rPr>
          <w:fldChar w:fldCharType="end"/>
        </w:r>
      </w:hyperlink>
    </w:p>
    <w:p w:rsidR="0064436D" w:rsidRDefault="0064436D">
      <w:pPr>
        <w:pStyle w:val="22"/>
        <w:ind w:left="420"/>
        <w:rPr>
          <w:rFonts w:asciiTheme="minorHAnsi" w:eastAsiaTheme="minorEastAsia" w:hAnsiTheme="minorHAnsi" w:cstheme="minorBidi"/>
          <w:noProof/>
          <w:kern w:val="2"/>
          <w:szCs w:val="22"/>
        </w:rPr>
      </w:pPr>
      <w:hyperlink w:anchor="_Toc509845234" w:history="1">
        <w:r w:rsidRPr="000E575B">
          <w:rPr>
            <w:rStyle w:val="a9"/>
            <w:noProof/>
          </w:rPr>
          <w:t xml:space="preserve">11.6 </w:t>
        </w:r>
        <w:r w:rsidRPr="000E575B">
          <w:rPr>
            <w:rStyle w:val="a9"/>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_Toc509845234 \h </w:instrText>
        </w:r>
        <w:r>
          <w:rPr>
            <w:noProof/>
            <w:webHidden/>
          </w:rPr>
        </w:r>
        <w:r>
          <w:rPr>
            <w:noProof/>
            <w:webHidden/>
          </w:rPr>
          <w:fldChar w:fldCharType="separate"/>
        </w:r>
        <w:r>
          <w:rPr>
            <w:noProof/>
            <w:webHidden/>
          </w:rPr>
          <w:t>57</w:t>
        </w:r>
        <w:r>
          <w:rPr>
            <w:noProof/>
            <w:webHidden/>
          </w:rPr>
          <w:fldChar w:fldCharType="end"/>
        </w:r>
      </w:hyperlink>
    </w:p>
    <w:p w:rsidR="0064436D" w:rsidRDefault="0064436D">
      <w:pPr>
        <w:pStyle w:val="22"/>
        <w:ind w:left="420"/>
        <w:rPr>
          <w:rFonts w:asciiTheme="minorHAnsi" w:eastAsiaTheme="minorEastAsia" w:hAnsiTheme="minorHAnsi" w:cstheme="minorBidi"/>
          <w:noProof/>
          <w:kern w:val="2"/>
          <w:szCs w:val="22"/>
        </w:rPr>
      </w:pPr>
      <w:hyperlink w:anchor="_Toc509845235" w:history="1">
        <w:r w:rsidRPr="000E575B">
          <w:rPr>
            <w:rStyle w:val="a9"/>
            <w:noProof/>
          </w:rPr>
          <w:t xml:space="preserve">11.7 </w:t>
        </w:r>
        <w:r w:rsidRPr="000E575B">
          <w:rPr>
            <w:rStyle w:val="a9"/>
            <w:rFonts w:hint="eastAsia"/>
            <w:noProof/>
          </w:rPr>
          <w:t>基金租用证券公司交易单元的有关情况</w:t>
        </w:r>
        <w:r>
          <w:rPr>
            <w:noProof/>
            <w:webHidden/>
          </w:rPr>
          <w:tab/>
        </w:r>
        <w:r>
          <w:rPr>
            <w:noProof/>
            <w:webHidden/>
          </w:rPr>
          <w:fldChar w:fldCharType="begin"/>
        </w:r>
        <w:r>
          <w:rPr>
            <w:noProof/>
            <w:webHidden/>
          </w:rPr>
          <w:instrText xml:space="preserve"> PAGEREF _Toc509845235 \h </w:instrText>
        </w:r>
        <w:r>
          <w:rPr>
            <w:noProof/>
            <w:webHidden/>
          </w:rPr>
        </w:r>
        <w:r>
          <w:rPr>
            <w:noProof/>
            <w:webHidden/>
          </w:rPr>
          <w:fldChar w:fldCharType="separate"/>
        </w:r>
        <w:r>
          <w:rPr>
            <w:noProof/>
            <w:webHidden/>
          </w:rPr>
          <w:t>57</w:t>
        </w:r>
        <w:r>
          <w:rPr>
            <w:noProof/>
            <w:webHidden/>
          </w:rPr>
          <w:fldChar w:fldCharType="end"/>
        </w:r>
      </w:hyperlink>
    </w:p>
    <w:p w:rsidR="0064436D" w:rsidRDefault="0064436D">
      <w:pPr>
        <w:pStyle w:val="22"/>
        <w:ind w:left="420"/>
        <w:rPr>
          <w:rFonts w:asciiTheme="minorHAnsi" w:eastAsiaTheme="minorEastAsia" w:hAnsiTheme="minorHAnsi" w:cstheme="minorBidi"/>
          <w:noProof/>
          <w:kern w:val="2"/>
          <w:szCs w:val="22"/>
        </w:rPr>
      </w:pPr>
      <w:hyperlink w:anchor="_Toc509845236" w:history="1">
        <w:r w:rsidRPr="000E575B">
          <w:rPr>
            <w:rStyle w:val="a9"/>
            <w:noProof/>
          </w:rPr>
          <w:t>11.8</w:t>
        </w:r>
        <w:r w:rsidRPr="000E575B">
          <w:rPr>
            <w:rStyle w:val="a9"/>
            <w:rFonts w:hint="eastAsia"/>
            <w:noProof/>
          </w:rPr>
          <w:t>其他重大事件</w:t>
        </w:r>
        <w:r>
          <w:rPr>
            <w:noProof/>
            <w:webHidden/>
          </w:rPr>
          <w:tab/>
        </w:r>
        <w:r>
          <w:rPr>
            <w:noProof/>
            <w:webHidden/>
          </w:rPr>
          <w:fldChar w:fldCharType="begin"/>
        </w:r>
        <w:r>
          <w:rPr>
            <w:noProof/>
            <w:webHidden/>
          </w:rPr>
          <w:instrText xml:space="preserve"> PAGEREF _Toc509845236 \h </w:instrText>
        </w:r>
        <w:r>
          <w:rPr>
            <w:noProof/>
            <w:webHidden/>
          </w:rPr>
        </w:r>
        <w:r>
          <w:rPr>
            <w:noProof/>
            <w:webHidden/>
          </w:rPr>
          <w:fldChar w:fldCharType="separate"/>
        </w:r>
        <w:r>
          <w:rPr>
            <w:noProof/>
            <w:webHidden/>
          </w:rPr>
          <w:t>58</w:t>
        </w:r>
        <w:r>
          <w:rPr>
            <w:noProof/>
            <w:webHidden/>
          </w:rPr>
          <w:fldChar w:fldCharType="end"/>
        </w:r>
      </w:hyperlink>
    </w:p>
    <w:p w:rsidR="0064436D" w:rsidRDefault="0064436D">
      <w:pPr>
        <w:pStyle w:val="11"/>
        <w:rPr>
          <w:rFonts w:asciiTheme="minorHAnsi" w:eastAsiaTheme="minorEastAsia" w:hAnsiTheme="minorHAnsi" w:cstheme="minorBidi"/>
          <w:noProof/>
          <w:szCs w:val="22"/>
        </w:rPr>
      </w:pPr>
      <w:r w:rsidRPr="0064436D">
        <w:rPr>
          <w:rStyle w:val="a9"/>
          <w:b/>
          <w:noProof/>
          <w:color w:val="000000" w:themeColor="text1"/>
        </w:rPr>
        <w:t>§</w:t>
      </w:r>
      <w:hyperlink w:anchor="_Toc509845237" w:history="1">
        <w:r w:rsidR="005F0743">
          <w:rPr>
            <w:rStyle w:val="a9"/>
            <w:b/>
            <w:bCs/>
            <w:noProof/>
          </w:rPr>
          <w:t xml:space="preserve">12 </w:t>
        </w:r>
        <w:bookmarkStart w:id="8" w:name="_GoBack"/>
        <w:bookmarkEnd w:id="8"/>
        <w:r w:rsidRPr="000E575B">
          <w:rPr>
            <w:rStyle w:val="a9"/>
            <w:rFonts w:hint="eastAsia"/>
            <w:b/>
            <w:bCs/>
            <w:noProof/>
          </w:rPr>
          <w:t>影响投资者决策的其他重要信息</w:t>
        </w:r>
        <w:r>
          <w:rPr>
            <w:noProof/>
            <w:webHidden/>
          </w:rPr>
          <w:tab/>
        </w:r>
        <w:r>
          <w:rPr>
            <w:noProof/>
            <w:webHidden/>
          </w:rPr>
          <w:fldChar w:fldCharType="begin"/>
        </w:r>
        <w:r>
          <w:rPr>
            <w:noProof/>
            <w:webHidden/>
          </w:rPr>
          <w:instrText xml:space="preserve"> PAGEREF _Toc509845237 \h </w:instrText>
        </w:r>
        <w:r>
          <w:rPr>
            <w:noProof/>
            <w:webHidden/>
          </w:rPr>
        </w:r>
        <w:r>
          <w:rPr>
            <w:noProof/>
            <w:webHidden/>
          </w:rPr>
          <w:fldChar w:fldCharType="separate"/>
        </w:r>
        <w:r>
          <w:rPr>
            <w:noProof/>
            <w:webHidden/>
          </w:rPr>
          <w:t>61</w:t>
        </w:r>
        <w:r>
          <w:rPr>
            <w:noProof/>
            <w:webHidden/>
          </w:rPr>
          <w:fldChar w:fldCharType="end"/>
        </w:r>
      </w:hyperlink>
    </w:p>
    <w:p w:rsidR="0064436D" w:rsidRDefault="0064436D">
      <w:pPr>
        <w:pStyle w:val="11"/>
        <w:rPr>
          <w:rFonts w:asciiTheme="minorHAnsi" w:eastAsiaTheme="minorEastAsia" w:hAnsiTheme="minorHAnsi" w:cstheme="minorBidi"/>
          <w:noProof/>
          <w:szCs w:val="22"/>
        </w:rPr>
      </w:pPr>
      <w:hyperlink w:anchor="_Toc509845238" w:history="1">
        <w:r w:rsidRPr="000E575B">
          <w:rPr>
            <w:rStyle w:val="a9"/>
            <w:b/>
            <w:bCs/>
            <w:noProof/>
          </w:rPr>
          <w:t>§13</w:t>
        </w:r>
        <w:r w:rsidRPr="000E575B">
          <w:rPr>
            <w:rStyle w:val="a9"/>
            <w:rFonts w:hint="eastAsia"/>
            <w:b/>
            <w:bCs/>
            <w:noProof/>
          </w:rPr>
          <w:t>备查文件目录</w:t>
        </w:r>
        <w:r>
          <w:rPr>
            <w:noProof/>
            <w:webHidden/>
          </w:rPr>
          <w:tab/>
        </w:r>
        <w:r>
          <w:rPr>
            <w:noProof/>
            <w:webHidden/>
          </w:rPr>
          <w:fldChar w:fldCharType="begin"/>
        </w:r>
        <w:r>
          <w:rPr>
            <w:noProof/>
            <w:webHidden/>
          </w:rPr>
          <w:instrText xml:space="preserve"> PAGEREF _Toc509845238 \h </w:instrText>
        </w:r>
        <w:r>
          <w:rPr>
            <w:noProof/>
            <w:webHidden/>
          </w:rPr>
        </w:r>
        <w:r>
          <w:rPr>
            <w:noProof/>
            <w:webHidden/>
          </w:rPr>
          <w:fldChar w:fldCharType="separate"/>
        </w:r>
        <w:r>
          <w:rPr>
            <w:noProof/>
            <w:webHidden/>
          </w:rPr>
          <w:t>62</w:t>
        </w:r>
        <w:r>
          <w:rPr>
            <w:noProof/>
            <w:webHidden/>
          </w:rPr>
          <w:fldChar w:fldCharType="end"/>
        </w:r>
      </w:hyperlink>
    </w:p>
    <w:p w:rsidR="0064436D" w:rsidRDefault="0064436D">
      <w:pPr>
        <w:pStyle w:val="22"/>
        <w:ind w:left="420"/>
        <w:rPr>
          <w:rFonts w:asciiTheme="minorHAnsi" w:eastAsiaTheme="minorEastAsia" w:hAnsiTheme="minorHAnsi" w:cstheme="minorBidi"/>
          <w:noProof/>
          <w:kern w:val="2"/>
          <w:szCs w:val="22"/>
        </w:rPr>
      </w:pPr>
      <w:hyperlink w:anchor="_Toc509845239" w:history="1">
        <w:r w:rsidRPr="000E575B">
          <w:rPr>
            <w:rStyle w:val="a9"/>
            <w:noProof/>
          </w:rPr>
          <w:t xml:space="preserve">13.1 </w:t>
        </w:r>
        <w:r w:rsidRPr="000E575B">
          <w:rPr>
            <w:rStyle w:val="a9"/>
            <w:rFonts w:hint="eastAsia"/>
            <w:noProof/>
          </w:rPr>
          <w:t>备查文件目录</w:t>
        </w:r>
        <w:r>
          <w:rPr>
            <w:noProof/>
            <w:webHidden/>
          </w:rPr>
          <w:tab/>
        </w:r>
        <w:r>
          <w:rPr>
            <w:noProof/>
            <w:webHidden/>
          </w:rPr>
          <w:fldChar w:fldCharType="begin"/>
        </w:r>
        <w:r>
          <w:rPr>
            <w:noProof/>
            <w:webHidden/>
          </w:rPr>
          <w:instrText xml:space="preserve"> PAGEREF _Toc509845239 \h </w:instrText>
        </w:r>
        <w:r>
          <w:rPr>
            <w:noProof/>
            <w:webHidden/>
          </w:rPr>
        </w:r>
        <w:r>
          <w:rPr>
            <w:noProof/>
            <w:webHidden/>
          </w:rPr>
          <w:fldChar w:fldCharType="separate"/>
        </w:r>
        <w:r>
          <w:rPr>
            <w:noProof/>
            <w:webHidden/>
          </w:rPr>
          <w:t>62</w:t>
        </w:r>
        <w:r>
          <w:rPr>
            <w:noProof/>
            <w:webHidden/>
          </w:rPr>
          <w:fldChar w:fldCharType="end"/>
        </w:r>
      </w:hyperlink>
    </w:p>
    <w:p w:rsidR="0064436D" w:rsidRDefault="0064436D">
      <w:pPr>
        <w:pStyle w:val="22"/>
        <w:ind w:left="420"/>
        <w:rPr>
          <w:rFonts w:asciiTheme="minorHAnsi" w:eastAsiaTheme="minorEastAsia" w:hAnsiTheme="minorHAnsi" w:cstheme="minorBidi"/>
          <w:noProof/>
          <w:kern w:val="2"/>
          <w:szCs w:val="22"/>
        </w:rPr>
      </w:pPr>
      <w:hyperlink w:anchor="_Toc509845240" w:history="1">
        <w:r w:rsidRPr="000E575B">
          <w:rPr>
            <w:rStyle w:val="a9"/>
            <w:noProof/>
          </w:rPr>
          <w:t>13.2</w:t>
        </w:r>
        <w:r w:rsidRPr="000E575B">
          <w:rPr>
            <w:rStyle w:val="a9"/>
            <w:rFonts w:hint="eastAsia"/>
            <w:noProof/>
          </w:rPr>
          <w:t>存放地点</w:t>
        </w:r>
        <w:r>
          <w:rPr>
            <w:noProof/>
            <w:webHidden/>
          </w:rPr>
          <w:tab/>
        </w:r>
        <w:r>
          <w:rPr>
            <w:noProof/>
            <w:webHidden/>
          </w:rPr>
          <w:fldChar w:fldCharType="begin"/>
        </w:r>
        <w:r>
          <w:rPr>
            <w:noProof/>
            <w:webHidden/>
          </w:rPr>
          <w:instrText xml:space="preserve"> PAGEREF _Toc509845240 \h </w:instrText>
        </w:r>
        <w:r>
          <w:rPr>
            <w:noProof/>
            <w:webHidden/>
          </w:rPr>
        </w:r>
        <w:r>
          <w:rPr>
            <w:noProof/>
            <w:webHidden/>
          </w:rPr>
          <w:fldChar w:fldCharType="separate"/>
        </w:r>
        <w:r>
          <w:rPr>
            <w:noProof/>
            <w:webHidden/>
          </w:rPr>
          <w:t>62</w:t>
        </w:r>
        <w:r>
          <w:rPr>
            <w:noProof/>
            <w:webHidden/>
          </w:rPr>
          <w:fldChar w:fldCharType="end"/>
        </w:r>
      </w:hyperlink>
    </w:p>
    <w:p w:rsidR="0064436D" w:rsidRDefault="0064436D">
      <w:pPr>
        <w:pStyle w:val="22"/>
        <w:ind w:left="420"/>
        <w:rPr>
          <w:rFonts w:asciiTheme="minorHAnsi" w:eastAsiaTheme="minorEastAsia" w:hAnsiTheme="minorHAnsi" w:cstheme="minorBidi"/>
          <w:noProof/>
          <w:kern w:val="2"/>
          <w:szCs w:val="22"/>
        </w:rPr>
      </w:pPr>
      <w:hyperlink w:anchor="_Toc509845241" w:history="1">
        <w:r w:rsidRPr="000E575B">
          <w:rPr>
            <w:rStyle w:val="a9"/>
            <w:noProof/>
          </w:rPr>
          <w:t>13.3</w:t>
        </w:r>
        <w:r w:rsidRPr="000E575B">
          <w:rPr>
            <w:rStyle w:val="a9"/>
            <w:rFonts w:hint="eastAsia"/>
            <w:noProof/>
          </w:rPr>
          <w:t>查阅方式</w:t>
        </w:r>
        <w:r>
          <w:rPr>
            <w:noProof/>
            <w:webHidden/>
          </w:rPr>
          <w:tab/>
        </w:r>
        <w:r>
          <w:rPr>
            <w:noProof/>
            <w:webHidden/>
          </w:rPr>
          <w:fldChar w:fldCharType="begin"/>
        </w:r>
        <w:r>
          <w:rPr>
            <w:noProof/>
            <w:webHidden/>
          </w:rPr>
          <w:instrText xml:space="preserve"> PAGEREF _Toc509845241 \h </w:instrText>
        </w:r>
        <w:r>
          <w:rPr>
            <w:noProof/>
            <w:webHidden/>
          </w:rPr>
        </w:r>
        <w:r>
          <w:rPr>
            <w:noProof/>
            <w:webHidden/>
          </w:rPr>
          <w:fldChar w:fldCharType="separate"/>
        </w:r>
        <w:r>
          <w:rPr>
            <w:noProof/>
            <w:webHidden/>
          </w:rPr>
          <w:t>62</w:t>
        </w:r>
        <w:r>
          <w:rPr>
            <w:noProof/>
            <w:webHidden/>
          </w:rPr>
          <w:fldChar w:fldCharType="end"/>
        </w:r>
      </w:hyperlink>
    </w:p>
    <w:p w:rsidR="001A59F9" w:rsidRPr="00D564C7" w:rsidRDefault="004220A8" w:rsidP="00FC674E">
      <w:pPr>
        <w:spacing w:line="360" w:lineRule="auto"/>
        <w:ind w:firstLineChars="200" w:firstLine="480"/>
        <w:rPr>
          <w:rFonts w:asciiTheme="minorEastAsia" w:eastAsiaTheme="minorEastAsia" w:hAnsiTheme="minorEastAsia"/>
          <w:b/>
          <w:color w:val="000000"/>
          <w:kern w:val="0"/>
          <w:szCs w:val="21"/>
        </w:rPr>
      </w:pPr>
      <w:r w:rsidRPr="00FC674E">
        <w:rPr>
          <w:color w:val="000000"/>
          <w:kern w:val="0"/>
          <w:sz w:val="24"/>
        </w:rPr>
        <w:fldChar w:fldCharType="end"/>
      </w: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r w:rsidRPr="00D564C7">
        <w:rPr>
          <w:rFonts w:asciiTheme="minorEastAsia" w:eastAsiaTheme="minorEastAsia" w:hAnsiTheme="minorEastAsia"/>
          <w:color w:val="000000"/>
          <w:sz w:val="21"/>
          <w:szCs w:val="21"/>
        </w:rPr>
        <w:br w:type="page"/>
      </w:r>
      <w:bookmarkStart w:id="9" w:name="_Toc225498244"/>
      <w:bookmarkStart w:id="10" w:name="_Toc361324844"/>
      <w:bookmarkStart w:id="11" w:name="_Toc509845178"/>
      <w:r w:rsidRPr="00EC5D69">
        <w:rPr>
          <w:rFonts w:hint="eastAsia"/>
          <w:b/>
          <w:bCs/>
          <w:szCs w:val="24"/>
          <w:lang w:val="en-US"/>
        </w:rPr>
        <w:t>§</w:t>
      </w:r>
      <w:r w:rsidRPr="00EC5D69">
        <w:rPr>
          <w:b/>
          <w:bCs/>
          <w:szCs w:val="24"/>
          <w:lang w:val="en-US"/>
        </w:rPr>
        <w:t xml:space="preserve">2  </w:t>
      </w:r>
      <w:r w:rsidRPr="00EC5D69">
        <w:rPr>
          <w:rFonts w:hint="eastAsia"/>
          <w:b/>
          <w:bCs/>
          <w:szCs w:val="24"/>
          <w:lang w:val="en-US"/>
        </w:rPr>
        <w:t>基金简介</w:t>
      </w:r>
      <w:bookmarkEnd w:id="9"/>
      <w:bookmarkEnd w:id="10"/>
      <w:bookmarkEnd w:id="11"/>
    </w:p>
    <w:p w:rsidR="00DB6EA0" w:rsidRPr="00DB6EA0" w:rsidRDefault="00DB6EA0" w:rsidP="00DB6EA0"/>
    <w:p w:rsidR="001A59F9" w:rsidRPr="00EC5D69" w:rsidRDefault="001A59F9" w:rsidP="00EC5D69">
      <w:pPr>
        <w:pStyle w:val="20"/>
        <w:spacing w:before="29" w:after="0" w:line="288" w:lineRule="auto"/>
        <w:rPr>
          <w:rFonts w:ascii="Times New Roman" w:hAnsi="Times New Roman"/>
          <w:kern w:val="0"/>
          <w:szCs w:val="24"/>
        </w:rPr>
      </w:pPr>
      <w:bookmarkStart w:id="12" w:name="_Toc361324845"/>
      <w:bookmarkStart w:id="13" w:name="_Toc509845179"/>
      <w:r w:rsidRPr="00EC5D69">
        <w:rPr>
          <w:rFonts w:ascii="Times New Roman" w:hAnsi="Times New Roman"/>
          <w:kern w:val="0"/>
          <w:szCs w:val="24"/>
        </w:rPr>
        <w:t>2.1</w:t>
      </w:r>
      <w:r w:rsidRPr="00EC5D69">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基金名称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交银施罗德强化回报债券型证券投资基金</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基金简称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交银强化回报债券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基金主代码</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519733</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基金运作方式</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契约型开放式</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基金合同生效日</w:t>
            </w:r>
          </w:p>
        </w:tc>
        <w:tc>
          <w:tcPr>
            <w:tcW w:w="5879" w:type="dxa"/>
            <w:gridSpan w:val="2"/>
            <w:vAlign w:val="center"/>
          </w:tcPr>
          <w:p w:rsidR="001A59F9" w:rsidRPr="00400137" w:rsidRDefault="00146153" w:rsidP="00400137">
            <w:pPr>
              <w:spacing w:before="29" w:line="288" w:lineRule="auto"/>
              <w:jc w:val="center"/>
              <w:rPr>
                <w:sz w:val="24"/>
              </w:rPr>
            </w:pPr>
            <w:r w:rsidRPr="00400137">
              <w:rPr>
                <w:sz w:val="24"/>
              </w:rPr>
              <w:t>2014</w:t>
            </w:r>
            <w:r w:rsidRPr="00400137">
              <w:rPr>
                <w:sz w:val="24"/>
              </w:rPr>
              <w:t>年</w:t>
            </w:r>
            <w:r w:rsidRPr="00400137">
              <w:rPr>
                <w:sz w:val="24"/>
              </w:rPr>
              <w:t>1</w:t>
            </w:r>
            <w:r w:rsidRPr="00400137">
              <w:rPr>
                <w:sz w:val="24"/>
              </w:rPr>
              <w:t>月</w:t>
            </w:r>
            <w:r w:rsidRPr="00400137">
              <w:rPr>
                <w:sz w:val="24"/>
              </w:rPr>
              <w:t>28</w:t>
            </w:r>
            <w:r w:rsidRPr="00400137">
              <w:rPr>
                <w:sz w:val="24"/>
              </w:rPr>
              <w:t>日</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基金管理人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交银施罗德基金管理有限公司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基金托管人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中信银行股份有限公司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报告期末基金份额总额</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51,538,186.24</w:t>
            </w:r>
            <w:r w:rsidRPr="00400137">
              <w:rPr>
                <w:rFonts w:hint="eastAsia"/>
                <w:sz w:val="24"/>
              </w:rPr>
              <w:t>份</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基金合同存续期</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不定期</w:t>
            </w:r>
          </w:p>
        </w:tc>
      </w:tr>
      <w:tr w:rsidR="001A59F9" w:rsidRPr="00D564C7" w:rsidTr="00F8131A">
        <w:trPr>
          <w:trHeight w:val="369"/>
        </w:trPr>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下属分级基金的基金简称</w:t>
            </w:r>
          </w:p>
        </w:tc>
        <w:tc>
          <w:tcPr>
            <w:tcW w:w="2880" w:type="dxa"/>
            <w:vAlign w:val="center"/>
          </w:tcPr>
          <w:p w:rsidR="001A59F9" w:rsidRPr="00400137" w:rsidRDefault="001A59F9" w:rsidP="00400137">
            <w:pPr>
              <w:spacing w:before="29" w:line="288" w:lineRule="auto"/>
              <w:jc w:val="center"/>
              <w:rPr>
                <w:sz w:val="24"/>
              </w:rPr>
            </w:pPr>
            <w:r w:rsidRPr="00400137">
              <w:rPr>
                <w:sz w:val="24"/>
              </w:rPr>
              <w:t>交银强化回报债券</w:t>
            </w:r>
            <w:r w:rsidRPr="00400137">
              <w:rPr>
                <w:sz w:val="24"/>
              </w:rPr>
              <w:t>A/B</w:t>
            </w:r>
          </w:p>
        </w:tc>
        <w:tc>
          <w:tcPr>
            <w:tcW w:w="2999" w:type="dxa"/>
            <w:vAlign w:val="center"/>
          </w:tcPr>
          <w:p w:rsidR="001A59F9" w:rsidRPr="00400137" w:rsidRDefault="001A59F9" w:rsidP="00400137">
            <w:pPr>
              <w:spacing w:before="29" w:line="288" w:lineRule="auto"/>
              <w:jc w:val="center"/>
              <w:rPr>
                <w:sz w:val="24"/>
              </w:rPr>
            </w:pPr>
            <w:r w:rsidRPr="00400137">
              <w:rPr>
                <w:sz w:val="24"/>
              </w:rPr>
              <w:t>交银强化回报债券</w:t>
            </w:r>
            <w:r w:rsidRPr="00400137">
              <w:rPr>
                <w:sz w:val="24"/>
              </w:rPr>
              <w:t>C</w:t>
            </w:r>
          </w:p>
        </w:tc>
      </w:tr>
      <w:tr w:rsidR="00404CF4" w:rsidRPr="00D564C7" w:rsidTr="00F8131A">
        <w:trPr>
          <w:trHeight w:val="369"/>
        </w:trPr>
        <w:tc>
          <w:tcPr>
            <w:tcW w:w="3119" w:type="dxa"/>
            <w:vAlign w:val="center"/>
          </w:tcPr>
          <w:p w:rsidR="00404CF4" w:rsidRPr="00EC5D69" w:rsidRDefault="00404CF4" w:rsidP="00EC5D69">
            <w:pPr>
              <w:spacing w:before="29" w:line="288" w:lineRule="auto"/>
              <w:jc w:val="left"/>
              <w:rPr>
                <w:sz w:val="24"/>
              </w:rPr>
            </w:pPr>
            <w:r w:rsidRPr="00EC5D69">
              <w:rPr>
                <w:rFonts w:hint="eastAsia"/>
                <w:sz w:val="24"/>
              </w:rPr>
              <w:t>下属分级基金的交易代码</w:t>
            </w:r>
          </w:p>
        </w:tc>
        <w:tc>
          <w:tcPr>
            <w:tcW w:w="2880" w:type="dxa"/>
            <w:vAlign w:val="center"/>
          </w:tcPr>
          <w:p w:rsidR="00404CF4" w:rsidRPr="00400137" w:rsidRDefault="00404CF4" w:rsidP="004434DC">
            <w:pPr>
              <w:spacing w:before="29" w:line="288" w:lineRule="auto"/>
              <w:jc w:val="center"/>
              <w:rPr>
                <w:sz w:val="24"/>
              </w:rPr>
            </w:pPr>
            <w:r w:rsidRPr="009C503F">
              <w:rPr>
                <w:color w:val="000000" w:themeColor="text1"/>
                <w:sz w:val="24"/>
              </w:rPr>
              <w:t>519733</w:t>
            </w:r>
            <w:r w:rsidRPr="009C503F">
              <w:rPr>
                <w:color w:val="000000" w:themeColor="text1"/>
                <w:sz w:val="24"/>
              </w:rPr>
              <w:t>（前端）、</w:t>
            </w:r>
            <w:r w:rsidRPr="009C503F">
              <w:rPr>
                <w:color w:val="000000" w:themeColor="text1"/>
                <w:sz w:val="24"/>
              </w:rPr>
              <w:t>519734</w:t>
            </w:r>
            <w:r w:rsidRPr="009C503F">
              <w:rPr>
                <w:color w:val="000000" w:themeColor="text1"/>
                <w:sz w:val="24"/>
              </w:rPr>
              <w:t>（后端）</w:t>
            </w:r>
          </w:p>
        </w:tc>
        <w:tc>
          <w:tcPr>
            <w:tcW w:w="2999" w:type="dxa"/>
            <w:vAlign w:val="center"/>
          </w:tcPr>
          <w:p w:rsidR="00404CF4" w:rsidRPr="00400137" w:rsidRDefault="00404CF4" w:rsidP="00400137">
            <w:pPr>
              <w:spacing w:before="29" w:line="288" w:lineRule="auto"/>
              <w:jc w:val="center"/>
              <w:rPr>
                <w:sz w:val="24"/>
              </w:rPr>
            </w:pPr>
            <w:r w:rsidRPr="00400137">
              <w:rPr>
                <w:sz w:val="24"/>
              </w:rPr>
              <w:t>519735</w:t>
            </w:r>
          </w:p>
        </w:tc>
      </w:tr>
      <w:tr w:rsidR="00404CF4" w:rsidRPr="00D564C7" w:rsidTr="00F8131A">
        <w:trPr>
          <w:trHeight w:val="369"/>
        </w:trPr>
        <w:tc>
          <w:tcPr>
            <w:tcW w:w="3119" w:type="dxa"/>
            <w:vAlign w:val="center"/>
          </w:tcPr>
          <w:p w:rsidR="00404CF4" w:rsidRPr="00EC5D69" w:rsidRDefault="00404CF4" w:rsidP="00EC5D69">
            <w:pPr>
              <w:spacing w:before="29" w:line="288" w:lineRule="auto"/>
              <w:jc w:val="left"/>
              <w:rPr>
                <w:sz w:val="24"/>
              </w:rPr>
            </w:pPr>
            <w:r w:rsidRPr="00EC5D69">
              <w:rPr>
                <w:rFonts w:hint="eastAsia"/>
                <w:sz w:val="24"/>
              </w:rPr>
              <w:t>报告期末下属分级基金的份额总额</w:t>
            </w:r>
          </w:p>
        </w:tc>
        <w:tc>
          <w:tcPr>
            <w:tcW w:w="2880" w:type="dxa"/>
            <w:vAlign w:val="center"/>
          </w:tcPr>
          <w:p w:rsidR="00404CF4" w:rsidRPr="00400137" w:rsidRDefault="00404CF4" w:rsidP="00400137">
            <w:pPr>
              <w:spacing w:before="29" w:line="288" w:lineRule="auto"/>
              <w:jc w:val="center"/>
              <w:rPr>
                <w:sz w:val="24"/>
              </w:rPr>
            </w:pPr>
            <w:r w:rsidRPr="00400137">
              <w:rPr>
                <w:sz w:val="24"/>
              </w:rPr>
              <w:t>46,475,839.07</w:t>
            </w:r>
            <w:r w:rsidRPr="00400137">
              <w:rPr>
                <w:rFonts w:hint="eastAsia"/>
                <w:sz w:val="24"/>
              </w:rPr>
              <w:t>份</w:t>
            </w:r>
          </w:p>
        </w:tc>
        <w:tc>
          <w:tcPr>
            <w:tcW w:w="2999" w:type="dxa"/>
            <w:vAlign w:val="center"/>
          </w:tcPr>
          <w:p w:rsidR="00404CF4" w:rsidRPr="00400137" w:rsidRDefault="00404CF4" w:rsidP="00400137">
            <w:pPr>
              <w:spacing w:before="29" w:line="288" w:lineRule="auto"/>
              <w:jc w:val="center"/>
              <w:rPr>
                <w:sz w:val="24"/>
              </w:rPr>
            </w:pPr>
            <w:r w:rsidRPr="00400137">
              <w:rPr>
                <w:sz w:val="24"/>
              </w:rPr>
              <w:t>5,062,347.17</w:t>
            </w:r>
            <w:r w:rsidRPr="00400137">
              <w:rPr>
                <w:rFonts w:hint="eastAsia"/>
                <w:sz w:val="24"/>
              </w:rPr>
              <w:t>份</w:t>
            </w:r>
          </w:p>
        </w:tc>
      </w:tr>
    </w:tbl>
    <w:p w:rsidR="001A59F9" w:rsidRPr="00400137" w:rsidRDefault="001A59F9" w:rsidP="00360776">
      <w:pPr>
        <w:tabs>
          <w:tab w:val="left" w:pos="60"/>
        </w:tabs>
        <w:spacing w:before="29" w:line="288" w:lineRule="auto"/>
        <w:jc w:val="left"/>
        <w:rPr>
          <w:kern w:val="0"/>
          <w:sz w:val="24"/>
        </w:rPr>
      </w:pPr>
      <w:r w:rsidRPr="00400137">
        <w:rPr>
          <w:kern w:val="0"/>
          <w:sz w:val="24"/>
        </w:rPr>
        <w:tab/>
      </w:r>
      <w:r w:rsidRPr="00400137">
        <w:rPr>
          <w:kern w:val="0"/>
          <w:sz w:val="24"/>
        </w:rPr>
        <w:t>注：本基金</w:t>
      </w:r>
      <w:r w:rsidRPr="00400137">
        <w:rPr>
          <w:kern w:val="0"/>
          <w:sz w:val="24"/>
        </w:rPr>
        <w:t>A</w:t>
      </w:r>
      <w:r w:rsidRPr="00400137">
        <w:rPr>
          <w:kern w:val="0"/>
          <w:sz w:val="24"/>
        </w:rPr>
        <w:t>类基金份额采用前端收费模式，</w:t>
      </w:r>
      <w:r w:rsidRPr="00400137">
        <w:rPr>
          <w:kern w:val="0"/>
          <w:sz w:val="24"/>
        </w:rPr>
        <w:t>B</w:t>
      </w:r>
      <w:r w:rsidRPr="00400137">
        <w:rPr>
          <w:kern w:val="0"/>
          <w:sz w:val="24"/>
        </w:rPr>
        <w:t>类基金份额采用后端收费模式，前端交易代码即为</w:t>
      </w:r>
      <w:r w:rsidRPr="00400137">
        <w:rPr>
          <w:kern w:val="0"/>
          <w:sz w:val="24"/>
        </w:rPr>
        <w:t>A</w:t>
      </w:r>
      <w:r w:rsidRPr="00400137">
        <w:rPr>
          <w:kern w:val="0"/>
          <w:sz w:val="24"/>
        </w:rPr>
        <w:t>类基金份额交易代码，后端交易代码即为</w:t>
      </w:r>
      <w:r w:rsidRPr="00400137">
        <w:rPr>
          <w:kern w:val="0"/>
          <w:sz w:val="24"/>
        </w:rPr>
        <w:t>B</w:t>
      </w:r>
      <w:r w:rsidRPr="00400137">
        <w:rPr>
          <w:kern w:val="0"/>
          <w:sz w:val="24"/>
        </w:rPr>
        <w:t>类基金份额交易代码。</w:t>
      </w:r>
      <w:r w:rsidRPr="00400137">
        <w:rPr>
          <w:kern w:val="0"/>
          <w:sz w:val="24"/>
        </w:rPr>
        <w:t xml:space="preserve"> </w:t>
      </w:r>
    </w:p>
    <w:p w:rsidR="00EC5D69" w:rsidRPr="007F57C2" w:rsidRDefault="00EC5D69" w:rsidP="007F57C2">
      <w:pPr>
        <w:spacing w:before="29" w:line="288" w:lineRule="auto"/>
        <w:rPr>
          <w:rFonts w:eastAsiaTheme="minorEastAsia"/>
          <w:b/>
          <w:sz w:val="24"/>
        </w:rPr>
      </w:pPr>
    </w:p>
    <w:p w:rsidR="001A59F9" w:rsidRPr="008B0112" w:rsidRDefault="001A59F9" w:rsidP="008B0112">
      <w:pPr>
        <w:pStyle w:val="20"/>
        <w:spacing w:before="29" w:after="0" w:line="288" w:lineRule="auto"/>
        <w:rPr>
          <w:rFonts w:ascii="Times New Roman" w:hAnsi="Times New Roman"/>
          <w:kern w:val="0"/>
          <w:szCs w:val="24"/>
        </w:rPr>
      </w:pPr>
      <w:bookmarkStart w:id="14" w:name="_Toc361324846"/>
      <w:bookmarkStart w:id="15" w:name="_Toc509845180"/>
      <w:r w:rsidRPr="008B0112">
        <w:rPr>
          <w:rFonts w:ascii="Times New Roman" w:hAnsi="Times New Roman"/>
          <w:kern w:val="0"/>
          <w:szCs w:val="24"/>
        </w:rPr>
        <w:t xml:space="preserve">2.2 </w:t>
      </w:r>
      <w:r w:rsidRPr="008B0112">
        <w:rPr>
          <w:rFonts w:ascii="Times New Roman" w:hAnsi="Times New Roman" w:hint="eastAsia"/>
          <w:kern w:val="0"/>
          <w:szCs w:val="24"/>
        </w:rPr>
        <w:t>基金产品说明</w:t>
      </w:r>
      <w:bookmarkEnd w:id="14"/>
      <w:bookmarkEnd w:id="1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投资目标</w:t>
            </w:r>
          </w:p>
        </w:tc>
        <w:tc>
          <w:tcPr>
            <w:tcW w:w="5879" w:type="dxa"/>
            <w:vAlign w:val="center"/>
          </w:tcPr>
          <w:p w:rsidR="001A59F9" w:rsidRPr="00400137" w:rsidRDefault="001A59F9" w:rsidP="00400137">
            <w:pPr>
              <w:spacing w:before="29" w:line="288" w:lineRule="auto"/>
              <w:rPr>
                <w:sz w:val="24"/>
              </w:rPr>
            </w:pPr>
            <w:r w:rsidRPr="00400137">
              <w:rPr>
                <w:sz w:val="24"/>
              </w:rPr>
              <w:t>本基金在严格控制风险和保持资产流动性的前提下，重点投资于债券资产，力争实现基金资产的长期稳定增值。</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投资策略</w:t>
            </w:r>
          </w:p>
        </w:tc>
        <w:tc>
          <w:tcPr>
            <w:tcW w:w="5879" w:type="dxa"/>
            <w:vAlign w:val="center"/>
          </w:tcPr>
          <w:p w:rsidR="001A59F9" w:rsidRPr="00400137" w:rsidRDefault="001A59F9" w:rsidP="00400137">
            <w:pPr>
              <w:spacing w:before="29" w:line="288" w:lineRule="auto"/>
              <w:rPr>
                <w:sz w:val="24"/>
              </w:rPr>
            </w:pPr>
            <w:r w:rsidRPr="00400137">
              <w:rPr>
                <w:sz w:val="24"/>
              </w:rPr>
              <w:t>本基金充分发挥基金管理人的研究优势，将严谨、规范化的基本面研究分析与积极主动的投资风格相结合，在分析和判断宏观经济运行状况和金融市场运行趋势的基础上，动态调整债券、股票等大类资产比例。本基金以债券投资为核心，重点关注债券组合久期调整、期限结构配置及债券类属配置，并在严谨深入的信用分析基础上，综合考量信用债券的信用评级，以及各类债券的流动性、供求关系和收益率水平等，同时本基金也通过综合运用骑乘操作、套利操作等策略精选个券，提高投资组合收益。此外，在风险可控的前提下，本基金适度关注股票、权证市场的运行状况与相应风险收益特征，有效把握投资机会，适时增强组合收益。</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业绩比较基准</w:t>
            </w:r>
          </w:p>
        </w:tc>
        <w:tc>
          <w:tcPr>
            <w:tcW w:w="5879" w:type="dxa"/>
            <w:vAlign w:val="center"/>
          </w:tcPr>
          <w:p w:rsidR="001A59F9" w:rsidRPr="00400137" w:rsidRDefault="001A59F9" w:rsidP="00400137">
            <w:pPr>
              <w:spacing w:before="29" w:line="288" w:lineRule="auto"/>
              <w:rPr>
                <w:sz w:val="24"/>
              </w:rPr>
            </w:pPr>
            <w:r w:rsidRPr="00400137">
              <w:rPr>
                <w:sz w:val="24"/>
              </w:rPr>
              <w:t>中债综合全价指数</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风险收益特征</w:t>
            </w:r>
          </w:p>
        </w:tc>
        <w:tc>
          <w:tcPr>
            <w:tcW w:w="5879" w:type="dxa"/>
            <w:vAlign w:val="center"/>
          </w:tcPr>
          <w:p w:rsidR="001A59F9" w:rsidRPr="00400137" w:rsidRDefault="001A59F9" w:rsidP="00400137">
            <w:pPr>
              <w:spacing w:before="29" w:line="288" w:lineRule="auto"/>
              <w:rPr>
                <w:sz w:val="24"/>
              </w:rPr>
            </w:pPr>
            <w:r w:rsidRPr="00400137">
              <w:rPr>
                <w:sz w:val="24"/>
              </w:rPr>
              <w:t>本基金是一只债券型基金，其风险与预期收益高于货币市场基金，低于混合型基金和股票型基金，属于证券投资基金中中等风险的品种。</w:t>
            </w:r>
          </w:p>
        </w:tc>
      </w:tr>
    </w:tbl>
    <w:p w:rsidR="00EC5D69" w:rsidRPr="00D564C7" w:rsidRDefault="00EC5D69" w:rsidP="00F71E9B">
      <w:pPr>
        <w:tabs>
          <w:tab w:val="left" w:pos="426"/>
        </w:tabs>
        <w:spacing w:line="360" w:lineRule="auto"/>
        <w:jc w:val="left"/>
        <w:rPr>
          <w:rFonts w:asciiTheme="minorEastAsia" w:eastAsiaTheme="minorEastAsia" w:hAnsiTheme="minorEastAsia" w:cs="宋体"/>
          <w:kern w:val="0"/>
          <w:szCs w:val="21"/>
        </w:rPr>
      </w:pPr>
    </w:p>
    <w:p w:rsidR="001A59F9" w:rsidRPr="008B0112" w:rsidRDefault="001A59F9" w:rsidP="008B0112">
      <w:pPr>
        <w:pStyle w:val="20"/>
        <w:spacing w:before="29" w:after="0" w:line="288" w:lineRule="auto"/>
        <w:rPr>
          <w:rFonts w:ascii="Times New Roman" w:hAnsi="Times New Roman"/>
          <w:kern w:val="0"/>
          <w:szCs w:val="24"/>
        </w:rPr>
      </w:pPr>
      <w:bookmarkStart w:id="16" w:name="_Toc225498247"/>
      <w:bookmarkStart w:id="17" w:name="_Toc361324847"/>
      <w:bookmarkStart w:id="18" w:name="_Toc509845181"/>
      <w:r w:rsidRPr="008B0112">
        <w:rPr>
          <w:rFonts w:ascii="Times New Roman" w:hAnsi="Times New Roman"/>
          <w:kern w:val="0"/>
          <w:szCs w:val="24"/>
        </w:rPr>
        <w:t xml:space="preserve">2.3 </w:t>
      </w:r>
      <w:r w:rsidRPr="008B0112">
        <w:rPr>
          <w:rFonts w:ascii="Times New Roman" w:hAnsi="Times New Roman" w:hint="eastAsia"/>
          <w:kern w:val="0"/>
          <w:szCs w:val="24"/>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260"/>
        <w:gridCol w:w="3186"/>
      </w:tblGrid>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jc w:val="center"/>
              <w:rPr>
                <w:color w:val="000000"/>
                <w:kern w:val="0"/>
                <w:sz w:val="24"/>
              </w:rPr>
            </w:pPr>
            <w:r w:rsidRPr="005D1F4A">
              <w:rPr>
                <w:rFonts w:hint="eastAsia"/>
                <w:color w:val="000000"/>
                <w:kern w:val="0"/>
                <w:sz w:val="24"/>
              </w:rPr>
              <w:t>项目</w:t>
            </w:r>
          </w:p>
        </w:tc>
        <w:tc>
          <w:tcPr>
            <w:tcW w:w="3260"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基金管理人</w:t>
            </w:r>
          </w:p>
        </w:tc>
        <w:tc>
          <w:tcPr>
            <w:tcW w:w="318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基金托管人</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名称</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交银施罗德基金管理有限公司</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中信银行股份有限公司</w:t>
            </w:r>
          </w:p>
        </w:tc>
      </w:tr>
      <w:tr w:rsidR="001A59F9" w:rsidRPr="00D564C7" w:rsidTr="00113AE6">
        <w:tc>
          <w:tcPr>
            <w:tcW w:w="1276" w:type="dxa"/>
            <w:vMerge w:val="restart"/>
            <w:vAlign w:val="center"/>
          </w:tcPr>
          <w:p w:rsidR="001A59F9" w:rsidRPr="005D1F4A" w:rsidRDefault="001A59F9" w:rsidP="00084122">
            <w:pPr>
              <w:spacing w:line="288" w:lineRule="auto"/>
              <w:jc w:val="center"/>
              <w:rPr>
                <w:color w:val="000000"/>
                <w:kern w:val="0"/>
                <w:sz w:val="24"/>
              </w:rPr>
            </w:pPr>
            <w:r w:rsidRPr="005D1F4A">
              <w:rPr>
                <w:rFonts w:hint="eastAsia"/>
                <w:color w:val="000000"/>
                <w:kern w:val="0"/>
                <w:sz w:val="24"/>
              </w:rPr>
              <w:t>信息披露负责人</w:t>
            </w:r>
          </w:p>
        </w:tc>
        <w:tc>
          <w:tcPr>
            <w:tcW w:w="127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姓名</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王晚婷</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李修滨</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联系电话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4006800000</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电子邮箱</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xxpl@jysld.com,disclosure@jysld.com</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lixiubin@citicbank.com</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客户服务电话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400-700-5000</w:t>
            </w:r>
            <w:r w:rsidRPr="00400137">
              <w:rPr>
                <w:color w:val="000000"/>
                <w:kern w:val="0"/>
                <w:sz w:val="24"/>
              </w:rPr>
              <w:t>，</w:t>
            </w:r>
            <w:r w:rsidRPr="00400137">
              <w:rPr>
                <w:color w:val="000000"/>
                <w:kern w:val="0"/>
                <w:sz w:val="24"/>
              </w:rPr>
              <w:t>021-61055000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95558</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传真</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61055054</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010-85230024</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注册地址</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上海市浦东新区银城中路</w:t>
            </w:r>
            <w:r w:rsidRPr="00400137">
              <w:rPr>
                <w:color w:val="000000"/>
                <w:kern w:val="0"/>
                <w:sz w:val="24"/>
              </w:rPr>
              <w:t>188</w:t>
            </w:r>
            <w:r w:rsidRPr="00400137">
              <w:rPr>
                <w:color w:val="000000"/>
                <w:kern w:val="0"/>
                <w:sz w:val="24"/>
              </w:rPr>
              <w:t>号交通银行大楼二层（裙）</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北京市东城区朝阳门北大街</w:t>
            </w:r>
            <w:r w:rsidRPr="00400137">
              <w:rPr>
                <w:color w:val="000000"/>
                <w:kern w:val="0"/>
                <w:sz w:val="24"/>
              </w:rPr>
              <w:t>9</w:t>
            </w:r>
            <w:r w:rsidRPr="00400137">
              <w:rPr>
                <w:color w:val="000000"/>
                <w:kern w:val="0"/>
                <w:sz w:val="24"/>
              </w:rPr>
              <w:t>号</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办公地址</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上海市浦东新区世纪大道</w:t>
            </w:r>
            <w:r w:rsidRPr="00400137">
              <w:rPr>
                <w:color w:val="000000"/>
                <w:kern w:val="0"/>
                <w:sz w:val="24"/>
              </w:rPr>
              <w:t>8</w:t>
            </w:r>
            <w:r w:rsidRPr="00400137">
              <w:rPr>
                <w:color w:val="000000"/>
                <w:kern w:val="0"/>
                <w:sz w:val="24"/>
              </w:rPr>
              <w:t>号国金中心二期</w:t>
            </w:r>
            <w:r w:rsidRPr="00400137">
              <w:rPr>
                <w:color w:val="000000"/>
                <w:kern w:val="0"/>
                <w:sz w:val="24"/>
              </w:rPr>
              <w:t>21-22</w:t>
            </w:r>
            <w:r w:rsidRPr="00400137">
              <w:rPr>
                <w:color w:val="000000"/>
                <w:kern w:val="0"/>
                <w:sz w:val="24"/>
              </w:rPr>
              <w:t>楼</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北京市东城区朝阳门北大街</w:t>
            </w:r>
            <w:r w:rsidRPr="00400137">
              <w:rPr>
                <w:color w:val="000000"/>
                <w:kern w:val="0"/>
                <w:sz w:val="24"/>
              </w:rPr>
              <w:t>9</w:t>
            </w:r>
            <w:r w:rsidRPr="00400137">
              <w:rPr>
                <w:color w:val="000000"/>
                <w:kern w:val="0"/>
                <w:sz w:val="24"/>
              </w:rPr>
              <w:t>号</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邮政编码</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200120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100010</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法定代表人</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于亚利</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李庆萍</w:t>
            </w:r>
          </w:p>
        </w:tc>
      </w:tr>
    </w:tbl>
    <w:p w:rsidR="001A59F9" w:rsidRPr="00D564C7" w:rsidRDefault="001A59F9" w:rsidP="00026C9C">
      <w:pPr>
        <w:tabs>
          <w:tab w:val="left" w:pos="1740"/>
        </w:tabs>
        <w:spacing w:line="360" w:lineRule="auto"/>
        <w:rPr>
          <w:rFonts w:asciiTheme="minorEastAsia" w:eastAsiaTheme="minorEastAsia" w:hAnsiTheme="minorEastAsia"/>
          <w:color w:val="000000"/>
          <w:szCs w:val="21"/>
        </w:rPr>
      </w:pPr>
    </w:p>
    <w:p w:rsidR="001A59F9" w:rsidRPr="008B0112" w:rsidRDefault="001A59F9" w:rsidP="008B0112">
      <w:pPr>
        <w:pStyle w:val="20"/>
        <w:spacing w:before="29" w:after="0" w:line="288" w:lineRule="auto"/>
        <w:rPr>
          <w:rFonts w:ascii="Times New Roman" w:hAnsi="Times New Roman"/>
          <w:kern w:val="0"/>
          <w:szCs w:val="24"/>
        </w:rPr>
      </w:pPr>
      <w:bookmarkStart w:id="19" w:name="_Toc225498248"/>
      <w:bookmarkStart w:id="20" w:name="_Toc361324848"/>
      <w:bookmarkStart w:id="21" w:name="_Toc509845182"/>
      <w:r w:rsidRPr="008B0112">
        <w:rPr>
          <w:rFonts w:ascii="Times New Roman" w:hAnsi="Times New Roman"/>
          <w:kern w:val="0"/>
          <w:szCs w:val="24"/>
        </w:rPr>
        <w:t xml:space="preserve">2.4 </w:t>
      </w:r>
      <w:r w:rsidRPr="008B0112">
        <w:rPr>
          <w:rFonts w:ascii="Times New Roman" w:hAnsi="Times New Roman" w:hint="eastAsia"/>
          <w:kern w:val="0"/>
          <w:szCs w:val="24"/>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本基金选定的信息披露报纸名称</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《中国证券报》、《上海证券报》和《证券时报》</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登载基金年度报告正文的管理人互联网网址</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www.fund001.com</w:t>
            </w:r>
            <w:r w:rsidRPr="00400137">
              <w:rPr>
                <w:color w:val="000000"/>
                <w:sz w:val="24"/>
              </w:rPr>
              <w:t>，</w:t>
            </w:r>
            <w:r w:rsidRPr="00400137">
              <w:rPr>
                <w:color w:val="000000"/>
                <w:sz w:val="24"/>
              </w:rPr>
              <w:t>www.bocomschroder.com</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基金年度报告备置地点</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基金管理人的办公场所</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8B0112" w:rsidRDefault="001A59F9" w:rsidP="008B0112">
      <w:pPr>
        <w:pStyle w:val="20"/>
        <w:spacing w:before="29" w:after="0" w:line="288" w:lineRule="auto"/>
        <w:rPr>
          <w:rFonts w:ascii="Times New Roman" w:hAnsi="Times New Roman"/>
          <w:kern w:val="0"/>
          <w:szCs w:val="24"/>
        </w:rPr>
      </w:pPr>
      <w:bookmarkStart w:id="22" w:name="_Toc225498249"/>
      <w:bookmarkStart w:id="23" w:name="_Toc361324849"/>
      <w:bookmarkStart w:id="24" w:name="_Toc509845183"/>
      <w:r w:rsidRPr="008B0112">
        <w:rPr>
          <w:rFonts w:ascii="Times New Roman" w:hAnsi="Times New Roman"/>
          <w:kern w:val="0"/>
          <w:szCs w:val="24"/>
        </w:rPr>
        <w:t xml:space="preserve">2.5 </w:t>
      </w:r>
      <w:r w:rsidRPr="008B0112">
        <w:rPr>
          <w:rFonts w:ascii="Times New Roman" w:hAnsi="Times New Roman" w:hint="eastAsia"/>
          <w:kern w:val="0"/>
          <w:szCs w:val="24"/>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402"/>
        <w:gridCol w:w="3328"/>
      </w:tblGrid>
      <w:tr w:rsidR="001A59F9" w:rsidRPr="00D564C7" w:rsidTr="00C526EF">
        <w:tc>
          <w:tcPr>
            <w:tcW w:w="226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项目</w:t>
            </w:r>
          </w:p>
        </w:tc>
        <w:tc>
          <w:tcPr>
            <w:tcW w:w="3402"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名称</w:t>
            </w:r>
          </w:p>
        </w:tc>
        <w:tc>
          <w:tcPr>
            <w:tcW w:w="332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办公地址</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会计师事务所</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普华永道中天会计师事务所（特殊普通合伙）</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上海市湖滨路</w:t>
            </w:r>
            <w:r w:rsidRPr="00400137">
              <w:rPr>
                <w:color w:val="000000"/>
                <w:sz w:val="24"/>
              </w:rPr>
              <w:t>202</w:t>
            </w:r>
            <w:r w:rsidRPr="00400137">
              <w:rPr>
                <w:color w:val="000000"/>
                <w:sz w:val="24"/>
              </w:rPr>
              <w:t>号普华永道中心</w:t>
            </w:r>
            <w:r w:rsidRPr="00400137">
              <w:rPr>
                <w:color w:val="000000"/>
                <w:sz w:val="24"/>
              </w:rPr>
              <w:t>11</w:t>
            </w:r>
            <w:r w:rsidRPr="00400137">
              <w:rPr>
                <w:color w:val="000000"/>
                <w:sz w:val="24"/>
              </w:rPr>
              <w:t>楼</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注册登记机构</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中国证券登记结算有限责任公司</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北京市西城区太平桥大街</w:t>
            </w:r>
            <w:r w:rsidRPr="00400137">
              <w:rPr>
                <w:color w:val="000000"/>
                <w:sz w:val="24"/>
              </w:rPr>
              <w:t>17</w:t>
            </w:r>
            <w:r w:rsidRPr="00400137">
              <w:rPr>
                <w:color w:val="000000"/>
                <w:sz w:val="24"/>
              </w:rPr>
              <w:t>号</w:t>
            </w:r>
          </w:p>
        </w:tc>
      </w:tr>
    </w:tbl>
    <w:p w:rsidR="00EC5D69" w:rsidRPr="00D564C7" w:rsidRDefault="00EC5D69" w:rsidP="00F71E9B">
      <w:pPr>
        <w:tabs>
          <w:tab w:val="left" w:pos="426"/>
        </w:tabs>
        <w:spacing w:line="360" w:lineRule="auto"/>
        <w:jc w:val="left"/>
        <w:rPr>
          <w:rFonts w:asciiTheme="minorEastAsia" w:eastAsiaTheme="minorEastAsia" w:hAnsiTheme="minorEastAsia"/>
          <w:color w:val="000000"/>
          <w:szCs w:val="21"/>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194312019"/>
      <w:bookmarkStart w:id="28" w:name="_Toc193947512"/>
      <w:bookmarkStart w:id="29" w:name="_Toc509845184"/>
      <w:r w:rsidRPr="00F717A8">
        <w:rPr>
          <w:rFonts w:hint="eastAsia"/>
          <w:b/>
          <w:bCs/>
          <w:szCs w:val="24"/>
          <w:lang w:val="en-US"/>
        </w:rPr>
        <w:t>§</w:t>
      </w:r>
      <w:r w:rsidRPr="00F717A8">
        <w:rPr>
          <w:b/>
          <w:bCs/>
          <w:szCs w:val="24"/>
          <w:lang w:val="en-US"/>
        </w:rPr>
        <w:t xml:space="preserve">3 </w:t>
      </w:r>
      <w:r w:rsidRPr="00F717A8">
        <w:rPr>
          <w:rFonts w:hint="eastAsia"/>
          <w:b/>
          <w:bCs/>
          <w:szCs w:val="24"/>
          <w:lang w:val="en-US"/>
        </w:rPr>
        <w:t>主要财务指标、基金净值表现</w:t>
      </w:r>
      <w:bookmarkEnd w:id="25"/>
      <w:r w:rsidRPr="00F717A8">
        <w:rPr>
          <w:rFonts w:hint="eastAsia"/>
          <w:b/>
          <w:bCs/>
          <w:szCs w:val="24"/>
          <w:lang w:val="en-US"/>
        </w:rPr>
        <w:t>及利润分配情况</w:t>
      </w:r>
      <w:bookmarkEnd w:id="26"/>
      <w:bookmarkEnd w:id="29"/>
    </w:p>
    <w:p w:rsidR="00DB6EA0" w:rsidRPr="00DB6EA0" w:rsidRDefault="00DB6EA0" w:rsidP="00DB6EA0"/>
    <w:p w:rsidR="001A59F9" w:rsidRPr="008B0112" w:rsidRDefault="001A59F9" w:rsidP="008B0112">
      <w:pPr>
        <w:pStyle w:val="20"/>
        <w:spacing w:before="29" w:after="0" w:line="288" w:lineRule="auto"/>
        <w:rPr>
          <w:rFonts w:ascii="Times New Roman" w:hAnsi="Times New Roman"/>
          <w:kern w:val="0"/>
          <w:szCs w:val="24"/>
        </w:rPr>
      </w:pPr>
      <w:bookmarkStart w:id="30" w:name="_Toc286996129"/>
      <w:bookmarkStart w:id="31" w:name="_Toc361324851"/>
      <w:bookmarkStart w:id="32" w:name="_Toc509845185"/>
      <w:r w:rsidRPr="008B0112">
        <w:rPr>
          <w:rFonts w:ascii="Times New Roman" w:hAnsi="Times New Roman"/>
          <w:kern w:val="0"/>
          <w:szCs w:val="24"/>
        </w:rPr>
        <w:t xml:space="preserve">3.1 </w:t>
      </w:r>
      <w:r w:rsidRPr="008B0112">
        <w:rPr>
          <w:rFonts w:ascii="Times New Roman" w:hAnsi="Times New Roman" w:hint="eastAsia"/>
          <w:kern w:val="0"/>
          <w:szCs w:val="24"/>
        </w:rPr>
        <w:t>主要会计数据和财务指标</w:t>
      </w:r>
      <w:bookmarkEnd w:id="30"/>
      <w:bookmarkEnd w:id="31"/>
      <w:bookmarkEnd w:id="32"/>
    </w:p>
    <w:p w:rsidR="001A59F9" w:rsidRPr="001F11DC" w:rsidRDefault="001A59F9" w:rsidP="001F11DC">
      <w:pPr>
        <w:autoSpaceDE w:val="0"/>
        <w:autoSpaceDN w:val="0"/>
        <w:adjustRightInd w:val="0"/>
        <w:spacing w:before="29" w:line="288" w:lineRule="auto"/>
        <w:ind w:left="15"/>
        <w:jc w:val="right"/>
        <w:rPr>
          <w:color w:val="000000"/>
          <w:kern w:val="0"/>
          <w:sz w:val="24"/>
        </w:rPr>
      </w:pPr>
      <w:r w:rsidRPr="001F11DC">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8"/>
        <w:gridCol w:w="1276"/>
        <w:gridCol w:w="1276"/>
        <w:gridCol w:w="1278"/>
        <w:gridCol w:w="1278"/>
        <w:gridCol w:w="1278"/>
        <w:gridCol w:w="1372"/>
      </w:tblGrid>
      <w:tr w:rsidR="00F523C2" w:rsidRPr="005C7DCF" w:rsidTr="00E471FA">
        <w:trPr>
          <w:trHeight w:val="487"/>
        </w:trPr>
        <w:tc>
          <w:tcPr>
            <w:tcW w:w="823" w:type="pct"/>
            <w:vMerge w:val="restart"/>
            <w:vAlign w:val="center"/>
          </w:tcPr>
          <w:bookmarkEnd w:id="27"/>
          <w:bookmarkEnd w:id="28"/>
          <w:p w:rsidR="00F523C2" w:rsidRPr="005C7DCF" w:rsidRDefault="00F523C2" w:rsidP="00F717A8">
            <w:pPr>
              <w:spacing w:before="29" w:line="288" w:lineRule="auto"/>
              <w:jc w:val="center"/>
              <w:rPr>
                <w:b/>
                <w:szCs w:val="21"/>
              </w:rPr>
            </w:pPr>
            <w:r w:rsidRPr="005C7DCF">
              <w:rPr>
                <w:b/>
                <w:szCs w:val="21"/>
              </w:rPr>
              <w:t>3.1.1</w:t>
            </w:r>
            <w:r w:rsidRPr="005C7DCF">
              <w:rPr>
                <w:rFonts w:hint="eastAsia"/>
                <w:b/>
                <w:szCs w:val="21"/>
              </w:rPr>
              <w:t>期间数据和指标</w:t>
            </w:r>
          </w:p>
        </w:tc>
        <w:tc>
          <w:tcPr>
            <w:tcW w:w="1372" w:type="pct"/>
            <w:gridSpan w:val="2"/>
            <w:vAlign w:val="center"/>
          </w:tcPr>
          <w:p w:rsidR="00F523C2" w:rsidRPr="005C7DCF" w:rsidRDefault="00F523C2" w:rsidP="00F717A8">
            <w:pPr>
              <w:spacing w:before="29" w:line="288" w:lineRule="auto"/>
              <w:jc w:val="center"/>
              <w:rPr>
                <w:b/>
                <w:szCs w:val="21"/>
              </w:rPr>
            </w:pPr>
            <w:r w:rsidRPr="005C7DCF">
              <w:rPr>
                <w:b/>
                <w:szCs w:val="21"/>
              </w:rPr>
              <w:t>2017</w:t>
            </w:r>
            <w:r w:rsidRPr="005C7DCF">
              <w:rPr>
                <w:b/>
                <w:szCs w:val="21"/>
              </w:rPr>
              <w:t>年</w:t>
            </w:r>
          </w:p>
        </w:tc>
        <w:tc>
          <w:tcPr>
            <w:tcW w:w="1374" w:type="pct"/>
            <w:gridSpan w:val="2"/>
            <w:vAlign w:val="center"/>
          </w:tcPr>
          <w:p w:rsidR="00F523C2" w:rsidRPr="005C7DCF" w:rsidRDefault="00F523C2" w:rsidP="00F717A8">
            <w:pPr>
              <w:spacing w:before="29" w:line="288" w:lineRule="auto"/>
              <w:jc w:val="center"/>
              <w:rPr>
                <w:b/>
                <w:szCs w:val="21"/>
              </w:rPr>
            </w:pPr>
            <w:r w:rsidRPr="005C7DCF">
              <w:rPr>
                <w:b/>
                <w:szCs w:val="21"/>
              </w:rPr>
              <w:t>2016</w:t>
            </w:r>
            <w:r w:rsidRPr="005C7DCF">
              <w:rPr>
                <w:b/>
                <w:szCs w:val="21"/>
              </w:rPr>
              <w:t>年</w:t>
            </w:r>
          </w:p>
        </w:tc>
        <w:tc>
          <w:tcPr>
            <w:tcW w:w="1431" w:type="pct"/>
            <w:gridSpan w:val="2"/>
            <w:vAlign w:val="center"/>
          </w:tcPr>
          <w:p w:rsidR="00F523C2" w:rsidRPr="005C7DCF" w:rsidRDefault="00F523C2" w:rsidP="00F717A8">
            <w:pPr>
              <w:spacing w:before="29" w:line="288" w:lineRule="auto"/>
              <w:jc w:val="center"/>
              <w:rPr>
                <w:b/>
                <w:szCs w:val="21"/>
              </w:rPr>
            </w:pPr>
            <w:r w:rsidRPr="005C7DCF">
              <w:rPr>
                <w:b/>
                <w:szCs w:val="21"/>
              </w:rPr>
              <w:t>2015</w:t>
            </w:r>
            <w:r w:rsidRPr="005C7DCF">
              <w:rPr>
                <w:b/>
                <w:szCs w:val="21"/>
              </w:rPr>
              <w:t>年</w:t>
            </w:r>
          </w:p>
        </w:tc>
      </w:tr>
      <w:tr w:rsidR="004C6FD0" w:rsidRPr="005C7DCF" w:rsidTr="00E471FA">
        <w:trPr>
          <w:trHeight w:val="487"/>
        </w:trPr>
        <w:tc>
          <w:tcPr>
            <w:tcW w:w="823" w:type="pct"/>
            <w:vMerge/>
            <w:vAlign w:val="center"/>
          </w:tcPr>
          <w:p w:rsidR="00F523C2" w:rsidRPr="005C7DCF" w:rsidRDefault="00F523C2" w:rsidP="003B54DF">
            <w:pPr>
              <w:spacing w:before="29" w:line="288" w:lineRule="auto"/>
              <w:jc w:val="right"/>
              <w:rPr>
                <w:szCs w:val="21"/>
              </w:rPr>
            </w:pPr>
          </w:p>
        </w:tc>
        <w:tc>
          <w:tcPr>
            <w:tcW w:w="686" w:type="pct"/>
            <w:vAlign w:val="center"/>
          </w:tcPr>
          <w:p w:rsidR="00FB7A99" w:rsidRPr="005C7DCF" w:rsidRDefault="00F523C2" w:rsidP="00E471FA">
            <w:pPr>
              <w:spacing w:before="29" w:line="288" w:lineRule="auto"/>
              <w:rPr>
                <w:szCs w:val="21"/>
              </w:rPr>
            </w:pPr>
            <w:r w:rsidRPr="005C7DCF">
              <w:rPr>
                <w:szCs w:val="21"/>
              </w:rPr>
              <w:t>交银强化回报债券</w:t>
            </w:r>
            <w:r w:rsidRPr="005C7DCF">
              <w:rPr>
                <w:szCs w:val="21"/>
              </w:rPr>
              <w:t>A/B</w:t>
            </w:r>
          </w:p>
        </w:tc>
        <w:tc>
          <w:tcPr>
            <w:tcW w:w="686" w:type="pct"/>
            <w:vAlign w:val="center"/>
          </w:tcPr>
          <w:p w:rsidR="00FB7A99" w:rsidRPr="005C7DCF" w:rsidRDefault="00F523C2" w:rsidP="00E471FA">
            <w:pPr>
              <w:spacing w:before="29" w:line="288" w:lineRule="auto"/>
              <w:rPr>
                <w:szCs w:val="21"/>
              </w:rPr>
            </w:pPr>
            <w:r w:rsidRPr="005C7DCF">
              <w:rPr>
                <w:szCs w:val="21"/>
              </w:rPr>
              <w:t>交银强化回报债券</w:t>
            </w:r>
            <w:r w:rsidRPr="005C7DCF">
              <w:rPr>
                <w:szCs w:val="21"/>
              </w:rPr>
              <w:t>C</w:t>
            </w:r>
          </w:p>
        </w:tc>
        <w:tc>
          <w:tcPr>
            <w:tcW w:w="687" w:type="pct"/>
            <w:vAlign w:val="center"/>
          </w:tcPr>
          <w:p w:rsidR="00FB7A99" w:rsidRPr="005C7DCF" w:rsidRDefault="00F523C2" w:rsidP="00E471FA">
            <w:pPr>
              <w:spacing w:before="29" w:line="288" w:lineRule="auto"/>
              <w:rPr>
                <w:szCs w:val="21"/>
              </w:rPr>
            </w:pPr>
            <w:r w:rsidRPr="005C7DCF">
              <w:rPr>
                <w:szCs w:val="21"/>
              </w:rPr>
              <w:t>交银强化回报债券</w:t>
            </w:r>
            <w:r w:rsidRPr="005C7DCF">
              <w:rPr>
                <w:szCs w:val="21"/>
              </w:rPr>
              <w:t>A/B</w:t>
            </w:r>
          </w:p>
        </w:tc>
        <w:tc>
          <w:tcPr>
            <w:tcW w:w="687" w:type="pct"/>
            <w:vAlign w:val="center"/>
          </w:tcPr>
          <w:p w:rsidR="00FB7A99" w:rsidRPr="005C7DCF" w:rsidRDefault="00F523C2" w:rsidP="00E471FA">
            <w:pPr>
              <w:spacing w:before="29" w:line="288" w:lineRule="auto"/>
              <w:rPr>
                <w:szCs w:val="21"/>
              </w:rPr>
            </w:pPr>
            <w:r w:rsidRPr="005C7DCF">
              <w:rPr>
                <w:szCs w:val="21"/>
              </w:rPr>
              <w:t>交银强化回报债券</w:t>
            </w:r>
            <w:r w:rsidRPr="005C7DCF">
              <w:rPr>
                <w:szCs w:val="21"/>
              </w:rPr>
              <w:t>C</w:t>
            </w:r>
          </w:p>
        </w:tc>
        <w:tc>
          <w:tcPr>
            <w:tcW w:w="688" w:type="pct"/>
            <w:vAlign w:val="center"/>
          </w:tcPr>
          <w:p w:rsidR="00FB7A99" w:rsidRPr="005C7DCF" w:rsidRDefault="00F523C2" w:rsidP="00E471FA">
            <w:pPr>
              <w:spacing w:before="29" w:line="288" w:lineRule="auto"/>
              <w:rPr>
                <w:szCs w:val="21"/>
              </w:rPr>
            </w:pPr>
            <w:r w:rsidRPr="005C7DCF">
              <w:rPr>
                <w:szCs w:val="21"/>
              </w:rPr>
              <w:t>交银强化回报债券</w:t>
            </w:r>
            <w:r w:rsidRPr="005C7DCF">
              <w:rPr>
                <w:szCs w:val="21"/>
              </w:rPr>
              <w:t>A/B</w:t>
            </w:r>
          </w:p>
        </w:tc>
        <w:tc>
          <w:tcPr>
            <w:tcW w:w="744" w:type="pct"/>
            <w:vAlign w:val="center"/>
          </w:tcPr>
          <w:p w:rsidR="00FB7A99" w:rsidRPr="005C7DCF" w:rsidRDefault="00F523C2" w:rsidP="00E471FA">
            <w:pPr>
              <w:spacing w:before="29" w:line="288" w:lineRule="auto"/>
              <w:rPr>
                <w:szCs w:val="21"/>
              </w:rPr>
            </w:pPr>
            <w:r w:rsidRPr="005C7DCF">
              <w:rPr>
                <w:szCs w:val="21"/>
              </w:rPr>
              <w:t>交银强化回报债券</w:t>
            </w:r>
            <w:r w:rsidRPr="005C7DCF">
              <w:rPr>
                <w:szCs w:val="21"/>
              </w:rPr>
              <w:t>C</w:t>
            </w:r>
          </w:p>
        </w:tc>
      </w:tr>
      <w:tr w:rsidR="004C6FD0" w:rsidRPr="005C7DC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本期已实现收益</w:t>
            </w:r>
          </w:p>
        </w:tc>
        <w:tc>
          <w:tcPr>
            <w:tcW w:w="686" w:type="pct"/>
            <w:vAlign w:val="center"/>
          </w:tcPr>
          <w:p w:rsidR="001A59F9" w:rsidRPr="005C7DCF" w:rsidRDefault="001A59F9" w:rsidP="00704789">
            <w:pPr>
              <w:spacing w:before="29" w:line="288" w:lineRule="auto"/>
              <w:jc w:val="right"/>
              <w:rPr>
                <w:szCs w:val="21"/>
              </w:rPr>
            </w:pPr>
            <w:r w:rsidRPr="005C7DCF">
              <w:rPr>
                <w:szCs w:val="21"/>
              </w:rPr>
              <w:t>-2,914,502.79</w:t>
            </w:r>
          </w:p>
        </w:tc>
        <w:tc>
          <w:tcPr>
            <w:tcW w:w="686" w:type="pct"/>
            <w:vAlign w:val="center"/>
          </w:tcPr>
          <w:p w:rsidR="001A59F9" w:rsidRPr="005C7DCF" w:rsidRDefault="001A59F9" w:rsidP="00704789">
            <w:pPr>
              <w:spacing w:before="29" w:line="288" w:lineRule="auto"/>
              <w:jc w:val="right"/>
              <w:rPr>
                <w:szCs w:val="21"/>
              </w:rPr>
            </w:pPr>
            <w:r w:rsidRPr="005C7DCF">
              <w:rPr>
                <w:szCs w:val="21"/>
              </w:rPr>
              <w:t>-595,249.99</w:t>
            </w:r>
          </w:p>
        </w:tc>
        <w:tc>
          <w:tcPr>
            <w:tcW w:w="687" w:type="pct"/>
            <w:vAlign w:val="center"/>
          </w:tcPr>
          <w:p w:rsidR="001A59F9" w:rsidRPr="005C7DCF" w:rsidRDefault="00AB54C1" w:rsidP="00704789">
            <w:pPr>
              <w:spacing w:before="29" w:line="288" w:lineRule="auto"/>
              <w:jc w:val="right"/>
              <w:rPr>
                <w:szCs w:val="21"/>
              </w:rPr>
            </w:pPr>
            <w:r w:rsidRPr="005C7DCF">
              <w:rPr>
                <w:szCs w:val="21"/>
              </w:rPr>
              <w:t>-10,244,749.25</w:t>
            </w:r>
          </w:p>
        </w:tc>
        <w:tc>
          <w:tcPr>
            <w:tcW w:w="687" w:type="pct"/>
            <w:vAlign w:val="center"/>
          </w:tcPr>
          <w:p w:rsidR="001A59F9" w:rsidRPr="005C7DCF" w:rsidRDefault="00AB54C1" w:rsidP="00704789">
            <w:pPr>
              <w:spacing w:before="29" w:line="288" w:lineRule="auto"/>
              <w:jc w:val="right"/>
              <w:rPr>
                <w:szCs w:val="21"/>
              </w:rPr>
            </w:pPr>
            <w:r w:rsidRPr="005C7DCF">
              <w:rPr>
                <w:szCs w:val="21"/>
              </w:rPr>
              <w:t>-17,652,371.73</w:t>
            </w:r>
          </w:p>
        </w:tc>
        <w:tc>
          <w:tcPr>
            <w:tcW w:w="688" w:type="pct"/>
            <w:vAlign w:val="center"/>
          </w:tcPr>
          <w:p w:rsidR="001A59F9" w:rsidRPr="005C7DCF" w:rsidRDefault="00AB54C1" w:rsidP="00704789">
            <w:pPr>
              <w:spacing w:before="29" w:line="288" w:lineRule="auto"/>
              <w:jc w:val="right"/>
              <w:rPr>
                <w:szCs w:val="21"/>
              </w:rPr>
            </w:pPr>
            <w:r w:rsidRPr="005C7DCF">
              <w:rPr>
                <w:szCs w:val="21"/>
              </w:rPr>
              <w:t>39,932,486.02</w:t>
            </w:r>
          </w:p>
        </w:tc>
        <w:tc>
          <w:tcPr>
            <w:tcW w:w="744" w:type="pct"/>
            <w:vAlign w:val="center"/>
          </w:tcPr>
          <w:p w:rsidR="001A59F9" w:rsidRPr="005C7DCF" w:rsidRDefault="00AB54C1" w:rsidP="00704789">
            <w:pPr>
              <w:spacing w:before="29" w:line="288" w:lineRule="auto"/>
              <w:jc w:val="right"/>
              <w:rPr>
                <w:szCs w:val="21"/>
              </w:rPr>
            </w:pPr>
            <w:r w:rsidRPr="005C7DCF">
              <w:rPr>
                <w:szCs w:val="21"/>
              </w:rPr>
              <w:t>12,306,106.23</w:t>
            </w:r>
          </w:p>
        </w:tc>
      </w:tr>
      <w:tr w:rsidR="004C6FD0" w:rsidRPr="005C7DCF" w:rsidTr="00704789">
        <w:trPr>
          <w:trHeight w:val="754"/>
        </w:trPr>
        <w:tc>
          <w:tcPr>
            <w:tcW w:w="823" w:type="pct"/>
            <w:vAlign w:val="center"/>
          </w:tcPr>
          <w:p w:rsidR="001A59F9" w:rsidRPr="005C7DCF" w:rsidRDefault="001A59F9" w:rsidP="003B54DF">
            <w:pPr>
              <w:spacing w:before="29" w:line="288" w:lineRule="auto"/>
              <w:rPr>
                <w:szCs w:val="21"/>
              </w:rPr>
            </w:pPr>
            <w:r w:rsidRPr="005C7DCF">
              <w:rPr>
                <w:rFonts w:hint="eastAsia"/>
                <w:szCs w:val="21"/>
              </w:rPr>
              <w:t>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-1,243,700.70</w:t>
            </w:r>
          </w:p>
        </w:tc>
        <w:tc>
          <w:tcPr>
            <w:tcW w:w="686" w:type="pct"/>
            <w:vAlign w:val="center"/>
          </w:tcPr>
          <w:p w:rsidR="001A59F9" w:rsidRPr="005C7DCF" w:rsidRDefault="001A59F9" w:rsidP="00704789">
            <w:pPr>
              <w:spacing w:before="29" w:line="288" w:lineRule="auto"/>
              <w:jc w:val="right"/>
              <w:rPr>
                <w:szCs w:val="21"/>
              </w:rPr>
            </w:pPr>
            <w:r w:rsidRPr="005C7DCF">
              <w:rPr>
                <w:szCs w:val="21"/>
              </w:rPr>
              <w:t>-526,224.19</w:t>
            </w:r>
          </w:p>
        </w:tc>
        <w:tc>
          <w:tcPr>
            <w:tcW w:w="687" w:type="pct"/>
            <w:vAlign w:val="center"/>
          </w:tcPr>
          <w:p w:rsidR="001A59F9" w:rsidRPr="005C7DCF" w:rsidRDefault="00AB54C1" w:rsidP="00704789">
            <w:pPr>
              <w:spacing w:before="29" w:line="288" w:lineRule="auto"/>
              <w:jc w:val="right"/>
              <w:rPr>
                <w:szCs w:val="21"/>
              </w:rPr>
            </w:pPr>
            <w:r w:rsidRPr="005C7DCF">
              <w:rPr>
                <w:szCs w:val="21"/>
              </w:rPr>
              <w:t>-15,052,892.30</w:t>
            </w:r>
          </w:p>
        </w:tc>
        <w:tc>
          <w:tcPr>
            <w:tcW w:w="687" w:type="pct"/>
            <w:vAlign w:val="center"/>
          </w:tcPr>
          <w:p w:rsidR="001A59F9" w:rsidRPr="005C7DCF" w:rsidRDefault="00AB54C1" w:rsidP="00704789">
            <w:pPr>
              <w:spacing w:before="29" w:line="288" w:lineRule="auto"/>
              <w:jc w:val="right"/>
              <w:rPr>
                <w:szCs w:val="21"/>
              </w:rPr>
            </w:pPr>
            <w:r w:rsidRPr="005C7DCF">
              <w:rPr>
                <w:szCs w:val="21"/>
              </w:rPr>
              <w:t>-23,552,022.19</w:t>
            </w:r>
          </w:p>
        </w:tc>
        <w:tc>
          <w:tcPr>
            <w:tcW w:w="688" w:type="pct"/>
            <w:vAlign w:val="center"/>
          </w:tcPr>
          <w:p w:rsidR="001A59F9" w:rsidRPr="005C7DCF" w:rsidRDefault="00AB54C1" w:rsidP="00704789">
            <w:pPr>
              <w:spacing w:before="29" w:line="288" w:lineRule="auto"/>
              <w:jc w:val="right"/>
              <w:rPr>
                <w:szCs w:val="21"/>
              </w:rPr>
            </w:pPr>
            <w:r w:rsidRPr="005C7DCF">
              <w:rPr>
                <w:szCs w:val="21"/>
              </w:rPr>
              <w:t>51,067,270.42</w:t>
            </w:r>
          </w:p>
        </w:tc>
        <w:tc>
          <w:tcPr>
            <w:tcW w:w="744" w:type="pct"/>
            <w:vAlign w:val="center"/>
          </w:tcPr>
          <w:p w:rsidR="001A59F9" w:rsidRPr="005C7DCF" w:rsidRDefault="00AB54C1" w:rsidP="00704789">
            <w:pPr>
              <w:spacing w:before="29" w:line="288" w:lineRule="auto"/>
              <w:jc w:val="right"/>
              <w:rPr>
                <w:szCs w:val="21"/>
              </w:rPr>
            </w:pPr>
            <w:r w:rsidRPr="005C7DCF">
              <w:rPr>
                <w:szCs w:val="21"/>
              </w:rPr>
              <w:t>12,413,417.12</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加权平均基金份额本期利润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-0.0208</w:t>
            </w:r>
          </w:p>
        </w:tc>
        <w:tc>
          <w:tcPr>
            <w:tcW w:w="686" w:type="pct"/>
            <w:vAlign w:val="center"/>
          </w:tcPr>
          <w:p w:rsidR="001A59F9" w:rsidRPr="005C7DCF" w:rsidRDefault="001A59F9" w:rsidP="00704789">
            <w:pPr>
              <w:spacing w:before="29" w:line="288" w:lineRule="auto"/>
              <w:jc w:val="right"/>
              <w:rPr>
                <w:szCs w:val="21"/>
              </w:rPr>
            </w:pPr>
            <w:r w:rsidRPr="005C7DCF">
              <w:rPr>
                <w:szCs w:val="21"/>
              </w:rPr>
              <w:t>-0.0496</w:t>
            </w:r>
          </w:p>
        </w:tc>
        <w:tc>
          <w:tcPr>
            <w:tcW w:w="687" w:type="pct"/>
            <w:vAlign w:val="center"/>
          </w:tcPr>
          <w:p w:rsidR="001A59F9" w:rsidRPr="005C7DCF" w:rsidRDefault="00AB54C1" w:rsidP="00704789">
            <w:pPr>
              <w:spacing w:before="29" w:line="288" w:lineRule="auto"/>
              <w:jc w:val="right"/>
              <w:rPr>
                <w:szCs w:val="21"/>
              </w:rPr>
            </w:pPr>
            <w:r w:rsidRPr="005C7DCF">
              <w:rPr>
                <w:szCs w:val="21"/>
              </w:rPr>
              <w:t>-0.0383</w:t>
            </w:r>
          </w:p>
        </w:tc>
        <w:tc>
          <w:tcPr>
            <w:tcW w:w="687" w:type="pct"/>
            <w:vAlign w:val="center"/>
          </w:tcPr>
          <w:p w:rsidR="001A59F9" w:rsidRPr="005C7DCF" w:rsidRDefault="00AB54C1" w:rsidP="00704789">
            <w:pPr>
              <w:spacing w:before="29" w:line="288" w:lineRule="auto"/>
              <w:jc w:val="right"/>
              <w:rPr>
                <w:szCs w:val="21"/>
              </w:rPr>
            </w:pPr>
            <w:r w:rsidRPr="005C7DCF">
              <w:rPr>
                <w:szCs w:val="21"/>
              </w:rPr>
              <w:t>-0.1162</w:t>
            </w:r>
          </w:p>
        </w:tc>
        <w:tc>
          <w:tcPr>
            <w:tcW w:w="688" w:type="pct"/>
            <w:vAlign w:val="center"/>
          </w:tcPr>
          <w:p w:rsidR="001A59F9" w:rsidRPr="005C7DCF" w:rsidRDefault="00AB54C1" w:rsidP="00704789">
            <w:pPr>
              <w:spacing w:before="29" w:line="288" w:lineRule="auto"/>
              <w:jc w:val="right"/>
              <w:rPr>
                <w:szCs w:val="21"/>
              </w:rPr>
            </w:pPr>
            <w:r w:rsidRPr="005C7DCF">
              <w:rPr>
                <w:szCs w:val="21"/>
              </w:rPr>
              <w:t>0.2122</w:t>
            </w:r>
          </w:p>
        </w:tc>
        <w:tc>
          <w:tcPr>
            <w:tcW w:w="744" w:type="pct"/>
            <w:vAlign w:val="center"/>
          </w:tcPr>
          <w:p w:rsidR="001A59F9" w:rsidRPr="005C7DCF" w:rsidRDefault="00AB54C1" w:rsidP="00704789">
            <w:pPr>
              <w:spacing w:before="29" w:line="288" w:lineRule="auto"/>
              <w:jc w:val="right"/>
              <w:rPr>
                <w:szCs w:val="21"/>
              </w:rPr>
            </w:pPr>
            <w:r w:rsidRPr="005C7DCF">
              <w:rPr>
                <w:szCs w:val="21"/>
              </w:rPr>
              <w:t>0.3137</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本期加权平均净值利润率</w:t>
            </w:r>
          </w:p>
        </w:tc>
        <w:tc>
          <w:tcPr>
            <w:tcW w:w="686" w:type="pct"/>
            <w:vAlign w:val="center"/>
          </w:tcPr>
          <w:p w:rsidR="001A59F9" w:rsidRPr="005C7DCF" w:rsidRDefault="001A59F9" w:rsidP="00704789">
            <w:pPr>
              <w:spacing w:before="29" w:line="288" w:lineRule="auto"/>
              <w:jc w:val="right"/>
              <w:rPr>
                <w:szCs w:val="21"/>
              </w:rPr>
            </w:pPr>
            <w:r w:rsidRPr="005C7DCF">
              <w:rPr>
                <w:szCs w:val="21"/>
              </w:rPr>
              <w:t>-2.02%</w:t>
            </w:r>
          </w:p>
        </w:tc>
        <w:tc>
          <w:tcPr>
            <w:tcW w:w="686" w:type="pct"/>
            <w:vAlign w:val="center"/>
          </w:tcPr>
          <w:p w:rsidR="001A59F9" w:rsidRPr="005C7DCF" w:rsidRDefault="001A59F9" w:rsidP="00704789">
            <w:pPr>
              <w:spacing w:before="29" w:line="288" w:lineRule="auto"/>
              <w:jc w:val="right"/>
              <w:rPr>
                <w:szCs w:val="21"/>
              </w:rPr>
            </w:pPr>
            <w:r w:rsidRPr="005C7DCF">
              <w:rPr>
                <w:szCs w:val="21"/>
              </w:rPr>
              <w:t>-4.90%</w:t>
            </w:r>
          </w:p>
        </w:tc>
        <w:tc>
          <w:tcPr>
            <w:tcW w:w="687" w:type="pct"/>
            <w:vAlign w:val="center"/>
          </w:tcPr>
          <w:p w:rsidR="001A59F9" w:rsidRPr="005C7DCF" w:rsidRDefault="00AB54C1" w:rsidP="00704789">
            <w:pPr>
              <w:spacing w:before="29" w:line="288" w:lineRule="auto"/>
              <w:jc w:val="right"/>
              <w:rPr>
                <w:szCs w:val="21"/>
              </w:rPr>
            </w:pPr>
            <w:r w:rsidRPr="005C7DCF">
              <w:rPr>
                <w:szCs w:val="21"/>
              </w:rPr>
              <w:t>-3.12%</w:t>
            </w:r>
          </w:p>
        </w:tc>
        <w:tc>
          <w:tcPr>
            <w:tcW w:w="687" w:type="pct"/>
            <w:vAlign w:val="center"/>
          </w:tcPr>
          <w:p w:rsidR="001A59F9" w:rsidRPr="005C7DCF" w:rsidRDefault="00AB54C1" w:rsidP="00704789">
            <w:pPr>
              <w:spacing w:before="29" w:line="288" w:lineRule="auto"/>
              <w:jc w:val="right"/>
              <w:rPr>
                <w:szCs w:val="21"/>
              </w:rPr>
            </w:pPr>
            <w:r w:rsidRPr="005C7DCF">
              <w:rPr>
                <w:szCs w:val="21"/>
              </w:rPr>
              <w:t>-9.54%</w:t>
            </w:r>
          </w:p>
        </w:tc>
        <w:tc>
          <w:tcPr>
            <w:tcW w:w="688" w:type="pct"/>
            <w:vAlign w:val="center"/>
          </w:tcPr>
          <w:p w:rsidR="001A59F9" w:rsidRPr="005C7DCF" w:rsidRDefault="00AB54C1" w:rsidP="00704789">
            <w:pPr>
              <w:spacing w:before="29" w:line="288" w:lineRule="auto"/>
              <w:jc w:val="right"/>
              <w:rPr>
                <w:szCs w:val="21"/>
              </w:rPr>
            </w:pPr>
            <w:r w:rsidRPr="005C7DCF">
              <w:rPr>
                <w:szCs w:val="21"/>
              </w:rPr>
              <w:t>18.33%</w:t>
            </w:r>
          </w:p>
        </w:tc>
        <w:tc>
          <w:tcPr>
            <w:tcW w:w="744" w:type="pct"/>
            <w:vAlign w:val="center"/>
          </w:tcPr>
          <w:p w:rsidR="001A59F9" w:rsidRPr="005C7DCF" w:rsidRDefault="00AB54C1" w:rsidP="00704789">
            <w:pPr>
              <w:spacing w:before="29" w:line="288" w:lineRule="auto"/>
              <w:jc w:val="right"/>
              <w:rPr>
                <w:szCs w:val="21"/>
              </w:rPr>
            </w:pPr>
            <w:r w:rsidRPr="005C7DCF">
              <w:rPr>
                <w:szCs w:val="21"/>
              </w:rPr>
              <w:t>26.21%</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本期基金份额净值增长率</w:t>
            </w:r>
          </w:p>
        </w:tc>
        <w:tc>
          <w:tcPr>
            <w:tcW w:w="686" w:type="pct"/>
            <w:vAlign w:val="center"/>
          </w:tcPr>
          <w:p w:rsidR="001A59F9" w:rsidRPr="005C7DCF" w:rsidRDefault="001A59F9" w:rsidP="00704789">
            <w:pPr>
              <w:spacing w:before="29" w:line="288" w:lineRule="auto"/>
              <w:jc w:val="right"/>
              <w:rPr>
                <w:szCs w:val="21"/>
              </w:rPr>
            </w:pPr>
            <w:r w:rsidRPr="005C7DCF">
              <w:rPr>
                <w:szCs w:val="21"/>
              </w:rPr>
              <w:t>-3.54%</w:t>
            </w:r>
          </w:p>
        </w:tc>
        <w:tc>
          <w:tcPr>
            <w:tcW w:w="686" w:type="pct"/>
            <w:vAlign w:val="center"/>
          </w:tcPr>
          <w:p w:rsidR="001A59F9" w:rsidRPr="005C7DCF" w:rsidRDefault="001A59F9" w:rsidP="00704789">
            <w:pPr>
              <w:spacing w:before="29" w:line="288" w:lineRule="auto"/>
              <w:jc w:val="right"/>
              <w:rPr>
                <w:szCs w:val="21"/>
              </w:rPr>
            </w:pPr>
            <w:r w:rsidRPr="005C7DCF">
              <w:rPr>
                <w:szCs w:val="21"/>
              </w:rPr>
              <w:t>-4.03%</w:t>
            </w:r>
          </w:p>
        </w:tc>
        <w:tc>
          <w:tcPr>
            <w:tcW w:w="687" w:type="pct"/>
            <w:vAlign w:val="center"/>
          </w:tcPr>
          <w:p w:rsidR="001A59F9" w:rsidRPr="005C7DCF" w:rsidRDefault="00AB54C1" w:rsidP="00704789">
            <w:pPr>
              <w:spacing w:before="29" w:line="288" w:lineRule="auto"/>
              <w:jc w:val="right"/>
              <w:rPr>
                <w:szCs w:val="21"/>
              </w:rPr>
            </w:pPr>
            <w:r w:rsidRPr="005C7DCF">
              <w:rPr>
                <w:szCs w:val="21"/>
              </w:rPr>
              <w:t>-3.41%</w:t>
            </w:r>
          </w:p>
        </w:tc>
        <w:tc>
          <w:tcPr>
            <w:tcW w:w="687" w:type="pct"/>
            <w:vAlign w:val="center"/>
          </w:tcPr>
          <w:p w:rsidR="001A59F9" w:rsidRPr="005C7DCF" w:rsidRDefault="00AB54C1" w:rsidP="00704789">
            <w:pPr>
              <w:spacing w:before="29" w:line="288" w:lineRule="auto"/>
              <w:jc w:val="right"/>
              <w:rPr>
                <w:szCs w:val="21"/>
              </w:rPr>
            </w:pPr>
            <w:r w:rsidRPr="005C7DCF">
              <w:rPr>
                <w:szCs w:val="21"/>
              </w:rPr>
              <w:t>-3.83%</w:t>
            </w:r>
          </w:p>
        </w:tc>
        <w:tc>
          <w:tcPr>
            <w:tcW w:w="688" w:type="pct"/>
            <w:vAlign w:val="center"/>
          </w:tcPr>
          <w:p w:rsidR="001A59F9" w:rsidRPr="005C7DCF" w:rsidRDefault="00AB54C1" w:rsidP="00704789">
            <w:pPr>
              <w:spacing w:before="29" w:line="288" w:lineRule="auto"/>
              <w:jc w:val="right"/>
              <w:rPr>
                <w:szCs w:val="21"/>
              </w:rPr>
            </w:pPr>
            <w:r w:rsidRPr="005C7DCF">
              <w:rPr>
                <w:szCs w:val="21"/>
              </w:rPr>
              <w:t>21.02%</w:t>
            </w:r>
          </w:p>
        </w:tc>
        <w:tc>
          <w:tcPr>
            <w:tcW w:w="744" w:type="pct"/>
            <w:vAlign w:val="center"/>
          </w:tcPr>
          <w:p w:rsidR="001A59F9" w:rsidRPr="005C7DCF" w:rsidRDefault="00AB54C1" w:rsidP="00704789">
            <w:pPr>
              <w:spacing w:before="29" w:line="288" w:lineRule="auto"/>
              <w:jc w:val="right"/>
              <w:rPr>
                <w:szCs w:val="21"/>
              </w:rPr>
            </w:pPr>
            <w:r w:rsidRPr="005C7DCF">
              <w:rPr>
                <w:szCs w:val="21"/>
              </w:rPr>
              <w:t>20.58%</w:t>
            </w:r>
          </w:p>
        </w:tc>
      </w:tr>
      <w:tr w:rsidR="00C23BEA" w:rsidRPr="00D564C7" w:rsidTr="00F6352D">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3.1.2</w:t>
            </w:r>
            <w:r w:rsidRPr="005C7DCF">
              <w:rPr>
                <w:rFonts w:hint="eastAsia"/>
                <w:b/>
                <w:color w:val="000000"/>
                <w:szCs w:val="21"/>
              </w:rPr>
              <w:t>期末数据和指标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2017</w:t>
            </w:r>
            <w:r w:rsidR="006D2BE2" w:rsidRPr="005C7DCF">
              <w:rPr>
                <w:rFonts w:hint="eastAsia"/>
                <w:b/>
                <w:color w:val="000000"/>
                <w:szCs w:val="21"/>
              </w:rPr>
              <w:t>年</w:t>
            </w:r>
            <w:r w:rsidRPr="005C7DCF">
              <w:rPr>
                <w:rFonts w:hint="eastAsia"/>
                <w:b/>
                <w:color w:val="000000"/>
                <w:szCs w:val="21"/>
              </w:rPr>
              <w:t>末</w:t>
            </w:r>
          </w:p>
        </w:tc>
        <w:tc>
          <w:tcPr>
            <w:tcW w:w="1376"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2016</w:t>
            </w:r>
            <w:r w:rsidR="006D2BE2" w:rsidRPr="005C7DCF">
              <w:rPr>
                <w:rFonts w:hint="eastAsia"/>
                <w:b/>
                <w:color w:val="000000"/>
                <w:szCs w:val="21"/>
              </w:rPr>
              <w:t>年</w:t>
            </w:r>
            <w:r w:rsidRPr="005C7DCF">
              <w:rPr>
                <w:rFonts w:hint="eastAsia"/>
                <w:b/>
                <w:color w:val="000000"/>
                <w:szCs w:val="21"/>
              </w:rPr>
              <w:t>末</w:t>
            </w:r>
          </w:p>
        </w:tc>
        <w:tc>
          <w:tcPr>
            <w:tcW w:w="1428"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2015</w:t>
            </w:r>
            <w:r w:rsidR="006D2BE2" w:rsidRPr="005C7DCF">
              <w:rPr>
                <w:rFonts w:hint="eastAsia"/>
                <w:b/>
                <w:color w:val="000000"/>
                <w:szCs w:val="21"/>
              </w:rPr>
              <w:t>年</w:t>
            </w:r>
            <w:r w:rsidRPr="005C7DCF">
              <w:rPr>
                <w:rFonts w:hint="eastAsia"/>
                <w:b/>
                <w:color w:val="000000"/>
                <w:szCs w:val="21"/>
              </w:rPr>
              <w:t>末</w:t>
            </w:r>
          </w:p>
        </w:tc>
      </w:tr>
      <w:tr w:rsidR="007B6DD8" w:rsidRPr="00D564C7" w:rsidTr="00F6352D">
        <w:trPr>
          <w:trHeight w:val="373"/>
        </w:trPr>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C179C7">
            <w:pPr>
              <w:spacing w:before="29" w:line="288" w:lineRule="auto"/>
              <w:rPr>
                <w:szCs w:val="21"/>
              </w:rPr>
            </w:pPr>
            <w:r w:rsidRPr="005C7DCF">
              <w:rPr>
                <w:szCs w:val="21"/>
              </w:rPr>
              <w:t>交银强化回报债券</w:t>
            </w:r>
            <w:r w:rsidRPr="005C7DCF">
              <w:rPr>
                <w:szCs w:val="21"/>
              </w:rPr>
              <w:t>A/B</w:t>
            </w:r>
          </w:p>
        </w:tc>
        <w:tc>
          <w:tcPr>
            <w:tcW w:w="687" w:type="pct"/>
            <w:vAlign w:val="center"/>
          </w:tcPr>
          <w:p w:rsidR="001A59F9" w:rsidRPr="005C7DCF" w:rsidRDefault="001A59F9" w:rsidP="00C179C7">
            <w:pPr>
              <w:spacing w:before="29" w:line="288" w:lineRule="auto"/>
              <w:rPr>
                <w:szCs w:val="21"/>
              </w:rPr>
            </w:pPr>
            <w:r w:rsidRPr="005C7DCF">
              <w:rPr>
                <w:szCs w:val="21"/>
              </w:rPr>
              <w:t>交银强化回报债券</w:t>
            </w:r>
            <w:r w:rsidRPr="005C7DCF">
              <w:rPr>
                <w:szCs w:val="21"/>
              </w:rPr>
              <w:t>C</w:t>
            </w:r>
          </w:p>
        </w:tc>
        <w:tc>
          <w:tcPr>
            <w:tcW w:w="688" w:type="pct"/>
            <w:vAlign w:val="center"/>
          </w:tcPr>
          <w:p w:rsidR="001A59F9" w:rsidRPr="005C7DCF" w:rsidRDefault="00AB54C1" w:rsidP="00C179C7">
            <w:pPr>
              <w:spacing w:before="29" w:line="288" w:lineRule="auto"/>
              <w:rPr>
                <w:szCs w:val="21"/>
              </w:rPr>
            </w:pPr>
            <w:r w:rsidRPr="005C7DCF">
              <w:rPr>
                <w:szCs w:val="21"/>
              </w:rPr>
              <w:t>交银强化回报债券</w:t>
            </w:r>
            <w:r w:rsidRPr="005C7DCF">
              <w:rPr>
                <w:szCs w:val="21"/>
              </w:rPr>
              <w:t>A/B</w:t>
            </w:r>
          </w:p>
        </w:tc>
        <w:tc>
          <w:tcPr>
            <w:tcW w:w="688" w:type="pct"/>
            <w:vAlign w:val="center"/>
          </w:tcPr>
          <w:p w:rsidR="001A59F9" w:rsidRPr="005C7DCF" w:rsidRDefault="00AB54C1" w:rsidP="00C179C7">
            <w:pPr>
              <w:spacing w:before="29" w:line="288" w:lineRule="auto"/>
              <w:rPr>
                <w:szCs w:val="21"/>
              </w:rPr>
            </w:pPr>
            <w:r w:rsidRPr="005C7DCF">
              <w:rPr>
                <w:szCs w:val="21"/>
              </w:rPr>
              <w:t>交银强化回报债券</w:t>
            </w:r>
            <w:r w:rsidRPr="005C7DCF">
              <w:rPr>
                <w:szCs w:val="21"/>
              </w:rPr>
              <w:t>C</w:t>
            </w:r>
          </w:p>
        </w:tc>
        <w:tc>
          <w:tcPr>
            <w:tcW w:w="684" w:type="pct"/>
            <w:vAlign w:val="center"/>
          </w:tcPr>
          <w:p w:rsidR="001A59F9" w:rsidRPr="005C7DCF" w:rsidRDefault="00AB54C1" w:rsidP="00C179C7">
            <w:pPr>
              <w:spacing w:before="29" w:line="288" w:lineRule="auto"/>
              <w:rPr>
                <w:szCs w:val="21"/>
              </w:rPr>
            </w:pPr>
            <w:r w:rsidRPr="005C7DCF">
              <w:rPr>
                <w:szCs w:val="21"/>
              </w:rPr>
              <w:t>交银强化回报债券</w:t>
            </w:r>
            <w:r w:rsidRPr="005C7DCF">
              <w:rPr>
                <w:szCs w:val="21"/>
              </w:rPr>
              <w:t>A/B</w:t>
            </w:r>
          </w:p>
        </w:tc>
        <w:tc>
          <w:tcPr>
            <w:tcW w:w="744" w:type="pct"/>
            <w:vAlign w:val="center"/>
          </w:tcPr>
          <w:p w:rsidR="001A59F9" w:rsidRPr="005C7DCF" w:rsidRDefault="00AB54C1" w:rsidP="00C179C7">
            <w:pPr>
              <w:spacing w:before="29" w:line="288" w:lineRule="auto"/>
              <w:rPr>
                <w:szCs w:val="21"/>
              </w:rPr>
            </w:pPr>
            <w:r w:rsidRPr="005C7DCF">
              <w:rPr>
                <w:szCs w:val="21"/>
              </w:rPr>
              <w:t>交银强化回报债券</w:t>
            </w:r>
            <w:r w:rsidRPr="005C7DCF">
              <w:rPr>
                <w:szCs w:val="21"/>
              </w:rPr>
              <w:t>C</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-1,689,716.07</w:t>
            </w:r>
          </w:p>
        </w:tc>
        <w:tc>
          <w:tcPr>
            <w:tcW w:w="687" w:type="pct"/>
            <w:vAlign w:val="center"/>
          </w:tcPr>
          <w:p w:rsidR="001A59F9" w:rsidRPr="005C7DCF" w:rsidRDefault="001A59F9" w:rsidP="0078762A">
            <w:pPr>
              <w:spacing w:before="29" w:line="288" w:lineRule="auto"/>
              <w:jc w:val="right"/>
              <w:rPr>
                <w:szCs w:val="21"/>
              </w:rPr>
            </w:pPr>
            <w:r w:rsidRPr="005C7DCF">
              <w:rPr>
                <w:szCs w:val="21"/>
              </w:rPr>
              <w:t>-214,485.89</w:t>
            </w:r>
          </w:p>
        </w:tc>
        <w:tc>
          <w:tcPr>
            <w:tcW w:w="688" w:type="pct"/>
            <w:vAlign w:val="center"/>
          </w:tcPr>
          <w:p w:rsidR="001A59F9" w:rsidRPr="005C7DCF" w:rsidRDefault="00AB54C1" w:rsidP="0078762A">
            <w:pPr>
              <w:spacing w:before="29" w:line="288" w:lineRule="auto"/>
              <w:jc w:val="right"/>
              <w:rPr>
                <w:szCs w:val="21"/>
              </w:rPr>
            </w:pPr>
            <w:r w:rsidRPr="005C7DCF">
              <w:rPr>
                <w:szCs w:val="21"/>
              </w:rPr>
              <w:t>-3,646,687.03</w:t>
            </w:r>
          </w:p>
        </w:tc>
        <w:tc>
          <w:tcPr>
            <w:tcW w:w="688" w:type="pct"/>
            <w:vAlign w:val="center"/>
          </w:tcPr>
          <w:p w:rsidR="001A59F9" w:rsidRPr="005C7DCF" w:rsidRDefault="00AB54C1" w:rsidP="0078762A">
            <w:pPr>
              <w:spacing w:before="29" w:line="288" w:lineRule="auto"/>
              <w:jc w:val="right"/>
              <w:rPr>
                <w:szCs w:val="21"/>
              </w:rPr>
            </w:pPr>
            <w:r w:rsidRPr="005C7DCF">
              <w:rPr>
                <w:szCs w:val="21"/>
              </w:rPr>
              <w:t>-61,364.77</w:t>
            </w:r>
          </w:p>
        </w:tc>
        <w:tc>
          <w:tcPr>
            <w:tcW w:w="684" w:type="pct"/>
            <w:vAlign w:val="center"/>
          </w:tcPr>
          <w:p w:rsidR="001A59F9" w:rsidRPr="005C7DCF" w:rsidRDefault="00AB54C1" w:rsidP="0078762A">
            <w:pPr>
              <w:spacing w:before="29" w:line="288" w:lineRule="auto"/>
              <w:jc w:val="right"/>
              <w:rPr>
                <w:szCs w:val="21"/>
              </w:rPr>
            </w:pPr>
            <w:r w:rsidRPr="005C7DCF">
              <w:rPr>
                <w:szCs w:val="21"/>
              </w:rPr>
              <w:t>77,362,436.04</w:t>
            </w:r>
          </w:p>
        </w:tc>
        <w:tc>
          <w:tcPr>
            <w:tcW w:w="744" w:type="pct"/>
            <w:vAlign w:val="center"/>
          </w:tcPr>
          <w:p w:rsidR="001A59F9" w:rsidRPr="005C7DCF" w:rsidRDefault="00AB54C1" w:rsidP="0078762A">
            <w:pPr>
              <w:spacing w:before="29" w:line="288" w:lineRule="auto"/>
              <w:jc w:val="right"/>
              <w:rPr>
                <w:szCs w:val="21"/>
              </w:rPr>
            </w:pPr>
            <w:r w:rsidRPr="005C7DCF">
              <w:rPr>
                <w:szCs w:val="21"/>
              </w:rPr>
              <w:t>77,821,951.61</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期末可供分配基金份额利润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-0.036</w:t>
            </w:r>
          </w:p>
        </w:tc>
        <w:tc>
          <w:tcPr>
            <w:tcW w:w="687" w:type="pct"/>
            <w:vAlign w:val="center"/>
          </w:tcPr>
          <w:p w:rsidR="001A59F9" w:rsidRPr="005C7DCF" w:rsidRDefault="001A59F9" w:rsidP="0078762A">
            <w:pPr>
              <w:spacing w:before="29" w:line="288" w:lineRule="auto"/>
              <w:jc w:val="right"/>
              <w:rPr>
                <w:szCs w:val="21"/>
              </w:rPr>
            </w:pPr>
            <w:r w:rsidRPr="005C7DCF">
              <w:rPr>
                <w:szCs w:val="21"/>
              </w:rPr>
              <w:t>-0.042</w:t>
            </w:r>
          </w:p>
        </w:tc>
        <w:tc>
          <w:tcPr>
            <w:tcW w:w="688" w:type="pct"/>
            <w:vAlign w:val="center"/>
          </w:tcPr>
          <w:p w:rsidR="001A59F9" w:rsidRPr="005C7DCF" w:rsidRDefault="00AB54C1" w:rsidP="0078762A">
            <w:pPr>
              <w:spacing w:before="29" w:line="288" w:lineRule="auto"/>
              <w:jc w:val="right"/>
              <w:rPr>
                <w:szCs w:val="21"/>
              </w:rPr>
            </w:pPr>
            <w:r w:rsidRPr="005C7DCF">
              <w:rPr>
                <w:szCs w:val="21"/>
              </w:rPr>
              <w:t>-0.005</w:t>
            </w:r>
          </w:p>
        </w:tc>
        <w:tc>
          <w:tcPr>
            <w:tcW w:w="688" w:type="pct"/>
            <w:vAlign w:val="center"/>
          </w:tcPr>
          <w:p w:rsidR="001A59F9" w:rsidRPr="005C7DCF" w:rsidRDefault="00AB54C1" w:rsidP="0078762A">
            <w:pPr>
              <w:spacing w:before="29" w:line="288" w:lineRule="auto"/>
              <w:jc w:val="right"/>
              <w:rPr>
                <w:szCs w:val="21"/>
              </w:rPr>
            </w:pPr>
            <w:r w:rsidRPr="005C7DCF">
              <w:rPr>
                <w:szCs w:val="21"/>
              </w:rPr>
              <w:t>-0.006</w:t>
            </w:r>
          </w:p>
        </w:tc>
        <w:tc>
          <w:tcPr>
            <w:tcW w:w="684" w:type="pct"/>
            <w:vAlign w:val="center"/>
          </w:tcPr>
          <w:p w:rsidR="001A59F9" w:rsidRPr="005C7DCF" w:rsidRDefault="00AB54C1" w:rsidP="0078762A">
            <w:pPr>
              <w:spacing w:before="29" w:line="288" w:lineRule="auto"/>
              <w:jc w:val="right"/>
              <w:rPr>
                <w:szCs w:val="21"/>
              </w:rPr>
            </w:pPr>
            <w:r w:rsidRPr="005C7DCF">
              <w:rPr>
                <w:szCs w:val="21"/>
              </w:rPr>
              <w:t>0.194</w:t>
            </w:r>
          </w:p>
        </w:tc>
        <w:tc>
          <w:tcPr>
            <w:tcW w:w="744" w:type="pct"/>
            <w:vAlign w:val="center"/>
          </w:tcPr>
          <w:p w:rsidR="001A59F9" w:rsidRPr="005C7DCF" w:rsidRDefault="00AB54C1" w:rsidP="0078762A">
            <w:pPr>
              <w:spacing w:before="29" w:line="288" w:lineRule="auto"/>
              <w:jc w:val="right"/>
              <w:rPr>
                <w:szCs w:val="21"/>
              </w:rPr>
            </w:pPr>
            <w:r w:rsidRPr="005C7DCF">
              <w:rPr>
                <w:szCs w:val="21"/>
              </w:rPr>
              <w:t>0.187</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期末基金资产净值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46,791,744.66</w:t>
            </w:r>
          </w:p>
        </w:tc>
        <w:tc>
          <w:tcPr>
            <w:tcW w:w="687" w:type="pct"/>
            <w:vAlign w:val="center"/>
          </w:tcPr>
          <w:p w:rsidR="001A59F9" w:rsidRPr="005C7DCF" w:rsidRDefault="001A59F9" w:rsidP="0078762A">
            <w:pPr>
              <w:spacing w:before="29" w:line="288" w:lineRule="auto"/>
              <w:jc w:val="right"/>
              <w:rPr>
                <w:szCs w:val="21"/>
              </w:rPr>
            </w:pPr>
            <w:r w:rsidRPr="005C7DCF">
              <w:rPr>
                <w:szCs w:val="21"/>
              </w:rPr>
              <w:t>5,066,437.64</w:t>
            </w:r>
          </w:p>
        </w:tc>
        <w:tc>
          <w:tcPr>
            <w:tcW w:w="688" w:type="pct"/>
            <w:vAlign w:val="center"/>
          </w:tcPr>
          <w:p w:rsidR="001A59F9" w:rsidRPr="005C7DCF" w:rsidRDefault="00AB54C1" w:rsidP="0078762A">
            <w:pPr>
              <w:spacing w:before="29" w:line="288" w:lineRule="auto"/>
              <w:jc w:val="right"/>
              <w:rPr>
                <w:szCs w:val="21"/>
              </w:rPr>
            </w:pPr>
            <w:r w:rsidRPr="005C7DCF">
              <w:rPr>
                <w:szCs w:val="21"/>
              </w:rPr>
              <w:t>760,716,735.50</w:t>
            </w:r>
          </w:p>
        </w:tc>
        <w:tc>
          <w:tcPr>
            <w:tcW w:w="688" w:type="pct"/>
            <w:vAlign w:val="center"/>
          </w:tcPr>
          <w:p w:rsidR="001A59F9" w:rsidRPr="005C7DCF" w:rsidRDefault="00AB54C1" w:rsidP="0078762A">
            <w:pPr>
              <w:spacing w:before="29" w:line="288" w:lineRule="auto"/>
              <w:jc w:val="right"/>
              <w:rPr>
                <w:szCs w:val="21"/>
              </w:rPr>
            </w:pPr>
            <w:r w:rsidRPr="005C7DCF">
              <w:rPr>
                <w:szCs w:val="21"/>
              </w:rPr>
              <w:t>11,102,895.10</w:t>
            </w:r>
          </w:p>
        </w:tc>
        <w:tc>
          <w:tcPr>
            <w:tcW w:w="684" w:type="pct"/>
            <w:vAlign w:val="center"/>
          </w:tcPr>
          <w:p w:rsidR="001A59F9" w:rsidRPr="005C7DCF" w:rsidRDefault="00AB54C1" w:rsidP="0078762A">
            <w:pPr>
              <w:spacing w:before="29" w:line="288" w:lineRule="auto"/>
              <w:jc w:val="right"/>
              <w:rPr>
                <w:szCs w:val="21"/>
              </w:rPr>
            </w:pPr>
            <w:r w:rsidRPr="005C7DCF">
              <w:rPr>
                <w:szCs w:val="21"/>
              </w:rPr>
              <w:t>501,621,262.73</w:t>
            </w:r>
          </w:p>
        </w:tc>
        <w:tc>
          <w:tcPr>
            <w:tcW w:w="744" w:type="pct"/>
            <w:vAlign w:val="center"/>
          </w:tcPr>
          <w:p w:rsidR="001A59F9" w:rsidRPr="005C7DCF" w:rsidRDefault="00AB54C1" w:rsidP="0078762A">
            <w:pPr>
              <w:spacing w:before="29" w:line="288" w:lineRule="auto"/>
              <w:jc w:val="right"/>
              <w:rPr>
                <w:szCs w:val="21"/>
              </w:rPr>
            </w:pPr>
            <w:r w:rsidRPr="005C7DCF">
              <w:rPr>
                <w:szCs w:val="21"/>
              </w:rPr>
              <w:t>520,304,686.66</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期末基金份额净值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1.007</w:t>
            </w:r>
          </w:p>
        </w:tc>
        <w:tc>
          <w:tcPr>
            <w:tcW w:w="687" w:type="pct"/>
            <w:vAlign w:val="center"/>
          </w:tcPr>
          <w:p w:rsidR="001A59F9" w:rsidRPr="005C7DCF" w:rsidRDefault="001A59F9" w:rsidP="0078762A">
            <w:pPr>
              <w:spacing w:before="29" w:line="288" w:lineRule="auto"/>
              <w:jc w:val="right"/>
              <w:rPr>
                <w:szCs w:val="21"/>
              </w:rPr>
            </w:pPr>
            <w:r w:rsidRPr="005C7DCF">
              <w:rPr>
                <w:szCs w:val="21"/>
              </w:rPr>
              <w:t>1.001</w:t>
            </w:r>
          </w:p>
        </w:tc>
        <w:tc>
          <w:tcPr>
            <w:tcW w:w="688" w:type="pct"/>
            <w:vAlign w:val="center"/>
          </w:tcPr>
          <w:p w:rsidR="001A59F9" w:rsidRPr="005C7DCF" w:rsidRDefault="00AB54C1" w:rsidP="0078762A">
            <w:pPr>
              <w:spacing w:before="29" w:line="288" w:lineRule="auto"/>
              <w:jc w:val="right"/>
              <w:rPr>
                <w:szCs w:val="21"/>
              </w:rPr>
            </w:pPr>
            <w:r w:rsidRPr="005C7DCF">
              <w:rPr>
                <w:szCs w:val="21"/>
              </w:rPr>
              <w:t>1.044</w:t>
            </w:r>
          </w:p>
        </w:tc>
        <w:tc>
          <w:tcPr>
            <w:tcW w:w="688" w:type="pct"/>
            <w:vAlign w:val="center"/>
          </w:tcPr>
          <w:p w:rsidR="001A59F9" w:rsidRPr="005C7DCF" w:rsidRDefault="00AB54C1" w:rsidP="0078762A">
            <w:pPr>
              <w:spacing w:before="29" w:line="288" w:lineRule="auto"/>
              <w:jc w:val="right"/>
              <w:rPr>
                <w:szCs w:val="21"/>
              </w:rPr>
            </w:pPr>
            <w:r w:rsidRPr="005C7DCF">
              <w:rPr>
                <w:szCs w:val="21"/>
              </w:rPr>
              <w:t>1.043</w:t>
            </w:r>
          </w:p>
        </w:tc>
        <w:tc>
          <w:tcPr>
            <w:tcW w:w="684" w:type="pct"/>
            <w:vAlign w:val="center"/>
          </w:tcPr>
          <w:p w:rsidR="001A59F9" w:rsidRPr="005C7DCF" w:rsidRDefault="00AB54C1" w:rsidP="0078762A">
            <w:pPr>
              <w:spacing w:before="29" w:line="288" w:lineRule="auto"/>
              <w:jc w:val="right"/>
              <w:rPr>
                <w:szCs w:val="21"/>
              </w:rPr>
            </w:pPr>
            <w:r w:rsidRPr="005C7DCF">
              <w:rPr>
                <w:szCs w:val="21"/>
              </w:rPr>
              <w:t>1.255</w:t>
            </w:r>
          </w:p>
        </w:tc>
        <w:tc>
          <w:tcPr>
            <w:tcW w:w="744" w:type="pct"/>
            <w:vAlign w:val="center"/>
          </w:tcPr>
          <w:p w:rsidR="001A59F9" w:rsidRPr="005C7DCF" w:rsidRDefault="00AB54C1" w:rsidP="0078762A">
            <w:pPr>
              <w:spacing w:before="29" w:line="288" w:lineRule="auto"/>
              <w:jc w:val="right"/>
              <w:rPr>
                <w:szCs w:val="21"/>
              </w:rPr>
            </w:pPr>
            <w:r w:rsidRPr="005C7DCF">
              <w:rPr>
                <w:szCs w:val="21"/>
              </w:rPr>
              <w:t>1.248</w:t>
            </w:r>
          </w:p>
        </w:tc>
      </w:tr>
      <w:tr w:rsidR="00C23BEA" w:rsidRPr="00D564C7" w:rsidTr="00C7548E">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3.1.3</w:t>
            </w:r>
            <w:r w:rsidRPr="005C7DCF">
              <w:rPr>
                <w:rFonts w:hint="eastAsia"/>
                <w:b/>
                <w:color w:val="000000"/>
                <w:szCs w:val="21"/>
              </w:rPr>
              <w:t>累计期末指标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2017</w:t>
            </w:r>
            <w:r w:rsidR="006D2BE2" w:rsidRPr="005C7DCF">
              <w:rPr>
                <w:rFonts w:hint="eastAsia"/>
                <w:b/>
                <w:color w:val="000000"/>
                <w:szCs w:val="21"/>
              </w:rPr>
              <w:t>年</w:t>
            </w:r>
            <w:r w:rsidRPr="005C7DCF">
              <w:rPr>
                <w:rFonts w:hint="eastAsia"/>
                <w:b/>
                <w:color w:val="000000"/>
                <w:szCs w:val="21"/>
              </w:rPr>
              <w:t>末</w:t>
            </w:r>
          </w:p>
        </w:tc>
        <w:tc>
          <w:tcPr>
            <w:tcW w:w="1375"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2016</w:t>
            </w:r>
            <w:r w:rsidR="006D2BE2" w:rsidRPr="005C7DCF">
              <w:rPr>
                <w:rFonts w:hint="eastAsia"/>
                <w:b/>
                <w:color w:val="000000"/>
                <w:szCs w:val="21"/>
              </w:rPr>
              <w:t>年</w:t>
            </w:r>
            <w:r w:rsidRPr="005C7DCF">
              <w:rPr>
                <w:rFonts w:hint="eastAsia"/>
                <w:b/>
                <w:color w:val="000000"/>
                <w:szCs w:val="21"/>
              </w:rPr>
              <w:t>末</w:t>
            </w:r>
          </w:p>
        </w:tc>
        <w:tc>
          <w:tcPr>
            <w:tcW w:w="1430"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2015</w:t>
            </w:r>
            <w:r w:rsidR="006D2BE2" w:rsidRPr="005C7DCF">
              <w:rPr>
                <w:rFonts w:hint="eastAsia"/>
                <w:b/>
                <w:color w:val="000000"/>
                <w:szCs w:val="21"/>
              </w:rPr>
              <w:t>年</w:t>
            </w:r>
            <w:r w:rsidRPr="005C7DCF">
              <w:rPr>
                <w:rFonts w:hint="eastAsia"/>
                <w:b/>
                <w:color w:val="000000"/>
                <w:szCs w:val="21"/>
              </w:rPr>
              <w:t>末</w:t>
            </w:r>
          </w:p>
        </w:tc>
      </w:tr>
      <w:tr w:rsidR="007B6DD8" w:rsidRPr="00D564C7" w:rsidTr="00C7548E">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2C1FC6">
            <w:pPr>
              <w:spacing w:before="29" w:line="288" w:lineRule="auto"/>
              <w:rPr>
                <w:szCs w:val="21"/>
              </w:rPr>
            </w:pPr>
            <w:r w:rsidRPr="005C7DCF">
              <w:rPr>
                <w:szCs w:val="21"/>
              </w:rPr>
              <w:t>交银强化回报债券</w:t>
            </w:r>
            <w:r w:rsidRPr="005C7DCF">
              <w:rPr>
                <w:szCs w:val="21"/>
              </w:rPr>
              <w:t>A/B</w:t>
            </w:r>
          </w:p>
        </w:tc>
        <w:tc>
          <w:tcPr>
            <w:tcW w:w="687" w:type="pct"/>
            <w:vAlign w:val="center"/>
          </w:tcPr>
          <w:p w:rsidR="001A59F9" w:rsidRPr="005C7DCF" w:rsidRDefault="001A59F9" w:rsidP="002C1FC6">
            <w:pPr>
              <w:spacing w:before="29" w:line="288" w:lineRule="auto"/>
              <w:rPr>
                <w:szCs w:val="21"/>
              </w:rPr>
            </w:pPr>
            <w:r w:rsidRPr="005C7DCF">
              <w:rPr>
                <w:szCs w:val="21"/>
              </w:rPr>
              <w:t>交银强化回报债券</w:t>
            </w:r>
            <w:r w:rsidRPr="005C7DCF">
              <w:rPr>
                <w:szCs w:val="21"/>
              </w:rPr>
              <w:t>C</w:t>
            </w:r>
          </w:p>
        </w:tc>
        <w:tc>
          <w:tcPr>
            <w:tcW w:w="687" w:type="pct"/>
            <w:vAlign w:val="center"/>
          </w:tcPr>
          <w:p w:rsidR="001A59F9" w:rsidRPr="005C7DCF" w:rsidRDefault="00AB54C1" w:rsidP="002C1FC6">
            <w:pPr>
              <w:spacing w:before="29" w:line="288" w:lineRule="auto"/>
              <w:rPr>
                <w:szCs w:val="21"/>
              </w:rPr>
            </w:pPr>
            <w:r w:rsidRPr="005C7DCF">
              <w:rPr>
                <w:szCs w:val="21"/>
              </w:rPr>
              <w:t>交银强化回报债券</w:t>
            </w:r>
            <w:r w:rsidRPr="005C7DCF">
              <w:rPr>
                <w:szCs w:val="21"/>
              </w:rPr>
              <w:t>A/B</w:t>
            </w:r>
          </w:p>
        </w:tc>
        <w:tc>
          <w:tcPr>
            <w:tcW w:w="688" w:type="pct"/>
            <w:vAlign w:val="center"/>
          </w:tcPr>
          <w:p w:rsidR="001A59F9" w:rsidRPr="005C7DCF" w:rsidRDefault="00AB54C1" w:rsidP="002C1FC6">
            <w:pPr>
              <w:spacing w:before="29" w:line="288" w:lineRule="auto"/>
              <w:rPr>
                <w:szCs w:val="21"/>
              </w:rPr>
            </w:pPr>
            <w:r w:rsidRPr="005C7DCF">
              <w:rPr>
                <w:szCs w:val="21"/>
              </w:rPr>
              <w:t>交银强化回报债券</w:t>
            </w:r>
            <w:r w:rsidRPr="005C7DCF">
              <w:rPr>
                <w:szCs w:val="21"/>
              </w:rPr>
              <w:t>C</w:t>
            </w:r>
          </w:p>
        </w:tc>
        <w:tc>
          <w:tcPr>
            <w:tcW w:w="687" w:type="pct"/>
            <w:vAlign w:val="center"/>
          </w:tcPr>
          <w:p w:rsidR="001A59F9" w:rsidRPr="005C7DCF" w:rsidRDefault="00AB54C1" w:rsidP="002C1FC6">
            <w:pPr>
              <w:spacing w:before="29" w:line="288" w:lineRule="auto"/>
              <w:rPr>
                <w:szCs w:val="21"/>
              </w:rPr>
            </w:pPr>
            <w:r w:rsidRPr="005C7DCF">
              <w:rPr>
                <w:szCs w:val="21"/>
              </w:rPr>
              <w:t>交银强化回报债券</w:t>
            </w:r>
            <w:r w:rsidRPr="005C7DCF">
              <w:rPr>
                <w:szCs w:val="21"/>
              </w:rPr>
              <w:t>A/B</w:t>
            </w:r>
          </w:p>
        </w:tc>
        <w:tc>
          <w:tcPr>
            <w:tcW w:w="743" w:type="pct"/>
            <w:vAlign w:val="center"/>
          </w:tcPr>
          <w:p w:rsidR="001A59F9" w:rsidRPr="005C7DCF" w:rsidRDefault="00AB54C1" w:rsidP="002C1FC6">
            <w:pPr>
              <w:spacing w:before="29" w:line="288" w:lineRule="auto"/>
              <w:rPr>
                <w:szCs w:val="21"/>
              </w:rPr>
            </w:pPr>
            <w:r w:rsidRPr="005C7DCF">
              <w:rPr>
                <w:szCs w:val="21"/>
              </w:rPr>
              <w:t>交银强化回报债券</w:t>
            </w:r>
            <w:r w:rsidRPr="005C7DCF">
              <w:rPr>
                <w:szCs w:val="21"/>
              </w:rPr>
              <w:t>C</w:t>
            </w:r>
          </w:p>
        </w:tc>
      </w:tr>
      <w:tr w:rsidR="007B6DD8" w:rsidRPr="00D564C7" w:rsidTr="00704789">
        <w:tc>
          <w:tcPr>
            <w:tcW w:w="822" w:type="pct"/>
            <w:vAlign w:val="center"/>
          </w:tcPr>
          <w:p w:rsidR="001A59F9" w:rsidRPr="005C7DCF" w:rsidRDefault="001A59F9" w:rsidP="00785EA4">
            <w:pPr>
              <w:spacing w:before="29" w:line="288" w:lineRule="auto"/>
              <w:rPr>
                <w:rFonts w:asciiTheme="minorEastAsia" w:eastAsiaTheme="minorEastAsia" w:hAnsiTheme="minorEastAsia"/>
                <w:szCs w:val="21"/>
              </w:rPr>
            </w:pPr>
            <w:r w:rsidRPr="005C7DCF">
              <w:rPr>
                <w:rFonts w:hint="eastAsia"/>
                <w:szCs w:val="21"/>
              </w:rPr>
              <w:t>基金份额累计净值增长率</w:t>
            </w:r>
          </w:p>
        </w:tc>
        <w:tc>
          <w:tcPr>
            <w:tcW w:w="687" w:type="pct"/>
            <w:vAlign w:val="center"/>
          </w:tcPr>
          <w:p w:rsidR="001A59F9" w:rsidRPr="005C7DCF" w:rsidRDefault="001A59F9" w:rsidP="00704789">
            <w:pPr>
              <w:spacing w:before="29" w:line="288" w:lineRule="auto"/>
              <w:jc w:val="right"/>
              <w:rPr>
                <w:szCs w:val="21"/>
              </w:rPr>
            </w:pPr>
            <w:r w:rsidRPr="005C7DCF">
              <w:rPr>
                <w:szCs w:val="21"/>
              </w:rPr>
              <w:t>21.52%</w:t>
            </w:r>
          </w:p>
        </w:tc>
        <w:tc>
          <w:tcPr>
            <w:tcW w:w="687" w:type="pct"/>
            <w:vAlign w:val="center"/>
          </w:tcPr>
          <w:p w:rsidR="001A59F9" w:rsidRPr="005C7DCF" w:rsidRDefault="001A59F9" w:rsidP="00704789">
            <w:pPr>
              <w:spacing w:before="29" w:line="288" w:lineRule="auto"/>
              <w:jc w:val="right"/>
              <w:rPr>
                <w:szCs w:val="21"/>
              </w:rPr>
            </w:pPr>
            <w:r w:rsidRPr="005C7DCF">
              <w:rPr>
                <w:szCs w:val="21"/>
              </w:rPr>
              <w:t>19.72%</w:t>
            </w:r>
          </w:p>
        </w:tc>
        <w:tc>
          <w:tcPr>
            <w:tcW w:w="687" w:type="pct"/>
            <w:vAlign w:val="center"/>
          </w:tcPr>
          <w:p w:rsidR="001A59F9" w:rsidRPr="005C7DCF" w:rsidRDefault="00AB54C1" w:rsidP="00704789">
            <w:pPr>
              <w:spacing w:before="29" w:line="288" w:lineRule="auto"/>
              <w:jc w:val="right"/>
              <w:rPr>
                <w:szCs w:val="21"/>
              </w:rPr>
            </w:pPr>
            <w:r w:rsidRPr="005C7DCF">
              <w:rPr>
                <w:szCs w:val="21"/>
              </w:rPr>
              <w:t>25.99%</w:t>
            </w:r>
          </w:p>
        </w:tc>
        <w:tc>
          <w:tcPr>
            <w:tcW w:w="688" w:type="pct"/>
            <w:vAlign w:val="center"/>
          </w:tcPr>
          <w:p w:rsidR="001A59F9" w:rsidRPr="005C7DCF" w:rsidRDefault="00AB54C1" w:rsidP="00704789">
            <w:pPr>
              <w:spacing w:before="29" w:line="288" w:lineRule="auto"/>
              <w:jc w:val="right"/>
              <w:rPr>
                <w:szCs w:val="21"/>
              </w:rPr>
            </w:pPr>
            <w:r w:rsidRPr="005C7DCF">
              <w:rPr>
                <w:szCs w:val="21"/>
              </w:rPr>
              <w:t>24.74%</w:t>
            </w:r>
          </w:p>
        </w:tc>
        <w:tc>
          <w:tcPr>
            <w:tcW w:w="687" w:type="pct"/>
            <w:vAlign w:val="center"/>
          </w:tcPr>
          <w:p w:rsidR="001A59F9" w:rsidRPr="005C7DCF" w:rsidRDefault="00AB54C1" w:rsidP="00704789">
            <w:pPr>
              <w:spacing w:before="29" w:line="288" w:lineRule="auto"/>
              <w:jc w:val="right"/>
              <w:rPr>
                <w:szCs w:val="21"/>
              </w:rPr>
            </w:pPr>
            <w:r w:rsidRPr="005C7DCF">
              <w:rPr>
                <w:szCs w:val="21"/>
              </w:rPr>
              <w:t>30.44%</w:t>
            </w:r>
          </w:p>
        </w:tc>
        <w:tc>
          <w:tcPr>
            <w:tcW w:w="743" w:type="pct"/>
            <w:vAlign w:val="center"/>
          </w:tcPr>
          <w:p w:rsidR="001A59F9" w:rsidRPr="005C7DCF" w:rsidRDefault="00AB54C1" w:rsidP="00704789">
            <w:pPr>
              <w:spacing w:before="29" w:line="288" w:lineRule="auto"/>
              <w:jc w:val="right"/>
              <w:rPr>
                <w:szCs w:val="21"/>
              </w:rPr>
            </w:pPr>
            <w:r w:rsidRPr="005C7DCF">
              <w:rPr>
                <w:szCs w:val="21"/>
              </w:rPr>
              <w:t>29.72%</w:t>
            </w:r>
          </w:p>
        </w:tc>
      </w:tr>
    </w:tbl>
    <w:p w:rsidR="00B82511" w:rsidRDefault="000B3EDF">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A/B</w:t>
      </w:r>
      <w:r>
        <w:rPr>
          <w:kern w:val="0"/>
          <w:sz w:val="24"/>
        </w:rPr>
        <w:t>类业绩指标不包括持有人认购或交易基金的各项费用，计入费用后的实际收益水平要低于所列数字。</w:t>
      </w:r>
      <w:r>
        <w:rPr>
          <w:kern w:val="0"/>
          <w:sz w:val="24"/>
        </w:rPr>
        <w:t xml:space="preserve"> </w:t>
      </w:r>
      <w:r>
        <w:rPr>
          <w:kern w:val="0"/>
          <w:sz w:val="24"/>
        </w:rPr>
        <w:t xml:space="preserve">　　</w:t>
      </w:r>
    </w:p>
    <w:p w:rsidR="00B82511" w:rsidRDefault="000B3EDF">
      <w:pPr>
        <w:tabs>
          <w:tab w:val="left" w:pos="426"/>
        </w:tabs>
        <w:spacing w:before="29" w:line="288" w:lineRule="auto"/>
        <w:jc w:val="left"/>
        <w:rPr>
          <w:kern w:val="0"/>
          <w:sz w:val="24"/>
        </w:rPr>
      </w:pPr>
      <w:r>
        <w:rPr>
          <w:kern w:val="0"/>
          <w:sz w:val="24"/>
        </w:rPr>
        <w:t xml:space="preserve">    2</w:t>
      </w:r>
      <w:r>
        <w:rPr>
          <w:kern w:val="0"/>
          <w:sz w:val="24"/>
        </w:rPr>
        <w:t>、本期已实现收益指基金本期利息收入、投资收益、其他收入（不含公允价值变动收益）扣除相关费用后的余额，本期利润为本期已实现收益加上本期公允价值变动收益。</w:t>
      </w:r>
    </w:p>
    <w:p w:rsidR="001A59F9" w:rsidRPr="00400137" w:rsidRDefault="001A59F9" w:rsidP="00400137">
      <w:pPr>
        <w:tabs>
          <w:tab w:val="left" w:pos="426"/>
        </w:tabs>
        <w:spacing w:before="29" w:line="288" w:lineRule="auto"/>
        <w:jc w:val="left"/>
        <w:rPr>
          <w:kern w:val="0"/>
          <w:sz w:val="24"/>
        </w:rPr>
      </w:pPr>
      <w:r w:rsidRPr="00400137">
        <w:rPr>
          <w:kern w:val="0"/>
          <w:sz w:val="24"/>
        </w:rPr>
        <w:t xml:space="preserve">   </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8B0112" w:rsidRDefault="001A59F9" w:rsidP="008B0112">
      <w:pPr>
        <w:pStyle w:val="20"/>
        <w:spacing w:before="29" w:after="0" w:line="288" w:lineRule="auto"/>
        <w:rPr>
          <w:rFonts w:ascii="Times New Roman" w:hAnsi="Times New Roman"/>
          <w:kern w:val="0"/>
          <w:szCs w:val="24"/>
        </w:rPr>
      </w:pPr>
      <w:bookmarkStart w:id="33" w:name="_Toc225498252"/>
      <w:bookmarkStart w:id="34" w:name="_Toc361324852"/>
      <w:bookmarkStart w:id="35" w:name="_Toc509845186"/>
      <w:r w:rsidRPr="008B0112">
        <w:rPr>
          <w:rFonts w:ascii="Times New Roman" w:hAnsi="Times New Roman"/>
          <w:kern w:val="0"/>
          <w:szCs w:val="24"/>
        </w:rPr>
        <w:t xml:space="preserve">3.2 </w:t>
      </w:r>
      <w:r w:rsidRPr="008B0112">
        <w:rPr>
          <w:rFonts w:ascii="Times New Roman" w:hAnsi="Times New Roman" w:hint="eastAsia"/>
          <w:kern w:val="0"/>
          <w:szCs w:val="24"/>
        </w:rPr>
        <w:t>基金净值表现</w:t>
      </w:r>
      <w:bookmarkEnd w:id="33"/>
      <w:bookmarkEnd w:id="34"/>
      <w:bookmarkEnd w:id="35"/>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3.2.1 </w:t>
      </w:r>
      <w:r w:rsidRPr="007F57C2">
        <w:rPr>
          <w:rFonts w:eastAsiaTheme="minorEastAsia" w:hint="eastAsia"/>
          <w:b/>
          <w:sz w:val="24"/>
        </w:rPr>
        <w:t>基金份额净值增长率及其与同期业绩比较基准收益率的比较</w:t>
      </w: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1</w:t>
      </w:r>
      <w:r w:rsidRPr="00894386">
        <w:rPr>
          <w:rFonts w:ascii="Times New Roman" w:hAnsi="Times New Roman" w:hint="eastAsia"/>
          <w:color w:val="auto"/>
        </w:rPr>
        <w:t>．</w:t>
      </w:r>
      <w:r w:rsidRPr="00894386">
        <w:rPr>
          <w:rFonts w:ascii="Times New Roman" w:hAnsi="Times New Roman"/>
          <w:color w:val="auto"/>
        </w:rPr>
        <w:t>交银强化回报债券</w:t>
      </w:r>
      <w:r w:rsidRPr="00894386">
        <w:rPr>
          <w:rFonts w:ascii="Times New Roman" w:hAnsi="Times New Roman"/>
          <w:color w:val="auto"/>
        </w:rPr>
        <w:t>A/B</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1B4792">
        <w:tc>
          <w:tcPr>
            <w:tcW w:w="1286"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阶段</w:t>
            </w:r>
          </w:p>
        </w:tc>
        <w:tc>
          <w:tcPr>
            <w:tcW w:w="1286"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份额净值增长率①</w:t>
            </w:r>
          </w:p>
        </w:tc>
        <w:tc>
          <w:tcPr>
            <w:tcW w:w="1286"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份额净值增长率标准差②</w:t>
            </w:r>
          </w:p>
        </w:tc>
        <w:tc>
          <w:tcPr>
            <w:tcW w:w="1285"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业绩比较基准收益率③</w:t>
            </w:r>
          </w:p>
        </w:tc>
        <w:tc>
          <w:tcPr>
            <w:tcW w:w="1285"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业绩比较基准收益率标准差④</w:t>
            </w:r>
          </w:p>
        </w:tc>
        <w:tc>
          <w:tcPr>
            <w:tcW w:w="1285"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①－③</w:t>
            </w:r>
          </w:p>
        </w:tc>
        <w:tc>
          <w:tcPr>
            <w:tcW w:w="1285"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②－④</w:t>
            </w:r>
          </w:p>
        </w:tc>
      </w:tr>
      <w:tr w:rsidR="00B82511">
        <w:tc>
          <w:tcPr>
            <w:tcW w:w="1286" w:type="dxa"/>
            <w:vAlign w:val="center"/>
          </w:tcPr>
          <w:p w:rsidR="00B82511" w:rsidRDefault="000B3EDF">
            <w:pPr>
              <w:jc w:val="left"/>
            </w:pPr>
            <w:r>
              <w:rPr>
                <w:color w:val="000000"/>
                <w:sz w:val="24"/>
              </w:rPr>
              <w:t>过去三个月</w:t>
            </w:r>
          </w:p>
        </w:tc>
        <w:tc>
          <w:tcPr>
            <w:tcW w:w="1286" w:type="dxa"/>
            <w:vAlign w:val="center"/>
          </w:tcPr>
          <w:p w:rsidR="00B82511" w:rsidRDefault="000B3EDF">
            <w:pPr>
              <w:jc w:val="center"/>
            </w:pPr>
            <w:r>
              <w:rPr>
                <w:color w:val="000000"/>
                <w:sz w:val="24"/>
              </w:rPr>
              <w:t>0.10%</w:t>
            </w:r>
          </w:p>
        </w:tc>
        <w:tc>
          <w:tcPr>
            <w:tcW w:w="1286" w:type="dxa"/>
            <w:vAlign w:val="center"/>
          </w:tcPr>
          <w:p w:rsidR="00B82511" w:rsidRDefault="000B3EDF">
            <w:pPr>
              <w:jc w:val="center"/>
            </w:pPr>
            <w:r>
              <w:rPr>
                <w:color w:val="000000"/>
                <w:sz w:val="24"/>
              </w:rPr>
              <w:t>0.22%</w:t>
            </w:r>
          </w:p>
        </w:tc>
        <w:tc>
          <w:tcPr>
            <w:tcW w:w="1285" w:type="dxa"/>
            <w:vAlign w:val="center"/>
          </w:tcPr>
          <w:p w:rsidR="00B82511" w:rsidRDefault="000B3EDF">
            <w:pPr>
              <w:jc w:val="center"/>
            </w:pPr>
            <w:r>
              <w:rPr>
                <w:color w:val="000000"/>
                <w:sz w:val="24"/>
              </w:rPr>
              <w:t>-1.15%</w:t>
            </w:r>
          </w:p>
        </w:tc>
        <w:tc>
          <w:tcPr>
            <w:tcW w:w="1285" w:type="dxa"/>
            <w:vAlign w:val="center"/>
          </w:tcPr>
          <w:p w:rsidR="00B82511" w:rsidRDefault="000B3EDF">
            <w:pPr>
              <w:jc w:val="center"/>
            </w:pPr>
            <w:r>
              <w:rPr>
                <w:color w:val="000000"/>
                <w:sz w:val="24"/>
              </w:rPr>
              <w:t>0.06%</w:t>
            </w:r>
          </w:p>
        </w:tc>
        <w:tc>
          <w:tcPr>
            <w:tcW w:w="1285" w:type="dxa"/>
            <w:vAlign w:val="center"/>
          </w:tcPr>
          <w:p w:rsidR="00B82511" w:rsidRDefault="000B3EDF">
            <w:pPr>
              <w:jc w:val="center"/>
            </w:pPr>
            <w:r>
              <w:rPr>
                <w:color w:val="000000"/>
                <w:sz w:val="24"/>
              </w:rPr>
              <w:t>1.25%</w:t>
            </w:r>
          </w:p>
        </w:tc>
        <w:tc>
          <w:tcPr>
            <w:tcW w:w="1285" w:type="dxa"/>
            <w:vAlign w:val="center"/>
          </w:tcPr>
          <w:p w:rsidR="00B82511" w:rsidRDefault="000B3EDF">
            <w:pPr>
              <w:jc w:val="center"/>
            </w:pPr>
            <w:r>
              <w:rPr>
                <w:color w:val="000000"/>
                <w:sz w:val="24"/>
              </w:rPr>
              <w:t>0.16%</w:t>
            </w:r>
          </w:p>
        </w:tc>
      </w:tr>
      <w:tr w:rsidR="00B82511">
        <w:tc>
          <w:tcPr>
            <w:tcW w:w="1286" w:type="dxa"/>
            <w:vAlign w:val="center"/>
          </w:tcPr>
          <w:p w:rsidR="00B82511" w:rsidRDefault="000B3EDF">
            <w:pPr>
              <w:jc w:val="left"/>
            </w:pPr>
            <w:r>
              <w:rPr>
                <w:color w:val="000000"/>
                <w:sz w:val="24"/>
              </w:rPr>
              <w:t>过去六个月</w:t>
            </w:r>
          </w:p>
        </w:tc>
        <w:tc>
          <w:tcPr>
            <w:tcW w:w="1286" w:type="dxa"/>
            <w:vAlign w:val="center"/>
          </w:tcPr>
          <w:p w:rsidR="00B82511" w:rsidRDefault="000B3EDF">
            <w:pPr>
              <w:jc w:val="center"/>
            </w:pPr>
            <w:r>
              <w:rPr>
                <w:color w:val="000000"/>
                <w:sz w:val="24"/>
              </w:rPr>
              <w:t>-0.10%</w:t>
            </w:r>
          </w:p>
        </w:tc>
        <w:tc>
          <w:tcPr>
            <w:tcW w:w="1286" w:type="dxa"/>
            <w:vAlign w:val="center"/>
          </w:tcPr>
          <w:p w:rsidR="00B82511" w:rsidRDefault="000B3EDF">
            <w:pPr>
              <w:jc w:val="center"/>
            </w:pPr>
            <w:r>
              <w:rPr>
                <w:color w:val="000000"/>
                <w:sz w:val="24"/>
              </w:rPr>
              <w:t>0.27%</w:t>
            </w:r>
          </w:p>
        </w:tc>
        <w:tc>
          <w:tcPr>
            <w:tcW w:w="1285" w:type="dxa"/>
            <w:vAlign w:val="center"/>
          </w:tcPr>
          <w:p w:rsidR="00B82511" w:rsidRDefault="000B3EDF">
            <w:pPr>
              <w:jc w:val="center"/>
            </w:pPr>
            <w:r>
              <w:rPr>
                <w:color w:val="000000"/>
                <w:sz w:val="24"/>
              </w:rPr>
              <w:t>-1.31%</w:t>
            </w:r>
          </w:p>
        </w:tc>
        <w:tc>
          <w:tcPr>
            <w:tcW w:w="1285" w:type="dxa"/>
            <w:vAlign w:val="center"/>
          </w:tcPr>
          <w:p w:rsidR="00B82511" w:rsidRDefault="000B3EDF">
            <w:pPr>
              <w:jc w:val="center"/>
            </w:pPr>
            <w:r>
              <w:rPr>
                <w:color w:val="000000"/>
                <w:sz w:val="24"/>
              </w:rPr>
              <w:t>0.05%</w:t>
            </w:r>
          </w:p>
        </w:tc>
        <w:tc>
          <w:tcPr>
            <w:tcW w:w="1285" w:type="dxa"/>
            <w:vAlign w:val="center"/>
          </w:tcPr>
          <w:p w:rsidR="00B82511" w:rsidRDefault="000B3EDF">
            <w:pPr>
              <w:jc w:val="center"/>
            </w:pPr>
            <w:r>
              <w:rPr>
                <w:color w:val="000000"/>
                <w:sz w:val="24"/>
              </w:rPr>
              <w:t>1.21%</w:t>
            </w:r>
          </w:p>
        </w:tc>
        <w:tc>
          <w:tcPr>
            <w:tcW w:w="1285" w:type="dxa"/>
            <w:vAlign w:val="center"/>
          </w:tcPr>
          <w:p w:rsidR="00B82511" w:rsidRDefault="000B3EDF">
            <w:pPr>
              <w:jc w:val="center"/>
            </w:pPr>
            <w:r>
              <w:rPr>
                <w:color w:val="000000"/>
                <w:sz w:val="24"/>
              </w:rPr>
              <w:t>0.22%</w:t>
            </w:r>
          </w:p>
        </w:tc>
      </w:tr>
      <w:tr w:rsidR="00B82511">
        <w:tc>
          <w:tcPr>
            <w:tcW w:w="1286" w:type="dxa"/>
            <w:vAlign w:val="center"/>
          </w:tcPr>
          <w:p w:rsidR="00B82511" w:rsidRDefault="000B3EDF">
            <w:pPr>
              <w:jc w:val="left"/>
            </w:pPr>
            <w:r>
              <w:rPr>
                <w:color w:val="000000"/>
                <w:sz w:val="24"/>
              </w:rPr>
              <w:t>过去一年</w:t>
            </w:r>
          </w:p>
        </w:tc>
        <w:tc>
          <w:tcPr>
            <w:tcW w:w="1286" w:type="dxa"/>
            <w:vAlign w:val="center"/>
          </w:tcPr>
          <w:p w:rsidR="00B82511" w:rsidRDefault="000B3EDF">
            <w:pPr>
              <w:jc w:val="center"/>
            </w:pPr>
            <w:r>
              <w:rPr>
                <w:color w:val="000000"/>
                <w:sz w:val="24"/>
              </w:rPr>
              <w:t>-3.54%</w:t>
            </w:r>
          </w:p>
        </w:tc>
        <w:tc>
          <w:tcPr>
            <w:tcW w:w="1286" w:type="dxa"/>
            <w:vAlign w:val="center"/>
          </w:tcPr>
          <w:p w:rsidR="00B82511" w:rsidRDefault="000B3EDF">
            <w:pPr>
              <w:jc w:val="center"/>
            </w:pPr>
            <w:r>
              <w:rPr>
                <w:color w:val="000000"/>
                <w:sz w:val="24"/>
              </w:rPr>
              <w:t>0.26%</w:t>
            </w:r>
          </w:p>
        </w:tc>
        <w:tc>
          <w:tcPr>
            <w:tcW w:w="1285" w:type="dxa"/>
            <w:vAlign w:val="center"/>
          </w:tcPr>
          <w:p w:rsidR="00B82511" w:rsidRDefault="000B3EDF">
            <w:pPr>
              <w:jc w:val="center"/>
            </w:pPr>
            <w:r>
              <w:rPr>
                <w:color w:val="000000"/>
                <w:sz w:val="24"/>
              </w:rPr>
              <w:t>-3.39%</w:t>
            </w:r>
          </w:p>
        </w:tc>
        <w:tc>
          <w:tcPr>
            <w:tcW w:w="1285" w:type="dxa"/>
            <w:vAlign w:val="center"/>
          </w:tcPr>
          <w:p w:rsidR="00B82511" w:rsidRDefault="000B3EDF">
            <w:pPr>
              <w:jc w:val="center"/>
            </w:pPr>
            <w:r>
              <w:rPr>
                <w:color w:val="000000"/>
                <w:sz w:val="24"/>
              </w:rPr>
              <w:t>0.06%</w:t>
            </w:r>
          </w:p>
        </w:tc>
        <w:tc>
          <w:tcPr>
            <w:tcW w:w="1285" w:type="dxa"/>
            <w:vAlign w:val="center"/>
          </w:tcPr>
          <w:p w:rsidR="00B82511" w:rsidRDefault="000B3EDF">
            <w:pPr>
              <w:jc w:val="center"/>
            </w:pPr>
            <w:r>
              <w:rPr>
                <w:color w:val="000000"/>
                <w:sz w:val="24"/>
              </w:rPr>
              <w:t>-0.15%</w:t>
            </w:r>
          </w:p>
        </w:tc>
        <w:tc>
          <w:tcPr>
            <w:tcW w:w="1285" w:type="dxa"/>
            <w:vAlign w:val="center"/>
          </w:tcPr>
          <w:p w:rsidR="00B82511" w:rsidRDefault="000B3EDF">
            <w:pPr>
              <w:jc w:val="center"/>
            </w:pPr>
            <w:r>
              <w:rPr>
                <w:color w:val="000000"/>
                <w:sz w:val="24"/>
              </w:rPr>
              <w:t>0.20%</w:t>
            </w:r>
          </w:p>
        </w:tc>
      </w:tr>
      <w:tr w:rsidR="001B4792" w:rsidTr="00915686">
        <w:tc>
          <w:tcPr>
            <w:tcW w:w="1286" w:type="dxa"/>
            <w:vAlign w:val="center"/>
          </w:tcPr>
          <w:p w:rsidR="001B4792" w:rsidRDefault="001B4792" w:rsidP="001B4792">
            <w:pPr>
              <w:jc w:val="left"/>
            </w:pPr>
            <w:r>
              <w:rPr>
                <w:color w:val="000000"/>
                <w:sz w:val="24"/>
              </w:rPr>
              <w:t>过去三年</w:t>
            </w:r>
          </w:p>
        </w:tc>
        <w:tc>
          <w:tcPr>
            <w:tcW w:w="1286" w:type="dxa"/>
          </w:tcPr>
          <w:p w:rsidR="001B4792" w:rsidRPr="00915686" w:rsidRDefault="001B4792" w:rsidP="001B4792">
            <w:pPr>
              <w:jc w:val="center"/>
              <w:rPr>
                <w:color w:val="000000"/>
                <w:sz w:val="24"/>
              </w:rPr>
            </w:pPr>
            <w:r w:rsidRPr="00915686">
              <w:rPr>
                <w:color w:val="000000"/>
                <w:sz w:val="24"/>
              </w:rPr>
              <w:t>12.75%</w:t>
            </w:r>
          </w:p>
        </w:tc>
        <w:tc>
          <w:tcPr>
            <w:tcW w:w="1286" w:type="dxa"/>
          </w:tcPr>
          <w:p w:rsidR="001B4792" w:rsidRPr="00915686" w:rsidRDefault="001B4792" w:rsidP="001B4792">
            <w:pPr>
              <w:jc w:val="center"/>
              <w:rPr>
                <w:color w:val="000000"/>
                <w:sz w:val="24"/>
              </w:rPr>
            </w:pPr>
            <w:r w:rsidRPr="00915686">
              <w:rPr>
                <w:color w:val="000000"/>
                <w:sz w:val="24"/>
              </w:rPr>
              <w:t>0.29%</w:t>
            </w:r>
          </w:p>
        </w:tc>
        <w:tc>
          <w:tcPr>
            <w:tcW w:w="1285" w:type="dxa"/>
          </w:tcPr>
          <w:p w:rsidR="001B4792" w:rsidRPr="00915686" w:rsidRDefault="001B4792" w:rsidP="001B4792">
            <w:pPr>
              <w:jc w:val="center"/>
              <w:rPr>
                <w:color w:val="000000"/>
                <w:sz w:val="24"/>
              </w:rPr>
            </w:pPr>
            <w:r w:rsidRPr="00915686">
              <w:rPr>
                <w:color w:val="000000"/>
                <w:sz w:val="24"/>
              </w:rPr>
              <w:t>-0.99%</w:t>
            </w:r>
          </w:p>
        </w:tc>
        <w:tc>
          <w:tcPr>
            <w:tcW w:w="1285" w:type="dxa"/>
          </w:tcPr>
          <w:p w:rsidR="001B4792" w:rsidRPr="00915686" w:rsidRDefault="001B4792" w:rsidP="001B4792">
            <w:pPr>
              <w:jc w:val="center"/>
              <w:rPr>
                <w:color w:val="000000"/>
                <w:sz w:val="24"/>
              </w:rPr>
            </w:pPr>
            <w:r w:rsidRPr="00915686">
              <w:rPr>
                <w:color w:val="000000"/>
                <w:sz w:val="24"/>
              </w:rPr>
              <w:t>0.08%</w:t>
            </w:r>
          </w:p>
        </w:tc>
        <w:tc>
          <w:tcPr>
            <w:tcW w:w="1285" w:type="dxa"/>
          </w:tcPr>
          <w:p w:rsidR="001B4792" w:rsidRPr="00915686" w:rsidRDefault="001B4792" w:rsidP="001B4792">
            <w:pPr>
              <w:jc w:val="center"/>
              <w:rPr>
                <w:color w:val="000000"/>
                <w:sz w:val="24"/>
              </w:rPr>
            </w:pPr>
            <w:r w:rsidRPr="00915686">
              <w:rPr>
                <w:color w:val="000000"/>
                <w:sz w:val="24"/>
              </w:rPr>
              <w:t>13.74%</w:t>
            </w:r>
          </w:p>
        </w:tc>
        <w:tc>
          <w:tcPr>
            <w:tcW w:w="1285" w:type="dxa"/>
          </w:tcPr>
          <w:p w:rsidR="001B4792" w:rsidRPr="00915686" w:rsidRDefault="001B4792" w:rsidP="001B4792">
            <w:pPr>
              <w:jc w:val="center"/>
              <w:rPr>
                <w:color w:val="000000"/>
                <w:sz w:val="24"/>
              </w:rPr>
            </w:pPr>
            <w:r w:rsidRPr="00915686">
              <w:rPr>
                <w:color w:val="000000"/>
                <w:sz w:val="24"/>
              </w:rPr>
              <w:t>0.21%</w:t>
            </w:r>
          </w:p>
        </w:tc>
      </w:tr>
      <w:tr w:rsidR="00B82511">
        <w:tc>
          <w:tcPr>
            <w:tcW w:w="1286" w:type="dxa"/>
            <w:vAlign w:val="center"/>
          </w:tcPr>
          <w:p w:rsidR="00B82511" w:rsidRDefault="000B3EDF">
            <w:pPr>
              <w:jc w:val="left"/>
            </w:pPr>
            <w:r>
              <w:rPr>
                <w:color w:val="000000"/>
                <w:sz w:val="24"/>
              </w:rPr>
              <w:t>自基金合同生效起至今</w:t>
            </w:r>
          </w:p>
        </w:tc>
        <w:tc>
          <w:tcPr>
            <w:tcW w:w="1286" w:type="dxa"/>
            <w:vAlign w:val="center"/>
          </w:tcPr>
          <w:p w:rsidR="00B82511" w:rsidRDefault="000B3EDF">
            <w:pPr>
              <w:jc w:val="center"/>
            </w:pPr>
            <w:r>
              <w:rPr>
                <w:color w:val="000000"/>
                <w:sz w:val="24"/>
              </w:rPr>
              <w:t>21.52%</w:t>
            </w:r>
          </w:p>
        </w:tc>
        <w:tc>
          <w:tcPr>
            <w:tcW w:w="1286" w:type="dxa"/>
            <w:vAlign w:val="center"/>
          </w:tcPr>
          <w:p w:rsidR="00B82511" w:rsidRDefault="000B3EDF">
            <w:pPr>
              <w:jc w:val="center"/>
            </w:pPr>
            <w:r>
              <w:rPr>
                <w:color w:val="000000"/>
                <w:sz w:val="24"/>
              </w:rPr>
              <w:t>0.29%</w:t>
            </w:r>
          </w:p>
        </w:tc>
        <w:tc>
          <w:tcPr>
            <w:tcW w:w="1285" w:type="dxa"/>
            <w:vAlign w:val="center"/>
          </w:tcPr>
          <w:p w:rsidR="00B82511" w:rsidRDefault="000B3EDF">
            <w:pPr>
              <w:jc w:val="center"/>
            </w:pPr>
            <w:r>
              <w:rPr>
                <w:color w:val="000000"/>
                <w:sz w:val="24"/>
              </w:rPr>
              <w:t>4.67%</w:t>
            </w:r>
          </w:p>
        </w:tc>
        <w:tc>
          <w:tcPr>
            <w:tcW w:w="1285" w:type="dxa"/>
            <w:vAlign w:val="center"/>
          </w:tcPr>
          <w:p w:rsidR="00B82511" w:rsidRDefault="000B3EDF">
            <w:pPr>
              <w:jc w:val="center"/>
            </w:pPr>
            <w:r>
              <w:rPr>
                <w:color w:val="000000"/>
                <w:sz w:val="24"/>
              </w:rPr>
              <w:t>0.09%</w:t>
            </w:r>
          </w:p>
        </w:tc>
        <w:tc>
          <w:tcPr>
            <w:tcW w:w="1285" w:type="dxa"/>
            <w:vAlign w:val="center"/>
          </w:tcPr>
          <w:p w:rsidR="00B82511" w:rsidRDefault="000B3EDF">
            <w:pPr>
              <w:jc w:val="center"/>
            </w:pPr>
            <w:r>
              <w:rPr>
                <w:color w:val="000000"/>
                <w:sz w:val="24"/>
              </w:rPr>
              <w:t>16.85%</w:t>
            </w:r>
          </w:p>
        </w:tc>
        <w:tc>
          <w:tcPr>
            <w:tcW w:w="1285" w:type="dxa"/>
            <w:vAlign w:val="center"/>
          </w:tcPr>
          <w:p w:rsidR="00B82511" w:rsidRDefault="000B3EDF">
            <w:pPr>
              <w:jc w:val="center"/>
            </w:pPr>
            <w:r>
              <w:rPr>
                <w:color w:val="000000"/>
                <w:sz w:val="24"/>
              </w:rPr>
              <w:t>0.20%</w:t>
            </w:r>
          </w:p>
        </w:tc>
      </w:tr>
    </w:tbl>
    <w:p w:rsidR="001A59F9" w:rsidRDefault="001A59F9" w:rsidP="00400137">
      <w:pPr>
        <w:tabs>
          <w:tab w:val="left" w:pos="426"/>
        </w:tabs>
        <w:spacing w:before="29" w:line="288" w:lineRule="auto"/>
        <w:jc w:val="left"/>
        <w:rPr>
          <w:kern w:val="0"/>
          <w:sz w:val="24"/>
        </w:rPr>
      </w:pPr>
      <w:r w:rsidRPr="00400137">
        <w:rPr>
          <w:kern w:val="0"/>
          <w:sz w:val="24"/>
        </w:rPr>
        <w:t>注：本基金的业绩比较基准为中债综合全价指数。</w:t>
      </w:r>
    </w:p>
    <w:p w:rsidR="002F732E" w:rsidRPr="00400137" w:rsidRDefault="002F732E" w:rsidP="00400137">
      <w:pPr>
        <w:tabs>
          <w:tab w:val="left" w:pos="426"/>
        </w:tabs>
        <w:spacing w:before="29" w:line="288" w:lineRule="auto"/>
        <w:jc w:val="left"/>
        <w:rPr>
          <w:kern w:val="0"/>
          <w:sz w:val="24"/>
        </w:rPr>
      </w:pP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2</w:t>
      </w:r>
      <w:r w:rsidRPr="00894386">
        <w:rPr>
          <w:rFonts w:ascii="Times New Roman" w:hAnsi="Times New Roman" w:hint="eastAsia"/>
          <w:color w:val="auto"/>
        </w:rPr>
        <w:t>．</w:t>
      </w:r>
      <w:r w:rsidRPr="00894386">
        <w:rPr>
          <w:rFonts w:ascii="Times New Roman" w:hAnsi="Times New Roman"/>
          <w:color w:val="auto"/>
        </w:rPr>
        <w:t>交银强化回报债券</w:t>
      </w:r>
      <w:r w:rsidRPr="00894386">
        <w:rPr>
          <w:rFonts w:ascii="Times New Roman" w:hAnsi="Times New Roman"/>
          <w:color w:val="auto"/>
        </w:rPr>
        <w:t>C</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1B4792">
        <w:tc>
          <w:tcPr>
            <w:tcW w:w="1286"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阶段</w:t>
            </w:r>
          </w:p>
        </w:tc>
        <w:tc>
          <w:tcPr>
            <w:tcW w:w="1286"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份额净值增长率①</w:t>
            </w:r>
          </w:p>
        </w:tc>
        <w:tc>
          <w:tcPr>
            <w:tcW w:w="1286"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份额净值增长率标准差②</w:t>
            </w:r>
          </w:p>
        </w:tc>
        <w:tc>
          <w:tcPr>
            <w:tcW w:w="1285"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业绩比较基准收益率③</w:t>
            </w:r>
          </w:p>
        </w:tc>
        <w:tc>
          <w:tcPr>
            <w:tcW w:w="1285"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业绩比较基准收益率标准差④</w:t>
            </w:r>
          </w:p>
        </w:tc>
        <w:tc>
          <w:tcPr>
            <w:tcW w:w="1285"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①－③</w:t>
            </w:r>
          </w:p>
        </w:tc>
        <w:tc>
          <w:tcPr>
            <w:tcW w:w="1285"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②－④</w:t>
            </w:r>
          </w:p>
        </w:tc>
      </w:tr>
      <w:tr w:rsidR="00B82511">
        <w:tc>
          <w:tcPr>
            <w:tcW w:w="1286" w:type="dxa"/>
            <w:vAlign w:val="center"/>
          </w:tcPr>
          <w:p w:rsidR="00B82511" w:rsidRDefault="000B3EDF">
            <w:pPr>
              <w:jc w:val="left"/>
            </w:pPr>
            <w:r>
              <w:rPr>
                <w:color w:val="000000"/>
                <w:sz w:val="24"/>
              </w:rPr>
              <w:t>过去三个月</w:t>
            </w:r>
          </w:p>
        </w:tc>
        <w:tc>
          <w:tcPr>
            <w:tcW w:w="1286" w:type="dxa"/>
            <w:vAlign w:val="center"/>
          </w:tcPr>
          <w:p w:rsidR="00B82511" w:rsidRDefault="000B3EDF">
            <w:pPr>
              <w:jc w:val="center"/>
            </w:pPr>
            <w:r>
              <w:rPr>
                <w:color w:val="000000"/>
                <w:sz w:val="24"/>
              </w:rPr>
              <w:t>0.00%</w:t>
            </w:r>
          </w:p>
        </w:tc>
        <w:tc>
          <w:tcPr>
            <w:tcW w:w="1286" w:type="dxa"/>
            <w:vAlign w:val="center"/>
          </w:tcPr>
          <w:p w:rsidR="00B82511" w:rsidRDefault="000B3EDF">
            <w:pPr>
              <w:jc w:val="center"/>
            </w:pPr>
            <w:r>
              <w:rPr>
                <w:color w:val="000000"/>
                <w:sz w:val="24"/>
              </w:rPr>
              <w:t>0.23%</w:t>
            </w:r>
          </w:p>
        </w:tc>
        <w:tc>
          <w:tcPr>
            <w:tcW w:w="1285" w:type="dxa"/>
            <w:vAlign w:val="center"/>
          </w:tcPr>
          <w:p w:rsidR="00B82511" w:rsidRDefault="000B3EDF">
            <w:pPr>
              <w:jc w:val="center"/>
            </w:pPr>
            <w:r>
              <w:rPr>
                <w:color w:val="000000"/>
                <w:sz w:val="24"/>
              </w:rPr>
              <w:t>-1.15%</w:t>
            </w:r>
          </w:p>
        </w:tc>
        <w:tc>
          <w:tcPr>
            <w:tcW w:w="1285" w:type="dxa"/>
            <w:vAlign w:val="center"/>
          </w:tcPr>
          <w:p w:rsidR="00B82511" w:rsidRDefault="000B3EDF">
            <w:pPr>
              <w:jc w:val="center"/>
            </w:pPr>
            <w:r>
              <w:rPr>
                <w:color w:val="000000"/>
                <w:sz w:val="24"/>
              </w:rPr>
              <w:t>0.06%</w:t>
            </w:r>
          </w:p>
        </w:tc>
        <w:tc>
          <w:tcPr>
            <w:tcW w:w="1285" w:type="dxa"/>
            <w:vAlign w:val="center"/>
          </w:tcPr>
          <w:p w:rsidR="00B82511" w:rsidRDefault="000B3EDF">
            <w:pPr>
              <w:jc w:val="center"/>
            </w:pPr>
            <w:r>
              <w:rPr>
                <w:color w:val="000000"/>
                <w:sz w:val="24"/>
              </w:rPr>
              <w:t>1.15%</w:t>
            </w:r>
          </w:p>
        </w:tc>
        <w:tc>
          <w:tcPr>
            <w:tcW w:w="1285" w:type="dxa"/>
            <w:vAlign w:val="center"/>
          </w:tcPr>
          <w:p w:rsidR="00B82511" w:rsidRDefault="000B3EDF">
            <w:pPr>
              <w:jc w:val="center"/>
            </w:pPr>
            <w:r>
              <w:rPr>
                <w:color w:val="000000"/>
                <w:sz w:val="24"/>
              </w:rPr>
              <w:t>0.17%</w:t>
            </w:r>
          </w:p>
        </w:tc>
      </w:tr>
      <w:tr w:rsidR="00B82511">
        <w:tc>
          <w:tcPr>
            <w:tcW w:w="1286" w:type="dxa"/>
            <w:vAlign w:val="center"/>
          </w:tcPr>
          <w:p w:rsidR="00B82511" w:rsidRDefault="000B3EDF">
            <w:pPr>
              <w:jc w:val="left"/>
            </w:pPr>
            <w:r>
              <w:rPr>
                <w:color w:val="000000"/>
                <w:sz w:val="24"/>
              </w:rPr>
              <w:t>过去六个月</w:t>
            </w:r>
          </w:p>
        </w:tc>
        <w:tc>
          <w:tcPr>
            <w:tcW w:w="1286" w:type="dxa"/>
            <w:vAlign w:val="center"/>
          </w:tcPr>
          <w:p w:rsidR="00B82511" w:rsidRDefault="000B3EDF">
            <w:pPr>
              <w:jc w:val="center"/>
            </w:pPr>
            <w:r>
              <w:rPr>
                <w:color w:val="000000"/>
                <w:sz w:val="24"/>
              </w:rPr>
              <w:t>-0.30%</w:t>
            </w:r>
          </w:p>
        </w:tc>
        <w:tc>
          <w:tcPr>
            <w:tcW w:w="1286" w:type="dxa"/>
            <w:vAlign w:val="center"/>
          </w:tcPr>
          <w:p w:rsidR="00B82511" w:rsidRDefault="000B3EDF">
            <w:pPr>
              <w:jc w:val="center"/>
            </w:pPr>
            <w:r>
              <w:rPr>
                <w:color w:val="000000"/>
                <w:sz w:val="24"/>
              </w:rPr>
              <w:t>0.28%</w:t>
            </w:r>
          </w:p>
        </w:tc>
        <w:tc>
          <w:tcPr>
            <w:tcW w:w="1285" w:type="dxa"/>
            <w:vAlign w:val="center"/>
          </w:tcPr>
          <w:p w:rsidR="00B82511" w:rsidRDefault="000B3EDF">
            <w:pPr>
              <w:jc w:val="center"/>
            </w:pPr>
            <w:r>
              <w:rPr>
                <w:color w:val="000000"/>
                <w:sz w:val="24"/>
              </w:rPr>
              <w:t>-1.31%</w:t>
            </w:r>
          </w:p>
        </w:tc>
        <w:tc>
          <w:tcPr>
            <w:tcW w:w="1285" w:type="dxa"/>
            <w:vAlign w:val="center"/>
          </w:tcPr>
          <w:p w:rsidR="00B82511" w:rsidRDefault="000B3EDF">
            <w:pPr>
              <w:jc w:val="center"/>
            </w:pPr>
            <w:r>
              <w:rPr>
                <w:color w:val="000000"/>
                <w:sz w:val="24"/>
              </w:rPr>
              <w:t>0.05%</w:t>
            </w:r>
          </w:p>
        </w:tc>
        <w:tc>
          <w:tcPr>
            <w:tcW w:w="1285" w:type="dxa"/>
            <w:vAlign w:val="center"/>
          </w:tcPr>
          <w:p w:rsidR="00B82511" w:rsidRDefault="000B3EDF">
            <w:pPr>
              <w:jc w:val="center"/>
            </w:pPr>
            <w:r>
              <w:rPr>
                <w:color w:val="000000"/>
                <w:sz w:val="24"/>
              </w:rPr>
              <w:t>1.01%</w:t>
            </w:r>
          </w:p>
        </w:tc>
        <w:tc>
          <w:tcPr>
            <w:tcW w:w="1285" w:type="dxa"/>
            <w:vAlign w:val="center"/>
          </w:tcPr>
          <w:p w:rsidR="00B82511" w:rsidRDefault="000B3EDF">
            <w:pPr>
              <w:jc w:val="center"/>
            </w:pPr>
            <w:r>
              <w:rPr>
                <w:color w:val="000000"/>
                <w:sz w:val="24"/>
              </w:rPr>
              <w:t>0.23%</w:t>
            </w:r>
          </w:p>
        </w:tc>
      </w:tr>
      <w:tr w:rsidR="00B82511">
        <w:tc>
          <w:tcPr>
            <w:tcW w:w="1286" w:type="dxa"/>
            <w:vAlign w:val="center"/>
          </w:tcPr>
          <w:p w:rsidR="00B82511" w:rsidRDefault="000B3EDF">
            <w:pPr>
              <w:jc w:val="left"/>
            </w:pPr>
            <w:r>
              <w:rPr>
                <w:color w:val="000000"/>
                <w:sz w:val="24"/>
              </w:rPr>
              <w:t>过去一年</w:t>
            </w:r>
          </w:p>
        </w:tc>
        <w:tc>
          <w:tcPr>
            <w:tcW w:w="1286" w:type="dxa"/>
            <w:vAlign w:val="center"/>
          </w:tcPr>
          <w:p w:rsidR="00B82511" w:rsidRDefault="000B3EDF">
            <w:pPr>
              <w:jc w:val="center"/>
            </w:pPr>
            <w:r>
              <w:rPr>
                <w:color w:val="000000"/>
                <w:sz w:val="24"/>
              </w:rPr>
              <w:t>-4.03%</w:t>
            </w:r>
          </w:p>
        </w:tc>
        <w:tc>
          <w:tcPr>
            <w:tcW w:w="1286" w:type="dxa"/>
            <w:vAlign w:val="center"/>
          </w:tcPr>
          <w:p w:rsidR="00B82511" w:rsidRDefault="000B3EDF">
            <w:pPr>
              <w:jc w:val="center"/>
            </w:pPr>
            <w:r>
              <w:rPr>
                <w:color w:val="000000"/>
                <w:sz w:val="24"/>
              </w:rPr>
              <w:t>0.26%</w:t>
            </w:r>
          </w:p>
        </w:tc>
        <w:tc>
          <w:tcPr>
            <w:tcW w:w="1285" w:type="dxa"/>
            <w:vAlign w:val="center"/>
          </w:tcPr>
          <w:p w:rsidR="00B82511" w:rsidRDefault="000B3EDF">
            <w:pPr>
              <w:jc w:val="center"/>
            </w:pPr>
            <w:r>
              <w:rPr>
                <w:color w:val="000000"/>
                <w:sz w:val="24"/>
              </w:rPr>
              <w:t>-3.39%</w:t>
            </w:r>
          </w:p>
        </w:tc>
        <w:tc>
          <w:tcPr>
            <w:tcW w:w="1285" w:type="dxa"/>
            <w:vAlign w:val="center"/>
          </w:tcPr>
          <w:p w:rsidR="00B82511" w:rsidRDefault="000B3EDF">
            <w:pPr>
              <w:jc w:val="center"/>
            </w:pPr>
            <w:r>
              <w:rPr>
                <w:color w:val="000000"/>
                <w:sz w:val="24"/>
              </w:rPr>
              <w:t>0.06%</w:t>
            </w:r>
          </w:p>
        </w:tc>
        <w:tc>
          <w:tcPr>
            <w:tcW w:w="1285" w:type="dxa"/>
            <w:vAlign w:val="center"/>
          </w:tcPr>
          <w:p w:rsidR="00B82511" w:rsidRDefault="000B3EDF">
            <w:pPr>
              <w:jc w:val="center"/>
            </w:pPr>
            <w:r>
              <w:rPr>
                <w:color w:val="000000"/>
                <w:sz w:val="24"/>
              </w:rPr>
              <w:t>-0.64%</w:t>
            </w:r>
          </w:p>
        </w:tc>
        <w:tc>
          <w:tcPr>
            <w:tcW w:w="1285" w:type="dxa"/>
            <w:vAlign w:val="center"/>
          </w:tcPr>
          <w:p w:rsidR="00B82511" w:rsidRDefault="000B3EDF">
            <w:pPr>
              <w:jc w:val="center"/>
            </w:pPr>
            <w:r>
              <w:rPr>
                <w:color w:val="000000"/>
                <w:sz w:val="24"/>
              </w:rPr>
              <w:t>0.20%</w:t>
            </w:r>
          </w:p>
        </w:tc>
      </w:tr>
      <w:tr w:rsidR="001B4792" w:rsidTr="00915686">
        <w:tc>
          <w:tcPr>
            <w:tcW w:w="1286" w:type="dxa"/>
            <w:vAlign w:val="center"/>
          </w:tcPr>
          <w:p w:rsidR="001B4792" w:rsidRDefault="001B4792" w:rsidP="001B4792">
            <w:pPr>
              <w:jc w:val="left"/>
            </w:pPr>
            <w:r>
              <w:rPr>
                <w:color w:val="000000"/>
                <w:sz w:val="24"/>
              </w:rPr>
              <w:t>过去三年</w:t>
            </w:r>
          </w:p>
        </w:tc>
        <w:tc>
          <w:tcPr>
            <w:tcW w:w="1286" w:type="dxa"/>
          </w:tcPr>
          <w:p w:rsidR="001B4792" w:rsidRPr="00915686" w:rsidRDefault="001B4792" w:rsidP="001B4792">
            <w:pPr>
              <w:jc w:val="center"/>
              <w:rPr>
                <w:color w:val="000000"/>
                <w:sz w:val="24"/>
              </w:rPr>
            </w:pPr>
            <w:r w:rsidRPr="00915686">
              <w:rPr>
                <w:color w:val="000000"/>
                <w:sz w:val="24"/>
              </w:rPr>
              <w:t>11.29%</w:t>
            </w:r>
          </w:p>
        </w:tc>
        <w:tc>
          <w:tcPr>
            <w:tcW w:w="1286" w:type="dxa"/>
          </w:tcPr>
          <w:p w:rsidR="001B4792" w:rsidRPr="00915686" w:rsidRDefault="001B4792" w:rsidP="001B4792">
            <w:pPr>
              <w:jc w:val="center"/>
              <w:rPr>
                <w:color w:val="000000"/>
                <w:sz w:val="24"/>
              </w:rPr>
            </w:pPr>
            <w:r w:rsidRPr="00915686">
              <w:rPr>
                <w:color w:val="000000"/>
                <w:sz w:val="24"/>
              </w:rPr>
              <w:t>0.29%</w:t>
            </w:r>
          </w:p>
        </w:tc>
        <w:tc>
          <w:tcPr>
            <w:tcW w:w="1285" w:type="dxa"/>
          </w:tcPr>
          <w:p w:rsidR="001B4792" w:rsidRPr="00915686" w:rsidRDefault="001B4792" w:rsidP="001B4792">
            <w:pPr>
              <w:jc w:val="center"/>
              <w:rPr>
                <w:color w:val="000000"/>
                <w:sz w:val="24"/>
              </w:rPr>
            </w:pPr>
            <w:r w:rsidRPr="00915686">
              <w:rPr>
                <w:color w:val="000000"/>
                <w:sz w:val="24"/>
              </w:rPr>
              <w:t>-0.99%</w:t>
            </w:r>
          </w:p>
        </w:tc>
        <w:tc>
          <w:tcPr>
            <w:tcW w:w="1285" w:type="dxa"/>
          </w:tcPr>
          <w:p w:rsidR="001B4792" w:rsidRPr="00915686" w:rsidRDefault="001B4792" w:rsidP="001B4792">
            <w:pPr>
              <w:jc w:val="center"/>
              <w:rPr>
                <w:color w:val="000000"/>
                <w:sz w:val="24"/>
              </w:rPr>
            </w:pPr>
            <w:r w:rsidRPr="00915686">
              <w:rPr>
                <w:color w:val="000000"/>
                <w:sz w:val="24"/>
              </w:rPr>
              <w:t>0.08%</w:t>
            </w:r>
          </w:p>
        </w:tc>
        <w:tc>
          <w:tcPr>
            <w:tcW w:w="1285" w:type="dxa"/>
          </w:tcPr>
          <w:p w:rsidR="001B4792" w:rsidRPr="00915686" w:rsidRDefault="001B4792" w:rsidP="001B4792">
            <w:pPr>
              <w:jc w:val="center"/>
              <w:rPr>
                <w:color w:val="000000"/>
                <w:sz w:val="24"/>
              </w:rPr>
            </w:pPr>
            <w:r w:rsidRPr="00915686">
              <w:rPr>
                <w:color w:val="000000"/>
                <w:sz w:val="24"/>
              </w:rPr>
              <w:t>12.28%</w:t>
            </w:r>
          </w:p>
        </w:tc>
        <w:tc>
          <w:tcPr>
            <w:tcW w:w="1285" w:type="dxa"/>
          </w:tcPr>
          <w:p w:rsidR="001B4792" w:rsidRPr="00915686" w:rsidRDefault="001B4792" w:rsidP="001B4792">
            <w:pPr>
              <w:jc w:val="center"/>
              <w:rPr>
                <w:color w:val="000000"/>
                <w:sz w:val="24"/>
              </w:rPr>
            </w:pPr>
            <w:r w:rsidRPr="00915686">
              <w:rPr>
                <w:color w:val="000000"/>
                <w:sz w:val="24"/>
              </w:rPr>
              <w:t>0.21%</w:t>
            </w:r>
          </w:p>
        </w:tc>
      </w:tr>
      <w:tr w:rsidR="00B82511">
        <w:tc>
          <w:tcPr>
            <w:tcW w:w="1286" w:type="dxa"/>
            <w:vAlign w:val="center"/>
          </w:tcPr>
          <w:p w:rsidR="00B82511" w:rsidRDefault="000B3EDF">
            <w:pPr>
              <w:jc w:val="left"/>
            </w:pPr>
            <w:r>
              <w:rPr>
                <w:color w:val="000000"/>
                <w:sz w:val="24"/>
              </w:rPr>
              <w:t>自基金合同生效起至今</w:t>
            </w:r>
          </w:p>
        </w:tc>
        <w:tc>
          <w:tcPr>
            <w:tcW w:w="1286" w:type="dxa"/>
            <w:vAlign w:val="center"/>
          </w:tcPr>
          <w:p w:rsidR="00B82511" w:rsidRDefault="000B3EDF">
            <w:pPr>
              <w:jc w:val="center"/>
            </w:pPr>
            <w:r>
              <w:rPr>
                <w:color w:val="000000"/>
                <w:sz w:val="24"/>
              </w:rPr>
              <w:t>19.72%</w:t>
            </w:r>
          </w:p>
        </w:tc>
        <w:tc>
          <w:tcPr>
            <w:tcW w:w="1286" w:type="dxa"/>
            <w:vAlign w:val="center"/>
          </w:tcPr>
          <w:p w:rsidR="00B82511" w:rsidRDefault="000B3EDF">
            <w:pPr>
              <w:jc w:val="center"/>
            </w:pPr>
            <w:r>
              <w:rPr>
                <w:color w:val="000000"/>
                <w:sz w:val="24"/>
              </w:rPr>
              <w:t>0.29%</w:t>
            </w:r>
          </w:p>
        </w:tc>
        <w:tc>
          <w:tcPr>
            <w:tcW w:w="1285" w:type="dxa"/>
            <w:vAlign w:val="center"/>
          </w:tcPr>
          <w:p w:rsidR="00B82511" w:rsidRDefault="000B3EDF">
            <w:pPr>
              <w:jc w:val="center"/>
            </w:pPr>
            <w:r>
              <w:rPr>
                <w:color w:val="000000"/>
                <w:sz w:val="24"/>
              </w:rPr>
              <w:t>4.67%</w:t>
            </w:r>
          </w:p>
        </w:tc>
        <w:tc>
          <w:tcPr>
            <w:tcW w:w="1285" w:type="dxa"/>
            <w:vAlign w:val="center"/>
          </w:tcPr>
          <w:p w:rsidR="00B82511" w:rsidRDefault="000B3EDF">
            <w:pPr>
              <w:jc w:val="center"/>
            </w:pPr>
            <w:r>
              <w:rPr>
                <w:color w:val="000000"/>
                <w:sz w:val="24"/>
              </w:rPr>
              <w:t>0.09%</w:t>
            </w:r>
          </w:p>
        </w:tc>
        <w:tc>
          <w:tcPr>
            <w:tcW w:w="1285" w:type="dxa"/>
            <w:vAlign w:val="center"/>
          </w:tcPr>
          <w:p w:rsidR="00B82511" w:rsidRDefault="000B3EDF">
            <w:pPr>
              <w:jc w:val="center"/>
            </w:pPr>
            <w:r>
              <w:rPr>
                <w:color w:val="000000"/>
                <w:sz w:val="24"/>
              </w:rPr>
              <w:t>15.05%</w:t>
            </w:r>
          </w:p>
        </w:tc>
        <w:tc>
          <w:tcPr>
            <w:tcW w:w="1285" w:type="dxa"/>
            <w:vAlign w:val="center"/>
          </w:tcPr>
          <w:p w:rsidR="00B82511" w:rsidRDefault="000B3EDF">
            <w:pPr>
              <w:jc w:val="center"/>
            </w:pPr>
            <w:r>
              <w:rPr>
                <w:color w:val="000000"/>
                <w:sz w:val="24"/>
              </w:rPr>
              <w:t>0.20%</w:t>
            </w:r>
          </w:p>
        </w:tc>
      </w:tr>
    </w:tbl>
    <w:p w:rsidR="001A59F9" w:rsidRPr="00400137" w:rsidRDefault="001A59F9" w:rsidP="00400137">
      <w:pPr>
        <w:tabs>
          <w:tab w:val="left" w:pos="426"/>
        </w:tabs>
        <w:spacing w:before="29" w:line="288" w:lineRule="auto"/>
        <w:jc w:val="left"/>
        <w:rPr>
          <w:kern w:val="0"/>
          <w:sz w:val="24"/>
        </w:rPr>
      </w:pPr>
      <w:r w:rsidRPr="00400137">
        <w:rPr>
          <w:kern w:val="0"/>
          <w:sz w:val="24"/>
        </w:rPr>
        <w:t>注：本基金的业绩比较基准为中债综合全价指数。</w:t>
      </w:r>
    </w:p>
    <w:p w:rsidR="00852116" w:rsidRPr="007F57C2" w:rsidRDefault="00852116" w:rsidP="007F57C2">
      <w:pPr>
        <w:spacing w:before="29" w:line="288" w:lineRule="auto"/>
        <w:rPr>
          <w:rFonts w:eastAsiaTheme="minorEastAsia"/>
          <w:b/>
          <w:sz w:val="24"/>
        </w:rPr>
      </w:pPr>
      <w:r w:rsidRPr="007F57C2">
        <w:rPr>
          <w:rFonts w:eastAsiaTheme="minorEastAsia" w:hint="eastAsia"/>
          <w:b/>
          <w:sz w:val="24"/>
        </w:rPr>
        <w:t xml:space="preserve">3.2.2 </w:t>
      </w:r>
      <w:r w:rsidR="00BC415C" w:rsidRPr="009B27D2">
        <w:rPr>
          <w:rFonts w:eastAsiaTheme="minorEastAsia"/>
          <w:b/>
          <w:sz w:val="24"/>
        </w:rPr>
        <w:t>自基金合同生效以来</w:t>
      </w:r>
      <w:r w:rsidRPr="007F57C2">
        <w:rPr>
          <w:rFonts w:eastAsiaTheme="minorEastAsia"/>
          <w:b/>
          <w:sz w:val="24"/>
        </w:rPr>
        <w:t>基金份额累计净值增长率变动及其与同期业绩比较基准收益率变动的比较</w:t>
      </w:r>
    </w:p>
    <w:p w:rsidR="00097CBA" w:rsidRPr="00C83741" w:rsidRDefault="00097CBA"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1</w:t>
      </w:r>
      <w:r w:rsidRPr="00C83741">
        <w:rPr>
          <w:rFonts w:ascii="Times New Roman" w:hAnsi="Times New Roman" w:hint="eastAsia"/>
          <w:color w:val="auto"/>
        </w:rPr>
        <w:t>、</w:t>
      </w:r>
      <w:r w:rsidRPr="00C83741">
        <w:rPr>
          <w:rFonts w:ascii="Times New Roman" w:hAnsi="Times New Roman"/>
          <w:color w:val="auto"/>
        </w:rPr>
        <w:t>交银强化回报债券</w:t>
      </w:r>
      <w:r w:rsidRPr="00C83741">
        <w:rPr>
          <w:rFonts w:ascii="Times New Roman" w:hAnsi="Times New Roman"/>
          <w:color w:val="auto"/>
        </w:rPr>
        <w:t>A/B</w:t>
      </w:r>
    </w:p>
    <w:p w:rsidR="001A59F9" w:rsidRPr="005A20FB"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C83741" w:rsidRPr="00400137" w:rsidRDefault="00C83741" w:rsidP="00400137">
      <w:pPr>
        <w:tabs>
          <w:tab w:val="left" w:pos="426"/>
        </w:tabs>
        <w:spacing w:before="29" w:line="288" w:lineRule="auto"/>
        <w:jc w:val="left"/>
        <w:rPr>
          <w:kern w:val="0"/>
          <w:sz w:val="24"/>
        </w:rPr>
      </w:pPr>
    </w:p>
    <w:p w:rsidR="001A59F9" w:rsidRPr="00C83741" w:rsidRDefault="001A59F9"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2</w:t>
      </w:r>
      <w:r w:rsidRPr="00C83741">
        <w:rPr>
          <w:rFonts w:ascii="Times New Roman" w:hAnsi="Times New Roman" w:hint="eastAsia"/>
          <w:color w:val="auto"/>
        </w:rPr>
        <w:t>、</w:t>
      </w:r>
      <w:r w:rsidRPr="00C83741">
        <w:rPr>
          <w:rFonts w:ascii="Times New Roman" w:hAnsi="Times New Roman"/>
          <w:color w:val="auto"/>
        </w:rPr>
        <w:t>交银强化回报债券</w:t>
      </w:r>
      <w:r w:rsidRPr="00C83741">
        <w:rPr>
          <w:rFonts w:ascii="Times New Roman" w:hAnsi="Times New Roman"/>
          <w:color w:val="auto"/>
        </w:rPr>
        <w:t>C</w:t>
      </w:r>
    </w:p>
    <w:p w:rsidR="001A59F9" w:rsidRPr="00D564C7"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t>注：本基金建仓期为自基金合同生效日起的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1A59F9" w:rsidRPr="00400137" w:rsidRDefault="001A59F9" w:rsidP="00400137">
      <w:pPr>
        <w:tabs>
          <w:tab w:val="left" w:pos="426"/>
        </w:tabs>
        <w:spacing w:before="29" w:line="288" w:lineRule="auto"/>
        <w:jc w:val="left"/>
        <w:rPr>
          <w:kern w:val="0"/>
          <w:sz w:val="24"/>
        </w:rPr>
      </w:pPr>
    </w:p>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3.2.3 </w:t>
      </w:r>
      <w:r w:rsidR="00A225D8" w:rsidRPr="007F57C2">
        <w:rPr>
          <w:rFonts w:eastAsiaTheme="minorEastAsia" w:hint="eastAsia"/>
          <w:b/>
          <w:sz w:val="24"/>
        </w:rPr>
        <w:t>自基金合同生效以来</w:t>
      </w:r>
      <w:r w:rsidRPr="007F57C2">
        <w:rPr>
          <w:rFonts w:eastAsiaTheme="minorEastAsia" w:hint="eastAsia"/>
          <w:b/>
          <w:sz w:val="24"/>
        </w:rPr>
        <w:t>基金每年净值增长率及其与同期业绩比较基准收益率的比较</w:t>
      </w:r>
    </w:p>
    <w:p w:rsidR="00097CBA" w:rsidRPr="00E62358" w:rsidRDefault="00444936" w:rsidP="00E62358">
      <w:pPr>
        <w:pStyle w:val="21"/>
        <w:spacing w:before="29" w:line="288" w:lineRule="auto"/>
        <w:ind w:firstLineChars="0" w:firstLine="0"/>
        <w:rPr>
          <w:rFonts w:ascii="Times New Roman" w:hAnsi="Times New Roman"/>
          <w:color w:val="auto"/>
        </w:rPr>
      </w:pPr>
      <w:r w:rsidRPr="00E62358">
        <w:rPr>
          <w:rFonts w:ascii="Times New Roman" w:hAnsi="Times New Roman" w:hint="eastAsia"/>
          <w:color w:val="auto"/>
        </w:rPr>
        <w:t>1</w:t>
      </w:r>
      <w:r w:rsidRPr="00E62358">
        <w:rPr>
          <w:rFonts w:ascii="Times New Roman" w:hAnsi="Times New Roman" w:hint="eastAsia"/>
          <w:color w:val="auto"/>
        </w:rPr>
        <w:t>、</w:t>
      </w:r>
      <w:r w:rsidR="00097CBA" w:rsidRPr="00E62358">
        <w:rPr>
          <w:rFonts w:ascii="Times New Roman" w:hAnsi="Times New Roman"/>
          <w:color w:val="auto"/>
        </w:rPr>
        <w:t>交银强化回报债券</w:t>
      </w:r>
      <w:r w:rsidR="00097CBA" w:rsidRPr="00E62358">
        <w:rPr>
          <w:rFonts w:ascii="Times New Roman" w:hAnsi="Times New Roman"/>
          <w:color w:val="auto"/>
        </w:rPr>
        <w:t>A/B</w:t>
      </w:r>
    </w:p>
    <w:p w:rsidR="00143C0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2014</w:t>
      </w:r>
      <w:r w:rsidRPr="00400137">
        <w:rPr>
          <w:kern w:val="0"/>
          <w:sz w:val="24"/>
        </w:rPr>
        <w:t>年</w:t>
      </w:r>
      <w:r w:rsidRPr="00400137">
        <w:rPr>
          <w:kern w:val="0"/>
          <w:sz w:val="24"/>
        </w:rPr>
        <w:t>1</w:t>
      </w:r>
      <w:r w:rsidRPr="00400137">
        <w:rPr>
          <w:kern w:val="0"/>
          <w:sz w:val="24"/>
        </w:rPr>
        <w:t>月</w:t>
      </w:r>
      <w:r w:rsidRPr="00400137">
        <w:rPr>
          <w:kern w:val="0"/>
          <w:sz w:val="24"/>
        </w:rPr>
        <w:t>28</w:t>
      </w:r>
      <w:r w:rsidRPr="00400137">
        <w:rPr>
          <w:kern w:val="0"/>
          <w:sz w:val="24"/>
        </w:rPr>
        <w:t>日至</w:t>
      </w:r>
      <w:r w:rsidRPr="00400137">
        <w:rPr>
          <w:kern w:val="0"/>
          <w:sz w:val="24"/>
        </w:rPr>
        <w:t>2017</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日。基金合同生效当年的净值增长率按照当年实际存续期计算。</w:t>
      </w:r>
    </w:p>
    <w:p w:rsidR="00E62358" w:rsidRPr="00400137" w:rsidRDefault="00E62358" w:rsidP="00400137">
      <w:pPr>
        <w:tabs>
          <w:tab w:val="left" w:pos="426"/>
        </w:tabs>
        <w:spacing w:before="29" w:line="288" w:lineRule="auto"/>
        <w:jc w:val="left"/>
        <w:rPr>
          <w:kern w:val="0"/>
          <w:sz w:val="24"/>
        </w:rPr>
      </w:pPr>
    </w:p>
    <w:p w:rsidR="001A59F9" w:rsidRPr="00D564C7" w:rsidRDefault="001A59F9" w:rsidP="00E62358">
      <w:pPr>
        <w:pStyle w:val="21"/>
        <w:spacing w:before="29" w:line="288" w:lineRule="auto"/>
        <w:ind w:firstLineChars="0" w:firstLine="0"/>
        <w:rPr>
          <w:rFonts w:asciiTheme="minorEastAsia" w:eastAsiaTheme="minorEastAsia" w:hAnsiTheme="minorEastAsia"/>
          <w:b/>
          <w:szCs w:val="21"/>
        </w:rPr>
      </w:pPr>
      <w:r w:rsidRPr="00E62358">
        <w:rPr>
          <w:rFonts w:ascii="Times New Roman" w:hAnsi="Times New Roman"/>
          <w:color w:val="auto"/>
        </w:rPr>
        <w:t>2</w:t>
      </w:r>
      <w:r w:rsidRPr="00E62358">
        <w:rPr>
          <w:rFonts w:ascii="Times New Roman" w:hAnsi="Times New Roman" w:hint="eastAsia"/>
          <w:color w:val="auto"/>
        </w:rPr>
        <w:t>、</w:t>
      </w:r>
      <w:r w:rsidRPr="00E62358">
        <w:rPr>
          <w:rFonts w:ascii="Times New Roman" w:hAnsi="Times New Roman"/>
          <w:color w:val="auto"/>
        </w:rPr>
        <w:t>交银强化回报债券</w:t>
      </w:r>
      <w:r w:rsidRPr="00E62358">
        <w:rPr>
          <w:rFonts w:ascii="Times New Roman" w:hAnsi="Times New Roman"/>
          <w:color w:val="auto"/>
        </w:rPr>
        <w:t>C</w:t>
      </w:r>
    </w:p>
    <w:p w:rsidR="001A59F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2014</w:t>
      </w:r>
      <w:r w:rsidRPr="00400137">
        <w:rPr>
          <w:kern w:val="0"/>
          <w:sz w:val="24"/>
        </w:rPr>
        <w:t>年</w:t>
      </w:r>
      <w:r w:rsidRPr="00400137">
        <w:rPr>
          <w:kern w:val="0"/>
          <w:sz w:val="24"/>
        </w:rPr>
        <w:t>1</w:t>
      </w:r>
      <w:r w:rsidRPr="00400137">
        <w:rPr>
          <w:kern w:val="0"/>
          <w:sz w:val="24"/>
        </w:rPr>
        <w:t>月</w:t>
      </w:r>
      <w:r w:rsidRPr="00400137">
        <w:rPr>
          <w:kern w:val="0"/>
          <w:sz w:val="24"/>
        </w:rPr>
        <w:t>28</w:t>
      </w:r>
      <w:r w:rsidRPr="00400137">
        <w:rPr>
          <w:kern w:val="0"/>
          <w:sz w:val="24"/>
        </w:rPr>
        <w:t>日至</w:t>
      </w:r>
      <w:r w:rsidRPr="00400137">
        <w:rPr>
          <w:kern w:val="0"/>
          <w:sz w:val="24"/>
        </w:rPr>
        <w:t>2017</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日。基金合同生效当年的净值增长率按照当年实际存续期计算。</w:t>
      </w:r>
    </w:p>
    <w:p w:rsidR="001A59F9" w:rsidRPr="00400137" w:rsidRDefault="001A59F9" w:rsidP="00400137">
      <w:pPr>
        <w:tabs>
          <w:tab w:val="left" w:pos="426"/>
        </w:tabs>
        <w:spacing w:before="29" w:line="288" w:lineRule="auto"/>
        <w:jc w:val="left"/>
        <w:rPr>
          <w:kern w:val="0"/>
          <w:sz w:val="24"/>
        </w:rPr>
      </w:pPr>
    </w:p>
    <w:p w:rsidR="002E63B8" w:rsidRPr="00D564C7" w:rsidRDefault="002E63B8" w:rsidP="00026C9C">
      <w:pPr>
        <w:spacing w:line="360" w:lineRule="auto"/>
        <w:ind w:firstLine="420"/>
        <w:jc w:val="left"/>
        <w:rPr>
          <w:rFonts w:asciiTheme="minorEastAsia" w:eastAsiaTheme="minorEastAsia" w:hAnsiTheme="minorEastAsia"/>
          <w:color w:val="000000"/>
          <w:szCs w:val="21"/>
        </w:rPr>
      </w:pPr>
    </w:p>
    <w:p w:rsidR="000B2C76" w:rsidRPr="008B0112" w:rsidRDefault="000B2C76" w:rsidP="008B0112">
      <w:pPr>
        <w:pStyle w:val="20"/>
        <w:spacing w:before="29" w:after="0" w:line="288" w:lineRule="auto"/>
        <w:rPr>
          <w:rFonts w:ascii="Times New Roman" w:hAnsi="Times New Roman"/>
          <w:kern w:val="0"/>
          <w:szCs w:val="24"/>
        </w:rPr>
      </w:pPr>
      <w:bookmarkStart w:id="36" w:name="_Toc249760033"/>
      <w:bookmarkStart w:id="37" w:name="_Toc361324853"/>
      <w:bookmarkStart w:id="38" w:name="_Toc509845187"/>
      <w:r w:rsidRPr="008B0112">
        <w:rPr>
          <w:rFonts w:ascii="Times New Roman" w:hAnsi="Times New Roman"/>
          <w:kern w:val="0"/>
          <w:szCs w:val="24"/>
        </w:rPr>
        <w:t>3.3</w:t>
      </w:r>
      <w:r w:rsidRPr="008B0112">
        <w:rPr>
          <w:rFonts w:ascii="Times New Roman" w:hAnsi="Times New Roman" w:hint="eastAsia"/>
          <w:kern w:val="0"/>
          <w:szCs w:val="24"/>
        </w:rPr>
        <w:t>过去三年基金的利润分配情况</w:t>
      </w:r>
      <w:bookmarkEnd w:id="36"/>
      <w:bookmarkEnd w:id="37"/>
      <w:bookmarkEnd w:id="38"/>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1</w:t>
      </w:r>
      <w:r w:rsidRPr="00EC2228">
        <w:rPr>
          <w:rFonts w:ascii="Times New Roman" w:hAnsi="Times New Roman" w:hint="eastAsia"/>
          <w:color w:val="auto"/>
        </w:rPr>
        <w:t>、</w:t>
      </w:r>
      <w:r w:rsidR="000B2C76" w:rsidRPr="00EC2228">
        <w:rPr>
          <w:rFonts w:ascii="Times New Roman" w:hAnsi="Times New Roman"/>
          <w:color w:val="auto"/>
        </w:rPr>
        <w:t>交银强化回报债券</w:t>
      </w:r>
      <w:r w:rsidR="000B2C76" w:rsidRPr="00EC2228">
        <w:rPr>
          <w:rFonts w:ascii="Times New Roman" w:hAnsi="Times New Roman"/>
          <w:color w:val="auto"/>
        </w:rPr>
        <w:t>A/B</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6C3415" w:rsidRPr="00D564C7" w:rsidTr="000D7898">
        <w:trPr>
          <w:jc w:val="center"/>
        </w:trPr>
        <w:tc>
          <w:tcPr>
            <w:tcW w:w="1157"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备注</w:t>
            </w:r>
          </w:p>
        </w:tc>
      </w:tr>
      <w:tr w:rsidR="00B82511">
        <w:trPr>
          <w:jc w:val="center"/>
        </w:trPr>
        <w:tc>
          <w:tcPr>
            <w:tcW w:w="1157" w:type="dxa"/>
            <w:vAlign w:val="center"/>
          </w:tcPr>
          <w:p w:rsidR="00B82511" w:rsidRDefault="000B3EDF">
            <w:pPr>
              <w:jc w:val="center"/>
            </w:pPr>
            <w:r>
              <w:rPr>
                <w:color w:val="000000"/>
                <w:sz w:val="24"/>
              </w:rPr>
              <w:t>2017</w:t>
            </w:r>
            <w:r>
              <w:rPr>
                <w:color w:val="000000"/>
                <w:sz w:val="24"/>
              </w:rPr>
              <w:t>年</w:t>
            </w:r>
          </w:p>
        </w:tc>
        <w:tc>
          <w:tcPr>
            <w:tcW w:w="1378" w:type="dxa"/>
            <w:vAlign w:val="center"/>
          </w:tcPr>
          <w:p w:rsidR="00B82511" w:rsidRDefault="000B3EDF">
            <w:pPr>
              <w:jc w:val="right"/>
            </w:pPr>
            <w:r>
              <w:rPr>
                <w:color w:val="000000"/>
                <w:sz w:val="24"/>
              </w:rPr>
              <w:t>-</w:t>
            </w:r>
          </w:p>
        </w:tc>
        <w:tc>
          <w:tcPr>
            <w:tcW w:w="1839" w:type="dxa"/>
            <w:vAlign w:val="center"/>
          </w:tcPr>
          <w:p w:rsidR="00B82511" w:rsidRDefault="000B3EDF">
            <w:pPr>
              <w:jc w:val="right"/>
            </w:pPr>
            <w:r>
              <w:rPr>
                <w:color w:val="000000"/>
                <w:sz w:val="24"/>
              </w:rPr>
              <w:t>-</w:t>
            </w:r>
          </w:p>
        </w:tc>
        <w:tc>
          <w:tcPr>
            <w:tcW w:w="1950" w:type="dxa"/>
            <w:vAlign w:val="center"/>
          </w:tcPr>
          <w:p w:rsidR="00B82511" w:rsidRDefault="000B3EDF">
            <w:pPr>
              <w:jc w:val="right"/>
            </w:pPr>
            <w:r>
              <w:rPr>
                <w:color w:val="000000"/>
                <w:sz w:val="24"/>
              </w:rPr>
              <w:t>-</w:t>
            </w:r>
          </w:p>
        </w:tc>
        <w:tc>
          <w:tcPr>
            <w:tcW w:w="1894" w:type="dxa"/>
            <w:vAlign w:val="center"/>
          </w:tcPr>
          <w:p w:rsidR="00B82511" w:rsidRDefault="000B3EDF">
            <w:pPr>
              <w:jc w:val="right"/>
            </w:pPr>
            <w:r>
              <w:rPr>
                <w:color w:val="000000"/>
                <w:sz w:val="24"/>
              </w:rPr>
              <w:t>-</w:t>
            </w:r>
          </w:p>
        </w:tc>
        <w:tc>
          <w:tcPr>
            <w:tcW w:w="1068" w:type="dxa"/>
            <w:vAlign w:val="center"/>
          </w:tcPr>
          <w:p w:rsidR="00B82511" w:rsidRDefault="000B3EDF">
            <w:pPr>
              <w:jc w:val="left"/>
            </w:pPr>
            <w:r>
              <w:rPr>
                <w:color w:val="000000"/>
                <w:sz w:val="24"/>
              </w:rPr>
              <w:t>-</w:t>
            </w:r>
          </w:p>
        </w:tc>
      </w:tr>
      <w:tr w:rsidR="00B82511">
        <w:trPr>
          <w:jc w:val="center"/>
        </w:trPr>
        <w:tc>
          <w:tcPr>
            <w:tcW w:w="1157" w:type="dxa"/>
            <w:vAlign w:val="center"/>
          </w:tcPr>
          <w:p w:rsidR="00B82511" w:rsidRDefault="000B3EDF">
            <w:pPr>
              <w:jc w:val="center"/>
            </w:pPr>
            <w:r>
              <w:rPr>
                <w:color w:val="000000"/>
                <w:sz w:val="24"/>
              </w:rPr>
              <w:t>2016</w:t>
            </w:r>
            <w:r>
              <w:rPr>
                <w:color w:val="000000"/>
                <w:sz w:val="24"/>
              </w:rPr>
              <w:t>年</w:t>
            </w:r>
          </w:p>
        </w:tc>
        <w:tc>
          <w:tcPr>
            <w:tcW w:w="1378" w:type="dxa"/>
            <w:vAlign w:val="center"/>
          </w:tcPr>
          <w:p w:rsidR="00B82511" w:rsidRDefault="000B3EDF">
            <w:pPr>
              <w:jc w:val="right"/>
            </w:pPr>
            <w:r>
              <w:rPr>
                <w:color w:val="000000"/>
                <w:sz w:val="24"/>
              </w:rPr>
              <w:t>1.680</w:t>
            </w:r>
          </w:p>
        </w:tc>
        <w:tc>
          <w:tcPr>
            <w:tcW w:w="1839" w:type="dxa"/>
            <w:vAlign w:val="center"/>
          </w:tcPr>
          <w:p w:rsidR="00B82511" w:rsidRDefault="000B3EDF">
            <w:pPr>
              <w:jc w:val="right"/>
            </w:pPr>
            <w:r>
              <w:rPr>
                <w:color w:val="000000"/>
                <w:sz w:val="24"/>
              </w:rPr>
              <w:t>191,071,029.67</w:t>
            </w:r>
          </w:p>
        </w:tc>
        <w:tc>
          <w:tcPr>
            <w:tcW w:w="1950" w:type="dxa"/>
            <w:vAlign w:val="center"/>
          </w:tcPr>
          <w:p w:rsidR="00B82511" w:rsidRDefault="000B3EDF">
            <w:pPr>
              <w:jc w:val="right"/>
            </w:pPr>
            <w:r>
              <w:rPr>
                <w:color w:val="000000"/>
                <w:sz w:val="24"/>
              </w:rPr>
              <w:t>895,213.58</w:t>
            </w:r>
          </w:p>
        </w:tc>
        <w:tc>
          <w:tcPr>
            <w:tcW w:w="1894" w:type="dxa"/>
            <w:vAlign w:val="center"/>
          </w:tcPr>
          <w:p w:rsidR="00B82511" w:rsidRDefault="000B3EDF">
            <w:pPr>
              <w:jc w:val="right"/>
            </w:pPr>
            <w:r>
              <w:rPr>
                <w:color w:val="000000"/>
                <w:sz w:val="24"/>
              </w:rPr>
              <w:t>191,966,243.25</w:t>
            </w:r>
          </w:p>
        </w:tc>
        <w:tc>
          <w:tcPr>
            <w:tcW w:w="1068" w:type="dxa"/>
            <w:vAlign w:val="center"/>
          </w:tcPr>
          <w:p w:rsidR="00B82511" w:rsidRDefault="000B3EDF">
            <w:pPr>
              <w:jc w:val="left"/>
            </w:pPr>
            <w:r>
              <w:rPr>
                <w:color w:val="000000"/>
                <w:sz w:val="24"/>
              </w:rPr>
              <w:t>-</w:t>
            </w:r>
          </w:p>
        </w:tc>
      </w:tr>
      <w:tr w:rsidR="00B82511">
        <w:trPr>
          <w:jc w:val="center"/>
        </w:trPr>
        <w:tc>
          <w:tcPr>
            <w:tcW w:w="1157" w:type="dxa"/>
            <w:vAlign w:val="center"/>
          </w:tcPr>
          <w:p w:rsidR="00B82511" w:rsidRDefault="000B3EDF">
            <w:pPr>
              <w:jc w:val="center"/>
            </w:pPr>
            <w:r>
              <w:rPr>
                <w:color w:val="000000"/>
                <w:sz w:val="24"/>
              </w:rPr>
              <w:t>2015</w:t>
            </w:r>
            <w:r>
              <w:rPr>
                <w:color w:val="000000"/>
                <w:sz w:val="24"/>
              </w:rPr>
              <w:t>年</w:t>
            </w:r>
          </w:p>
        </w:tc>
        <w:tc>
          <w:tcPr>
            <w:tcW w:w="1378" w:type="dxa"/>
            <w:vAlign w:val="center"/>
          </w:tcPr>
          <w:p w:rsidR="00B82511" w:rsidRDefault="000B3EDF">
            <w:pPr>
              <w:jc w:val="right"/>
            </w:pPr>
            <w:r>
              <w:rPr>
                <w:color w:val="000000"/>
                <w:sz w:val="24"/>
              </w:rPr>
              <w:t>-</w:t>
            </w:r>
          </w:p>
        </w:tc>
        <w:tc>
          <w:tcPr>
            <w:tcW w:w="1839" w:type="dxa"/>
            <w:vAlign w:val="center"/>
          </w:tcPr>
          <w:p w:rsidR="00B82511" w:rsidRDefault="000B3EDF">
            <w:pPr>
              <w:jc w:val="right"/>
            </w:pPr>
            <w:r>
              <w:rPr>
                <w:color w:val="000000"/>
                <w:sz w:val="24"/>
              </w:rPr>
              <w:t>-</w:t>
            </w:r>
          </w:p>
        </w:tc>
        <w:tc>
          <w:tcPr>
            <w:tcW w:w="1950" w:type="dxa"/>
            <w:vAlign w:val="center"/>
          </w:tcPr>
          <w:p w:rsidR="00B82511" w:rsidRDefault="000B3EDF">
            <w:pPr>
              <w:jc w:val="right"/>
            </w:pPr>
            <w:r>
              <w:rPr>
                <w:color w:val="000000"/>
                <w:sz w:val="24"/>
              </w:rPr>
              <w:t>-</w:t>
            </w:r>
          </w:p>
        </w:tc>
        <w:tc>
          <w:tcPr>
            <w:tcW w:w="1894" w:type="dxa"/>
            <w:vAlign w:val="center"/>
          </w:tcPr>
          <w:p w:rsidR="00B82511" w:rsidRDefault="000B3EDF">
            <w:pPr>
              <w:jc w:val="right"/>
            </w:pPr>
            <w:r>
              <w:rPr>
                <w:color w:val="000000"/>
                <w:sz w:val="24"/>
              </w:rPr>
              <w:t>-</w:t>
            </w:r>
          </w:p>
        </w:tc>
        <w:tc>
          <w:tcPr>
            <w:tcW w:w="1068" w:type="dxa"/>
            <w:vAlign w:val="center"/>
          </w:tcPr>
          <w:p w:rsidR="00B82511" w:rsidRDefault="000B3EDF">
            <w:pPr>
              <w:jc w:val="left"/>
            </w:pPr>
            <w:r>
              <w:rPr>
                <w:color w:val="000000"/>
                <w:sz w:val="24"/>
              </w:rPr>
              <w:t>-</w:t>
            </w:r>
          </w:p>
        </w:tc>
      </w:tr>
      <w:tr w:rsidR="006C3415" w:rsidRPr="00D564C7" w:rsidTr="00511875">
        <w:trPr>
          <w:jc w:val="center"/>
        </w:trPr>
        <w:tc>
          <w:tcPr>
            <w:tcW w:w="1157" w:type="dxa"/>
            <w:vAlign w:val="center"/>
          </w:tcPr>
          <w:p w:rsidR="006C3415" w:rsidRPr="00D564C7" w:rsidRDefault="006C3415"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6C3415" w:rsidRPr="00BC1CF2" w:rsidRDefault="006C341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1.680</w:t>
            </w:r>
          </w:p>
        </w:tc>
        <w:tc>
          <w:tcPr>
            <w:tcW w:w="1839"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191,071,029.67</w:t>
            </w:r>
          </w:p>
        </w:tc>
        <w:tc>
          <w:tcPr>
            <w:tcW w:w="1950"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895,213.58</w:t>
            </w:r>
          </w:p>
        </w:tc>
        <w:tc>
          <w:tcPr>
            <w:tcW w:w="1894"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191,966,243.25</w:t>
            </w:r>
          </w:p>
        </w:tc>
        <w:tc>
          <w:tcPr>
            <w:tcW w:w="1068"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E90E12" w:rsidRPr="00400137" w:rsidRDefault="00E90E12" w:rsidP="00400137">
      <w:pPr>
        <w:tabs>
          <w:tab w:val="left" w:pos="426"/>
        </w:tabs>
        <w:spacing w:before="29" w:line="288" w:lineRule="auto"/>
        <w:jc w:val="left"/>
        <w:rPr>
          <w:kern w:val="0"/>
          <w:sz w:val="24"/>
        </w:rPr>
      </w:pPr>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2</w:t>
      </w:r>
      <w:r w:rsidRPr="00EC2228">
        <w:rPr>
          <w:rFonts w:ascii="Times New Roman" w:hAnsi="Times New Roman" w:hint="eastAsia"/>
          <w:color w:val="auto"/>
        </w:rPr>
        <w:t>、</w:t>
      </w:r>
      <w:r w:rsidR="000B2C76" w:rsidRPr="00EC2228">
        <w:rPr>
          <w:rFonts w:ascii="Times New Roman" w:hAnsi="Times New Roman"/>
          <w:color w:val="auto"/>
        </w:rPr>
        <w:t>交银强化回报债券</w:t>
      </w:r>
      <w:r w:rsidR="000B2C76" w:rsidRPr="00EC2228">
        <w:rPr>
          <w:rFonts w:ascii="Times New Roman" w:hAnsi="Times New Roman"/>
          <w:color w:val="auto"/>
        </w:rPr>
        <w:t>C</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0525D9" w:rsidRPr="00D564C7" w:rsidTr="000D7898">
        <w:trPr>
          <w:jc w:val="center"/>
        </w:trPr>
        <w:tc>
          <w:tcPr>
            <w:tcW w:w="1157"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备注</w:t>
            </w:r>
          </w:p>
        </w:tc>
      </w:tr>
      <w:tr w:rsidR="00B82511">
        <w:trPr>
          <w:jc w:val="center"/>
        </w:trPr>
        <w:tc>
          <w:tcPr>
            <w:tcW w:w="1157" w:type="dxa"/>
            <w:vAlign w:val="center"/>
          </w:tcPr>
          <w:p w:rsidR="00B82511" w:rsidRDefault="000B3EDF">
            <w:pPr>
              <w:jc w:val="center"/>
            </w:pPr>
            <w:r>
              <w:rPr>
                <w:color w:val="000000"/>
                <w:sz w:val="24"/>
              </w:rPr>
              <w:t>2017</w:t>
            </w:r>
            <w:r>
              <w:rPr>
                <w:color w:val="000000"/>
                <w:sz w:val="24"/>
              </w:rPr>
              <w:t>年</w:t>
            </w:r>
          </w:p>
        </w:tc>
        <w:tc>
          <w:tcPr>
            <w:tcW w:w="1378" w:type="dxa"/>
            <w:vAlign w:val="center"/>
          </w:tcPr>
          <w:p w:rsidR="00B82511" w:rsidRDefault="000B3EDF">
            <w:pPr>
              <w:jc w:val="right"/>
            </w:pPr>
            <w:r>
              <w:rPr>
                <w:color w:val="000000"/>
                <w:sz w:val="24"/>
              </w:rPr>
              <w:t>-</w:t>
            </w:r>
          </w:p>
        </w:tc>
        <w:tc>
          <w:tcPr>
            <w:tcW w:w="1839" w:type="dxa"/>
            <w:vAlign w:val="center"/>
          </w:tcPr>
          <w:p w:rsidR="00B82511" w:rsidRDefault="000B3EDF">
            <w:pPr>
              <w:jc w:val="right"/>
            </w:pPr>
            <w:r>
              <w:rPr>
                <w:color w:val="000000"/>
                <w:sz w:val="24"/>
              </w:rPr>
              <w:t>-</w:t>
            </w:r>
          </w:p>
        </w:tc>
        <w:tc>
          <w:tcPr>
            <w:tcW w:w="1950" w:type="dxa"/>
            <w:vAlign w:val="center"/>
          </w:tcPr>
          <w:p w:rsidR="00B82511" w:rsidRDefault="000B3EDF">
            <w:pPr>
              <w:jc w:val="right"/>
            </w:pPr>
            <w:r>
              <w:rPr>
                <w:color w:val="000000"/>
                <w:sz w:val="24"/>
              </w:rPr>
              <w:t>-</w:t>
            </w:r>
          </w:p>
        </w:tc>
        <w:tc>
          <w:tcPr>
            <w:tcW w:w="1894" w:type="dxa"/>
            <w:vAlign w:val="center"/>
          </w:tcPr>
          <w:p w:rsidR="00B82511" w:rsidRDefault="000B3EDF">
            <w:pPr>
              <w:jc w:val="right"/>
            </w:pPr>
            <w:r>
              <w:rPr>
                <w:color w:val="000000"/>
                <w:sz w:val="24"/>
              </w:rPr>
              <w:t>-</w:t>
            </w:r>
          </w:p>
        </w:tc>
        <w:tc>
          <w:tcPr>
            <w:tcW w:w="1068" w:type="dxa"/>
            <w:vAlign w:val="center"/>
          </w:tcPr>
          <w:p w:rsidR="00B82511" w:rsidRDefault="000B3EDF">
            <w:pPr>
              <w:jc w:val="left"/>
            </w:pPr>
            <w:r>
              <w:rPr>
                <w:color w:val="000000"/>
                <w:sz w:val="24"/>
              </w:rPr>
              <w:t>-</w:t>
            </w:r>
          </w:p>
        </w:tc>
      </w:tr>
      <w:tr w:rsidR="00B82511">
        <w:trPr>
          <w:jc w:val="center"/>
        </w:trPr>
        <w:tc>
          <w:tcPr>
            <w:tcW w:w="1157" w:type="dxa"/>
            <w:vAlign w:val="center"/>
          </w:tcPr>
          <w:p w:rsidR="00B82511" w:rsidRDefault="000B3EDF">
            <w:pPr>
              <w:jc w:val="center"/>
            </w:pPr>
            <w:r>
              <w:rPr>
                <w:color w:val="000000"/>
                <w:sz w:val="24"/>
              </w:rPr>
              <w:t>2016</w:t>
            </w:r>
            <w:r>
              <w:rPr>
                <w:color w:val="000000"/>
                <w:sz w:val="24"/>
              </w:rPr>
              <w:t>年</w:t>
            </w:r>
          </w:p>
        </w:tc>
        <w:tc>
          <w:tcPr>
            <w:tcW w:w="1378" w:type="dxa"/>
            <w:vAlign w:val="center"/>
          </w:tcPr>
          <w:p w:rsidR="00B82511" w:rsidRDefault="000B3EDF">
            <w:pPr>
              <w:jc w:val="right"/>
            </w:pPr>
            <w:r>
              <w:rPr>
                <w:color w:val="000000"/>
                <w:sz w:val="24"/>
              </w:rPr>
              <w:t>1.570</w:t>
            </w:r>
          </w:p>
        </w:tc>
        <w:tc>
          <w:tcPr>
            <w:tcW w:w="1839" w:type="dxa"/>
            <w:vAlign w:val="center"/>
          </w:tcPr>
          <w:p w:rsidR="00B82511" w:rsidRDefault="000B3EDF">
            <w:pPr>
              <w:jc w:val="right"/>
            </w:pPr>
            <w:r>
              <w:rPr>
                <w:color w:val="000000"/>
                <w:sz w:val="24"/>
              </w:rPr>
              <w:t>1,151,786.47</w:t>
            </w:r>
          </w:p>
        </w:tc>
        <w:tc>
          <w:tcPr>
            <w:tcW w:w="1950" w:type="dxa"/>
            <w:vAlign w:val="center"/>
          </w:tcPr>
          <w:p w:rsidR="00B82511" w:rsidRDefault="000B3EDF">
            <w:pPr>
              <w:jc w:val="right"/>
            </w:pPr>
            <w:r>
              <w:rPr>
                <w:color w:val="000000"/>
                <w:sz w:val="24"/>
              </w:rPr>
              <w:t>452,737.29</w:t>
            </w:r>
          </w:p>
        </w:tc>
        <w:tc>
          <w:tcPr>
            <w:tcW w:w="1894" w:type="dxa"/>
            <w:vAlign w:val="center"/>
          </w:tcPr>
          <w:p w:rsidR="00B82511" w:rsidRDefault="000B3EDF">
            <w:pPr>
              <w:jc w:val="right"/>
            </w:pPr>
            <w:r>
              <w:rPr>
                <w:color w:val="000000"/>
                <w:sz w:val="24"/>
              </w:rPr>
              <w:t>1,604,523.76</w:t>
            </w:r>
          </w:p>
        </w:tc>
        <w:tc>
          <w:tcPr>
            <w:tcW w:w="1068" w:type="dxa"/>
            <w:vAlign w:val="center"/>
          </w:tcPr>
          <w:p w:rsidR="00B82511" w:rsidRDefault="000B3EDF">
            <w:pPr>
              <w:jc w:val="left"/>
            </w:pPr>
            <w:r>
              <w:rPr>
                <w:color w:val="000000"/>
                <w:sz w:val="24"/>
              </w:rPr>
              <w:t>-</w:t>
            </w:r>
          </w:p>
        </w:tc>
      </w:tr>
      <w:tr w:rsidR="00B82511">
        <w:trPr>
          <w:jc w:val="center"/>
        </w:trPr>
        <w:tc>
          <w:tcPr>
            <w:tcW w:w="1157" w:type="dxa"/>
            <w:vAlign w:val="center"/>
          </w:tcPr>
          <w:p w:rsidR="00B82511" w:rsidRDefault="000B3EDF">
            <w:pPr>
              <w:jc w:val="center"/>
            </w:pPr>
            <w:r>
              <w:rPr>
                <w:color w:val="000000"/>
                <w:sz w:val="24"/>
              </w:rPr>
              <w:t>2015</w:t>
            </w:r>
            <w:r>
              <w:rPr>
                <w:color w:val="000000"/>
                <w:sz w:val="24"/>
              </w:rPr>
              <w:t>年</w:t>
            </w:r>
          </w:p>
        </w:tc>
        <w:tc>
          <w:tcPr>
            <w:tcW w:w="1378" w:type="dxa"/>
            <w:vAlign w:val="center"/>
          </w:tcPr>
          <w:p w:rsidR="00B82511" w:rsidRDefault="000B3EDF">
            <w:pPr>
              <w:jc w:val="right"/>
            </w:pPr>
            <w:r>
              <w:rPr>
                <w:color w:val="000000"/>
                <w:sz w:val="24"/>
              </w:rPr>
              <w:t>-</w:t>
            </w:r>
          </w:p>
        </w:tc>
        <w:tc>
          <w:tcPr>
            <w:tcW w:w="1839" w:type="dxa"/>
            <w:vAlign w:val="center"/>
          </w:tcPr>
          <w:p w:rsidR="00B82511" w:rsidRDefault="000B3EDF">
            <w:pPr>
              <w:jc w:val="right"/>
            </w:pPr>
            <w:r>
              <w:rPr>
                <w:color w:val="000000"/>
                <w:sz w:val="24"/>
              </w:rPr>
              <w:t>-</w:t>
            </w:r>
          </w:p>
        </w:tc>
        <w:tc>
          <w:tcPr>
            <w:tcW w:w="1950" w:type="dxa"/>
            <w:vAlign w:val="center"/>
          </w:tcPr>
          <w:p w:rsidR="00B82511" w:rsidRDefault="000B3EDF">
            <w:pPr>
              <w:jc w:val="right"/>
            </w:pPr>
            <w:r>
              <w:rPr>
                <w:color w:val="000000"/>
                <w:sz w:val="24"/>
              </w:rPr>
              <w:t>-</w:t>
            </w:r>
          </w:p>
        </w:tc>
        <w:tc>
          <w:tcPr>
            <w:tcW w:w="1894" w:type="dxa"/>
            <w:vAlign w:val="center"/>
          </w:tcPr>
          <w:p w:rsidR="00B82511" w:rsidRDefault="000B3EDF">
            <w:pPr>
              <w:jc w:val="right"/>
            </w:pPr>
            <w:r>
              <w:rPr>
                <w:color w:val="000000"/>
                <w:sz w:val="24"/>
              </w:rPr>
              <w:t>-</w:t>
            </w:r>
          </w:p>
        </w:tc>
        <w:tc>
          <w:tcPr>
            <w:tcW w:w="1068" w:type="dxa"/>
            <w:vAlign w:val="center"/>
          </w:tcPr>
          <w:p w:rsidR="00B82511" w:rsidRDefault="000B3EDF">
            <w:pPr>
              <w:jc w:val="left"/>
            </w:pPr>
            <w:r>
              <w:rPr>
                <w:color w:val="000000"/>
                <w:sz w:val="24"/>
              </w:rPr>
              <w:t>-</w:t>
            </w:r>
          </w:p>
        </w:tc>
      </w:tr>
      <w:tr w:rsidR="000525D9" w:rsidRPr="00D564C7" w:rsidTr="00511875">
        <w:trPr>
          <w:jc w:val="center"/>
        </w:trPr>
        <w:tc>
          <w:tcPr>
            <w:tcW w:w="1157" w:type="dxa"/>
            <w:vAlign w:val="center"/>
          </w:tcPr>
          <w:p w:rsidR="000525D9" w:rsidRPr="00D564C7" w:rsidRDefault="000525D9"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1.570</w:t>
            </w:r>
          </w:p>
        </w:tc>
        <w:tc>
          <w:tcPr>
            <w:tcW w:w="1839"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1,151,786.47</w:t>
            </w:r>
          </w:p>
        </w:tc>
        <w:tc>
          <w:tcPr>
            <w:tcW w:w="1950"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452,737.29</w:t>
            </w:r>
          </w:p>
        </w:tc>
        <w:tc>
          <w:tcPr>
            <w:tcW w:w="1894"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1,604,523.76</w:t>
            </w:r>
          </w:p>
        </w:tc>
        <w:tc>
          <w:tcPr>
            <w:tcW w:w="106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1A59F9" w:rsidRPr="00D564C7" w:rsidRDefault="001A59F9" w:rsidP="00026C9C">
      <w:pPr>
        <w:spacing w:line="360" w:lineRule="auto"/>
        <w:jc w:val="left"/>
        <w:rPr>
          <w:rFonts w:asciiTheme="minorEastAsia" w:eastAsiaTheme="minorEastAsia" w:hAnsiTheme="minorEastAsia"/>
          <w:color w:val="000000"/>
          <w:szCs w:val="21"/>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39" w:name="_Toc225498254"/>
      <w:bookmarkStart w:id="40" w:name="_Toc361324854"/>
      <w:bookmarkStart w:id="41" w:name="_Toc509845188"/>
      <w:r w:rsidRPr="00A40DA7">
        <w:rPr>
          <w:rFonts w:hint="eastAsia"/>
          <w:b/>
          <w:bCs/>
          <w:szCs w:val="24"/>
          <w:lang w:val="en-US"/>
        </w:rPr>
        <w:t>§</w:t>
      </w:r>
      <w:r w:rsidRPr="00A40DA7">
        <w:rPr>
          <w:b/>
          <w:bCs/>
          <w:szCs w:val="24"/>
          <w:lang w:val="en-US"/>
        </w:rPr>
        <w:t xml:space="preserve">4  </w:t>
      </w:r>
      <w:r w:rsidRPr="00A40DA7">
        <w:rPr>
          <w:rFonts w:hint="eastAsia"/>
          <w:b/>
          <w:bCs/>
          <w:szCs w:val="24"/>
          <w:lang w:val="en-US"/>
        </w:rPr>
        <w:t>管理人报告</w:t>
      </w:r>
      <w:bookmarkEnd w:id="39"/>
      <w:bookmarkEnd w:id="40"/>
      <w:bookmarkEnd w:id="41"/>
    </w:p>
    <w:p w:rsidR="00DB6EA0" w:rsidRPr="00DB6EA0" w:rsidRDefault="00DB6EA0" w:rsidP="00DB6EA0"/>
    <w:p w:rsidR="001A59F9" w:rsidRPr="008B0112" w:rsidRDefault="001A59F9" w:rsidP="008B0112">
      <w:pPr>
        <w:pStyle w:val="20"/>
        <w:spacing w:before="29" w:after="0" w:line="288" w:lineRule="auto"/>
        <w:rPr>
          <w:rFonts w:ascii="Times New Roman" w:hAnsi="Times New Roman"/>
          <w:kern w:val="0"/>
          <w:szCs w:val="24"/>
        </w:rPr>
      </w:pPr>
      <w:bookmarkStart w:id="42" w:name="_Toc361324855"/>
      <w:bookmarkStart w:id="43" w:name="_Toc509845189"/>
      <w:r w:rsidRPr="008B0112">
        <w:rPr>
          <w:rFonts w:ascii="Times New Roman" w:hAnsi="Times New Roman"/>
          <w:kern w:val="0"/>
          <w:szCs w:val="24"/>
        </w:rPr>
        <w:t xml:space="preserve">4.1 </w:t>
      </w:r>
      <w:r w:rsidRPr="008B0112">
        <w:rPr>
          <w:rFonts w:ascii="Times New Roman" w:hAnsi="Times New Roman" w:hint="eastAsia"/>
          <w:kern w:val="0"/>
          <w:szCs w:val="24"/>
        </w:rPr>
        <w:t>基金管理人及基金经理情况</w:t>
      </w:r>
      <w:bookmarkEnd w:id="42"/>
      <w:bookmarkEnd w:id="43"/>
    </w:p>
    <w:p w:rsidR="001A59F9" w:rsidRPr="007F57C2" w:rsidRDefault="001A59F9" w:rsidP="007F57C2">
      <w:pPr>
        <w:spacing w:before="29" w:line="288" w:lineRule="auto"/>
        <w:rPr>
          <w:rFonts w:eastAsiaTheme="minorEastAsia"/>
          <w:b/>
          <w:sz w:val="24"/>
        </w:rPr>
      </w:pPr>
      <w:r w:rsidRPr="007F57C2">
        <w:rPr>
          <w:rFonts w:eastAsiaTheme="minorEastAsia"/>
          <w:b/>
          <w:sz w:val="24"/>
        </w:rPr>
        <w:t>4.1.1</w:t>
      </w:r>
      <w:r w:rsidRPr="007F57C2">
        <w:rPr>
          <w:rFonts w:eastAsiaTheme="minorEastAsia" w:hint="eastAsia"/>
          <w:b/>
          <w:sz w:val="24"/>
        </w:rPr>
        <w:t>基金管理人及其管理基金的经验</w:t>
      </w:r>
    </w:p>
    <w:p w:rsidR="00B82511" w:rsidRDefault="000B3EDF">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A59F9" w:rsidRPr="00A40DA7" w:rsidRDefault="001A59F9" w:rsidP="00A40DA7">
      <w:pPr>
        <w:spacing w:before="29" w:line="288" w:lineRule="auto"/>
        <w:ind w:firstLineChars="200" w:firstLine="480"/>
        <w:rPr>
          <w:kern w:val="0"/>
          <w:sz w:val="24"/>
        </w:rPr>
      </w:pPr>
      <w:r w:rsidRPr="00A40DA7">
        <w:rPr>
          <w:kern w:val="0"/>
          <w:sz w:val="24"/>
        </w:rPr>
        <w:t>截至报告期末，公司管理了包括货币型、债券型、保本混合型、普通混合型和股票型在内的</w:t>
      </w:r>
      <w:r w:rsidRPr="00A40DA7">
        <w:rPr>
          <w:kern w:val="0"/>
          <w:sz w:val="24"/>
        </w:rPr>
        <w:t>78</w:t>
      </w:r>
      <w:r w:rsidRPr="00A40DA7">
        <w:rPr>
          <w:kern w:val="0"/>
          <w:sz w:val="24"/>
        </w:rPr>
        <w:t>只基金，其中股票型涵盖普通指数型、交易型开放式（</w:t>
      </w:r>
      <w:r w:rsidRPr="00A40DA7">
        <w:rPr>
          <w:kern w:val="0"/>
          <w:sz w:val="24"/>
        </w:rPr>
        <w:t>ETF</w:t>
      </w:r>
      <w:r w:rsidRPr="00A40DA7">
        <w:rPr>
          <w:kern w:val="0"/>
          <w:sz w:val="24"/>
        </w:rPr>
        <w:t>）、</w:t>
      </w:r>
      <w:r w:rsidRPr="00A40DA7">
        <w:rPr>
          <w:kern w:val="0"/>
          <w:sz w:val="24"/>
        </w:rPr>
        <w:t>QDII</w:t>
      </w:r>
      <w:r w:rsidRPr="00A40DA7">
        <w:rPr>
          <w:kern w:val="0"/>
          <w:sz w:val="24"/>
        </w:rPr>
        <w:t>等不同类型基金。</w:t>
      </w:r>
    </w:p>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4.1.2</w:t>
      </w:r>
      <w:r w:rsidRPr="007F57C2">
        <w:rPr>
          <w:rFonts w:eastAsiaTheme="minorEastAsia" w:hint="eastAsia"/>
          <w:b/>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134"/>
        <w:gridCol w:w="1418"/>
        <w:gridCol w:w="1275"/>
        <w:gridCol w:w="993"/>
        <w:gridCol w:w="2902"/>
      </w:tblGrid>
      <w:tr w:rsidR="001A59F9" w:rsidRPr="00D564C7" w:rsidTr="003729D1">
        <w:tc>
          <w:tcPr>
            <w:tcW w:w="1276"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姓名</w:t>
            </w:r>
          </w:p>
        </w:tc>
        <w:tc>
          <w:tcPr>
            <w:tcW w:w="1134"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职务</w:t>
            </w:r>
          </w:p>
        </w:tc>
        <w:tc>
          <w:tcPr>
            <w:tcW w:w="2693" w:type="dxa"/>
            <w:gridSpan w:val="2"/>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任本基金的基金经理</w:t>
            </w:r>
            <w:r w:rsidR="00F07263" w:rsidRPr="001E6AA7">
              <w:rPr>
                <w:rFonts w:hint="eastAsia"/>
                <w:color w:val="000000"/>
                <w:sz w:val="24"/>
              </w:rPr>
              <w:t>（助理）</w:t>
            </w:r>
            <w:r w:rsidRPr="001E6AA7">
              <w:rPr>
                <w:rFonts w:hint="eastAsia"/>
                <w:color w:val="000000"/>
                <w:sz w:val="24"/>
              </w:rPr>
              <w:t>期限</w:t>
            </w:r>
          </w:p>
        </w:tc>
        <w:tc>
          <w:tcPr>
            <w:tcW w:w="993"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证券从业年限</w:t>
            </w:r>
          </w:p>
        </w:tc>
        <w:tc>
          <w:tcPr>
            <w:tcW w:w="2902"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说明</w:t>
            </w:r>
          </w:p>
        </w:tc>
      </w:tr>
      <w:tr w:rsidR="001A59F9" w:rsidRPr="00D564C7" w:rsidTr="003729D1">
        <w:tc>
          <w:tcPr>
            <w:tcW w:w="1276"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1134" w:type="dxa"/>
            <w:vMerge/>
            <w:vAlign w:val="center"/>
          </w:tcPr>
          <w:p w:rsidR="001A59F9" w:rsidRPr="001E6AA7" w:rsidRDefault="001A59F9" w:rsidP="001E6AA7">
            <w:pPr>
              <w:spacing w:before="29" w:line="288" w:lineRule="auto"/>
              <w:jc w:val="center"/>
              <w:rPr>
                <w:color w:val="000000"/>
                <w:sz w:val="24"/>
              </w:rPr>
            </w:pPr>
          </w:p>
        </w:tc>
        <w:tc>
          <w:tcPr>
            <w:tcW w:w="1418"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任职日期</w:t>
            </w:r>
          </w:p>
        </w:tc>
        <w:tc>
          <w:tcPr>
            <w:tcW w:w="1275"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离任日期</w:t>
            </w:r>
          </w:p>
        </w:tc>
        <w:tc>
          <w:tcPr>
            <w:tcW w:w="993"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902"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r>
      <w:tr w:rsidR="00B82511">
        <w:tc>
          <w:tcPr>
            <w:tcW w:w="1276" w:type="dxa"/>
            <w:vAlign w:val="center"/>
          </w:tcPr>
          <w:p w:rsidR="00B82511" w:rsidRDefault="000B3EDF">
            <w:pPr>
              <w:jc w:val="center"/>
            </w:pPr>
            <w:r>
              <w:rPr>
                <w:color w:val="000000"/>
                <w:sz w:val="24"/>
              </w:rPr>
              <w:t>于海颖</w:t>
            </w:r>
          </w:p>
        </w:tc>
        <w:tc>
          <w:tcPr>
            <w:tcW w:w="1134" w:type="dxa"/>
            <w:vAlign w:val="center"/>
          </w:tcPr>
          <w:p w:rsidR="00B82511" w:rsidRDefault="000B3EDF">
            <w:pPr>
              <w:jc w:val="center"/>
            </w:pPr>
            <w:r>
              <w:rPr>
                <w:color w:val="000000"/>
                <w:sz w:val="24"/>
              </w:rPr>
              <w:t>交银增利债券、交银纯债债券发起、交银荣祥保本混合、交银定期支付月月丰债券、交银增强收益债券、交银强化回报债券、交银丰盈收益债券、交银丰硕收益债券、交银荣鑫保本混合、交银增利增强债券的基金经理，公司固定收益（公募）投资总监</w:t>
            </w:r>
          </w:p>
        </w:tc>
        <w:tc>
          <w:tcPr>
            <w:tcW w:w="1418" w:type="dxa"/>
            <w:vAlign w:val="center"/>
          </w:tcPr>
          <w:p w:rsidR="00B82511" w:rsidRDefault="000B3EDF">
            <w:pPr>
              <w:jc w:val="center"/>
            </w:pPr>
            <w:r>
              <w:rPr>
                <w:color w:val="000000"/>
                <w:sz w:val="24"/>
              </w:rPr>
              <w:t>2017-06-10</w:t>
            </w:r>
          </w:p>
        </w:tc>
        <w:tc>
          <w:tcPr>
            <w:tcW w:w="1275" w:type="dxa"/>
            <w:vAlign w:val="center"/>
          </w:tcPr>
          <w:p w:rsidR="00B82511" w:rsidRDefault="000B3EDF">
            <w:pPr>
              <w:jc w:val="center"/>
            </w:pPr>
            <w:r>
              <w:rPr>
                <w:color w:val="000000"/>
                <w:sz w:val="24"/>
              </w:rPr>
              <w:t>-</w:t>
            </w:r>
          </w:p>
        </w:tc>
        <w:tc>
          <w:tcPr>
            <w:tcW w:w="993" w:type="dxa"/>
            <w:vAlign w:val="center"/>
          </w:tcPr>
          <w:p w:rsidR="00B82511" w:rsidRDefault="000B3EDF">
            <w:pPr>
              <w:jc w:val="center"/>
            </w:pPr>
            <w:r>
              <w:rPr>
                <w:color w:val="000000"/>
                <w:sz w:val="24"/>
              </w:rPr>
              <w:t>11</w:t>
            </w:r>
            <w:r>
              <w:rPr>
                <w:color w:val="000000"/>
                <w:sz w:val="24"/>
              </w:rPr>
              <w:t>年</w:t>
            </w:r>
          </w:p>
        </w:tc>
        <w:tc>
          <w:tcPr>
            <w:tcW w:w="2902" w:type="dxa"/>
            <w:vAlign w:val="center"/>
          </w:tcPr>
          <w:p w:rsidR="00B82511" w:rsidRDefault="000B3EDF">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p>
        </w:tc>
      </w:tr>
      <w:tr w:rsidR="00B82511">
        <w:tc>
          <w:tcPr>
            <w:tcW w:w="1276" w:type="dxa"/>
            <w:vAlign w:val="center"/>
          </w:tcPr>
          <w:p w:rsidR="00B82511" w:rsidRDefault="000B3EDF">
            <w:pPr>
              <w:jc w:val="center"/>
            </w:pPr>
            <w:r>
              <w:rPr>
                <w:color w:val="000000"/>
                <w:sz w:val="24"/>
              </w:rPr>
              <w:t>孙超</w:t>
            </w:r>
          </w:p>
        </w:tc>
        <w:tc>
          <w:tcPr>
            <w:tcW w:w="1134" w:type="dxa"/>
            <w:vAlign w:val="center"/>
          </w:tcPr>
          <w:p w:rsidR="00B82511" w:rsidRDefault="000B3EDF">
            <w:pPr>
              <w:jc w:val="center"/>
            </w:pPr>
            <w:r>
              <w:rPr>
                <w:color w:val="000000"/>
                <w:sz w:val="24"/>
              </w:rPr>
              <w:t>交银增利债券、交银纯债债券发起、交银荣祥保本混合、交银定期支付月月丰债券、交银增强收益债券、交银强化回报债券、交银丰硕收益债券、交银荣鑫保本混合、交银增利增强债券的基金经理，公司固定收益部助理总经理</w:t>
            </w:r>
          </w:p>
        </w:tc>
        <w:tc>
          <w:tcPr>
            <w:tcW w:w="1418" w:type="dxa"/>
            <w:vAlign w:val="center"/>
          </w:tcPr>
          <w:p w:rsidR="00B82511" w:rsidRDefault="000B3EDF">
            <w:pPr>
              <w:jc w:val="center"/>
            </w:pPr>
            <w:r>
              <w:rPr>
                <w:color w:val="000000"/>
                <w:sz w:val="24"/>
              </w:rPr>
              <w:t>2014-08-26</w:t>
            </w:r>
          </w:p>
        </w:tc>
        <w:tc>
          <w:tcPr>
            <w:tcW w:w="1275" w:type="dxa"/>
            <w:vAlign w:val="center"/>
          </w:tcPr>
          <w:p w:rsidR="00B82511" w:rsidRDefault="000B3EDF">
            <w:pPr>
              <w:jc w:val="center"/>
            </w:pPr>
            <w:r>
              <w:rPr>
                <w:color w:val="000000"/>
                <w:sz w:val="24"/>
              </w:rPr>
              <w:t>2017-06-22</w:t>
            </w:r>
          </w:p>
        </w:tc>
        <w:tc>
          <w:tcPr>
            <w:tcW w:w="993" w:type="dxa"/>
            <w:vAlign w:val="center"/>
          </w:tcPr>
          <w:p w:rsidR="00B82511" w:rsidRDefault="000B3EDF">
            <w:pPr>
              <w:jc w:val="center"/>
            </w:pPr>
            <w:r>
              <w:rPr>
                <w:color w:val="000000"/>
                <w:sz w:val="24"/>
              </w:rPr>
              <w:t>6</w:t>
            </w:r>
            <w:r>
              <w:rPr>
                <w:color w:val="000000"/>
                <w:sz w:val="24"/>
              </w:rPr>
              <w:t>年</w:t>
            </w:r>
          </w:p>
        </w:tc>
        <w:tc>
          <w:tcPr>
            <w:tcW w:w="2902" w:type="dxa"/>
            <w:vAlign w:val="center"/>
          </w:tcPr>
          <w:p w:rsidR="00B82511" w:rsidRDefault="000B3EDF">
            <w:r>
              <w:rPr>
                <w:color w:val="000000"/>
                <w:sz w:val="24"/>
              </w:rPr>
              <w:t>孙超先生，美国哥伦比亚大学经济学硕士。历任中信建投证券股份有限公司资产管理部经理、高级经理。</w:t>
            </w:r>
            <w:r>
              <w:rPr>
                <w:color w:val="000000"/>
                <w:sz w:val="24"/>
              </w:rPr>
              <w:t>2013</w:t>
            </w:r>
            <w:r>
              <w:rPr>
                <w:color w:val="000000"/>
                <w:sz w:val="24"/>
              </w:rPr>
              <w:t>年加入交银施罗德基金管理有限公司，历任基金经理助理。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日担任交银施罗德理财</w:t>
            </w:r>
            <w:r>
              <w:rPr>
                <w:color w:val="000000"/>
                <w:sz w:val="24"/>
              </w:rPr>
              <w:t>60</w:t>
            </w:r>
            <w:r>
              <w:rPr>
                <w:color w:val="000000"/>
                <w:sz w:val="24"/>
              </w:rPr>
              <w:t>天债券型证券投资基金基金经理，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日担任交银施罗德双轮动债券型证券投资基金基金经理，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日担任交银施罗德定期支付月月丰债券型证券投资基金的基金经理，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日担任交银施罗德强化回报债券型证券投资基金的基金经理，</w:t>
            </w:r>
            <w:r>
              <w:rPr>
                <w:color w:val="000000"/>
                <w:sz w:val="24"/>
              </w:rPr>
              <w:t>2014</w:t>
            </w:r>
            <w:r>
              <w:rPr>
                <w:color w:val="000000"/>
                <w:sz w:val="24"/>
              </w:rPr>
              <w:t>年</w:t>
            </w:r>
            <w:r>
              <w:rPr>
                <w:color w:val="000000"/>
                <w:sz w:val="24"/>
              </w:rPr>
              <w:t>12</w:t>
            </w:r>
            <w:r>
              <w:rPr>
                <w:color w:val="000000"/>
                <w:sz w:val="24"/>
              </w:rPr>
              <w:t>月</w:t>
            </w:r>
            <w:r>
              <w:rPr>
                <w:color w:val="000000"/>
                <w:sz w:val="24"/>
              </w:rPr>
              <w:t>15</w:t>
            </w:r>
            <w:r>
              <w:rPr>
                <w:color w:val="000000"/>
                <w:sz w:val="24"/>
              </w:rPr>
              <w:t>日至</w:t>
            </w:r>
            <w:r>
              <w:rPr>
                <w:color w:val="000000"/>
                <w:sz w:val="24"/>
              </w:rPr>
              <w:t>2017</w:t>
            </w:r>
            <w:r>
              <w:rPr>
                <w:color w:val="000000"/>
                <w:sz w:val="24"/>
              </w:rPr>
              <w:t>年</w:t>
            </w:r>
            <w:r>
              <w:rPr>
                <w:color w:val="000000"/>
                <w:sz w:val="24"/>
              </w:rPr>
              <w:t>2</w:t>
            </w:r>
            <w:r>
              <w:rPr>
                <w:color w:val="000000"/>
                <w:sz w:val="24"/>
              </w:rPr>
              <w:t>月</w:t>
            </w:r>
            <w:r>
              <w:rPr>
                <w:color w:val="000000"/>
                <w:sz w:val="24"/>
              </w:rPr>
              <w:t>17</w:t>
            </w:r>
            <w:r>
              <w:rPr>
                <w:color w:val="000000"/>
                <w:sz w:val="24"/>
              </w:rPr>
              <w:t>日担任交银施罗德丰润收益债券型证券投资基金基金经理，</w:t>
            </w:r>
            <w:r>
              <w:rPr>
                <w:color w:val="000000"/>
                <w:sz w:val="24"/>
              </w:rPr>
              <w:t>2015</w:t>
            </w:r>
            <w:r>
              <w:rPr>
                <w:color w:val="000000"/>
                <w:sz w:val="24"/>
              </w:rPr>
              <w:t>年</w:t>
            </w:r>
            <w:r>
              <w:rPr>
                <w:color w:val="000000"/>
                <w:sz w:val="24"/>
              </w:rPr>
              <w:t>1</w:t>
            </w:r>
            <w:r>
              <w:rPr>
                <w:color w:val="000000"/>
                <w:sz w:val="24"/>
              </w:rPr>
              <w:t>月</w:t>
            </w:r>
            <w:r>
              <w:rPr>
                <w:color w:val="000000"/>
                <w:sz w:val="24"/>
              </w:rPr>
              <w:t>19</w:t>
            </w:r>
            <w:r>
              <w:rPr>
                <w:color w:val="000000"/>
                <w:sz w:val="24"/>
              </w:rPr>
              <w:t>日至</w:t>
            </w:r>
            <w:r>
              <w:rPr>
                <w:color w:val="000000"/>
                <w:sz w:val="24"/>
              </w:rPr>
              <w:t>2017</w:t>
            </w:r>
            <w:r>
              <w:rPr>
                <w:color w:val="000000"/>
                <w:sz w:val="24"/>
              </w:rPr>
              <w:t>年</w:t>
            </w:r>
            <w:r>
              <w:rPr>
                <w:color w:val="000000"/>
                <w:sz w:val="24"/>
              </w:rPr>
              <w:t>2</w:t>
            </w:r>
            <w:r>
              <w:rPr>
                <w:color w:val="000000"/>
                <w:sz w:val="24"/>
              </w:rPr>
              <w:t>月</w:t>
            </w:r>
            <w:r>
              <w:rPr>
                <w:color w:val="000000"/>
                <w:sz w:val="24"/>
              </w:rPr>
              <w:t>17</w:t>
            </w:r>
            <w:r>
              <w:rPr>
                <w:color w:val="000000"/>
                <w:sz w:val="24"/>
              </w:rPr>
              <w:t>日担任交银施罗德丰享收益债券型证券投资基金基金经理，</w:t>
            </w:r>
            <w:r>
              <w:rPr>
                <w:color w:val="000000"/>
                <w:sz w:val="24"/>
              </w:rPr>
              <w:t>2015</w:t>
            </w:r>
            <w:r>
              <w:rPr>
                <w:color w:val="000000"/>
                <w:sz w:val="24"/>
              </w:rPr>
              <w:t>年</w:t>
            </w:r>
            <w:r>
              <w:rPr>
                <w:color w:val="000000"/>
                <w:sz w:val="24"/>
              </w:rPr>
              <w:t>1</w:t>
            </w:r>
            <w:r>
              <w:rPr>
                <w:color w:val="000000"/>
                <w:sz w:val="24"/>
              </w:rPr>
              <w:t>月</w:t>
            </w:r>
            <w:r>
              <w:rPr>
                <w:color w:val="000000"/>
                <w:sz w:val="24"/>
              </w:rPr>
              <w:t>30</w:t>
            </w:r>
            <w:r>
              <w:rPr>
                <w:color w:val="000000"/>
                <w:sz w:val="24"/>
              </w:rPr>
              <w:t>日至</w:t>
            </w:r>
            <w:r>
              <w:rPr>
                <w:color w:val="000000"/>
                <w:sz w:val="24"/>
              </w:rPr>
              <w:t>2017</w:t>
            </w:r>
            <w:r>
              <w:rPr>
                <w:color w:val="000000"/>
                <w:sz w:val="24"/>
              </w:rPr>
              <w:t>年</w:t>
            </w:r>
            <w:r>
              <w:rPr>
                <w:color w:val="000000"/>
                <w:sz w:val="24"/>
              </w:rPr>
              <w:t>2</w:t>
            </w:r>
            <w:r>
              <w:rPr>
                <w:color w:val="000000"/>
                <w:sz w:val="24"/>
              </w:rPr>
              <w:t>月</w:t>
            </w:r>
            <w:r>
              <w:rPr>
                <w:color w:val="000000"/>
                <w:sz w:val="24"/>
              </w:rPr>
              <w:t>17</w:t>
            </w:r>
            <w:r>
              <w:rPr>
                <w:color w:val="000000"/>
                <w:sz w:val="24"/>
              </w:rPr>
              <w:t>日担任交银施罗德丰泽收益债券型证券投资基金基金经理，</w:t>
            </w:r>
            <w:r>
              <w:rPr>
                <w:color w:val="000000"/>
                <w:sz w:val="24"/>
              </w:rPr>
              <w:t>2015</w:t>
            </w:r>
            <w:r>
              <w:rPr>
                <w:color w:val="000000"/>
                <w:sz w:val="24"/>
              </w:rPr>
              <w:t>年</w:t>
            </w:r>
            <w:r>
              <w:rPr>
                <w:color w:val="000000"/>
                <w:sz w:val="24"/>
              </w:rPr>
              <w:t>5</w:t>
            </w:r>
            <w:r>
              <w:rPr>
                <w:color w:val="000000"/>
                <w:sz w:val="24"/>
              </w:rPr>
              <w:t>月</w:t>
            </w:r>
            <w:r>
              <w:rPr>
                <w:color w:val="000000"/>
                <w:sz w:val="24"/>
              </w:rPr>
              <w:t>9</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日担任交银施罗德纯债债券型发起式证券投资基金的基金经理，</w:t>
            </w:r>
            <w:r>
              <w:rPr>
                <w:color w:val="000000"/>
                <w:sz w:val="24"/>
              </w:rPr>
              <w:t>2015</w:t>
            </w:r>
            <w:r>
              <w:rPr>
                <w:color w:val="000000"/>
                <w:sz w:val="24"/>
              </w:rPr>
              <w:t>年</w:t>
            </w:r>
            <w:r>
              <w:rPr>
                <w:color w:val="000000"/>
                <w:sz w:val="24"/>
              </w:rPr>
              <w:t>7</w:t>
            </w:r>
            <w:r>
              <w:rPr>
                <w:color w:val="000000"/>
                <w:sz w:val="24"/>
              </w:rPr>
              <w:t>月</w:t>
            </w:r>
            <w:r>
              <w:rPr>
                <w:color w:val="000000"/>
                <w:sz w:val="24"/>
              </w:rPr>
              <w:t>18</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日担任交银施罗德增利债券证券投资基金的基金经理，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2016</w:t>
            </w:r>
            <w:r>
              <w:rPr>
                <w:color w:val="000000"/>
                <w:sz w:val="24"/>
              </w:rPr>
              <w:t>年</w:t>
            </w:r>
            <w:r>
              <w:rPr>
                <w:color w:val="000000"/>
                <w:sz w:val="24"/>
              </w:rPr>
              <w:t>12</w:t>
            </w:r>
            <w:r>
              <w:rPr>
                <w:color w:val="000000"/>
                <w:sz w:val="24"/>
              </w:rPr>
              <w:t>月</w:t>
            </w:r>
            <w:r>
              <w:rPr>
                <w:color w:val="000000"/>
                <w:sz w:val="24"/>
              </w:rPr>
              <w:t>29</w:t>
            </w:r>
            <w:r>
              <w:rPr>
                <w:color w:val="000000"/>
                <w:sz w:val="24"/>
              </w:rPr>
              <w:t>日担任交银施罗德荣泰保本混合型证券投资基金的基金经理，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日担任交银施罗德荣祥保本混合型证券投资基金的基金经理，</w:t>
            </w:r>
            <w:r>
              <w:rPr>
                <w:color w:val="000000"/>
                <w:sz w:val="24"/>
              </w:rPr>
              <w:t>2015</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日担任交银施罗德丰硕收益债券型证券投资基金的基金经理，</w:t>
            </w:r>
            <w:r>
              <w:rPr>
                <w:color w:val="000000"/>
                <w:sz w:val="24"/>
              </w:rPr>
              <w:t>2016</w:t>
            </w:r>
            <w:r>
              <w:rPr>
                <w:color w:val="000000"/>
                <w:sz w:val="24"/>
              </w:rPr>
              <w:t>年</w:t>
            </w:r>
            <w:r>
              <w:rPr>
                <w:color w:val="000000"/>
                <w:sz w:val="24"/>
              </w:rPr>
              <w:t>3</w:t>
            </w:r>
            <w:r>
              <w:rPr>
                <w:color w:val="000000"/>
                <w:sz w:val="24"/>
              </w:rPr>
              <w:t>月</w:t>
            </w:r>
            <w:r>
              <w:rPr>
                <w:color w:val="000000"/>
                <w:sz w:val="24"/>
              </w:rPr>
              <w:t>25</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日担任交银施罗德荣鑫保本混合型证券投资基金的基金经理，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30</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日担任交银施罗德增强收益债券型证券投资基金的基金经理，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2</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日担任交银施罗德增利增强债券型证券投资基金基金经理。</w:t>
            </w:r>
          </w:p>
        </w:tc>
      </w:tr>
      <w:tr w:rsidR="00B82511">
        <w:tc>
          <w:tcPr>
            <w:tcW w:w="1276" w:type="dxa"/>
            <w:vAlign w:val="center"/>
          </w:tcPr>
          <w:p w:rsidR="00B82511" w:rsidRDefault="000B3EDF">
            <w:pPr>
              <w:jc w:val="center"/>
            </w:pPr>
            <w:r>
              <w:rPr>
                <w:color w:val="000000"/>
                <w:sz w:val="24"/>
              </w:rPr>
              <w:t>王艺伟</w:t>
            </w:r>
          </w:p>
        </w:tc>
        <w:tc>
          <w:tcPr>
            <w:tcW w:w="1134" w:type="dxa"/>
            <w:vAlign w:val="center"/>
          </w:tcPr>
          <w:p w:rsidR="00B82511" w:rsidRDefault="000B3EDF">
            <w:pPr>
              <w:jc w:val="center"/>
            </w:pPr>
            <w:r>
              <w:rPr>
                <w:color w:val="000000"/>
                <w:sz w:val="24"/>
              </w:rPr>
              <w:t>交银荣祥保本混合、交银定期支付月月丰债券、交银增强收益债券、交银强化回报债券、交银荣鑫保本混合的基金经理助理</w:t>
            </w:r>
          </w:p>
        </w:tc>
        <w:tc>
          <w:tcPr>
            <w:tcW w:w="1418" w:type="dxa"/>
            <w:vAlign w:val="center"/>
          </w:tcPr>
          <w:p w:rsidR="00B82511" w:rsidRDefault="000B3EDF">
            <w:pPr>
              <w:jc w:val="center"/>
            </w:pPr>
            <w:r>
              <w:rPr>
                <w:color w:val="000000"/>
                <w:sz w:val="24"/>
              </w:rPr>
              <w:t>2017-02-10</w:t>
            </w:r>
          </w:p>
        </w:tc>
        <w:tc>
          <w:tcPr>
            <w:tcW w:w="1275" w:type="dxa"/>
            <w:vAlign w:val="center"/>
          </w:tcPr>
          <w:p w:rsidR="00B82511" w:rsidRDefault="000B3EDF">
            <w:pPr>
              <w:jc w:val="center"/>
            </w:pPr>
            <w:r>
              <w:rPr>
                <w:color w:val="000000"/>
                <w:sz w:val="24"/>
              </w:rPr>
              <w:t>-</w:t>
            </w:r>
          </w:p>
        </w:tc>
        <w:tc>
          <w:tcPr>
            <w:tcW w:w="993" w:type="dxa"/>
            <w:vAlign w:val="center"/>
          </w:tcPr>
          <w:p w:rsidR="00B82511" w:rsidRDefault="00DE7FDE">
            <w:pPr>
              <w:jc w:val="center"/>
            </w:pPr>
            <w:r>
              <w:rPr>
                <w:color w:val="000000"/>
                <w:sz w:val="24"/>
              </w:rPr>
              <w:t>5</w:t>
            </w:r>
            <w:r w:rsidR="000B3EDF">
              <w:rPr>
                <w:color w:val="000000"/>
                <w:sz w:val="24"/>
              </w:rPr>
              <w:t>年</w:t>
            </w:r>
          </w:p>
        </w:tc>
        <w:tc>
          <w:tcPr>
            <w:tcW w:w="2902" w:type="dxa"/>
            <w:vAlign w:val="center"/>
          </w:tcPr>
          <w:p w:rsidR="00B82511" w:rsidRDefault="000B3EDF">
            <w:r>
              <w:rPr>
                <w:color w:val="000000"/>
                <w:sz w:val="24"/>
              </w:rPr>
              <w:t>王艺伟女士，北京大学经济学硕士，吉林大学经济学学士、理学学士。</w:t>
            </w:r>
            <w:r>
              <w:rPr>
                <w:color w:val="000000"/>
                <w:sz w:val="24"/>
              </w:rPr>
              <w:t>2012</w:t>
            </w:r>
            <w:r>
              <w:rPr>
                <w:color w:val="000000"/>
                <w:sz w:val="24"/>
              </w:rPr>
              <w:t>年</w:t>
            </w:r>
            <w:r>
              <w:rPr>
                <w:color w:val="000000"/>
                <w:sz w:val="24"/>
              </w:rPr>
              <w:t>-2014</w:t>
            </w:r>
            <w:r>
              <w:rPr>
                <w:color w:val="000000"/>
                <w:sz w:val="24"/>
              </w:rPr>
              <w:t>年任光大证券研究所宏观分析师。</w:t>
            </w:r>
            <w:r>
              <w:rPr>
                <w:color w:val="000000"/>
                <w:sz w:val="24"/>
              </w:rPr>
              <w:t>2014</w:t>
            </w:r>
            <w:r>
              <w:rPr>
                <w:color w:val="000000"/>
                <w:sz w:val="24"/>
              </w:rPr>
              <w:t>年加入交银施罗德基金管理有限公司，曾任研究员、研究部助理总经理。</w:t>
            </w:r>
          </w:p>
        </w:tc>
      </w:tr>
    </w:tbl>
    <w:p w:rsidR="00B82511" w:rsidRDefault="000B3EDF">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B82511" w:rsidRDefault="000B3EDF">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400137" w:rsidRDefault="001A59F9" w:rsidP="00400137">
      <w:pPr>
        <w:tabs>
          <w:tab w:val="left" w:pos="426"/>
        </w:tabs>
        <w:spacing w:before="29" w:line="288" w:lineRule="auto"/>
        <w:jc w:val="left"/>
        <w:rPr>
          <w:kern w:val="0"/>
          <w:sz w:val="24"/>
        </w:rPr>
      </w:pPr>
      <w:r w:rsidRPr="00400137">
        <w:rPr>
          <w:kern w:val="0"/>
          <w:sz w:val="24"/>
        </w:rPr>
        <w:t>3</w:t>
      </w:r>
      <w:r w:rsidRPr="00400137">
        <w:rPr>
          <w:kern w:val="0"/>
          <w:sz w:val="24"/>
        </w:rPr>
        <w:t>、基金经理（或基金经理小组）期后变动（如有）敬请关注基金管理人发布的相关公告。</w:t>
      </w:r>
    </w:p>
    <w:p w:rsidR="001A59F9" w:rsidRPr="007F57C2" w:rsidRDefault="001A59F9" w:rsidP="007F57C2">
      <w:pPr>
        <w:spacing w:before="29" w:line="288" w:lineRule="auto"/>
        <w:rPr>
          <w:rFonts w:eastAsiaTheme="minorEastAsia"/>
          <w:b/>
          <w:sz w:val="24"/>
        </w:rPr>
      </w:pPr>
    </w:p>
    <w:p w:rsidR="001A59F9" w:rsidRPr="008B0112" w:rsidRDefault="001A59F9" w:rsidP="008B0112">
      <w:pPr>
        <w:pStyle w:val="20"/>
        <w:spacing w:before="29" w:after="0" w:line="288" w:lineRule="auto"/>
        <w:rPr>
          <w:rFonts w:ascii="Times New Roman" w:hAnsi="Times New Roman"/>
          <w:kern w:val="0"/>
          <w:szCs w:val="24"/>
        </w:rPr>
      </w:pPr>
      <w:bookmarkStart w:id="44" w:name="_Toc225498256"/>
      <w:bookmarkStart w:id="45" w:name="_Toc361324856"/>
      <w:bookmarkStart w:id="46" w:name="_Toc509845190"/>
      <w:r w:rsidRPr="008B0112">
        <w:rPr>
          <w:rFonts w:ascii="Times New Roman" w:hAnsi="Times New Roman"/>
          <w:kern w:val="0"/>
          <w:szCs w:val="24"/>
        </w:rPr>
        <w:t xml:space="preserve">4.2 </w:t>
      </w:r>
      <w:r w:rsidRPr="008B0112">
        <w:rPr>
          <w:rFonts w:ascii="Times New Roman" w:hAnsi="Times New Roman" w:hint="eastAsia"/>
          <w:kern w:val="0"/>
          <w:szCs w:val="24"/>
        </w:rPr>
        <w:t>管理人对报告期内本基金运作遵规守信情况的说明</w:t>
      </w:r>
      <w:bookmarkEnd w:id="44"/>
      <w:bookmarkEnd w:id="45"/>
      <w:bookmarkEnd w:id="46"/>
    </w:p>
    <w:p w:rsidR="00B82511" w:rsidRDefault="000B3EDF">
      <w:pPr>
        <w:spacing w:before="29" w:line="288" w:lineRule="auto"/>
        <w:ind w:firstLineChars="200" w:firstLine="480"/>
        <w:rPr>
          <w:kern w:val="0"/>
          <w:sz w:val="24"/>
        </w:rPr>
      </w:pPr>
      <w:r>
        <w:rPr>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A40DA7" w:rsidRDefault="001A59F9" w:rsidP="00A40DA7">
      <w:pPr>
        <w:spacing w:before="29" w:line="288" w:lineRule="auto"/>
        <w:ind w:firstLineChars="200" w:firstLine="480"/>
        <w:rPr>
          <w:kern w:val="0"/>
          <w:sz w:val="24"/>
        </w:rPr>
      </w:pPr>
      <w:r w:rsidRPr="00A40DA7">
        <w:rPr>
          <w:kern w:val="0"/>
          <w:sz w:val="24"/>
        </w:rPr>
        <w:t>本报告期内，本基金整体运作合规合法，无不当内幕交易和关联交易，基金投资范围、投资比例及投资组合符合有关法律法规及基金合同的约定，未发生损害基金持有人利益的行为。</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8B0112" w:rsidRDefault="001A59F9" w:rsidP="008B0112">
      <w:pPr>
        <w:pStyle w:val="20"/>
        <w:spacing w:before="29" w:after="0" w:line="288" w:lineRule="auto"/>
        <w:rPr>
          <w:rFonts w:ascii="Times New Roman" w:hAnsi="Times New Roman"/>
          <w:kern w:val="0"/>
          <w:szCs w:val="24"/>
        </w:rPr>
      </w:pPr>
      <w:bookmarkStart w:id="47" w:name="_Toc225498257"/>
      <w:bookmarkStart w:id="48" w:name="_Toc361324857"/>
      <w:bookmarkStart w:id="49" w:name="_Toc509845191"/>
      <w:r w:rsidRPr="008B0112">
        <w:rPr>
          <w:rFonts w:ascii="Times New Roman" w:hAnsi="Times New Roman"/>
          <w:kern w:val="0"/>
          <w:szCs w:val="24"/>
        </w:rPr>
        <w:t xml:space="preserve">4.3 </w:t>
      </w:r>
      <w:r w:rsidRPr="008B0112">
        <w:rPr>
          <w:rFonts w:ascii="Times New Roman" w:hAnsi="Times New Roman" w:hint="eastAsia"/>
          <w:kern w:val="0"/>
          <w:szCs w:val="24"/>
        </w:rPr>
        <w:t>管理人对报告期内公平交易情况的专项说明</w:t>
      </w:r>
      <w:bookmarkEnd w:id="47"/>
      <w:bookmarkEnd w:id="48"/>
      <w:bookmarkEnd w:id="49"/>
    </w:p>
    <w:p w:rsidR="001A59F9" w:rsidRPr="007F57C2" w:rsidRDefault="001A59F9" w:rsidP="007F57C2">
      <w:pPr>
        <w:spacing w:before="29" w:line="288" w:lineRule="auto"/>
        <w:rPr>
          <w:rFonts w:eastAsiaTheme="minorEastAsia"/>
          <w:b/>
          <w:sz w:val="24"/>
        </w:rPr>
      </w:pPr>
      <w:r w:rsidRPr="007F57C2">
        <w:rPr>
          <w:rFonts w:eastAsiaTheme="minorEastAsia"/>
          <w:b/>
          <w:sz w:val="24"/>
        </w:rPr>
        <w:t>4.3.1</w:t>
      </w:r>
      <w:r w:rsidRPr="007F57C2">
        <w:rPr>
          <w:rFonts w:eastAsiaTheme="minorEastAsia" w:hint="eastAsia"/>
          <w:b/>
          <w:sz w:val="24"/>
        </w:rPr>
        <w:t>公平交易制度和控制方法</w:t>
      </w:r>
    </w:p>
    <w:p w:rsidR="00B82511" w:rsidRDefault="000B3EDF">
      <w:pPr>
        <w:spacing w:before="29" w:line="288" w:lineRule="auto"/>
        <w:ind w:firstLineChars="200" w:firstLine="480"/>
        <w:rPr>
          <w:rFonts w:asciiTheme="minorEastAsia" w:eastAsiaTheme="minorEastAsia" w:hAnsiTheme="minorEastAsia"/>
          <w:color w:val="000000"/>
          <w:szCs w:val="21"/>
        </w:rPr>
      </w:pPr>
      <w:r>
        <w:rPr>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B82511" w:rsidRDefault="000B3EDF">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1</w:t>
      </w:r>
      <w:r>
        <w:rPr>
          <w:kern w:val="0"/>
          <w:sz w:val="24"/>
        </w:rPr>
        <w:t>）公司建立资源共享的投资研究信息平台，所有研究成果对所有投资组合公平开放，确保各投资组合在获得研究支持和实施投资决策方面享有公平的机会。</w:t>
      </w:r>
    </w:p>
    <w:p w:rsidR="00B82511" w:rsidRDefault="000B3EDF">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2</w:t>
      </w:r>
      <w:r>
        <w:rPr>
          <w:kern w:val="0"/>
          <w:sz w:val="24"/>
        </w:rPr>
        <w:t>）公司将投资管理职能和交易执行职能相隔离，实行集中交易制度，建立了合理且可操作的公平交易分配机制，确保各投资组合享有公平的交易执行机会。对于交易所公开竞价交易，遵循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B82511" w:rsidRDefault="000B3EDF">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3</w:t>
      </w:r>
      <w:r>
        <w:rPr>
          <w:kern w:val="0"/>
          <w:sz w:val="24"/>
        </w:rPr>
        <w:t>）公司建立了清晰的投资授权制度，明确各层级投资决策主体的职责和权限划分，组合投资经理充分发挥专业判断能力</w:t>
      </w:r>
      <w:r>
        <w:rPr>
          <w:kern w:val="0"/>
          <w:sz w:val="24"/>
        </w:rPr>
        <w:t>,</w:t>
      </w:r>
      <w:r>
        <w:rPr>
          <w:kern w:val="0"/>
          <w:sz w:val="24"/>
        </w:rPr>
        <w:t>不受他人干预</w:t>
      </w:r>
      <w:r>
        <w:rPr>
          <w:kern w:val="0"/>
          <w:sz w:val="24"/>
        </w:rPr>
        <w:t>,</w:t>
      </w:r>
      <w:r>
        <w:rPr>
          <w:kern w:val="0"/>
          <w:sz w:val="24"/>
        </w:rPr>
        <w:t>在授权范围内独立行使投资决策权，维护公平的投资管理环境，维护所管理投资组合的合法利益</w:t>
      </w:r>
      <w:r>
        <w:rPr>
          <w:kern w:val="0"/>
          <w:sz w:val="24"/>
        </w:rPr>
        <w:t>,</w:t>
      </w:r>
      <w:r>
        <w:rPr>
          <w:kern w:val="0"/>
          <w:sz w:val="24"/>
        </w:rPr>
        <w:t>保证各投资组合交易决策的客观性和独立性，防范不公平及异常交易的发生。</w:t>
      </w:r>
    </w:p>
    <w:p w:rsidR="00B82511" w:rsidRDefault="000B3EDF">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4</w:t>
      </w:r>
      <w:r>
        <w:rPr>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D564C7" w:rsidRDefault="001A59F9" w:rsidP="00A40DA7">
      <w:pPr>
        <w:spacing w:before="29" w:line="288" w:lineRule="auto"/>
        <w:ind w:firstLineChars="200" w:firstLine="480"/>
        <w:rPr>
          <w:rFonts w:asciiTheme="minorEastAsia" w:eastAsiaTheme="minorEastAsia" w:hAnsiTheme="minorEastAsia"/>
          <w:color w:val="000000"/>
          <w:szCs w:val="21"/>
        </w:rPr>
      </w:pPr>
      <w:r w:rsidRPr="00A40DA7">
        <w:rPr>
          <w:kern w:val="0"/>
          <w:sz w:val="24"/>
        </w:rPr>
        <w:t>（</w:t>
      </w:r>
      <w:r w:rsidRPr="00A40DA7">
        <w:rPr>
          <w:kern w:val="0"/>
          <w:sz w:val="24"/>
        </w:rPr>
        <w:t>5</w:t>
      </w:r>
      <w:r w:rsidRPr="00A40DA7">
        <w:rPr>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4.3.2</w:t>
      </w:r>
      <w:r w:rsidRPr="007F57C2">
        <w:rPr>
          <w:rFonts w:eastAsiaTheme="minorEastAsia" w:hint="eastAsia"/>
          <w:b/>
          <w:sz w:val="24"/>
        </w:rPr>
        <w:t>公平交易制度的执行情况</w:t>
      </w:r>
    </w:p>
    <w:p w:rsidR="001A59F9" w:rsidRPr="00A40DA7" w:rsidRDefault="001A59F9" w:rsidP="00A40DA7">
      <w:pPr>
        <w:spacing w:before="29" w:line="288" w:lineRule="auto"/>
        <w:ind w:firstLineChars="200" w:firstLine="480"/>
        <w:rPr>
          <w:kern w:val="0"/>
          <w:sz w:val="24"/>
        </w:rPr>
      </w:pPr>
      <w:r w:rsidRPr="00A40DA7">
        <w:rPr>
          <w:kern w:val="0"/>
          <w:sz w:val="24"/>
        </w:rPr>
        <w:t>本报告期内公司严格执行公平交易制度，公平对待旗下各投资组合。通过投资交易监控、交易数据分析、专项稽核检查等，本基金管理人未发现任何违反公平交易制度的行为。</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4.3.3</w:t>
      </w:r>
      <w:r w:rsidRPr="007F57C2">
        <w:rPr>
          <w:rFonts w:eastAsiaTheme="minorEastAsia" w:hint="eastAsia"/>
          <w:b/>
          <w:sz w:val="24"/>
        </w:rPr>
        <w:t>异常交易行为的专项说明</w:t>
      </w:r>
    </w:p>
    <w:p w:rsidR="001A59F9" w:rsidRPr="00A40DA7" w:rsidRDefault="001A59F9" w:rsidP="00A40DA7">
      <w:pPr>
        <w:spacing w:before="29" w:line="288" w:lineRule="auto"/>
        <w:ind w:firstLineChars="200" w:firstLine="480"/>
        <w:rPr>
          <w:kern w:val="0"/>
          <w:sz w:val="24"/>
        </w:rPr>
      </w:pPr>
      <w:r w:rsidRPr="00A40DA7">
        <w:rPr>
          <w:kern w:val="0"/>
          <w:sz w:val="24"/>
        </w:rPr>
        <w:t>本基金于本报告期内不存在异常交易行为。本报告期内，本公司管理的所有投资组合参与的交易所公开竞价同日反向交易成交较少的单边交易量没有超过该证券当日总成交量</w:t>
      </w:r>
      <w:r w:rsidRPr="00A40DA7">
        <w:rPr>
          <w:kern w:val="0"/>
          <w:sz w:val="24"/>
        </w:rPr>
        <w:t>5%</w:t>
      </w:r>
      <w:r w:rsidRPr="00A40DA7">
        <w:rPr>
          <w:kern w:val="0"/>
          <w:sz w:val="24"/>
        </w:rPr>
        <w:t>的情形，本基金与本公司管理的其他投资组合在不同时间窗下（如日内、</w:t>
      </w:r>
      <w:r w:rsidRPr="00A40DA7">
        <w:rPr>
          <w:kern w:val="0"/>
          <w:sz w:val="24"/>
        </w:rPr>
        <w:t>3</w:t>
      </w:r>
      <w:r w:rsidRPr="00A40DA7">
        <w:rPr>
          <w:kern w:val="0"/>
          <w:sz w:val="24"/>
        </w:rPr>
        <w:t>日内、</w:t>
      </w:r>
      <w:r w:rsidRPr="00A40DA7">
        <w:rPr>
          <w:kern w:val="0"/>
          <w:sz w:val="24"/>
        </w:rPr>
        <w:t>5</w:t>
      </w:r>
      <w:r w:rsidRPr="00A40DA7">
        <w:rPr>
          <w:kern w:val="0"/>
          <w:sz w:val="24"/>
        </w:rPr>
        <w:t>日内）同向交易的交易价差未出现异常。</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8B0112" w:rsidRDefault="001A59F9" w:rsidP="008B0112">
      <w:pPr>
        <w:pStyle w:val="20"/>
        <w:spacing w:before="29" w:after="0" w:line="288" w:lineRule="auto"/>
        <w:rPr>
          <w:rFonts w:ascii="Times New Roman" w:hAnsi="Times New Roman"/>
          <w:kern w:val="0"/>
          <w:szCs w:val="24"/>
        </w:rPr>
      </w:pPr>
      <w:bookmarkStart w:id="50" w:name="_Toc225498258"/>
      <w:bookmarkStart w:id="51" w:name="_Toc361324858"/>
      <w:bookmarkStart w:id="52" w:name="_Toc509845192"/>
      <w:r w:rsidRPr="008B0112">
        <w:rPr>
          <w:rFonts w:ascii="Times New Roman" w:hAnsi="Times New Roman"/>
          <w:kern w:val="0"/>
          <w:szCs w:val="24"/>
        </w:rPr>
        <w:t xml:space="preserve">4.4 </w:t>
      </w:r>
      <w:r w:rsidRPr="008B0112">
        <w:rPr>
          <w:rFonts w:ascii="Times New Roman" w:hAnsi="Times New Roman" w:hint="eastAsia"/>
          <w:kern w:val="0"/>
          <w:szCs w:val="24"/>
        </w:rPr>
        <w:t>管理人对报告期内基金的投资策略和业绩表现的说明</w:t>
      </w:r>
      <w:bookmarkEnd w:id="50"/>
      <w:bookmarkEnd w:id="51"/>
      <w:bookmarkEnd w:id="52"/>
    </w:p>
    <w:p w:rsidR="001A59F9" w:rsidRPr="007F57C2" w:rsidRDefault="001A59F9" w:rsidP="007F57C2">
      <w:pPr>
        <w:spacing w:before="29" w:line="288" w:lineRule="auto"/>
        <w:rPr>
          <w:rFonts w:eastAsiaTheme="minorEastAsia"/>
          <w:b/>
          <w:sz w:val="24"/>
        </w:rPr>
      </w:pPr>
      <w:r w:rsidRPr="007F57C2">
        <w:rPr>
          <w:rFonts w:eastAsiaTheme="minorEastAsia"/>
          <w:b/>
          <w:sz w:val="24"/>
        </w:rPr>
        <w:t>4.4.1</w:t>
      </w:r>
      <w:r w:rsidRPr="007F57C2">
        <w:rPr>
          <w:rFonts w:eastAsiaTheme="minorEastAsia" w:hint="eastAsia"/>
          <w:b/>
          <w:sz w:val="24"/>
        </w:rPr>
        <w:t>报告期内基金投资策略和运作分析</w:t>
      </w:r>
    </w:p>
    <w:p w:rsidR="00B82511" w:rsidRDefault="000B3EDF">
      <w:pPr>
        <w:spacing w:before="29" w:line="288" w:lineRule="auto"/>
        <w:ind w:firstLineChars="200" w:firstLine="480"/>
        <w:rPr>
          <w:kern w:val="0"/>
          <w:sz w:val="24"/>
        </w:rPr>
      </w:pPr>
      <w:r>
        <w:rPr>
          <w:kern w:val="0"/>
          <w:sz w:val="24"/>
        </w:rPr>
        <w:t>2017</w:t>
      </w:r>
      <w:r>
        <w:rPr>
          <w:kern w:val="0"/>
          <w:sz w:val="24"/>
        </w:rPr>
        <w:t>年债券市场收益率经历了大幅上行，原因主要来源于以下几个方面：基本面方面，</w:t>
      </w:r>
      <w:r>
        <w:rPr>
          <w:kern w:val="0"/>
          <w:sz w:val="24"/>
        </w:rPr>
        <w:t>2017</w:t>
      </w:r>
      <w:r>
        <w:rPr>
          <w:kern w:val="0"/>
          <w:sz w:val="24"/>
        </w:rPr>
        <w:t>年年初市场形成经济前高后低的一致预期，但实际始终未能兑现，经济保持了强劲的韧性，特别是在三季度，对于宏观经济预期差的影响在很大程度上影响了市场的整体收益率水平。通胀方面，虽然</w:t>
      </w:r>
      <w:r>
        <w:rPr>
          <w:kern w:val="0"/>
          <w:sz w:val="24"/>
        </w:rPr>
        <w:t>CPI</w:t>
      </w:r>
      <w:r>
        <w:rPr>
          <w:kern w:val="0"/>
          <w:sz w:val="24"/>
        </w:rPr>
        <w:t>保持在低位运行，但环保限产引发的</w:t>
      </w:r>
      <w:r>
        <w:rPr>
          <w:kern w:val="0"/>
          <w:sz w:val="24"/>
        </w:rPr>
        <w:t>PPI</w:t>
      </w:r>
      <w:r>
        <w:rPr>
          <w:kern w:val="0"/>
          <w:sz w:val="24"/>
        </w:rPr>
        <w:t>走高，通胀预期抬升不时扰动市场。货币政策与流动性方面，在去杠杆的大背景下，央行保持稳定中性货币政策，超储率维持低位，资金面波动性加大，在缴税等关键时点资金面紧张局面常有发生，资金中枢也随着公开市场操作利率上调明显抬升。海外市场方面，美欧央行紧缩政策频出，特朗普减税进程和汇率也时常扰动敏感的债券市场情绪。此外，各项监管政策的出台也在一定程度上影响了市场情绪。</w:t>
      </w:r>
    </w:p>
    <w:p w:rsidR="00B82511" w:rsidRDefault="000B3EDF">
      <w:pPr>
        <w:spacing w:before="29" w:line="288" w:lineRule="auto"/>
        <w:ind w:firstLineChars="200" w:firstLine="480"/>
        <w:rPr>
          <w:kern w:val="0"/>
          <w:sz w:val="24"/>
        </w:rPr>
      </w:pPr>
      <w:r>
        <w:rPr>
          <w:kern w:val="0"/>
          <w:sz w:val="24"/>
        </w:rPr>
        <w:t>权益市场方面，业绩确定的行业龙头是</w:t>
      </w:r>
      <w:r>
        <w:rPr>
          <w:kern w:val="0"/>
          <w:sz w:val="24"/>
        </w:rPr>
        <w:t>2017</w:t>
      </w:r>
      <w:r>
        <w:rPr>
          <w:kern w:val="0"/>
          <w:sz w:val="24"/>
        </w:rPr>
        <w:t>年市场最为青睐的品种：上半年市场相对疲弱，家电、白酒、保险、银行成为资金追逐的主要品种。下半年随着市场对金融监管的担忧缓释以及风险偏好提升，强周期及受事件催化的苹果产业链、通信、新能源汽车、半导体产业以及光伏等板块的龙头标的也有不错的表现。</w:t>
      </w:r>
    </w:p>
    <w:p w:rsidR="001A59F9" w:rsidRPr="00A40DA7" w:rsidRDefault="001A59F9" w:rsidP="00A40DA7">
      <w:pPr>
        <w:spacing w:before="29" w:line="288" w:lineRule="auto"/>
        <w:ind w:firstLineChars="200" w:firstLine="480"/>
        <w:rPr>
          <w:kern w:val="0"/>
          <w:sz w:val="24"/>
        </w:rPr>
      </w:pPr>
      <w:r w:rsidRPr="00A40DA7">
        <w:rPr>
          <w:kern w:val="0"/>
          <w:sz w:val="24"/>
        </w:rPr>
        <w:t>组合操作方面，本组合在</w:t>
      </w:r>
      <w:r w:rsidRPr="00A40DA7">
        <w:rPr>
          <w:kern w:val="0"/>
          <w:sz w:val="24"/>
        </w:rPr>
        <w:t>2017</w:t>
      </w:r>
      <w:r w:rsidRPr="00A40DA7">
        <w:rPr>
          <w:kern w:val="0"/>
          <w:sz w:val="24"/>
        </w:rPr>
        <w:t>年降低了组合整体久期水平，同时降低信用品种的配置比例。权益操作方面，上半年部分停牌品种对组合整体流动性和业绩影响较大，同时组合规模变动也较大，在这种情况下，我们结合规模变动情况，动态地进行了仓位配置，关注主要行业包括：消费板块、一带一路主题、新能源汽车、有色等板块。</w:t>
      </w:r>
    </w:p>
    <w:p w:rsidR="001A59F9" w:rsidRPr="00D564C7" w:rsidRDefault="001A59F9" w:rsidP="00625AE8">
      <w:pPr>
        <w:spacing w:line="360" w:lineRule="auto"/>
        <w:ind w:firstLineChars="200" w:firstLine="420"/>
        <w:rPr>
          <w:rFonts w:asciiTheme="minorEastAsia" w:eastAsiaTheme="minorEastAsia" w:hAnsiTheme="minorEastAsia"/>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4.4.2</w:t>
      </w:r>
      <w:r w:rsidRPr="007F57C2">
        <w:rPr>
          <w:rFonts w:eastAsiaTheme="minorEastAsia" w:hint="eastAsia"/>
          <w:b/>
          <w:sz w:val="24"/>
        </w:rPr>
        <w:t>报告期内基金的业绩表现</w:t>
      </w:r>
    </w:p>
    <w:p w:rsidR="001A59F9" w:rsidRPr="00A40DA7" w:rsidRDefault="001A59F9" w:rsidP="00A40DA7">
      <w:pPr>
        <w:spacing w:before="29" w:line="288" w:lineRule="auto"/>
        <w:ind w:firstLineChars="200" w:firstLine="480"/>
        <w:rPr>
          <w:kern w:val="0"/>
          <w:sz w:val="24"/>
        </w:rPr>
      </w:pPr>
      <w:r w:rsidRPr="00A40DA7">
        <w:rPr>
          <w:kern w:val="0"/>
          <w:sz w:val="24"/>
        </w:rPr>
        <w:t>截至</w:t>
      </w:r>
      <w:r w:rsidRPr="00A40DA7">
        <w:rPr>
          <w:kern w:val="0"/>
          <w:sz w:val="24"/>
        </w:rPr>
        <w:t>2017</w:t>
      </w:r>
      <w:r w:rsidRPr="00A40DA7">
        <w:rPr>
          <w:kern w:val="0"/>
          <w:sz w:val="24"/>
        </w:rPr>
        <w:t>年</w:t>
      </w:r>
      <w:r w:rsidRPr="00A40DA7">
        <w:rPr>
          <w:kern w:val="0"/>
          <w:sz w:val="24"/>
        </w:rPr>
        <w:t>12</w:t>
      </w:r>
      <w:r w:rsidRPr="00A40DA7">
        <w:rPr>
          <w:kern w:val="0"/>
          <w:sz w:val="24"/>
        </w:rPr>
        <w:t>月</w:t>
      </w:r>
      <w:r w:rsidRPr="00A40DA7">
        <w:rPr>
          <w:kern w:val="0"/>
          <w:sz w:val="24"/>
        </w:rPr>
        <w:t>31</w:t>
      </w:r>
      <w:r w:rsidRPr="00A40DA7">
        <w:rPr>
          <w:kern w:val="0"/>
          <w:sz w:val="24"/>
        </w:rPr>
        <w:t>日，交银强化回报债券</w:t>
      </w:r>
      <w:r w:rsidRPr="00A40DA7">
        <w:rPr>
          <w:kern w:val="0"/>
          <w:sz w:val="24"/>
        </w:rPr>
        <w:t>A/B</w:t>
      </w:r>
      <w:r w:rsidRPr="00A40DA7">
        <w:rPr>
          <w:kern w:val="0"/>
          <w:sz w:val="24"/>
        </w:rPr>
        <w:t>份额净值为</w:t>
      </w:r>
      <w:r w:rsidRPr="00A40DA7">
        <w:rPr>
          <w:kern w:val="0"/>
          <w:sz w:val="24"/>
        </w:rPr>
        <w:t>1.007</w:t>
      </w:r>
      <w:r w:rsidRPr="00A40DA7">
        <w:rPr>
          <w:kern w:val="0"/>
          <w:sz w:val="24"/>
        </w:rPr>
        <w:t>元，本报告期份额净值增长率为</w:t>
      </w:r>
      <w:r w:rsidRPr="00A40DA7">
        <w:rPr>
          <w:kern w:val="0"/>
          <w:sz w:val="24"/>
        </w:rPr>
        <w:t>-3.54%</w:t>
      </w:r>
      <w:r w:rsidRPr="00A40DA7">
        <w:rPr>
          <w:kern w:val="0"/>
          <w:sz w:val="24"/>
        </w:rPr>
        <w:t>，同期业绩比较基准增长率为</w:t>
      </w:r>
      <w:r w:rsidRPr="00A40DA7">
        <w:rPr>
          <w:kern w:val="0"/>
          <w:sz w:val="24"/>
        </w:rPr>
        <w:t>-3.39%</w:t>
      </w:r>
      <w:r w:rsidRPr="00A40DA7">
        <w:rPr>
          <w:kern w:val="0"/>
          <w:sz w:val="24"/>
        </w:rPr>
        <w:t>；交银强化回报债券</w:t>
      </w:r>
      <w:r w:rsidRPr="00A40DA7">
        <w:rPr>
          <w:kern w:val="0"/>
          <w:sz w:val="24"/>
        </w:rPr>
        <w:t>C</w:t>
      </w:r>
      <w:r w:rsidRPr="00A40DA7">
        <w:rPr>
          <w:kern w:val="0"/>
          <w:sz w:val="24"/>
        </w:rPr>
        <w:t>份额净值为</w:t>
      </w:r>
      <w:r w:rsidRPr="00A40DA7">
        <w:rPr>
          <w:kern w:val="0"/>
          <w:sz w:val="24"/>
        </w:rPr>
        <w:t>1.001</w:t>
      </w:r>
      <w:r w:rsidRPr="00A40DA7">
        <w:rPr>
          <w:kern w:val="0"/>
          <w:sz w:val="24"/>
        </w:rPr>
        <w:t>元，本报告期份额净值增长率为</w:t>
      </w:r>
      <w:r w:rsidRPr="00A40DA7">
        <w:rPr>
          <w:kern w:val="0"/>
          <w:sz w:val="24"/>
        </w:rPr>
        <w:t>-4.03%</w:t>
      </w:r>
      <w:r w:rsidRPr="00A40DA7">
        <w:rPr>
          <w:kern w:val="0"/>
          <w:sz w:val="24"/>
        </w:rPr>
        <w:t>，同期业绩比较基准增长率为</w:t>
      </w:r>
      <w:r w:rsidRPr="00A40DA7">
        <w:rPr>
          <w:kern w:val="0"/>
          <w:sz w:val="24"/>
        </w:rPr>
        <w:t>-3.39%</w:t>
      </w:r>
      <w:r w:rsidRPr="00A40DA7">
        <w:rPr>
          <w:kern w:val="0"/>
          <w:sz w:val="24"/>
        </w:rPr>
        <w:t>。</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8B0112" w:rsidRDefault="001A59F9" w:rsidP="008B0112">
      <w:pPr>
        <w:pStyle w:val="20"/>
        <w:spacing w:before="29" w:after="0" w:line="288" w:lineRule="auto"/>
        <w:rPr>
          <w:rFonts w:ascii="Times New Roman" w:hAnsi="Times New Roman"/>
          <w:kern w:val="0"/>
          <w:szCs w:val="24"/>
        </w:rPr>
      </w:pPr>
      <w:bookmarkStart w:id="53" w:name="_Toc225498259"/>
      <w:bookmarkStart w:id="54" w:name="_Toc361324859"/>
      <w:bookmarkStart w:id="55" w:name="_Toc509845193"/>
      <w:r w:rsidRPr="008B0112">
        <w:rPr>
          <w:rFonts w:ascii="Times New Roman" w:hAnsi="Times New Roman"/>
          <w:kern w:val="0"/>
          <w:szCs w:val="24"/>
        </w:rPr>
        <w:t xml:space="preserve">4.5 </w:t>
      </w:r>
      <w:r w:rsidRPr="008B0112">
        <w:rPr>
          <w:rFonts w:ascii="Times New Roman" w:hAnsi="Times New Roman" w:hint="eastAsia"/>
          <w:kern w:val="0"/>
          <w:szCs w:val="24"/>
        </w:rPr>
        <w:t>管理人对宏观经济、证券市场及行业走势的简要展望</w:t>
      </w:r>
      <w:bookmarkEnd w:id="53"/>
      <w:bookmarkEnd w:id="54"/>
      <w:bookmarkEnd w:id="55"/>
    </w:p>
    <w:p w:rsidR="00B82511" w:rsidRDefault="000B3EDF">
      <w:pPr>
        <w:spacing w:before="29" w:line="288" w:lineRule="auto"/>
        <w:ind w:firstLineChars="200" w:firstLine="480"/>
        <w:rPr>
          <w:kern w:val="0"/>
          <w:sz w:val="24"/>
        </w:rPr>
      </w:pPr>
      <w:r>
        <w:rPr>
          <w:kern w:val="0"/>
          <w:sz w:val="24"/>
        </w:rPr>
        <w:t>展望</w:t>
      </w:r>
      <w:r>
        <w:rPr>
          <w:kern w:val="0"/>
          <w:sz w:val="24"/>
        </w:rPr>
        <w:t>2018</w:t>
      </w:r>
      <w:r>
        <w:rPr>
          <w:kern w:val="0"/>
          <w:sz w:val="24"/>
        </w:rPr>
        <w:t>年，房地产、基建和出口均显出一定的疲态，我们预计这将带动经济增速逐步下行，对债市形成一定支撑。收益率上行到高位之后具有一定的配置价值，我们关注在降杠杆大背景下金融业务回归本源可能对实体融资产生的影响，继而带来的债券市场的投资机会。此外，美联储持续的紧缩政策带来的美债收益率上行等复杂的外围市场情况、一季度经济数据真空期和通胀回升压力、各项政策落地的力度和节奏以及金融机构的应对行为、市场流动性的波动等负面因素都需要我们持续地跟踪分析，做出应对。</w:t>
      </w:r>
    </w:p>
    <w:p w:rsidR="001A59F9" w:rsidRPr="00A40DA7" w:rsidRDefault="001A59F9" w:rsidP="00A40DA7">
      <w:pPr>
        <w:spacing w:before="29" w:line="288" w:lineRule="auto"/>
        <w:ind w:firstLineChars="200" w:firstLine="480"/>
        <w:rPr>
          <w:kern w:val="0"/>
          <w:sz w:val="24"/>
        </w:rPr>
      </w:pPr>
      <w:r w:rsidRPr="00A40DA7">
        <w:rPr>
          <w:kern w:val="0"/>
          <w:sz w:val="24"/>
        </w:rPr>
        <w:t>权益方面，相较于</w:t>
      </w:r>
      <w:r w:rsidRPr="00A40DA7">
        <w:rPr>
          <w:kern w:val="0"/>
          <w:sz w:val="24"/>
        </w:rPr>
        <w:t>2017</w:t>
      </w:r>
      <w:r w:rsidRPr="00A40DA7">
        <w:rPr>
          <w:kern w:val="0"/>
          <w:sz w:val="24"/>
        </w:rPr>
        <w:t>年，宏观基本面对权益市场的边际正向影响下降，部分品种的估值水平已经提升至较高水平，因此本基金在</w:t>
      </w:r>
      <w:r w:rsidRPr="00A40DA7">
        <w:rPr>
          <w:kern w:val="0"/>
          <w:sz w:val="24"/>
        </w:rPr>
        <w:t>2018</w:t>
      </w:r>
      <w:r w:rsidRPr="00A40DA7">
        <w:rPr>
          <w:kern w:val="0"/>
          <w:sz w:val="24"/>
        </w:rPr>
        <w:t>年会结合市场整体的估值以及组合规模变动，动态关注高景气度个股，并重点关注部分超跌板块的恢复性行情，细分行业景气度及业绩指标，精选个股，择机配置。</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8B0112" w:rsidRDefault="001A59F9" w:rsidP="008B0112">
      <w:pPr>
        <w:pStyle w:val="20"/>
        <w:spacing w:before="29" w:after="0" w:line="288" w:lineRule="auto"/>
        <w:rPr>
          <w:rFonts w:ascii="Times New Roman" w:hAnsi="Times New Roman"/>
          <w:kern w:val="0"/>
          <w:szCs w:val="24"/>
        </w:rPr>
      </w:pPr>
      <w:bookmarkStart w:id="56" w:name="_Toc247959456"/>
      <w:bookmarkStart w:id="57" w:name="_Toc245801806"/>
      <w:bookmarkStart w:id="58" w:name="_Toc361324860"/>
      <w:bookmarkStart w:id="59" w:name="_Toc509845194"/>
      <w:r w:rsidRPr="008B0112">
        <w:rPr>
          <w:rFonts w:ascii="Times New Roman" w:hAnsi="Times New Roman"/>
          <w:kern w:val="0"/>
          <w:szCs w:val="24"/>
        </w:rPr>
        <w:t xml:space="preserve">4.6 </w:t>
      </w:r>
      <w:r w:rsidRPr="008B0112">
        <w:rPr>
          <w:rFonts w:ascii="Times New Roman" w:hAnsi="Times New Roman" w:hint="eastAsia"/>
          <w:kern w:val="0"/>
          <w:szCs w:val="24"/>
        </w:rPr>
        <w:t>管理人内部有关本基金的监察稽核工作情况</w:t>
      </w:r>
      <w:bookmarkEnd w:id="56"/>
      <w:bookmarkEnd w:id="57"/>
      <w:bookmarkEnd w:id="58"/>
      <w:bookmarkEnd w:id="59"/>
    </w:p>
    <w:p w:rsidR="00B82511" w:rsidRDefault="000B3EDF">
      <w:pPr>
        <w:spacing w:before="29" w:line="288" w:lineRule="auto"/>
        <w:ind w:firstLineChars="200" w:firstLine="480"/>
        <w:rPr>
          <w:kern w:val="0"/>
          <w:sz w:val="24"/>
        </w:rPr>
      </w:pPr>
      <w:r>
        <w:rPr>
          <w:kern w:val="0"/>
          <w:sz w:val="24"/>
        </w:rPr>
        <w:t>2017</w:t>
      </w:r>
      <w:r>
        <w:rPr>
          <w:kern w:val="0"/>
          <w:sz w:val="24"/>
        </w:rPr>
        <w:t>年度，根据《证券投资基金法》、《证券投资基金管理公司管理办法》、《证券公司和证券投资基金管理公司合规管理办法》等有关法规，本基金管理人诚实守信、勤勉尽责，依法履行基金管理人职责，落实风险控制，强化监察稽核职能，确保基金管理业务运作的安全、规范，保护基金投资人的合法权益。</w:t>
      </w:r>
    </w:p>
    <w:p w:rsidR="00B82511" w:rsidRDefault="000B3EDF">
      <w:pPr>
        <w:spacing w:before="29" w:line="288" w:lineRule="auto"/>
        <w:ind w:firstLineChars="200" w:firstLine="480"/>
        <w:rPr>
          <w:kern w:val="0"/>
          <w:sz w:val="24"/>
        </w:rPr>
      </w:pPr>
      <w:r>
        <w:rPr>
          <w:kern w:val="0"/>
          <w:sz w:val="24"/>
        </w:rPr>
        <w:t>本报告期内，本基金管理人为了确保公司业务的规范运作，主要做了以下工作：</w:t>
      </w:r>
    </w:p>
    <w:p w:rsidR="00B82511" w:rsidRDefault="000B3EDF">
      <w:pPr>
        <w:spacing w:before="29" w:line="288" w:lineRule="auto"/>
        <w:ind w:firstLineChars="200" w:firstLine="480"/>
        <w:rPr>
          <w:kern w:val="0"/>
          <w:sz w:val="24"/>
        </w:rPr>
      </w:pPr>
      <w:r>
        <w:rPr>
          <w:kern w:val="0"/>
          <w:sz w:val="24"/>
        </w:rPr>
        <w:t>（一）持续完善公司内部控制制度和业务流程，推动制度流程的及时更新。</w:t>
      </w:r>
    </w:p>
    <w:p w:rsidR="00B82511" w:rsidRDefault="000B3EDF">
      <w:pPr>
        <w:spacing w:before="29" w:line="288" w:lineRule="auto"/>
        <w:ind w:firstLineChars="200" w:firstLine="480"/>
        <w:rPr>
          <w:kern w:val="0"/>
          <w:sz w:val="24"/>
        </w:rPr>
      </w:pPr>
      <w:r>
        <w:rPr>
          <w:kern w:val="0"/>
          <w:sz w:val="24"/>
        </w:rPr>
        <w:t>公司持续以提升制度和业务流程的指导性和执行力为强化内部控制的重要抓手，以内部管理制度的全面修订和公司主要业务流程的梳理为工作重点。结合本报告期新法规的实施、新的监管要求和公司业务发展实际，不断推动相关制度流程的建立、健全和完善，贯彻落实新法规及新的监管要求。公司着重关注于公司的核心增值流程，通过对流程的研究、梳理、再造等过程实现管理上风险和回报的平衡。</w:t>
      </w:r>
    </w:p>
    <w:p w:rsidR="00B82511" w:rsidRDefault="000B3EDF">
      <w:pPr>
        <w:spacing w:before="29" w:line="288" w:lineRule="auto"/>
        <w:ind w:firstLineChars="200" w:firstLine="480"/>
        <w:rPr>
          <w:kern w:val="0"/>
          <w:sz w:val="24"/>
        </w:rPr>
      </w:pPr>
      <w:r>
        <w:rPr>
          <w:kern w:val="0"/>
          <w:sz w:val="24"/>
        </w:rPr>
        <w:t>（二）深化事前事中合规及风险管理，提高合规管理及风险控制有效性。</w:t>
      </w:r>
    </w:p>
    <w:p w:rsidR="00B82511" w:rsidRDefault="000B3EDF">
      <w:pPr>
        <w:spacing w:before="29" w:line="288" w:lineRule="auto"/>
        <w:ind w:firstLineChars="200" w:firstLine="480"/>
        <w:rPr>
          <w:kern w:val="0"/>
          <w:sz w:val="24"/>
        </w:rPr>
      </w:pPr>
      <w:r>
        <w:rPr>
          <w:kern w:val="0"/>
          <w:sz w:val="24"/>
        </w:rPr>
        <w:t>强化事前事中合规审查，严格审核信息披露文件、基金宣传推介材料等，着力防范各类合规风险。在风险管理方面，夯实事前防范、事中控制和事后监督等各阶段工作，重点加强对信用风险、流动性风险等风险的管理。</w:t>
      </w:r>
    </w:p>
    <w:p w:rsidR="00B82511" w:rsidRDefault="000B3EDF">
      <w:pPr>
        <w:spacing w:before="29" w:line="288" w:lineRule="auto"/>
        <w:ind w:firstLineChars="200" w:firstLine="480"/>
        <w:rPr>
          <w:kern w:val="0"/>
          <w:sz w:val="24"/>
        </w:rPr>
      </w:pPr>
      <w:r>
        <w:rPr>
          <w:kern w:val="0"/>
          <w:sz w:val="24"/>
        </w:rPr>
        <w:t>（三）全面开展内部监督检查，强化公司内部控制。</w:t>
      </w:r>
    </w:p>
    <w:p w:rsidR="00B82511" w:rsidRDefault="000B3EDF">
      <w:pPr>
        <w:spacing w:before="29" w:line="288" w:lineRule="auto"/>
        <w:ind w:firstLineChars="200" w:firstLine="480"/>
        <w:rPr>
          <w:kern w:val="0"/>
          <w:sz w:val="24"/>
        </w:rPr>
      </w:pPr>
      <w:r>
        <w:rPr>
          <w:kern w:val="0"/>
          <w:sz w:val="24"/>
        </w:rPr>
        <w:t>公司审计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rsidR="00B82511" w:rsidRDefault="000B3EDF">
      <w:pPr>
        <w:spacing w:before="29" w:line="288" w:lineRule="auto"/>
        <w:ind w:firstLineChars="200" w:firstLine="480"/>
        <w:rPr>
          <w:kern w:val="0"/>
          <w:sz w:val="24"/>
        </w:rPr>
      </w:pPr>
      <w:r>
        <w:rPr>
          <w:kern w:val="0"/>
          <w:sz w:val="24"/>
        </w:rPr>
        <w:t>（四）强化培训教育，持续提高全员风险合规意识。</w:t>
      </w:r>
    </w:p>
    <w:p w:rsidR="001A59F9" w:rsidRPr="00A40DA7" w:rsidRDefault="001A59F9" w:rsidP="00A40DA7">
      <w:pPr>
        <w:spacing w:before="29" w:line="288" w:lineRule="auto"/>
        <w:ind w:firstLineChars="200" w:firstLine="480"/>
        <w:rPr>
          <w:kern w:val="0"/>
          <w:sz w:val="24"/>
        </w:rPr>
      </w:pPr>
      <w:r w:rsidRPr="00A40DA7">
        <w:rPr>
          <w:kern w:val="0"/>
          <w:sz w:val="24"/>
        </w:rPr>
        <w:t>公司积极推动各项新法规落实和风险合规教育工作。通过及时、有序和针对性的法律法规、制度规章、风险案例的研讨、培训和交流，提升了员工的风险合规意识，提高了员工内部控制、风险管理的技能和水平，公司内部控制和风险管理基础得到夯实和优化。</w:t>
      </w:r>
    </w:p>
    <w:p w:rsidR="001A59F9" w:rsidRPr="00D564C7" w:rsidRDefault="001A59F9" w:rsidP="00625AE8">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8B0112" w:rsidRDefault="001A59F9" w:rsidP="008B0112">
      <w:pPr>
        <w:pStyle w:val="20"/>
        <w:spacing w:before="29" w:after="0" w:line="288" w:lineRule="auto"/>
        <w:rPr>
          <w:rFonts w:ascii="Times New Roman" w:hAnsi="Times New Roman"/>
          <w:kern w:val="0"/>
          <w:szCs w:val="24"/>
        </w:rPr>
      </w:pPr>
      <w:bookmarkStart w:id="60" w:name="_Toc247959457"/>
      <w:bookmarkStart w:id="61" w:name="_Toc225570083"/>
      <w:bookmarkStart w:id="62" w:name="_Toc361324861"/>
      <w:bookmarkStart w:id="63" w:name="_Toc509845195"/>
      <w:r w:rsidRPr="008B0112">
        <w:rPr>
          <w:rFonts w:ascii="Times New Roman" w:hAnsi="Times New Roman"/>
          <w:kern w:val="0"/>
          <w:szCs w:val="24"/>
        </w:rPr>
        <w:t xml:space="preserve">4.7 </w:t>
      </w:r>
      <w:r w:rsidRPr="008B0112">
        <w:rPr>
          <w:rFonts w:ascii="Times New Roman" w:hAnsi="Times New Roman" w:hint="eastAsia"/>
          <w:kern w:val="0"/>
          <w:szCs w:val="24"/>
        </w:rPr>
        <w:t>管理人对报告期内基金估值程序等事项的说明</w:t>
      </w:r>
      <w:bookmarkEnd w:id="60"/>
      <w:bookmarkEnd w:id="61"/>
      <w:bookmarkEnd w:id="62"/>
      <w:bookmarkEnd w:id="63"/>
    </w:p>
    <w:p w:rsidR="00B82511" w:rsidRDefault="000B3EDF">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B82511" w:rsidRDefault="000B3EDF">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A40DA7" w:rsidRDefault="001A59F9" w:rsidP="00A40DA7">
      <w:pPr>
        <w:spacing w:before="29" w:line="288" w:lineRule="auto"/>
        <w:ind w:firstLineChars="200" w:firstLine="480"/>
        <w:rPr>
          <w:kern w:val="0"/>
          <w:sz w:val="24"/>
        </w:rPr>
      </w:pPr>
      <w:r w:rsidRPr="00A40DA7">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D564C7" w:rsidRDefault="001A59F9" w:rsidP="00A40DA7">
      <w:pPr>
        <w:spacing w:before="29" w:line="288" w:lineRule="auto"/>
        <w:ind w:firstLineChars="200" w:firstLine="420"/>
        <w:rPr>
          <w:rFonts w:asciiTheme="minorEastAsia" w:eastAsiaTheme="minorEastAsia" w:hAnsiTheme="minorEastAsia"/>
          <w:color w:val="000000"/>
          <w:kern w:val="0"/>
          <w:szCs w:val="21"/>
        </w:rPr>
      </w:pPr>
    </w:p>
    <w:p w:rsidR="00BB731C" w:rsidRPr="008B0112" w:rsidRDefault="00BB731C" w:rsidP="008B0112">
      <w:pPr>
        <w:pStyle w:val="20"/>
        <w:spacing w:before="29" w:after="0" w:line="288" w:lineRule="auto"/>
        <w:rPr>
          <w:rFonts w:ascii="Times New Roman" w:hAnsi="Times New Roman"/>
          <w:kern w:val="0"/>
          <w:szCs w:val="24"/>
        </w:rPr>
      </w:pPr>
      <w:bookmarkStart w:id="64" w:name="_Toc247959458"/>
      <w:bookmarkStart w:id="65" w:name="_Toc225570084"/>
      <w:bookmarkStart w:id="66" w:name="_Toc361324862"/>
      <w:bookmarkStart w:id="67" w:name="_Toc509845196"/>
      <w:r w:rsidRPr="008B0112">
        <w:rPr>
          <w:rFonts w:ascii="Times New Roman" w:hAnsi="Times New Roman"/>
          <w:kern w:val="0"/>
          <w:szCs w:val="24"/>
        </w:rPr>
        <w:t>4.</w:t>
      </w:r>
      <w:r w:rsidRPr="008B0112">
        <w:rPr>
          <w:rFonts w:ascii="Times New Roman" w:hAnsi="Times New Roman" w:hint="eastAsia"/>
          <w:kern w:val="0"/>
          <w:szCs w:val="24"/>
        </w:rPr>
        <w:t>8</w:t>
      </w:r>
      <w:r w:rsidRPr="008B0112">
        <w:rPr>
          <w:rFonts w:ascii="Times New Roman" w:hAnsi="Times New Roman"/>
          <w:kern w:val="0"/>
          <w:szCs w:val="24"/>
        </w:rPr>
        <w:t>管理人对报告期内基金利润分配情况的说明</w:t>
      </w:r>
      <w:bookmarkEnd w:id="64"/>
      <w:bookmarkEnd w:id="65"/>
      <w:bookmarkEnd w:id="66"/>
      <w:bookmarkEnd w:id="67"/>
    </w:p>
    <w:p w:rsidR="00BB731C" w:rsidRPr="00BB731C" w:rsidRDefault="00A04D97" w:rsidP="00BB731C">
      <w:pPr>
        <w:spacing w:before="29" w:line="288" w:lineRule="auto"/>
        <w:ind w:firstLineChars="200" w:firstLine="480"/>
        <w:rPr>
          <w:kern w:val="0"/>
          <w:sz w:val="24"/>
        </w:rPr>
      </w:pPr>
      <w:r w:rsidRPr="00BB731C">
        <w:rPr>
          <w:kern w:val="0"/>
          <w:sz w:val="24"/>
        </w:rPr>
        <w:t>本基金本报告期内未进行利润分配。</w:t>
      </w:r>
    </w:p>
    <w:p w:rsidR="00BB731C" w:rsidRPr="00A4203E" w:rsidRDefault="00BB731C" w:rsidP="00BB731C">
      <w:pPr>
        <w:spacing w:line="360" w:lineRule="auto"/>
        <w:ind w:firstLineChars="200" w:firstLine="420"/>
        <w:rPr>
          <w:rFonts w:eastAsiaTheme="minorEastAsia"/>
          <w:color w:val="000000"/>
          <w:szCs w:val="21"/>
        </w:rPr>
      </w:pPr>
    </w:p>
    <w:p w:rsidR="00BB731C" w:rsidRPr="008B0112" w:rsidRDefault="00BB731C" w:rsidP="008B0112">
      <w:pPr>
        <w:pStyle w:val="20"/>
        <w:spacing w:before="29" w:after="0" w:line="288" w:lineRule="auto"/>
        <w:rPr>
          <w:rFonts w:ascii="Times New Roman" w:hAnsi="Times New Roman"/>
          <w:kern w:val="0"/>
          <w:szCs w:val="24"/>
        </w:rPr>
      </w:pPr>
      <w:bookmarkStart w:id="68" w:name="_Toc509845197"/>
      <w:r w:rsidRPr="008B0112">
        <w:rPr>
          <w:rFonts w:ascii="Times New Roman" w:hAnsi="Times New Roman"/>
          <w:kern w:val="0"/>
          <w:szCs w:val="24"/>
        </w:rPr>
        <w:t>4.9</w:t>
      </w:r>
      <w:r w:rsidRPr="008B0112">
        <w:rPr>
          <w:rFonts w:ascii="Times New Roman" w:hAnsi="Times New Roman" w:hint="eastAsia"/>
          <w:kern w:val="0"/>
          <w:szCs w:val="24"/>
        </w:rPr>
        <w:t>报告期内管理人对本基金持有人数或基金资产净值预警情形的说明</w:t>
      </w:r>
      <w:bookmarkEnd w:id="68"/>
    </w:p>
    <w:p w:rsidR="00BB731C" w:rsidRPr="00BB731C" w:rsidRDefault="00BB731C" w:rsidP="00BB731C">
      <w:pPr>
        <w:spacing w:before="29" w:line="288" w:lineRule="auto"/>
        <w:ind w:firstLineChars="200" w:firstLine="480"/>
        <w:rPr>
          <w:kern w:val="0"/>
          <w:sz w:val="24"/>
        </w:rPr>
      </w:pPr>
      <w:r w:rsidRPr="00BB731C">
        <w:rPr>
          <w:kern w:val="0"/>
          <w:sz w:val="24"/>
        </w:rPr>
        <w:t>本基金本报告期内曾连续二十个工作日以上出现基金资产净值低于</w:t>
      </w:r>
      <w:r w:rsidRPr="00BB731C">
        <w:rPr>
          <w:kern w:val="0"/>
          <w:sz w:val="24"/>
        </w:rPr>
        <w:t>5000</w:t>
      </w:r>
      <w:r w:rsidRPr="00BB731C">
        <w:rPr>
          <w:kern w:val="0"/>
          <w:sz w:val="24"/>
        </w:rPr>
        <w:t>万元的情形，但截至本报告期末，本基金基金资产净值已高于</w:t>
      </w:r>
      <w:r w:rsidRPr="00BB731C">
        <w:rPr>
          <w:kern w:val="0"/>
          <w:sz w:val="24"/>
        </w:rPr>
        <w:t>5000</w:t>
      </w:r>
      <w:r w:rsidRPr="00BB731C">
        <w:rPr>
          <w:kern w:val="0"/>
          <w:sz w:val="24"/>
        </w:rPr>
        <w:t>万元。</w:t>
      </w:r>
    </w:p>
    <w:p w:rsidR="001E6AA7" w:rsidRPr="00A40DA7" w:rsidRDefault="001E6AA7" w:rsidP="00A40DA7">
      <w:pPr>
        <w:spacing w:before="29" w:line="288" w:lineRule="auto"/>
        <w:ind w:firstLineChars="200" w:firstLine="480"/>
        <w:rPr>
          <w:kern w:val="0"/>
          <w:sz w:val="24"/>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69" w:name="_Toc225498263"/>
      <w:bookmarkStart w:id="70" w:name="_Toc361324864"/>
      <w:bookmarkStart w:id="71" w:name="_Toc509845198"/>
      <w:r w:rsidRPr="001E6AA7">
        <w:rPr>
          <w:rFonts w:hint="eastAsia"/>
          <w:b/>
          <w:bCs/>
          <w:szCs w:val="24"/>
          <w:lang w:val="en-US"/>
        </w:rPr>
        <w:t>§</w:t>
      </w:r>
      <w:r w:rsidRPr="001E6AA7">
        <w:rPr>
          <w:b/>
          <w:bCs/>
          <w:szCs w:val="24"/>
          <w:lang w:val="en-US"/>
        </w:rPr>
        <w:t xml:space="preserve">5  </w:t>
      </w:r>
      <w:r w:rsidRPr="001E6AA7">
        <w:rPr>
          <w:rFonts w:hint="eastAsia"/>
          <w:b/>
          <w:bCs/>
          <w:szCs w:val="24"/>
          <w:lang w:val="en-US"/>
        </w:rPr>
        <w:t>托管人报告</w:t>
      </w:r>
      <w:bookmarkEnd w:id="69"/>
      <w:bookmarkEnd w:id="70"/>
      <w:bookmarkEnd w:id="71"/>
    </w:p>
    <w:p w:rsidR="00DB6EA0" w:rsidRPr="00DB6EA0" w:rsidRDefault="00DB6EA0" w:rsidP="00DB6EA0"/>
    <w:p w:rsidR="001A59F9" w:rsidRPr="008B0112" w:rsidRDefault="001A59F9" w:rsidP="008B0112">
      <w:pPr>
        <w:pStyle w:val="20"/>
        <w:spacing w:before="29" w:after="0" w:line="288" w:lineRule="auto"/>
        <w:rPr>
          <w:rFonts w:ascii="Times New Roman" w:hAnsi="Times New Roman"/>
          <w:kern w:val="0"/>
          <w:szCs w:val="24"/>
        </w:rPr>
      </w:pPr>
      <w:bookmarkStart w:id="72" w:name="_Toc225498264"/>
      <w:bookmarkStart w:id="73" w:name="_Toc361324865"/>
      <w:bookmarkStart w:id="74" w:name="_Toc509845199"/>
      <w:r w:rsidRPr="008B0112">
        <w:rPr>
          <w:rFonts w:ascii="Times New Roman" w:hAnsi="Times New Roman"/>
          <w:kern w:val="0"/>
          <w:szCs w:val="24"/>
        </w:rPr>
        <w:t xml:space="preserve">5.1 </w:t>
      </w:r>
      <w:r w:rsidRPr="008B0112">
        <w:rPr>
          <w:rFonts w:ascii="Times New Roman" w:hAnsi="Times New Roman" w:hint="eastAsia"/>
          <w:kern w:val="0"/>
          <w:szCs w:val="24"/>
        </w:rPr>
        <w:t>报告期内本基金托管人遵规守信情况声明</w:t>
      </w:r>
      <w:bookmarkEnd w:id="72"/>
      <w:bookmarkEnd w:id="73"/>
      <w:bookmarkEnd w:id="74"/>
    </w:p>
    <w:p w:rsidR="001A59F9" w:rsidRPr="00A40DA7" w:rsidRDefault="001A59F9" w:rsidP="00A40DA7">
      <w:pPr>
        <w:spacing w:before="29" w:line="288" w:lineRule="auto"/>
        <w:ind w:firstLineChars="200" w:firstLine="480"/>
        <w:rPr>
          <w:kern w:val="0"/>
          <w:sz w:val="24"/>
        </w:rPr>
      </w:pPr>
      <w:r w:rsidRPr="00A40DA7">
        <w:rPr>
          <w:kern w:val="0"/>
          <w:sz w:val="24"/>
        </w:rPr>
        <w:t>作为本基金的托管人，中信银行严格遵守了《证券投资基金法》及其他有关法律法规、基金合同和托管协议的规定，对交银施罗德强化回报债券型证券投资基金</w:t>
      </w:r>
      <w:r w:rsidRPr="00A40DA7">
        <w:rPr>
          <w:kern w:val="0"/>
          <w:sz w:val="24"/>
        </w:rPr>
        <w:t>2017</w:t>
      </w:r>
      <w:r w:rsidRPr="00A40DA7">
        <w:rPr>
          <w:kern w:val="0"/>
          <w:sz w:val="24"/>
        </w:rPr>
        <w:t>年度基金的投资运作，进行了认真、独立的会计核算和必要的投资监督，履行了托管人的义务，不存在任何损害基金份额持有人利益的行为。</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8B0112" w:rsidRDefault="001A59F9" w:rsidP="008B0112">
      <w:pPr>
        <w:pStyle w:val="20"/>
        <w:spacing w:before="29" w:after="0" w:line="288" w:lineRule="auto"/>
        <w:rPr>
          <w:rFonts w:ascii="Times New Roman" w:hAnsi="Times New Roman"/>
          <w:kern w:val="0"/>
          <w:szCs w:val="24"/>
        </w:rPr>
      </w:pPr>
      <w:bookmarkStart w:id="75" w:name="_Toc225498265"/>
      <w:bookmarkStart w:id="76" w:name="_Toc361324866"/>
      <w:bookmarkStart w:id="77" w:name="_Toc509845200"/>
      <w:r w:rsidRPr="008B0112">
        <w:rPr>
          <w:rFonts w:ascii="Times New Roman" w:hAnsi="Times New Roman"/>
          <w:kern w:val="0"/>
          <w:szCs w:val="24"/>
        </w:rPr>
        <w:t xml:space="preserve">5.2 </w:t>
      </w:r>
      <w:r w:rsidRPr="008B0112">
        <w:rPr>
          <w:rFonts w:ascii="Times New Roman" w:hAnsi="Times New Roman" w:hint="eastAsia"/>
          <w:kern w:val="0"/>
          <w:szCs w:val="24"/>
        </w:rPr>
        <w:t>托管人对报告期内本基金投资运作遵规守信、净值计算、利润分配等情况的</w:t>
      </w:r>
      <w:bookmarkEnd w:id="75"/>
      <w:r w:rsidRPr="008B0112">
        <w:rPr>
          <w:rFonts w:ascii="Times New Roman" w:hAnsi="Times New Roman" w:hint="eastAsia"/>
          <w:kern w:val="0"/>
          <w:szCs w:val="24"/>
        </w:rPr>
        <w:t>说明</w:t>
      </w:r>
      <w:bookmarkEnd w:id="76"/>
      <w:bookmarkEnd w:id="77"/>
    </w:p>
    <w:p w:rsidR="001A59F9" w:rsidRPr="00A40DA7" w:rsidRDefault="001A59F9" w:rsidP="00A40DA7">
      <w:pPr>
        <w:spacing w:before="29" w:line="288" w:lineRule="auto"/>
        <w:ind w:firstLineChars="200" w:firstLine="480"/>
        <w:rPr>
          <w:kern w:val="0"/>
          <w:sz w:val="24"/>
        </w:rPr>
      </w:pPr>
      <w:r w:rsidRPr="00A40DA7">
        <w:rPr>
          <w:kern w:val="0"/>
          <w:sz w:val="24"/>
        </w:rPr>
        <w:t>本托管人认为，交银施罗德基金管理有限公司在交银施罗德强化回报债券型证券投资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8B0112" w:rsidRDefault="001A59F9" w:rsidP="008B0112">
      <w:pPr>
        <w:pStyle w:val="20"/>
        <w:spacing w:before="29" w:after="0" w:line="288" w:lineRule="auto"/>
        <w:rPr>
          <w:rFonts w:ascii="Times New Roman" w:hAnsi="Times New Roman"/>
          <w:kern w:val="0"/>
          <w:szCs w:val="24"/>
        </w:rPr>
      </w:pPr>
      <w:bookmarkStart w:id="78" w:name="_Toc225498266"/>
      <w:bookmarkStart w:id="79" w:name="_Toc361324867"/>
      <w:bookmarkStart w:id="80" w:name="_Toc509845201"/>
      <w:r w:rsidRPr="008B0112">
        <w:rPr>
          <w:rFonts w:ascii="Times New Roman" w:hAnsi="Times New Roman"/>
          <w:kern w:val="0"/>
          <w:szCs w:val="24"/>
        </w:rPr>
        <w:t xml:space="preserve">5.3 </w:t>
      </w:r>
      <w:r w:rsidRPr="008B0112">
        <w:rPr>
          <w:rFonts w:ascii="Times New Roman" w:hAnsi="Times New Roman" w:hint="eastAsia"/>
          <w:kern w:val="0"/>
          <w:szCs w:val="24"/>
        </w:rPr>
        <w:t>托管人对本年度报告中财务信息等内容的真实、准确和完整发表意见</w:t>
      </w:r>
      <w:bookmarkEnd w:id="78"/>
      <w:bookmarkEnd w:id="79"/>
      <w:bookmarkEnd w:id="80"/>
    </w:p>
    <w:p w:rsidR="001A59F9" w:rsidRDefault="001A59F9" w:rsidP="00A40DA7">
      <w:pPr>
        <w:spacing w:before="29" w:line="288" w:lineRule="auto"/>
        <w:ind w:firstLineChars="200" w:firstLine="480"/>
        <w:rPr>
          <w:kern w:val="0"/>
          <w:sz w:val="24"/>
        </w:rPr>
      </w:pPr>
      <w:r w:rsidRPr="00A40DA7">
        <w:rPr>
          <w:kern w:val="0"/>
          <w:sz w:val="24"/>
        </w:rPr>
        <w:t>本托管人认为，交银施罗德基金管理有限公司的信息披露事务符合《证券投资基金信息披露管理办法》及其他相关法律法规的规定，基金管理人所编制和披露的交银施罗德强化回报债券型证券投资基金年度报告中的财务指标、净值表现、收益分配情况、财务会计报告、投资组合报告等信息真实、准确、完整，未发现有损害基金持有人利益的行为。</w:t>
      </w:r>
    </w:p>
    <w:p w:rsidR="006B4B92" w:rsidRDefault="006B4B92" w:rsidP="00A40DA7">
      <w:pPr>
        <w:spacing w:before="29" w:line="288" w:lineRule="auto"/>
        <w:ind w:firstLineChars="200" w:firstLine="480"/>
        <w:rPr>
          <w:kern w:val="0"/>
          <w:sz w:val="24"/>
        </w:rPr>
      </w:pPr>
    </w:p>
    <w:p w:rsidR="003F1AFC" w:rsidRDefault="003F1AFC" w:rsidP="00A40DA7">
      <w:pPr>
        <w:spacing w:before="29" w:line="288" w:lineRule="auto"/>
        <w:ind w:firstLineChars="200" w:firstLine="480"/>
        <w:rPr>
          <w:kern w:val="0"/>
          <w:sz w:val="24"/>
        </w:rPr>
      </w:pPr>
    </w:p>
    <w:p w:rsidR="003F1AFC" w:rsidRPr="00A40DA7" w:rsidRDefault="003F1AFC" w:rsidP="008035BD">
      <w:pPr>
        <w:spacing w:before="29" w:line="288" w:lineRule="auto"/>
        <w:rPr>
          <w:kern w:val="0"/>
          <w:sz w:val="24"/>
        </w:rPr>
      </w:pPr>
    </w:p>
    <w:p w:rsidR="00A148F0" w:rsidRDefault="00A148F0" w:rsidP="008C1B19">
      <w:pPr>
        <w:pStyle w:val="1"/>
        <w:keepNext/>
        <w:keepLines/>
        <w:widowControl w:val="0"/>
        <w:spacing w:beforeLines="100" w:before="312" w:afterLines="100" w:after="312" w:line="288" w:lineRule="auto"/>
        <w:jc w:val="center"/>
        <w:rPr>
          <w:b/>
          <w:bCs/>
          <w:szCs w:val="24"/>
          <w:lang w:val="en-US"/>
        </w:rPr>
      </w:pPr>
      <w:bookmarkStart w:id="81" w:name="_Toc245801814"/>
      <w:bookmarkStart w:id="82" w:name="_Toc247959464"/>
      <w:bookmarkStart w:id="83" w:name="_Toc352255986"/>
      <w:bookmarkStart w:id="84" w:name="_Toc352256054"/>
      <w:bookmarkStart w:id="85" w:name="_Toc352331232"/>
      <w:bookmarkStart w:id="86" w:name="_Toc362424010"/>
      <w:bookmarkStart w:id="87" w:name="_Toc374459272"/>
      <w:bookmarkStart w:id="88" w:name="_Toc361324872"/>
      <w:bookmarkStart w:id="89" w:name="_Toc509845202"/>
      <w:r w:rsidRPr="001E6AA7">
        <w:rPr>
          <w:rFonts w:hint="eastAsia"/>
          <w:b/>
          <w:bCs/>
          <w:szCs w:val="24"/>
          <w:lang w:val="en-US"/>
        </w:rPr>
        <w:t>§</w:t>
      </w:r>
      <w:r w:rsidRPr="001E6AA7">
        <w:rPr>
          <w:b/>
          <w:bCs/>
          <w:szCs w:val="24"/>
          <w:lang w:val="en-US"/>
        </w:rPr>
        <w:t xml:space="preserve">6 </w:t>
      </w:r>
      <w:r w:rsidRPr="001E6AA7">
        <w:rPr>
          <w:rFonts w:hint="eastAsia"/>
          <w:b/>
          <w:bCs/>
          <w:szCs w:val="24"/>
          <w:lang w:val="en-US"/>
        </w:rPr>
        <w:t>审计报告</w:t>
      </w:r>
      <w:bookmarkEnd w:id="81"/>
      <w:bookmarkEnd w:id="82"/>
      <w:bookmarkEnd w:id="83"/>
      <w:bookmarkEnd w:id="84"/>
      <w:bookmarkEnd w:id="85"/>
      <w:bookmarkEnd w:id="86"/>
      <w:bookmarkEnd w:id="87"/>
      <w:bookmarkEnd w:id="89"/>
    </w:p>
    <w:p w:rsidR="008035BD" w:rsidRPr="00D34F01" w:rsidRDefault="008035BD" w:rsidP="008035BD">
      <w:pPr>
        <w:jc w:val="right"/>
        <w:rPr>
          <w:kern w:val="0"/>
          <w:sz w:val="24"/>
        </w:rPr>
      </w:pPr>
      <w:r w:rsidRPr="00D34F01">
        <w:rPr>
          <w:rFonts w:hint="eastAsia"/>
          <w:kern w:val="0"/>
          <w:sz w:val="24"/>
        </w:rPr>
        <w:t>普华永道中天审字</w:t>
      </w:r>
      <w:r w:rsidRPr="00D34F01">
        <w:rPr>
          <w:rFonts w:hint="eastAsia"/>
          <w:kern w:val="0"/>
          <w:sz w:val="24"/>
        </w:rPr>
        <w:t>(2018)</w:t>
      </w:r>
      <w:r w:rsidRPr="00D34F01">
        <w:rPr>
          <w:rFonts w:hint="eastAsia"/>
          <w:kern w:val="0"/>
          <w:sz w:val="24"/>
        </w:rPr>
        <w:t>第</w:t>
      </w:r>
      <w:r w:rsidRPr="00D34F01">
        <w:rPr>
          <w:rFonts w:hint="eastAsia"/>
          <w:kern w:val="0"/>
          <w:sz w:val="24"/>
        </w:rPr>
        <w:t>21939</w:t>
      </w:r>
      <w:r w:rsidRPr="00D34F01">
        <w:rPr>
          <w:rFonts w:hint="eastAsia"/>
          <w:kern w:val="0"/>
          <w:sz w:val="24"/>
        </w:rPr>
        <w:t>号</w:t>
      </w:r>
    </w:p>
    <w:p w:rsidR="006C46FD" w:rsidRPr="008035BD" w:rsidRDefault="006C46FD" w:rsidP="006C46FD">
      <w:pPr>
        <w:ind w:right="113"/>
        <w:rPr>
          <w:rFonts w:ascii="Georgia" w:hAnsi="Georgia"/>
          <w:sz w:val="24"/>
        </w:rPr>
      </w:pPr>
    </w:p>
    <w:p w:rsidR="008035BD" w:rsidRPr="008035BD" w:rsidRDefault="008035BD" w:rsidP="008035BD">
      <w:pPr>
        <w:rPr>
          <w:kern w:val="0"/>
          <w:sz w:val="24"/>
        </w:rPr>
      </w:pPr>
      <w:r w:rsidRPr="008035BD">
        <w:rPr>
          <w:rFonts w:hint="eastAsia"/>
          <w:kern w:val="0"/>
          <w:sz w:val="24"/>
        </w:rPr>
        <w:t>交银施罗德强化回报债券型证券投资基金全体基金份额持有人：</w:t>
      </w:r>
    </w:p>
    <w:p w:rsidR="006C46FD" w:rsidRDefault="006C46FD" w:rsidP="006C46FD">
      <w:pPr>
        <w:ind w:right="113"/>
        <w:rPr>
          <w:rFonts w:ascii="Calibri Light" w:eastAsia="等线" w:hAnsi="Calibri Light"/>
          <w:sz w:val="24"/>
        </w:rPr>
      </w:pPr>
    </w:p>
    <w:p w:rsidR="008035BD" w:rsidRPr="008035BD" w:rsidRDefault="008035BD" w:rsidP="008035BD">
      <w:pPr>
        <w:ind w:firstLineChars="200" w:firstLine="482"/>
        <w:rPr>
          <w:b/>
          <w:kern w:val="0"/>
          <w:sz w:val="24"/>
        </w:rPr>
      </w:pPr>
      <w:r w:rsidRPr="008035BD">
        <w:rPr>
          <w:rFonts w:hint="eastAsia"/>
          <w:b/>
          <w:kern w:val="0"/>
          <w:sz w:val="24"/>
        </w:rPr>
        <w:t>一、审计意见</w:t>
      </w:r>
    </w:p>
    <w:p w:rsidR="008035BD" w:rsidRPr="008035BD" w:rsidRDefault="008035BD" w:rsidP="008035BD">
      <w:pPr>
        <w:ind w:firstLineChars="200" w:firstLine="480"/>
        <w:rPr>
          <w:kern w:val="0"/>
          <w:sz w:val="24"/>
        </w:rPr>
      </w:pPr>
      <w:r w:rsidRPr="008035BD">
        <w:rPr>
          <w:rFonts w:hint="eastAsia"/>
          <w:kern w:val="0"/>
          <w:sz w:val="24"/>
        </w:rPr>
        <w:t>(</w:t>
      </w:r>
      <w:r w:rsidRPr="008035BD">
        <w:rPr>
          <w:rFonts w:hint="eastAsia"/>
          <w:kern w:val="0"/>
          <w:sz w:val="24"/>
        </w:rPr>
        <w:t>一</w:t>
      </w:r>
      <w:r w:rsidRPr="008035BD">
        <w:rPr>
          <w:rFonts w:hint="eastAsia"/>
          <w:kern w:val="0"/>
          <w:sz w:val="24"/>
        </w:rPr>
        <w:t>)</w:t>
      </w:r>
      <w:r w:rsidRPr="008035BD">
        <w:rPr>
          <w:rFonts w:hint="eastAsia"/>
          <w:kern w:val="0"/>
          <w:sz w:val="24"/>
        </w:rPr>
        <w:tab/>
      </w:r>
      <w:r w:rsidRPr="008035BD">
        <w:rPr>
          <w:rFonts w:hint="eastAsia"/>
          <w:kern w:val="0"/>
          <w:sz w:val="24"/>
        </w:rPr>
        <w:t>我们审计的内容</w:t>
      </w:r>
    </w:p>
    <w:p w:rsidR="008035BD" w:rsidRPr="008035BD" w:rsidRDefault="008035BD" w:rsidP="008035BD">
      <w:pPr>
        <w:ind w:firstLineChars="200" w:firstLine="480"/>
        <w:rPr>
          <w:kern w:val="0"/>
          <w:sz w:val="24"/>
        </w:rPr>
      </w:pPr>
      <w:r w:rsidRPr="008035BD">
        <w:rPr>
          <w:rFonts w:hint="eastAsia"/>
          <w:kern w:val="0"/>
          <w:sz w:val="24"/>
        </w:rPr>
        <w:t>我们审计了交银施罗德强化回报债券型证券投资基金</w:t>
      </w:r>
      <w:r w:rsidRPr="008035BD">
        <w:rPr>
          <w:rFonts w:hint="eastAsia"/>
          <w:kern w:val="0"/>
          <w:sz w:val="24"/>
        </w:rPr>
        <w:t>(</w:t>
      </w:r>
      <w:r w:rsidRPr="008035BD">
        <w:rPr>
          <w:rFonts w:hint="eastAsia"/>
          <w:kern w:val="0"/>
          <w:sz w:val="24"/>
        </w:rPr>
        <w:t>以下简称“交银施罗德强化回报基金”</w:t>
      </w:r>
      <w:r w:rsidRPr="008035BD">
        <w:rPr>
          <w:rFonts w:hint="eastAsia"/>
          <w:kern w:val="0"/>
          <w:sz w:val="24"/>
        </w:rPr>
        <w:t>)</w:t>
      </w:r>
      <w:r w:rsidRPr="008035BD">
        <w:rPr>
          <w:rFonts w:hint="eastAsia"/>
          <w:kern w:val="0"/>
          <w:sz w:val="24"/>
        </w:rPr>
        <w:t>的财务报表，包括</w:t>
      </w:r>
      <w:r w:rsidRPr="008035BD">
        <w:rPr>
          <w:rFonts w:hint="eastAsia"/>
          <w:kern w:val="0"/>
          <w:sz w:val="24"/>
        </w:rPr>
        <w:t>2017</w:t>
      </w:r>
      <w:r w:rsidRPr="008035BD">
        <w:rPr>
          <w:rFonts w:hint="eastAsia"/>
          <w:kern w:val="0"/>
          <w:sz w:val="24"/>
        </w:rPr>
        <w:t>年</w:t>
      </w:r>
      <w:r w:rsidRPr="008035BD">
        <w:rPr>
          <w:rFonts w:hint="eastAsia"/>
          <w:kern w:val="0"/>
          <w:sz w:val="24"/>
        </w:rPr>
        <w:t>12</w:t>
      </w:r>
      <w:r w:rsidRPr="008035BD">
        <w:rPr>
          <w:rFonts w:hint="eastAsia"/>
          <w:kern w:val="0"/>
          <w:sz w:val="24"/>
        </w:rPr>
        <w:t>月</w:t>
      </w:r>
      <w:r w:rsidRPr="008035BD">
        <w:rPr>
          <w:rFonts w:hint="eastAsia"/>
          <w:kern w:val="0"/>
          <w:sz w:val="24"/>
        </w:rPr>
        <w:t>31</w:t>
      </w:r>
      <w:r w:rsidRPr="008035BD">
        <w:rPr>
          <w:rFonts w:hint="eastAsia"/>
          <w:kern w:val="0"/>
          <w:sz w:val="24"/>
        </w:rPr>
        <w:t>日的资产负债表，</w:t>
      </w:r>
      <w:r w:rsidRPr="008035BD">
        <w:rPr>
          <w:rFonts w:hint="eastAsia"/>
          <w:kern w:val="0"/>
          <w:sz w:val="24"/>
        </w:rPr>
        <w:t>2017</w:t>
      </w:r>
      <w:r w:rsidRPr="008035BD">
        <w:rPr>
          <w:rFonts w:hint="eastAsia"/>
          <w:kern w:val="0"/>
          <w:sz w:val="24"/>
        </w:rPr>
        <w:t>年度的利润表和所有者权益</w:t>
      </w:r>
      <w:r w:rsidRPr="008035BD">
        <w:rPr>
          <w:rFonts w:hint="eastAsia"/>
          <w:kern w:val="0"/>
          <w:sz w:val="24"/>
        </w:rPr>
        <w:t>(</w:t>
      </w:r>
      <w:r w:rsidRPr="008035BD">
        <w:rPr>
          <w:rFonts w:hint="eastAsia"/>
          <w:kern w:val="0"/>
          <w:sz w:val="24"/>
        </w:rPr>
        <w:t>基金净值</w:t>
      </w:r>
      <w:r w:rsidRPr="008035BD">
        <w:rPr>
          <w:rFonts w:hint="eastAsia"/>
          <w:kern w:val="0"/>
          <w:sz w:val="24"/>
        </w:rPr>
        <w:t>)</w:t>
      </w:r>
      <w:r w:rsidRPr="008035BD">
        <w:rPr>
          <w:rFonts w:hint="eastAsia"/>
          <w:kern w:val="0"/>
          <w:sz w:val="24"/>
        </w:rPr>
        <w:t>变动表以及财务报表附注。</w:t>
      </w:r>
    </w:p>
    <w:p w:rsidR="008035BD" w:rsidRPr="008035BD" w:rsidRDefault="008035BD" w:rsidP="008035BD">
      <w:pPr>
        <w:ind w:firstLineChars="200" w:firstLine="480"/>
        <w:rPr>
          <w:kern w:val="0"/>
          <w:sz w:val="24"/>
        </w:rPr>
      </w:pPr>
      <w:r w:rsidRPr="008035BD">
        <w:rPr>
          <w:rFonts w:hint="eastAsia"/>
          <w:kern w:val="0"/>
          <w:sz w:val="24"/>
        </w:rPr>
        <w:t>(</w:t>
      </w:r>
      <w:r w:rsidRPr="008035BD">
        <w:rPr>
          <w:rFonts w:hint="eastAsia"/>
          <w:kern w:val="0"/>
          <w:sz w:val="24"/>
        </w:rPr>
        <w:t>二</w:t>
      </w:r>
      <w:r w:rsidRPr="008035BD">
        <w:rPr>
          <w:rFonts w:hint="eastAsia"/>
          <w:kern w:val="0"/>
          <w:sz w:val="24"/>
        </w:rPr>
        <w:t>)</w:t>
      </w:r>
      <w:r w:rsidRPr="008035BD">
        <w:rPr>
          <w:rFonts w:hint="eastAsia"/>
          <w:kern w:val="0"/>
          <w:sz w:val="24"/>
        </w:rPr>
        <w:tab/>
      </w:r>
      <w:r w:rsidRPr="008035BD">
        <w:rPr>
          <w:rFonts w:hint="eastAsia"/>
          <w:kern w:val="0"/>
          <w:sz w:val="24"/>
        </w:rPr>
        <w:t>我们的意见</w:t>
      </w:r>
    </w:p>
    <w:p w:rsidR="008035BD" w:rsidRPr="008035BD" w:rsidRDefault="008035BD" w:rsidP="008035BD">
      <w:pPr>
        <w:ind w:firstLineChars="200" w:firstLine="480"/>
        <w:rPr>
          <w:kern w:val="0"/>
          <w:sz w:val="24"/>
        </w:rPr>
      </w:pPr>
      <w:r w:rsidRPr="008035BD">
        <w:rPr>
          <w:rFonts w:hint="eastAsia"/>
          <w:kern w:val="0"/>
          <w:sz w:val="24"/>
        </w:rPr>
        <w:t>我们认为，后附的财务报表在所有重大方面按照企业会计准则和在财务报表附注中所列示的中国证券监督管理委员会</w:t>
      </w:r>
      <w:r w:rsidRPr="008035BD">
        <w:rPr>
          <w:rFonts w:hint="eastAsia"/>
          <w:kern w:val="0"/>
          <w:sz w:val="24"/>
        </w:rPr>
        <w:t>(</w:t>
      </w:r>
      <w:r w:rsidRPr="008035BD">
        <w:rPr>
          <w:rFonts w:hint="eastAsia"/>
          <w:kern w:val="0"/>
          <w:sz w:val="24"/>
        </w:rPr>
        <w:t>以下简称“中国证监会”</w:t>
      </w:r>
      <w:r w:rsidRPr="008035BD">
        <w:rPr>
          <w:rFonts w:hint="eastAsia"/>
          <w:kern w:val="0"/>
          <w:sz w:val="24"/>
        </w:rPr>
        <w:t>)</w:t>
      </w:r>
      <w:r w:rsidRPr="008035BD">
        <w:rPr>
          <w:rFonts w:hint="eastAsia"/>
          <w:kern w:val="0"/>
          <w:sz w:val="24"/>
        </w:rPr>
        <w:t>、中国证券投资基金业协会</w:t>
      </w:r>
      <w:r w:rsidRPr="008035BD">
        <w:rPr>
          <w:rFonts w:hint="eastAsia"/>
          <w:kern w:val="0"/>
          <w:sz w:val="24"/>
        </w:rPr>
        <w:t>(</w:t>
      </w:r>
      <w:r w:rsidRPr="008035BD">
        <w:rPr>
          <w:rFonts w:hint="eastAsia"/>
          <w:kern w:val="0"/>
          <w:sz w:val="24"/>
        </w:rPr>
        <w:t>以下简称“中国基金业协会”</w:t>
      </w:r>
      <w:r w:rsidRPr="008035BD">
        <w:rPr>
          <w:rFonts w:hint="eastAsia"/>
          <w:kern w:val="0"/>
          <w:sz w:val="24"/>
        </w:rPr>
        <w:t>)</w:t>
      </w:r>
      <w:r w:rsidRPr="008035BD">
        <w:rPr>
          <w:rFonts w:hint="eastAsia"/>
          <w:kern w:val="0"/>
          <w:sz w:val="24"/>
        </w:rPr>
        <w:t>发布的有关规定及允许的基金行业实务操作编制，公允反映了交银施罗德强化回报基金</w:t>
      </w:r>
      <w:r w:rsidRPr="008035BD">
        <w:rPr>
          <w:rFonts w:hint="eastAsia"/>
          <w:kern w:val="0"/>
          <w:sz w:val="24"/>
        </w:rPr>
        <w:t>2017</w:t>
      </w:r>
      <w:r w:rsidRPr="008035BD">
        <w:rPr>
          <w:rFonts w:hint="eastAsia"/>
          <w:kern w:val="0"/>
          <w:sz w:val="24"/>
        </w:rPr>
        <w:t>年</w:t>
      </w:r>
      <w:r w:rsidRPr="008035BD">
        <w:rPr>
          <w:rFonts w:hint="eastAsia"/>
          <w:kern w:val="0"/>
          <w:sz w:val="24"/>
        </w:rPr>
        <w:t>12</w:t>
      </w:r>
      <w:r w:rsidRPr="008035BD">
        <w:rPr>
          <w:rFonts w:hint="eastAsia"/>
          <w:kern w:val="0"/>
          <w:sz w:val="24"/>
        </w:rPr>
        <w:t>月</w:t>
      </w:r>
      <w:r w:rsidRPr="008035BD">
        <w:rPr>
          <w:rFonts w:hint="eastAsia"/>
          <w:kern w:val="0"/>
          <w:sz w:val="24"/>
        </w:rPr>
        <w:t>31</w:t>
      </w:r>
      <w:r w:rsidRPr="008035BD">
        <w:rPr>
          <w:rFonts w:hint="eastAsia"/>
          <w:kern w:val="0"/>
          <w:sz w:val="24"/>
        </w:rPr>
        <w:t>日的财务状况以及</w:t>
      </w:r>
      <w:r w:rsidRPr="008035BD">
        <w:rPr>
          <w:rFonts w:hint="eastAsia"/>
          <w:kern w:val="0"/>
          <w:sz w:val="24"/>
        </w:rPr>
        <w:t>2017</w:t>
      </w:r>
      <w:r w:rsidRPr="008035BD">
        <w:rPr>
          <w:rFonts w:hint="eastAsia"/>
          <w:kern w:val="0"/>
          <w:sz w:val="24"/>
        </w:rPr>
        <w:t>年度的经营成果和基金净值变动情况。</w:t>
      </w:r>
    </w:p>
    <w:p w:rsidR="008035BD" w:rsidRPr="008035BD" w:rsidRDefault="008035BD" w:rsidP="008035BD">
      <w:pPr>
        <w:ind w:firstLineChars="200" w:firstLine="482"/>
        <w:rPr>
          <w:b/>
          <w:kern w:val="0"/>
          <w:sz w:val="24"/>
        </w:rPr>
      </w:pPr>
    </w:p>
    <w:p w:rsidR="008035BD" w:rsidRPr="008035BD" w:rsidRDefault="008035BD" w:rsidP="008035BD">
      <w:pPr>
        <w:ind w:firstLineChars="200" w:firstLine="482"/>
        <w:rPr>
          <w:b/>
          <w:kern w:val="0"/>
          <w:sz w:val="24"/>
        </w:rPr>
      </w:pPr>
      <w:r w:rsidRPr="008035BD">
        <w:rPr>
          <w:rFonts w:hint="eastAsia"/>
          <w:b/>
          <w:kern w:val="0"/>
          <w:sz w:val="24"/>
        </w:rPr>
        <w:t>二、形成审计意见的基础</w:t>
      </w:r>
    </w:p>
    <w:p w:rsidR="008035BD" w:rsidRPr="008035BD" w:rsidRDefault="008035BD" w:rsidP="008035BD">
      <w:pPr>
        <w:ind w:firstLineChars="200" w:firstLine="480"/>
        <w:rPr>
          <w:kern w:val="0"/>
          <w:sz w:val="24"/>
        </w:rPr>
      </w:pPr>
      <w:r w:rsidRPr="008035BD">
        <w:rPr>
          <w:rFonts w:hint="eastAsia"/>
          <w:kern w:val="0"/>
          <w:sz w:val="24"/>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8035BD" w:rsidRDefault="008035BD" w:rsidP="008035BD">
      <w:pPr>
        <w:ind w:firstLineChars="200" w:firstLine="480"/>
        <w:rPr>
          <w:kern w:val="0"/>
          <w:sz w:val="24"/>
        </w:rPr>
      </w:pPr>
      <w:r w:rsidRPr="008035BD">
        <w:rPr>
          <w:rFonts w:hint="eastAsia"/>
          <w:kern w:val="0"/>
          <w:sz w:val="24"/>
        </w:rPr>
        <w:t>按照中国注册会计师职业道德守则，我们独立于交银施罗德强化回报基金，并履行了职业道德方面的其他责任。</w:t>
      </w:r>
    </w:p>
    <w:p w:rsidR="008035BD" w:rsidRPr="008035BD" w:rsidRDefault="008035BD" w:rsidP="008035BD">
      <w:pPr>
        <w:ind w:firstLineChars="200" w:firstLine="480"/>
        <w:rPr>
          <w:kern w:val="0"/>
          <w:sz w:val="24"/>
        </w:rPr>
      </w:pPr>
    </w:p>
    <w:p w:rsidR="008035BD" w:rsidRPr="008035BD" w:rsidRDefault="008035BD" w:rsidP="008035BD">
      <w:pPr>
        <w:ind w:firstLineChars="200" w:firstLine="482"/>
        <w:rPr>
          <w:b/>
          <w:kern w:val="0"/>
          <w:sz w:val="24"/>
        </w:rPr>
      </w:pPr>
      <w:r w:rsidRPr="008035BD">
        <w:rPr>
          <w:rFonts w:hint="eastAsia"/>
          <w:b/>
          <w:kern w:val="0"/>
          <w:sz w:val="24"/>
        </w:rPr>
        <w:t>三、管理层和治理层对财务报表的责任</w:t>
      </w:r>
    </w:p>
    <w:p w:rsidR="008035BD" w:rsidRPr="008035BD" w:rsidRDefault="008035BD" w:rsidP="008035BD">
      <w:pPr>
        <w:ind w:firstLineChars="200" w:firstLine="480"/>
        <w:rPr>
          <w:kern w:val="0"/>
          <w:sz w:val="24"/>
        </w:rPr>
      </w:pPr>
      <w:r w:rsidRPr="008035BD">
        <w:rPr>
          <w:rFonts w:hint="eastAsia"/>
          <w:kern w:val="0"/>
          <w:sz w:val="24"/>
        </w:rPr>
        <w:t>交银施罗德强化回报基金的基金管理人交银施罗德基金管理有限公司</w:t>
      </w:r>
      <w:r w:rsidRPr="008035BD">
        <w:rPr>
          <w:rFonts w:hint="eastAsia"/>
          <w:kern w:val="0"/>
          <w:sz w:val="24"/>
        </w:rPr>
        <w:t>(</w:t>
      </w:r>
      <w:r w:rsidRPr="008035BD">
        <w:rPr>
          <w:rFonts w:hint="eastAsia"/>
          <w:kern w:val="0"/>
          <w:sz w:val="24"/>
        </w:rPr>
        <w:t>以下简称“基金管理人”</w:t>
      </w:r>
      <w:r w:rsidRPr="008035BD">
        <w:rPr>
          <w:rFonts w:hint="eastAsia"/>
          <w:kern w:val="0"/>
          <w:sz w:val="24"/>
        </w:rPr>
        <w:t>)</w:t>
      </w:r>
      <w:r w:rsidRPr="008035BD">
        <w:rPr>
          <w:rFonts w:hint="eastAsia"/>
          <w:kern w:val="0"/>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8035BD" w:rsidRPr="008035BD" w:rsidRDefault="008035BD" w:rsidP="008035BD">
      <w:pPr>
        <w:ind w:firstLineChars="200" w:firstLine="480"/>
        <w:rPr>
          <w:kern w:val="0"/>
          <w:sz w:val="24"/>
        </w:rPr>
      </w:pPr>
      <w:r w:rsidRPr="008035BD">
        <w:rPr>
          <w:rFonts w:hint="eastAsia"/>
          <w:kern w:val="0"/>
          <w:sz w:val="24"/>
        </w:rPr>
        <w:t>在编制财务报表时，基金管理人管理层负责评估交银施罗德强化回报基金的持续经营能力，披露与持续经营相关的事项</w:t>
      </w:r>
      <w:r w:rsidRPr="008035BD">
        <w:rPr>
          <w:rFonts w:hint="eastAsia"/>
          <w:kern w:val="0"/>
          <w:sz w:val="24"/>
        </w:rPr>
        <w:t>(</w:t>
      </w:r>
      <w:r w:rsidRPr="008035BD">
        <w:rPr>
          <w:rFonts w:hint="eastAsia"/>
          <w:kern w:val="0"/>
          <w:sz w:val="24"/>
        </w:rPr>
        <w:t>如适用</w:t>
      </w:r>
      <w:r w:rsidRPr="008035BD">
        <w:rPr>
          <w:rFonts w:hint="eastAsia"/>
          <w:kern w:val="0"/>
          <w:sz w:val="24"/>
        </w:rPr>
        <w:t>)</w:t>
      </w:r>
      <w:r w:rsidRPr="008035BD">
        <w:rPr>
          <w:rFonts w:hint="eastAsia"/>
          <w:kern w:val="0"/>
          <w:sz w:val="24"/>
        </w:rPr>
        <w:t>，并运用持续经营假设，除非基金管理人管理层计划清算交银施罗德强化回报基金、终止运营或别无其他现实的选择。</w:t>
      </w:r>
    </w:p>
    <w:p w:rsidR="008035BD" w:rsidRPr="008035BD" w:rsidRDefault="008035BD" w:rsidP="008035BD">
      <w:pPr>
        <w:ind w:firstLineChars="200" w:firstLine="480"/>
        <w:rPr>
          <w:kern w:val="0"/>
          <w:sz w:val="24"/>
        </w:rPr>
      </w:pPr>
      <w:r w:rsidRPr="008035BD">
        <w:rPr>
          <w:rFonts w:hint="eastAsia"/>
          <w:kern w:val="0"/>
          <w:sz w:val="24"/>
        </w:rPr>
        <w:t>基金管理人治理层负责监督交银施罗德强化回报基金的财务报告过程。</w:t>
      </w:r>
    </w:p>
    <w:p w:rsidR="008035BD" w:rsidRPr="008035BD" w:rsidRDefault="008035BD" w:rsidP="008035BD">
      <w:pPr>
        <w:ind w:firstLineChars="200" w:firstLine="482"/>
        <w:rPr>
          <w:b/>
          <w:kern w:val="0"/>
          <w:sz w:val="24"/>
        </w:rPr>
      </w:pPr>
    </w:p>
    <w:p w:rsidR="008035BD" w:rsidRPr="008035BD" w:rsidRDefault="008035BD" w:rsidP="008035BD">
      <w:pPr>
        <w:ind w:firstLineChars="200" w:firstLine="482"/>
        <w:rPr>
          <w:b/>
          <w:kern w:val="0"/>
          <w:sz w:val="24"/>
        </w:rPr>
      </w:pPr>
      <w:r w:rsidRPr="008035BD">
        <w:rPr>
          <w:rFonts w:hint="eastAsia"/>
          <w:b/>
          <w:kern w:val="0"/>
          <w:sz w:val="24"/>
        </w:rPr>
        <w:t>四、注册会计师对财务报表审计的责任</w:t>
      </w:r>
    </w:p>
    <w:p w:rsidR="008035BD" w:rsidRPr="008035BD" w:rsidRDefault="008035BD" w:rsidP="008035BD">
      <w:pPr>
        <w:ind w:firstLineChars="200" w:firstLine="480"/>
        <w:rPr>
          <w:kern w:val="0"/>
          <w:sz w:val="24"/>
        </w:rPr>
      </w:pPr>
      <w:r w:rsidRPr="008035BD">
        <w:rPr>
          <w:rFonts w:hint="eastAsia"/>
          <w:kern w:val="0"/>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8035BD" w:rsidRPr="008035BD" w:rsidRDefault="008035BD" w:rsidP="008035BD">
      <w:pPr>
        <w:ind w:firstLineChars="200" w:firstLine="480"/>
        <w:rPr>
          <w:kern w:val="0"/>
          <w:sz w:val="24"/>
        </w:rPr>
      </w:pPr>
      <w:r w:rsidRPr="008035BD">
        <w:rPr>
          <w:rFonts w:hint="eastAsia"/>
          <w:kern w:val="0"/>
          <w:sz w:val="24"/>
        </w:rPr>
        <w:t>在按照审计准则执行审计工作的过程中，我们运用职业判断，并保持职业怀疑。同时，我们也执行以下工作：</w:t>
      </w:r>
    </w:p>
    <w:p w:rsidR="008035BD" w:rsidRPr="008035BD" w:rsidRDefault="008035BD" w:rsidP="008035BD">
      <w:pPr>
        <w:ind w:firstLineChars="200" w:firstLine="480"/>
        <w:rPr>
          <w:kern w:val="0"/>
          <w:sz w:val="24"/>
        </w:rPr>
      </w:pPr>
      <w:r w:rsidRPr="008035BD">
        <w:rPr>
          <w:rFonts w:hint="eastAsia"/>
          <w:kern w:val="0"/>
          <w:sz w:val="24"/>
        </w:rPr>
        <w:t>(</w:t>
      </w:r>
      <w:r w:rsidRPr="008035BD">
        <w:rPr>
          <w:rFonts w:hint="eastAsia"/>
          <w:kern w:val="0"/>
          <w:sz w:val="24"/>
        </w:rPr>
        <w:t>一</w:t>
      </w:r>
      <w:r w:rsidRPr="008035BD">
        <w:rPr>
          <w:rFonts w:hint="eastAsia"/>
          <w:kern w:val="0"/>
          <w:sz w:val="24"/>
        </w:rPr>
        <w:t xml:space="preserve">) </w:t>
      </w:r>
      <w:r w:rsidRPr="008035BD">
        <w:rPr>
          <w:rFonts w:hint="eastAsia"/>
          <w:kern w:val="0"/>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8035BD" w:rsidRPr="008035BD" w:rsidRDefault="008035BD" w:rsidP="008035BD">
      <w:pPr>
        <w:ind w:firstLineChars="200" w:firstLine="480"/>
        <w:rPr>
          <w:kern w:val="0"/>
          <w:sz w:val="24"/>
        </w:rPr>
      </w:pPr>
      <w:r w:rsidRPr="008035BD">
        <w:rPr>
          <w:rFonts w:hint="eastAsia"/>
          <w:kern w:val="0"/>
          <w:sz w:val="24"/>
        </w:rPr>
        <w:t>(</w:t>
      </w:r>
      <w:r w:rsidRPr="008035BD">
        <w:rPr>
          <w:rFonts w:hint="eastAsia"/>
          <w:kern w:val="0"/>
          <w:sz w:val="24"/>
        </w:rPr>
        <w:t>二</w:t>
      </w:r>
      <w:r w:rsidRPr="008035BD">
        <w:rPr>
          <w:rFonts w:hint="eastAsia"/>
          <w:kern w:val="0"/>
          <w:sz w:val="24"/>
        </w:rPr>
        <w:t xml:space="preserve">) </w:t>
      </w:r>
      <w:r w:rsidRPr="008035BD">
        <w:rPr>
          <w:rFonts w:hint="eastAsia"/>
          <w:kern w:val="0"/>
          <w:sz w:val="24"/>
        </w:rPr>
        <w:t>了解与审计相关的内部控制，以设计恰当的审计程序，但目的并非对内部控制的有效性发表意见。</w:t>
      </w:r>
    </w:p>
    <w:p w:rsidR="008035BD" w:rsidRPr="008035BD" w:rsidRDefault="008035BD" w:rsidP="008035BD">
      <w:pPr>
        <w:ind w:firstLineChars="200" w:firstLine="480"/>
        <w:rPr>
          <w:kern w:val="0"/>
          <w:sz w:val="24"/>
        </w:rPr>
      </w:pPr>
      <w:r w:rsidRPr="008035BD">
        <w:rPr>
          <w:rFonts w:hint="eastAsia"/>
          <w:kern w:val="0"/>
          <w:sz w:val="24"/>
        </w:rPr>
        <w:t>(</w:t>
      </w:r>
      <w:r w:rsidRPr="008035BD">
        <w:rPr>
          <w:rFonts w:hint="eastAsia"/>
          <w:kern w:val="0"/>
          <w:sz w:val="24"/>
        </w:rPr>
        <w:t>三</w:t>
      </w:r>
      <w:r w:rsidRPr="008035BD">
        <w:rPr>
          <w:rFonts w:hint="eastAsia"/>
          <w:kern w:val="0"/>
          <w:sz w:val="24"/>
        </w:rPr>
        <w:t xml:space="preserve">) </w:t>
      </w:r>
      <w:r w:rsidRPr="008035BD">
        <w:rPr>
          <w:rFonts w:hint="eastAsia"/>
          <w:kern w:val="0"/>
          <w:sz w:val="24"/>
        </w:rPr>
        <w:t>评价基金管理人管理层选用会计政策的恰当性和作出会计估计及相关披露的合理性。</w:t>
      </w:r>
    </w:p>
    <w:p w:rsidR="008035BD" w:rsidRPr="008035BD" w:rsidRDefault="008035BD" w:rsidP="008035BD">
      <w:pPr>
        <w:ind w:firstLineChars="200" w:firstLine="480"/>
        <w:rPr>
          <w:kern w:val="0"/>
          <w:sz w:val="24"/>
        </w:rPr>
      </w:pPr>
      <w:r w:rsidRPr="008035BD">
        <w:rPr>
          <w:rFonts w:hint="eastAsia"/>
          <w:kern w:val="0"/>
          <w:sz w:val="24"/>
        </w:rPr>
        <w:t>(</w:t>
      </w:r>
      <w:r w:rsidRPr="008035BD">
        <w:rPr>
          <w:rFonts w:hint="eastAsia"/>
          <w:kern w:val="0"/>
          <w:sz w:val="24"/>
        </w:rPr>
        <w:t>四</w:t>
      </w:r>
      <w:r w:rsidRPr="008035BD">
        <w:rPr>
          <w:rFonts w:hint="eastAsia"/>
          <w:kern w:val="0"/>
          <w:sz w:val="24"/>
        </w:rPr>
        <w:t xml:space="preserve">) </w:t>
      </w:r>
      <w:r w:rsidRPr="008035BD">
        <w:rPr>
          <w:rFonts w:hint="eastAsia"/>
          <w:kern w:val="0"/>
          <w:sz w:val="24"/>
        </w:rPr>
        <w:t>对基金管理人管理层使用持续经营假设的恰当性得出结论。同时，根据获取的审计证据，就可能导致对交银施罗德强化回报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施罗德强化回报基金不能持续经营。</w:t>
      </w:r>
    </w:p>
    <w:p w:rsidR="008035BD" w:rsidRPr="008035BD" w:rsidRDefault="008035BD" w:rsidP="008035BD">
      <w:pPr>
        <w:ind w:firstLineChars="200" w:firstLine="480"/>
        <w:rPr>
          <w:kern w:val="0"/>
          <w:sz w:val="24"/>
        </w:rPr>
      </w:pPr>
      <w:r w:rsidRPr="008035BD">
        <w:rPr>
          <w:rFonts w:hint="eastAsia"/>
          <w:kern w:val="0"/>
          <w:sz w:val="24"/>
        </w:rPr>
        <w:t>(</w:t>
      </w:r>
      <w:r w:rsidRPr="008035BD">
        <w:rPr>
          <w:rFonts w:hint="eastAsia"/>
          <w:kern w:val="0"/>
          <w:sz w:val="24"/>
        </w:rPr>
        <w:t>五</w:t>
      </w:r>
      <w:r w:rsidRPr="008035BD">
        <w:rPr>
          <w:rFonts w:hint="eastAsia"/>
          <w:kern w:val="0"/>
          <w:sz w:val="24"/>
        </w:rPr>
        <w:t xml:space="preserve">) </w:t>
      </w:r>
      <w:r w:rsidRPr="008035BD">
        <w:rPr>
          <w:rFonts w:hint="eastAsia"/>
          <w:kern w:val="0"/>
          <w:sz w:val="24"/>
        </w:rPr>
        <w:t>评价财务报表的总体列报、结构和内容</w:t>
      </w:r>
      <w:r w:rsidRPr="008035BD">
        <w:rPr>
          <w:rFonts w:hint="eastAsia"/>
          <w:kern w:val="0"/>
          <w:sz w:val="24"/>
        </w:rPr>
        <w:t>(</w:t>
      </w:r>
      <w:r w:rsidRPr="008035BD">
        <w:rPr>
          <w:rFonts w:hint="eastAsia"/>
          <w:kern w:val="0"/>
          <w:sz w:val="24"/>
        </w:rPr>
        <w:t>包括披露</w:t>
      </w:r>
      <w:r w:rsidRPr="008035BD">
        <w:rPr>
          <w:rFonts w:hint="eastAsia"/>
          <w:kern w:val="0"/>
          <w:sz w:val="24"/>
        </w:rPr>
        <w:t>)</w:t>
      </w:r>
      <w:r w:rsidRPr="008035BD">
        <w:rPr>
          <w:rFonts w:hint="eastAsia"/>
          <w:kern w:val="0"/>
          <w:sz w:val="24"/>
        </w:rPr>
        <w:t>，并评价财务报表是否公允反映相关交易和事项。</w:t>
      </w:r>
    </w:p>
    <w:p w:rsidR="008035BD" w:rsidRPr="008035BD" w:rsidRDefault="008035BD" w:rsidP="008035BD">
      <w:pPr>
        <w:ind w:firstLineChars="200" w:firstLine="480"/>
        <w:rPr>
          <w:kern w:val="0"/>
          <w:sz w:val="24"/>
        </w:rPr>
      </w:pPr>
      <w:r w:rsidRPr="008035BD">
        <w:rPr>
          <w:rFonts w:hint="eastAsia"/>
          <w:kern w:val="0"/>
          <w:sz w:val="24"/>
        </w:rPr>
        <w:t>我们与基金管理人治理层就计划的审计范围、时间安排和重大审计发现等事项进行沟通，包括沟通我们在审计中识别出的值得关注的内部控制缺陷。</w:t>
      </w:r>
    </w:p>
    <w:p w:rsidR="006C46FD" w:rsidRDefault="006C46FD" w:rsidP="008035BD">
      <w:pPr>
        <w:wordWrap w:val="0"/>
        <w:spacing w:line="300" w:lineRule="atLeast"/>
        <w:ind w:right="488"/>
        <w:rPr>
          <w:rFonts w:ascii="Georgia" w:hAnsi="Georgia"/>
          <w:sz w:val="24"/>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508"/>
      </w:tblGrid>
      <w:tr w:rsidR="003968BE" w:rsidTr="006D383D">
        <w:tc>
          <w:tcPr>
            <w:tcW w:w="5778" w:type="dxa"/>
          </w:tcPr>
          <w:p w:rsidR="003968BE" w:rsidRDefault="003968BE" w:rsidP="006D383D">
            <w:pPr>
              <w:spacing w:before="29" w:line="288" w:lineRule="auto"/>
              <w:jc w:val="left"/>
              <w:rPr>
                <w:color w:val="000000"/>
                <w:sz w:val="24"/>
              </w:rPr>
            </w:pPr>
            <w:r w:rsidRPr="007F12B5">
              <w:rPr>
                <w:color w:val="000000"/>
                <w:sz w:val="24"/>
              </w:rPr>
              <w:t>普华永道中天会计师事务所</w:t>
            </w:r>
            <w:r w:rsidRPr="007F12B5">
              <w:rPr>
                <w:color w:val="000000"/>
                <w:sz w:val="24"/>
              </w:rPr>
              <w:t>(</w:t>
            </w:r>
            <w:r w:rsidRPr="007F12B5">
              <w:rPr>
                <w:color w:val="000000"/>
                <w:sz w:val="24"/>
              </w:rPr>
              <w:t>特殊普通合伙</w:t>
            </w:r>
            <w:r w:rsidRPr="007F12B5">
              <w:rPr>
                <w:color w:val="000000"/>
                <w:sz w:val="24"/>
              </w:rPr>
              <w:t>)</w:t>
            </w:r>
          </w:p>
        </w:tc>
        <w:tc>
          <w:tcPr>
            <w:tcW w:w="3508" w:type="dxa"/>
          </w:tcPr>
          <w:p w:rsidR="003968BE" w:rsidRDefault="003968BE" w:rsidP="006D383D">
            <w:pPr>
              <w:spacing w:before="29" w:line="288" w:lineRule="auto"/>
              <w:jc w:val="right"/>
              <w:rPr>
                <w:color w:val="000000"/>
                <w:sz w:val="24"/>
              </w:rPr>
            </w:pPr>
            <w:r w:rsidRPr="007F12B5">
              <w:rPr>
                <w:rFonts w:hint="eastAsia"/>
                <w:color w:val="000000"/>
                <w:sz w:val="24"/>
              </w:rPr>
              <w:t>中国注册会计师</w:t>
            </w:r>
          </w:p>
        </w:tc>
      </w:tr>
    </w:tbl>
    <w:p w:rsidR="003968BE" w:rsidRPr="00071888" w:rsidRDefault="003968BE" w:rsidP="003968BE">
      <w:pPr>
        <w:spacing w:line="288" w:lineRule="auto"/>
        <w:jc w:val="right"/>
        <w:rPr>
          <w:color w:val="000000"/>
          <w:sz w:val="24"/>
        </w:rPr>
      </w:pPr>
      <w:r w:rsidRPr="00071888">
        <w:rPr>
          <w:color w:val="000000"/>
          <w:sz w:val="24"/>
        </w:rPr>
        <w:t>薛</w:t>
      </w:r>
      <w:r w:rsidRPr="00071888">
        <w:rPr>
          <w:color w:val="000000"/>
          <w:sz w:val="24"/>
        </w:rPr>
        <w:t xml:space="preserve"> </w:t>
      </w:r>
      <w:r w:rsidRPr="00071888">
        <w:rPr>
          <w:color w:val="000000"/>
          <w:sz w:val="24"/>
        </w:rPr>
        <w:t>竞</w:t>
      </w:r>
      <w:r w:rsidRPr="00071888">
        <w:rPr>
          <w:color w:val="000000"/>
          <w:sz w:val="24"/>
        </w:rPr>
        <w:t xml:space="preserve">    </w:t>
      </w:r>
      <w:r w:rsidRPr="00071888">
        <w:rPr>
          <w:color w:val="000000"/>
          <w:sz w:val="24"/>
        </w:rPr>
        <w:t>朱</w:t>
      </w:r>
      <w:r w:rsidRPr="00071888">
        <w:rPr>
          <w:color w:val="000000"/>
          <w:sz w:val="24"/>
        </w:rPr>
        <w:t xml:space="preserve"> </w:t>
      </w:r>
      <w:r w:rsidRPr="00071888">
        <w:rPr>
          <w:color w:val="000000"/>
          <w:sz w:val="24"/>
        </w:rPr>
        <w:t>宏</w:t>
      </w:r>
      <w:r w:rsidRPr="00071888">
        <w:rPr>
          <w:color w:val="000000"/>
          <w:sz w:val="24"/>
        </w:rPr>
        <w:t xml:space="preserve"> </w:t>
      </w:r>
      <w:r w:rsidRPr="00071888">
        <w:rPr>
          <w:color w:val="000000"/>
          <w:sz w:val="24"/>
        </w:rPr>
        <w:t>宇</w:t>
      </w:r>
    </w:p>
    <w:p w:rsidR="003968BE" w:rsidRPr="00071888" w:rsidRDefault="003968BE" w:rsidP="003968BE">
      <w:pPr>
        <w:widowControl/>
        <w:spacing w:line="288" w:lineRule="auto"/>
        <w:jc w:val="right"/>
        <w:rPr>
          <w:color w:val="000000"/>
          <w:sz w:val="24"/>
        </w:rPr>
      </w:pPr>
      <w:r w:rsidRPr="00071888">
        <w:rPr>
          <w:color w:val="000000"/>
          <w:sz w:val="24"/>
        </w:rPr>
        <w:t>上海市湖滨路</w:t>
      </w:r>
      <w:r w:rsidRPr="00071888">
        <w:rPr>
          <w:color w:val="000000"/>
          <w:sz w:val="24"/>
        </w:rPr>
        <w:t>202</w:t>
      </w:r>
      <w:r w:rsidRPr="00071888">
        <w:rPr>
          <w:color w:val="000000"/>
          <w:sz w:val="24"/>
        </w:rPr>
        <w:t>号普华永道中心</w:t>
      </w:r>
      <w:r w:rsidRPr="00071888">
        <w:rPr>
          <w:color w:val="000000"/>
          <w:sz w:val="24"/>
        </w:rPr>
        <w:t>11</w:t>
      </w:r>
      <w:r w:rsidRPr="00071888">
        <w:rPr>
          <w:color w:val="000000"/>
          <w:sz w:val="24"/>
        </w:rPr>
        <w:t>楼</w:t>
      </w:r>
    </w:p>
    <w:p w:rsidR="003968BE" w:rsidRPr="00A73188" w:rsidRDefault="003968BE" w:rsidP="003968BE">
      <w:pPr>
        <w:widowControl/>
        <w:spacing w:line="288" w:lineRule="auto"/>
        <w:jc w:val="right"/>
        <w:rPr>
          <w:rFonts w:eastAsiaTheme="minorEastAsia"/>
          <w:color w:val="000000" w:themeColor="text1"/>
          <w:szCs w:val="21"/>
        </w:rPr>
      </w:pPr>
      <w:r w:rsidRPr="00071888">
        <w:rPr>
          <w:color w:val="000000"/>
          <w:sz w:val="24"/>
        </w:rPr>
        <w:t>2018</w:t>
      </w:r>
      <w:r w:rsidRPr="00071888">
        <w:rPr>
          <w:color w:val="000000"/>
          <w:sz w:val="24"/>
        </w:rPr>
        <w:t>年</w:t>
      </w:r>
      <w:r w:rsidRPr="00071888">
        <w:rPr>
          <w:color w:val="000000"/>
          <w:sz w:val="24"/>
        </w:rPr>
        <w:t>3</w:t>
      </w:r>
      <w:r w:rsidRPr="00071888">
        <w:rPr>
          <w:color w:val="000000"/>
          <w:sz w:val="24"/>
        </w:rPr>
        <w:t>月</w:t>
      </w:r>
      <w:r w:rsidRPr="00071888">
        <w:rPr>
          <w:color w:val="000000"/>
          <w:sz w:val="24"/>
        </w:rPr>
        <w:t>26</w:t>
      </w:r>
      <w:r w:rsidRPr="00071888">
        <w:rPr>
          <w:color w:val="000000"/>
          <w:sz w:val="24"/>
        </w:rPr>
        <w:t>日</w:t>
      </w:r>
    </w:p>
    <w:p w:rsidR="003968BE" w:rsidRPr="008035BD" w:rsidRDefault="003968BE" w:rsidP="008035BD">
      <w:pPr>
        <w:wordWrap w:val="0"/>
        <w:spacing w:line="300" w:lineRule="atLeast"/>
        <w:ind w:right="488"/>
        <w:rPr>
          <w:rFonts w:ascii="Georgia" w:hAnsi="Georgia"/>
          <w:sz w:val="24"/>
        </w:rPr>
      </w:pPr>
    </w:p>
    <w:p w:rsidR="00C46E48" w:rsidRPr="00821D08" w:rsidRDefault="00C46E48" w:rsidP="00821D08">
      <w:pPr>
        <w:spacing w:before="29" w:line="288" w:lineRule="auto"/>
        <w:jc w:val="right"/>
        <w:rPr>
          <w:color w:val="000000"/>
          <w:sz w:val="24"/>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90" w:name="_Toc509845203"/>
      <w:r w:rsidRPr="0079659B">
        <w:rPr>
          <w:rFonts w:hint="eastAsia"/>
          <w:b/>
          <w:bCs/>
          <w:szCs w:val="24"/>
          <w:lang w:val="en-US"/>
        </w:rPr>
        <w:t>§</w:t>
      </w:r>
      <w:r w:rsidRPr="0079659B">
        <w:rPr>
          <w:b/>
          <w:bCs/>
          <w:szCs w:val="24"/>
          <w:lang w:val="en-US"/>
        </w:rPr>
        <w:t>7</w:t>
      </w:r>
      <w:r w:rsidRPr="0079659B">
        <w:rPr>
          <w:rFonts w:hint="eastAsia"/>
          <w:b/>
          <w:bCs/>
          <w:szCs w:val="24"/>
          <w:lang w:val="en-US"/>
        </w:rPr>
        <w:t>年度财务报表</w:t>
      </w:r>
      <w:bookmarkEnd w:id="88"/>
      <w:bookmarkEnd w:id="90"/>
    </w:p>
    <w:p w:rsidR="00DB6EA0" w:rsidRPr="00DB6EA0" w:rsidRDefault="00DB6EA0" w:rsidP="00DB6EA0"/>
    <w:p w:rsidR="001A59F9" w:rsidRPr="008B0112" w:rsidRDefault="001A59F9" w:rsidP="008B0112">
      <w:pPr>
        <w:pStyle w:val="20"/>
        <w:spacing w:before="29" w:after="0" w:line="288" w:lineRule="auto"/>
        <w:rPr>
          <w:rFonts w:ascii="Times New Roman" w:hAnsi="Times New Roman"/>
          <w:kern w:val="0"/>
          <w:szCs w:val="24"/>
        </w:rPr>
      </w:pPr>
      <w:bookmarkStart w:id="91" w:name="_Toc225498268"/>
      <w:bookmarkStart w:id="92" w:name="_Toc361324873"/>
      <w:bookmarkStart w:id="93" w:name="_Toc509845204"/>
      <w:r w:rsidRPr="008B0112">
        <w:rPr>
          <w:rFonts w:ascii="Times New Roman" w:hAnsi="Times New Roman"/>
          <w:kern w:val="0"/>
          <w:szCs w:val="24"/>
        </w:rPr>
        <w:t xml:space="preserve">7.1 </w:t>
      </w:r>
      <w:r w:rsidRPr="008B0112">
        <w:rPr>
          <w:rFonts w:ascii="Times New Roman" w:hAnsi="Times New Roman" w:hint="eastAsia"/>
          <w:kern w:val="0"/>
          <w:szCs w:val="24"/>
        </w:rPr>
        <w:t>资产负债表</w:t>
      </w:r>
      <w:bookmarkEnd w:id="91"/>
      <w:bookmarkEnd w:id="92"/>
      <w:bookmarkEnd w:id="93"/>
    </w:p>
    <w:p w:rsidR="001A59F9" w:rsidRPr="00821D08" w:rsidRDefault="001A59F9" w:rsidP="00821D08">
      <w:pPr>
        <w:spacing w:before="29" w:line="288" w:lineRule="auto"/>
        <w:rPr>
          <w:color w:val="000000"/>
          <w:sz w:val="24"/>
        </w:rPr>
      </w:pPr>
      <w:r w:rsidRPr="00821D08">
        <w:rPr>
          <w:rFonts w:hint="eastAsia"/>
          <w:color w:val="000000"/>
          <w:sz w:val="24"/>
        </w:rPr>
        <w:t>会计主体：</w:t>
      </w:r>
      <w:r w:rsidRPr="00821D08">
        <w:rPr>
          <w:color w:val="000000"/>
          <w:sz w:val="24"/>
        </w:rPr>
        <w:t>交银施罗德强化回报债券型证券投资基金</w:t>
      </w:r>
    </w:p>
    <w:p w:rsidR="001A59F9" w:rsidRPr="00821D08" w:rsidRDefault="001A59F9" w:rsidP="00821D08">
      <w:pPr>
        <w:spacing w:before="29" w:line="288" w:lineRule="auto"/>
        <w:rPr>
          <w:color w:val="000000"/>
          <w:sz w:val="24"/>
        </w:rPr>
      </w:pPr>
      <w:r w:rsidRPr="00821D08">
        <w:rPr>
          <w:rFonts w:hint="eastAsia"/>
          <w:color w:val="000000"/>
          <w:sz w:val="24"/>
        </w:rPr>
        <w:t>报告截止日：</w:t>
      </w:r>
      <w:r w:rsidR="00F64FAD" w:rsidRPr="00821D08">
        <w:rPr>
          <w:color w:val="000000"/>
          <w:sz w:val="24"/>
        </w:rPr>
        <w:t>2017</w:t>
      </w:r>
      <w:r w:rsidR="00F64FAD" w:rsidRPr="00821D08">
        <w:rPr>
          <w:color w:val="000000"/>
          <w:sz w:val="24"/>
        </w:rPr>
        <w:t>年</w:t>
      </w:r>
      <w:r w:rsidR="00F64FAD" w:rsidRPr="00821D08">
        <w:rPr>
          <w:color w:val="000000"/>
          <w:sz w:val="24"/>
        </w:rPr>
        <w:t>12</w:t>
      </w:r>
      <w:r w:rsidR="00F64FAD" w:rsidRPr="00821D08">
        <w:rPr>
          <w:color w:val="000000"/>
          <w:sz w:val="24"/>
        </w:rPr>
        <w:t>月</w:t>
      </w:r>
      <w:r w:rsidR="00F64FAD" w:rsidRPr="00821D08">
        <w:rPr>
          <w:color w:val="000000"/>
          <w:sz w:val="24"/>
        </w:rPr>
        <w:t>31</w:t>
      </w:r>
      <w:r w:rsidR="00F64FAD" w:rsidRPr="00821D0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D564C7" w:rsidTr="006D141C">
        <w:tc>
          <w:tcPr>
            <w:tcW w:w="28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资产</w:t>
            </w:r>
          </w:p>
        </w:tc>
        <w:tc>
          <w:tcPr>
            <w:tcW w:w="10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附注号</w:t>
            </w:r>
          </w:p>
        </w:tc>
        <w:tc>
          <w:tcPr>
            <w:tcW w:w="252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本期末</w:t>
            </w:r>
          </w:p>
          <w:p w:rsidR="001A59F9" w:rsidRPr="00042A56" w:rsidRDefault="00F64FAD"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2017</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c>
          <w:tcPr>
            <w:tcW w:w="252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上年度末</w:t>
            </w:r>
          </w:p>
          <w:p w:rsidR="001A59F9" w:rsidRPr="00042A56" w:rsidRDefault="00955CB7"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2016</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r>
      <w:tr w:rsidR="00EA46D8" w:rsidRPr="00D564C7" w:rsidTr="00B673C9">
        <w:tc>
          <w:tcPr>
            <w:tcW w:w="2880" w:type="dxa"/>
            <w:vAlign w:val="center"/>
          </w:tcPr>
          <w:p w:rsidR="00EA46D8" w:rsidRPr="00DC6104" w:rsidRDefault="00EA46D8" w:rsidP="00147D2C">
            <w:pPr>
              <w:spacing w:before="29" w:line="288" w:lineRule="auto"/>
              <w:rPr>
                <w:b/>
                <w:color w:val="000000"/>
                <w:sz w:val="24"/>
              </w:rPr>
            </w:pPr>
            <w:r w:rsidRPr="00DC6104">
              <w:rPr>
                <w:rFonts w:hint="eastAsia"/>
                <w:b/>
                <w:color w:val="000000"/>
                <w:sz w:val="24"/>
              </w:rPr>
              <w:t>资产：</w:t>
            </w:r>
          </w:p>
        </w:tc>
        <w:tc>
          <w:tcPr>
            <w:tcW w:w="1080" w:type="dxa"/>
            <w:vAlign w:val="center"/>
          </w:tcPr>
          <w:p w:rsidR="00EA46D8" w:rsidRPr="00EE7BCE" w:rsidRDefault="00EA46D8" w:rsidP="00910E6B">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b/>
                <w:color w:val="000000"/>
                <w:sz w:val="24"/>
              </w:rPr>
            </w:pPr>
            <w:r w:rsidRPr="00DC6104">
              <w:rPr>
                <w:b/>
                <w:color w:val="000000"/>
                <w:sz w:val="24"/>
              </w:rPr>
              <w:t>-</w:t>
            </w:r>
          </w:p>
        </w:tc>
        <w:tc>
          <w:tcPr>
            <w:tcW w:w="2520" w:type="dxa"/>
            <w:vAlign w:val="center"/>
          </w:tcPr>
          <w:p w:rsidR="00EA46D8" w:rsidRPr="00DC6104" w:rsidRDefault="00EA46D8" w:rsidP="00147D2C">
            <w:pPr>
              <w:spacing w:before="29" w:line="288" w:lineRule="auto"/>
              <w:jc w:val="right"/>
              <w:rPr>
                <w:b/>
                <w:color w:val="000000"/>
                <w:sz w:val="24"/>
              </w:rPr>
            </w:pPr>
            <w:r w:rsidRPr="00DC6104">
              <w:rPr>
                <w:b/>
                <w:color w:val="000000"/>
                <w:sz w:val="24"/>
              </w:rPr>
              <w:t>-</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银行存款</w:t>
            </w:r>
          </w:p>
        </w:tc>
        <w:tc>
          <w:tcPr>
            <w:tcW w:w="1080" w:type="dxa"/>
            <w:vAlign w:val="center"/>
          </w:tcPr>
          <w:p w:rsidR="00EA46D8" w:rsidRPr="00EE7BCE" w:rsidRDefault="00EA46D8" w:rsidP="00910E6B">
            <w:pPr>
              <w:widowControl/>
              <w:autoSpaceDE w:val="0"/>
              <w:autoSpaceDN w:val="0"/>
              <w:ind w:right="-15"/>
              <w:jc w:val="center"/>
              <w:textAlignment w:val="bottom"/>
              <w:rPr>
                <w:color w:val="000000"/>
                <w:sz w:val="24"/>
              </w:rPr>
            </w:pPr>
            <w:r w:rsidRPr="00EE7BCE">
              <w:rPr>
                <w:rFonts w:hint="eastAsia"/>
                <w:color w:val="000000"/>
                <w:sz w:val="24"/>
              </w:rPr>
              <w:t>7.4.7.1</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2,039,247.88</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55,543,729.62</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结算备付金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479,610.66</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6,457,128.83</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存出保证金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52,557.40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552,911.04</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交易性金融资产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7.4.7.2</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46,987,337.00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704,623,109.88</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其中：股票投资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4,161,348.00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10,824,940.38</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基金投资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债券投资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42,825,989.00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693,798,169.50</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资产支持证券投资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贵金属投资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衍生金融资产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买入返售金融资产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7.4.7.4</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1,400,000.00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20,000,150.00</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应收证券清算款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520,360.09</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应收利息</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7.4.7.5</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930,659.86</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11,384,161.06</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应收股利</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应收申购款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5,693.74</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6,339.49</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递延所得税资产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其他资产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7.4.7.6</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DC6104" w:rsidRDefault="00EA46D8" w:rsidP="00147D2C">
            <w:pPr>
              <w:spacing w:before="29" w:line="288" w:lineRule="auto"/>
              <w:rPr>
                <w:rFonts w:asciiTheme="minorEastAsia" w:eastAsiaTheme="minorEastAsia" w:hAnsiTheme="minorEastAsia"/>
                <w:color w:val="000000"/>
                <w:szCs w:val="21"/>
              </w:rPr>
            </w:pPr>
            <w:r w:rsidRPr="00DC6104">
              <w:rPr>
                <w:rFonts w:hint="eastAsia"/>
                <w:color w:val="000000"/>
                <w:sz w:val="24"/>
              </w:rPr>
              <w:t>资产总计</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52,415,466.63</w:t>
            </w: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798,567,529.92</w:t>
            </w:r>
          </w:p>
        </w:tc>
      </w:tr>
      <w:tr w:rsidR="001A59F9" w:rsidRPr="00D564C7" w:rsidTr="006D141C">
        <w:tc>
          <w:tcPr>
            <w:tcW w:w="28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负债和所有者权益</w:t>
            </w:r>
          </w:p>
        </w:tc>
        <w:tc>
          <w:tcPr>
            <w:tcW w:w="10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附注号</w:t>
            </w:r>
          </w:p>
        </w:tc>
        <w:tc>
          <w:tcPr>
            <w:tcW w:w="252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本期末</w:t>
            </w:r>
          </w:p>
          <w:p w:rsidR="001A59F9" w:rsidRPr="00147D2C" w:rsidRDefault="00F64FAD"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2017</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c>
          <w:tcPr>
            <w:tcW w:w="252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上年度末</w:t>
            </w:r>
          </w:p>
          <w:p w:rsidR="001A59F9" w:rsidRPr="00147D2C" w:rsidRDefault="00955CB7"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2016</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r>
      <w:tr w:rsidR="00213861" w:rsidRPr="00D564C7" w:rsidTr="00B673C9">
        <w:tc>
          <w:tcPr>
            <w:tcW w:w="2880" w:type="dxa"/>
            <w:vAlign w:val="center"/>
          </w:tcPr>
          <w:p w:rsidR="00213861" w:rsidRPr="00DC6104" w:rsidRDefault="00213861" w:rsidP="00147D2C">
            <w:pPr>
              <w:spacing w:before="29" w:line="288" w:lineRule="auto"/>
              <w:rPr>
                <w:b/>
                <w:color w:val="000000"/>
                <w:sz w:val="24"/>
              </w:rPr>
            </w:pPr>
            <w:r w:rsidRPr="00DC6104">
              <w:rPr>
                <w:rFonts w:hint="eastAsia"/>
                <w:b/>
                <w:color w:val="000000"/>
                <w:sz w:val="24"/>
              </w:rPr>
              <w:t>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DC6104" w:rsidRDefault="00213861" w:rsidP="00147D2C">
            <w:pPr>
              <w:spacing w:before="29" w:line="288" w:lineRule="auto"/>
              <w:jc w:val="right"/>
              <w:rPr>
                <w:b/>
                <w:color w:val="000000"/>
                <w:sz w:val="24"/>
              </w:rPr>
            </w:pPr>
            <w:r w:rsidRPr="00DC6104">
              <w:rPr>
                <w:b/>
                <w:color w:val="000000"/>
                <w:sz w:val="24"/>
              </w:rPr>
              <w:t>-</w:t>
            </w:r>
          </w:p>
        </w:tc>
        <w:tc>
          <w:tcPr>
            <w:tcW w:w="2520" w:type="dxa"/>
            <w:vAlign w:val="center"/>
          </w:tcPr>
          <w:p w:rsidR="00213861" w:rsidRPr="00DC6104" w:rsidRDefault="00213861" w:rsidP="00147D2C">
            <w:pPr>
              <w:spacing w:before="29" w:line="288" w:lineRule="auto"/>
              <w:jc w:val="right"/>
              <w:rPr>
                <w:b/>
                <w:color w:val="000000"/>
                <w:sz w:val="24"/>
              </w:rPr>
            </w:pPr>
            <w:r w:rsidRPr="00DC6104">
              <w:rPr>
                <w:b/>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短期借款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交易性金融负债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衍生金融负债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卖出回购金融资产款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20,000,000.00</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应付证券清算款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257,422.80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3,146,210.43</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应付赎回款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2,694.83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2,164,723.11</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应付管理人报酬</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29,363.11</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372,233.42</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应付托管费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8,389.46</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106,352.42</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应付销售服务费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1,304.80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6,080.63</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应付交易费用</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162,741.86</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708,036.88</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应交税费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5,350.00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5,350.00</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应付利息</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7,437.66</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递延所得税负债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其他负债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90,017.47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231,474.77</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557,284.33</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26,747,899.32</w:t>
            </w:r>
          </w:p>
        </w:tc>
      </w:tr>
      <w:tr w:rsidR="00213861" w:rsidRPr="00D564C7" w:rsidTr="00B673C9">
        <w:tc>
          <w:tcPr>
            <w:tcW w:w="2880" w:type="dxa"/>
            <w:vAlign w:val="center"/>
          </w:tcPr>
          <w:p w:rsidR="00213861" w:rsidRPr="00147D2C" w:rsidRDefault="00213861" w:rsidP="00147D2C">
            <w:pPr>
              <w:spacing w:before="29" w:line="288" w:lineRule="auto"/>
              <w:rPr>
                <w:b/>
                <w:color w:val="000000"/>
                <w:sz w:val="24"/>
              </w:rPr>
            </w:pPr>
            <w:r w:rsidRPr="00147D2C">
              <w:rPr>
                <w:rFonts w:hint="eastAsia"/>
                <w:b/>
                <w:color w:val="000000"/>
                <w:sz w:val="24"/>
              </w:rPr>
              <w:t>所有者权益：</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b/>
                <w:color w:val="000000"/>
                <w:sz w:val="24"/>
              </w:rPr>
            </w:pPr>
            <w:r w:rsidRPr="00147D2C">
              <w:rPr>
                <w:b/>
                <w:color w:val="000000"/>
                <w:sz w:val="24"/>
              </w:rPr>
              <w:t>-</w:t>
            </w:r>
          </w:p>
        </w:tc>
        <w:tc>
          <w:tcPr>
            <w:tcW w:w="2520" w:type="dxa"/>
            <w:vAlign w:val="center"/>
          </w:tcPr>
          <w:p w:rsidR="00213861" w:rsidRPr="00147D2C" w:rsidRDefault="00213861" w:rsidP="00147D2C">
            <w:pPr>
              <w:spacing w:before="29" w:line="288" w:lineRule="auto"/>
              <w:jc w:val="right"/>
              <w:rPr>
                <w:b/>
                <w:color w:val="000000"/>
                <w:sz w:val="24"/>
              </w:rPr>
            </w:pPr>
            <w:r w:rsidRPr="00147D2C">
              <w:rPr>
                <w:b/>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实收基金</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51,538,186.24</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739,400,508.64</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未分配利润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7.4.7.10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319,996.06</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32,419,121.96</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所有者权益合计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51,858,182.30</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771,819,630.60</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负债和所有者权益总计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52,415,466.63</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798,567,529.92</w:t>
            </w:r>
          </w:p>
        </w:tc>
      </w:tr>
    </w:tbl>
    <w:p w:rsidR="001A59F9" w:rsidRPr="00400137" w:rsidRDefault="001A59F9" w:rsidP="00400137">
      <w:pPr>
        <w:tabs>
          <w:tab w:val="left" w:pos="426"/>
        </w:tabs>
        <w:spacing w:before="29" w:line="288" w:lineRule="auto"/>
        <w:jc w:val="left"/>
        <w:rPr>
          <w:kern w:val="0"/>
          <w:sz w:val="24"/>
        </w:rPr>
      </w:pPr>
      <w:r w:rsidRPr="00400137">
        <w:rPr>
          <w:kern w:val="0"/>
          <w:sz w:val="24"/>
        </w:rPr>
        <w:t>注：</w:t>
      </w:r>
      <w:r w:rsidR="00672A1E" w:rsidRPr="00400137">
        <w:rPr>
          <w:kern w:val="0"/>
          <w:sz w:val="24"/>
        </w:rPr>
        <w:t>报告截止日</w:t>
      </w:r>
      <w:r w:rsidR="00672A1E" w:rsidRPr="00400137">
        <w:rPr>
          <w:kern w:val="0"/>
          <w:sz w:val="24"/>
        </w:rPr>
        <w:t>2017</w:t>
      </w:r>
      <w:r w:rsidR="00672A1E" w:rsidRPr="00400137">
        <w:rPr>
          <w:kern w:val="0"/>
          <w:sz w:val="24"/>
        </w:rPr>
        <w:t>年</w:t>
      </w:r>
      <w:r w:rsidR="00672A1E" w:rsidRPr="00400137">
        <w:rPr>
          <w:kern w:val="0"/>
          <w:sz w:val="24"/>
        </w:rPr>
        <w:t>12</w:t>
      </w:r>
      <w:r w:rsidR="00672A1E" w:rsidRPr="00400137">
        <w:rPr>
          <w:kern w:val="0"/>
          <w:sz w:val="24"/>
        </w:rPr>
        <w:t>月</w:t>
      </w:r>
      <w:r w:rsidR="00672A1E" w:rsidRPr="00400137">
        <w:rPr>
          <w:kern w:val="0"/>
          <w:sz w:val="24"/>
        </w:rPr>
        <w:t>31</w:t>
      </w:r>
      <w:r w:rsidR="00672A1E" w:rsidRPr="00400137">
        <w:rPr>
          <w:kern w:val="0"/>
          <w:sz w:val="24"/>
        </w:rPr>
        <w:t>日，</w:t>
      </w:r>
      <w:r w:rsidR="00672A1E" w:rsidRPr="00400137">
        <w:rPr>
          <w:kern w:val="0"/>
          <w:sz w:val="24"/>
        </w:rPr>
        <w:t>A/B</w:t>
      </w:r>
      <w:r w:rsidR="00672A1E" w:rsidRPr="00400137">
        <w:rPr>
          <w:kern w:val="0"/>
          <w:sz w:val="24"/>
        </w:rPr>
        <w:t>类基金份额净值</w:t>
      </w:r>
      <w:r w:rsidR="00672A1E" w:rsidRPr="00400137">
        <w:rPr>
          <w:kern w:val="0"/>
          <w:sz w:val="24"/>
        </w:rPr>
        <w:t>1.007</w:t>
      </w:r>
      <w:r w:rsidR="00672A1E" w:rsidRPr="00400137">
        <w:rPr>
          <w:kern w:val="0"/>
          <w:sz w:val="24"/>
        </w:rPr>
        <w:t>元，</w:t>
      </w:r>
      <w:r w:rsidR="00672A1E" w:rsidRPr="00400137">
        <w:rPr>
          <w:kern w:val="0"/>
          <w:sz w:val="24"/>
        </w:rPr>
        <w:t>C</w:t>
      </w:r>
      <w:r w:rsidR="00672A1E" w:rsidRPr="00400137">
        <w:rPr>
          <w:kern w:val="0"/>
          <w:sz w:val="24"/>
        </w:rPr>
        <w:t>类基金份额净值</w:t>
      </w:r>
      <w:r w:rsidR="00672A1E" w:rsidRPr="00400137">
        <w:rPr>
          <w:kern w:val="0"/>
          <w:sz w:val="24"/>
        </w:rPr>
        <w:t>1.001</w:t>
      </w:r>
      <w:r w:rsidR="00672A1E" w:rsidRPr="00400137">
        <w:rPr>
          <w:kern w:val="0"/>
          <w:sz w:val="24"/>
        </w:rPr>
        <w:t>元，基金份额总额</w:t>
      </w:r>
      <w:r w:rsidR="00672A1E" w:rsidRPr="00400137">
        <w:rPr>
          <w:kern w:val="0"/>
          <w:sz w:val="24"/>
        </w:rPr>
        <w:t>51,538,186.24</w:t>
      </w:r>
      <w:r w:rsidR="00672A1E" w:rsidRPr="00400137">
        <w:rPr>
          <w:kern w:val="0"/>
          <w:sz w:val="24"/>
        </w:rPr>
        <w:t>份，其中</w:t>
      </w:r>
      <w:r w:rsidR="00672A1E" w:rsidRPr="00400137">
        <w:rPr>
          <w:kern w:val="0"/>
          <w:sz w:val="24"/>
        </w:rPr>
        <w:t>A/B</w:t>
      </w:r>
      <w:r w:rsidR="00672A1E" w:rsidRPr="00400137">
        <w:rPr>
          <w:kern w:val="0"/>
          <w:sz w:val="24"/>
        </w:rPr>
        <w:t>类基金份额</w:t>
      </w:r>
      <w:r w:rsidR="00672A1E">
        <w:rPr>
          <w:rFonts w:hint="eastAsia"/>
          <w:kern w:val="0"/>
          <w:sz w:val="24"/>
        </w:rPr>
        <w:t>总额</w:t>
      </w:r>
      <w:r w:rsidR="00672A1E" w:rsidRPr="0082695B">
        <w:rPr>
          <w:kern w:val="0"/>
          <w:sz w:val="24"/>
        </w:rPr>
        <w:t>46,475,839.07</w:t>
      </w:r>
      <w:r w:rsidR="00672A1E" w:rsidRPr="00400137">
        <w:rPr>
          <w:kern w:val="0"/>
          <w:sz w:val="24"/>
        </w:rPr>
        <w:t>份，</w:t>
      </w:r>
      <w:r w:rsidR="00672A1E" w:rsidRPr="00400137">
        <w:rPr>
          <w:kern w:val="0"/>
          <w:sz w:val="24"/>
        </w:rPr>
        <w:t>C</w:t>
      </w:r>
      <w:r w:rsidR="00672A1E" w:rsidRPr="00400137">
        <w:rPr>
          <w:kern w:val="0"/>
          <w:sz w:val="24"/>
        </w:rPr>
        <w:t>类基金份额</w:t>
      </w:r>
      <w:r w:rsidR="00672A1E">
        <w:rPr>
          <w:rFonts w:hint="eastAsia"/>
          <w:kern w:val="0"/>
          <w:sz w:val="24"/>
        </w:rPr>
        <w:t>总额</w:t>
      </w:r>
      <w:r w:rsidR="00672A1E" w:rsidRPr="0082695B">
        <w:rPr>
          <w:kern w:val="0"/>
          <w:sz w:val="24"/>
        </w:rPr>
        <w:t>5,062,347.17</w:t>
      </w:r>
      <w:r w:rsidR="00672A1E" w:rsidRPr="00400137">
        <w:rPr>
          <w:kern w:val="0"/>
          <w:sz w:val="24"/>
        </w:rPr>
        <w:t>份。</w:t>
      </w:r>
    </w:p>
    <w:p w:rsidR="001A59F9" w:rsidRPr="00D564C7" w:rsidRDefault="001A59F9" w:rsidP="00026C9C">
      <w:pPr>
        <w:spacing w:line="360" w:lineRule="auto"/>
        <w:rPr>
          <w:rFonts w:asciiTheme="minorEastAsia" w:eastAsiaTheme="minorEastAsia" w:hAnsiTheme="minorEastAsia"/>
          <w:color w:val="000000"/>
          <w:kern w:val="0"/>
          <w:szCs w:val="21"/>
        </w:rPr>
      </w:pPr>
    </w:p>
    <w:p w:rsidR="001A59F9" w:rsidRPr="008B0112" w:rsidRDefault="001A59F9" w:rsidP="008B0112">
      <w:pPr>
        <w:pStyle w:val="20"/>
        <w:spacing w:before="29" w:after="0" w:line="288" w:lineRule="auto"/>
        <w:rPr>
          <w:rFonts w:ascii="Times New Roman" w:hAnsi="Times New Roman"/>
          <w:kern w:val="0"/>
          <w:szCs w:val="24"/>
        </w:rPr>
      </w:pPr>
      <w:bookmarkStart w:id="94" w:name="_Toc225498269"/>
      <w:bookmarkStart w:id="95" w:name="_Toc361324874"/>
      <w:bookmarkStart w:id="96" w:name="_Toc509845205"/>
      <w:r w:rsidRPr="008B0112">
        <w:rPr>
          <w:rFonts w:ascii="Times New Roman" w:hAnsi="Times New Roman"/>
          <w:kern w:val="0"/>
          <w:szCs w:val="24"/>
        </w:rPr>
        <w:t xml:space="preserve">7.2 </w:t>
      </w:r>
      <w:r w:rsidRPr="008B0112">
        <w:rPr>
          <w:rFonts w:ascii="Times New Roman" w:hAnsi="Times New Roman" w:hint="eastAsia"/>
          <w:kern w:val="0"/>
          <w:szCs w:val="24"/>
        </w:rPr>
        <w:t>利润表</w:t>
      </w:r>
      <w:bookmarkEnd w:id="94"/>
      <w:bookmarkEnd w:id="95"/>
      <w:bookmarkEnd w:id="96"/>
    </w:p>
    <w:p w:rsidR="001A59F9" w:rsidRPr="00147D2C" w:rsidRDefault="001A59F9" w:rsidP="00147D2C">
      <w:pPr>
        <w:spacing w:before="29" w:line="288" w:lineRule="auto"/>
        <w:rPr>
          <w:color w:val="000000"/>
          <w:sz w:val="24"/>
        </w:rPr>
      </w:pPr>
      <w:r w:rsidRPr="00147D2C">
        <w:rPr>
          <w:rFonts w:hint="eastAsia"/>
          <w:color w:val="000000"/>
          <w:sz w:val="24"/>
        </w:rPr>
        <w:t>会计主体：</w:t>
      </w:r>
      <w:r w:rsidRPr="00147D2C">
        <w:rPr>
          <w:color w:val="000000"/>
          <w:sz w:val="24"/>
        </w:rPr>
        <w:t>交银施罗德强化回报债券型证券投资基金</w:t>
      </w:r>
    </w:p>
    <w:p w:rsidR="001A59F9" w:rsidRPr="00147D2C" w:rsidRDefault="001A59F9" w:rsidP="00147D2C">
      <w:pPr>
        <w:spacing w:before="29" w:line="288" w:lineRule="auto"/>
        <w:rPr>
          <w:color w:val="000000"/>
          <w:sz w:val="24"/>
        </w:rPr>
      </w:pPr>
      <w:r w:rsidRPr="00147D2C">
        <w:rPr>
          <w:rFonts w:hint="eastAsia"/>
          <w:color w:val="000000"/>
          <w:sz w:val="24"/>
        </w:rPr>
        <w:t>本报告期：</w:t>
      </w:r>
      <w:r w:rsidR="00F64FAD" w:rsidRPr="00147D2C">
        <w:rPr>
          <w:color w:val="000000"/>
          <w:sz w:val="24"/>
        </w:rPr>
        <w:t>2017</w:t>
      </w:r>
      <w:r w:rsidR="00F64FAD" w:rsidRPr="00147D2C">
        <w:rPr>
          <w:color w:val="000000"/>
          <w:sz w:val="24"/>
        </w:rPr>
        <w:t>年</w:t>
      </w:r>
      <w:r w:rsidR="00F64FAD" w:rsidRPr="00147D2C">
        <w:rPr>
          <w:color w:val="000000"/>
          <w:sz w:val="24"/>
        </w:rPr>
        <w:t>1</w:t>
      </w:r>
      <w:r w:rsidR="00F64FAD" w:rsidRPr="00147D2C">
        <w:rPr>
          <w:color w:val="000000"/>
          <w:sz w:val="24"/>
        </w:rPr>
        <w:t>月</w:t>
      </w:r>
      <w:r w:rsidR="00F64FAD" w:rsidRPr="00147D2C">
        <w:rPr>
          <w:color w:val="000000"/>
          <w:sz w:val="24"/>
        </w:rPr>
        <w:t>1</w:t>
      </w:r>
      <w:r w:rsidR="00F64FAD" w:rsidRPr="00147D2C">
        <w:rPr>
          <w:color w:val="000000"/>
          <w:sz w:val="24"/>
        </w:rPr>
        <w:t>日</w:t>
      </w:r>
      <w:r w:rsidRPr="00147D2C">
        <w:rPr>
          <w:rFonts w:hint="eastAsia"/>
          <w:color w:val="000000"/>
          <w:sz w:val="24"/>
        </w:rPr>
        <w:t>至</w:t>
      </w:r>
      <w:r w:rsidR="00F64FAD" w:rsidRPr="00147D2C">
        <w:rPr>
          <w:color w:val="000000"/>
          <w:sz w:val="24"/>
        </w:rPr>
        <w:t>2017</w:t>
      </w:r>
      <w:r w:rsidR="00F64FAD" w:rsidRPr="00147D2C">
        <w:rPr>
          <w:color w:val="000000"/>
          <w:sz w:val="24"/>
        </w:rPr>
        <w:t>年</w:t>
      </w:r>
      <w:r w:rsidR="00F64FAD" w:rsidRPr="00147D2C">
        <w:rPr>
          <w:color w:val="000000"/>
          <w:sz w:val="24"/>
        </w:rPr>
        <w:t>12</w:t>
      </w:r>
      <w:r w:rsidR="00F64FAD" w:rsidRPr="00147D2C">
        <w:rPr>
          <w:color w:val="000000"/>
          <w:sz w:val="24"/>
        </w:rPr>
        <w:t>月</w:t>
      </w:r>
      <w:r w:rsidR="00F64FAD" w:rsidRPr="00147D2C">
        <w:rPr>
          <w:color w:val="000000"/>
          <w:sz w:val="24"/>
        </w:rPr>
        <w:t>31</w:t>
      </w:r>
      <w:r w:rsidR="00F64FAD" w:rsidRPr="00147D2C">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D564C7" w:rsidTr="006D141C">
        <w:tc>
          <w:tcPr>
            <w:tcW w:w="3420" w:type="dxa"/>
            <w:vAlign w:val="center"/>
          </w:tcPr>
          <w:p w:rsidR="001A59F9" w:rsidRPr="00926155" w:rsidRDefault="001A59F9" w:rsidP="00926155">
            <w:pPr>
              <w:pStyle w:val="af6"/>
              <w:spacing w:before="29" w:beforeAutospacing="0" w:line="288" w:lineRule="auto"/>
              <w:jc w:val="center"/>
              <w:rPr>
                <w:rFonts w:ascii="Times New Roman" w:hAnsi="Times New Roman"/>
                <w:b/>
                <w:color w:val="000000"/>
              </w:rPr>
            </w:pPr>
            <w:r w:rsidRPr="00926155">
              <w:rPr>
                <w:rFonts w:ascii="Times New Roman" w:hAnsi="Times New Roman" w:hint="eastAsia"/>
                <w:b/>
                <w:color w:val="000000"/>
              </w:rPr>
              <w:t>项目</w:t>
            </w:r>
          </w:p>
        </w:tc>
        <w:tc>
          <w:tcPr>
            <w:tcW w:w="108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附注号</w:t>
            </w:r>
          </w:p>
        </w:tc>
        <w:tc>
          <w:tcPr>
            <w:tcW w:w="225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本期</w:t>
            </w:r>
          </w:p>
          <w:p w:rsidR="001A59F9" w:rsidRPr="00147D2C" w:rsidRDefault="00F64FAD"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2017</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w:t>
            </w:r>
            <w:r w:rsidR="001A59F9" w:rsidRPr="00147D2C">
              <w:rPr>
                <w:rFonts w:ascii="Times New Roman" w:hAnsi="Times New Roman" w:hint="eastAsia"/>
                <w:color w:val="000000"/>
              </w:rPr>
              <w:t>至</w:t>
            </w:r>
            <w:r w:rsidRPr="00147D2C">
              <w:rPr>
                <w:rFonts w:ascii="Times New Roman" w:hAnsi="Times New Roman"/>
                <w:color w:val="000000"/>
              </w:rPr>
              <w:t>2017</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c>
          <w:tcPr>
            <w:tcW w:w="225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上年度可比期间</w:t>
            </w:r>
          </w:p>
          <w:p w:rsidR="001A59F9" w:rsidRPr="00147D2C" w:rsidRDefault="007F35DC"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2016</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日至</w:t>
            </w:r>
            <w:r w:rsidRPr="00147D2C">
              <w:rPr>
                <w:rFonts w:ascii="Times New Roman" w:hAnsi="Times New Roman"/>
                <w:color w:val="000000"/>
              </w:rPr>
              <w:t>2016</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r>
      <w:tr w:rsidR="00395456" w:rsidRPr="00D564C7" w:rsidTr="00011850">
        <w:tc>
          <w:tcPr>
            <w:tcW w:w="3420" w:type="dxa"/>
            <w:vAlign w:val="center"/>
          </w:tcPr>
          <w:p w:rsidR="00395456" w:rsidRPr="00926155" w:rsidRDefault="00395456" w:rsidP="00926155">
            <w:pPr>
              <w:spacing w:before="29" w:line="288" w:lineRule="auto"/>
              <w:rPr>
                <w:b/>
                <w:color w:val="000000"/>
                <w:sz w:val="24"/>
              </w:rPr>
            </w:pPr>
            <w:r w:rsidRPr="00926155">
              <w:rPr>
                <w:rFonts w:hint="eastAsia"/>
                <w:b/>
                <w:color w:val="000000"/>
                <w:sz w:val="24"/>
              </w:rPr>
              <w:t>一、收入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-96,943.45</w:t>
            </w: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-19,868,319.39</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2,333,022.19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25,865,242.17</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其中：存款利息收入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69,302.69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712,077.96</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2,233,184.96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24,973,339.16</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买入返售金融资产收入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30,534.54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179,825.05</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其他利息收入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投资收益（损失以</w:t>
            </w:r>
            <w:r w:rsidRPr="009C503F">
              <w:rPr>
                <w:color w:val="000000"/>
                <w:sz w:val="24"/>
              </w:rPr>
              <w:t>“-”</w:t>
            </w:r>
            <w:r w:rsidRPr="00902DE3">
              <w:rPr>
                <w:rFonts w:hint="eastAsia"/>
                <w:color w:val="000000"/>
                <w:sz w:val="24"/>
              </w:rPr>
              <w:t>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-4,354,980.75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-35,248,489.82</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rFonts w:hint="eastAsia"/>
                <w:color w:val="000000"/>
                <w:sz w:val="24"/>
              </w:rPr>
              <w:t>其中：股票投资收益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-592,205.85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-19,426,769.41</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基金投资收益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-3,771,400.51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-16,488,388.03</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贵金属投资收益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衍生工具收益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股利收益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8,625.61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666,667.62</w:t>
            </w:r>
          </w:p>
        </w:tc>
      </w:tr>
      <w:tr w:rsidR="00395456" w:rsidRPr="00D564C7" w:rsidTr="00011850">
        <w:tc>
          <w:tcPr>
            <w:tcW w:w="3420" w:type="dxa"/>
            <w:vAlign w:val="center"/>
          </w:tcPr>
          <w:p w:rsidR="00395456" w:rsidRPr="00D564C7" w:rsidRDefault="00395456" w:rsidP="00902DE3">
            <w:pPr>
              <w:spacing w:before="29" w:line="288" w:lineRule="auto"/>
              <w:rPr>
                <w:rFonts w:asciiTheme="minorEastAsia" w:eastAsiaTheme="minorEastAsia" w:hAnsiTheme="minorEastAsia"/>
                <w:color w:val="000000"/>
                <w:szCs w:val="21"/>
              </w:rPr>
            </w:pPr>
            <w:r w:rsidRPr="00902DE3">
              <w:rPr>
                <w:color w:val="000000"/>
                <w:sz w:val="24"/>
              </w:rPr>
              <w:t>3.</w:t>
            </w:r>
            <w:r w:rsidRPr="00902DE3">
              <w:rPr>
                <w:rFonts w:hint="eastAsia"/>
                <w:color w:val="000000"/>
                <w:sz w:val="24"/>
              </w:rPr>
              <w:t>公允价值变动收益（损失以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1,739,827.89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-10,707,793.51</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汇兑收益（损失以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其他收入（损失以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185,187.22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222,721.77</w:t>
            </w:r>
          </w:p>
        </w:tc>
      </w:tr>
      <w:tr w:rsidR="00395456" w:rsidRPr="00D564C7" w:rsidTr="00011850">
        <w:tc>
          <w:tcPr>
            <w:tcW w:w="3420" w:type="dxa"/>
            <w:vAlign w:val="center"/>
          </w:tcPr>
          <w:p w:rsidR="00395456" w:rsidRPr="00595808" w:rsidRDefault="00395456" w:rsidP="00902DE3">
            <w:pPr>
              <w:spacing w:before="29" w:line="288" w:lineRule="auto"/>
              <w:rPr>
                <w:b/>
                <w:color w:val="000000"/>
                <w:sz w:val="24"/>
              </w:rPr>
            </w:pPr>
            <w:r w:rsidRPr="00595808">
              <w:rPr>
                <w:rFonts w:hint="eastAsia"/>
                <w:b/>
                <w:color w:val="000000"/>
                <w:sz w:val="24"/>
              </w:rPr>
              <w:t>减：二、费用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1,672,981.44</w:t>
            </w: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18,736,595.10</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．管理人报酬</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527,115.04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5,151,642.37</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．托管费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150,604.21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1,471,897.77</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3</w:t>
            </w:r>
            <w:r w:rsidRPr="00902DE3">
              <w:rPr>
                <w:rFonts w:hint="eastAsia"/>
                <w:color w:val="000000"/>
                <w:sz w:val="24"/>
              </w:rPr>
              <w:t>．销售服务费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42,491.73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1,005,063.51</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．交易费用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603,452.42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4,590,553.55</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．利息支出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212,000.96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6,204,460.18</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其中：卖出回购金融资产支出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212,000.96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6,204,460.18</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6</w:t>
            </w:r>
            <w:r w:rsidRPr="00902DE3">
              <w:rPr>
                <w:rFonts w:hint="eastAsia"/>
                <w:color w:val="000000"/>
                <w:sz w:val="24"/>
              </w:rPr>
              <w:t>．其他费用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7.4.7.20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137,317.08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312,977.72</w:t>
            </w:r>
          </w:p>
        </w:tc>
      </w:tr>
      <w:tr w:rsidR="00395456" w:rsidRPr="00D564C7" w:rsidTr="00011850">
        <w:tc>
          <w:tcPr>
            <w:tcW w:w="3420" w:type="dxa"/>
            <w:vAlign w:val="center"/>
          </w:tcPr>
          <w:p w:rsidR="00395456" w:rsidRPr="00D564C7" w:rsidRDefault="00395456"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三、利润总额（亏损总额以</w:t>
            </w:r>
            <w:r w:rsidRPr="00514428">
              <w:rPr>
                <w:b/>
                <w:color w:val="000000"/>
                <w:sz w:val="24"/>
              </w:rPr>
              <w:t>“-”</w:t>
            </w:r>
            <w:r w:rsidRPr="00514428">
              <w:rPr>
                <w:rFonts w:hint="eastAsia"/>
                <w:b/>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991B1E" w:rsidRDefault="00395456" w:rsidP="00991B1E">
            <w:pPr>
              <w:spacing w:before="29" w:line="288" w:lineRule="auto"/>
              <w:jc w:val="right"/>
              <w:rPr>
                <w:b/>
                <w:color w:val="000000"/>
                <w:sz w:val="24"/>
              </w:rPr>
            </w:pPr>
            <w:r w:rsidRPr="00991B1E">
              <w:rPr>
                <w:b/>
                <w:color w:val="000000"/>
                <w:sz w:val="24"/>
              </w:rPr>
              <w:t>-1,769,924.89</w:t>
            </w:r>
          </w:p>
        </w:tc>
        <w:tc>
          <w:tcPr>
            <w:tcW w:w="2250" w:type="dxa"/>
            <w:vAlign w:val="center"/>
          </w:tcPr>
          <w:p w:rsidR="00395456" w:rsidRPr="00991B1E" w:rsidRDefault="00395456" w:rsidP="00991B1E">
            <w:pPr>
              <w:spacing w:before="29" w:line="288" w:lineRule="auto"/>
              <w:jc w:val="right"/>
              <w:rPr>
                <w:b/>
                <w:color w:val="000000"/>
                <w:sz w:val="24"/>
              </w:rPr>
            </w:pPr>
            <w:r w:rsidRPr="00991B1E">
              <w:rPr>
                <w:b/>
                <w:color w:val="000000"/>
                <w:sz w:val="24"/>
              </w:rPr>
              <w:t>-38,604,914.49</w:t>
            </w:r>
          </w:p>
        </w:tc>
      </w:tr>
      <w:tr w:rsidR="00395456" w:rsidRPr="00D564C7" w:rsidTr="00011850">
        <w:tc>
          <w:tcPr>
            <w:tcW w:w="3420" w:type="dxa"/>
            <w:vAlign w:val="center"/>
          </w:tcPr>
          <w:p w:rsidR="00395456" w:rsidRPr="00D564C7" w:rsidRDefault="00395456" w:rsidP="00902DE3">
            <w:pPr>
              <w:spacing w:before="29" w:line="288" w:lineRule="auto"/>
              <w:rPr>
                <w:rFonts w:asciiTheme="minorEastAsia" w:eastAsiaTheme="minorEastAsia" w:hAnsiTheme="minorEastAsia"/>
                <w:b/>
                <w:color w:val="000000"/>
                <w:szCs w:val="21"/>
              </w:rPr>
            </w:pPr>
            <w:r w:rsidRPr="00902DE3">
              <w:rPr>
                <w:rFonts w:hint="eastAsia"/>
                <w:color w:val="000000"/>
                <w:sz w:val="24"/>
              </w:rPr>
              <w:t>减：所得税费用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D564C7" w:rsidRDefault="00395456"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四、净利润（净亏损以</w:t>
            </w:r>
            <w:r w:rsidRPr="00514428">
              <w:rPr>
                <w:b/>
                <w:color w:val="000000"/>
                <w:sz w:val="24"/>
              </w:rPr>
              <w:t>“-”</w:t>
            </w:r>
            <w:r w:rsidRPr="00514428">
              <w:rPr>
                <w:rFonts w:hint="eastAsia"/>
                <w:b/>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991B1E" w:rsidRDefault="00395456" w:rsidP="00991B1E">
            <w:pPr>
              <w:spacing w:before="29" w:line="288" w:lineRule="auto"/>
              <w:jc w:val="right"/>
              <w:rPr>
                <w:b/>
                <w:color w:val="000000"/>
                <w:sz w:val="24"/>
              </w:rPr>
            </w:pPr>
            <w:r w:rsidRPr="00991B1E">
              <w:rPr>
                <w:b/>
                <w:color w:val="000000"/>
                <w:sz w:val="24"/>
              </w:rPr>
              <w:t>-1,769,924.89</w:t>
            </w:r>
          </w:p>
        </w:tc>
        <w:tc>
          <w:tcPr>
            <w:tcW w:w="2250" w:type="dxa"/>
            <w:vAlign w:val="center"/>
          </w:tcPr>
          <w:p w:rsidR="00395456" w:rsidRPr="00991B1E" w:rsidRDefault="00395456" w:rsidP="00991B1E">
            <w:pPr>
              <w:spacing w:before="29" w:line="288" w:lineRule="auto"/>
              <w:jc w:val="right"/>
              <w:rPr>
                <w:b/>
                <w:color w:val="000000"/>
                <w:sz w:val="24"/>
              </w:rPr>
            </w:pPr>
            <w:r w:rsidRPr="00991B1E">
              <w:rPr>
                <w:b/>
                <w:color w:val="000000"/>
                <w:sz w:val="24"/>
              </w:rPr>
              <w:t>-38,604,914.49</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8B0112" w:rsidRDefault="001A59F9" w:rsidP="008B0112">
      <w:pPr>
        <w:pStyle w:val="20"/>
        <w:spacing w:before="29" w:after="0" w:line="288" w:lineRule="auto"/>
        <w:rPr>
          <w:rFonts w:ascii="Times New Roman" w:hAnsi="Times New Roman"/>
          <w:kern w:val="0"/>
          <w:szCs w:val="24"/>
        </w:rPr>
      </w:pPr>
      <w:bookmarkStart w:id="97" w:name="_Toc225498270"/>
      <w:bookmarkStart w:id="98" w:name="_Toc361324875"/>
      <w:bookmarkStart w:id="99" w:name="_Toc509845206"/>
      <w:r w:rsidRPr="008B0112">
        <w:rPr>
          <w:rFonts w:ascii="Times New Roman" w:hAnsi="Times New Roman"/>
          <w:kern w:val="0"/>
          <w:szCs w:val="24"/>
        </w:rPr>
        <w:t xml:space="preserve">7.3 </w:t>
      </w:r>
      <w:r w:rsidRPr="008B0112">
        <w:rPr>
          <w:rFonts w:ascii="Times New Roman" w:hAnsi="Times New Roman" w:hint="eastAsia"/>
          <w:kern w:val="0"/>
          <w:szCs w:val="24"/>
        </w:rPr>
        <w:t>所有者权益（基金净值）变动表</w:t>
      </w:r>
      <w:bookmarkEnd w:id="97"/>
      <w:bookmarkEnd w:id="98"/>
      <w:bookmarkEnd w:id="99"/>
    </w:p>
    <w:p w:rsidR="001A59F9" w:rsidRPr="00BD5468" w:rsidRDefault="001A59F9" w:rsidP="00BD5468">
      <w:pPr>
        <w:spacing w:before="29" w:line="288" w:lineRule="auto"/>
        <w:rPr>
          <w:color w:val="000000"/>
          <w:sz w:val="24"/>
        </w:rPr>
      </w:pPr>
      <w:r w:rsidRPr="00BD5468">
        <w:rPr>
          <w:rFonts w:hint="eastAsia"/>
          <w:color w:val="000000"/>
          <w:sz w:val="24"/>
        </w:rPr>
        <w:t>会计主体：</w:t>
      </w:r>
      <w:r w:rsidRPr="00BD5468">
        <w:rPr>
          <w:color w:val="000000"/>
          <w:sz w:val="24"/>
        </w:rPr>
        <w:t>交银施罗德强化回报债券型证券投资基金</w:t>
      </w:r>
    </w:p>
    <w:p w:rsidR="001A59F9" w:rsidRPr="00BD5468" w:rsidRDefault="001A59F9" w:rsidP="00BD5468">
      <w:pPr>
        <w:spacing w:before="29" w:line="288" w:lineRule="auto"/>
        <w:rPr>
          <w:color w:val="000000"/>
          <w:sz w:val="24"/>
        </w:rPr>
      </w:pPr>
      <w:r w:rsidRPr="00BD5468">
        <w:rPr>
          <w:rFonts w:hint="eastAsia"/>
          <w:color w:val="000000"/>
          <w:sz w:val="24"/>
        </w:rPr>
        <w:t>本报告期：</w:t>
      </w:r>
      <w:r w:rsidR="00F64FAD" w:rsidRPr="00BD5468">
        <w:rPr>
          <w:color w:val="000000"/>
          <w:sz w:val="24"/>
        </w:rPr>
        <w:t>2017</w:t>
      </w:r>
      <w:r w:rsidR="00F64FAD" w:rsidRPr="00BD5468">
        <w:rPr>
          <w:color w:val="000000"/>
          <w:sz w:val="24"/>
        </w:rPr>
        <w:t>年</w:t>
      </w:r>
      <w:r w:rsidR="00F64FAD" w:rsidRPr="00BD5468">
        <w:rPr>
          <w:color w:val="000000"/>
          <w:sz w:val="24"/>
        </w:rPr>
        <w:t>1</w:t>
      </w:r>
      <w:r w:rsidR="00F64FAD" w:rsidRPr="00BD5468">
        <w:rPr>
          <w:color w:val="000000"/>
          <w:sz w:val="24"/>
        </w:rPr>
        <w:t>月</w:t>
      </w:r>
      <w:r w:rsidR="00F64FAD" w:rsidRPr="00BD5468">
        <w:rPr>
          <w:color w:val="000000"/>
          <w:sz w:val="24"/>
        </w:rPr>
        <w:t>1</w:t>
      </w:r>
      <w:r w:rsidR="00F64FAD" w:rsidRPr="00BD5468">
        <w:rPr>
          <w:color w:val="000000"/>
          <w:sz w:val="24"/>
        </w:rPr>
        <w:t>日</w:t>
      </w:r>
      <w:r w:rsidRPr="00BD5468">
        <w:rPr>
          <w:rFonts w:hint="eastAsia"/>
          <w:color w:val="000000"/>
          <w:sz w:val="24"/>
        </w:rPr>
        <w:t>至</w:t>
      </w:r>
      <w:r w:rsidR="00F64FAD" w:rsidRPr="00BD5468">
        <w:rPr>
          <w:color w:val="000000"/>
          <w:sz w:val="24"/>
        </w:rPr>
        <w:t>2017</w:t>
      </w:r>
      <w:r w:rsidR="00F64FAD" w:rsidRPr="00BD5468">
        <w:rPr>
          <w:color w:val="000000"/>
          <w:sz w:val="24"/>
        </w:rPr>
        <w:t>年</w:t>
      </w:r>
      <w:r w:rsidR="00F64FAD" w:rsidRPr="00BD5468">
        <w:rPr>
          <w:color w:val="000000"/>
          <w:sz w:val="24"/>
        </w:rPr>
        <w:t>12</w:t>
      </w:r>
      <w:r w:rsidR="00F64FAD" w:rsidRPr="00BD5468">
        <w:rPr>
          <w:color w:val="000000"/>
          <w:sz w:val="24"/>
        </w:rPr>
        <w:t>月</w:t>
      </w:r>
      <w:r w:rsidR="00F64FAD" w:rsidRPr="00BD5468">
        <w:rPr>
          <w:color w:val="000000"/>
          <w:sz w:val="24"/>
        </w:rPr>
        <w:t>31</w:t>
      </w:r>
      <w:r w:rsidR="00F64FAD" w:rsidRPr="00BD546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D564C7" w:rsidTr="0009357E">
        <w:tc>
          <w:tcPr>
            <w:tcW w:w="2410" w:type="dxa"/>
            <w:vMerge w:val="restart"/>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项目</w:t>
            </w:r>
          </w:p>
        </w:tc>
        <w:tc>
          <w:tcPr>
            <w:tcW w:w="6590" w:type="dxa"/>
            <w:gridSpan w:val="3"/>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本期</w:t>
            </w:r>
          </w:p>
          <w:p w:rsidR="001A59F9" w:rsidRPr="001025F3" w:rsidRDefault="00F64FAD" w:rsidP="001025F3">
            <w:pPr>
              <w:pStyle w:val="af6"/>
              <w:spacing w:before="29" w:beforeAutospacing="0" w:after="0" w:afterAutospacing="0" w:line="288" w:lineRule="auto"/>
              <w:jc w:val="center"/>
              <w:rPr>
                <w:rFonts w:ascii="Times New Roman" w:hAnsi="Times New Roman"/>
                <w:b/>
                <w:color w:val="000000"/>
                <w:kern w:val="2"/>
              </w:rPr>
            </w:pPr>
            <w:r w:rsidRPr="001025F3">
              <w:rPr>
                <w:rFonts w:ascii="Times New Roman" w:hAnsi="Times New Roman"/>
                <w:b/>
                <w:color w:val="000000"/>
                <w:kern w:val="2"/>
              </w:rPr>
              <w:t>2017</w:t>
            </w:r>
            <w:r w:rsidRPr="001025F3">
              <w:rPr>
                <w:rFonts w:ascii="Times New Roman" w:hAnsi="Times New Roman"/>
                <w:b/>
                <w:color w:val="000000"/>
                <w:kern w:val="2"/>
              </w:rPr>
              <w:t>年</w:t>
            </w:r>
            <w:r w:rsidRPr="001025F3">
              <w:rPr>
                <w:rFonts w:ascii="Times New Roman" w:hAnsi="Times New Roman"/>
                <w:b/>
                <w:color w:val="000000"/>
                <w:kern w:val="2"/>
              </w:rPr>
              <w:t>1</w:t>
            </w:r>
            <w:r w:rsidRPr="001025F3">
              <w:rPr>
                <w:rFonts w:ascii="Times New Roman" w:hAnsi="Times New Roman"/>
                <w:b/>
                <w:color w:val="000000"/>
                <w:kern w:val="2"/>
              </w:rPr>
              <w:t>月</w:t>
            </w:r>
            <w:r w:rsidRPr="001025F3">
              <w:rPr>
                <w:rFonts w:ascii="Times New Roman" w:hAnsi="Times New Roman"/>
                <w:b/>
                <w:color w:val="000000"/>
                <w:kern w:val="2"/>
              </w:rPr>
              <w:t>1</w:t>
            </w:r>
            <w:r w:rsidRPr="001025F3">
              <w:rPr>
                <w:rFonts w:ascii="Times New Roman" w:hAnsi="Times New Roman"/>
                <w:b/>
                <w:color w:val="000000"/>
                <w:kern w:val="2"/>
              </w:rPr>
              <w:t>日</w:t>
            </w:r>
            <w:r w:rsidR="001A59F9" w:rsidRPr="001025F3">
              <w:rPr>
                <w:rFonts w:ascii="Times New Roman" w:hAnsi="Times New Roman" w:hint="eastAsia"/>
                <w:b/>
                <w:color w:val="000000"/>
                <w:kern w:val="2"/>
              </w:rPr>
              <w:t>至</w:t>
            </w:r>
            <w:r w:rsidRPr="001025F3">
              <w:rPr>
                <w:rFonts w:ascii="Times New Roman" w:hAnsi="Times New Roman"/>
                <w:b/>
                <w:color w:val="000000"/>
                <w:kern w:val="2"/>
              </w:rPr>
              <w:t>2017</w:t>
            </w:r>
            <w:r w:rsidRPr="001025F3">
              <w:rPr>
                <w:rFonts w:ascii="Times New Roman" w:hAnsi="Times New Roman"/>
                <w:b/>
                <w:color w:val="000000"/>
                <w:kern w:val="2"/>
              </w:rPr>
              <w:t>年</w:t>
            </w:r>
            <w:r w:rsidRPr="001025F3">
              <w:rPr>
                <w:rFonts w:ascii="Times New Roman" w:hAnsi="Times New Roman"/>
                <w:b/>
                <w:color w:val="000000"/>
                <w:kern w:val="2"/>
              </w:rPr>
              <w:t>12</w:t>
            </w:r>
            <w:r w:rsidRPr="001025F3">
              <w:rPr>
                <w:rFonts w:ascii="Times New Roman" w:hAnsi="Times New Roman"/>
                <w:b/>
                <w:color w:val="000000"/>
                <w:kern w:val="2"/>
              </w:rPr>
              <w:t>月</w:t>
            </w:r>
            <w:r w:rsidRPr="001025F3">
              <w:rPr>
                <w:rFonts w:ascii="Times New Roman" w:hAnsi="Times New Roman"/>
                <w:b/>
                <w:color w:val="000000"/>
                <w:kern w:val="2"/>
              </w:rPr>
              <w:t>31</w:t>
            </w:r>
            <w:r w:rsidRPr="001025F3">
              <w:rPr>
                <w:rFonts w:ascii="Times New Roman" w:hAnsi="Times New Roman"/>
                <w:b/>
                <w:color w:val="000000"/>
                <w:kern w:val="2"/>
              </w:rPr>
              <w:t>日</w:t>
            </w:r>
          </w:p>
        </w:tc>
      </w:tr>
      <w:tr w:rsidR="001A59F9" w:rsidRPr="00D564C7" w:rsidTr="0009357E">
        <w:tc>
          <w:tcPr>
            <w:tcW w:w="2410" w:type="dxa"/>
            <w:vMerge/>
            <w:vAlign w:val="center"/>
          </w:tcPr>
          <w:p w:rsidR="001A59F9" w:rsidRPr="001025F3" w:rsidRDefault="001A59F9" w:rsidP="001025F3">
            <w:pPr>
              <w:spacing w:before="29" w:line="288" w:lineRule="auto"/>
              <w:jc w:val="center"/>
              <w:rPr>
                <w:b/>
                <w:color w:val="000000"/>
                <w:sz w:val="24"/>
              </w:rPr>
            </w:pPr>
          </w:p>
        </w:tc>
        <w:tc>
          <w:tcPr>
            <w:tcW w:w="2196"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实收基金</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未分配利润</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739,400,508.64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32,419,121.96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771,819,630.60</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-1,769,924.89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-1,769,924.89</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006D6EC4" w:rsidRPr="00902DE3">
              <w:rPr>
                <w:rFonts w:hint="eastAsia"/>
                <w:color w:val="000000"/>
                <w:sz w:val="24"/>
              </w:rPr>
              <w:t>号</w:t>
            </w:r>
            <w:r w:rsidRPr="00902DE3">
              <w:rPr>
                <w:rFonts w:hint="eastAsia"/>
                <w:color w:val="000000"/>
                <w:sz w:val="24"/>
              </w:rPr>
              <w:t>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-687,862,322.40</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-30,329,201.01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-718,191,523.41</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63,370,175.31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431,522.81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63,801,698.12</w:t>
            </w:r>
          </w:p>
        </w:tc>
      </w:tr>
      <w:tr w:rsidR="001A59F9" w:rsidRPr="00D564C7" w:rsidTr="0009357E">
        <w:tc>
          <w:tcPr>
            <w:tcW w:w="2410" w:type="dxa"/>
            <w:vAlign w:val="center"/>
          </w:tcPr>
          <w:p w:rsidR="001A59F9" w:rsidRPr="00902DE3" w:rsidRDefault="001A59F9" w:rsidP="0018300D">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-751,232,497.71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-30,760,723.82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-781,993,221.53</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51,538,186.24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319,996.06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51,858,182.30</w:t>
            </w:r>
          </w:p>
        </w:tc>
      </w:tr>
      <w:tr w:rsidR="001A59F9" w:rsidRPr="00D564C7" w:rsidTr="0009357E">
        <w:tc>
          <w:tcPr>
            <w:tcW w:w="2410" w:type="dxa"/>
            <w:vMerge w:val="restart"/>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项目</w:t>
            </w:r>
          </w:p>
        </w:tc>
        <w:tc>
          <w:tcPr>
            <w:tcW w:w="6590" w:type="dxa"/>
            <w:gridSpan w:val="3"/>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上年度可比期间</w:t>
            </w:r>
          </w:p>
          <w:p w:rsidR="001A59F9" w:rsidRPr="00C12472" w:rsidRDefault="007F35DC" w:rsidP="00C12472">
            <w:pPr>
              <w:pStyle w:val="af6"/>
              <w:spacing w:before="29" w:beforeAutospacing="0" w:after="0" w:afterAutospacing="0" w:line="288" w:lineRule="auto"/>
              <w:jc w:val="center"/>
              <w:rPr>
                <w:rFonts w:ascii="Times New Roman" w:hAnsi="Times New Roman"/>
                <w:b/>
                <w:color w:val="000000"/>
                <w:kern w:val="2"/>
              </w:rPr>
            </w:pPr>
            <w:r w:rsidRPr="00C12472">
              <w:rPr>
                <w:rFonts w:ascii="Times New Roman" w:hAnsi="Times New Roman"/>
                <w:b/>
                <w:color w:val="000000"/>
                <w:kern w:val="2"/>
              </w:rPr>
              <w:t>2016</w:t>
            </w:r>
            <w:r w:rsidRPr="00C12472">
              <w:rPr>
                <w:rFonts w:ascii="Times New Roman" w:hAnsi="Times New Roman"/>
                <w:b/>
                <w:color w:val="000000"/>
                <w:kern w:val="2"/>
              </w:rPr>
              <w:t>年</w:t>
            </w:r>
            <w:r w:rsidRPr="00C12472">
              <w:rPr>
                <w:rFonts w:ascii="Times New Roman" w:hAnsi="Times New Roman"/>
                <w:b/>
                <w:color w:val="000000"/>
                <w:kern w:val="2"/>
              </w:rPr>
              <w:t>1</w:t>
            </w:r>
            <w:r w:rsidRPr="00C12472">
              <w:rPr>
                <w:rFonts w:ascii="Times New Roman" w:hAnsi="Times New Roman"/>
                <w:b/>
                <w:color w:val="000000"/>
                <w:kern w:val="2"/>
              </w:rPr>
              <w:t>月</w:t>
            </w:r>
            <w:r w:rsidRPr="00C12472">
              <w:rPr>
                <w:rFonts w:ascii="Times New Roman" w:hAnsi="Times New Roman"/>
                <w:b/>
                <w:color w:val="000000"/>
                <w:kern w:val="2"/>
              </w:rPr>
              <w:t>1</w:t>
            </w:r>
            <w:r w:rsidRPr="00C12472">
              <w:rPr>
                <w:rFonts w:ascii="Times New Roman" w:hAnsi="Times New Roman"/>
                <w:b/>
                <w:color w:val="000000"/>
                <w:kern w:val="2"/>
              </w:rPr>
              <w:t>日至</w:t>
            </w:r>
            <w:r w:rsidRPr="00C12472">
              <w:rPr>
                <w:rFonts w:ascii="Times New Roman" w:hAnsi="Times New Roman"/>
                <w:b/>
                <w:color w:val="000000"/>
                <w:kern w:val="2"/>
              </w:rPr>
              <w:t>2016</w:t>
            </w:r>
            <w:r w:rsidRPr="00C12472">
              <w:rPr>
                <w:rFonts w:ascii="Times New Roman" w:hAnsi="Times New Roman"/>
                <w:b/>
                <w:color w:val="000000"/>
                <w:kern w:val="2"/>
              </w:rPr>
              <w:t>年</w:t>
            </w:r>
            <w:r w:rsidRPr="00C12472">
              <w:rPr>
                <w:rFonts w:ascii="Times New Roman" w:hAnsi="Times New Roman"/>
                <w:b/>
                <w:color w:val="000000"/>
                <w:kern w:val="2"/>
              </w:rPr>
              <w:t>12</w:t>
            </w:r>
            <w:r w:rsidRPr="00C12472">
              <w:rPr>
                <w:rFonts w:ascii="Times New Roman" w:hAnsi="Times New Roman"/>
                <w:b/>
                <w:color w:val="000000"/>
                <w:kern w:val="2"/>
              </w:rPr>
              <w:t>月</w:t>
            </w:r>
            <w:r w:rsidRPr="00C12472">
              <w:rPr>
                <w:rFonts w:ascii="Times New Roman" w:hAnsi="Times New Roman"/>
                <w:b/>
                <w:color w:val="000000"/>
                <w:kern w:val="2"/>
              </w:rPr>
              <w:t>31</w:t>
            </w:r>
            <w:r w:rsidRPr="00C12472">
              <w:rPr>
                <w:rFonts w:ascii="Times New Roman" w:hAnsi="Times New Roman"/>
                <w:b/>
                <w:color w:val="000000"/>
                <w:kern w:val="2"/>
              </w:rPr>
              <w:t>日</w:t>
            </w:r>
          </w:p>
        </w:tc>
      </w:tr>
      <w:tr w:rsidR="001A59F9" w:rsidRPr="00D564C7" w:rsidTr="0009357E">
        <w:tc>
          <w:tcPr>
            <w:tcW w:w="2410" w:type="dxa"/>
            <w:vMerge/>
            <w:vAlign w:val="center"/>
          </w:tcPr>
          <w:p w:rsidR="001A59F9" w:rsidRPr="00C12472" w:rsidRDefault="001A59F9" w:rsidP="00C12472">
            <w:pPr>
              <w:spacing w:before="29" w:line="288" w:lineRule="auto"/>
              <w:jc w:val="center"/>
              <w:rPr>
                <w:b/>
                <w:color w:val="000000"/>
                <w:sz w:val="24"/>
              </w:rPr>
            </w:pPr>
          </w:p>
        </w:tc>
        <w:tc>
          <w:tcPr>
            <w:tcW w:w="2196"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实收基金</w:t>
            </w:r>
          </w:p>
        </w:tc>
        <w:tc>
          <w:tcPr>
            <w:tcW w:w="2197" w:type="dxa"/>
          </w:tcPr>
          <w:p w:rsidR="001A59F9" w:rsidRPr="00C12472" w:rsidRDefault="001A59F9" w:rsidP="00C12472">
            <w:pPr>
              <w:spacing w:before="29" w:line="288" w:lineRule="auto"/>
              <w:jc w:val="center"/>
              <w:rPr>
                <w:b/>
                <w:color w:val="000000"/>
                <w:sz w:val="24"/>
              </w:rPr>
            </w:pPr>
            <w:r w:rsidRPr="00C12472">
              <w:rPr>
                <w:rFonts w:hint="eastAsia"/>
                <w:b/>
                <w:color w:val="000000"/>
                <w:sz w:val="24"/>
              </w:rPr>
              <w:t>未分配利润</w:t>
            </w:r>
          </w:p>
        </w:tc>
        <w:tc>
          <w:tcPr>
            <w:tcW w:w="2197"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816,757,105.45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205,168,843.94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1,021,925,949.39</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-38,604,914.49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-38,604,914.49</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-77,356,596.81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59,425,959.52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-17,930,637.29</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1,894,368,039.80</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419,801,962.36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2,314,170,002.16</w:t>
            </w:r>
          </w:p>
        </w:tc>
      </w:tr>
      <w:tr w:rsidR="001A59F9" w:rsidRPr="00D564C7" w:rsidTr="0009357E">
        <w:tc>
          <w:tcPr>
            <w:tcW w:w="2410" w:type="dxa"/>
            <w:vAlign w:val="center"/>
          </w:tcPr>
          <w:p w:rsidR="001A59F9" w:rsidRPr="00902DE3" w:rsidRDefault="001A59F9" w:rsidP="00D42385">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-1,971,724,636.61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-360,376,002.84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-2,332,100,639.45</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-193,570,767.01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-193,570,767.01</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739,400,508.64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32,419,121.96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771,819,630.60</w:t>
            </w:r>
          </w:p>
        </w:tc>
      </w:tr>
    </w:tbl>
    <w:p w:rsidR="001F790F" w:rsidRPr="00E32675" w:rsidRDefault="001F790F" w:rsidP="00E32675">
      <w:pPr>
        <w:spacing w:before="29" w:line="288" w:lineRule="auto"/>
        <w:rPr>
          <w:sz w:val="24"/>
        </w:rPr>
      </w:pPr>
      <w:r w:rsidRPr="00E32675">
        <w:rPr>
          <w:rFonts w:hint="eastAsia"/>
          <w:sz w:val="24"/>
        </w:rPr>
        <w:t>报表附注为财务报表的组成部分。</w:t>
      </w:r>
    </w:p>
    <w:p w:rsidR="001F790F" w:rsidRPr="00E32675" w:rsidRDefault="001F790F" w:rsidP="00E32675">
      <w:pPr>
        <w:spacing w:before="29" w:line="288" w:lineRule="auto"/>
        <w:rPr>
          <w:sz w:val="24"/>
        </w:rPr>
      </w:pPr>
      <w:r w:rsidRPr="00E32675">
        <w:rPr>
          <w:rFonts w:hint="eastAsia"/>
          <w:sz w:val="24"/>
        </w:rPr>
        <w:t>本报告</w:t>
      </w:r>
      <w:r w:rsidR="000379E9" w:rsidRPr="00E32675">
        <w:rPr>
          <w:rFonts w:hint="eastAsia"/>
          <w:sz w:val="24"/>
        </w:rPr>
        <w:t>页码（序号）从</w:t>
      </w:r>
      <w:r w:rsidRPr="00E32675">
        <w:rPr>
          <w:rFonts w:hint="eastAsia"/>
          <w:sz w:val="24"/>
        </w:rPr>
        <w:t>7.1</w:t>
      </w:r>
      <w:r w:rsidRPr="00E32675">
        <w:rPr>
          <w:rFonts w:hint="eastAsia"/>
          <w:sz w:val="24"/>
        </w:rPr>
        <w:t>至</w:t>
      </w:r>
      <w:r w:rsidRPr="00E32675">
        <w:rPr>
          <w:rFonts w:hint="eastAsia"/>
          <w:sz w:val="24"/>
        </w:rPr>
        <w:t>7.4</w:t>
      </w:r>
      <w:r w:rsidRPr="00E32675">
        <w:rPr>
          <w:rFonts w:hint="eastAsia"/>
          <w:sz w:val="24"/>
        </w:rPr>
        <w:t>，财务报表由下列负责人签署：</w:t>
      </w:r>
    </w:p>
    <w:p w:rsidR="001F790F" w:rsidRPr="00E32675" w:rsidRDefault="003B5D20" w:rsidP="00E32675">
      <w:pPr>
        <w:spacing w:before="29" w:line="288" w:lineRule="auto"/>
        <w:rPr>
          <w:sz w:val="24"/>
        </w:rPr>
      </w:pPr>
      <w:r w:rsidRPr="00E32675">
        <w:rPr>
          <w:rFonts w:hint="eastAsia"/>
          <w:sz w:val="24"/>
        </w:rPr>
        <w:t>基金管理人</w:t>
      </w:r>
      <w:r w:rsidR="001F790F" w:rsidRPr="00E32675">
        <w:rPr>
          <w:rFonts w:hint="eastAsia"/>
          <w:sz w:val="24"/>
        </w:rPr>
        <w:t>负责人：阮红，主管会计工作负责人：夏华龙，会计机构负责人：单江</w:t>
      </w:r>
    </w:p>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8B0112" w:rsidRDefault="001A59F9" w:rsidP="008B0112">
      <w:pPr>
        <w:pStyle w:val="20"/>
        <w:spacing w:before="29" w:after="0" w:line="288" w:lineRule="auto"/>
        <w:rPr>
          <w:rFonts w:ascii="Times New Roman" w:hAnsi="Times New Roman"/>
          <w:kern w:val="0"/>
          <w:szCs w:val="24"/>
        </w:rPr>
      </w:pPr>
      <w:bookmarkStart w:id="100" w:name="_Toc225498271"/>
      <w:bookmarkStart w:id="101" w:name="_Toc361324876"/>
      <w:bookmarkStart w:id="102" w:name="_Toc509845207"/>
      <w:r w:rsidRPr="008B0112">
        <w:rPr>
          <w:rFonts w:ascii="Times New Roman" w:hAnsi="Times New Roman"/>
          <w:kern w:val="0"/>
          <w:szCs w:val="24"/>
        </w:rPr>
        <w:t xml:space="preserve">7.4 </w:t>
      </w:r>
      <w:r w:rsidRPr="008B0112">
        <w:rPr>
          <w:rFonts w:ascii="Times New Roman" w:hAnsi="Times New Roman" w:hint="eastAsia"/>
          <w:kern w:val="0"/>
          <w:szCs w:val="24"/>
        </w:rPr>
        <w:t>报表附注</w:t>
      </w:r>
      <w:bookmarkEnd w:id="100"/>
      <w:bookmarkEnd w:id="101"/>
      <w:bookmarkEnd w:id="102"/>
    </w:p>
    <w:p w:rsidR="001A59F9" w:rsidRPr="007F57C2" w:rsidRDefault="001A59F9" w:rsidP="007F57C2">
      <w:pPr>
        <w:spacing w:before="29" w:line="288" w:lineRule="auto"/>
        <w:rPr>
          <w:rFonts w:eastAsiaTheme="minorEastAsia"/>
          <w:b/>
          <w:sz w:val="24"/>
        </w:rPr>
      </w:pPr>
      <w:r w:rsidRPr="007F57C2">
        <w:rPr>
          <w:rFonts w:eastAsiaTheme="minorEastAsia"/>
          <w:b/>
          <w:sz w:val="24"/>
        </w:rPr>
        <w:t>7.4.1</w:t>
      </w:r>
      <w:r w:rsidRPr="007F57C2">
        <w:rPr>
          <w:rFonts w:eastAsiaTheme="minorEastAsia" w:hint="eastAsia"/>
          <w:b/>
          <w:sz w:val="24"/>
        </w:rPr>
        <w:t>基金基本情况</w:t>
      </w:r>
    </w:p>
    <w:p w:rsidR="00B82511" w:rsidRDefault="000B3EDF">
      <w:pPr>
        <w:spacing w:before="29" w:line="288" w:lineRule="auto"/>
        <w:ind w:firstLineChars="200" w:firstLine="480"/>
        <w:rPr>
          <w:kern w:val="0"/>
          <w:sz w:val="24"/>
        </w:rPr>
      </w:pPr>
      <w:r>
        <w:rPr>
          <w:kern w:val="0"/>
          <w:sz w:val="24"/>
        </w:rPr>
        <w:t>交银施罗德强化回报债券型证券投资基金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[2013]1443</w:t>
      </w:r>
      <w:r>
        <w:rPr>
          <w:kern w:val="0"/>
          <w:sz w:val="24"/>
        </w:rPr>
        <w:t>号《关于核准交银施罗德强化回报债券型证券投资基金募集的批复》核准，由交银施罗德基金管理有限公司依照《中华人民共和国证券投资基金法》和《交银施罗德强化回报债券型证券投资基金基金合同》负责公开募集。本基金为契约型开放式，存续期限不定，首次设立募集不包括认购资金利息共募集人民币</w:t>
      </w:r>
      <w:r>
        <w:rPr>
          <w:kern w:val="0"/>
          <w:sz w:val="24"/>
        </w:rPr>
        <w:t>255,541,726.29</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(2014)</w:t>
      </w:r>
      <w:r>
        <w:rPr>
          <w:kern w:val="0"/>
          <w:sz w:val="24"/>
        </w:rPr>
        <w:t>第</w:t>
      </w:r>
      <w:r>
        <w:rPr>
          <w:kern w:val="0"/>
          <w:sz w:val="24"/>
        </w:rPr>
        <w:t>060</w:t>
      </w:r>
      <w:r>
        <w:rPr>
          <w:kern w:val="0"/>
          <w:sz w:val="24"/>
        </w:rPr>
        <w:t>号验资报告予以验证。经向中国证监会备案，《交银施罗德强化回报债券型证券投资基金基金合同》于</w:t>
      </w:r>
      <w:r>
        <w:rPr>
          <w:kern w:val="0"/>
          <w:sz w:val="24"/>
        </w:rPr>
        <w:t>2014</w:t>
      </w:r>
      <w:r>
        <w:rPr>
          <w:kern w:val="0"/>
          <w:sz w:val="24"/>
        </w:rPr>
        <w:t>年</w:t>
      </w:r>
      <w:r>
        <w:rPr>
          <w:kern w:val="0"/>
          <w:sz w:val="24"/>
        </w:rPr>
        <w:t>1</w:t>
      </w:r>
      <w:r>
        <w:rPr>
          <w:kern w:val="0"/>
          <w:sz w:val="24"/>
        </w:rPr>
        <w:t>月</w:t>
      </w:r>
      <w:r>
        <w:rPr>
          <w:kern w:val="0"/>
          <w:sz w:val="24"/>
        </w:rPr>
        <w:t>28</w:t>
      </w:r>
      <w:r>
        <w:rPr>
          <w:kern w:val="0"/>
          <w:sz w:val="24"/>
        </w:rPr>
        <w:t>日正式生效，基金合同生效日的基金份额总额为</w:t>
      </w:r>
      <w:r>
        <w:rPr>
          <w:kern w:val="0"/>
          <w:sz w:val="24"/>
        </w:rPr>
        <w:t>255,571,553.76</w:t>
      </w:r>
      <w:r>
        <w:rPr>
          <w:kern w:val="0"/>
          <w:sz w:val="24"/>
        </w:rPr>
        <w:t>份基金份额，其中认购资金利息折合</w:t>
      </w:r>
      <w:r>
        <w:rPr>
          <w:kern w:val="0"/>
          <w:sz w:val="24"/>
        </w:rPr>
        <w:t>29,827.47</w:t>
      </w:r>
      <w:r>
        <w:rPr>
          <w:kern w:val="0"/>
          <w:sz w:val="24"/>
        </w:rPr>
        <w:t>份基金份额。本基金的基金管理人为交银施罗德基金管理有限公司，基金托管人为中信银行股份有限公司。</w:t>
      </w:r>
    </w:p>
    <w:p w:rsidR="00B82511" w:rsidRDefault="000B3EDF">
      <w:pPr>
        <w:spacing w:before="29" w:line="288" w:lineRule="auto"/>
        <w:ind w:firstLineChars="200" w:firstLine="480"/>
        <w:rPr>
          <w:kern w:val="0"/>
          <w:sz w:val="24"/>
        </w:rPr>
      </w:pPr>
      <w:r>
        <w:rPr>
          <w:kern w:val="0"/>
          <w:sz w:val="24"/>
        </w:rPr>
        <w:t>根据《交银施罗德强化回报债券型证券投资基金基金合同》和《交银施罗德强化回报债券型证券投资基金招募说明书》，本基金自募集期起根据费用收取方式的不同，将基金份额分为不同的类别。在投资人认购</w:t>
      </w:r>
      <w:r>
        <w:rPr>
          <w:kern w:val="0"/>
          <w:sz w:val="24"/>
        </w:rPr>
        <w:t>/</w:t>
      </w:r>
      <w:r>
        <w:rPr>
          <w:kern w:val="0"/>
          <w:sz w:val="24"/>
        </w:rPr>
        <w:t>申购时收取前端认购</w:t>
      </w:r>
      <w:r>
        <w:rPr>
          <w:kern w:val="0"/>
          <w:sz w:val="24"/>
        </w:rPr>
        <w:t>/</w:t>
      </w:r>
      <w:r>
        <w:rPr>
          <w:kern w:val="0"/>
          <w:sz w:val="24"/>
        </w:rPr>
        <w:t>申购费用、赎回时收取赎回费用的，称为</w:t>
      </w:r>
      <w:r>
        <w:rPr>
          <w:kern w:val="0"/>
          <w:sz w:val="24"/>
        </w:rPr>
        <w:t>A</w:t>
      </w:r>
      <w:r>
        <w:rPr>
          <w:kern w:val="0"/>
          <w:sz w:val="24"/>
        </w:rPr>
        <w:t>类基金份额；在投资人认购</w:t>
      </w:r>
      <w:r>
        <w:rPr>
          <w:kern w:val="0"/>
          <w:sz w:val="24"/>
        </w:rPr>
        <w:t>/</w:t>
      </w:r>
      <w:r>
        <w:rPr>
          <w:kern w:val="0"/>
          <w:sz w:val="24"/>
        </w:rPr>
        <w:t>申购时不收取认购</w:t>
      </w:r>
      <w:r>
        <w:rPr>
          <w:kern w:val="0"/>
          <w:sz w:val="24"/>
        </w:rPr>
        <w:t>/</w:t>
      </w:r>
      <w:r>
        <w:rPr>
          <w:kern w:val="0"/>
          <w:sz w:val="24"/>
        </w:rPr>
        <w:t>申购费用、赎回时收取后端认购</w:t>
      </w:r>
      <w:r>
        <w:rPr>
          <w:kern w:val="0"/>
          <w:sz w:val="24"/>
        </w:rPr>
        <w:t>/</w:t>
      </w:r>
      <w:r>
        <w:rPr>
          <w:kern w:val="0"/>
          <w:sz w:val="24"/>
        </w:rPr>
        <w:t>申购费用和赎回费用的，称为</w:t>
      </w:r>
      <w:r>
        <w:rPr>
          <w:kern w:val="0"/>
          <w:sz w:val="24"/>
        </w:rPr>
        <w:t>B</w:t>
      </w:r>
      <w:r>
        <w:rPr>
          <w:kern w:val="0"/>
          <w:sz w:val="24"/>
        </w:rPr>
        <w:t>类基金份额；在投资人认购</w:t>
      </w:r>
      <w:r>
        <w:rPr>
          <w:kern w:val="0"/>
          <w:sz w:val="24"/>
        </w:rPr>
        <w:t>/</w:t>
      </w:r>
      <w:r>
        <w:rPr>
          <w:kern w:val="0"/>
          <w:sz w:val="24"/>
        </w:rPr>
        <w:t>申购、赎回时不收取认购</w:t>
      </w:r>
      <w:r>
        <w:rPr>
          <w:kern w:val="0"/>
          <w:sz w:val="24"/>
        </w:rPr>
        <w:t>/</w:t>
      </w:r>
      <w:r>
        <w:rPr>
          <w:kern w:val="0"/>
          <w:sz w:val="24"/>
        </w:rPr>
        <w:t>申购费用、赎回费用，而是从该类别基金资产中计提销售服务费的，称为</w:t>
      </w:r>
      <w:r>
        <w:rPr>
          <w:kern w:val="0"/>
          <w:sz w:val="24"/>
        </w:rPr>
        <w:t>C</w:t>
      </w:r>
      <w:r>
        <w:rPr>
          <w:kern w:val="0"/>
          <w:sz w:val="24"/>
        </w:rPr>
        <w:t>类基金份额。</w:t>
      </w:r>
    </w:p>
    <w:p w:rsidR="00B82511" w:rsidRDefault="000B3EDF">
      <w:pPr>
        <w:spacing w:before="29" w:line="288" w:lineRule="auto"/>
        <w:ind w:firstLineChars="200" w:firstLine="480"/>
        <w:rPr>
          <w:kern w:val="0"/>
          <w:sz w:val="24"/>
        </w:rPr>
      </w:pPr>
      <w:r>
        <w:rPr>
          <w:kern w:val="0"/>
          <w:sz w:val="24"/>
        </w:rPr>
        <w:t>根据《中华人民共和国证券投资基金法》和《交银施罗德强化回报债券型证券投资基金基金合同》的有关规定，本基金的投资范围为具有良好流动性的金融工具，包括国内依法发行交易的国债、金融债、央行票据、地方政府债、企业债、公司债、短期融资券、中期票据、可转换债券及可分离转债、次级债、债券回购、银行存款、货币市场工具等固定收益类品种，和股票</w:t>
      </w:r>
      <w:r>
        <w:rPr>
          <w:kern w:val="0"/>
          <w:sz w:val="24"/>
        </w:rPr>
        <w:t>(</w:t>
      </w:r>
      <w:r>
        <w:rPr>
          <w:kern w:val="0"/>
          <w:sz w:val="24"/>
        </w:rPr>
        <w:t>含中小板、创业板及其他经中国证监会核准上市的股票</w:t>
      </w:r>
      <w:r>
        <w:rPr>
          <w:kern w:val="0"/>
          <w:sz w:val="24"/>
        </w:rPr>
        <w:t>)</w:t>
      </w:r>
      <w:r>
        <w:rPr>
          <w:kern w:val="0"/>
          <w:sz w:val="24"/>
        </w:rPr>
        <w:t>、权证等权益类品种以及法律法规或中国证监会允许基金投资的其他金融工具</w:t>
      </w:r>
      <w:r>
        <w:rPr>
          <w:kern w:val="0"/>
          <w:sz w:val="24"/>
        </w:rPr>
        <w:t>(</w:t>
      </w:r>
      <w:r>
        <w:rPr>
          <w:kern w:val="0"/>
          <w:sz w:val="24"/>
        </w:rPr>
        <w:t>但须符合中国证监会相关规定</w:t>
      </w:r>
      <w:r>
        <w:rPr>
          <w:kern w:val="0"/>
          <w:sz w:val="24"/>
        </w:rPr>
        <w:t>)</w:t>
      </w:r>
      <w:r>
        <w:rPr>
          <w:kern w:val="0"/>
          <w:sz w:val="24"/>
        </w:rPr>
        <w:t>。如法律法规或监管机构以后允许基金投资其他品种，基金管理人在履行适当程序后，可以将其纳入投资范围。基金的投资组合比例为：本基金投资于债券的比例不低于基金资产的</w:t>
      </w:r>
      <w:r>
        <w:rPr>
          <w:kern w:val="0"/>
          <w:sz w:val="24"/>
        </w:rPr>
        <w:t>80%</w:t>
      </w:r>
      <w:r>
        <w:rPr>
          <w:kern w:val="0"/>
          <w:sz w:val="24"/>
        </w:rPr>
        <w:t>；对股票、权证等权益类资产的投资比例不高于基金资产净值的</w:t>
      </w:r>
      <w:r>
        <w:rPr>
          <w:kern w:val="0"/>
          <w:sz w:val="24"/>
        </w:rPr>
        <w:t>20%</w:t>
      </w:r>
      <w:r>
        <w:rPr>
          <w:kern w:val="0"/>
          <w:sz w:val="24"/>
        </w:rPr>
        <w:t>；现金或到期日在一年以内的政府债券的投资比例合计不低于基金资产净值的</w:t>
      </w:r>
      <w:r>
        <w:rPr>
          <w:kern w:val="0"/>
          <w:sz w:val="24"/>
        </w:rPr>
        <w:t>5%</w:t>
      </w:r>
      <w:r>
        <w:rPr>
          <w:kern w:val="0"/>
          <w:sz w:val="24"/>
        </w:rPr>
        <w:t>。本基金的业绩比较基准为中债综合全价指数。</w:t>
      </w:r>
    </w:p>
    <w:p w:rsidR="001A59F9" w:rsidRPr="004A3D9A" w:rsidRDefault="001A59F9" w:rsidP="004A3D9A">
      <w:pPr>
        <w:spacing w:before="29" w:line="288" w:lineRule="auto"/>
        <w:ind w:firstLineChars="200" w:firstLine="480"/>
        <w:rPr>
          <w:kern w:val="0"/>
          <w:sz w:val="24"/>
        </w:rPr>
      </w:pPr>
      <w:r w:rsidRPr="004A3D9A">
        <w:rPr>
          <w:kern w:val="0"/>
          <w:sz w:val="24"/>
        </w:rPr>
        <w:t>本财务报表由本基金的基金管理人交银施罗德基金管理有限公司于</w:t>
      </w:r>
      <w:r w:rsidRPr="004A3D9A">
        <w:rPr>
          <w:kern w:val="0"/>
          <w:sz w:val="24"/>
        </w:rPr>
        <w:t>2018</w:t>
      </w:r>
      <w:r w:rsidRPr="004A3D9A">
        <w:rPr>
          <w:kern w:val="0"/>
          <w:sz w:val="24"/>
        </w:rPr>
        <w:t>年</w:t>
      </w:r>
      <w:r w:rsidRPr="004A3D9A">
        <w:rPr>
          <w:kern w:val="0"/>
          <w:sz w:val="24"/>
        </w:rPr>
        <w:t>3</w:t>
      </w:r>
      <w:r w:rsidRPr="004A3D9A">
        <w:rPr>
          <w:kern w:val="0"/>
          <w:sz w:val="24"/>
        </w:rPr>
        <w:t>月</w:t>
      </w:r>
      <w:r w:rsidRPr="004A3D9A">
        <w:rPr>
          <w:kern w:val="0"/>
          <w:sz w:val="24"/>
        </w:rPr>
        <w:t>26</w:t>
      </w:r>
      <w:r w:rsidRPr="004A3D9A">
        <w:rPr>
          <w:kern w:val="0"/>
          <w:sz w:val="24"/>
        </w:rPr>
        <w:t>日批准报出。</w:t>
      </w:r>
    </w:p>
    <w:p w:rsidR="001A59F9" w:rsidRPr="00D564C7" w:rsidRDefault="001A59F9" w:rsidP="00644AF0">
      <w:pPr>
        <w:tabs>
          <w:tab w:val="left" w:pos="2265"/>
        </w:tabs>
        <w:spacing w:line="360" w:lineRule="auto"/>
        <w:ind w:firstLineChars="200" w:firstLine="420"/>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7.4.2</w:t>
      </w:r>
      <w:r w:rsidRPr="007F57C2">
        <w:rPr>
          <w:rFonts w:eastAsiaTheme="minorEastAsia" w:hint="eastAsia"/>
          <w:b/>
          <w:sz w:val="24"/>
        </w:rPr>
        <w:t>会计报表的编制基础</w:t>
      </w:r>
    </w:p>
    <w:p w:rsidR="00B82511" w:rsidRDefault="000B3EDF">
      <w:pPr>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年度报告和半年度报告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颁布的《证券投资基金会计核算业务指引》、《交银施罗德强化回报债券型证券投资基金基金合同》和在财务报表附注</w:t>
      </w:r>
      <w:r>
        <w:rPr>
          <w:kern w:val="0"/>
          <w:sz w:val="24"/>
        </w:rPr>
        <w:t>7.4.4</w:t>
      </w:r>
      <w:r>
        <w:rPr>
          <w:kern w:val="0"/>
          <w:sz w:val="24"/>
        </w:rPr>
        <w:t>所列示的中国证监会、中国基金业协会发布的有关规定及允许的基金行业实务操作编制。</w:t>
      </w:r>
    </w:p>
    <w:p w:rsidR="00B82511" w:rsidRDefault="00B82511">
      <w:pPr>
        <w:spacing w:before="29" w:line="288" w:lineRule="auto"/>
        <w:ind w:firstLineChars="200" w:firstLine="480"/>
        <w:rPr>
          <w:kern w:val="0"/>
          <w:sz w:val="24"/>
        </w:rPr>
      </w:pPr>
    </w:p>
    <w:p w:rsidR="001A59F9" w:rsidRPr="004A3D9A" w:rsidRDefault="001A59F9" w:rsidP="004A3D9A">
      <w:pPr>
        <w:spacing w:before="29" w:line="288" w:lineRule="auto"/>
        <w:ind w:firstLineChars="200" w:firstLine="480"/>
        <w:rPr>
          <w:kern w:val="0"/>
          <w:sz w:val="24"/>
        </w:rPr>
      </w:pPr>
      <w:r w:rsidRPr="004A3D9A">
        <w:rPr>
          <w:kern w:val="0"/>
          <w:sz w:val="24"/>
        </w:rPr>
        <w:t>本财务报表以持续经营为基础编制。</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7.4.3</w:t>
      </w:r>
      <w:r w:rsidRPr="007F57C2">
        <w:rPr>
          <w:rFonts w:eastAsiaTheme="minorEastAsia" w:hint="eastAsia"/>
          <w:b/>
          <w:sz w:val="24"/>
        </w:rPr>
        <w:t>遵循企业会计准则及其他有关规定的声明</w:t>
      </w:r>
    </w:p>
    <w:p w:rsidR="001A59F9" w:rsidRPr="004A3D9A" w:rsidRDefault="001A59F9" w:rsidP="004A3D9A">
      <w:pPr>
        <w:spacing w:before="29" w:line="288" w:lineRule="auto"/>
        <w:ind w:firstLineChars="200" w:firstLine="480"/>
        <w:rPr>
          <w:kern w:val="0"/>
          <w:sz w:val="24"/>
        </w:rPr>
      </w:pPr>
      <w:r w:rsidRPr="004A3D9A">
        <w:rPr>
          <w:kern w:val="0"/>
          <w:sz w:val="24"/>
        </w:rPr>
        <w:t>本基金</w:t>
      </w:r>
      <w:r w:rsidRPr="004A3D9A">
        <w:rPr>
          <w:kern w:val="0"/>
          <w:sz w:val="24"/>
        </w:rPr>
        <w:t>2017</w:t>
      </w:r>
      <w:r w:rsidRPr="004A3D9A">
        <w:rPr>
          <w:kern w:val="0"/>
          <w:sz w:val="24"/>
        </w:rPr>
        <w:t>年度财务报表符合企业会计准则的要求，真实、完整地反映了本基金</w:t>
      </w:r>
      <w:r w:rsidRPr="004A3D9A">
        <w:rPr>
          <w:kern w:val="0"/>
          <w:sz w:val="24"/>
        </w:rPr>
        <w:t>2017</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日的财务状况以及</w:t>
      </w:r>
      <w:r w:rsidRPr="004A3D9A">
        <w:rPr>
          <w:kern w:val="0"/>
          <w:sz w:val="24"/>
        </w:rPr>
        <w:t>2017</w:t>
      </w:r>
      <w:r w:rsidRPr="004A3D9A">
        <w:rPr>
          <w:kern w:val="0"/>
          <w:sz w:val="24"/>
        </w:rPr>
        <w:t>年度的经营成果和基金净值变动情况等有关信息。</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7.4.4</w:t>
      </w:r>
      <w:r w:rsidRPr="007F57C2">
        <w:rPr>
          <w:rFonts w:eastAsiaTheme="minorEastAsia" w:hint="eastAsia"/>
          <w:b/>
          <w:sz w:val="24"/>
        </w:rPr>
        <w:t>重要会计政策和会计估计</w:t>
      </w:r>
    </w:p>
    <w:p w:rsidR="001A59F9" w:rsidRPr="007F57C2" w:rsidRDefault="001A59F9" w:rsidP="007F57C2">
      <w:pPr>
        <w:spacing w:before="29" w:line="288" w:lineRule="auto"/>
        <w:rPr>
          <w:rFonts w:eastAsiaTheme="minorEastAsia"/>
          <w:b/>
          <w:sz w:val="24"/>
        </w:rPr>
      </w:pPr>
      <w:r w:rsidRPr="007F57C2">
        <w:rPr>
          <w:rFonts w:eastAsiaTheme="minorEastAsia"/>
          <w:b/>
          <w:sz w:val="24"/>
        </w:rPr>
        <w:t>7.4.4.1</w:t>
      </w:r>
      <w:r w:rsidRPr="007F57C2">
        <w:rPr>
          <w:rFonts w:eastAsiaTheme="minorEastAsia" w:hint="eastAsia"/>
          <w:b/>
          <w:sz w:val="24"/>
        </w:rPr>
        <w:t>会计年度</w:t>
      </w:r>
    </w:p>
    <w:p w:rsidR="001A59F9" w:rsidRPr="004A3D9A" w:rsidRDefault="001A59F9" w:rsidP="004A3D9A">
      <w:pPr>
        <w:spacing w:before="29" w:line="288" w:lineRule="auto"/>
        <w:ind w:firstLineChars="200" w:firstLine="480"/>
        <w:rPr>
          <w:kern w:val="0"/>
          <w:sz w:val="24"/>
        </w:rPr>
      </w:pPr>
      <w:r w:rsidRPr="004A3D9A">
        <w:rPr>
          <w:kern w:val="0"/>
          <w:sz w:val="24"/>
        </w:rPr>
        <w:t>本基金会计年度为公历</w:t>
      </w:r>
      <w:r w:rsidRPr="004A3D9A">
        <w:rPr>
          <w:kern w:val="0"/>
          <w:sz w:val="24"/>
        </w:rPr>
        <w:t>1</w:t>
      </w:r>
      <w:r w:rsidRPr="004A3D9A">
        <w:rPr>
          <w:kern w:val="0"/>
          <w:sz w:val="24"/>
        </w:rPr>
        <w:t>月</w:t>
      </w:r>
      <w:r w:rsidRPr="004A3D9A">
        <w:rPr>
          <w:kern w:val="0"/>
          <w:sz w:val="24"/>
        </w:rPr>
        <w:t>1</w:t>
      </w:r>
      <w:r w:rsidRPr="004A3D9A">
        <w:rPr>
          <w:kern w:val="0"/>
          <w:sz w:val="24"/>
        </w:rPr>
        <w:t>日起至</w:t>
      </w:r>
      <w:r w:rsidRPr="004A3D9A">
        <w:rPr>
          <w:kern w:val="0"/>
          <w:sz w:val="24"/>
        </w:rPr>
        <w:t>12</w:t>
      </w:r>
      <w:r w:rsidRPr="004A3D9A">
        <w:rPr>
          <w:kern w:val="0"/>
          <w:sz w:val="24"/>
        </w:rPr>
        <w:t>月</w:t>
      </w:r>
      <w:r w:rsidRPr="004A3D9A">
        <w:rPr>
          <w:kern w:val="0"/>
          <w:sz w:val="24"/>
        </w:rPr>
        <w:t>31</w:t>
      </w:r>
      <w:r w:rsidRPr="004A3D9A">
        <w:rPr>
          <w:kern w:val="0"/>
          <w:sz w:val="24"/>
        </w:rPr>
        <w:t>日止。</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7.4.4.2 </w:t>
      </w:r>
      <w:r w:rsidRPr="007F57C2">
        <w:rPr>
          <w:rFonts w:eastAsiaTheme="minorEastAsia" w:hint="eastAsia"/>
          <w:b/>
          <w:sz w:val="24"/>
        </w:rPr>
        <w:t>记账本位币</w:t>
      </w:r>
    </w:p>
    <w:p w:rsidR="001A59F9" w:rsidRPr="004A3D9A" w:rsidRDefault="001A59F9" w:rsidP="004A3D9A">
      <w:pPr>
        <w:spacing w:before="29" w:line="288" w:lineRule="auto"/>
        <w:ind w:firstLineChars="200" w:firstLine="480"/>
        <w:rPr>
          <w:kern w:val="0"/>
          <w:sz w:val="24"/>
        </w:rPr>
      </w:pPr>
      <w:r w:rsidRPr="004A3D9A">
        <w:rPr>
          <w:kern w:val="0"/>
          <w:sz w:val="24"/>
        </w:rPr>
        <w:t>本基金的记账本位币为人民币。</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7.4.4.3 </w:t>
      </w:r>
      <w:r w:rsidRPr="007F57C2">
        <w:rPr>
          <w:rFonts w:eastAsiaTheme="minorEastAsia" w:hint="eastAsia"/>
          <w:b/>
          <w:sz w:val="24"/>
        </w:rPr>
        <w:t>金融资产和金融负债的分类</w:t>
      </w:r>
    </w:p>
    <w:p w:rsidR="00B82511" w:rsidRDefault="000B3EDF">
      <w:pPr>
        <w:spacing w:before="29" w:line="288" w:lineRule="auto"/>
        <w:ind w:firstLineChars="200" w:firstLine="480"/>
        <w:rPr>
          <w:kern w:val="0"/>
          <w:sz w:val="24"/>
        </w:rPr>
      </w:pPr>
      <w:r>
        <w:rPr>
          <w:kern w:val="0"/>
          <w:sz w:val="24"/>
        </w:rPr>
        <w:t>(1)</w:t>
      </w:r>
      <w:r>
        <w:rPr>
          <w:kern w:val="0"/>
          <w:sz w:val="24"/>
        </w:rPr>
        <w:t>金融资产的分类</w:t>
      </w:r>
    </w:p>
    <w:p w:rsidR="00B82511" w:rsidRDefault="000B3EDF">
      <w:pPr>
        <w:spacing w:before="29" w:line="288" w:lineRule="auto"/>
        <w:ind w:firstLineChars="200" w:firstLine="480"/>
        <w:rPr>
          <w:kern w:val="0"/>
          <w:sz w:val="24"/>
        </w:rPr>
      </w:pPr>
      <w:r>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B82511" w:rsidRDefault="000B3EDF">
      <w:pPr>
        <w:spacing w:before="29" w:line="288" w:lineRule="auto"/>
        <w:ind w:firstLineChars="200" w:firstLine="480"/>
        <w:rPr>
          <w:kern w:val="0"/>
          <w:sz w:val="24"/>
        </w:rPr>
      </w:pPr>
      <w:r>
        <w:rPr>
          <w:kern w:val="0"/>
          <w:sz w:val="24"/>
        </w:rPr>
        <w:t>本基金以交易目的持有的股票投资、债券投资、资产支持证券投资和衍生工具</w:t>
      </w:r>
      <w:r>
        <w:rPr>
          <w:kern w:val="0"/>
          <w:sz w:val="24"/>
        </w:rPr>
        <w:t>(</w:t>
      </w:r>
      <w:r>
        <w:rPr>
          <w:kern w:val="0"/>
          <w:sz w:val="24"/>
        </w:rPr>
        <w:t>主要为股指期货投资</w:t>
      </w:r>
      <w:r>
        <w:rPr>
          <w:kern w:val="0"/>
          <w:sz w:val="24"/>
        </w:rPr>
        <w:t>)</w:t>
      </w:r>
      <w:r>
        <w:rPr>
          <w:kern w:val="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B82511" w:rsidRDefault="000B3EDF">
      <w:pPr>
        <w:spacing w:before="29" w:line="288" w:lineRule="auto"/>
        <w:ind w:firstLineChars="200" w:firstLine="480"/>
        <w:rPr>
          <w:kern w:val="0"/>
          <w:sz w:val="24"/>
        </w:rPr>
      </w:pPr>
      <w:r>
        <w:rPr>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B82511" w:rsidRDefault="000B3EDF">
      <w:pPr>
        <w:spacing w:before="29" w:line="288" w:lineRule="auto"/>
        <w:ind w:firstLineChars="200" w:firstLine="480"/>
        <w:rPr>
          <w:kern w:val="0"/>
          <w:sz w:val="24"/>
        </w:rPr>
      </w:pPr>
      <w:r>
        <w:rPr>
          <w:kern w:val="0"/>
          <w:sz w:val="24"/>
        </w:rPr>
        <w:t>(2)</w:t>
      </w:r>
      <w:r>
        <w:rPr>
          <w:kern w:val="0"/>
          <w:sz w:val="24"/>
        </w:rPr>
        <w:t>金融负债的分类</w:t>
      </w:r>
    </w:p>
    <w:p w:rsidR="001A59F9" w:rsidRPr="004A3D9A" w:rsidRDefault="001A59F9" w:rsidP="004A3D9A">
      <w:pPr>
        <w:spacing w:before="29" w:line="288" w:lineRule="auto"/>
        <w:ind w:firstLineChars="200" w:firstLine="480"/>
        <w:rPr>
          <w:kern w:val="0"/>
          <w:sz w:val="24"/>
        </w:rPr>
      </w:pPr>
      <w:r w:rsidRPr="004A3D9A">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7F57C2">
      <w:pPr>
        <w:spacing w:before="29" w:line="288" w:lineRule="auto"/>
        <w:rPr>
          <w:rFonts w:asciiTheme="minorEastAsia" w:eastAsiaTheme="minorEastAsia" w:hAnsiTheme="minorEastAsia"/>
          <w:b/>
          <w:color w:val="000000"/>
          <w:kern w:val="0"/>
          <w:szCs w:val="21"/>
        </w:rPr>
      </w:pPr>
      <w:r w:rsidRPr="007F57C2">
        <w:rPr>
          <w:rFonts w:eastAsiaTheme="minorEastAsia"/>
          <w:b/>
          <w:sz w:val="24"/>
        </w:rPr>
        <w:t xml:space="preserve">7.4.4.4 </w:t>
      </w:r>
      <w:r w:rsidRPr="007F57C2">
        <w:rPr>
          <w:rFonts w:eastAsiaTheme="minorEastAsia" w:hint="eastAsia"/>
          <w:b/>
          <w:sz w:val="24"/>
        </w:rPr>
        <w:t>金融资产和金融负债的初始确认、后续计量和终止确认</w:t>
      </w:r>
    </w:p>
    <w:p w:rsidR="00B82511" w:rsidRDefault="000B3EDF">
      <w:pPr>
        <w:spacing w:before="29" w:line="288" w:lineRule="auto"/>
        <w:ind w:firstLineChars="200" w:firstLine="480"/>
        <w:rPr>
          <w:kern w:val="0"/>
          <w:sz w:val="24"/>
        </w:rPr>
      </w:pPr>
      <w:r>
        <w:rPr>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B82511" w:rsidRDefault="000B3EDF">
      <w:pPr>
        <w:spacing w:before="29" w:line="288" w:lineRule="auto"/>
        <w:ind w:firstLineChars="200" w:firstLine="480"/>
        <w:rPr>
          <w:kern w:val="0"/>
          <w:sz w:val="24"/>
        </w:rPr>
      </w:pPr>
      <w:r>
        <w:rPr>
          <w:kern w:val="0"/>
          <w:sz w:val="24"/>
        </w:rPr>
        <w:t>对于以公允价值计量且其变动计入当期损益的金融资产，按照公允价值进行后续计量；对于应收款项和其他金融负债采用实际利率法，以摊余成本进行后续计量。</w:t>
      </w:r>
    </w:p>
    <w:p w:rsidR="00B82511" w:rsidRDefault="000B3EDF">
      <w:pPr>
        <w:spacing w:before="29" w:line="288" w:lineRule="auto"/>
        <w:ind w:firstLineChars="200" w:firstLine="480"/>
        <w:rPr>
          <w:kern w:val="0"/>
          <w:sz w:val="24"/>
        </w:rPr>
      </w:pPr>
      <w:r>
        <w:rPr>
          <w:kern w:val="0"/>
          <w:sz w:val="24"/>
        </w:rPr>
        <w:t>金融资产满足下列条件之一的，予以终止确认：</w:t>
      </w:r>
      <w:r>
        <w:rPr>
          <w:kern w:val="0"/>
          <w:sz w:val="24"/>
        </w:rPr>
        <w:t xml:space="preserve">(1) </w:t>
      </w:r>
      <w:r>
        <w:rPr>
          <w:kern w:val="0"/>
          <w:sz w:val="24"/>
        </w:rPr>
        <w:t>收取该金融资产现金流量的合同权利终止；</w:t>
      </w:r>
      <w:r>
        <w:rPr>
          <w:kern w:val="0"/>
          <w:sz w:val="24"/>
        </w:rPr>
        <w:t xml:space="preserve">(2) </w:t>
      </w:r>
      <w:r>
        <w:rPr>
          <w:kern w:val="0"/>
          <w:sz w:val="24"/>
        </w:rPr>
        <w:t>该金融资产已转移，且本基金将金融资产所有权上几乎所有的风险和报酬转移给转入方；或者</w:t>
      </w:r>
      <w:r>
        <w:rPr>
          <w:kern w:val="0"/>
          <w:sz w:val="24"/>
        </w:rPr>
        <w:t xml:space="preserve">(3) </w:t>
      </w:r>
      <w:r>
        <w:rPr>
          <w:kern w:val="0"/>
          <w:sz w:val="24"/>
        </w:rPr>
        <w:t>该金融资产已转移，虽然本基金既没有转移也没有保留金融资产所有权上几乎所有的风险和报酬，但是放弃了对该金融资产控制。</w:t>
      </w:r>
    </w:p>
    <w:p w:rsidR="00B82511" w:rsidRDefault="000B3EDF">
      <w:pPr>
        <w:spacing w:before="29" w:line="288" w:lineRule="auto"/>
        <w:ind w:firstLineChars="200" w:firstLine="480"/>
        <w:rPr>
          <w:kern w:val="0"/>
          <w:sz w:val="24"/>
        </w:rPr>
      </w:pPr>
      <w:r>
        <w:rPr>
          <w:kern w:val="0"/>
          <w:sz w:val="24"/>
        </w:rPr>
        <w:t>金融资产终止确认时，其账面价值与收到的对价的差额，计入当期损益。</w:t>
      </w:r>
    </w:p>
    <w:p w:rsidR="001A59F9" w:rsidRPr="004A3D9A" w:rsidRDefault="001A59F9" w:rsidP="004A3D9A">
      <w:pPr>
        <w:spacing w:before="29" w:line="288" w:lineRule="auto"/>
        <w:ind w:firstLineChars="200" w:firstLine="480"/>
        <w:rPr>
          <w:kern w:val="0"/>
          <w:sz w:val="24"/>
        </w:rPr>
      </w:pPr>
      <w:r w:rsidRPr="004A3D9A">
        <w:rPr>
          <w:kern w:val="0"/>
          <w:sz w:val="24"/>
        </w:rPr>
        <w:t>当金融负债的现时义务全部或部分已经解除时，终止确认该金融负债或义务已解除的部分。终止确认部分的账面价值与支付的对价之间的差额，计入当期损益。</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7.4.4.5 </w:t>
      </w:r>
      <w:r w:rsidRPr="007F57C2">
        <w:rPr>
          <w:rFonts w:eastAsiaTheme="minorEastAsia" w:hint="eastAsia"/>
          <w:b/>
          <w:sz w:val="24"/>
        </w:rPr>
        <w:t>金融资产和金融负债的估值原则</w:t>
      </w:r>
    </w:p>
    <w:p w:rsidR="00B82511" w:rsidRDefault="000B3EDF">
      <w:pPr>
        <w:spacing w:before="29" w:line="288" w:lineRule="auto"/>
        <w:ind w:firstLineChars="200" w:firstLine="480"/>
        <w:rPr>
          <w:kern w:val="0"/>
          <w:sz w:val="24"/>
        </w:rPr>
      </w:pPr>
      <w:r>
        <w:rPr>
          <w:kern w:val="0"/>
          <w:sz w:val="24"/>
        </w:rPr>
        <w:t>本基金持有的股票投资、债券投资、资产支持证券投资和衍生工具</w:t>
      </w:r>
      <w:r>
        <w:rPr>
          <w:kern w:val="0"/>
          <w:sz w:val="24"/>
        </w:rPr>
        <w:t>(</w:t>
      </w:r>
      <w:r>
        <w:rPr>
          <w:kern w:val="0"/>
          <w:sz w:val="24"/>
        </w:rPr>
        <w:t>主要为股指期货投资</w:t>
      </w:r>
      <w:r>
        <w:rPr>
          <w:kern w:val="0"/>
          <w:sz w:val="24"/>
        </w:rPr>
        <w:t>)</w:t>
      </w:r>
      <w:r>
        <w:rPr>
          <w:kern w:val="0"/>
          <w:sz w:val="24"/>
        </w:rPr>
        <w:t>按如下原则确定公允价值并进行估值：</w:t>
      </w:r>
    </w:p>
    <w:p w:rsidR="00B82511" w:rsidRDefault="000B3EDF">
      <w:pPr>
        <w:spacing w:before="29" w:line="288" w:lineRule="auto"/>
        <w:ind w:firstLineChars="200" w:firstLine="480"/>
        <w:rPr>
          <w:kern w:val="0"/>
          <w:sz w:val="24"/>
        </w:rPr>
      </w:pPr>
      <w:r>
        <w:rPr>
          <w:kern w:val="0"/>
          <w:sz w:val="24"/>
        </w:rPr>
        <w:t>(1)</w:t>
      </w:r>
      <w:r>
        <w:rPr>
          <w:kern w:val="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B82511" w:rsidRDefault="00B82511">
      <w:pPr>
        <w:spacing w:before="29" w:line="288" w:lineRule="auto"/>
        <w:ind w:firstLineChars="200" w:firstLine="480"/>
        <w:rPr>
          <w:kern w:val="0"/>
          <w:sz w:val="24"/>
        </w:rPr>
      </w:pPr>
    </w:p>
    <w:p w:rsidR="00B82511" w:rsidRDefault="000B3EDF">
      <w:pPr>
        <w:spacing w:before="29" w:line="288" w:lineRule="auto"/>
        <w:ind w:firstLineChars="200" w:firstLine="480"/>
        <w:rPr>
          <w:kern w:val="0"/>
          <w:sz w:val="24"/>
        </w:rPr>
      </w:pPr>
      <w:r>
        <w:rPr>
          <w:kern w:val="0"/>
          <w:sz w:val="24"/>
        </w:rPr>
        <w:t xml:space="preserve"> (2)</w:t>
      </w:r>
      <w:r>
        <w:rPr>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B82511" w:rsidRDefault="00B82511">
      <w:pPr>
        <w:spacing w:before="29" w:line="288" w:lineRule="auto"/>
        <w:ind w:firstLineChars="200" w:firstLine="480"/>
        <w:rPr>
          <w:kern w:val="0"/>
          <w:sz w:val="24"/>
        </w:rPr>
      </w:pPr>
    </w:p>
    <w:p w:rsidR="001A59F9" w:rsidRPr="004A3D9A" w:rsidRDefault="001A59F9" w:rsidP="004A3D9A">
      <w:pPr>
        <w:spacing w:before="29" w:line="288" w:lineRule="auto"/>
        <w:ind w:firstLineChars="200" w:firstLine="480"/>
        <w:rPr>
          <w:kern w:val="0"/>
          <w:sz w:val="24"/>
        </w:rPr>
      </w:pPr>
      <w:r w:rsidRPr="004A3D9A">
        <w:rPr>
          <w:kern w:val="0"/>
          <w:sz w:val="24"/>
        </w:rPr>
        <w:t>(3)</w:t>
      </w:r>
      <w:r w:rsidRPr="004A3D9A">
        <w:rPr>
          <w:kern w:val="0"/>
          <w:sz w:val="24"/>
        </w:rPr>
        <w:t>如经济环境发生重大变化或证券发行人发生影响金融工具价格的重大事件，应对估值进行调整并确定公允价值。</w:t>
      </w:r>
    </w:p>
    <w:p w:rsidR="001A59F9" w:rsidRPr="00D564C7" w:rsidRDefault="001A59F9" w:rsidP="00644AF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7.4.4.6 </w:t>
      </w:r>
      <w:r w:rsidRPr="007F57C2">
        <w:rPr>
          <w:rFonts w:eastAsiaTheme="minorEastAsia" w:hint="eastAsia"/>
          <w:b/>
          <w:sz w:val="24"/>
        </w:rPr>
        <w:t>金融资产和金融负债的抵销</w:t>
      </w:r>
    </w:p>
    <w:p w:rsidR="001A59F9" w:rsidRPr="004A3D9A" w:rsidRDefault="001A59F9" w:rsidP="004A3D9A">
      <w:pPr>
        <w:spacing w:before="29" w:line="288" w:lineRule="auto"/>
        <w:ind w:firstLineChars="200" w:firstLine="480"/>
        <w:rPr>
          <w:kern w:val="0"/>
          <w:sz w:val="24"/>
        </w:rPr>
      </w:pPr>
      <w:r w:rsidRPr="004A3D9A">
        <w:rPr>
          <w:kern w:val="0"/>
          <w:sz w:val="24"/>
        </w:rPr>
        <w:t>本基金持有的资产和承担的负债基本为金融资产和金融负债。当本基金</w:t>
      </w:r>
      <w:r w:rsidRPr="004A3D9A">
        <w:rPr>
          <w:kern w:val="0"/>
          <w:sz w:val="24"/>
        </w:rPr>
        <w:t xml:space="preserve">1) </w:t>
      </w:r>
      <w:r w:rsidRPr="004A3D9A">
        <w:rPr>
          <w:kern w:val="0"/>
          <w:sz w:val="24"/>
        </w:rPr>
        <w:t>具有抵销已确认金额的法定权利且该种法定权利现在是可执行的；且</w:t>
      </w:r>
      <w:r w:rsidRPr="004A3D9A">
        <w:rPr>
          <w:kern w:val="0"/>
          <w:sz w:val="24"/>
        </w:rPr>
        <w:t xml:space="preserve">2) </w:t>
      </w:r>
      <w:r w:rsidRPr="004A3D9A">
        <w:rPr>
          <w:kern w:val="0"/>
          <w:sz w:val="24"/>
        </w:rPr>
        <w:t>交易双方准备按净额结算时，金融资产与金融负债按抵销后的净额在资产负债表中列示。</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7.4.4.7 </w:t>
      </w:r>
      <w:r w:rsidRPr="007F57C2">
        <w:rPr>
          <w:rFonts w:eastAsiaTheme="minorEastAsia" w:hint="eastAsia"/>
          <w:b/>
          <w:sz w:val="24"/>
        </w:rPr>
        <w:t>实收基金</w:t>
      </w:r>
    </w:p>
    <w:p w:rsidR="001A59F9" w:rsidRPr="004A3D9A" w:rsidRDefault="001A59F9" w:rsidP="004A3D9A">
      <w:pPr>
        <w:spacing w:before="29" w:line="288" w:lineRule="auto"/>
        <w:ind w:firstLineChars="200" w:firstLine="480"/>
        <w:rPr>
          <w:kern w:val="0"/>
          <w:sz w:val="24"/>
        </w:rPr>
      </w:pPr>
      <w:r w:rsidRPr="004A3D9A">
        <w:rPr>
          <w:kern w:val="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7.4.4.8 </w:t>
      </w:r>
      <w:r w:rsidRPr="007F57C2">
        <w:rPr>
          <w:rFonts w:eastAsiaTheme="minorEastAsia" w:hint="eastAsia"/>
          <w:b/>
          <w:sz w:val="24"/>
        </w:rPr>
        <w:t>损益平准金</w:t>
      </w:r>
    </w:p>
    <w:p w:rsidR="001A59F9" w:rsidRPr="004A3D9A" w:rsidRDefault="001A59F9" w:rsidP="004A3D9A">
      <w:pPr>
        <w:spacing w:before="29" w:line="288" w:lineRule="auto"/>
        <w:ind w:firstLineChars="200" w:firstLine="480"/>
        <w:rPr>
          <w:kern w:val="0"/>
          <w:sz w:val="24"/>
        </w:rPr>
      </w:pPr>
      <w:r w:rsidRPr="004A3D9A">
        <w:rPr>
          <w:kern w:val="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4A3D9A">
        <w:rPr>
          <w:kern w:val="0"/>
          <w:sz w:val="24"/>
        </w:rPr>
        <w:t>/(</w:t>
      </w:r>
      <w:r w:rsidRPr="004A3D9A">
        <w:rPr>
          <w:kern w:val="0"/>
          <w:sz w:val="24"/>
        </w:rPr>
        <w:t>累计亏损</w:t>
      </w:r>
      <w:r w:rsidRPr="004A3D9A">
        <w:rPr>
          <w:kern w:val="0"/>
          <w:sz w:val="24"/>
        </w:rPr>
        <w:t>)</w:t>
      </w:r>
      <w:r w:rsidRPr="004A3D9A">
        <w:rPr>
          <w:kern w:val="0"/>
          <w:sz w:val="24"/>
        </w:rPr>
        <w:t>。</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7.4.4.9 </w:t>
      </w:r>
      <w:r w:rsidRPr="007F57C2">
        <w:rPr>
          <w:rFonts w:eastAsiaTheme="minorEastAsia" w:hint="eastAsia"/>
          <w:b/>
          <w:sz w:val="24"/>
        </w:rPr>
        <w:t>收入</w:t>
      </w:r>
      <w:r w:rsidRPr="007F57C2">
        <w:rPr>
          <w:rFonts w:eastAsiaTheme="minorEastAsia"/>
          <w:b/>
          <w:sz w:val="24"/>
        </w:rPr>
        <w:t>/(</w:t>
      </w:r>
      <w:r w:rsidRPr="007F57C2">
        <w:rPr>
          <w:rFonts w:eastAsiaTheme="minorEastAsia" w:hint="eastAsia"/>
          <w:b/>
          <w:sz w:val="24"/>
        </w:rPr>
        <w:t>损失</w:t>
      </w:r>
      <w:r w:rsidRPr="007F57C2">
        <w:rPr>
          <w:rFonts w:eastAsiaTheme="minorEastAsia"/>
          <w:b/>
          <w:sz w:val="24"/>
        </w:rPr>
        <w:t>)</w:t>
      </w:r>
      <w:r w:rsidRPr="007F57C2">
        <w:rPr>
          <w:rFonts w:eastAsiaTheme="minorEastAsia" w:hint="eastAsia"/>
          <w:b/>
          <w:sz w:val="24"/>
        </w:rPr>
        <w:t>的确认和计量</w:t>
      </w:r>
    </w:p>
    <w:p w:rsidR="00B82511" w:rsidRDefault="000B3EDF">
      <w:pPr>
        <w:spacing w:before="29" w:line="288" w:lineRule="auto"/>
        <w:ind w:firstLineChars="200" w:firstLine="480"/>
        <w:rPr>
          <w:kern w:val="0"/>
          <w:sz w:val="24"/>
        </w:rPr>
      </w:pPr>
      <w:r>
        <w:rPr>
          <w:kern w:val="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B82511" w:rsidRDefault="000B3EDF">
      <w:pPr>
        <w:spacing w:before="29" w:line="288" w:lineRule="auto"/>
        <w:ind w:firstLineChars="200" w:firstLine="480"/>
        <w:rPr>
          <w:kern w:val="0"/>
          <w:sz w:val="24"/>
        </w:rPr>
      </w:pPr>
      <w:r>
        <w:rPr>
          <w:kern w:val="0"/>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rsidR="001A59F9" w:rsidRPr="004A3D9A" w:rsidRDefault="001A59F9" w:rsidP="004A3D9A">
      <w:pPr>
        <w:spacing w:before="29" w:line="288" w:lineRule="auto"/>
        <w:ind w:firstLineChars="200" w:firstLine="480"/>
        <w:rPr>
          <w:kern w:val="0"/>
          <w:sz w:val="24"/>
        </w:rPr>
      </w:pPr>
      <w:r w:rsidRPr="004A3D9A">
        <w:rPr>
          <w:kern w:val="0"/>
          <w:sz w:val="24"/>
        </w:rPr>
        <w:t>应收款项在持有期间确认的利息收入按实际利率法计算，实际利率法与直线法差异较小的则按直线法计算。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7.4.4.10 </w:t>
      </w:r>
      <w:r w:rsidRPr="007F57C2">
        <w:rPr>
          <w:rFonts w:eastAsiaTheme="minorEastAsia" w:hint="eastAsia"/>
          <w:b/>
          <w:sz w:val="24"/>
        </w:rPr>
        <w:t>费用的确认和计量</w:t>
      </w:r>
    </w:p>
    <w:p w:rsidR="00B82511" w:rsidRDefault="000B3EDF">
      <w:pPr>
        <w:spacing w:before="29" w:line="288" w:lineRule="auto"/>
        <w:ind w:firstLineChars="200" w:firstLine="480"/>
        <w:rPr>
          <w:kern w:val="0"/>
          <w:sz w:val="24"/>
        </w:rPr>
      </w:pPr>
      <w:r>
        <w:rPr>
          <w:kern w:val="0"/>
          <w:sz w:val="24"/>
        </w:rPr>
        <w:t>本基金的管理人报酬、托管费和销售服务费在费用涵盖期间按基金合同约定的费率和计算方法逐日确认。</w:t>
      </w:r>
    </w:p>
    <w:p w:rsidR="001A59F9" w:rsidRPr="004A3D9A" w:rsidRDefault="001A59F9" w:rsidP="004A3D9A">
      <w:pPr>
        <w:spacing w:before="29" w:line="288" w:lineRule="auto"/>
        <w:ind w:firstLineChars="200" w:firstLine="480"/>
        <w:rPr>
          <w:kern w:val="0"/>
          <w:sz w:val="24"/>
        </w:rPr>
      </w:pPr>
      <w:r w:rsidRPr="004A3D9A">
        <w:rPr>
          <w:kern w:val="0"/>
          <w:sz w:val="24"/>
        </w:rPr>
        <w:t>其他金融负债在持有期间确认的利息支出按实际利率法计算，实际利率法与直线法差异较小的则按直线法计算。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7.4.4.11 </w:t>
      </w:r>
      <w:r w:rsidRPr="007F57C2">
        <w:rPr>
          <w:rFonts w:eastAsiaTheme="minorEastAsia" w:hint="eastAsia"/>
          <w:b/>
          <w:sz w:val="24"/>
        </w:rPr>
        <w:t>基金的收益分配政策</w:t>
      </w:r>
    </w:p>
    <w:p w:rsidR="00B82511" w:rsidRDefault="000B3EDF">
      <w:pPr>
        <w:spacing w:before="29" w:line="288" w:lineRule="auto"/>
        <w:ind w:firstLineChars="200" w:firstLine="480"/>
        <w:rPr>
          <w:kern w:val="0"/>
          <w:sz w:val="24"/>
        </w:rPr>
      </w:pPr>
      <w:r>
        <w:rPr>
          <w:kern w:val="0"/>
          <w:sz w:val="24"/>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w:t>
      </w:r>
      <w:r>
        <w:rPr>
          <w:kern w:val="0"/>
          <w:sz w:val="24"/>
        </w:rPr>
        <w:t>(</w:t>
      </w:r>
      <w:r>
        <w:rPr>
          <w:kern w:val="0"/>
          <w:sz w:val="24"/>
        </w:rPr>
        <w:t>包括基金经营活动产生的未实现损益以及基金份额交易产生的未实现平准金等</w:t>
      </w:r>
      <w:r>
        <w:rPr>
          <w:kern w:val="0"/>
          <w:sz w:val="24"/>
        </w:rPr>
        <w:t>)</w:t>
      </w:r>
      <w:r>
        <w:rPr>
          <w:kern w:val="0"/>
          <w:sz w:val="24"/>
        </w:rPr>
        <w:t>为正数，则期末可供分配利润的金额为期末未分配利润中的已实现部分；若期末未分配利润的未实现部分为负数，则期末可供分配利润的金额为期末未分配利润</w:t>
      </w:r>
      <w:r>
        <w:rPr>
          <w:kern w:val="0"/>
          <w:sz w:val="24"/>
        </w:rPr>
        <w:t>(</w:t>
      </w:r>
      <w:r>
        <w:rPr>
          <w:kern w:val="0"/>
          <w:sz w:val="24"/>
        </w:rPr>
        <w:t>已实现部分相抵未实现部分后的余额</w:t>
      </w:r>
      <w:r>
        <w:rPr>
          <w:kern w:val="0"/>
          <w:sz w:val="24"/>
        </w:rPr>
        <w:t>)</w:t>
      </w:r>
      <w:r>
        <w:rPr>
          <w:kern w:val="0"/>
          <w:sz w:val="24"/>
        </w:rPr>
        <w:t>。</w:t>
      </w:r>
    </w:p>
    <w:p w:rsidR="001A59F9" w:rsidRPr="004A3D9A" w:rsidRDefault="001A59F9" w:rsidP="004A3D9A">
      <w:pPr>
        <w:spacing w:before="29" w:line="288" w:lineRule="auto"/>
        <w:ind w:firstLineChars="200" w:firstLine="480"/>
        <w:rPr>
          <w:kern w:val="0"/>
          <w:sz w:val="24"/>
        </w:rPr>
      </w:pPr>
      <w:r w:rsidRPr="004A3D9A">
        <w:rPr>
          <w:kern w:val="0"/>
          <w:sz w:val="24"/>
        </w:rPr>
        <w:t>经宣告的拟分配基金收益于分红除权日从所有者权益转出。</w:t>
      </w:r>
    </w:p>
    <w:p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7.4.4.12 </w:t>
      </w:r>
      <w:r w:rsidRPr="007F57C2">
        <w:rPr>
          <w:rFonts w:eastAsiaTheme="minorEastAsia" w:hint="eastAsia"/>
          <w:b/>
          <w:sz w:val="24"/>
        </w:rPr>
        <w:t>分部报告</w:t>
      </w:r>
    </w:p>
    <w:p w:rsidR="00B82511" w:rsidRDefault="000B3EDF">
      <w:pPr>
        <w:spacing w:before="29" w:line="288" w:lineRule="auto"/>
        <w:ind w:firstLineChars="200" w:firstLine="480"/>
        <w:rPr>
          <w:kern w:val="0"/>
          <w:sz w:val="24"/>
        </w:rPr>
      </w:pPr>
      <w:r>
        <w:rPr>
          <w:kern w:val="0"/>
          <w:sz w:val="24"/>
        </w:rPr>
        <w:t>本基金以内部组织结构、管理要求、内部报告制度为依据确定经营分部，以经营分部为基础确定报告分部并披露分部信息。经营分部是指本基金内同时满足下列条件的组成部分：</w:t>
      </w:r>
      <w:r>
        <w:rPr>
          <w:kern w:val="0"/>
          <w:sz w:val="24"/>
        </w:rPr>
        <w:t>(1)</w:t>
      </w:r>
      <w:r>
        <w:rPr>
          <w:kern w:val="0"/>
          <w:sz w:val="24"/>
        </w:rPr>
        <w:t>该组成部分能够在日常活动中产生收入、发生费用；</w:t>
      </w:r>
      <w:r>
        <w:rPr>
          <w:kern w:val="0"/>
          <w:sz w:val="24"/>
        </w:rPr>
        <w:t>(2)</w:t>
      </w:r>
      <w:r>
        <w:rPr>
          <w:kern w:val="0"/>
          <w:sz w:val="24"/>
        </w:rPr>
        <w:t>本基金的基金管理人能够定期评价该组成部分的经营成果，以决定向其配置资源、评价其业绩；</w:t>
      </w:r>
      <w:r>
        <w:rPr>
          <w:kern w:val="0"/>
          <w:sz w:val="24"/>
        </w:rPr>
        <w:t>(3)</w:t>
      </w:r>
      <w:r>
        <w:rPr>
          <w:kern w:val="0"/>
          <w:sz w:val="24"/>
        </w:rPr>
        <w:t>本基金能够取得该组成部分的财务状况、经营成果和现金流量等有关会计信息。如果两个或多个经营分部具有相似的经济特征，并且满足一定条件的，则合并为一个经营分部。</w:t>
      </w:r>
    </w:p>
    <w:p w:rsidR="001A59F9" w:rsidRPr="004A3D9A" w:rsidRDefault="001A59F9" w:rsidP="004A3D9A">
      <w:pPr>
        <w:spacing w:before="29" w:line="288" w:lineRule="auto"/>
        <w:ind w:firstLineChars="200" w:firstLine="480"/>
        <w:rPr>
          <w:kern w:val="0"/>
          <w:sz w:val="24"/>
        </w:rPr>
      </w:pPr>
      <w:r w:rsidRPr="004A3D9A">
        <w:rPr>
          <w:kern w:val="0"/>
          <w:sz w:val="24"/>
        </w:rPr>
        <w:t>本基金目前以一个单一的经营分部运作，不需要进行分部报告的披露。</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7.4.4.13 </w:t>
      </w:r>
      <w:r w:rsidRPr="007F57C2">
        <w:rPr>
          <w:rFonts w:eastAsiaTheme="minorEastAsia" w:hint="eastAsia"/>
          <w:b/>
          <w:sz w:val="24"/>
        </w:rPr>
        <w:t>其他重要的会计政策和会计估计</w:t>
      </w:r>
    </w:p>
    <w:p w:rsidR="00B82511" w:rsidRDefault="000B3EDF">
      <w:pPr>
        <w:spacing w:before="29" w:line="288" w:lineRule="auto"/>
        <w:ind w:firstLineChars="200" w:firstLine="480"/>
        <w:rPr>
          <w:kern w:val="0"/>
          <w:sz w:val="24"/>
        </w:rPr>
      </w:pPr>
      <w:r>
        <w:rPr>
          <w:kern w:val="0"/>
          <w:sz w:val="24"/>
        </w:rPr>
        <w:t>根据本基金的估值原则和中国证监会允许的基金行业估值实务操作，本基金确定以下类别股票投资和债券投资的公允价值时采用的估值方法及其关键假设如下：</w:t>
      </w:r>
    </w:p>
    <w:p w:rsidR="00B82511" w:rsidRDefault="00B82511">
      <w:pPr>
        <w:spacing w:before="29" w:line="288" w:lineRule="auto"/>
        <w:ind w:firstLineChars="200" w:firstLine="480"/>
        <w:rPr>
          <w:kern w:val="0"/>
          <w:sz w:val="24"/>
        </w:rPr>
      </w:pPr>
    </w:p>
    <w:p w:rsidR="00B82511" w:rsidRDefault="000B3EDF">
      <w:pPr>
        <w:spacing w:before="29" w:line="288" w:lineRule="auto"/>
        <w:ind w:firstLineChars="200" w:firstLine="480"/>
        <w:rPr>
          <w:kern w:val="0"/>
          <w:sz w:val="24"/>
        </w:rPr>
      </w:pPr>
      <w:r>
        <w:rPr>
          <w:kern w:val="0"/>
          <w:sz w:val="24"/>
        </w:rPr>
        <w:t>(1)</w:t>
      </w:r>
      <w:r>
        <w:rPr>
          <w:kern w:val="0"/>
          <w:sz w:val="24"/>
        </w:rPr>
        <w:t>对于证券交易所上市的股票和债券，若出现重大事项停牌或交易不活跃</w:t>
      </w:r>
      <w:r>
        <w:rPr>
          <w:kern w:val="0"/>
          <w:sz w:val="24"/>
        </w:rPr>
        <w:t>(</w:t>
      </w:r>
      <w:r>
        <w:rPr>
          <w:kern w:val="0"/>
          <w:sz w:val="24"/>
        </w:rPr>
        <w:t>包括涨跌停时的交易不活跃</w:t>
      </w:r>
      <w:r>
        <w:rPr>
          <w:kern w:val="0"/>
          <w:sz w:val="24"/>
        </w:rPr>
        <w:t>)</w:t>
      </w:r>
      <w:r>
        <w:rPr>
          <w:kern w:val="0"/>
          <w:sz w:val="24"/>
        </w:rPr>
        <w:t>等情况，本基金根据中国证监会公告</w:t>
      </w:r>
      <w:r>
        <w:rPr>
          <w:kern w:val="0"/>
          <w:sz w:val="24"/>
        </w:rPr>
        <w:t>[2017]13</w:t>
      </w:r>
      <w:r>
        <w:rPr>
          <w:kern w:val="0"/>
          <w:sz w:val="24"/>
        </w:rPr>
        <w:t>号《中国证监会关于证券投资基金估值业务的指导意见》，根据具体情况采用《关于发布中基协</w:t>
      </w:r>
      <w:r>
        <w:rPr>
          <w:kern w:val="0"/>
          <w:sz w:val="24"/>
        </w:rPr>
        <w:t>(AMAC)</w:t>
      </w:r>
      <w:r>
        <w:rPr>
          <w:kern w:val="0"/>
          <w:sz w:val="24"/>
        </w:rPr>
        <w:t>基金行业股票估值指数的通知》提供的指数收益法、市盈率法、现金流量折现法等估值技术进行估值。</w:t>
      </w:r>
    </w:p>
    <w:p w:rsidR="00B82511" w:rsidRDefault="00B82511">
      <w:pPr>
        <w:spacing w:before="29" w:line="288" w:lineRule="auto"/>
        <w:ind w:firstLineChars="200" w:firstLine="480"/>
        <w:rPr>
          <w:kern w:val="0"/>
          <w:sz w:val="24"/>
        </w:rPr>
      </w:pPr>
    </w:p>
    <w:p w:rsidR="00B82511" w:rsidRDefault="000B3EDF">
      <w:pPr>
        <w:spacing w:before="29" w:line="288" w:lineRule="auto"/>
        <w:ind w:firstLineChars="200" w:firstLine="480"/>
        <w:rPr>
          <w:kern w:val="0"/>
          <w:sz w:val="24"/>
        </w:rPr>
      </w:pPr>
      <w:r>
        <w:rPr>
          <w:kern w:val="0"/>
          <w:sz w:val="24"/>
        </w:rPr>
        <w:t>(2)</w:t>
      </w:r>
      <w:r>
        <w:rPr>
          <w:kern w:val="0"/>
          <w:sz w:val="24"/>
        </w:rPr>
        <w:t>于</w:t>
      </w:r>
      <w:r>
        <w:rPr>
          <w:kern w:val="0"/>
          <w:sz w:val="24"/>
        </w:rPr>
        <w:t>2017</w:t>
      </w:r>
      <w:r>
        <w:rPr>
          <w:kern w:val="0"/>
          <w:sz w:val="24"/>
        </w:rPr>
        <w:t>年</w:t>
      </w:r>
      <w:r>
        <w:rPr>
          <w:kern w:val="0"/>
          <w:sz w:val="24"/>
        </w:rPr>
        <w:t>11</w:t>
      </w:r>
      <w:r>
        <w:rPr>
          <w:kern w:val="0"/>
          <w:sz w:val="24"/>
        </w:rPr>
        <w:t>月</w:t>
      </w:r>
      <w:r>
        <w:rPr>
          <w:kern w:val="0"/>
          <w:sz w:val="24"/>
        </w:rPr>
        <w:t>15</w:t>
      </w:r>
      <w:r>
        <w:rPr>
          <w:kern w:val="0"/>
          <w:sz w:val="24"/>
        </w:rPr>
        <w:t>日前，对于在锁定期内的非公开发行股票，根据中国证监会证监会计字</w:t>
      </w:r>
      <w:r>
        <w:rPr>
          <w:kern w:val="0"/>
          <w:sz w:val="24"/>
        </w:rPr>
        <w:t>[2007]21</w:t>
      </w:r>
      <w:r>
        <w:rPr>
          <w:kern w:val="0"/>
          <w:sz w:val="24"/>
        </w:rPr>
        <w:t>号《关于证券投资基金执行</w:t>
      </w:r>
      <w:r>
        <w:rPr>
          <w:kern w:val="0"/>
          <w:sz w:val="24"/>
        </w:rPr>
        <w:t>&lt;</w:t>
      </w:r>
      <w:r>
        <w:rPr>
          <w:kern w:val="0"/>
          <w:sz w:val="24"/>
        </w:rPr>
        <w:t>企业会计准则</w:t>
      </w:r>
      <w:r>
        <w:rPr>
          <w:kern w:val="0"/>
          <w:sz w:val="24"/>
        </w:rPr>
        <w:t>&gt;</w:t>
      </w:r>
      <w:r>
        <w:rPr>
          <w:kern w:val="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自</w:t>
      </w:r>
      <w:r>
        <w:rPr>
          <w:kern w:val="0"/>
          <w:sz w:val="24"/>
        </w:rPr>
        <w:t>2017</w:t>
      </w:r>
      <w:r>
        <w:rPr>
          <w:kern w:val="0"/>
          <w:sz w:val="24"/>
        </w:rPr>
        <w:t>年</w:t>
      </w:r>
      <w:r>
        <w:rPr>
          <w:kern w:val="0"/>
          <w:sz w:val="24"/>
        </w:rPr>
        <w:t>11</w:t>
      </w:r>
      <w:r>
        <w:rPr>
          <w:kern w:val="0"/>
          <w:sz w:val="24"/>
        </w:rPr>
        <w:t>月</w:t>
      </w:r>
      <w:r>
        <w:rPr>
          <w:kern w:val="0"/>
          <w:sz w:val="24"/>
        </w:rPr>
        <w:t>15</w:t>
      </w:r>
      <w:r>
        <w:rPr>
          <w:kern w:val="0"/>
          <w:sz w:val="24"/>
        </w:rPr>
        <w:t>日起，对于在锁定期内的非公开发行股票、首次公开发行股票时公司股东公开发售股份、通过大宗交易取得的带限售期的股票等流通受限股票，根据中国基金业协会中基协发</w:t>
      </w:r>
      <w:r>
        <w:rPr>
          <w:kern w:val="0"/>
          <w:sz w:val="24"/>
        </w:rPr>
        <w:t>[2017]6</w:t>
      </w:r>
      <w:r>
        <w:rPr>
          <w:kern w:val="0"/>
          <w:sz w:val="24"/>
        </w:rPr>
        <w:t>号《关于发布</w:t>
      </w:r>
      <w:r>
        <w:rPr>
          <w:kern w:val="0"/>
          <w:sz w:val="24"/>
        </w:rPr>
        <w:t>&lt;</w:t>
      </w:r>
      <w:r>
        <w:rPr>
          <w:kern w:val="0"/>
          <w:sz w:val="24"/>
        </w:rPr>
        <w:t>证券投资基金投资流通受限股票估值指引</w:t>
      </w:r>
      <w:r>
        <w:rPr>
          <w:kern w:val="0"/>
          <w:sz w:val="24"/>
        </w:rPr>
        <w:t>(</w:t>
      </w:r>
      <w:r>
        <w:rPr>
          <w:kern w:val="0"/>
          <w:sz w:val="24"/>
        </w:rPr>
        <w:t>试行</w:t>
      </w:r>
      <w:r>
        <w:rPr>
          <w:kern w:val="0"/>
          <w:sz w:val="24"/>
        </w:rPr>
        <w:t>)&gt;</w:t>
      </w:r>
      <w:r>
        <w:rPr>
          <w:kern w:val="0"/>
          <w:sz w:val="24"/>
        </w:rPr>
        <w:t>的通知》之附件《证券投资基金投资流通受限股票估值指引</w:t>
      </w:r>
      <w:r>
        <w:rPr>
          <w:kern w:val="0"/>
          <w:sz w:val="24"/>
        </w:rPr>
        <w:t>(</w:t>
      </w:r>
      <w:r>
        <w:rPr>
          <w:kern w:val="0"/>
          <w:sz w:val="24"/>
        </w:rPr>
        <w:t>试行</w:t>
      </w:r>
      <w:r>
        <w:rPr>
          <w:kern w:val="0"/>
          <w:sz w:val="24"/>
        </w:rPr>
        <w:t>)</w:t>
      </w:r>
      <w:r>
        <w:rPr>
          <w:kern w:val="0"/>
          <w:sz w:val="24"/>
        </w:rPr>
        <w:t>》</w:t>
      </w:r>
      <w:r>
        <w:rPr>
          <w:kern w:val="0"/>
          <w:sz w:val="24"/>
        </w:rPr>
        <w:t>(</w:t>
      </w:r>
      <w:r>
        <w:rPr>
          <w:kern w:val="0"/>
          <w:sz w:val="24"/>
        </w:rPr>
        <w:t>以下简称</w:t>
      </w:r>
      <w:r>
        <w:rPr>
          <w:kern w:val="0"/>
          <w:sz w:val="24"/>
        </w:rPr>
        <w:t>“</w:t>
      </w:r>
      <w:r>
        <w:rPr>
          <w:kern w:val="0"/>
          <w:sz w:val="24"/>
        </w:rPr>
        <w:t>指引</w:t>
      </w:r>
      <w:r>
        <w:rPr>
          <w:kern w:val="0"/>
          <w:sz w:val="24"/>
        </w:rPr>
        <w:t>”)</w:t>
      </w:r>
      <w:r>
        <w:rPr>
          <w:kern w:val="0"/>
          <w:sz w:val="24"/>
        </w:rPr>
        <w:t>，按估值日在证券交易所上市交易的同一股票的公允价值扣除中证指数有限公司指引所独立提供的该流通受限股票剩余限售期对应的流动性折扣后的价值进行估值。</w:t>
      </w:r>
    </w:p>
    <w:p w:rsidR="00B82511" w:rsidRDefault="00B82511">
      <w:pPr>
        <w:spacing w:before="29" w:line="288" w:lineRule="auto"/>
        <w:ind w:firstLineChars="200" w:firstLine="480"/>
        <w:rPr>
          <w:kern w:val="0"/>
          <w:sz w:val="24"/>
        </w:rPr>
      </w:pPr>
    </w:p>
    <w:p w:rsidR="001A59F9" w:rsidRPr="004A3D9A" w:rsidRDefault="001A59F9" w:rsidP="004A3D9A">
      <w:pPr>
        <w:spacing w:before="29" w:line="288" w:lineRule="auto"/>
        <w:ind w:firstLineChars="200" w:firstLine="480"/>
        <w:rPr>
          <w:kern w:val="0"/>
          <w:sz w:val="24"/>
        </w:rPr>
      </w:pPr>
      <w:r w:rsidRPr="004A3D9A">
        <w:rPr>
          <w:kern w:val="0"/>
          <w:sz w:val="24"/>
        </w:rPr>
        <w:t>(3)</w:t>
      </w:r>
      <w:r w:rsidRPr="004A3D9A">
        <w:rPr>
          <w:kern w:val="0"/>
          <w:sz w:val="24"/>
        </w:rPr>
        <w:t>对于在证券交易所上市或挂牌转让的固定收益品种</w:t>
      </w:r>
      <w:r w:rsidRPr="004A3D9A">
        <w:rPr>
          <w:kern w:val="0"/>
          <w:sz w:val="24"/>
        </w:rPr>
        <w:t>(</w:t>
      </w:r>
      <w:r w:rsidRPr="004A3D9A">
        <w:rPr>
          <w:kern w:val="0"/>
          <w:sz w:val="24"/>
        </w:rPr>
        <w:t>可转换债券、资产支持证券和私募债券除外</w:t>
      </w:r>
      <w:r w:rsidRPr="004A3D9A">
        <w:rPr>
          <w:kern w:val="0"/>
          <w:sz w:val="24"/>
        </w:rPr>
        <w:t>)</w:t>
      </w:r>
      <w:r w:rsidRPr="004A3D9A">
        <w:rPr>
          <w:kern w:val="0"/>
          <w:sz w:val="24"/>
        </w:rPr>
        <w:t>及在银行间同业市场交易的固定收益品种，根据中国证监会公告</w:t>
      </w:r>
      <w:r w:rsidRPr="004A3D9A">
        <w:rPr>
          <w:kern w:val="0"/>
          <w:sz w:val="24"/>
        </w:rPr>
        <w:t>[2017]13</w:t>
      </w:r>
      <w:r w:rsidRPr="004A3D9A">
        <w:rPr>
          <w:kern w:val="0"/>
          <w:sz w:val="24"/>
        </w:rPr>
        <w:t>号《中国证监会关于证券投资基金估值业务的指导意见》及《中国证券投资基金业协会估值核算工作小组关于</w:t>
      </w:r>
      <w:r w:rsidRPr="004A3D9A">
        <w:rPr>
          <w:kern w:val="0"/>
          <w:sz w:val="24"/>
        </w:rPr>
        <w:t>2015</w:t>
      </w:r>
      <w:r w:rsidRPr="004A3D9A">
        <w:rPr>
          <w:kern w:val="0"/>
          <w:sz w:val="24"/>
        </w:rPr>
        <w:t>年</w:t>
      </w:r>
      <w:r w:rsidRPr="004A3D9A">
        <w:rPr>
          <w:kern w:val="0"/>
          <w:sz w:val="24"/>
        </w:rPr>
        <w:t>1</w:t>
      </w:r>
      <w:r w:rsidRPr="004A3D9A">
        <w:rPr>
          <w:kern w:val="0"/>
          <w:sz w:val="24"/>
        </w:rPr>
        <w:t>季度固定收益品种的估值处理标准》采用估值技术确定公允价值。本基金持有的证券交易所上市或挂牌转让的固定收益品种</w:t>
      </w:r>
      <w:r w:rsidRPr="004A3D9A">
        <w:rPr>
          <w:kern w:val="0"/>
          <w:sz w:val="24"/>
        </w:rPr>
        <w:t>(</w:t>
      </w:r>
      <w:r w:rsidRPr="004A3D9A">
        <w:rPr>
          <w:kern w:val="0"/>
          <w:sz w:val="24"/>
        </w:rPr>
        <w:t>可转换债券、资产支持证券和私募债券除外</w:t>
      </w:r>
      <w:r w:rsidRPr="004A3D9A">
        <w:rPr>
          <w:kern w:val="0"/>
          <w:sz w:val="24"/>
        </w:rPr>
        <w:t>)</w:t>
      </w:r>
      <w:r w:rsidRPr="004A3D9A">
        <w:rPr>
          <w:kern w:val="0"/>
          <w:sz w:val="24"/>
        </w:rPr>
        <w:t>，按照中证指数有限公司所独立提供的估值结果确定公允价值。本基金持有的银行间同业市场固定收益品种按照中央国债登记结算有限责任公司所独立提供的估值结果确定公允价值。</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7.4.5</w:t>
      </w:r>
      <w:r w:rsidRPr="007F57C2">
        <w:rPr>
          <w:rFonts w:eastAsiaTheme="minorEastAsia" w:hint="eastAsia"/>
          <w:b/>
          <w:sz w:val="24"/>
        </w:rPr>
        <w:t>会计政策和会计估计变更以及差错更正的说明</w:t>
      </w: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7.4.5.1 </w:t>
      </w:r>
      <w:r w:rsidRPr="007F57C2">
        <w:rPr>
          <w:rFonts w:eastAsiaTheme="minorEastAsia" w:hint="eastAsia"/>
          <w:b/>
          <w:sz w:val="24"/>
        </w:rPr>
        <w:t>会计政策变更的说明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本基金本报告期未发生会计政策变更。</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7.4.5.2 </w:t>
      </w:r>
      <w:r w:rsidRPr="007F57C2">
        <w:rPr>
          <w:rFonts w:eastAsiaTheme="minorEastAsia" w:hint="eastAsia"/>
          <w:b/>
          <w:sz w:val="24"/>
        </w:rPr>
        <w:t>会计估计变更的说明</w:t>
      </w:r>
    </w:p>
    <w:p w:rsidR="001A59F9" w:rsidRPr="004A3D9A" w:rsidRDefault="001A59F9" w:rsidP="004A3D9A">
      <w:pPr>
        <w:spacing w:before="29" w:line="288" w:lineRule="auto"/>
        <w:ind w:firstLineChars="200" w:firstLine="480"/>
        <w:rPr>
          <w:kern w:val="0"/>
          <w:sz w:val="24"/>
        </w:rPr>
      </w:pPr>
      <w:r w:rsidRPr="004A3D9A">
        <w:rPr>
          <w:kern w:val="0"/>
          <w:sz w:val="24"/>
        </w:rPr>
        <w:t>根据中国基金业协会中基协发</w:t>
      </w:r>
      <w:r w:rsidRPr="004A3D9A">
        <w:rPr>
          <w:kern w:val="0"/>
          <w:sz w:val="24"/>
        </w:rPr>
        <w:t>[2017]6</w:t>
      </w:r>
      <w:r w:rsidRPr="004A3D9A">
        <w:rPr>
          <w:kern w:val="0"/>
          <w:sz w:val="24"/>
        </w:rPr>
        <w:t>号《关于发布</w:t>
      </w:r>
      <w:r w:rsidRPr="004A3D9A">
        <w:rPr>
          <w:kern w:val="0"/>
          <w:sz w:val="24"/>
        </w:rPr>
        <w:t>&lt;</w:t>
      </w:r>
      <w:r w:rsidRPr="004A3D9A">
        <w:rPr>
          <w:kern w:val="0"/>
          <w:sz w:val="24"/>
        </w:rPr>
        <w:t>证券投资基金投资流通受限股票估值指引</w:t>
      </w:r>
      <w:r w:rsidRPr="004A3D9A">
        <w:rPr>
          <w:kern w:val="0"/>
          <w:sz w:val="24"/>
        </w:rPr>
        <w:t>(</w:t>
      </w:r>
      <w:r w:rsidRPr="004A3D9A">
        <w:rPr>
          <w:kern w:val="0"/>
          <w:sz w:val="24"/>
        </w:rPr>
        <w:t>试行</w:t>
      </w:r>
      <w:r w:rsidRPr="004A3D9A">
        <w:rPr>
          <w:kern w:val="0"/>
          <w:sz w:val="24"/>
        </w:rPr>
        <w:t>)&gt;</w:t>
      </w:r>
      <w:r w:rsidRPr="004A3D9A">
        <w:rPr>
          <w:kern w:val="0"/>
          <w:sz w:val="24"/>
        </w:rPr>
        <w:t>的通知》之附件《证券投资基金投资流通受限股票估值指引</w:t>
      </w:r>
      <w:r w:rsidRPr="004A3D9A">
        <w:rPr>
          <w:kern w:val="0"/>
          <w:sz w:val="24"/>
        </w:rPr>
        <w:t>(</w:t>
      </w:r>
      <w:r w:rsidRPr="004A3D9A">
        <w:rPr>
          <w:kern w:val="0"/>
          <w:sz w:val="24"/>
        </w:rPr>
        <w:t>试行</w:t>
      </w:r>
      <w:r w:rsidRPr="004A3D9A">
        <w:rPr>
          <w:kern w:val="0"/>
          <w:sz w:val="24"/>
        </w:rPr>
        <w:t>)</w:t>
      </w:r>
      <w:r w:rsidRPr="004A3D9A">
        <w:rPr>
          <w:kern w:val="0"/>
          <w:sz w:val="24"/>
        </w:rPr>
        <w:t>》，对于在锁定期内的非公开发行股票、首次公开发行股票时公司股东公开发售股份、通过大宗交易取得的带限售期的股票等流通受限股票，本基金自</w:t>
      </w:r>
      <w:r w:rsidRPr="004A3D9A">
        <w:rPr>
          <w:kern w:val="0"/>
          <w:sz w:val="24"/>
        </w:rPr>
        <w:t>2017</w:t>
      </w:r>
      <w:r w:rsidRPr="004A3D9A">
        <w:rPr>
          <w:kern w:val="0"/>
          <w:sz w:val="24"/>
        </w:rPr>
        <w:t>年</w:t>
      </w:r>
      <w:r w:rsidRPr="004A3D9A">
        <w:rPr>
          <w:kern w:val="0"/>
          <w:sz w:val="24"/>
        </w:rPr>
        <w:t>11</w:t>
      </w:r>
      <w:r w:rsidRPr="004A3D9A">
        <w:rPr>
          <w:kern w:val="0"/>
          <w:sz w:val="24"/>
        </w:rPr>
        <w:t>月</w:t>
      </w:r>
      <w:r w:rsidRPr="004A3D9A">
        <w:rPr>
          <w:kern w:val="0"/>
          <w:sz w:val="24"/>
        </w:rPr>
        <w:t>15</w:t>
      </w:r>
      <w:r w:rsidRPr="004A3D9A">
        <w:rPr>
          <w:kern w:val="0"/>
          <w:sz w:val="24"/>
        </w:rPr>
        <w:t>日起改为按估值日在证券交易所上市交易的同一股票的公允价值扣除中证指数有限公司根据指引所独立提供的该流通受限股票剩余限售期对应的流动性折扣后的价值进行估值。</w:t>
      </w:r>
      <w:r w:rsidR="00672A1E" w:rsidRPr="002751D4">
        <w:rPr>
          <w:rFonts w:hint="eastAsia"/>
          <w:kern w:val="0"/>
          <w:sz w:val="24"/>
        </w:rPr>
        <w:t>该估值技术变更对本基金无影响。</w:t>
      </w:r>
    </w:p>
    <w:p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7.4.5.3 </w:t>
      </w:r>
      <w:r w:rsidRPr="007F57C2">
        <w:rPr>
          <w:rFonts w:eastAsiaTheme="minorEastAsia" w:hint="eastAsia"/>
          <w:b/>
          <w:sz w:val="24"/>
        </w:rPr>
        <w:t>差错更正的说明</w:t>
      </w:r>
    </w:p>
    <w:p w:rsidR="001A59F9" w:rsidRPr="004A3D9A" w:rsidRDefault="001A59F9" w:rsidP="004A3D9A">
      <w:pPr>
        <w:spacing w:before="29" w:line="288" w:lineRule="auto"/>
        <w:ind w:firstLineChars="200" w:firstLine="480"/>
        <w:rPr>
          <w:kern w:val="0"/>
          <w:sz w:val="24"/>
        </w:rPr>
      </w:pPr>
      <w:r w:rsidRPr="004A3D9A">
        <w:rPr>
          <w:kern w:val="0"/>
          <w:sz w:val="24"/>
        </w:rPr>
        <w:t>本基金在本报告期间无需说明的会计差错更正。</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7.4.6</w:t>
      </w:r>
      <w:r w:rsidRPr="007F57C2">
        <w:rPr>
          <w:rFonts w:eastAsiaTheme="minorEastAsia" w:hint="eastAsia"/>
          <w:b/>
          <w:sz w:val="24"/>
        </w:rPr>
        <w:t>税项</w:t>
      </w:r>
    </w:p>
    <w:p w:rsidR="00B82511" w:rsidRDefault="000B3EDF">
      <w:pPr>
        <w:spacing w:before="29" w:line="288" w:lineRule="auto"/>
        <w:ind w:firstLineChars="200" w:firstLine="480"/>
        <w:rPr>
          <w:kern w:val="0"/>
          <w:sz w:val="24"/>
        </w:rPr>
      </w:pPr>
      <w:r>
        <w:rPr>
          <w:kern w:val="0"/>
          <w:sz w:val="24"/>
        </w:rPr>
        <w:t>根据财政部、国家税务总局财税</w:t>
      </w:r>
      <w:r>
        <w:rPr>
          <w:kern w:val="0"/>
          <w:sz w:val="24"/>
        </w:rPr>
        <w:t>[2004]78</w:t>
      </w:r>
      <w:r>
        <w:rPr>
          <w:kern w:val="0"/>
          <w:sz w:val="24"/>
        </w:rPr>
        <w:t>号《财政部、国家税务总局关于证券投资基金税收政策的通知》、财税</w:t>
      </w:r>
      <w:r>
        <w:rPr>
          <w:kern w:val="0"/>
          <w:sz w:val="24"/>
        </w:rPr>
        <w:t>[2008]1</w:t>
      </w:r>
      <w:r>
        <w:rPr>
          <w:kern w:val="0"/>
          <w:sz w:val="24"/>
        </w:rPr>
        <w:t>号《关于企业所得税若干优惠政策的通知》、财税</w:t>
      </w:r>
      <w:r>
        <w:rPr>
          <w:kern w:val="0"/>
          <w:sz w:val="24"/>
        </w:rPr>
        <w:t>[2012]85</w:t>
      </w:r>
      <w:r>
        <w:rPr>
          <w:kern w:val="0"/>
          <w:sz w:val="24"/>
        </w:rPr>
        <w:t>号《关于实施上市公司股息红利差别化个人所得税政策有关问题的通知》、财税</w:t>
      </w:r>
      <w:r>
        <w:rPr>
          <w:kern w:val="0"/>
          <w:sz w:val="24"/>
        </w:rPr>
        <w:t>[2015]101</w:t>
      </w:r>
      <w:r>
        <w:rPr>
          <w:kern w:val="0"/>
          <w:sz w:val="24"/>
        </w:rPr>
        <w:t>号《关于上市公司股息红利差别化个人所得税政策有关问题的通知》、财税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号《关于金融机构同业往来等增值税政策的补充通知》、及其他相关财税法规和实务操作，主要税项列示如下：</w:t>
      </w:r>
    </w:p>
    <w:p w:rsidR="00B82511" w:rsidRDefault="000B3EDF">
      <w:pPr>
        <w:spacing w:before="29" w:line="288" w:lineRule="auto"/>
        <w:ind w:firstLineChars="200" w:firstLine="480"/>
        <w:rPr>
          <w:kern w:val="0"/>
          <w:sz w:val="24"/>
        </w:rPr>
      </w:pPr>
      <w:r>
        <w:rPr>
          <w:kern w:val="0"/>
          <w:sz w:val="24"/>
        </w:rPr>
        <w:t xml:space="preserve">(1)  </w:t>
      </w:r>
      <w:r>
        <w:rPr>
          <w:kern w:val="0"/>
          <w:sz w:val="24"/>
        </w:rPr>
        <w:t>于</w:t>
      </w:r>
      <w:r>
        <w:rPr>
          <w:kern w:val="0"/>
          <w:sz w:val="24"/>
        </w:rPr>
        <w:t>2016</w:t>
      </w:r>
      <w:r>
        <w:rPr>
          <w:kern w:val="0"/>
          <w:sz w:val="24"/>
        </w:rPr>
        <w:t>年</w:t>
      </w:r>
      <w:r>
        <w:rPr>
          <w:kern w:val="0"/>
          <w:sz w:val="24"/>
        </w:rPr>
        <w:t>5</w:t>
      </w:r>
      <w:r>
        <w:rPr>
          <w:kern w:val="0"/>
          <w:sz w:val="24"/>
        </w:rPr>
        <w:t>月</w:t>
      </w:r>
      <w:r>
        <w:rPr>
          <w:kern w:val="0"/>
          <w:sz w:val="24"/>
        </w:rPr>
        <w:t>1</w:t>
      </w:r>
      <w:r>
        <w:rPr>
          <w:kern w:val="0"/>
          <w:sz w:val="24"/>
        </w:rPr>
        <w:t>日前，以发行基金方式募集资金不属于营业税征收范围，不征收营业税。对证券投资基金管理人运用基金买卖股票、债券的差价收入免征营业税。自</w:t>
      </w:r>
      <w:r>
        <w:rPr>
          <w:kern w:val="0"/>
          <w:sz w:val="24"/>
        </w:rPr>
        <w:t>2016</w:t>
      </w:r>
      <w:r>
        <w:rPr>
          <w:kern w:val="0"/>
          <w:sz w:val="24"/>
        </w:rPr>
        <w:t>年</w:t>
      </w:r>
      <w:r>
        <w:rPr>
          <w:kern w:val="0"/>
          <w:sz w:val="24"/>
        </w:rPr>
        <w:t>5</w:t>
      </w:r>
      <w:r>
        <w:rPr>
          <w:kern w:val="0"/>
          <w:sz w:val="24"/>
        </w:rPr>
        <w:t>月</w:t>
      </w:r>
      <w:r>
        <w:rPr>
          <w:kern w:val="0"/>
          <w:sz w:val="24"/>
        </w:rPr>
        <w:t>1</w:t>
      </w:r>
      <w:r>
        <w:rPr>
          <w:kern w:val="0"/>
          <w:sz w:val="24"/>
        </w:rPr>
        <w:t>日起，金融业由缴纳营业税改为缴纳增值税。对证券投资基金管理人运用基金买卖股票、债券的转让收入免征增值税，对国债、地方政府债以及金融同业往来利息收入亦免征增值税。</w:t>
      </w:r>
    </w:p>
    <w:p w:rsidR="00B82511" w:rsidRDefault="000B3EDF">
      <w:pPr>
        <w:spacing w:before="29" w:line="288" w:lineRule="auto"/>
        <w:ind w:firstLineChars="200" w:firstLine="480"/>
        <w:rPr>
          <w:kern w:val="0"/>
          <w:sz w:val="24"/>
        </w:rPr>
      </w:pPr>
      <w:r>
        <w:rPr>
          <w:kern w:val="0"/>
          <w:sz w:val="24"/>
        </w:rPr>
        <w:t xml:space="preserve">(2)  </w:t>
      </w:r>
      <w:r>
        <w:rPr>
          <w:kern w:val="0"/>
          <w:sz w:val="24"/>
        </w:rPr>
        <w:t>对基金从证券市场中取得的收入，包括买卖股票、债券的差价收入，股票的股息、红利收入，债券的利息收入及其他收入，暂不征收企业所得税。</w:t>
      </w:r>
    </w:p>
    <w:p w:rsidR="00B82511" w:rsidRDefault="000B3EDF">
      <w:pPr>
        <w:spacing w:before="29" w:line="288" w:lineRule="auto"/>
        <w:ind w:firstLineChars="200" w:firstLine="480"/>
        <w:rPr>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的个人所得税。对基金从上市公司取得的股息红利所得，持股期限在</w:t>
      </w:r>
      <w:r>
        <w:rPr>
          <w:kern w:val="0"/>
          <w:sz w:val="24"/>
        </w:rPr>
        <w:t>1</w:t>
      </w:r>
      <w:r>
        <w:rPr>
          <w:kern w:val="0"/>
          <w:sz w:val="24"/>
        </w:rPr>
        <w:t>个月以内</w:t>
      </w:r>
      <w:r>
        <w:rPr>
          <w:kern w:val="0"/>
          <w:sz w:val="24"/>
        </w:rPr>
        <w:t>(</w:t>
      </w:r>
      <w:r>
        <w:rPr>
          <w:kern w:val="0"/>
          <w:sz w:val="24"/>
        </w:rPr>
        <w:t>含</w:t>
      </w:r>
      <w:r>
        <w:rPr>
          <w:kern w:val="0"/>
          <w:sz w:val="24"/>
        </w:rPr>
        <w:t>1</w:t>
      </w:r>
      <w:r>
        <w:rPr>
          <w:kern w:val="0"/>
          <w:sz w:val="24"/>
        </w:rPr>
        <w:t>个月</w:t>
      </w:r>
      <w:r>
        <w:rPr>
          <w:kern w:val="0"/>
          <w:sz w:val="24"/>
        </w:rPr>
        <w:t>)</w:t>
      </w:r>
      <w:r>
        <w:rPr>
          <w:kern w:val="0"/>
          <w:sz w:val="24"/>
        </w:rPr>
        <w:t>的，其股息红利所得全额计入应纳税所得额；持股期限在</w:t>
      </w:r>
      <w:r>
        <w:rPr>
          <w:kern w:val="0"/>
          <w:sz w:val="24"/>
        </w:rPr>
        <w:t>1</w:t>
      </w:r>
      <w:r>
        <w:rPr>
          <w:kern w:val="0"/>
          <w:sz w:val="24"/>
        </w:rPr>
        <w:t>个月以上至</w:t>
      </w:r>
      <w:r>
        <w:rPr>
          <w:kern w:val="0"/>
          <w:sz w:val="24"/>
        </w:rPr>
        <w:t>1</w:t>
      </w:r>
      <w:r>
        <w:rPr>
          <w:kern w:val="0"/>
          <w:sz w:val="24"/>
        </w:rPr>
        <w:t>年</w:t>
      </w:r>
      <w:r>
        <w:rPr>
          <w:kern w:val="0"/>
          <w:sz w:val="24"/>
        </w:rPr>
        <w:t>(</w:t>
      </w:r>
      <w:r>
        <w:rPr>
          <w:kern w:val="0"/>
          <w:sz w:val="24"/>
        </w:rPr>
        <w:t>含</w:t>
      </w:r>
      <w:r>
        <w:rPr>
          <w:kern w:val="0"/>
          <w:sz w:val="24"/>
        </w:rPr>
        <w:t>1</w:t>
      </w:r>
      <w:r>
        <w:rPr>
          <w:kern w:val="0"/>
          <w:sz w:val="24"/>
        </w:rPr>
        <w:t>年</w:t>
      </w:r>
      <w:r>
        <w:rPr>
          <w:kern w:val="0"/>
          <w:sz w:val="24"/>
        </w:rPr>
        <w:t>)</w:t>
      </w:r>
      <w:r>
        <w:rPr>
          <w:kern w:val="0"/>
          <w:sz w:val="24"/>
        </w:rPr>
        <w:t>的，暂减按</w:t>
      </w:r>
      <w:r>
        <w:rPr>
          <w:kern w:val="0"/>
          <w:sz w:val="24"/>
        </w:rPr>
        <w:t>50%</w:t>
      </w:r>
      <w:r>
        <w:rPr>
          <w:kern w:val="0"/>
          <w:sz w:val="24"/>
        </w:rPr>
        <w:t>计入应纳税所得额；持股期限超过</w:t>
      </w:r>
      <w:r>
        <w:rPr>
          <w:kern w:val="0"/>
          <w:sz w:val="24"/>
        </w:rPr>
        <w:t>1</w:t>
      </w:r>
      <w:r>
        <w:rPr>
          <w:kern w:val="0"/>
          <w:sz w:val="24"/>
        </w:rPr>
        <w:t>年的，暂免征收个人所得税。对基金持有的上市公司限售股，解禁后取得的股息、红利收入，按照上述规定计算纳税，持股时间自解禁日起计算；解禁前取得的股息、红利收入继续暂减按</w:t>
      </w:r>
      <w:r>
        <w:rPr>
          <w:kern w:val="0"/>
          <w:sz w:val="24"/>
        </w:rPr>
        <w:t>50%</w:t>
      </w:r>
      <w:r>
        <w:rPr>
          <w:kern w:val="0"/>
          <w:sz w:val="24"/>
        </w:rPr>
        <w:t>计入应纳税所得额。上述所得统一适用</w:t>
      </w:r>
      <w:r>
        <w:rPr>
          <w:kern w:val="0"/>
          <w:sz w:val="24"/>
        </w:rPr>
        <w:t>20%</w:t>
      </w:r>
      <w:r>
        <w:rPr>
          <w:kern w:val="0"/>
          <w:sz w:val="24"/>
        </w:rPr>
        <w:t>的税率计征个人所得税。</w:t>
      </w:r>
    </w:p>
    <w:p w:rsidR="001A59F9" w:rsidRPr="004A3D9A" w:rsidRDefault="001A59F9" w:rsidP="004A3D9A">
      <w:pPr>
        <w:spacing w:before="29" w:line="288" w:lineRule="auto"/>
        <w:ind w:firstLineChars="200" w:firstLine="480"/>
        <w:rPr>
          <w:kern w:val="0"/>
          <w:sz w:val="24"/>
        </w:rPr>
      </w:pPr>
      <w:r w:rsidRPr="004A3D9A">
        <w:rPr>
          <w:kern w:val="0"/>
          <w:sz w:val="24"/>
        </w:rPr>
        <w:t xml:space="preserve">(4)  </w:t>
      </w:r>
      <w:r w:rsidRPr="004A3D9A">
        <w:rPr>
          <w:kern w:val="0"/>
          <w:sz w:val="24"/>
        </w:rPr>
        <w:t>基金卖出股票按</w:t>
      </w:r>
      <w:r w:rsidRPr="004A3D9A">
        <w:rPr>
          <w:kern w:val="0"/>
          <w:sz w:val="24"/>
        </w:rPr>
        <w:t>0.1%</w:t>
      </w:r>
      <w:r w:rsidRPr="004A3D9A">
        <w:rPr>
          <w:kern w:val="0"/>
          <w:sz w:val="24"/>
        </w:rPr>
        <w:t>的税率缴纳股票交易印花税，买入股票不征收股票交易印花税。</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w:t>
      </w:r>
      <w:r w:rsidRPr="007F57C2">
        <w:rPr>
          <w:rFonts w:eastAsiaTheme="minorEastAsia" w:hint="eastAsia"/>
          <w:b/>
          <w:sz w:val="24"/>
        </w:rPr>
        <w:t>重要财务报表项目的说明</w:t>
      </w:r>
    </w:p>
    <w:p w:rsidR="001A59F9" w:rsidRPr="007F57C2" w:rsidRDefault="001A59F9" w:rsidP="007F57C2">
      <w:pPr>
        <w:spacing w:before="29" w:line="288" w:lineRule="auto"/>
        <w:rPr>
          <w:rFonts w:eastAsiaTheme="minorEastAsia"/>
          <w:b/>
          <w:sz w:val="24"/>
        </w:rPr>
      </w:pPr>
      <w:r w:rsidRPr="007F57C2">
        <w:rPr>
          <w:rFonts w:eastAsiaTheme="minorEastAsia"/>
          <w:b/>
          <w:sz w:val="24"/>
        </w:rPr>
        <w:t>7.4.7.1</w:t>
      </w:r>
      <w:r w:rsidRPr="007F57C2">
        <w:rPr>
          <w:rFonts w:eastAsiaTheme="minorEastAsia" w:hint="eastAsia"/>
          <w:b/>
          <w:sz w:val="24"/>
        </w:rPr>
        <w:t>银行存款</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1A59F9" w:rsidRPr="00D564C7" w:rsidTr="00045D10">
        <w:trPr>
          <w:trHeight w:val="345"/>
          <w:jc w:val="center"/>
        </w:trPr>
        <w:tc>
          <w:tcPr>
            <w:tcW w:w="2634" w:type="dxa"/>
            <w:tcMar>
              <w:top w:w="15" w:type="dxa"/>
              <w:left w:w="15" w:type="dxa"/>
              <w:bottom w:w="0" w:type="dxa"/>
              <w:right w:w="15" w:type="dxa"/>
            </w:tcMar>
            <w:vAlign w:val="center"/>
          </w:tcPr>
          <w:p w:rsidR="001A59F9" w:rsidRPr="00044C8C" w:rsidRDefault="001A59F9" w:rsidP="00044C8C">
            <w:pPr>
              <w:spacing w:before="29" w:line="288" w:lineRule="auto"/>
              <w:jc w:val="center"/>
              <w:rPr>
                <w:kern w:val="0"/>
                <w:sz w:val="24"/>
              </w:rPr>
            </w:pPr>
            <w:r w:rsidRPr="00044C8C">
              <w:rPr>
                <w:rFonts w:hint="eastAsia"/>
                <w:kern w:val="0"/>
                <w:sz w:val="24"/>
              </w:rPr>
              <w:t>项目</w:t>
            </w:r>
          </w:p>
        </w:tc>
        <w:tc>
          <w:tcPr>
            <w:tcW w:w="3157" w:type="dxa"/>
            <w:tcMar>
              <w:top w:w="15" w:type="dxa"/>
              <w:left w:w="15" w:type="dxa"/>
              <w:bottom w:w="0" w:type="dxa"/>
              <w:right w:w="15" w:type="dxa"/>
            </w:tcMar>
          </w:tcPr>
          <w:p w:rsidR="001A59F9" w:rsidRPr="00044C8C" w:rsidRDefault="001A59F9" w:rsidP="00044C8C">
            <w:pPr>
              <w:spacing w:before="29" w:line="288" w:lineRule="auto"/>
              <w:jc w:val="center"/>
              <w:rPr>
                <w:kern w:val="0"/>
                <w:sz w:val="24"/>
              </w:rPr>
            </w:pPr>
            <w:r w:rsidRPr="00044C8C">
              <w:rPr>
                <w:rFonts w:hint="eastAsia"/>
                <w:kern w:val="0"/>
                <w:sz w:val="24"/>
              </w:rPr>
              <w:t>本期末</w:t>
            </w:r>
          </w:p>
          <w:p w:rsidR="001A59F9" w:rsidRPr="00044C8C" w:rsidRDefault="00F64FAD" w:rsidP="00044C8C">
            <w:pPr>
              <w:spacing w:before="29" w:line="288" w:lineRule="auto"/>
              <w:jc w:val="center"/>
              <w:rPr>
                <w:kern w:val="0"/>
                <w:sz w:val="24"/>
              </w:rPr>
            </w:pPr>
            <w:r w:rsidRPr="00044C8C">
              <w:rPr>
                <w:kern w:val="0"/>
                <w:sz w:val="24"/>
              </w:rPr>
              <w:t>2017</w:t>
            </w:r>
            <w:r w:rsidRPr="00044C8C">
              <w:rPr>
                <w:kern w:val="0"/>
                <w:sz w:val="24"/>
              </w:rPr>
              <w:t>年</w:t>
            </w:r>
            <w:r w:rsidRPr="00044C8C">
              <w:rPr>
                <w:kern w:val="0"/>
                <w:sz w:val="24"/>
              </w:rPr>
              <w:t>12</w:t>
            </w:r>
            <w:r w:rsidRPr="00044C8C">
              <w:rPr>
                <w:kern w:val="0"/>
                <w:sz w:val="24"/>
              </w:rPr>
              <w:t>月</w:t>
            </w:r>
            <w:r w:rsidRPr="00044C8C">
              <w:rPr>
                <w:kern w:val="0"/>
                <w:sz w:val="24"/>
              </w:rPr>
              <w:t>31</w:t>
            </w:r>
            <w:r w:rsidRPr="00044C8C">
              <w:rPr>
                <w:kern w:val="0"/>
                <w:sz w:val="24"/>
              </w:rPr>
              <w:t>日</w:t>
            </w:r>
          </w:p>
        </w:tc>
        <w:tc>
          <w:tcPr>
            <w:tcW w:w="3158" w:type="dxa"/>
            <w:tcMar>
              <w:top w:w="15" w:type="dxa"/>
              <w:left w:w="15" w:type="dxa"/>
              <w:bottom w:w="0" w:type="dxa"/>
              <w:right w:w="15" w:type="dxa"/>
            </w:tcMar>
          </w:tcPr>
          <w:p w:rsidR="001A59F9" w:rsidRPr="00044C8C" w:rsidRDefault="001A59F9" w:rsidP="00044C8C">
            <w:pPr>
              <w:spacing w:before="29" w:line="288" w:lineRule="auto"/>
              <w:jc w:val="center"/>
              <w:rPr>
                <w:kern w:val="0"/>
                <w:sz w:val="24"/>
              </w:rPr>
            </w:pPr>
            <w:r w:rsidRPr="00044C8C">
              <w:rPr>
                <w:rFonts w:hint="eastAsia"/>
                <w:kern w:val="0"/>
                <w:sz w:val="24"/>
              </w:rPr>
              <w:t>上年度末</w:t>
            </w:r>
          </w:p>
          <w:p w:rsidR="001A59F9" w:rsidRPr="00044C8C" w:rsidRDefault="00955CB7" w:rsidP="00044C8C">
            <w:pPr>
              <w:spacing w:before="29" w:line="288" w:lineRule="auto"/>
              <w:jc w:val="center"/>
              <w:rPr>
                <w:kern w:val="0"/>
                <w:sz w:val="24"/>
              </w:rPr>
            </w:pPr>
            <w:r w:rsidRPr="00044C8C">
              <w:rPr>
                <w:kern w:val="0"/>
                <w:sz w:val="24"/>
              </w:rPr>
              <w:t>2016</w:t>
            </w:r>
            <w:r w:rsidRPr="00044C8C">
              <w:rPr>
                <w:kern w:val="0"/>
                <w:sz w:val="24"/>
              </w:rPr>
              <w:t>年</w:t>
            </w:r>
            <w:r w:rsidRPr="00044C8C">
              <w:rPr>
                <w:kern w:val="0"/>
                <w:sz w:val="24"/>
              </w:rPr>
              <w:t>12</w:t>
            </w:r>
            <w:r w:rsidRPr="00044C8C">
              <w:rPr>
                <w:kern w:val="0"/>
                <w:sz w:val="24"/>
              </w:rPr>
              <w:t>月</w:t>
            </w:r>
            <w:r w:rsidRPr="00044C8C">
              <w:rPr>
                <w:kern w:val="0"/>
                <w:sz w:val="24"/>
              </w:rPr>
              <w:t>31</w:t>
            </w:r>
            <w:r w:rsidRPr="00044C8C">
              <w:rPr>
                <w:kern w:val="0"/>
                <w:sz w:val="24"/>
              </w:rPr>
              <w:t>日</w:t>
            </w:r>
          </w:p>
        </w:tc>
      </w:tr>
      <w:tr w:rsidR="001A59F9" w:rsidRPr="00D564C7" w:rsidTr="00F40F15">
        <w:trPr>
          <w:trHeight w:val="315"/>
          <w:jc w:val="center"/>
        </w:trPr>
        <w:tc>
          <w:tcPr>
            <w:tcW w:w="2634" w:type="dxa"/>
            <w:tcMar>
              <w:top w:w="15" w:type="dxa"/>
              <w:left w:w="15" w:type="dxa"/>
              <w:bottom w:w="0" w:type="dxa"/>
              <w:right w:w="15" w:type="dxa"/>
            </w:tcMar>
            <w:vAlign w:val="center"/>
          </w:tcPr>
          <w:p w:rsidR="001A59F9" w:rsidRPr="00044C8C" w:rsidRDefault="001A59F9" w:rsidP="00044C8C">
            <w:pPr>
              <w:spacing w:before="29" w:line="288" w:lineRule="auto"/>
              <w:rPr>
                <w:kern w:val="0"/>
                <w:sz w:val="24"/>
              </w:rPr>
            </w:pPr>
            <w:r w:rsidRPr="00044C8C">
              <w:rPr>
                <w:rFonts w:hint="eastAsia"/>
                <w:kern w:val="0"/>
                <w:sz w:val="24"/>
              </w:rPr>
              <w:t>活期存款</w:t>
            </w:r>
          </w:p>
        </w:tc>
        <w:tc>
          <w:tcPr>
            <w:tcW w:w="3157"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2,039,247.88</w:t>
            </w:r>
          </w:p>
        </w:tc>
        <w:tc>
          <w:tcPr>
            <w:tcW w:w="3158"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55,543,729.62</w:t>
            </w:r>
          </w:p>
        </w:tc>
      </w:tr>
      <w:tr w:rsidR="001A59F9" w:rsidRPr="00D564C7" w:rsidTr="00F40F15">
        <w:trPr>
          <w:trHeight w:val="315"/>
          <w:jc w:val="center"/>
        </w:trPr>
        <w:tc>
          <w:tcPr>
            <w:tcW w:w="2634" w:type="dxa"/>
            <w:tcMar>
              <w:top w:w="15" w:type="dxa"/>
              <w:left w:w="15" w:type="dxa"/>
              <w:bottom w:w="0" w:type="dxa"/>
              <w:right w:w="15" w:type="dxa"/>
            </w:tcMar>
            <w:vAlign w:val="center"/>
          </w:tcPr>
          <w:p w:rsidR="001A59F9" w:rsidRPr="00044C8C" w:rsidRDefault="001A59F9" w:rsidP="00044C8C">
            <w:pPr>
              <w:spacing w:before="29" w:line="288" w:lineRule="auto"/>
              <w:rPr>
                <w:kern w:val="0"/>
                <w:sz w:val="24"/>
              </w:rPr>
            </w:pPr>
            <w:r w:rsidRPr="00044C8C">
              <w:rPr>
                <w:rFonts w:hint="eastAsia"/>
                <w:kern w:val="0"/>
                <w:sz w:val="24"/>
              </w:rPr>
              <w:t>定期存款</w:t>
            </w:r>
          </w:p>
        </w:tc>
        <w:tc>
          <w:tcPr>
            <w:tcW w:w="3157"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w:t>
            </w:r>
          </w:p>
        </w:tc>
        <w:tc>
          <w:tcPr>
            <w:tcW w:w="3158"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w:t>
            </w:r>
          </w:p>
        </w:tc>
      </w:tr>
      <w:tr w:rsidR="001A59F9" w:rsidRPr="00D564C7" w:rsidTr="00337FC0">
        <w:trPr>
          <w:trHeight w:val="315"/>
          <w:jc w:val="center"/>
        </w:trPr>
        <w:tc>
          <w:tcPr>
            <w:tcW w:w="2634" w:type="dxa"/>
            <w:tcMar>
              <w:top w:w="15" w:type="dxa"/>
              <w:left w:w="15" w:type="dxa"/>
              <w:bottom w:w="0" w:type="dxa"/>
              <w:right w:w="15" w:type="dxa"/>
            </w:tcMar>
            <w:vAlign w:val="center"/>
          </w:tcPr>
          <w:p w:rsidR="001A59F9" w:rsidRPr="00044C8C" w:rsidRDefault="001A59F9" w:rsidP="00044C8C">
            <w:pPr>
              <w:spacing w:before="29" w:line="288" w:lineRule="auto"/>
              <w:rPr>
                <w:kern w:val="0"/>
                <w:sz w:val="24"/>
              </w:rPr>
            </w:pPr>
            <w:r w:rsidRPr="00044C8C">
              <w:rPr>
                <w:rFonts w:hint="eastAsia"/>
                <w:kern w:val="0"/>
                <w:sz w:val="24"/>
              </w:rPr>
              <w:t>其他存款</w:t>
            </w:r>
          </w:p>
        </w:tc>
        <w:tc>
          <w:tcPr>
            <w:tcW w:w="3157"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w:t>
            </w:r>
          </w:p>
        </w:tc>
        <w:tc>
          <w:tcPr>
            <w:tcW w:w="3158"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w:t>
            </w:r>
          </w:p>
        </w:tc>
      </w:tr>
      <w:tr w:rsidR="001A59F9" w:rsidRPr="00D564C7" w:rsidTr="00337FC0">
        <w:trPr>
          <w:trHeight w:val="315"/>
          <w:jc w:val="center"/>
        </w:trPr>
        <w:tc>
          <w:tcPr>
            <w:tcW w:w="2634" w:type="dxa"/>
            <w:tcMar>
              <w:top w:w="15" w:type="dxa"/>
              <w:left w:w="15" w:type="dxa"/>
              <w:bottom w:w="0" w:type="dxa"/>
              <w:right w:w="15" w:type="dxa"/>
            </w:tcMar>
            <w:vAlign w:val="center"/>
          </w:tcPr>
          <w:p w:rsidR="001A59F9" w:rsidRPr="00044C8C" w:rsidRDefault="001A59F9" w:rsidP="00044C8C">
            <w:pPr>
              <w:spacing w:before="29" w:line="288" w:lineRule="auto"/>
              <w:rPr>
                <w:kern w:val="0"/>
                <w:sz w:val="24"/>
              </w:rPr>
            </w:pPr>
            <w:r w:rsidRPr="00044C8C">
              <w:rPr>
                <w:rFonts w:hint="eastAsia"/>
                <w:kern w:val="0"/>
                <w:sz w:val="24"/>
              </w:rPr>
              <w:t>合计</w:t>
            </w:r>
          </w:p>
        </w:tc>
        <w:tc>
          <w:tcPr>
            <w:tcW w:w="3157"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2,039,247.88</w:t>
            </w:r>
          </w:p>
        </w:tc>
        <w:tc>
          <w:tcPr>
            <w:tcW w:w="3158"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55,543,729.62</w:t>
            </w:r>
          </w:p>
        </w:tc>
      </w:tr>
    </w:tbl>
    <w:p w:rsidR="001A59F9" w:rsidRPr="00D564C7" w:rsidRDefault="001A59F9" w:rsidP="00400137">
      <w:pPr>
        <w:tabs>
          <w:tab w:val="left" w:pos="426"/>
        </w:tabs>
        <w:spacing w:before="29" w:line="288"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7F57C2" w:rsidRDefault="001A59F9" w:rsidP="007F57C2">
      <w:pPr>
        <w:spacing w:before="29" w:line="288" w:lineRule="auto"/>
        <w:rPr>
          <w:rFonts w:eastAsiaTheme="minorEastAsia"/>
          <w:b/>
          <w:sz w:val="24"/>
        </w:rPr>
      </w:pPr>
      <w:r w:rsidRPr="007F57C2">
        <w:rPr>
          <w:rFonts w:eastAsiaTheme="minorEastAsia"/>
          <w:b/>
          <w:sz w:val="24"/>
        </w:rPr>
        <w:t>7.4.7.2</w:t>
      </w:r>
      <w:r w:rsidRPr="007F57C2">
        <w:rPr>
          <w:rFonts w:eastAsiaTheme="minorEastAsia" w:hint="eastAsia"/>
          <w:b/>
          <w:sz w:val="24"/>
        </w:rPr>
        <w:t>交易性金融资产</w:t>
      </w:r>
    </w:p>
    <w:p w:rsidR="00E43350" w:rsidRPr="0004081A" w:rsidRDefault="00E43350"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E43350" w:rsidRPr="00D564C7" w:rsidTr="00400137">
        <w:trPr>
          <w:trHeight w:val="255"/>
          <w:jc w:val="center"/>
        </w:trPr>
        <w:tc>
          <w:tcPr>
            <w:tcW w:w="2268" w:type="dxa"/>
            <w:gridSpan w:val="2"/>
            <w:vMerge w:val="restart"/>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项目</w:t>
            </w:r>
          </w:p>
        </w:tc>
        <w:tc>
          <w:tcPr>
            <w:tcW w:w="7018" w:type="dxa"/>
            <w:gridSpan w:val="3"/>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本期末</w:t>
            </w:r>
          </w:p>
          <w:p w:rsidR="00E43350" w:rsidRPr="004C1637" w:rsidRDefault="00E43350" w:rsidP="004C1637">
            <w:pPr>
              <w:spacing w:before="29" w:line="288" w:lineRule="auto"/>
              <w:jc w:val="center"/>
              <w:rPr>
                <w:color w:val="000000"/>
                <w:kern w:val="0"/>
                <w:sz w:val="24"/>
              </w:rPr>
            </w:pPr>
            <w:r w:rsidRPr="004C1637">
              <w:rPr>
                <w:color w:val="000000"/>
                <w:kern w:val="0"/>
                <w:sz w:val="24"/>
              </w:rPr>
              <w:t>2017</w:t>
            </w:r>
            <w:r w:rsidRPr="004C1637">
              <w:rPr>
                <w:color w:val="000000"/>
                <w:kern w:val="0"/>
                <w:sz w:val="24"/>
              </w:rPr>
              <w:t>年</w:t>
            </w:r>
            <w:r w:rsidRPr="004C1637">
              <w:rPr>
                <w:color w:val="000000"/>
                <w:kern w:val="0"/>
                <w:sz w:val="24"/>
              </w:rPr>
              <w:t>12</w:t>
            </w:r>
            <w:r w:rsidRPr="004C1637">
              <w:rPr>
                <w:color w:val="000000"/>
                <w:kern w:val="0"/>
                <w:sz w:val="24"/>
              </w:rPr>
              <w:t>月</w:t>
            </w:r>
            <w:r w:rsidRPr="004C1637">
              <w:rPr>
                <w:color w:val="000000"/>
                <w:kern w:val="0"/>
                <w:sz w:val="24"/>
              </w:rPr>
              <w:t>31</w:t>
            </w:r>
            <w:r w:rsidRPr="004C1637">
              <w:rPr>
                <w:color w:val="000000"/>
                <w:kern w:val="0"/>
                <w:sz w:val="24"/>
              </w:rPr>
              <w:t>日</w:t>
            </w:r>
          </w:p>
        </w:tc>
      </w:tr>
      <w:tr w:rsidR="00E43350" w:rsidRPr="00D564C7" w:rsidTr="00E43350">
        <w:trPr>
          <w:trHeight w:val="270"/>
          <w:jc w:val="center"/>
        </w:trPr>
        <w:tc>
          <w:tcPr>
            <w:tcW w:w="2268" w:type="dxa"/>
            <w:gridSpan w:val="2"/>
            <w:vMerge/>
            <w:vAlign w:val="center"/>
          </w:tcPr>
          <w:p w:rsidR="00E43350" w:rsidRPr="004C1637" w:rsidRDefault="00E43350" w:rsidP="004C1637">
            <w:pPr>
              <w:spacing w:before="29" w:line="288" w:lineRule="auto"/>
              <w:jc w:val="center"/>
              <w:rPr>
                <w:color w:val="000000"/>
                <w:kern w:val="0"/>
                <w:sz w:val="24"/>
              </w:rPr>
            </w:pP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成本</w:t>
            </w: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w:t>
            </w:r>
          </w:p>
        </w:tc>
        <w:tc>
          <w:tcPr>
            <w:tcW w:w="2340"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公允价值变动</w:t>
            </w:r>
          </w:p>
        </w:tc>
      </w:tr>
      <w:tr w:rsidR="00E43350" w:rsidRPr="00D564C7" w:rsidTr="00400137">
        <w:trPr>
          <w:trHeight w:val="270"/>
          <w:jc w:val="center"/>
        </w:trPr>
        <w:tc>
          <w:tcPr>
            <w:tcW w:w="2268" w:type="dxa"/>
            <w:gridSpan w:val="2"/>
            <w:vAlign w:val="center"/>
          </w:tcPr>
          <w:p w:rsidR="00E43350" w:rsidRPr="008C42E3" w:rsidRDefault="00E43350" w:rsidP="008C42E3">
            <w:pPr>
              <w:widowControl/>
              <w:spacing w:before="29" w:line="288" w:lineRule="auto"/>
              <w:rPr>
                <w:color w:val="000000"/>
                <w:kern w:val="0"/>
                <w:sz w:val="24"/>
              </w:rPr>
            </w:pPr>
            <w:r w:rsidRPr="008C42E3">
              <w:rPr>
                <w:rFonts w:hint="eastAsia"/>
                <w:color w:val="000000"/>
                <w:kern w:val="0"/>
                <w:sz w:val="24"/>
              </w:rPr>
              <w:t>股票</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4,264,730.00</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4,161,348.00</w:t>
            </w:r>
          </w:p>
        </w:tc>
        <w:tc>
          <w:tcPr>
            <w:tcW w:w="2340"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-103,382.00</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贵金属投资</w:t>
            </w:r>
            <w:r w:rsidRPr="008C42E3">
              <w:rPr>
                <w:rFonts w:hint="eastAsia"/>
                <w:color w:val="000000"/>
                <w:kern w:val="0"/>
                <w:sz w:val="24"/>
              </w:rPr>
              <w:t>-</w:t>
            </w:r>
            <w:r w:rsidRPr="008C42E3">
              <w:rPr>
                <w:rFonts w:hint="eastAsia"/>
                <w:color w:val="000000"/>
                <w:kern w:val="0"/>
                <w:sz w:val="24"/>
              </w:rPr>
              <w:t>金交所黄金合约</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r>
      <w:tr w:rsidR="0023307D" w:rsidRPr="00D564C7" w:rsidTr="00400137">
        <w:trPr>
          <w:trHeight w:val="285"/>
          <w:jc w:val="center"/>
        </w:trPr>
        <w:tc>
          <w:tcPr>
            <w:tcW w:w="828" w:type="dxa"/>
            <w:vMerge w:val="restart"/>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债券</w:t>
            </w: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交易所市场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33,056,437.83</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32,992,989.00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-63,448.83</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银行间市场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9,841,940.00</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9,833,000.00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-8,940.00</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42,898,377.83</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42,825,989.00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-72,388.83</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资产支持证券</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基金</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其他</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8C42E3">
        <w:trPr>
          <w:trHeight w:val="270"/>
          <w:jc w:val="center"/>
        </w:trPr>
        <w:tc>
          <w:tcPr>
            <w:tcW w:w="2268" w:type="dxa"/>
            <w:gridSpan w:val="2"/>
            <w:vAlign w:val="center"/>
          </w:tcPr>
          <w:p w:rsidR="0023307D" w:rsidRPr="008C42E3" w:rsidRDefault="0023307D" w:rsidP="008C42E3">
            <w:pPr>
              <w:widowControl/>
              <w:spacing w:before="29" w:line="288" w:lineRule="auto"/>
              <w:jc w:val="center"/>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47,163,107.83</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46,987,337.00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-175,770.83</w:t>
            </w:r>
          </w:p>
        </w:tc>
      </w:tr>
      <w:tr w:rsidR="0023307D" w:rsidRPr="00D564C7" w:rsidTr="00400137">
        <w:trPr>
          <w:trHeight w:val="255"/>
          <w:jc w:val="center"/>
        </w:trPr>
        <w:tc>
          <w:tcPr>
            <w:tcW w:w="2268" w:type="dxa"/>
            <w:gridSpan w:val="2"/>
            <w:vMerge w:val="restart"/>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项目</w:t>
            </w:r>
          </w:p>
        </w:tc>
        <w:tc>
          <w:tcPr>
            <w:tcW w:w="7018" w:type="dxa"/>
            <w:gridSpan w:val="3"/>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上年度末</w:t>
            </w:r>
          </w:p>
          <w:p w:rsidR="0023307D" w:rsidRPr="008C42E3" w:rsidRDefault="0023307D" w:rsidP="008C42E3">
            <w:pPr>
              <w:spacing w:before="29" w:line="288" w:lineRule="auto"/>
              <w:jc w:val="center"/>
              <w:rPr>
                <w:color w:val="000000"/>
                <w:kern w:val="0"/>
                <w:sz w:val="24"/>
              </w:rPr>
            </w:pPr>
            <w:r w:rsidRPr="008C42E3">
              <w:rPr>
                <w:color w:val="000000"/>
                <w:kern w:val="0"/>
                <w:sz w:val="24"/>
              </w:rPr>
              <w:t>2016</w:t>
            </w:r>
            <w:r w:rsidRPr="008C42E3">
              <w:rPr>
                <w:color w:val="000000"/>
                <w:kern w:val="0"/>
                <w:sz w:val="24"/>
              </w:rPr>
              <w:t>年</w:t>
            </w:r>
            <w:r w:rsidRPr="008C42E3">
              <w:rPr>
                <w:color w:val="000000"/>
                <w:kern w:val="0"/>
                <w:sz w:val="24"/>
              </w:rPr>
              <w:t>12</w:t>
            </w:r>
            <w:r w:rsidRPr="008C42E3">
              <w:rPr>
                <w:color w:val="000000"/>
                <w:kern w:val="0"/>
                <w:sz w:val="24"/>
              </w:rPr>
              <w:t>月</w:t>
            </w:r>
            <w:r w:rsidRPr="008C42E3">
              <w:rPr>
                <w:color w:val="000000"/>
                <w:kern w:val="0"/>
                <w:sz w:val="24"/>
              </w:rPr>
              <w:t>31</w:t>
            </w:r>
            <w:r w:rsidRPr="008C42E3">
              <w:rPr>
                <w:color w:val="000000"/>
                <w:kern w:val="0"/>
                <w:sz w:val="24"/>
              </w:rPr>
              <w:t>日</w:t>
            </w:r>
          </w:p>
        </w:tc>
      </w:tr>
      <w:tr w:rsidR="0023307D" w:rsidRPr="00D564C7" w:rsidTr="00E43350">
        <w:trPr>
          <w:trHeight w:val="270"/>
          <w:jc w:val="center"/>
        </w:trPr>
        <w:tc>
          <w:tcPr>
            <w:tcW w:w="2268" w:type="dxa"/>
            <w:gridSpan w:val="2"/>
            <w:vMerge/>
            <w:vAlign w:val="center"/>
          </w:tcPr>
          <w:p w:rsidR="0023307D" w:rsidRPr="008C42E3" w:rsidRDefault="0023307D" w:rsidP="008C42E3">
            <w:pPr>
              <w:spacing w:before="29" w:line="288" w:lineRule="auto"/>
              <w:jc w:val="center"/>
              <w:rPr>
                <w:color w:val="000000"/>
                <w:kern w:val="0"/>
                <w:sz w:val="24"/>
              </w:rPr>
            </w:pP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成本</w:t>
            </w: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w:t>
            </w:r>
          </w:p>
        </w:tc>
        <w:tc>
          <w:tcPr>
            <w:tcW w:w="2340"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公允价值变动</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kern w:val="0"/>
                <w:sz w:val="24"/>
              </w:rPr>
            </w:pPr>
            <w:r w:rsidRPr="008C42E3">
              <w:rPr>
                <w:rFonts w:hint="eastAsia"/>
                <w:kern w:val="0"/>
                <w:sz w:val="24"/>
              </w:rPr>
              <w:t>股票</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10,574,356.21</w:t>
            </w:r>
          </w:p>
        </w:tc>
        <w:tc>
          <w:tcPr>
            <w:tcW w:w="2339"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10,824,940.38</w:t>
            </w:r>
          </w:p>
        </w:tc>
        <w:tc>
          <w:tcPr>
            <w:tcW w:w="2340"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250,584.17</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贵金属投资</w:t>
            </w:r>
            <w:r w:rsidRPr="008C42E3">
              <w:rPr>
                <w:rFonts w:hint="eastAsia"/>
                <w:kern w:val="0"/>
                <w:sz w:val="24"/>
              </w:rPr>
              <w:t>-</w:t>
            </w:r>
            <w:r w:rsidRPr="008C42E3">
              <w:rPr>
                <w:rFonts w:hint="eastAsia"/>
                <w:kern w:val="0"/>
                <w:sz w:val="24"/>
              </w:rPr>
              <w:t>金交所黄金合约</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r>
      <w:tr w:rsidR="00A94390" w:rsidRPr="00D564C7" w:rsidTr="00400137">
        <w:trPr>
          <w:trHeight w:val="285"/>
          <w:jc w:val="center"/>
        </w:trPr>
        <w:tc>
          <w:tcPr>
            <w:tcW w:w="828" w:type="dxa"/>
            <w:vMerge w:val="restart"/>
            <w:vAlign w:val="center"/>
          </w:tcPr>
          <w:p w:rsidR="00A94390" w:rsidRPr="008C42E3" w:rsidRDefault="00A94390" w:rsidP="008C42E3">
            <w:pPr>
              <w:widowControl/>
              <w:spacing w:before="29" w:line="288" w:lineRule="auto"/>
              <w:rPr>
                <w:kern w:val="0"/>
                <w:sz w:val="24"/>
              </w:rPr>
            </w:pPr>
            <w:r w:rsidRPr="008C42E3">
              <w:rPr>
                <w:rFonts w:hint="eastAsia"/>
                <w:kern w:val="0"/>
                <w:sz w:val="24"/>
              </w:rPr>
              <w:t>债券</w:t>
            </w: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交易所市场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231,957,151.63</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229,615,669.50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-2,341,482.13</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银行间市场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464,007,200.76</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464,182,500.00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175,299.24</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695,964,352.39</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693,798,169.50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-2,166,182.89</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资产支持证券</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基金</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其他</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8C42E3">
        <w:trPr>
          <w:trHeight w:val="270"/>
          <w:jc w:val="center"/>
        </w:trPr>
        <w:tc>
          <w:tcPr>
            <w:tcW w:w="2268" w:type="dxa"/>
            <w:gridSpan w:val="2"/>
            <w:vAlign w:val="center"/>
          </w:tcPr>
          <w:p w:rsidR="00A94390" w:rsidRPr="008C42E3" w:rsidRDefault="00A94390" w:rsidP="008C42E3">
            <w:pPr>
              <w:widowControl/>
              <w:spacing w:before="29" w:line="288" w:lineRule="auto"/>
              <w:jc w:val="center"/>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706,538,708.60</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704,623,109.88</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-1,915,598.72</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Default="001A59F9" w:rsidP="007F57C2">
      <w:pPr>
        <w:spacing w:before="29" w:line="288" w:lineRule="auto"/>
        <w:rPr>
          <w:rFonts w:asciiTheme="minorEastAsia" w:eastAsiaTheme="minorEastAsia" w:hAnsiTheme="minorEastAsia"/>
          <w:b/>
          <w:color w:val="000000"/>
          <w:szCs w:val="21"/>
        </w:rPr>
      </w:pPr>
      <w:r w:rsidRPr="007F57C2">
        <w:rPr>
          <w:rFonts w:eastAsiaTheme="minorEastAsia"/>
          <w:b/>
          <w:sz w:val="24"/>
        </w:rPr>
        <w:t>7.4.7.3</w:t>
      </w:r>
      <w:r w:rsidRPr="007F57C2">
        <w:rPr>
          <w:rFonts w:eastAsiaTheme="minorEastAsia" w:hint="eastAsia"/>
          <w:b/>
          <w:sz w:val="24"/>
        </w:rPr>
        <w:t>衍生金融资产</w:t>
      </w:r>
      <w:r w:rsidRPr="007F57C2">
        <w:rPr>
          <w:rFonts w:eastAsiaTheme="minorEastAsia"/>
          <w:b/>
          <w:sz w:val="24"/>
        </w:rPr>
        <w:t>/</w:t>
      </w:r>
      <w:r w:rsidRPr="007F57C2">
        <w:rPr>
          <w:rFonts w:eastAsiaTheme="minorEastAsia" w:hint="eastAsia"/>
          <w:b/>
          <w:sz w:val="24"/>
        </w:rPr>
        <w:t>负债</w:t>
      </w:r>
    </w:p>
    <w:p w:rsidR="0022193C" w:rsidRPr="00400137" w:rsidRDefault="0022193C" w:rsidP="00400137">
      <w:pPr>
        <w:tabs>
          <w:tab w:val="left" w:pos="426"/>
        </w:tabs>
        <w:spacing w:before="29" w:line="288" w:lineRule="auto"/>
        <w:jc w:val="left"/>
        <w:rPr>
          <w:kern w:val="0"/>
          <w:sz w:val="24"/>
        </w:rPr>
      </w:pPr>
      <w:r w:rsidRPr="00400137">
        <w:rPr>
          <w:kern w:val="0"/>
          <w:sz w:val="24"/>
        </w:rPr>
        <w:t>本基金本报告期末及上年度末未持有衍生金融工具。</w:t>
      </w:r>
    </w:p>
    <w:p w:rsidR="001A59F9" w:rsidRPr="00E43350"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7.4.7.4</w:t>
      </w:r>
      <w:r w:rsidRPr="007F57C2">
        <w:rPr>
          <w:rFonts w:eastAsiaTheme="minorEastAsia" w:hint="eastAsia"/>
          <w:b/>
          <w:sz w:val="24"/>
        </w:rPr>
        <w:t>买入返售金融资产</w:t>
      </w:r>
    </w:p>
    <w:p w:rsidR="001A59F9" w:rsidRPr="007F57C2" w:rsidRDefault="001A59F9" w:rsidP="007F57C2">
      <w:pPr>
        <w:spacing w:before="29" w:line="288" w:lineRule="auto"/>
        <w:rPr>
          <w:rFonts w:eastAsiaTheme="minorEastAsia"/>
          <w:b/>
          <w:sz w:val="24"/>
        </w:rPr>
      </w:pPr>
      <w:r w:rsidRPr="007F57C2">
        <w:rPr>
          <w:rFonts w:eastAsiaTheme="minorEastAsia"/>
          <w:b/>
          <w:sz w:val="24"/>
        </w:rPr>
        <w:t>7.4.7.4.1</w:t>
      </w:r>
      <w:r w:rsidRPr="007F57C2">
        <w:rPr>
          <w:rFonts w:eastAsiaTheme="minorEastAsia" w:hint="eastAsia"/>
          <w:b/>
          <w:sz w:val="24"/>
        </w:rPr>
        <w:t>各项买入返售金融资产期末余额</w:t>
      </w:r>
    </w:p>
    <w:p w:rsidR="00E43350" w:rsidRPr="0004081A" w:rsidRDefault="00E43350"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C3004E" w:rsidRPr="00D564C7" w:rsidTr="00F9030E">
        <w:trPr>
          <w:trHeight w:val="911"/>
          <w:jc w:val="center"/>
        </w:trPr>
        <w:tc>
          <w:tcPr>
            <w:tcW w:w="2381" w:type="dxa"/>
            <w:vMerge w:val="restart"/>
            <w:vAlign w:val="center"/>
          </w:tcPr>
          <w:p w:rsidR="00C3004E" w:rsidRPr="00FA5074" w:rsidRDefault="00C3004E" w:rsidP="00FA5074">
            <w:pPr>
              <w:spacing w:before="29" w:line="288" w:lineRule="auto"/>
              <w:jc w:val="center"/>
              <w:rPr>
                <w:sz w:val="24"/>
              </w:rPr>
            </w:pPr>
            <w:r w:rsidRPr="00FA5074">
              <w:rPr>
                <w:rFonts w:hint="eastAsia"/>
                <w:sz w:val="24"/>
              </w:rPr>
              <w:t>项目</w:t>
            </w:r>
          </w:p>
        </w:tc>
        <w:tc>
          <w:tcPr>
            <w:tcW w:w="6631" w:type="dxa"/>
            <w:gridSpan w:val="2"/>
          </w:tcPr>
          <w:p w:rsidR="00C3004E" w:rsidRPr="00FA5074" w:rsidRDefault="00C3004E" w:rsidP="00FA5074">
            <w:pPr>
              <w:spacing w:before="29" w:line="288" w:lineRule="auto"/>
              <w:jc w:val="center"/>
              <w:rPr>
                <w:sz w:val="24"/>
              </w:rPr>
            </w:pPr>
            <w:r w:rsidRPr="00FA5074">
              <w:rPr>
                <w:rFonts w:hint="eastAsia"/>
                <w:sz w:val="24"/>
              </w:rPr>
              <w:t>本期末</w:t>
            </w:r>
          </w:p>
          <w:p w:rsidR="00C3004E" w:rsidRPr="00FA5074" w:rsidRDefault="00C3004E" w:rsidP="00FA5074">
            <w:pPr>
              <w:spacing w:before="29" w:line="288" w:lineRule="auto"/>
              <w:jc w:val="center"/>
              <w:rPr>
                <w:sz w:val="24"/>
              </w:rPr>
            </w:pPr>
            <w:r w:rsidRPr="00FA5074">
              <w:rPr>
                <w:sz w:val="24"/>
              </w:rPr>
              <w:t>2017</w:t>
            </w:r>
            <w:r w:rsidRPr="00FA5074">
              <w:rPr>
                <w:sz w:val="24"/>
              </w:rPr>
              <w:t>年</w:t>
            </w:r>
            <w:r w:rsidRPr="00FA5074">
              <w:rPr>
                <w:sz w:val="24"/>
              </w:rPr>
              <w:t>12</w:t>
            </w:r>
            <w:r w:rsidRPr="00FA5074">
              <w:rPr>
                <w:sz w:val="24"/>
              </w:rPr>
              <w:t>月</w:t>
            </w:r>
            <w:r w:rsidRPr="00FA5074">
              <w:rPr>
                <w:sz w:val="24"/>
              </w:rPr>
              <w:t>31</w:t>
            </w:r>
            <w:r w:rsidRPr="00FA5074">
              <w:rPr>
                <w:sz w:val="24"/>
              </w:rPr>
              <w:t>日</w:t>
            </w:r>
          </w:p>
        </w:tc>
      </w:tr>
      <w:tr w:rsidR="00C3004E" w:rsidRPr="00D564C7" w:rsidTr="00400137">
        <w:trPr>
          <w:trHeight w:val="330"/>
          <w:jc w:val="center"/>
        </w:trPr>
        <w:tc>
          <w:tcPr>
            <w:tcW w:w="2381" w:type="dxa"/>
            <w:vMerge/>
            <w:vAlign w:val="center"/>
          </w:tcPr>
          <w:p w:rsidR="00C3004E" w:rsidRPr="00FA5074" w:rsidRDefault="00C3004E" w:rsidP="00FA5074">
            <w:pPr>
              <w:spacing w:before="29" w:line="288" w:lineRule="auto"/>
              <w:jc w:val="center"/>
              <w:rPr>
                <w:sz w:val="24"/>
              </w:rPr>
            </w:pPr>
          </w:p>
        </w:tc>
        <w:tc>
          <w:tcPr>
            <w:tcW w:w="3260" w:type="dxa"/>
          </w:tcPr>
          <w:p w:rsidR="00C3004E" w:rsidRPr="00FA5074" w:rsidRDefault="00C3004E" w:rsidP="00FA5074">
            <w:pPr>
              <w:spacing w:before="29" w:line="288" w:lineRule="auto"/>
              <w:jc w:val="center"/>
              <w:rPr>
                <w:sz w:val="24"/>
              </w:rPr>
            </w:pPr>
            <w:r w:rsidRPr="00FA5074">
              <w:rPr>
                <w:rFonts w:hint="eastAsia"/>
                <w:sz w:val="24"/>
              </w:rPr>
              <w:t>账面余额</w:t>
            </w:r>
          </w:p>
        </w:tc>
        <w:tc>
          <w:tcPr>
            <w:tcW w:w="3371" w:type="dxa"/>
          </w:tcPr>
          <w:p w:rsidR="00C3004E" w:rsidRPr="00FA5074" w:rsidRDefault="00C3004E" w:rsidP="00FA5074">
            <w:pPr>
              <w:spacing w:before="29" w:line="288" w:lineRule="auto"/>
              <w:jc w:val="center"/>
              <w:rPr>
                <w:sz w:val="24"/>
              </w:rPr>
            </w:pPr>
            <w:r w:rsidRPr="00FA5074">
              <w:rPr>
                <w:rFonts w:hint="eastAsia"/>
                <w:sz w:val="24"/>
              </w:rPr>
              <w:t>其中：买断式逆回购</w:t>
            </w:r>
          </w:p>
        </w:tc>
      </w:tr>
      <w:tr w:rsidR="00B82511">
        <w:trPr>
          <w:jc w:val="center"/>
        </w:trPr>
        <w:tc>
          <w:tcPr>
            <w:tcW w:w="2381" w:type="dxa"/>
            <w:vAlign w:val="center"/>
          </w:tcPr>
          <w:p w:rsidR="00B82511" w:rsidRDefault="000B3EDF">
            <w:pPr>
              <w:jc w:val="left"/>
            </w:pPr>
            <w:r>
              <w:rPr>
                <w:sz w:val="24"/>
              </w:rPr>
              <w:t>交易所买入返售金融资产</w:t>
            </w:r>
          </w:p>
        </w:tc>
        <w:tc>
          <w:tcPr>
            <w:tcW w:w="3260" w:type="dxa"/>
            <w:vAlign w:val="center"/>
          </w:tcPr>
          <w:p w:rsidR="00B82511" w:rsidRDefault="000B3EDF">
            <w:pPr>
              <w:jc w:val="right"/>
            </w:pPr>
            <w:r>
              <w:rPr>
                <w:sz w:val="24"/>
              </w:rPr>
              <w:t>1,400,000.00</w:t>
            </w:r>
          </w:p>
        </w:tc>
        <w:tc>
          <w:tcPr>
            <w:tcW w:w="3371" w:type="dxa"/>
            <w:vAlign w:val="center"/>
          </w:tcPr>
          <w:p w:rsidR="00B82511" w:rsidRDefault="000B3EDF">
            <w:pPr>
              <w:jc w:val="right"/>
            </w:pPr>
            <w:r>
              <w:rPr>
                <w:sz w:val="24"/>
              </w:rPr>
              <w:t>-</w:t>
            </w:r>
          </w:p>
        </w:tc>
      </w:tr>
      <w:tr w:rsidR="00B82511">
        <w:trPr>
          <w:jc w:val="center"/>
        </w:trPr>
        <w:tc>
          <w:tcPr>
            <w:tcW w:w="2381" w:type="dxa"/>
            <w:vAlign w:val="center"/>
          </w:tcPr>
          <w:p w:rsidR="00B82511" w:rsidRDefault="000B3EDF">
            <w:pPr>
              <w:jc w:val="left"/>
            </w:pPr>
            <w:r>
              <w:rPr>
                <w:sz w:val="24"/>
              </w:rPr>
              <w:t>银行间买入返售金融资产</w:t>
            </w:r>
          </w:p>
        </w:tc>
        <w:tc>
          <w:tcPr>
            <w:tcW w:w="3260" w:type="dxa"/>
            <w:vAlign w:val="center"/>
          </w:tcPr>
          <w:p w:rsidR="00B82511" w:rsidRDefault="000B3EDF">
            <w:pPr>
              <w:jc w:val="right"/>
            </w:pPr>
            <w:r>
              <w:rPr>
                <w:sz w:val="24"/>
              </w:rPr>
              <w:t>-</w:t>
            </w:r>
          </w:p>
        </w:tc>
        <w:tc>
          <w:tcPr>
            <w:tcW w:w="3371" w:type="dxa"/>
            <w:vAlign w:val="center"/>
          </w:tcPr>
          <w:p w:rsidR="00B82511" w:rsidRDefault="000B3EDF">
            <w:pPr>
              <w:jc w:val="right"/>
            </w:pPr>
            <w:r>
              <w:rPr>
                <w:sz w:val="24"/>
              </w:rPr>
              <w:t>-</w:t>
            </w:r>
          </w:p>
        </w:tc>
      </w:tr>
      <w:tr w:rsidR="00C3004E" w:rsidRPr="00D564C7" w:rsidTr="00234D9C">
        <w:trPr>
          <w:trHeight w:val="257"/>
          <w:jc w:val="center"/>
        </w:trPr>
        <w:tc>
          <w:tcPr>
            <w:tcW w:w="2381" w:type="dxa"/>
            <w:vAlign w:val="center"/>
          </w:tcPr>
          <w:p w:rsidR="00C3004E" w:rsidRPr="00D564C7" w:rsidRDefault="00C3004E" w:rsidP="00234D9C">
            <w:pPr>
              <w:widowControl/>
              <w:spacing w:before="29" w:line="288" w:lineRule="auto"/>
              <w:jc w:val="center"/>
              <w:rPr>
                <w:rFonts w:asciiTheme="minorEastAsia" w:eastAsiaTheme="minorEastAsia" w:hAnsiTheme="minorEastAsia"/>
                <w:szCs w:val="21"/>
              </w:rPr>
            </w:pPr>
            <w:r w:rsidRPr="0098576C">
              <w:rPr>
                <w:rFonts w:hint="eastAsia"/>
                <w:color w:val="000000"/>
                <w:kern w:val="0"/>
                <w:sz w:val="24"/>
              </w:rPr>
              <w:t>合计</w:t>
            </w:r>
          </w:p>
        </w:tc>
        <w:tc>
          <w:tcPr>
            <w:tcW w:w="3260" w:type="dxa"/>
            <w:vAlign w:val="center"/>
          </w:tcPr>
          <w:p w:rsidR="00C3004E" w:rsidRPr="004C1637" w:rsidRDefault="00C3004E" w:rsidP="004C1637">
            <w:pPr>
              <w:spacing w:before="29" w:line="288" w:lineRule="auto"/>
              <w:jc w:val="right"/>
              <w:rPr>
                <w:color w:val="000000"/>
                <w:kern w:val="0"/>
                <w:sz w:val="24"/>
              </w:rPr>
            </w:pPr>
            <w:r w:rsidRPr="004C1637">
              <w:rPr>
                <w:color w:val="000000"/>
                <w:kern w:val="0"/>
                <w:sz w:val="24"/>
              </w:rPr>
              <w:t>1,400,000.00</w:t>
            </w:r>
          </w:p>
        </w:tc>
        <w:tc>
          <w:tcPr>
            <w:tcW w:w="3371" w:type="dxa"/>
            <w:vAlign w:val="center"/>
          </w:tcPr>
          <w:p w:rsidR="00C3004E" w:rsidRPr="004C1637" w:rsidRDefault="00C3004E" w:rsidP="004C1637">
            <w:pPr>
              <w:spacing w:before="29" w:line="288" w:lineRule="auto"/>
              <w:jc w:val="right"/>
              <w:rPr>
                <w:color w:val="000000"/>
                <w:kern w:val="0"/>
                <w:sz w:val="24"/>
              </w:rPr>
            </w:pPr>
            <w:r w:rsidRPr="004C1637">
              <w:rPr>
                <w:color w:val="000000"/>
                <w:kern w:val="0"/>
                <w:sz w:val="24"/>
              </w:rPr>
              <w:t>-</w:t>
            </w:r>
          </w:p>
        </w:tc>
      </w:tr>
      <w:tr w:rsidR="00C3004E" w:rsidRPr="00D564C7" w:rsidTr="00400137">
        <w:trPr>
          <w:trHeight w:val="330"/>
          <w:jc w:val="center"/>
        </w:trPr>
        <w:tc>
          <w:tcPr>
            <w:tcW w:w="2381" w:type="dxa"/>
            <w:vMerge w:val="restart"/>
            <w:vAlign w:val="center"/>
          </w:tcPr>
          <w:p w:rsidR="00C3004E" w:rsidRPr="00FA5074" w:rsidRDefault="00C3004E" w:rsidP="00FA5074">
            <w:pPr>
              <w:spacing w:before="29" w:line="288" w:lineRule="auto"/>
              <w:jc w:val="center"/>
              <w:rPr>
                <w:sz w:val="24"/>
              </w:rPr>
            </w:pPr>
            <w:r w:rsidRPr="00FA5074">
              <w:rPr>
                <w:rFonts w:hint="eastAsia"/>
                <w:sz w:val="24"/>
              </w:rPr>
              <w:t>项目</w:t>
            </w:r>
          </w:p>
        </w:tc>
        <w:tc>
          <w:tcPr>
            <w:tcW w:w="6631" w:type="dxa"/>
            <w:gridSpan w:val="2"/>
          </w:tcPr>
          <w:p w:rsidR="00C3004E" w:rsidRPr="00FA5074" w:rsidRDefault="00C3004E" w:rsidP="00FA5074">
            <w:pPr>
              <w:spacing w:before="29" w:line="288" w:lineRule="auto"/>
              <w:jc w:val="center"/>
              <w:rPr>
                <w:sz w:val="24"/>
              </w:rPr>
            </w:pPr>
            <w:r w:rsidRPr="00FA5074">
              <w:rPr>
                <w:rFonts w:hint="eastAsia"/>
                <w:sz w:val="24"/>
              </w:rPr>
              <w:t>上年度末</w:t>
            </w:r>
          </w:p>
          <w:p w:rsidR="00C3004E" w:rsidRPr="00FA5074" w:rsidRDefault="00C3004E" w:rsidP="00FA5074">
            <w:pPr>
              <w:spacing w:before="29" w:line="288" w:lineRule="auto"/>
              <w:jc w:val="center"/>
              <w:rPr>
                <w:sz w:val="24"/>
              </w:rPr>
            </w:pPr>
            <w:r w:rsidRPr="00FA5074">
              <w:rPr>
                <w:sz w:val="24"/>
              </w:rPr>
              <w:t>2016</w:t>
            </w:r>
            <w:r w:rsidRPr="00FA5074">
              <w:rPr>
                <w:sz w:val="24"/>
              </w:rPr>
              <w:t>年</w:t>
            </w:r>
            <w:r w:rsidRPr="00FA5074">
              <w:rPr>
                <w:sz w:val="24"/>
              </w:rPr>
              <w:t>12</w:t>
            </w:r>
            <w:r w:rsidRPr="00FA5074">
              <w:rPr>
                <w:sz w:val="24"/>
              </w:rPr>
              <w:t>月</w:t>
            </w:r>
            <w:r w:rsidRPr="00FA5074">
              <w:rPr>
                <w:sz w:val="24"/>
              </w:rPr>
              <w:t>31</w:t>
            </w:r>
            <w:r w:rsidRPr="00FA5074">
              <w:rPr>
                <w:sz w:val="24"/>
              </w:rPr>
              <w:t>日</w:t>
            </w:r>
          </w:p>
        </w:tc>
      </w:tr>
      <w:tr w:rsidR="00C3004E" w:rsidRPr="00D564C7" w:rsidTr="00400137">
        <w:trPr>
          <w:trHeight w:val="330"/>
          <w:jc w:val="center"/>
        </w:trPr>
        <w:tc>
          <w:tcPr>
            <w:tcW w:w="2381" w:type="dxa"/>
            <w:vMerge/>
            <w:vAlign w:val="center"/>
          </w:tcPr>
          <w:p w:rsidR="00C3004E" w:rsidRPr="00FA5074" w:rsidRDefault="00C3004E" w:rsidP="00FA5074">
            <w:pPr>
              <w:spacing w:before="29" w:line="288" w:lineRule="auto"/>
              <w:jc w:val="center"/>
              <w:rPr>
                <w:sz w:val="24"/>
              </w:rPr>
            </w:pPr>
          </w:p>
        </w:tc>
        <w:tc>
          <w:tcPr>
            <w:tcW w:w="3260" w:type="dxa"/>
          </w:tcPr>
          <w:p w:rsidR="00C3004E" w:rsidRPr="00FA5074" w:rsidRDefault="00C3004E" w:rsidP="00FA5074">
            <w:pPr>
              <w:spacing w:before="29" w:line="288" w:lineRule="auto"/>
              <w:jc w:val="center"/>
              <w:rPr>
                <w:sz w:val="24"/>
              </w:rPr>
            </w:pPr>
            <w:r w:rsidRPr="00FA5074">
              <w:rPr>
                <w:rFonts w:hint="eastAsia"/>
                <w:sz w:val="24"/>
              </w:rPr>
              <w:t>账面余额</w:t>
            </w:r>
          </w:p>
        </w:tc>
        <w:tc>
          <w:tcPr>
            <w:tcW w:w="3371" w:type="dxa"/>
          </w:tcPr>
          <w:p w:rsidR="00C3004E" w:rsidRPr="00FA5074" w:rsidRDefault="00C3004E" w:rsidP="00FA5074">
            <w:pPr>
              <w:spacing w:before="29" w:line="288" w:lineRule="auto"/>
              <w:jc w:val="center"/>
              <w:rPr>
                <w:sz w:val="24"/>
              </w:rPr>
            </w:pPr>
            <w:r w:rsidRPr="00FA5074">
              <w:rPr>
                <w:rFonts w:hint="eastAsia"/>
                <w:sz w:val="24"/>
              </w:rPr>
              <w:t>其中：买断式逆回购</w:t>
            </w:r>
          </w:p>
        </w:tc>
      </w:tr>
      <w:tr w:rsidR="00B82511">
        <w:trPr>
          <w:jc w:val="center"/>
        </w:trPr>
        <w:tc>
          <w:tcPr>
            <w:tcW w:w="2381" w:type="dxa"/>
            <w:vAlign w:val="center"/>
          </w:tcPr>
          <w:p w:rsidR="00B82511" w:rsidRDefault="000B3EDF">
            <w:pPr>
              <w:jc w:val="left"/>
            </w:pPr>
            <w:r>
              <w:rPr>
                <w:sz w:val="24"/>
              </w:rPr>
              <w:t>交易所买入返售金融资产</w:t>
            </w:r>
          </w:p>
        </w:tc>
        <w:tc>
          <w:tcPr>
            <w:tcW w:w="3260" w:type="dxa"/>
            <w:vAlign w:val="center"/>
          </w:tcPr>
          <w:p w:rsidR="00B82511" w:rsidRDefault="000B3EDF">
            <w:pPr>
              <w:jc w:val="right"/>
            </w:pPr>
            <w:r>
              <w:rPr>
                <w:sz w:val="24"/>
              </w:rPr>
              <w:t>-</w:t>
            </w:r>
          </w:p>
        </w:tc>
        <w:tc>
          <w:tcPr>
            <w:tcW w:w="3371" w:type="dxa"/>
            <w:vAlign w:val="center"/>
          </w:tcPr>
          <w:p w:rsidR="00B82511" w:rsidRDefault="000B3EDF">
            <w:pPr>
              <w:jc w:val="right"/>
            </w:pPr>
            <w:r>
              <w:rPr>
                <w:sz w:val="24"/>
              </w:rPr>
              <w:t>-</w:t>
            </w:r>
          </w:p>
        </w:tc>
      </w:tr>
      <w:tr w:rsidR="00B82511">
        <w:trPr>
          <w:jc w:val="center"/>
        </w:trPr>
        <w:tc>
          <w:tcPr>
            <w:tcW w:w="2381" w:type="dxa"/>
            <w:vAlign w:val="center"/>
          </w:tcPr>
          <w:p w:rsidR="00B82511" w:rsidRDefault="000B3EDF">
            <w:pPr>
              <w:jc w:val="left"/>
            </w:pPr>
            <w:r>
              <w:rPr>
                <w:sz w:val="24"/>
              </w:rPr>
              <w:t>银行间买入返售金融资产</w:t>
            </w:r>
          </w:p>
        </w:tc>
        <w:tc>
          <w:tcPr>
            <w:tcW w:w="3260" w:type="dxa"/>
            <w:vAlign w:val="center"/>
          </w:tcPr>
          <w:p w:rsidR="00B82511" w:rsidRDefault="000B3EDF">
            <w:pPr>
              <w:jc w:val="right"/>
            </w:pPr>
            <w:r>
              <w:rPr>
                <w:sz w:val="24"/>
              </w:rPr>
              <w:t>20,000,150.00</w:t>
            </w:r>
          </w:p>
        </w:tc>
        <w:tc>
          <w:tcPr>
            <w:tcW w:w="3371" w:type="dxa"/>
            <w:vAlign w:val="center"/>
          </w:tcPr>
          <w:p w:rsidR="00B82511" w:rsidRDefault="000B3EDF">
            <w:pPr>
              <w:jc w:val="right"/>
            </w:pPr>
            <w:r>
              <w:rPr>
                <w:sz w:val="24"/>
              </w:rPr>
              <w:t>-</w:t>
            </w:r>
          </w:p>
        </w:tc>
      </w:tr>
      <w:tr w:rsidR="00C3004E" w:rsidRPr="00D564C7" w:rsidTr="00234D9C">
        <w:trPr>
          <w:trHeight w:val="257"/>
          <w:jc w:val="center"/>
        </w:trPr>
        <w:tc>
          <w:tcPr>
            <w:tcW w:w="2381" w:type="dxa"/>
            <w:vAlign w:val="center"/>
          </w:tcPr>
          <w:p w:rsidR="00C3004E" w:rsidRPr="00D564C7" w:rsidRDefault="00C3004E" w:rsidP="00234D9C">
            <w:pPr>
              <w:widowControl/>
              <w:spacing w:before="29" w:line="288" w:lineRule="auto"/>
              <w:jc w:val="center"/>
              <w:rPr>
                <w:rFonts w:asciiTheme="minorEastAsia" w:eastAsiaTheme="minorEastAsia" w:hAnsiTheme="minorEastAsia"/>
                <w:szCs w:val="21"/>
              </w:rPr>
            </w:pPr>
            <w:r w:rsidRPr="0098576C">
              <w:rPr>
                <w:rFonts w:hint="eastAsia"/>
                <w:color w:val="000000"/>
                <w:kern w:val="0"/>
                <w:sz w:val="24"/>
              </w:rPr>
              <w:t>合计</w:t>
            </w:r>
          </w:p>
        </w:tc>
        <w:tc>
          <w:tcPr>
            <w:tcW w:w="3260" w:type="dxa"/>
            <w:vAlign w:val="center"/>
          </w:tcPr>
          <w:p w:rsidR="00C3004E" w:rsidRPr="004C1637" w:rsidRDefault="00C3004E" w:rsidP="004C1637">
            <w:pPr>
              <w:spacing w:before="29" w:line="288" w:lineRule="auto"/>
              <w:jc w:val="right"/>
              <w:rPr>
                <w:color w:val="000000"/>
                <w:kern w:val="0"/>
                <w:sz w:val="24"/>
              </w:rPr>
            </w:pPr>
            <w:r w:rsidRPr="004C1637">
              <w:rPr>
                <w:color w:val="000000"/>
                <w:kern w:val="0"/>
                <w:sz w:val="24"/>
              </w:rPr>
              <w:t>20,000,150.00</w:t>
            </w:r>
          </w:p>
        </w:tc>
        <w:tc>
          <w:tcPr>
            <w:tcW w:w="3371" w:type="dxa"/>
            <w:vAlign w:val="center"/>
          </w:tcPr>
          <w:p w:rsidR="00C3004E" w:rsidRPr="004C1637" w:rsidRDefault="00C3004E" w:rsidP="004C1637">
            <w:pPr>
              <w:spacing w:before="29" w:line="288" w:lineRule="auto"/>
              <w:jc w:val="right"/>
              <w:rPr>
                <w:color w:val="000000"/>
                <w:kern w:val="0"/>
                <w:sz w:val="24"/>
              </w:rPr>
            </w:pPr>
            <w:r w:rsidRPr="004C1637">
              <w:rPr>
                <w:color w:val="000000"/>
                <w:kern w:val="0"/>
                <w:sz w:val="24"/>
              </w:rPr>
              <w:t>-</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7.4.7.4.2</w:t>
      </w:r>
      <w:r w:rsidRPr="007F57C2">
        <w:rPr>
          <w:rFonts w:eastAsiaTheme="minorEastAsia" w:hint="eastAsia"/>
          <w:b/>
          <w:sz w:val="24"/>
        </w:rPr>
        <w:t>期末买断式逆回购交易中取得的债券</w:t>
      </w:r>
    </w:p>
    <w:p w:rsidR="001A59F9" w:rsidRPr="00400137" w:rsidRDefault="001A59F9" w:rsidP="00400137">
      <w:pPr>
        <w:tabs>
          <w:tab w:val="left" w:pos="426"/>
        </w:tabs>
        <w:spacing w:before="29" w:line="288" w:lineRule="auto"/>
        <w:jc w:val="left"/>
        <w:rPr>
          <w:kern w:val="0"/>
          <w:sz w:val="24"/>
        </w:rPr>
      </w:pPr>
      <w:r w:rsidRPr="00400137">
        <w:rPr>
          <w:kern w:val="0"/>
          <w:sz w:val="24"/>
        </w:rPr>
        <w:t>本基金本报告期末及上年度末未持有从买断式逆回购交易中取得的债券。</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7.4.7.5</w:t>
      </w:r>
      <w:r w:rsidRPr="007F57C2">
        <w:rPr>
          <w:rFonts w:eastAsiaTheme="minorEastAsia" w:hint="eastAsia"/>
          <w:b/>
          <w:sz w:val="24"/>
        </w:rPr>
        <w:t>应收利息</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850"/>
        <w:gridCol w:w="3119"/>
        <w:gridCol w:w="3046"/>
      </w:tblGrid>
      <w:tr w:rsidR="001A59F9" w:rsidRPr="00D564C7" w:rsidTr="00A05664">
        <w:trPr>
          <w:trHeight w:val="330"/>
        </w:trPr>
        <w:tc>
          <w:tcPr>
            <w:tcW w:w="2850" w:type="dxa"/>
            <w:vAlign w:val="center"/>
          </w:tcPr>
          <w:p w:rsidR="001A59F9" w:rsidRPr="00A05664" w:rsidRDefault="001A59F9" w:rsidP="00A05664">
            <w:pPr>
              <w:spacing w:before="29" w:line="288" w:lineRule="auto"/>
              <w:jc w:val="center"/>
              <w:rPr>
                <w:sz w:val="24"/>
              </w:rPr>
            </w:pPr>
            <w:r w:rsidRPr="00A05664">
              <w:rPr>
                <w:rFonts w:hint="eastAsia"/>
                <w:sz w:val="24"/>
              </w:rPr>
              <w:t>项目</w:t>
            </w:r>
          </w:p>
        </w:tc>
        <w:tc>
          <w:tcPr>
            <w:tcW w:w="3119" w:type="dxa"/>
            <w:vAlign w:val="center"/>
          </w:tcPr>
          <w:p w:rsidR="001A59F9" w:rsidRPr="00A05664" w:rsidRDefault="001A59F9" w:rsidP="00A05664">
            <w:pPr>
              <w:spacing w:before="29" w:line="288" w:lineRule="auto"/>
              <w:jc w:val="center"/>
              <w:rPr>
                <w:sz w:val="24"/>
              </w:rPr>
            </w:pPr>
            <w:r w:rsidRPr="00A05664">
              <w:rPr>
                <w:rFonts w:hint="eastAsia"/>
                <w:sz w:val="24"/>
              </w:rPr>
              <w:t>本期末</w:t>
            </w:r>
          </w:p>
          <w:p w:rsidR="001A59F9" w:rsidRPr="00A05664" w:rsidRDefault="00F64FAD" w:rsidP="00A05664">
            <w:pPr>
              <w:spacing w:before="29" w:line="288" w:lineRule="auto"/>
              <w:jc w:val="center"/>
              <w:rPr>
                <w:sz w:val="24"/>
              </w:rPr>
            </w:pPr>
            <w:r w:rsidRPr="00A05664">
              <w:rPr>
                <w:sz w:val="24"/>
              </w:rPr>
              <w:t>2017</w:t>
            </w:r>
            <w:r w:rsidRPr="00A05664">
              <w:rPr>
                <w:sz w:val="24"/>
              </w:rPr>
              <w:t>年</w:t>
            </w:r>
            <w:r w:rsidRPr="00A05664">
              <w:rPr>
                <w:sz w:val="24"/>
              </w:rPr>
              <w:t>12</w:t>
            </w:r>
            <w:r w:rsidRPr="00A05664">
              <w:rPr>
                <w:sz w:val="24"/>
              </w:rPr>
              <w:t>月</w:t>
            </w:r>
            <w:r w:rsidRPr="00A05664">
              <w:rPr>
                <w:sz w:val="24"/>
              </w:rPr>
              <w:t>31</w:t>
            </w:r>
            <w:r w:rsidRPr="00A05664">
              <w:rPr>
                <w:sz w:val="24"/>
              </w:rPr>
              <w:t>日</w:t>
            </w:r>
          </w:p>
        </w:tc>
        <w:tc>
          <w:tcPr>
            <w:tcW w:w="3046" w:type="dxa"/>
            <w:vAlign w:val="center"/>
          </w:tcPr>
          <w:p w:rsidR="001A59F9" w:rsidRPr="00A05664" w:rsidRDefault="001A59F9" w:rsidP="00A05664">
            <w:pPr>
              <w:spacing w:before="29" w:line="288" w:lineRule="auto"/>
              <w:jc w:val="center"/>
              <w:rPr>
                <w:sz w:val="24"/>
              </w:rPr>
            </w:pPr>
            <w:r w:rsidRPr="00A05664">
              <w:rPr>
                <w:rFonts w:hint="eastAsia"/>
                <w:sz w:val="24"/>
              </w:rPr>
              <w:t>上年度末</w:t>
            </w:r>
          </w:p>
          <w:p w:rsidR="001A59F9" w:rsidRPr="00A05664" w:rsidRDefault="00955CB7" w:rsidP="00A05664">
            <w:pPr>
              <w:spacing w:before="29" w:line="288" w:lineRule="auto"/>
              <w:jc w:val="center"/>
              <w:rPr>
                <w:sz w:val="24"/>
              </w:rPr>
            </w:pPr>
            <w:r w:rsidRPr="00A05664">
              <w:rPr>
                <w:sz w:val="24"/>
              </w:rPr>
              <w:t>2016</w:t>
            </w:r>
            <w:r w:rsidRPr="00A05664">
              <w:rPr>
                <w:sz w:val="24"/>
              </w:rPr>
              <w:t>年</w:t>
            </w:r>
            <w:r w:rsidRPr="00A05664">
              <w:rPr>
                <w:sz w:val="24"/>
              </w:rPr>
              <w:t>12</w:t>
            </w:r>
            <w:r w:rsidRPr="00A05664">
              <w:rPr>
                <w:sz w:val="24"/>
              </w:rPr>
              <w:t>月</w:t>
            </w:r>
            <w:r w:rsidRPr="00A05664">
              <w:rPr>
                <w:sz w:val="24"/>
              </w:rPr>
              <w:t>31</w:t>
            </w:r>
            <w:r w:rsidRPr="00A05664">
              <w:rPr>
                <w:sz w:val="24"/>
              </w:rPr>
              <w:t>日</w:t>
            </w:r>
          </w:p>
        </w:tc>
      </w:tr>
      <w:tr w:rsidR="001A59F9" w:rsidRPr="00D564C7" w:rsidTr="00A05664">
        <w:trPr>
          <w:trHeight w:val="257"/>
        </w:trPr>
        <w:tc>
          <w:tcPr>
            <w:tcW w:w="2850" w:type="dxa"/>
            <w:vAlign w:val="center"/>
          </w:tcPr>
          <w:p w:rsidR="001A59F9" w:rsidRPr="000C02EE" w:rsidRDefault="001A59F9" w:rsidP="000C02EE">
            <w:pPr>
              <w:spacing w:before="29" w:line="288" w:lineRule="auto"/>
              <w:rPr>
                <w:sz w:val="24"/>
              </w:rPr>
            </w:pPr>
            <w:r w:rsidRPr="000C02EE">
              <w:rPr>
                <w:rFonts w:hint="eastAsia"/>
                <w:sz w:val="24"/>
              </w:rPr>
              <w:t>应收活期存款利息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366.67</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99,148.17</w:t>
            </w:r>
          </w:p>
        </w:tc>
      </w:tr>
      <w:tr w:rsidR="001A59F9" w:rsidRPr="00D564C7" w:rsidTr="00A05664">
        <w:trPr>
          <w:trHeight w:val="223"/>
        </w:trPr>
        <w:tc>
          <w:tcPr>
            <w:tcW w:w="2850" w:type="dxa"/>
            <w:vAlign w:val="center"/>
          </w:tcPr>
          <w:p w:rsidR="001A59F9" w:rsidRPr="000C02EE" w:rsidRDefault="001A59F9" w:rsidP="000C02EE">
            <w:pPr>
              <w:spacing w:before="29" w:line="288" w:lineRule="auto"/>
              <w:rPr>
                <w:sz w:val="24"/>
              </w:rPr>
            </w:pPr>
            <w:r w:rsidRPr="000C02EE">
              <w:rPr>
                <w:rFonts w:hint="eastAsia"/>
                <w:sz w:val="24"/>
              </w:rPr>
              <w:t>应收定期存款利息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A05664">
        <w:trPr>
          <w:trHeight w:val="223"/>
        </w:trPr>
        <w:tc>
          <w:tcPr>
            <w:tcW w:w="2850" w:type="dxa"/>
            <w:vAlign w:val="center"/>
          </w:tcPr>
          <w:p w:rsidR="001A59F9" w:rsidRPr="000C02EE" w:rsidRDefault="001A59F9" w:rsidP="000C02EE">
            <w:pPr>
              <w:spacing w:before="29" w:line="288" w:lineRule="auto"/>
              <w:rPr>
                <w:sz w:val="24"/>
              </w:rPr>
            </w:pPr>
            <w:r w:rsidRPr="000C02EE">
              <w:rPr>
                <w:rFonts w:hint="eastAsia"/>
                <w:sz w:val="24"/>
              </w:rPr>
              <w:t>应收其他存款利息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A05664">
        <w:trPr>
          <w:trHeight w:val="223"/>
        </w:trPr>
        <w:tc>
          <w:tcPr>
            <w:tcW w:w="2850" w:type="dxa"/>
            <w:vAlign w:val="center"/>
          </w:tcPr>
          <w:p w:rsidR="001A59F9" w:rsidRPr="000C02EE" w:rsidRDefault="001A59F9" w:rsidP="000C02EE">
            <w:pPr>
              <w:spacing w:before="29" w:line="288" w:lineRule="auto"/>
              <w:rPr>
                <w:sz w:val="24"/>
              </w:rPr>
            </w:pPr>
            <w:r w:rsidRPr="000C02EE">
              <w:rPr>
                <w:rFonts w:hint="eastAsia"/>
                <w:sz w:val="24"/>
              </w:rPr>
              <w:t>应收结算备付金利息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237.38</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3,196.27</w:t>
            </w:r>
          </w:p>
        </w:tc>
      </w:tr>
      <w:tr w:rsidR="001A59F9" w:rsidRPr="00D564C7" w:rsidTr="00A05664">
        <w:trPr>
          <w:trHeight w:val="269"/>
        </w:trPr>
        <w:tc>
          <w:tcPr>
            <w:tcW w:w="2850" w:type="dxa"/>
            <w:vAlign w:val="center"/>
          </w:tcPr>
          <w:p w:rsidR="001A59F9" w:rsidRPr="000C02EE" w:rsidRDefault="001A59F9" w:rsidP="000C02EE">
            <w:pPr>
              <w:spacing w:before="29" w:line="288" w:lineRule="auto"/>
              <w:rPr>
                <w:sz w:val="24"/>
              </w:rPr>
            </w:pPr>
            <w:r w:rsidRPr="000C02EE">
              <w:rPr>
                <w:rFonts w:hint="eastAsia"/>
                <w:sz w:val="24"/>
              </w:rPr>
              <w:t>应收债券利息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928,339.34</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11,251,929.44</w:t>
            </w:r>
          </w:p>
        </w:tc>
      </w:tr>
      <w:tr w:rsidR="001A59F9" w:rsidRPr="00D564C7" w:rsidTr="00A05664">
        <w:trPr>
          <w:trHeight w:val="287"/>
        </w:trPr>
        <w:tc>
          <w:tcPr>
            <w:tcW w:w="2850" w:type="dxa"/>
            <w:vAlign w:val="center"/>
          </w:tcPr>
          <w:p w:rsidR="001A59F9" w:rsidRPr="000C02EE" w:rsidRDefault="001A59F9" w:rsidP="000C02EE">
            <w:pPr>
              <w:spacing w:before="29" w:line="288" w:lineRule="auto"/>
              <w:rPr>
                <w:sz w:val="24"/>
              </w:rPr>
            </w:pPr>
            <w:r w:rsidRPr="000C02EE">
              <w:rPr>
                <w:rFonts w:hint="eastAsia"/>
                <w:sz w:val="24"/>
              </w:rPr>
              <w:t>应收买入返售证券利息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1,634.53</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19,613.52</w:t>
            </w:r>
          </w:p>
        </w:tc>
      </w:tr>
      <w:tr w:rsidR="001A59F9" w:rsidRPr="00D564C7" w:rsidTr="00A05664">
        <w:trPr>
          <w:trHeight w:val="305"/>
        </w:trPr>
        <w:tc>
          <w:tcPr>
            <w:tcW w:w="2850" w:type="dxa"/>
            <w:vAlign w:val="center"/>
          </w:tcPr>
          <w:p w:rsidR="001A59F9" w:rsidRPr="000C02EE" w:rsidRDefault="001A59F9" w:rsidP="000C02EE">
            <w:pPr>
              <w:spacing w:before="29" w:line="288" w:lineRule="auto"/>
              <w:rPr>
                <w:sz w:val="24"/>
              </w:rPr>
            </w:pPr>
            <w:r w:rsidRPr="000C02EE">
              <w:rPr>
                <w:rFonts w:hint="eastAsia"/>
                <w:sz w:val="24"/>
              </w:rPr>
              <w:t>应收申购款利息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55.98</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9,999.98</w:t>
            </w:r>
          </w:p>
        </w:tc>
      </w:tr>
      <w:tr w:rsidR="00A94390" w:rsidRPr="00D564C7" w:rsidTr="00A05664">
        <w:trPr>
          <w:trHeight w:val="305"/>
        </w:trPr>
        <w:tc>
          <w:tcPr>
            <w:tcW w:w="2850" w:type="dxa"/>
            <w:vAlign w:val="center"/>
          </w:tcPr>
          <w:p w:rsidR="00A94390" w:rsidRPr="000C02EE" w:rsidRDefault="00A94390" w:rsidP="000C02EE">
            <w:pPr>
              <w:spacing w:before="29" w:line="288" w:lineRule="auto"/>
              <w:rPr>
                <w:sz w:val="24"/>
              </w:rPr>
            </w:pPr>
            <w:r w:rsidRPr="000C02EE">
              <w:rPr>
                <w:rFonts w:hint="eastAsia"/>
                <w:sz w:val="24"/>
              </w:rPr>
              <w:t>应收黄金合约拆借孳息</w:t>
            </w:r>
          </w:p>
        </w:tc>
        <w:tc>
          <w:tcPr>
            <w:tcW w:w="311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3046" w:type="dxa"/>
            <w:noWrap/>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r>
      <w:tr w:rsidR="00A94390" w:rsidRPr="00D564C7" w:rsidTr="00A05664">
        <w:trPr>
          <w:trHeight w:val="305"/>
        </w:trPr>
        <w:tc>
          <w:tcPr>
            <w:tcW w:w="2850" w:type="dxa"/>
            <w:vAlign w:val="center"/>
          </w:tcPr>
          <w:p w:rsidR="00A94390" w:rsidRPr="000C02EE" w:rsidRDefault="00A94390" w:rsidP="000C02EE">
            <w:pPr>
              <w:spacing w:before="29" w:line="288" w:lineRule="auto"/>
              <w:rPr>
                <w:sz w:val="24"/>
              </w:rPr>
            </w:pPr>
            <w:r w:rsidRPr="000C02EE">
              <w:rPr>
                <w:rFonts w:hint="eastAsia"/>
                <w:sz w:val="24"/>
              </w:rPr>
              <w:t>其他</w:t>
            </w:r>
          </w:p>
        </w:tc>
        <w:tc>
          <w:tcPr>
            <w:tcW w:w="311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25.96</w:t>
            </w:r>
          </w:p>
        </w:tc>
        <w:tc>
          <w:tcPr>
            <w:tcW w:w="3046" w:type="dxa"/>
            <w:noWrap/>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273.68</w:t>
            </w:r>
          </w:p>
        </w:tc>
      </w:tr>
      <w:tr w:rsidR="00A94390" w:rsidRPr="00D564C7" w:rsidTr="00A05664">
        <w:trPr>
          <w:trHeight w:val="330"/>
        </w:trPr>
        <w:tc>
          <w:tcPr>
            <w:tcW w:w="2850" w:type="dxa"/>
            <w:vAlign w:val="center"/>
          </w:tcPr>
          <w:p w:rsidR="00A94390" w:rsidRPr="00D564C7" w:rsidRDefault="00A94390" w:rsidP="00BA3AAD">
            <w:pPr>
              <w:spacing w:before="29" w:line="288" w:lineRule="auto"/>
              <w:jc w:val="center"/>
              <w:rPr>
                <w:rFonts w:asciiTheme="minorEastAsia" w:eastAsiaTheme="minorEastAsia" w:hAnsiTheme="minorEastAsia"/>
                <w:szCs w:val="21"/>
              </w:rPr>
            </w:pPr>
            <w:r w:rsidRPr="00BA3AAD">
              <w:rPr>
                <w:rFonts w:hint="eastAsia"/>
                <w:sz w:val="24"/>
              </w:rPr>
              <w:t>合计</w:t>
            </w:r>
          </w:p>
        </w:tc>
        <w:tc>
          <w:tcPr>
            <w:tcW w:w="311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930,659.86</w:t>
            </w:r>
          </w:p>
        </w:tc>
        <w:tc>
          <w:tcPr>
            <w:tcW w:w="3046" w:type="dxa"/>
            <w:noWrap/>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11,384,161.06</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7.4.7.6</w:t>
      </w:r>
      <w:r w:rsidRPr="007F57C2">
        <w:rPr>
          <w:rFonts w:eastAsiaTheme="minorEastAsia" w:hint="eastAsia"/>
          <w:b/>
          <w:sz w:val="24"/>
        </w:rPr>
        <w:t>其他资产</w:t>
      </w:r>
    </w:p>
    <w:p w:rsidR="00142D88" w:rsidRPr="00D754A9" w:rsidRDefault="00142D88" w:rsidP="00142D88">
      <w:pPr>
        <w:tabs>
          <w:tab w:val="left" w:pos="426"/>
        </w:tabs>
        <w:spacing w:before="29" w:line="288" w:lineRule="auto"/>
        <w:jc w:val="left"/>
        <w:rPr>
          <w:kern w:val="0"/>
          <w:sz w:val="24"/>
        </w:rPr>
      </w:pPr>
      <w:r w:rsidRPr="00D754A9">
        <w:rPr>
          <w:kern w:val="0"/>
          <w:sz w:val="24"/>
        </w:rPr>
        <w:t>本基金本报告期末及上年度末未持有其他资产。</w:t>
      </w:r>
    </w:p>
    <w:p w:rsidR="001A59F9" w:rsidRPr="00142D88"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7.4.7.7</w:t>
      </w:r>
      <w:r w:rsidRPr="007F57C2">
        <w:rPr>
          <w:rFonts w:eastAsiaTheme="minorEastAsia" w:hint="eastAsia"/>
          <w:b/>
          <w:sz w:val="24"/>
        </w:rPr>
        <w:t>应付交易费用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7821AB" w:rsidRPr="00D564C7" w:rsidTr="00EC7375">
        <w:trPr>
          <w:trHeight w:val="285"/>
        </w:trPr>
        <w:tc>
          <w:tcPr>
            <w:tcW w:w="2765" w:type="dxa"/>
            <w:vAlign w:val="center"/>
          </w:tcPr>
          <w:p w:rsidR="007821AB" w:rsidRPr="00C40DC0" w:rsidRDefault="007821AB" w:rsidP="00C40DC0">
            <w:pPr>
              <w:spacing w:before="29" w:line="288" w:lineRule="auto"/>
              <w:jc w:val="center"/>
              <w:rPr>
                <w:sz w:val="24"/>
              </w:rPr>
            </w:pPr>
            <w:r w:rsidRPr="00C40DC0">
              <w:rPr>
                <w:rFonts w:hint="eastAsia"/>
                <w:sz w:val="24"/>
              </w:rPr>
              <w:t>项目</w:t>
            </w:r>
          </w:p>
        </w:tc>
        <w:tc>
          <w:tcPr>
            <w:tcW w:w="3150" w:type="dxa"/>
            <w:vAlign w:val="bottom"/>
          </w:tcPr>
          <w:p w:rsidR="007821AB" w:rsidRPr="00C40DC0" w:rsidRDefault="007821AB" w:rsidP="00C40DC0">
            <w:pPr>
              <w:spacing w:before="29" w:line="288" w:lineRule="auto"/>
              <w:jc w:val="center"/>
              <w:rPr>
                <w:sz w:val="24"/>
              </w:rPr>
            </w:pPr>
            <w:r w:rsidRPr="00C40DC0">
              <w:rPr>
                <w:rFonts w:hint="eastAsia"/>
                <w:sz w:val="24"/>
              </w:rPr>
              <w:t>本期末</w:t>
            </w:r>
          </w:p>
          <w:p w:rsidR="007821AB" w:rsidRPr="00C40DC0" w:rsidRDefault="007821AB" w:rsidP="00C40DC0">
            <w:pPr>
              <w:spacing w:before="29" w:line="288" w:lineRule="auto"/>
              <w:jc w:val="center"/>
              <w:rPr>
                <w:sz w:val="24"/>
              </w:rPr>
            </w:pPr>
            <w:r w:rsidRPr="00C40DC0">
              <w:rPr>
                <w:sz w:val="24"/>
              </w:rPr>
              <w:t>2017</w:t>
            </w:r>
            <w:r w:rsidRPr="00C40DC0">
              <w:rPr>
                <w:sz w:val="24"/>
              </w:rPr>
              <w:t>年</w:t>
            </w:r>
            <w:r w:rsidRPr="00C40DC0">
              <w:rPr>
                <w:sz w:val="24"/>
              </w:rPr>
              <w:t>12</w:t>
            </w:r>
            <w:r w:rsidRPr="00C40DC0">
              <w:rPr>
                <w:sz w:val="24"/>
              </w:rPr>
              <w:t>月</w:t>
            </w:r>
            <w:r w:rsidRPr="00C40DC0">
              <w:rPr>
                <w:sz w:val="24"/>
              </w:rPr>
              <w:t>31</w:t>
            </w:r>
            <w:r w:rsidRPr="00C40DC0">
              <w:rPr>
                <w:sz w:val="24"/>
              </w:rPr>
              <w:t>日</w:t>
            </w:r>
          </w:p>
        </w:tc>
        <w:tc>
          <w:tcPr>
            <w:tcW w:w="3150" w:type="dxa"/>
          </w:tcPr>
          <w:p w:rsidR="007821AB" w:rsidRPr="00C40DC0" w:rsidRDefault="007821AB" w:rsidP="00C40DC0">
            <w:pPr>
              <w:spacing w:before="29" w:line="288" w:lineRule="auto"/>
              <w:jc w:val="center"/>
              <w:rPr>
                <w:sz w:val="24"/>
              </w:rPr>
            </w:pPr>
            <w:r w:rsidRPr="00C40DC0">
              <w:rPr>
                <w:rFonts w:hint="eastAsia"/>
                <w:sz w:val="24"/>
              </w:rPr>
              <w:t>上年度末</w:t>
            </w:r>
          </w:p>
          <w:p w:rsidR="007821AB" w:rsidRPr="00C40DC0" w:rsidRDefault="007821AB" w:rsidP="00C40DC0">
            <w:pPr>
              <w:spacing w:before="29" w:line="288" w:lineRule="auto"/>
              <w:jc w:val="center"/>
              <w:rPr>
                <w:sz w:val="24"/>
              </w:rPr>
            </w:pPr>
            <w:r w:rsidRPr="00C40DC0">
              <w:rPr>
                <w:sz w:val="24"/>
              </w:rPr>
              <w:t>2016</w:t>
            </w:r>
            <w:r w:rsidRPr="00C40DC0">
              <w:rPr>
                <w:sz w:val="24"/>
              </w:rPr>
              <w:t>年</w:t>
            </w:r>
            <w:r w:rsidRPr="00C40DC0">
              <w:rPr>
                <w:sz w:val="24"/>
              </w:rPr>
              <w:t>12</w:t>
            </w:r>
            <w:r w:rsidRPr="00C40DC0">
              <w:rPr>
                <w:sz w:val="24"/>
              </w:rPr>
              <w:t>月</w:t>
            </w:r>
            <w:r w:rsidRPr="00C40DC0">
              <w:rPr>
                <w:sz w:val="24"/>
              </w:rPr>
              <w:t>31</w:t>
            </w:r>
            <w:r w:rsidRPr="00C40DC0">
              <w:rPr>
                <w:sz w:val="24"/>
              </w:rPr>
              <w:t>日</w:t>
            </w:r>
          </w:p>
        </w:tc>
      </w:tr>
      <w:tr w:rsidR="007821AB" w:rsidRPr="00D564C7" w:rsidTr="00EC7375">
        <w:trPr>
          <w:trHeight w:val="211"/>
        </w:trPr>
        <w:tc>
          <w:tcPr>
            <w:tcW w:w="2765" w:type="dxa"/>
            <w:vAlign w:val="center"/>
          </w:tcPr>
          <w:p w:rsidR="007821AB" w:rsidRPr="00C40DC0" w:rsidRDefault="007821AB" w:rsidP="00C40DC0">
            <w:pPr>
              <w:spacing w:before="29" w:line="288" w:lineRule="auto"/>
              <w:rPr>
                <w:sz w:val="24"/>
              </w:rPr>
            </w:pPr>
            <w:r w:rsidRPr="00C40DC0">
              <w:rPr>
                <w:rFonts w:hint="eastAsia"/>
                <w:sz w:val="24"/>
              </w:rPr>
              <w:t>交易所市场应付交易费用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162,741.86</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688,754.95</w:t>
            </w:r>
          </w:p>
        </w:tc>
      </w:tr>
      <w:tr w:rsidR="007821AB" w:rsidRPr="00D564C7" w:rsidTr="00EC7375">
        <w:trPr>
          <w:trHeight w:val="296"/>
        </w:trPr>
        <w:tc>
          <w:tcPr>
            <w:tcW w:w="2765" w:type="dxa"/>
            <w:vAlign w:val="center"/>
          </w:tcPr>
          <w:p w:rsidR="007821AB" w:rsidRPr="00C40DC0" w:rsidRDefault="007821AB" w:rsidP="00C40DC0">
            <w:pPr>
              <w:spacing w:before="29" w:line="288" w:lineRule="auto"/>
              <w:rPr>
                <w:sz w:val="24"/>
              </w:rPr>
            </w:pPr>
            <w:r w:rsidRPr="00C40DC0">
              <w:rPr>
                <w:rFonts w:hint="eastAsia"/>
                <w:sz w:val="24"/>
              </w:rPr>
              <w:t>银行间市场应付交易费用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19,281.93</w:t>
            </w:r>
          </w:p>
        </w:tc>
      </w:tr>
      <w:tr w:rsidR="007821AB" w:rsidRPr="00D564C7" w:rsidTr="00C40DC0">
        <w:trPr>
          <w:trHeight w:val="285"/>
        </w:trPr>
        <w:tc>
          <w:tcPr>
            <w:tcW w:w="2765" w:type="dxa"/>
            <w:vAlign w:val="center"/>
          </w:tcPr>
          <w:p w:rsidR="007821AB" w:rsidRPr="00D564C7" w:rsidRDefault="007821AB" w:rsidP="00C40DC0">
            <w:pPr>
              <w:spacing w:before="29" w:line="288" w:lineRule="auto"/>
              <w:jc w:val="center"/>
              <w:rPr>
                <w:rFonts w:asciiTheme="minorEastAsia" w:eastAsiaTheme="minorEastAsia" w:hAnsiTheme="minorEastAsia"/>
                <w:szCs w:val="21"/>
              </w:rPr>
            </w:pPr>
            <w:r w:rsidRPr="00C40DC0">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162,741.86</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708,036.88</w:t>
            </w:r>
          </w:p>
        </w:tc>
      </w:tr>
    </w:tbl>
    <w:p w:rsidR="001A59F9" w:rsidRPr="00D564C7" w:rsidRDefault="001A59F9" w:rsidP="00026C9C">
      <w:pPr>
        <w:spacing w:line="360" w:lineRule="auto"/>
        <w:rPr>
          <w:rFonts w:asciiTheme="minorEastAsia" w:eastAsiaTheme="minorEastAsia" w:hAnsiTheme="minorEastAsia"/>
          <w:b/>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7.4.7.8</w:t>
      </w:r>
      <w:r w:rsidRPr="007F57C2">
        <w:rPr>
          <w:rFonts w:eastAsiaTheme="minorEastAsia" w:hint="eastAsia"/>
          <w:b/>
          <w:sz w:val="24"/>
        </w:rPr>
        <w:t>其他负债</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7821AB" w:rsidRPr="00D564C7" w:rsidTr="00EC7375">
        <w:trPr>
          <w:trHeight w:val="330"/>
        </w:trPr>
        <w:tc>
          <w:tcPr>
            <w:tcW w:w="2715" w:type="dxa"/>
            <w:vAlign w:val="center"/>
          </w:tcPr>
          <w:p w:rsidR="007821AB" w:rsidRPr="00A634F5" w:rsidRDefault="007821AB" w:rsidP="00A634F5">
            <w:pPr>
              <w:spacing w:before="29" w:line="288" w:lineRule="auto"/>
              <w:jc w:val="center"/>
              <w:rPr>
                <w:sz w:val="24"/>
              </w:rPr>
            </w:pPr>
            <w:r w:rsidRPr="00A634F5">
              <w:rPr>
                <w:rFonts w:hint="eastAsia"/>
                <w:sz w:val="24"/>
              </w:rPr>
              <w:t>项目</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本期末</w:t>
            </w:r>
          </w:p>
          <w:p w:rsidR="007821AB" w:rsidRPr="00A634F5" w:rsidRDefault="007821AB" w:rsidP="00A634F5">
            <w:pPr>
              <w:spacing w:before="29" w:line="288" w:lineRule="auto"/>
              <w:jc w:val="center"/>
              <w:rPr>
                <w:sz w:val="24"/>
              </w:rPr>
            </w:pPr>
            <w:r w:rsidRPr="00A634F5">
              <w:rPr>
                <w:sz w:val="24"/>
              </w:rPr>
              <w:t>2017</w:t>
            </w:r>
            <w:r w:rsidRPr="00A634F5">
              <w:rPr>
                <w:sz w:val="24"/>
              </w:rPr>
              <w:t>年</w:t>
            </w:r>
            <w:r w:rsidRPr="00A634F5">
              <w:rPr>
                <w:sz w:val="24"/>
              </w:rPr>
              <w:t>12</w:t>
            </w:r>
            <w:r w:rsidRPr="00A634F5">
              <w:rPr>
                <w:sz w:val="24"/>
              </w:rPr>
              <w:t>月</w:t>
            </w:r>
            <w:r w:rsidRPr="00A634F5">
              <w:rPr>
                <w:sz w:val="24"/>
              </w:rPr>
              <w:t>31</w:t>
            </w:r>
            <w:r w:rsidRPr="00A634F5">
              <w:rPr>
                <w:sz w:val="24"/>
              </w:rPr>
              <w:t>日</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上年度末</w:t>
            </w:r>
          </w:p>
          <w:p w:rsidR="007821AB" w:rsidRPr="00A634F5" w:rsidRDefault="007821AB" w:rsidP="00A634F5">
            <w:pPr>
              <w:spacing w:before="29" w:line="288" w:lineRule="auto"/>
              <w:jc w:val="center"/>
              <w:rPr>
                <w:sz w:val="24"/>
              </w:rPr>
            </w:pPr>
            <w:r w:rsidRPr="00A634F5">
              <w:rPr>
                <w:sz w:val="24"/>
              </w:rPr>
              <w:t>2016</w:t>
            </w:r>
            <w:r w:rsidRPr="00A634F5">
              <w:rPr>
                <w:sz w:val="24"/>
              </w:rPr>
              <w:t>年</w:t>
            </w:r>
            <w:r w:rsidRPr="00A634F5">
              <w:rPr>
                <w:sz w:val="24"/>
              </w:rPr>
              <w:t>12</w:t>
            </w:r>
            <w:r w:rsidRPr="00A634F5">
              <w:rPr>
                <w:sz w:val="24"/>
              </w:rPr>
              <w:t>月</w:t>
            </w:r>
            <w:r w:rsidRPr="00A634F5">
              <w:rPr>
                <w:sz w:val="24"/>
              </w:rPr>
              <w:t>31</w:t>
            </w:r>
            <w:r w:rsidRPr="00A634F5">
              <w:rPr>
                <w:sz w:val="24"/>
              </w:rPr>
              <w:t>日</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应付券商交易单元保证金</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应付赎回费</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17.47</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1,474.77</w:t>
            </w:r>
          </w:p>
        </w:tc>
      </w:tr>
      <w:tr w:rsidR="00B82511">
        <w:tc>
          <w:tcPr>
            <w:tcW w:w="2715" w:type="dxa"/>
            <w:vAlign w:val="center"/>
          </w:tcPr>
          <w:p w:rsidR="00B82511" w:rsidRDefault="000B3EDF">
            <w:pPr>
              <w:jc w:val="left"/>
            </w:pPr>
            <w:r>
              <w:rPr>
                <w:sz w:val="24"/>
              </w:rPr>
              <w:t>预提审计费</w:t>
            </w:r>
          </w:p>
        </w:tc>
        <w:tc>
          <w:tcPr>
            <w:tcW w:w="3150" w:type="dxa"/>
            <w:vAlign w:val="center"/>
          </w:tcPr>
          <w:p w:rsidR="00B82511" w:rsidRDefault="000B3EDF">
            <w:pPr>
              <w:jc w:val="right"/>
            </w:pPr>
            <w:r>
              <w:rPr>
                <w:sz w:val="24"/>
              </w:rPr>
              <w:t>60,000.00</w:t>
            </w:r>
          </w:p>
        </w:tc>
        <w:tc>
          <w:tcPr>
            <w:tcW w:w="3150" w:type="dxa"/>
            <w:vAlign w:val="center"/>
          </w:tcPr>
          <w:p w:rsidR="00B82511" w:rsidRDefault="000B3EDF">
            <w:pPr>
              <w:jc w:val="right"/>
            </w:pPr>
            <w:r>
              <w:rPr>
                <w:sz w:val="24"/>
              </w:rPr>
              <w:t>60,000.00</w:t>
            </w:r>
          </w:p>
        </w:tc>
      </w:tr>
      <w:tr w:rsidR="00B82511">
        <w:tc>
          <w:tcPr>
            <w:tcW w:w="2715" w:type="dxa"/>
            <w:vAlign w:val="center"/>
          </w:tcPr>
          <w:p w:rsidR="00B82511" w:rsidRDefault="000B3EDF">
            <w:pPr>
              <w:jc w:val="left"/>
            </w:pPr>
            <w:r>
              <w:rPr>
                <w:sz w:val="24"/>
              </w:rPr>
              <w:t>预提信息披露费</w:t>
            </w:r>
          </w:p>
        </w:tc>
        <w:tc>
          <w:tcPr>
            <w:tcW w:w="3150" w:type="dxa"/>
            <w:vAlign w:val="center"/>
          </w:tcPr>
          <w:p w:rsidR="00B82511" w:rsidRDefault="000B3EDF">
            <w:pPr>
              <w:jc w:val="right"/>
            </w:pPr>
            <w:r>
              <w:rPr>
                <w:sz w:val="24"/>
              </w:rPr>
              <w:t>30,000.00</w:t>
            </w:r>
          </w:p>
        </w:tc>
        <w:tc>
          <w:tcPr>
            <w:tcW w:w="3150" w:type="dxa"/>
            <w:vAlign w:val="center"/>
          </w:tcPr>
          <w:p w:rsidR="00B82511" w:rsidRDefault="000B3EDF">
            <w:pPr>
              <w:jc w:val="right"/>
            </w:pPr>
            <w:r>
              <w:rPr>
                <w:sz w:val="24"/>
              </w:rPr>
              <w:t>170,000.00</w:t>
            </w:r>
          </w:p>
        </w:tc>
      </w:tr>
      <w:tr w:rsidR="00B82511">
        <w:tc>
          <w:tcPr>
            <w:tcW w:w="2715" w:type="dxa"/>
            <w:vAlign w:val="center"/>
          </w:tcPr>
          <w:p w:rsidR="00B82511" w:rsidRDefault="000B3EDF">
            <w:pPr>
              <w:jc w:val="left"/>
            </w:pPr>
            <w:r>
              <w:rPr>
                <w:sz w:val="24"/>
              </w:rPr>
              <w:t>应付后端申购费</w:t>
            </w:r>
          </w:p>
        </w:tc>
        <w:tc>
          <w:tcPr>
            <w:tcW w:w="3150" w:type="dxa"/>
            <w:vAlign w:val="center"/>
          </w:tcPr>
          <w:p w:rsidR="00B82511" w:rsidRDefault="000B3EDF">
            <w:pPr>
              <w:jc w:val="right"/>
            </w:pPr>
            <w:r>
              <w:rPr>
                <w:sz w:val="24"/>
              </w:rPr>
              <w:t>-</w:t>
            </w:r>
          </w:p>
        </w:tc>
        <w:tc>
          <w:tcPr>
            <w:tcW w:w="3150" w:type="dxa"/>
            <w:vAlign w:val="center"/>
          </w:tcPr>
          <w:p w:rsidR="00B82511" w:rsidRDefault="000B3EDF">
            <w:pPr>
              <w:jc w:val="right"/>
            </w:pPr>
            <w:r>
              <w:rPr>
                <w:sz w:val="24"/>
              </w:rPr>
              <w:t>-</w:t>
            </w:r>
          </w:p>
        </w:tc>
      </w:tr>
      <w:tr w:rsidR="007821AB" w:rsidRPr="00D564C7" w:rsidTr="00A634F5">
        <w:trPr>
          <w:trHeight w:val="325"/>
        </w:trPr>
        <w:tc>
          <w:tcPr>
            <w:tcW w:w="2715" w:type="dxa"/>
            <w:vAlign w:val="center"/>
          </w:tcPr>
          <w:p w:rsidR="007821AB" w:rsidRPr="00D564C7" w:rsidRDefault="007821AB" w:rsidP="00A634F5">
            <w:pPr>
              <w:spacing w:before="29" w:line="288" w:lineRule="auto"/>
              <w:jc w:val="center"/>
              <w:rPr>
                <w:rFonts w:asciiTheme="minorEastAsia" w:eastAsiaTheme="minorEastAsia" w:hAnsiTheme="minorEastAsia"/>
                <w:szCs w:val="21"/>
              </w:rPr>
            </w:pPr>
            <w:r w:rsidRPr="00A634F5">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90,017.47</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231,474.77</w:t>
            </w:r>
          </w:p>
        </w:tc>
      </w:tr>
    </w:tbl>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7.4.7.9</w:t>
      </w:r>
      <w:r w:rsidRPr="007F57C2">
        <w:rPr>
          <w:rFonts w:eastAsiaTheme="minorEastAsia" w:hint="eastAsia"/>
          <w:b/>
          <w:sz w:val="24"/>
        </w:rPr>
        <w:t>实收基金</w:t>
      </w:r>
    </w:p>
    <w:p w:rsidR="0052004A" w:rsidRPr="00491F1D" w:rsidRDefault="0052004A" w:rsidP="000C342B">
      <w:pPr>
        <w:adjustRightInd w:val="0"/>
        <w:snapToGrid w:val="0"/>
        <w:spacing w:before="29" w:line="288" w:lineRule="auto"/>
        <w:rPr>
          <w:b/>
          <w:sz w:val="24"/>
        </w:rPr>
      </w:pPr>
      <w:r w:rsidRPr="00491F1D">
        <w:rPr>
          <w:b/>
          <w:sz w:val="24"/>
        </w:rPr>
        <w:t>交银强化回报债券</w:t>
      </w:r>
      <w:r w:rsidRPr="00491F1D">
        <w:rPr>
          <w:b/>
          <w:sz w:val="24"/>
        </w:rPr>
        <w:t>A/B</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240" w:type="dxa"/>
            <w:gridSpan w:val="2"/>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728,755,950.79</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728,755,950.79</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34,218,848.63</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34,218,848.63</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本期赎回（以</w:t>
            </w:r>
            <w:r w:rsidR="00145D1E" w:rsidRPr="009C503F">
              <w:rPr>
                <w:sz w:val="24"/>
              </w:rPr>
              <w:t>“-”</w:t>
            </w:r>
            <w:r w:rsidRPr="0089661D">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-716,498,960.35</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-716,498,960.35</w:t>
            </w:r>
          </w:p>
        </w:tc>
      </w:tr>
      <w:tr w:rsidR="0052004A" w:rsidRPr="0091212A" w:rsidTr="00400137">
        <w:trPr>
          <w:jc w:val="center"/>
        </w:trPr>
        <w:tc>
          <w:tcPr>
            <w:tcW w:w="3120" w:type="dxa"/>
            <w:vAlign w:val="center"/>
          </w:tcPr>
          <w:p w:rsidR="0052004A" w:rsidRPr="0091212A" w:rsidRDefault="0052004A" w:rsidP="005B360A">
            <w:pPr>
              <w:spacing w:before="29" w:line="288" w:lineRule="auto"/>
              <w:rPr>
                <w:rFonts w:asciiTheme="minorEastAsia" w:eastAsiaTheme="minorEastAsia" w:hAnsiTheme="minorEastAsia"/>
                <w:color w:val="000000"/>
                <w:szCs w:val="21"/>
              </w:rPr>
            </w:pPr>
            <w:r w:rsidRPr="005B360A">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46,475,839.07</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46,475,839.07</w:t>
            </w:r>
          </w:p>
        </w:tc>
      </w:tr>
    </w:tbl>
    <w:p w:rsidR="005B360A" w:rsidRPr="00400137" w:rsidRDefault="005B360A" w:rsidP="00400137">
      <w:pPr>
        <w:tabs>
          <w:tab w:val="left" w:pos="426"/>
        </w:tabs>
        <w:spacing w:before="29" w:line="288" w:lineRule="auto"/>
        <w:jc w:val="left"/>
        <w:rPr>
          <w:kern w:val="0"/>
          <w:sz w:val="24"/>
        </w:rPr>
      </w:pPr>
    </w:p>
    <w:p w:rsidR="0052004A" w:rsidRPr="00491F1D" w:rsidRDefault="0052004A" w:rsidP="00B00D03">
      <w:pPr>
        <w:adjustRightInd w:val="0"/>
        <w:snapToGrid w:val="0"/>
        <w:spacing w:before="29" w:line="288" w:lineRule="auto"/>
        <w:rPr>
          <w:b/>
          <w:sz w:val="24"/>
        </w:rPr>
      </w:pPr>
      <w:r w:rsidRPr="00491F1D">
        <w:rPr>
          <w:b/>
          <w:sz w:val="24"/>
        </w:rPr>
        <w:t>交银强化回报债券</w:t>
      </w:r>
      <w:r w:rsidRPr="00491F1D">
        <w:rPr>
          <w:b/>
          <w:sz w:val="24"/>
        </w:rPr>
        <w:t>C</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145D1E" w:rsidRDefault="0052004A" w:rsidP="00145D1E">
            <w:pPr>
              <w:spacing w:before="29" w:line="288" w:lineRule="auto"/>
              <w:rPr>
                <w:sz w:val="24"/>
              </w:rPr>
            </w:pPr>
            <w:r w:rsidRPr="00145D1E">
              <w:rPr>
                <w:rFonts w:hint="eastAsia"/>
                <w:sz w:val="24"/>
              </w:rPr>
              <w:t>项目</w:t>
            </w:r>
          </w:p>
        </w:tc>
        <w:tc>
          <w:tcPr>
            <w:tcW w:w="6240" w:type="dxa"/>
            <w:gridSpan w:val="2"/>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145D1E" w:rsidRDefault="0052004A" w:rsidP="00145D1E">
            <w:pPr>
              <w:spacing w:before="29" w:line="288" w:lineRule="auto"/>
              <w:rPr>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10,644,557.85</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10,644,557.85</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29,151,326.68</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29,151,326.68</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本期赎回（以</w:t>
            </w:r>
            <w:r w:rsidR="00DE7DB9">
              <w:rPr>
                <w:sz w:val="24"/>
              </w:rPr>
              <w:t>“-”</w:t>
            </w:r>
            <w:r w:rsidRPr="00145D1E">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-34,733,537.36</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-34,733,537.36</w:t>
            </w:r>
          </w:p>
        </w:tc>
      </w:tr>
      <w:tr w:rsidR="0052004A" w:rsidRPr="0091212A" w:rsidTr="00400137">
        <w:trPr>
          <w:jc w:val="center"/>
        </w:trPr>
        <w:tc>
          <w:tcPr>
            <w:tcW w:w="3120" w:type="dxa"/>
            <w:vAlign w:val="center"/>
          </w:tcPr>
          <w:p w:rsidR="0052004A" w:rsidRPr="0091212A" w:rsidRDefault="0052004A" w:rsidP="00145D1E">
            <w:pPr>
              <w:spacing w:before="29" w:line="288" w:lineRule="auto"/>
              <w:rPr>
                <w:rFonts w:asciiTheme="minorEastAsia" w:eastAsiaTheme="minorEastAsia" w:hAnsiTheme="minorEastAsia"/>
                <w:color w:val="000000"/>
                <w:szCs w:val="21"/>
              </w:rPr>
            </w:pPr>
            <w:r w:rsidRPr="00145D1E">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5,062,347.17</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5,062,347.17</w:t>
            </w:r>
          </w:p>
        </w:tc>
      </w:tr>
    </w:tbl>
    <w:p w:rsidR="00B82511" w:rsidRDefault="000B3EDF">
      <w:pPr>
        <w:tabs>
          <w:tab w:val="left" w:pos="426"/>
        </w:tabs>
        <w:spacing w:before="29" w:line="288" w:lineRule="auto"/>
        <w:jc w:val="left"/>
        <w:rPr>
          <w:rFonts w:eastAsiaTheme="minorEastAsia"/>
          <w:b/>
          <w:sz w:val="24"/>
        </w:rPr>
      </w:pPr>
      <w:r>
        <w:rPr>
          <w:kern w:val="0"/>
          <w:sz w:val="24"/>
        </w:rPr>
        <w:t>注：</w:t>
      </w:r>
      <w:r>
        <w:rPr>
          <w:kern w:val="0"/>
          <w:sz w:val="24"/>
        </w:rPr>
        <w:t>1</w:t>
      </w:r>
      <w:r>
        <w:rPr>
          <w:kern w:val="0"/>
          <w:sz w:val="24"/>
        </w:rPr>
        <w:t>、如果本报告期间发生转换入、红利再投业务，则总申购份额中包含该业务。</w:t>
      </w:r>
    </w:p>
    <w:p w:rsidR="001A59F9" w:rsidRPr="007F57C2" w:rsidRDefault="0052004A" w:rsidP="001841E7">
      <w:pPr>
        <w:tabs>
          <w:tab w:val="left" w:pos="426"/>
        </w:tabs>
        <w:spacing w:before="29" w:line="288" w:lineRule="auto"/>
        <w:jc w:val="left"/>
        <w:rPr>
          <w:rFonts w:eastAsiaTheme="minorEastAsia"/>
          <w:b/>
          <w:sz w:val="24"/>
        </w:rPr>
      </w:pPr>
      <w:r w:rsidRPr="00400137">
        <w:rPr>
          <w:kern w:val="0"/>
          <w:sz w:val="24"/>
        </w:rPr>
        <w:t>2</w:t>
      </w:r>
      <w:r w:rsidRPr="00400137">
        <w:rPr>
          <w:kern w:val="0"/>
          <w:sz w:val="24"/>
        </w:rPr>
        <w:t>、如果本报告期间发生转换出业务，则总赎回份额中包含该业务。</w:t>
      </w:r>
      <w:r w:rsidR="001841E7">
        <w:rPr>
          <w:rFonts w:hint="eastAsia"/>
          <w:kern w:val="0"/>
          <w:sz w:val="24"/>
        </w:rPr>
        <w:br/>
      </w:r>
    </w:p>
    <w:p w:rsidR="001A59F9" w:rsidRPr="007F57C2" w:rsidRDefault="001A59F9" w:rsidP="007F57C2">
      <w:pPr>
        <w:spacing w:before="29" w:line="288" w:lineRule="auto"/>
        <w:rPr>
          <w:rFonts w:eastAsiaTheme="minorEastAsia"/>
          <w:b/>
          <w:sz w:val="24"/>
        </w:rPr>
      </w:pPr>
      <w:r w:rsidRPr="007F57C2">
        <w:rPr>
          <w:rFonts w:eastAsiaTheme="minorEastAsia"/>
          <w:b/>
          <w:sz w:val="24"/>
        </w:rPr>
        <w:t>7.4.7.10</w:t>
      </w:r>
      <w:r w:rsidRPr="007F57C2">
        <w:rPr>
          <w:rFonts w:eastAsiaTheme="minorEastAsia" w:hint="eastAsia"/>
          <w:b/>
          <w:sz w:val="24"/>
        </w:rPr>
        <w:t>未分配利润</w:t>
      </w:r>
    </w:p>
    <w:p w:rsidR="001A59F9" w:rsidRPr="00CD686E" w:rsidRDefault="001A59F9" w:rsidP="009C6C1A">
      <w:pPr>
        <w:spacing w:before="29" w:line="288" w:lineRule="auto"/>
        <w:rPr>
          <w:rFonts w:asciiTheme="minorEastAsia" w:eastAsiaTheme="minorEastAsia" w:hAnsiTheme="minorEastAsia"/>
          <w:b/>
          <w:color w:val="000000"/>
          <w:szCs w:val="21"/>
        </w:rPr>
      </w:pPr>
      <w:r w:rsidRPr="00CD686E">
        <w:rPr>
          <w:b/>
          <w:bCs/>
          <w:color w:val="000000"/>
          <w:kern w:val="0"/>
          <w:sz w:val="24"/>
        </w:rPr>
        <w:t>交银强化回报债券</w:t>
      </w:r>
      <w:r w:rsidRPr="00CD686E">
        <w:rPr>
          <w:b/>
          <w:bCs/>
          <w:color w:val="000000"/>
          <w:kern w:val="0"/>
          <w:sz w:val="24"/>
        </w:rPr>
        <w:t>A/B</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431E4A"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-3,646,687.03</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35,607,471.74</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31,960,784.71</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-2,914,502.79</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1,670,802.09</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-1,243,700.70</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4,871,473.75</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-35,272,652.17</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-30,401,178.42</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-1,315,738.92</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1,628,922.22</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313,183.30</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6,187,212.67</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-36,901,574.39</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-30,714,361.72</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-1,689,716.07</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2,005,621.66</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315,905.59</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D686E" w:rsidRDefault="001A59F9" w:rsidP="009C6C1A">
      <w:pPr>
        <w:spacing w:before="29" w:line="288" w:lineRule="auto"/>
        <w:rPr>
          <w:b/>
          <w:bCs/>
          <w:color w:val="000000"/>
          <w:kern w:val="0"/>
          <w:sz w:val="24"/>
        </w:rPr>
      </w:pPr>
      <w:r w:rsidRPr="00CD686E">
        <w:rPr>
          <w:b/>
          <w:bCs/>
          <w:color w:val="000000"/>
          <w:kern w:val="0"/>
          <w:sz w:val="24"/>
        </w:rPr>
        <w:t>交银强化回报债券</w:t>
      </w:r>
      <w:r w:rsidRPr="00CD686E">
        <w:rPr>
          <w:b/>
          <w:bCs/>
          <w:color w:val="000000"/>
          <w:kern w:val="0"/>
          <w:sz w:val="24"/>
        </w:rPr>
        <w:t>C</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566B1D"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-61,364.77</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519,702.02</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458,337.25</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-595,249.99</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69,025.80</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-526,224.19</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442,128.87</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-370,151.46</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71,977.41</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-912,362.10</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1,030,701.61</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118,339.51</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1,354,490.97</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-1,400,853.07</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-46,362.10</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-214,485.89</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218,576.36</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4,090.47</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7.4.7.11</w:t>
      </w:r>
      <w:r w:rsidRPr="007F57C2">
        <w:rPr>
          <w:rFonts w:eastAsiaTheme="minorEastAsia" w:hint="eastAsia"/>
          <w:b/>
          <w:sz w:val="24"/>
        </w:rPr>
        <w:t>存款利息收入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7"/>
        <w:gridCol w:w="2879"/>
      </w:tblGrid>
      <w:tr w:rsidR="001A59F9" w:rsidRPr="00D564C7" w:rsidTr="004F1034">
        <w:tc>
          <w:tcPr>
            <w:tcW w:w="291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20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活期存款利息收入</w:t>
            </w:r>
          </w:p>
        </w:tc>
        <w:tc>
          <w:tcPr>
            <w:tcW w:w="3208" w:type="dxa"/>
            <w:vAlign w:val="center"/>
          </w:tcPr>
          <w:p w:rsidR="001A59F9" w:rsidRPr="004C1637" w:rsidRDefault="00747B04" w:rsidP="004C1637">
            <w:pPr>
              <w:spacing w:before="29" w:line="288" w:lineRule="auto"/>
              <w:jc w:val="right"/>
              <w:rPr>
                <w:color w:val="000000"/>
                <w:kern w:val="0"/>
                <w:sz w:val="24"/>
              </w:rPr>
            </w:pPr>
            <w:r w:rsidRPr="00747B04">
              <w:rPr>
                <w:color w:val="000000"/>
                <w:kern w:val="0"/>
                <w:sz w:val="24"/>
              </w:rPr>
              <w:t>47,498.05</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583,199.90</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定期存款利息收入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结算备付金利息收入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17,215.02</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73,379.79</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w:t>
            </w:r>
          </w:p>
        </w:tc>
        <w:tc>
          <w:tcPr>
            <w:tcW w:w="3208" w:type="dxa"/>
            <w:vAlign w:val="center"/>
          </w:tcPr>
          <w:p w:rsidR="001A59F9" w:rsidRPr="004C1637" w:rsidRDefault="00747B04" w:rsidP="004C1637">
            <w:pPr>
              <w:spacing w:before="29" w:line="288" w:lineRule="auto"/>
              <w:jc w:val="right"/>
              <w:rPr>
                <w:color w:val="000000"/>
                <w:kern w:val="0"/>
                <w:sz w:val="24"/>
              </w:rPr>
            </w:pPr>
            <w:r w:rsidRPr="00747B04">
              <w:rPr>
                <w:color w:val="000000"/>
                <w:kern w:val="0"/>
                <w:sz w:val="24"/>
              </w:rPr>
              <w:t>4,589.62</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55,498.27</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合计</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69,302.69</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712,077.96</w:t>
            </w:r>
          </w:p>
        </w:tc>
      </w:tr>
    </w:tbl>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9A2BBA" w:rsidRPr="007F57C2" w:rsidRDefault="009A2BBA" w:rsidP="007F57C2">
      <w:pPr>
        <w:spacing w:before="29" w:line="288" w:lineRule="auto"/>
        <w:rPr>
          <w:rFonts w:eastAsiaTheme="minorEastAsia"/>
          <w:b/>
          <w:sz w:val="24"/>
        </w:rPr>
      </w:pPr>
      <w:r w:rsidRPr="007F57C2">
        <w:rPr>
          <w:rFonts w:eastAsiaTheme="minorEastAsia"/>
          <w:b/>
          <w:sz w:val="24"/>
        </w:rPr>
        <w:t xml:space="preserve">7.4.7.12 </w:t>
      </w:r>
      <w:r w:rsidRPr="007F57C2">
        <w:rPr>
          <w:rFonts w:eastAsiaTheme="minorEastAsia" w:hint="eastAsia"/>
          <w:b/>
          <w:sz w:val="24"/>
        </w:rPr>
        <w:t>股票投资收益</w:t>
      </w:r>
    </w:p>
    <w:p w:rsidR="009A2BBA" w:rsidRPr="0004081A" w:rsidRDefault="009A2BBA" w:rsidP="009A2BB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9A2BBA" w:rsidRPr="001D6677" w:rsidTr="00400137">
        <w:trPr>
          <w:trHeight w:val="300"/>
          <w:jc w:val="center"/>
        </w:trPr>
        <w:tc>
          <w:tcPr>
            <w:tcW w:w="3755" w:type="dxa"/>
            <w:tcMar>
              <w:top w:w="15" w:type="dxa"/>
              <w:left w:w="15" w:type="dxa"/>
              <w:bottom w:w="0" w:type="dxa"/>
              <w:right w:w="15" w:type="dxa"/>
            </w:tcMar>
            <w:vAlign w:val="center"/>
          </w:tcPr>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726" w:type="dxa"/>
            <w:tcMar>
              <w:top w:w="15" w:type="dxa"/>
              <w:left w:w="15" w:type="dxa"/>
              <w:bottom w:w="0" w:type="dxa"/>
              <w:right w:w="15" w:type="dxa"/>
            </w:tcMar>
            <w:vAlign w:val="center"/>
          </w:tcPr>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726" w:type="dxa"/>
            <w:vAlign w:val="center"/>
          </w:tcPr>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9A2BBA" w:rsidRPr="001D6677" w:rsidTr="00400137">
        <w:trPr>
          <w:trHeight w:val="300"/>
          <w:jc w:val="center"/>
        </w:trPr>
        <w:tc>
          <w:tcPr>
            <w:tcW w:w="3755" w:type="dxa"/>
            <w:tcMar>
              <w:top w:w="15" w:type="dxa"/>
              <w:left w:w="15" w:type="dxa"/>
              <w:bottom w:w="0" w:type="dxa"/>
              <w:right w:w="15" w:type="dxa"/>
            </w:tcMar>
            <w:vAlign w:val="center"/>
          </w:tcPr>
          <w:p w:rsidR="009A2BBA" w:rsidRPr="001F7D5D" w:rsidRDefault="009A2BBA" w:rsidP="001F7D5D">
            <w:pPr>
              <w:spacing w:before="29" w:line="288" w:lineRule="auto"/>
              <w:rPr>
                <w:sz w:val="24"/>
              </w:rPr>
            </w:pPr>
            <w:r w:rsidRPr="001F7D5D">
              <w:rPr>
                <w:rFonts w:hint="eastAsia"/>
                <w:sz w:val="24"/>
              </w:rPr>
              <w:t>卖出股票成交总额</w:t>
            </w:r>
          </w:p>
        </w:tc>
        <w:tc>
          <w:tcPr>
            <w:tcW w:w="2726" w:type="dxa"/>
            <w:tcMar>
              <w:top w:w="15" w:type="dxa"/>
              <w:left w:w="15" w:type="dxa"/>
              <w:bottom w:w="0" w:type="dxa"/>
              <w:right w:w="15" w:type="dxa"/>
            </w:tcMar>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197,637,222.03</w:t>
            </w:r>
          </w:p>
        </w:tc>
        <w:tc>
          <w:tcPr>
            <w:tcW w:w="2726" w:type="dxa"/>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1,516,937,057.33</w:t>
            </w:r>
          </w:p>
        </w:tc>
      </w:tr>
      <w:tr w:rsidR="009A2BBA" w:rsidRPr="001D6677" w:rsidTr="00400137">
        <w:trPr>
          <w:trHeight w:val="300"/>
          <w:jc w:val="center"/>
        </w:trPr>
        <w:tc>
          <w:tcPr>
            <w:tcW w:w="3755" w:type="dxa"/>
            <w:tcMar>
              <w:top w:w="15" w:type="dxa"/>
              <w:left w:w="15" w:type="dxa"/>
              <w:bottom w:w="0" w:type="dxa"/>
              <w:right w:w="15" w:type="dxa"/>
            </w:tcMar>
            <w:vAlign w:val="center"/>
          </w:tcPr>
          <w:p w:rsidR="009A2BBA" w:rsidRPr="001F7D5D" w:rsidRDefault="009A2BBA" w:rsidP="001F7D5D">
            <w:pPr>
              <w:spacing w:before="29" w:line="288" w:lineRule="auto"/>
              <w:rPr>
                <w:sz w:val="24"/>
              </w:rPr>
            </w:pPr>
            <w:r w:rsidRPr="001F7D5D">
              <w:rPr>
                <w:rFonts w:hint="eastAsia"/>
                <w:sz w:val="24"/>
              </w:rPr>
              <w:t>减：卖出股票成本总额</w:t>
            </w:r>
          </w:p>
        </w:tc>
        <w:tc>
          <w:tcPr>
            <w:tcW w:w="2726" w:type="dxa"/>
            <w:tcMar>
              <w:top w:w="15" w:type="dxa"/>
              <w:left w:w="15" w:type="dxa"/>
              <w:bottom w:w="0" w:type="dxa"/>
              <w:right w:w="15" w:type="dxa"/>
            </w:tcMar>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198,229,427.88</w:t>
            </w:r>
          </w:p>
        </w:tc>
        <w:tc>
          <w:tcPr>
            <w:tcW w:w="2726" w:type="dxa"/>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1,536,363,826.74</w:t>
            </w:r>
          </w:p>
        </w:tc>
      </w:tr>
      <w:tr w:rsidR="009A2BBA" w:rsidRPr="001D6677" w:rsidTr="00400137">
        <w:trPr>
          <w:trHeight w:val="300"/>
          <w:jc w:val="center"/>
        </w:trPr>
        <w:tc>
          <w:tcPr>
            <w:tcW w:w="3755" w:type="dxa"/>
            <w:tcMar>
              <w:top w:w="15" w:type="dxa"/>
              <w:left w:w="15" w:type="dxa"/>
              <w:bottom w:w="0" w:type="dxa"/>
              <w:right w:w="15" w:type="dxa"/>
            </w:tcMar>
            <w:vAlign w:val="center"/>
          </w:tcPr>
          <w:p w:rsidR="009A2BBA" w:rsidRPr="001F7D5D" w:rsidRDefault="009A2BBA" w:rsidP="001F7D5D">
            <w:pPr>
              <w:spacing w:before="29" w:line="288" w:lineRule="auto"/>
              <w:rPr>
                <w:sz w:val="24"/>
              </w:rPr>
            </w:pPr>
            <w:r w:rsidRPr="001F7D5D">
              <w:rPr>
                <w:rFonts w:hint="eastAsia"/>
                <w:sz w:val="24"/>
              </w:rPr>
              <w:t>买卖股票差价收入</w:t>
            </w:r>
          </w:p>
        </w:tc>
        <w:tc>
          <w:tcPr>
            <w:tcW w:w="2726" w:type="dxa"/>
            <w:tcMar>
              <w:top w:w="15" w:type="dxa"/>
              <w:left w:w="15" w:type="dxa"/>
              <w:bottom w:w="0" w:type="dxa"/>
              <w:right w:w="15" w:type="dxa"/>
            </w:tcMar>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-592,205.85</w:t>
            </w:r>
          </w:p>
        </w:tc>
        <w:tc>
          <w:tcPr>
            <w:tcW w:w="2726" w:type="dxa"/>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-19,426,769.41</w:t>
            </w:r>
          </w:p>
        </w:tc>
      </w:tr>
    </w:tbl>
    <w:p w:rsidR="001E5A82" w:rsidRPr="001D6677" w:rsidRDefault="001E5A82" w:rsidP="009108B4">
      <w:pPr>
        <w:tabs>
          <w:tab w:val="left" w:pos="426"/>
        </w:tabs>
        <w:spacing w:before="29" w:line="288" w:lineRule="auto"/>
        <w:jc w:val="left"/>
        <w:rPr>
          <w:rFonts w:asciiTheme="minorEastAsia" w:eastAsiaTheme="minorEastAsia" w:hAnsiTheme="minorEastAsia" w:cs="宋体"/>
          <w:kern w:val="0"/>
          <w:szCs w:val="21"/>
        </w:rPr>
      </w:pPr>
    </w:p>
    <w:p w:rsidR="001A59F9" w:rsidRPr="007F57C2" w:rsidRDefault="004C2C35" w:rsidP="007F57C2">
      <w:pPr>
        <w:spacing w:before="29" w:line="288" w:lineRule="auto"/>
        <w:rPr>
          <w:rFonts w:eastAsiaTheme="minorEastAsia"/>
          <w:b/>
          <w:sz w:val="24"/>
        </w:rPr>
      </w:pPr>
      <w:r w:rsidRPr="007F57C2">
        <w:rPr>
          <w:rFonts w:eastAsiaTheme="minorEastAsia"/>
          <w:b/>
          <w:sz w:val="24"/>
        </w:rPr>
        <w:t>7.4.7.13</w:t>
      </w:r>
      <w:r w:rsidR="001A59F9" w:rsidRPr="007F57C2">
        <w:rPr>
          <w:rFonts w:eastAsiaTheme="minorEastAsia" w:hint="eastAsia"/>
          <w:b/>
          <w:sz w:val="24"/>
        </w:rPr>
        <w:t>债券投资收益</w:t>
      </w:r>
    </w:p>
    <w:p w:rsidR="00DF3766" w:rsidRPr="005A6E6C" w:rsidRDefault="00DF3766" w:rsidP="008609F6">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DF3766" w:rsidRPr="005A6E6C" w:rsidTr="003B35E4">
        <w:trPr>
          <w:trHeight w:val="315"/>
        </w:trPr>
        <w:tc>
          <w:tcPr>
            <w:tcW w:w="4129" w:type="dxa"/>
            <w:vAlign w:val="center"/>
          </w:tcPr>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本期</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2017</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2017</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上年度可比期间</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2016</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2016</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卖出债券（</w:t>
            </w:r>
            <w:r w:rsidR="00DF3766"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949,910,420.76</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4,704,273,935.30</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减：卖出债券（</w:t>
            </w:r>
            <w:r w:rsidR="00DF3766"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936,960,449.09</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4,667,767,021.20</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B47916">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16,721,372.18</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52,995,302.13</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AE69C6">
            <w:pPr>
              <w:spacing w:before="29" w:line="288" w:lineRule="auto"/>
              <w:rPr>
                <w:color w:val="000000"/>
                <w:sz w:val="24"/>
              </w:rPr>
            </w:pPr>
            <w:r w:rsidRPr="00B47916">
              <w:rPr>
                <w:color w:val="000000"/>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-3,771,400.51</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-16,488,388.03</w:t>
            </w:r>
          </w:p>
        </w:tc>
      </w:tr>
    </w:tbl>
    <w:p w:rsidR="00D81C9A" w:rsidRPr="00DF3766" w:rsidRDefault="00D81C9A" w:rsidP="00DF3766">
      <w:pPr>
        <w:tabs>
          <w:tab w:val="left" w:pos="426"/>
        </w:tabs>
        <w:spacing w:before="29" w:line="288" w:lineRule="auto"/>
        <w:jc w:val="left"/>
        <w:rPr>
          <w:kern w:val="0"/>
          <w:sz w:val="24"/>
        </w:rPr>
      </w:pPr>
    </w:p>
    <w:p w:rsidR="005C4A35" w:rsidRPr="00D564C7" w:rsidRDefault="0092148E" w:rsidP="0091476E">
      <w:pPr>
        <w:spacing w:before="29" w:line="288" w:lineRule="auto"/>
        <w:rPr>
          <w:rFonts w:asciiTheme="minorEastAsia" w:eastAsiaTheme="minorEastAsia" w:hAnsiTheme="minorEastAsia"/>
          <w:b/>
          <w:bCs/>
          <w:color w:val="000000"/>
          <w:szCs w:val="21"/>
        </w:rPr>
      </w:pPr>
      <w:r>
        <w:rPr>
          <w:rFonts w:eastAsiaTheme="minorEastAsia"/>
          <w:b/>
          <w:sz w:val="24"/>
        </w:rPr>
        <w:t>7.4.7.</w:t>
      </w:r>
      <w:r w:rsidR="005C4A35" w:rsidRPr="0091476E">
        <w:rPr>
          <w:rFonts w:eastAsiaTheme="minorEastAsia" w:hint="eastAsia"/>
          <w:b/>
          <w:sz w:val="24"/>
        </w:rPr>
        <w:t xml:space="preserve">14 </w:t>
      </w:r>
      <w:r w:rsidR="005C4A35" w:rsidRPr="0091476E">
        <w:rPr>
          <w:rFonts w:eastAsiaTheme="minorEastAsia" w:hint="eastAsia"/>
          <w:b/>
          <w:sz w:val="24"/>
        </w:rPr>
        <w:t>资产支持证券投资收益</w:t>
      </w:r>
    </w:p>
    <w:p w:rsidR="00350339" w:rsidRPr="0091212A" w:rsidRDefault="00350339" w:rsidP="0035033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A59F9" w:rsidRPr="0035033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7.4.7.15</w:t>
      </w:r>
      <w:r w:rsidRPr="0091476E">
        <w:rPr>
          <w:rFonts w:eastAsiaTheme="minorEastAsia" w:hint="eastAsia"/>
          <w:b/>
          <w:sz w:val="24"/>
        </w:rPr>
        <w:t>衍生工具收益</w:t>
      </w:r>
    </w:p>
    <w:p w:rsidR="000B0E6B" w:rsidRPr="00294E74" w:rsidRDefault="000B0E6B" w:rsidP="00294E74">
      <w:pPr>
        <w:tabs>
          <w:tab w:val="left" w:pos="426"/>
        </w:tabs>
        <w:spacing w:before="29" w:line="288" w:lineRule="auto"/>
        <w:jc w:val="left"/>
        <w:rPr>
          <w:kern w:val="0"/>
          <w:sz w:val="24"/>
        </w:rPr>
      </w:pPr>
      <w:r w:rsidRPr="00294E74">
        <w:rPr>
          <w:kern w:val="0"/>
          <w:sz w:val="24"/>
        </w:rPr>
        <w:t>本基金本报告期内及上年度可比期间无衍生工具收益。</w:t>
      </w:r>
    </w:p>
    <w:p w:rsidR="001A59F9" w:rsidRPr="0091476E" w:rsidRDefault="001A59F9" w:rsidP="0091476E">
      <w:pPr>
        <w:spacing w:before="29" w:line="288" w:lineRule="auto"/>
        <w:rPr>
          <w:rFonts w:eastAsiaTheme="minorEastAsia"/>
          <w:b/>
          <w:sz w:val="24"/>
        </w:rPr>
      </w:pPr>
      <w:r w:rsidRPr="0091476E">
        <w:rPr>
          <w:rFonts w:eastAsiaTheme="minorEastAsia"/>
          <w:b/>
          <w:sz w:val="24"/>
        </w:rPr>
        <w:t>7.4.7.16</w:t>
      </w:r>
      <w:r w:rsidRPr="0091476E">
        <w:rPr>
          <w:rFonts w:eastAsiaTheme="minorEastAsia" w:hint="eastAsia"/>
          <w:b/>
          <w:sz w:val="24"/>
        </w:rPr>
        <w:t>股利收益</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D564C7" w:rsidTr="006D141C">
        <w:tc>
          <w:tcPr>
            <w:tcW w:w="29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15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15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C915A6">
        <w:tc>
          <w:tcPr>
            <w:tcW w:w="2988" w:type="dxa"/>
            <w:vAlign w:val="center"/>
          </w:tcPr>
          <w:p w:rsidR="001A59F9" w:rsidRPr="006D61A7" w:rsidRDefault="001A59F9" w:rsidP="006D61A7">
            <w:pPr>
              <w:spacing w:before="29" w:line="288" w:lineRule="auto"/>
              <w:rPr>
                <w:sz w:val="24"/>
              </w:rPr>
            </w:pPr>
            <w:r w:rsidRPr="006D61A7">
              <w:rPr>
                <w:rFonts w:hint="eastAsia"/>
                <w:sz w:val="24"/>
              </w:rPr>
              <w:t>股票投资产生的股利收益</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8,625.61</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666,667.62</w:t>
            </w:r>
          </w:p>
        </w:tc>
      </w:tr>
      <w:tr w:rsidR="001A59F9" w:rsidRPr="00D564C7" w:rsidTr="00C915A6">
        <w:tc>
          <w:tcPr>
            <w:tcW w:w="2988" w:type="dxa"/>
            <w:vAlign w:val="center"/>
          </w:tcPr>
          <w:p w:rsidR="001A59F9" w:rsidRPr="006D61A7" w:rsidRDefault="001A59F9" w:rsidP="006D61A7">
            <w:pPr>
              <w:spacing w:before="29" w:line="288" w:lineRule="auto"/>
              <w:rPr>
                <w:sz w:val="24"/>
              </w:rPr>
            </w:pPr>
            <w:r w:rsidRPr="006D61A7">
              <w:rPr>
                <w:rFonts w:hint="eastAsia"/>
                <w:sz w:val="24"/>
              </w:rPr>
              <w:t>基金投资产生的股利收益</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C915A6">
        <w:tc>
          <w:tcPr>
            <w:tcW w:w="2988" w:type="dxa"/>
            <w:vAlign w:val="center"/>
          </w:tcPr>
          <w:p w:rsidR="001A59F9" w:rsidRPr="006D61A7" w:rsidRDefault="001A59F9" w:rsidP="006D61A7">
            <w:pPr>
              <w:spacing w:before="29" w:line="288" w:lineRule="auto"/>
              <w:rPr>
                <w:sz w:val="24"/>
              </w:rPr>
            </w:pPr>
            <w:r w:rsidRPr="006D61A7">
              <w:rPr>
                <w:rFonts w:hint="eastAsia"/>
                <w:sz w:val="24"/>
              </w:rPr>
              <w:t>合计</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8,625.61</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666,667.62</w:t>
            </w:r>
          </w:p>
        </w:tc>
      </w:tr>
    </w:tbl>
    <w:p w:rsidR="001A59F9" w:rsidRPr="00D564C7" w:rsidRDefault="001A59F9" w:rsidP="00D564C7">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7.4.7.17</w:t>
      </w:r>
      <w:r w:rsidRPr="0091476E">
        <w:rPr>
          <w:rFonts w:eastAsiaTheme="minorEastAsia" w:hint="eastAsia"/>
          <w:b/>
          <w:sz w:val="24"/>
        </w:rPr>
        <w:t>公允价值变动收益</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D564C7" w:rsidTr="009978D5">
        <w:trPr>
          <w:trHeight w:val="285"/>
        </w:trPr>
        <w:tc>
          <w:tcPr>
            <w:tcW w:w="298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项目名称</w:t>
            </w:r>
          </w:p>
        </w:tc>
        <w:tc>
          <w:tcPr>
            <w:tcW w:w="3149"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149"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9978D5">
        <w:trPr>
          <w:trHeight w:val="285"/>
        </w:trPr>
        <w:tc>
          <w:tcPr>
            <w:tcW w:w="2987" w:type="dxa"/>
            <w:vAlign w:val="center"/>
          </w:tcPr>
          <w:p w:rsidR="001A59F9" w:rsidRPr="006D61A7" w:rsidRDefault="001A59F9" w:rsidP="006D61A7">
            <w:pPr>
              <w:spacing w:before="29" w:line="288" w:lineRule="auto"/>
              <w:rPr>
                <w:sz w:val="24"/>
              </w:rPr>
            </w:pPr>
            <w:r w:rsidRPr="006D61A7">
              <w:rPr>
                <w:sz w:val="24"/>
              </w:rPr>
              <w:t>1.</w:t>
            </w:r>
            <w:r w:rsidRPr="006D61A7">
              <w:rPr>
                <w:rFonts w:hint="eastAsia"/>
                <w:sz w:val="24"/>
              </w:rPr>
              <w:t>交易性金融资产</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1,739,827.89</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-10,707,793.51</w:t>
            </w:r>
          </w:p>
        </w:tc>
      </w:tr>
      <w:tr w:rsidR="001A59F9" w:rsidRPr="00D564C7" w:rsidTr="009978D5">
        <w:trPr>
          <w:trHeight w:val="285"/>
        </w:trPr>
        <w:tc>
          <w:tcPr>
            <w:tcW w:w="2987" w:type="dxa"/>
            <w:vAlign w:val="center"/>
          </w:tcPr>
          <w:p w:rsidR="001A59F9" w:rsidRPr="006D61A7" w:rsidRDefault="001A59F9" w:rsidP="006D61A7">
            <w:pPr>
              <w:spacing w:before="29" w:line="288" w:lineRule="auto"/>
              <w:rPr>
                <w:sz w:val="24"/>
              </w:rPr>
            </w:pPr>
            <w:r w:rsidRPr="006D61A7">
              <w:rPr>
                <w:sz w:val="24"/>
              </w:rPr>
              <w:t>——</w:t>
            </w:r>
            <w:r w:rsidRPr="006D61A7">
              <w:rPr>
                <w:rFonts w:hint="eastAsia"/>
                <w:sz w:val="24"/>
              </w:rPr>
              <w:t>股票投资</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-353,966.17</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-544,807.84</w:t>
            </w:r>
          </w:p>
        </w:tc>
      </w:tr>
      <w:tr w:rsidR="001A59F9" w:rsidRPr="00D564C7" w:rsidTr="009978D5">
        <w:trPr>
          <w:trHeight w:val="285"/>
        </w:trPr>
        <w:tc>
          <w:tcPr>
            <w:tcW w:w="2987" w:type="dxa"/>
            <w:vAlign w:val="center"/>
          </w:tcPr>
          <w:p w:rsidR="001A59F9" w:rsidRPr="006D61A7" w:rsidRDefault="001A59F9" w:rsidP="006D61A7">
            <w:pPr>
              <w:spacing w:before="29" w:line="288" w:lineRule="auto"/>
              <w:rPr>
                <w:sz w:val="24"/>
              </w:rPr>
            </w:pPr>
            <w:r w:rsidRPr="006D61A7">
              <w:rPr>
                <w:sz w:val="24"/>
              </w:rPr>
              <w:t>——</w:t>
            </w:r>
            <w:r w:rsidRPr="006D61A7">
              <w:rPr>
                <w:rFonts w:hint="eastAsia"/>
                <w:sz w:val="24"/>
              </w:rPr>
              <w:t>债券投资</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2,093,794.06</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-10,162,985.67</w:t>
            </w:r>
          </w:p>
        </w:tc>
      </w:tr>
      <w:tr w:rsidR="001A59F9" w:rsidRPr="00D564C7" w:rsidTr="009978D5">
        <w:trPr>
          <w:trHeight w:val="285"/>
        </w:trPr>
        <w:tc>
          <w:tcPr>
            <w:tcW w:w="2987" w:type="dxa"/>
            <w:vAlign w:val="center"/>
          </w:tcPr>
          <w:p w:rsidR="001A59F9" w:rsidRPr="006D61A7" w:rsidRDefault="001A59F9" w:rsidP="006D61A7">
            <w:pPr>
              <w:spacing w:before="29" w:line="288" w:lineRule="auto"/>
              <w:rPr>
                <w:sz w:val="24"/>
              </w:rPr>
            </w:pPr>
            <w:r w:rsidRPr="006D61A7">
              <w:rPr>
                <w:sz w:val="24"/>
              </w:rPr>
              <w:t>——</w:t>
            </w:r>
            <w:r w:rsidRPr="006D61A7">
              <w:rPr>
                <w:rFonts w:hint="eastAsia"/>
                <w:sz w:val="24"/>
              </w:rPr>
              <w:t>资产支持证券投资</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585100" w:rsidRPr="00D564C7" w:rsidTr="009978D5">
        <w:trPr>
          <w:trHeight w:val="285"/>
        </w:trPr>
        <w:tc>
          <w:tcPr>
            <w:tcW w:w="2987" w:type="dxa"/>
            <w:vAlign w:val="center"/>
          </w:tcPr>
          <w:p w:rsidR="00585100" w:rsidRPr="006D61A7" w:rsidRDefault="00585100" w:rsidP="006D61A7">
            <w:pPr>
              <w:spacing w:before="29" w:line="288" w:lineRule="auto"/>
              <w:rPr>
                <w:sz w:val="24"/>
              </w:rPr>
            </w:pPr>
            <w:r w:rsidRPr="006D61A7">
              <w:rPr>
                <w:sz w:val="24"/>
              </w:rPr>
              <w:t>——</w:t>
            </w:r>
            <w:r w:rsidRPr="006D61A7">
              <w:rPr>
                <w:rFonts w:hint="eastAsia"/>
                <w:sz w:val="24"/>
              </w:rPr>
              <w:t>基金投资</w:t>
            </w:r>
          </w:p>
        </w:tc>
        <w:tc>
          <w:tcPr>
            <w:tcW w:w="3149" w:type="dxa"/>
            <w:vAlign w:val="center"/>
          </w:tcPr>
          <w:p w:rsidR="00585100" w:rsidRPr="004C1637" w:rsidRDefault="00585100" w:rsidP="004C1637">
            <w:pPr>
              <w:spacing w:before="29" w:line="288" w:lineRule="auto"/>
              <w:jc w:val="right"/>
              <w:rPr>
                <w:color w:val="000000"/>
                <w:kern w:val="0"/>
                <w:sz w:val="24"/>
              </w:rPr>
            </w:pPr>
            <w:r w:rsidRPr="004C1637">
              <w:rPr>
                <w:color w:val="000000"/>
                <w:kern w:val="0"/>
                <w:sz w:val="24"/>
              </w:rPr>
              <w:t>-</w:t>
            </w:r>
          </w:p>
        </w:tc>
        <w:tc>
          <w:tcPr>
            <w:tcW w:w="3149" w:type="dxa"/>
            <w:vAlign w:val="center"/>
          </w:tcPr>
          <w:p w:rsidR="00585100" w:rsidRPr="004C1637" w:rsidRDefault="00585100" w:rsidP="004C1637">
            <w:pPr>
              <w:spacing w:before="29" w:line="288" w:lineRule="auto"/>
              <w:jc w:val="right"/>
              <w:rPr>
                <w:color w:val="000000"/>
                <w:kern w:val="0"/>
                <w:sz w:val="24"/>
              </w:rPr>
            </w:pPr>
            <w:r w:rsidRPr="004C1637">
              <w:rPr>
                <w:color w:val="000000"/>
                <w:kern w:val="0"/>
                <w:sz w:val="24"/>
              </w:rPr>
              <w:t>-</w:t>
            </w:r>
          </w:p>
        </w:tc>
      </w:tr>
      <w:tr w:rsidR="00C01B02" w:rsidRPr="00D564C7" w:rsidTr="009978D5">
        <w:trPr>
          <w:trHeight w:val="285"/>
        </w:trPr>
        <w:tc>
          <w:tcPr>
            <w:tcW w:w="2987" w:type="dxa"/>
            <w:vAlign w:val="center"/>
          </w:tcPr>
          <w:p w:rsidR="00C01B02" w:rsidRPr="006D61A7" w:rsidRDefault="00C5253B" w:rsidP="006D61A7">
            <w:pPr>
              <w:spacing w:before="29" w:line="288" w:lineRule="auto"/>
              <w:rPr>
                <w:sz w:val="24"/>
              </w:rPr>
            </w:pPr>
            <w:r w:rsidRPr="006D61A7">
              <w:rPr>
                <w:sz w:val="24"/>
              </w:rPr>
              <w:t>——</w:t>
            </w:r>
            <w:r w:rsidR="00C01B02" w:rsidRPr="006D61A7">
              <w:rPr>
                <w:rFonts w:hint="eastAsia"/>
                <w:sz w:val="24"/>
              </w:rPr>
              <w:t>贵金属投资</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rFonts w:hint="eastAsia"/>
                <w:color w:val="000000"/>
                <w:kern w:val="0"/>
                <w:sz w:val="24"/>
              </w:rPr>
              <w:t>-</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rFonts w:hint="eastAsia"/>
                <w:color w:val="000000"/>
                <w:kern w:val="0"/>
                <w:sz w:val="24"/>
              </w:rPr>
              <w:t>-</w:t>
            </w:r>
          </w:p>
        </w:tc>
      </w:tr>
      <w:tr w:rsidR="00C01B02" w:rsidRPr="00D564C7" w:rsidTr="009978D5">
        <w:trPr>
          <w:trHeight w:val="285"/>
        </w:trPr>
        <w:tc>
          <w:tcPr>
            <w:tcW w:w="2987" w:type="dxa"/>
            <w:vAlign w:val="center"/>
          </w:tcPr>
          <w:p w:rsidR="00C01B02" w:rsidRPr="006D61A7" w:rsidRDefault="00C01B02" w:rsidP="006D61A7">
            <w:pPr>
              <w:spacing w:before="29" w:line="288" w:lineRule="auto"/>
              <w:rPr>
                <w:sz w:val="24"/>
              </w:rPr>
            </w:pPr>
            <w:r w:rsidRPr="006D61A7">
              <w:rPr>
                <w:sz w:val="24"/>
              </w:rPr>
              <w:t>2.</w:t>
            </w:r>
            <w:r w:rsidRPr="006D61A7">
              <w:rPr>
                <w:rFonts w:hint="eastAsia"/>
                <w:sz w:val="24"/>
              </w:rPr>
              <w:t>衍生工具</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r>
      <w:tr w:rsidR="00C01B02" w:rsidRPr="00D564C7" w:rsidTr="009978D5">
        <w:trPr>
          <w:trHeight w:val="285"/>
        </w:trPr>
        <w:tc>
          <w:tcPr>
            <w:tcW w:w="2987" w:type="dxa"/>
            <w:vAlign w:val="center"/>
          </w:tcPr>
          <w:p w:rsidR="00C01B02" w:rsidRPr="006D61A7" w:rsidRDefault="00C01B02" w:rsidP="006D61A7">
            <w:pPr>
              <w:spacing w:before="29" w:line="288" w:lineRule="auto"/>
              <w:rPr>
                <w:sz w:val="24"/>
              </w:rPr>
            </w:pPr>
            <w:r w:rsidRPr="006D61A7">
              <w:rPr>
                <w:sz w:val="24"/>
              </w:rPr>
              <w:t>——</w:t>
            </w:r>
            <w:r w:rsidRPr="006D61A7">
              <w:rPr>
                <w:rFonts w:hint="eastAsia"/>
                <w:sz w:val="24"/>
              </w:rPr>
              <w:t>权证投资</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r>
      <w:tr w:rsidR="00C01B02" w:rsidRPr="00D564C7" w:rsidTr="009978D5">
        <w:trPr>
          <w:trHeight w:val="285"/>
        </w:trPr>
        <w:tc>
          <w:tcPr>
            <w:tcW w:w="2987" w:type="dxa"/>
            <w:vAlign w:val="center"/>
          </w:tcPr>
          <w:p w:rsidR="00C01B02" w:rsidRPr="006D61A7" w:rsidRDefault="00C01B02" w:rsidP="006D61A7">
            <w:pPr>
              <w:spacing w:before="29" w:line="288" w:lineRule="auto"/>
              <w:rPr>
                <w:sz w:val="24"/>
              </w:rPr>
            </w:pPr>
            <w:r w:rsidRPr="006D61A7">
              <w:rPr>
                <w:sz w:val="24"/>
              </w:rPr>
              <w:t>3.</w:t>
            </w:r>
            <w:r w:rsidRPr="006D61A7">
              <w:rPr>
                <w:rFonts w:hint="eastAsia"/>
                <w:sz w:val="24"/>
              </w:rPr>
              <w:t>其他</w:t>
            </w:r>
          </w:p>
        </w:tc>
        <w:tc>
          <w:tcPr>
            <w:tcW w:w="3149" w:type="dxa"/>
            <w:vAlign w:val="bottom"/>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c>
          <w:tcPr>
            <w:tcW w:w="3149" w:type="dxa"/>
            <w:vAlign w:val="bottom"/>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r>
      <w:tr w:rsidR="00C01B02" w:rsidRPr="00D564C7" w:rsidTr="009978D5">
        <w:trPr>
          <w:trHeight w:val="285"/>
        </w:trPr>
        <w:tc>
          <w:tcPr>
            <w:tcW w:w="2987" w:type="dxa"/>
            <w:vAlign w:val="center"/>
          </w:tcPr>
          <w:p w:rsidR="00C01B02" w:rsidRPr="006D61A7" w:rsidRDefault="00C01B02" w:rsidP="006D61A7">
            <w:pPr>
              <w:spacing w:before="29" w:line="288" w:lineRule="auto"/>
              <w:rPr>
                <w:sz w:val="24"/>
              </w:rPr>
            </w:pPr>
            <w:r w:rsidRPr="006D61A7">
              <w:rPr>
                <w:rFonts w:hint="eastAsia"/>
                <w:sz w:val="24"/>
              </w:rPr>
              <w:t>合计</w:t>
            </w:r>
          </w:p>
        </w:tc>
        <w:tc>
          <w:tcPr>
            <w:tcW w:w="3149" w:type="dxa"/>
            <w:vAlign w:val="bottom"/>
          </w:tcPr>
          <w:p w:rsidR="00C01B02" w:rsidRPr="004C1637" w:rsidRDefault="00C01B02" w:rsidP="004C1637">
            <w:pPr>
              <w:spacing w:before="29" w:line="288" w:lineRule="auto"/>
              <w:jc w:val="right"/>
              <w:rPr>
                <w:color w:val="000000"/>
                <w:kern w:val="0"/>
                <w:sz w:val="24"/>
              </w:rPr>
            </w:pPr>
            <w:r w:rsidRPr="004C1637">
              <w:rPr>
                <w:color w:val="000000"/>
                <w:kern w:val="0"/>
                <w:sz w:val="24"/>
              </w:rPr>
              <w:t>1,739,827.89</w:t>
            </w:r>
          </w:p>
        </w:tc>
        <w:tc>
          <w:tcPr>
            <w:tcW w:w="3149" w:type="dxa"/>
            <w:vAlign w:val="bottom"/>
          </w:tcPr>
          <w:p w:rsidR="00C01B02" w:rsidRPr="004C1637" w:rsidRDefault="00C01B02" w:rsidP="004C1637">
            <w:pPr>
              <w:spacing w:before="29" w:line="288" w:lineRule="auto"/>
              <w:jc w:val="right"/>
              <w:rPr>
                <w:color w:val="000000"/>
                <w:kern w:val="0"/>
                <w:sz w:val="24"/>
              </w:rPr>
            </w:pPr>
            <w:r w:rsidRPr="004C1637">
              <w:rPr>
                <w:color w:val="000000"/>
                <w:kern w:val="0"/>
                <w:sz w:val="24"/>
              </w:rPr>
              <w:t>-10,707,793.51</w:t>
            </w:r>
          </w:p>
        </w:tc>
      </w:tr>
    </w:tbl>
    <w:p w:rsidR="001A59F9" w:rsidRPr="00D564C7" w:rsidRDefault="001A59F9" w:rsidP="00D564C7">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7.4.7.18</w:t>
      </w:r>
      <w:r w:rsidRPr="0091476E">
        <w:rPr>
          <w:rFonts w:eastAsiaTheme="minorEastAsia" w:hint="eastAsia"/>
          <w:b/>
          <w:sz w:val="24"/>
        </w:rPr>
        <w:t>其他收入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32"/>
        <w:gridCol w:w="2977"/>
        <w:gridCol w:w="3289"/>
      </w:tblGrid>
      <w:tr w:rsidR="001A59F9" w:rsidRPr="00D564C7" w:rsidTr="0030655E">
        <w:trPr>
          <w:trHeight w:val="255"/>
        </w:trPr>
        <w:tc>
          <w:tcPr>
            <w:tcW w:w="273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97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89"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30655E">
        <w:trPr>
          <w:trHeight w:val="255"/>
        </w:trPr>
        <w:tc>
          <w:tcPr>
            <w:tcW w:w="2732" w:type="dxa"/>
            <w:vAlign w:val="center"/>
          </w:tcPr>
          <w:p w:rsidR="001A59F9" w:rsidRPr="00D564C7" w:rsidRDefault="001A59F9" w:rsidP="0030655E">
            <w:pPr>
              <w:spacing w:before="29" w:line="288" w:lineRule="auto"/>
              <w:rPr>
                <w:rFonts w:asciiTheme="minorEastAsia" w:eastAsiaTheme="minorEastAsia" w:hAnsiTheme="minorEastAsia"/>
                <w:szCs w:val="21"/>
              </w:rPr>
            </w:pPr>
            <w:r w:rsidRPr="00B94CBB">
              <w:rPr>
                <w:rFonts w:hint="eastAsia"/>
                <w:sz w:val="24"/>
              </w:rPr>
              <w:t>基金赎回费收入</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178,994.60</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220,208.32</w:t>
            </w:r>
          </w:p>
        </w:tc>
      </w:tr>
      <w:tr w:rsidR="00B82511">
        <w:tc>
          <w:tcPr>
            <w:tcW w:w="2732" w:type="dxa"/>
            <w:vAlign w:val="center"/>
          </w:tcPr>
          <w:p w:rsidR="00B82511" w:rsidRDefault="000B3EDF">
            <w:pPr>
              <w:jc w:val="left"/>
            </w:pPr>
            <w:r>
              <w:rPr>
                <w:sz w:val="24"/>
              </w:rPr>
              <w:t>基金转换费收入</w:t>
            </w:r>
          </w:p>
        </w:tc>
        <w:tc>
          <w:tcPr>
            <w:tcW w:w="2977" w:type="dxa"/>
            <w:vAlign w:val="center"/>
          </w:tcPr>
          <w:p w:rsidR="00B82511" w:rsidRDefault="000B3EDF">
            <w:pPr>
              <w:jc w:val="right"/>
            </w:pPr>
            <w:r>
              <w:rPr>
                <w:sz w:val="24"/>
              </w:rPr>
              <w:t>6,192.62</w:t>
            </w:r>
          </w:p>
        </w:tc>
        <w:tc>
          <w:tcPr>
            <w:tcW w:w="3289" w:type="dxa"/>
            <w:vAlign w:val="center"/>
          </w:tcPr>
          <w:p w:rsidR="00B82511" w:rsidRDefault="000B3EDF">
            <w:pPr>
              <w:jc w:val="right"/>
            </w:pPr>
            <w:r>
              <w:rPr>
                <w:sz w:val="24"/>
              </w:rPr>
              <w:t>2,513.45</w:t>
            </w:r>
          </w:p>
        </w:tc>
      </w:tr>
      <w:tr w:rsidR="001A59F9" w:rsidRPr="00D564C7" w:rsidTr="0030655E">
        <w:trPr>
          <w:trHeight w:val="255"/>
        </w:trPr>
        <w:tc>
          <w:tcPr>
            <w:tcW w:w="2732" w:type="dxa"/>
            <w:vAlign w:val="center"/>
          </w:tcPr>
          <w:p w:rsidR="001A59F9" w:rsidRPr="00D564C7" w:rsidRDefault="001A59F9" w:rsidP="00B94CBB">
            <w:pPr>
              <w:spacing w:before="29" w:line="288" w:lineRule="auto"/>
              <w:rPr>
                <w:rFonts w:asciiTheme="minorEastAsia" w:eastAsiaTheme="minorEastAsia" w:hAnsiTheme="minorEastAsia"/>
                <w:szCs w:val="21"/>
              </w:rPr>
            </w:pPr>
            <w:r w:rsidRPr="00B94CBB">
              <w:rPr>
                <w:rFonts w:hint="eastAsia"/>
                <w:sz w:val="24"/>
              </w:rPr>
              <w:t>合计</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185,187.22</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222,721.77</w:t>
            </w:r>
          </w:p>
        </w:tc>
      </w:tr>
    </w:tbl>
    <w:p w:rsidR="00B82511" w:rsidRDefault="000B3EDF">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A/B</w:t>
      </w:r>
      <w:r>
        <w:rPr>
          <w:kern w:val="0"/>
          <w:sz w:val="24"/>
        </w:rPr>
        <w:t>类基金份额的赎回费率按持有期间递减，赎回费总额的</w:t>
      </w:r>
      <w:r>
        <w:rPr>
          <w:kern w:val="0"/>
          <w:sz w:val="24"/>
        </w:rPr>
        <w:t>25%</w:t>
      </w:r>
      <w:r>
        <w:rPr>
          <w:kern w:val="0"/>
          <w:sz w:val="24"/>
        </w:rPr>
        <w:t>归入基金资产；</w:t>
      </w:r>
    </w:p>
    <w:p w:rsidR="001A59F9" w:rsidRPr="00294E74" w:rsidRDefault="001A59F9" w:rsidP="00294E74">
      <w:pPr>
        <w:tabs>
          <w:tab w:val="left" w:pos="426"/>
        </w:tabs>
        <w:spacing w:before="29" w:line="288" w:lineRule="auto"/>
        <w:jc w:val="left"/>
        <w:rPr>
          <w:kern w:val="0"/>
          <w:sz w:val="24"/>
        </w:rPr>
      </w:pPr>
      <w:r w:rsidRPr="00294E74">
        <w:rPr>
          <w:kern w:val="0"/>
          <w:sz w:val="24"/>
        </w:rPr>
        <w:t xml:space="preserve">    2</w:t>
      </w:r>
      <w:r w:rsidRPr="00294E74">
        <w:rPr>
          <w:kern w:val="0"/>
          <w:sz w:val="24"/>
        </w:rPr>
        <w:t>、本基金的转换费由申购补差费和转出基金的赎回费两部分构成，其中转出基金赎回费的</w:t>
      </w:r>
      <w:r w:rsidRPr="00294E74">
        <w:rPr>
          <w:kern w:val="0"/>
          <w:sz w:val="24"/>
        </w:rPr>
        <w:t>25%</w:t>
      </w:r>
      <w:r w:rsidRPr="00294E74">
        <w:rPr>
          <w:kern w:val="0"/>
          <w:sz w:val="24"/>
        </w:rPr>
        <w:t>归入转出基金的基金资产。</w:t>
      </w:r>
    </w:p>
    <w:p w:rsidR="001A59F9" w:rsidRPr="00D564C7" w:rsidRDefault="001A59F9" w:rsidP="00D564C7">
      <w:pPr>
        <w:spacing w:line="360" w:lineRule="auto"/>
        <w:ind w:firstLineChars="100" w:firstLine="210"/>
        <w:rPr>
          <w:rFonts w:asciiTheme="minorEastAsia" w:eastAsiaTheme="minorEastAsia" w:hAnsiTheme="minorEastAsia"/>
          <w:szCs w:val="21"/>
        </w:rPr>
      </w:pPr>
      <w:r w:rsidRPr="00D564C7">
        <w:rPr>
          <w:rFonts w:asciiTheme="minorEastAsia" w:eastAsiaTheme="minorEastAsia" w:hAnsiTheme="minorEastAsia"/>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7.4.7.19</w:t>
      </w:r>
      <w:r w:rsidRPr="0091476E">
        <w:rPr>
          <w:rFonts w:eastAsiaTheme="minorEastAsia" w:hint="eastAsia"/>
          <w:b/>
          <w:sz w:val="24"/>
        </w:rPr>
        <w:t>交易费用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474"/>
        <w:gridCol w:w="3047"/>
        <w:gridCol w:w="3477"/>
      </w:tblGrid>
      <w:tr w:rsidR="001A59F9" w:rsidRPr="00D564C7" w:rsidTr="00001A3F">
        <w:trPr>
          <w:trHeight w:val="285"/>
        </w:trPr>
        <w:tc>
          <w:tcPr>
            <w:tcW w:w="253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116" w:type="dxa"/>
            <w:vAlign w:val="center"/>
          </w:tcPr>
          <w:p w:rsidR="001A59F9" w:rsidRPr="000C342B" w:rsidRDefault="001A59F9" w:rsidP="000C342B">
            <w:pPr>
              <w:widowControl/>
              <w:autoSpaceDE w:val="0"/>
              <w:autoSpaceDN w:val="0"/>
              <w:spacing w:before="29" w:line="288" w:lineRule="auto"/>
              <w:ind w:right="-15"/>
              <w:jc w:val="right"/>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right"/>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556" w:type="dxa"/>
            <w:vAlign w:val="center"/>
          </w:tcPr>
          <w:p w:rsidR="001A59F9" w:rsidRPr="000C342B" w:rsidRDefault="001A59F9" w:rsidP="000C342B">
            <w:pPr>
              <w:widowControl/>
              <w:autoSpaceDE w:val="0"/>
              <w:autoSpaceDN w:val="0"/>
              <w:spacing w:before="29" w:line="288" w:lineRule="auto"/>
              <w:ind w:right="-15"/>
              <w:jc w:val="right"/>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right"/>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001A3F">
        <w:trPr>
          <w:trHeight w:val="285"/>
        </w:trPr>
        <w:tc>
          <w:tcPr>
            <w:tcW w:w="2530" w:type="dxa"/>
            <w:vAlign w:val="center"/>
          </w:tcPr>
          <w:p w:rsidR="001A59F9" w:rsidRPr="007A5E99" w:rsidRDefault="001A59F9" w:rsidP="007A5E99">
            <w:pPr>
              <w:spacing w:before="29" w:line="288" w:lineRule="auto"/>
              <w:rPr>
                <w:sz w:val="24"/>
              </w:rPr>
            </w:pPr>
            <w:r w:rsidRPr="007A5E99">
              <w:rPr>
                <w:rFonts w:hint="eastAsia"/>
                <w:sz w:val="24"/>
              </w:rPr>
              <w:t>交易所市场交易费用</w:t>
            </w:r>
          </w:p>
        </w:tc>
        <w:tc>
          <w:tcPr>
            <w:tcW w:w="311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596,047.42</w:t>
            </w:r>
          </w:p>
        </w:tc>
        <w:tc>
          <w:tcPr>
            <w:tcW w:w="355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4,543,666.05</w:t>
            </w:r>
          </w:p>
        </w:tc>
      </w:tr>
      <w:tr w:rsidR="001A59F9" w:rsidRPr="00D564C7" w:rsidTr="00001A3F">
        <w:trPr>
          <w:trHeight w:val="285"/>
        </w:trPr>
        <w:tc>
          <w:tcPr>
            <w:tcW w:w="2530" w:type="dxa"/>
            <w:vAlign w:val="center"/>
          </w:tcPr>
          <w:p w:rsidR="001A59F9" w:rsidRPr="007A5E99" w:rsidRDefault="001A59F9" w:rsidP="007A5E99">
            <w:pPr>
              <w:spacing w:before="29" w:line="288" w:lineRule="auto"/>
              <w:rPr>
                <w:sz w:val="24"/>
              </w:rPr>
            </w:pPr>
            <w:r w:rsidRPr="007A5E99">
              <w:rPr>
                <w:rFonts w:hint="eastAsia"/>
                <w:sz w:val="24"/>
              </w:rPr>
              <w:t>银行间市场交易费用</w:t>
            </w:r>
          </w:p>
        </w:tc>
        <w:tc>
          <w:tcPr>
            <w:tcW w:w="311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7,405.00</w:t>
            </w:r>
          </w:p>
        </w:tc>
        <w:tc>
          <w:tcPr>
            <w:tcW w:w="355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46,887.50</w:t>
            </w:r>
          </w:p>
        </w:tc>
      </w:tr>
      <w:tr w:rsidR="001A59F9" w:rsidRPr="00D564C7" w:rsidTr="00001A3F">
        <w:trPr>
          <w:trHeight w:val="285"/>
        </w:trPr>
        <w:tc>
          <w:tcPr>
            <w:tcW w:w="2530" w:type="dxa"/>
            <w:vAlign w:val="center"/>
          </w:tcPr>
          <w:p w:rsidR="001A59F9" w:rsidRPr="00D564C7" w:rsidRDefault="001A59F9" w:rsidP="007A5E99">
            <w:pPr>
              <w:spacing w:before="29" w:line="288" w:lineRule="auto"/>
              <w:rPr>
                <w:rFonts w:asciiTheme="minorEastAsia" w:eastAsiaTheme="minorEastAsia" w:hAnsiTheme="minorEastAsia"/>
                <w:szCs w:val="21"/>
              </w:rPr>
            </w:pPr>
            <w:r w:rsidRPr="007A5E99">
              <w:rPr>
                <w:rFonts w:hint="eastAsia"/>
                <w:sz w:val="24"/>
              </w:rPr>
              <w:t>合计</w:t>
            </w:r>
          </w:p>
        </w:tc>
        <w:tc>
          <w:tcPr>
            <w:tcW w:w="311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603,452.42</w:t>
            </w:r>
          </w:p>
        </w:tc>
        <w:tc>
          <w:tcPr>
            <w:tcW w:w="355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4,590,553.55</w:t>
            </w:r>
          </w:p>
        </w:tc>
      </w:tr>
    </w:tbl>
    <w:p w:rsidR="001A59F9" w:rsidRPr="00D564C7" w:rsidRDefault="001A59F9" w:rsidP="00D564C7">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7.4.7.20</w:t>
      </w:r>
      <w:r w:rsidRPr="0091476E">
        <w:rPr>
          <w:rFonts w:eastAsiaTheme="minorEastAsia" w:hint="eastAsia"/>
          <w:b/>
          <w:sz w:val="24"/>
        </w:rPr>
        <w:t>其他费用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19"/>
        <w:gridCol w:w="2856"/>
        <w:gridCol w:w="3323"/>
      </w:tblGrid>
      <w:tr w:rsidR="001A59F9" w:rsidRPr="00D564C7" w:rsidTr="008E2B66">
        <w:tc>
          <w:tcPr>
            <w:tcW w:w="285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893"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36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审计费用</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60,000.00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60,000.00</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信息披露费</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30,000.00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170,000.00</w:t>
            </w:r>
          </w:p>
        </w:tc>
      </w:tr>
      <w:tr w:rsidR="00B82511">
        <w:tc>
          <w:tcPr>
            <w:tcW w:w="2819" w:type="dxa"/>
            <w:vAlign w:val="center"/>
          </w:tcPr>
          <w:p w:rsidR="00B82511" w:rsidRDefault="000B3EDF">
            <w:pPr>
              <w:jc w:val="left"/>
            </w:pPr>
            <w:r>
              <w:rPr>
                <w:sz w:val="24"/>
              </w:rPr>
              <w:t>银行汇划费</w:t>
            </w:r>
          </w:p>
        </w:tc>
        <w:tc>
          <w:tcPr>
            <w:tcW w:w="2856" w:type="dxa"/>
            <w:vAlign w:val="center"/>
          </w:tcPr>
          <w:p w:rsidR="00B82511" w:rsidRDefault="000B3EDF">
            <w:pPr>
              <w:jc w:val="right"/>
            </w:pPr>
            <w:r>
              <w:rPr>
                <w:sz w:val="24"/>
              </w:rPr>
              <w:t>9,917.08</w:t>
            </w:r>
          </w:p>
        </w:tc>
        <w:tc>
          <w:tcPr>
            <w:tcW w:w="3323" w:type="dxa"/>
            <w:vAlign w:val="center"/>
          </w:tcPr>
          <w:p w:rsidR="00B82511" w:rsidRDefault="000B3EDF">
            <w:pPr>
              <w:jc w:val="right"/>
            </w:pPr>
            <w:r>
              <w:rPr>
                <w:sz w:val="24"/>
              </w:rPr>
              <w:t>43,577.72</w:t>
            </w:r>
          </w:p>
        </w:tc>
      </w:tr>
      <w:tr w:rsidR="00B82511">
        <w:tc>
          <w:tcPr>
            <w:tcW w:w="2819" w:type="dxa"/>
            <w:vAlign w:val="center"/>
          </w:tcPr>
          <w:p w:rsidR="00B82511" w:rsidRDefault="000B3EDF">
            <w:pPr>
              <w:jc w:val="left"/>
            </w:pPr>
            <w:r>
              <w:rPr>
                <w:sz w:val="24"/>
              </w:rPr>
              <w:t>债券账户维护费</w:t>
            </w:r>
          </w:p>
        </w:tc>
        <w:tc>
          <w:tcPr>
            <w:tcW w:w="2856" w:type="dxa"/>
            <w:vAlign w:val="center"/>
          </w:tcPr>
          <w:p w:rsidR="00B82511" w:rsidRDefault="000B3EDF">
            <w:pPr>
              <w:jc w:val="right"/>
            </w:pPr>
            <w:r>
              <w:rPr>
                <w:sz w:val="24"/>
              </w:rPr>
              <w:t>37,400.00</w:t>
            </w:r>
          </w:p>
        </w:tc>
        <w:tc>
          <w:tcPr>
            <w:tcW w:w="3323" w:type="dxa"/>
            <w:vAlign w:val="center"/>
          </w:tcPr>
          <w:p w:rsidR="00B82511" w:rsidRDefault="000B3EDF">
            <w:pPr>
              <w:jc w:val="right"/>
            </w:pPr>
            <w:r>
              <w:rPr>
                <w:sz w:val="24"/>
              </w:rPr>
              <w:t>39,400.00</w:t>
            </w:r>
          </w:p>
        </w:tc>
      </w:tr>
      <w:tr w:rsidR="00B82511">
        <w:tc>
          <w:tcPr>
            <w:tcW w:w="2819" w:type="dxa"/>
            <w:vAlign w:val="center"/>
          </w:tcPr>
          <w:p w:rsidR="00B82511" w:rsidRDefault="000B3EDF">
            <w:pPr>
              <w:jc w:val="left"/>
            </w:pPr>
            <w:r>
              <w:rPr>
                <w:sz w:val="24"/>
              </w:rPr>
              <w:t>其他</w:t>
            </w:r>
          </w:p>
        </w:tc>
        <w:tc>
          <w:tcPr>
            <w:tcW w:w="2856" w:type="dxa"/>
            <w:vAlign w:val="center"/>
          </w:tcPr>
          <w:p w:rsidR="00B82511" w:rsidRDefault="000B3EDF">
            <w:pPr>
              <w:jc w:val="right"/>
            </w:pPr>
            <w:r>
              <w:rPr>
                <w:sz w:val="24"/>
              </w:rPr>
              <w:t>-</w:t>
            </w:r>
          </w:p>
        </w:tc>
        <w:tc>
          <w:tcPr>
            <w:tcW w:w="3323" w:type="dxa"/>
            <w:vAlign w:val="center"/>
          </w:tcPr>
          <w:p w:rsidR="00B82511" w:rsidRDefault="000B3EDF">
            <w:pPr>
              <w:jc w:val="right"/>
            </w:pPr>
            <w:r>
              <w:rPr>
                <w:sz w:val="24"/>
              </w:rPr>
              <w:t>-</w:t>
            </w:r>
          </w:p>
        </w:tc>
      </w:tr>
      <w:tr w:rsidR="001A59F9" w:rsidRPr="00D564C7" w:rsidTr="008E2B66">
        <w:tc>
          <w:tcPr>
            <w:tcW w:w="2855" w:type="dxa"/>
            <w:vAlign w:val="center"/>
          </w:tcPr>
          <w:p w:rsidR="001A59F9" w:rsidRPr="00D564C7" w:rsidRDefault="001A59F9" w:rsidP="00670C3F">
            <w:pPr>
              <w:spacing w:before="29" w:line="288" w:lineRule="auto"/>
              <w:rPr>
                <w:rFonts w:asciiTheme="minorEastAsia" w:eastAsiaTheme="minorEastAsia" w:hAnsiTheme="minorEastAsia"/>
                <w:szCs w:val="21"/>
              </w:rPr>
            </w:pPr>
            <w:r w:rsidRPr="00670C3F">
              <w:rPr>
                <w:rFonts w:hint="eastAsia"/>
                <w:sz w:val="24"/>
              </w:rPr>
              <w:t>合计</w:t>
            </w:r>
          </w:p>
        </w:tc>
        <w:tc>
          <w:tcPr>
            <w:tcW w:w="28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137,317.08</w:t>
            </w:r>
          </w:p>
        </w:tc>
        <w:tc>
          <w:tcPr>
            <w:tcW w:w="336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312,977.72</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7.4.8</w:t>
      </w:r>
      <w:r w:rsidRPr="0091476E">
        <w:rPr>
          <w:rFonts w:eastAsiaTheme="minorEastAsia" w:hint="eastAsia"/>
          <w:b/>
          <w:sz w:val="24"/>
        </w:rPr>
        <w:t>或有事项、资产负债表日后事项的说明</w:t>
      </w: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7.4.8.1 </w:t>
      </w:r>
      <w:r w:rsidRPr="0091476E">
        <w:rPr>
          <w:rFonts w:eastAsiaTheme="minorEastAsia" w:hint="eastAsia"/>
          <w:b/>
          <w:sz w:val="24"/>
        </w:rPr>
        <w:t>或有事项</w:t>
      </w:r>
    </w:p>
    <w:p w:rsidR="001A59F9" w:rsidRPr="00AB42A1" w:rsidRDefault="001A59F9" w:rsidP="00AB42A1">
      <w:pPr>
        <w:spacing w:before="29" w:line="288" w:lineRule="auto"/>
        <w:ind w:firstLineChars="200" w:firstLine="480"/>
        <w:rPr>
          <w:kern w:val="0"/>
          <w:sz w:val="24"/>
        </w:rPr>
      </w:pPr>
      <w:r w:rsidRPr="00AB42A1">
        <w:rPr>
          <w:kern w:val="0"/>
          <w:sz w:val="24"/>
        </w:rPr>
        <w:t>无。</w:t>
      </w:r>
    </w:p>
    <w:p w:rsidR="001A59F9" w:rsidRPr="00D564C7" w:rsidRDefault="001A59F9" w:rsidP="00C8550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7.4.8.2 </w:t>
      </w:r>
      <w:r w:rsidRPr="0091476E">
        <w:rPr>
          <w:rFonts w:eastAsiaTheme="minorEastAsia" w:hint="eastAsia"/>
          <w:b/>
          <w:sz w:val="24"/>
        </w:rPr>
        <w:t>资产负债表日后事项</w:t>
      </w:r>
    </w:p>
    <w:p w:rsidR="001A59F9" w:rsidRPr="00AB42A1" w:rsidRDefault="001A59F9" w:rsidP="00AB42A1">
      <w:pPr>
        <w:spacing w:before="29" w:line="288" w:lineRule="auto"/>
        <w:ind w:firstLineChars="200" w:firstLine="480"/>
        <w:rPr>
          <w:kern w:val="0"/>
          <w:sz w:val="24"/>
        </w:rPr>
      </w:pPr>
      <w:r w:rsidRPr="00AB42A1">
        <w:rPr>
          <w:kern w:val="0"/>
          <w:sz w:val="24"/>
        </w:rPr>
        <w:t>无。</w:t>
      </w:r>
    </w:p>
    <w:p w:rsidR="001A59F9" w:rsidRPr="0091476E" w:rsidRDefault="001A59F9" w:rsidP="0091476E">
      <w:pPr>
        <w:spacing w:before="29" w:line="288" w:lineRule="auto"/>
        <w:rPr>
          <w:rFonts w:eastAsiaTheme="minorEastAsia"/>
          <w:b/>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7.4.9</w:t>
      </w:r>
      <w:r w:rsidRPr="0091476E">
        <w:rPr>
          <w:rFonts w:eastAsiaTheme="minorEastAsia" w:hint="eastAsia"/>
          <w:b/>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D564C7" w:rsidTr="006D141C">
        <w:tc>
          <w:tcPr>
            <w:tcW w:w="522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关联方名称</w:t>
            </w:r>
          </w:p>
        </w:tc>
        <w:tc>
          <w:tcPr>
            <w:tcW w:w="378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与本基金的关系</w:t>
            </w:r>
          </w:p>
        </w:tc>
      </w:tr>
      <w:tr w:rsidR="00B82511">
        <w:tc>
          <w:tcPr>
            <w:tcW w:w="5220" w:type="dxa"/>
            <w:vAlign w:val="center"/>
          </w:tcPr>
          <w:p w:rsidR="00B82511" w:rsidRDefault="000B3EDF">
            <w:pPr>
              <w:jc w:val="left"/>
            </w:pPr>
            <w:r>
              <w:rPr>
                <w:sz w:val="24"/>
              </w:rPr>
              <w:t>交银施罗德基金管理有限公司</w:t>
            </w:r>
            <w:r>
              <w:rPr>
                <w:sz w:val="24"/>
              </w:rPr>
              <w:t>(“</w:t>
            </w:r>
            <w:r>
              <w:rPr>
                <w:sz w:val="24"/>
              </w:rPr>
              <w:t>交银施罗德基金公司</w:t>
            </w:r>
            <w:r>
              <w:rPr>
                <w:sz w:val="24"/>
              </w:rPr>
              <w:t>”)</w:t>
            </w:r>
          </w:p>
        </w:tc>
        <w:tc>
          <w:tcPr>
            <w:tcW w:w="3780" w:type="dxa"/>
            <w:vAlign w:val="center"/>
          </w:tcPr>
          <w:p w:rsidR="00B82511" w:rsidRDefault="000B3EDF">
            <w:pPr>
              <w:jc w:val="center"/>
            </w:pPr>
            <w:r>
              <w:rPr>
                <w:sz w:val="24"/>
              </w:rPr>
              <w:t>基金管理人、基金销售机构</w:t>
            </w:r>
          </w:p>
        </w:tc>
      </w:tr>
      <w:tr w:rsidR="00B82511">
        <w:tc>
          <w:tcPr>
            <w:tcW w:w="5220" w:type="dxa"/>
            <w:vAlign w:val="center"/>
          </w:tcPr>
          <w:p w:rsidR="00B82511" w:rsidRDefault="000B3EDF">
            <w:pPr>
              <w:jc w:val="left"/>
            </w:pPr>
            <w:r>
              <w:rPr>
                <w:sz w:val="24"/>
              </w:rPr>
              <w:t>中信银行股份有限公司</w:t>
            </w:r>
            <w:r>
              <w:rPr>
                <w:sz w:val="24"/>
              </w:rPr>
              <w:t>(“</w:t>
            </w:r>
            <w:r>
              <w:rPr>
                <w:sz w:val="24"/>
              </w:rPr>
              <w:t>中信银行</w:t>
            </w:r>
            <w:r>
              <w:rPr>
                <w:sz w:val="24"/>
              </w:rPr>
              <w:t>”)</w:t>
            </w:r>
          </w:p>
        </w:tc>
        <w:tc>
          <w:tcPr>
            <w:tcW w:w="3780" w:type="dxa"/>
            <w:vAlign w:val="center"/>
          </w:tcPr>
          <w:p w:rsidR="00B82511" w:rsidRDefault="000B3EDF">
            <w:pPr>
              <w:jc w:val="center"/>
            </w:pPr>
            <w:r>
              <w:rPr>
                <w:sz w:val="24"/>
              </w:rPr>
              <w:t>基金托管人、基金销售机构</w:t>
            </w:r>
          </w:p>
        </w:tc>
      </w:tr>
      <w:tr w:rsidR="00B82511">
        <w:tc>
          <w:tcPr>
            <w:tcW w:w="5220" w:type="dxa"/>
            <w:vAlign w:val="center"/>
          </w:tcPr>
          <w:p w:rsidR="00B82511" w:rsidRDefault="000B3EDF">
            <w:pPr>
              <w:jc w:val="left"/>
            </w:pPr>
            <w:r>
              <w:rPr>
                <w:sz w:val="24"/>
              </w:rPr>
              <w:t>交通银行股份有限公司</w:t>
            </w:r>
            <w:r>
              <w:rPr>
                <w:sz w:val="24"/>
              </w:rPr>
              <w:t>(“</w:t>
            </w:r>
            <w:r>
              <w:rPr>
                <w:sz w:val="24"/>
              </w:rPr>
              <w:t>交通银行</w:t>
            </w:r>
            <w:r>
              <w:rPr>
                <w:sz w:val="24"/>
              </w:rPr>
              <w:t>”)</w:t>
            </w:r>
          </w:p>
        </w:tc>
        <w:tc>
          <w:tcPr>
            <w:tcW w:w="3780" w:type="dxa"/>
            <w:vAlign w:val="center"/>
          </w:tcPr>
          <w:p w:rsidR="00B82511" w:rsidRDefault="000B3EDF">
            <w:pPr>
              <w:jc w:val="center"/>
            </w:pPr>
            <w:r>
              <w:rPr>
                <w:sz w:val="24"/>
              </w:rPr>
              <w:t>基金管理人的股东、基金销售机构</w:t>
            </w:r>
          </w:p>
        </w:tc>
      </w:tr>
      <w:tr w:rsidR="00B82511">
        <w:tc>
          <w:tcPr>
            <w:tcW w:w="5220" w:type="dxa"/>
            <w:vAlign w:val="center"/>
          </w:tcPr>
          <w:p w:rsidR="00B82511" w:rsidRDefault="000B3EDF">
            <w:pPr>
              <w:jc w:val="left"/>
            </w:pPr>
            <w:r>
              <w:rPr>
                <w:sz w:val="24"/>
              </w:rPr>
              <w:t>施罗德投资管理有限公司</w:t>
            </w:r>
          </w:p>
        </w:tc>
        <w:tc>
          <w:tcPr>
            <w:tcW w:w="3780" w:type="dxa"/>
            <w:vAlign w:val="center"/>
          </w:tcPr>
          <w:p w:rsidR="00B82511" w:rsidRDefault="000B3EDF">
            <w:pPr>
              <w:jc w:val="center"/>
            </w:pPr>
            <w:r>
              <w:rPr>
                <w:sz w:val="24"/>
              </w:rPr>
              <w:t>基金管理人的股东</w:t>
            </w:r>
          </w:p>
        </w:tc>
      </w:tr>
      <w:tr w:rsidR="00B82511">
        <w:tc>
          <w:tcPr>
            <w:tcW w:w="5220" w:type="dxa"/>
            <w:vAlign w:val="center"/>
          </w:tcPr>
          <w:p w:rsidR="00B82511" w:rsidRDefault="000B3EDF">
            <w:pPr>
              <w:jc w:val="left"/>
            </w:pPr>
            <w:r>
              <w:rPr>
                <w:sz w:val="24"/>
              </w:rPr>
              <w:t>中国国际海运集装箱</w:t>
            </w:r>
            <w:r>
              <w:rPr>
                <w:sz w:val="24"/>
              </w:rPr>
              <w:t>(</w:t>
            </w:r>
            <w:r>
              <w:rPr>
                <w:sz w:val="24"/>
              </w:rPr>
              <w:t>集团</w:t>
            </w:r>
            <w:r>
              <w:rPr>
                <w:sz w:val="24"/>
              </w:rPr>
              <w:t>)</w:t>
            </w:r>
            <w:r>
              <w:rPr>
                <w:sz w:val="24"/>
              </w:rPr>
              <w:t>股份有限公司</w:t>
            </w:r>
          </w:p>
        </w:tc>
        <w:tc>
          <w:tcPr>
            <w:tcW w:w="3780" w:type="dxa"/>
            <w:vAlign w:val="center"/>
          </w:tcPr>
          <w:p w:rsidR="00B82511" w:rsidRDefault="000B3EDF">
            <w:pPr>
              <w:jc w:val="center"/>
            </w:pPr>
            <w:r>
              <w:rPr>
                <w:sz w:val="24"/>
              </w:rPr>
              <w:t>基金管理人的股东</w:t>
            </w:r>
          </w:p>
        </w:tc>
      </w:tr>
      <w:tr w:rsidR="00B82511">
        <w:tc>
          <w:tcPr>
            <w:tcW w:w="5220" w:type="dxa"/>
            <w:vAlign w:val="center"/>
          </w:tcPr>
          <w:p w:rsidR="00B82511" w:rsidRDefault="000B3EDF">
            <w:pPr>
              <w:jc w:val="left"/>
            </w:pPr>
            <w:r>
              <w:rPr>
                <w:sz w:val="24"/>
              </w:rPr>
              <w:t>交银施罗德资产管理有限公司</w:t>
            </w:r>
          </w:p>
        </w:tc>
        <w:tc>
          <w:tcPr>
            <w:tcW w:w="3780" w:type="dxa"/>
            <w:vAlign w:val="center"/>
          </w:tcPr>
          <w:p w:rsidR="00B82511" w:rsidRDefault="000B3EDF">
            <w:pPr>
              <w:jc w:val="center"/>
            </w:pPr>
            <w:r>
              <w:rPr>
                <w:sz w:val="24"/>
              </w:rPr>
              <w:t>基金管理人的子公司</w:t>
            </w:r>
          </w:p>
        </w:tc>
      </w:tr>
      <w:tr w:rsidR="00B82511">
        <w:tc>
          <w:tcPr>
            <w:tcW w:w="5220" w:type="dxa"/>
            <w:vAlign w:val="center"/>
          </w:tcPr>
          <w:p w:rsidR="00B82511" w:rsidRDefault="000B3EDF">
            <w:pPr>
              <w:jc w:val="left"/>
            </w:pPr>
            <w:r>
              <w:rPr>
                <w:sz w:val="24"/>
              </w:rPr>
              <w:t>上海直源投资管理有限公司</w:t>
            </w:r>
          </w:p>
        </w:tc>
        <w:tc>
          <w:tcPr>
            <w:tcW w:w="3780" w:type="dxa"/>
            <w:vAlign w:val="center"/>
          </w:tcPr>
          <w:p w:rsidR="00B82511" w:rsidRDefault="000B3EDF">
            <w:pPr>
              <w:jc w:val="center"/>
            </w:pPr>
            <w:r>
              <w:rPr>
                <w:sz w:val="24"/>
              </w:rPr>
              <w:t>受基金管理人控制的公司</w:t>
            </w:r>
          </w:p>
        </w:tc>
      </w:tr>
      <w:tr w:rsidR="00B82511">
        <w:tc>
          <w:tcPr>
            <w:tcW w:w="5220" w:type="dxa"/>
            <w:vAlign w:val="center"/>
          </w:tcPr>
          <w:p w:rsidR="00B82511" w:rsidRDefault="000B3EDF">
            <w:pPr>
              <w:jc w:val="left"/>
            </w:pPr>
            <w:r>
              <w:rPr>
                <w:sz w:val="24"/>
              </w:rPr>
              <w:t>交烨投资管理</w:t>
            </w:r>
            <w:r>
              <w:rPr>
                <w:sz w:val="24"/>
              </w:rPr>
              <w:t>(</w:t>
            </w:r>
            <w:r>
              <w:rPr>
                <w:sz w:val="24"/>
              </w:rPr>
              <w:t>上海</w:t>
            </w:r>
            <w:r>
              <w:rPr>
                <w:sz w:val="24"/>
              </w:rPr>
              <w:t>)</w:t>
            </w:r>
            <w:r>
              <w:rPr>
                <w:sz w:val="24"/>
              </w:rPr>
              <w:t>有限公司</w:t>
            </w:r>
          </w:p>
        </w:tc>
        <w:tc>
          <w:tcPr>
            <w:tcW w:w="3780" w:type="dxa"/>
            <w:vAlign w:val="center"/>
          </w:tcPr>
          <w:p w:rsidR="00B82511" w:rsidRDefault="000B3EDF">
            <w:pPr>
              <w:jc w:val="center"/>
            </w:pPr>
            <w:r>
              <w:rPr>
                <w:sz w:val="24"/>
              </w:rPr>
              <w:t>受基金管理人控制的公司</w:t>
            </w:r>
          </w:p>
        </w:tc>
      </w:tr>
    </w:tbl>
    <w:p w:rsidR="001A59F9" w:rsidRPr="00294E74" w:rsidRDefault="001A59F9" w:rsidP="00294E74">
      <w:pPr>
        <w:tabs>
          <w:tab w:val="left" w:pos="426"/>
        </w:tabs>
        <w:spacing w:before="29" w:line="288" w:lineRule="auto"/>
        <w:jc w:val="left"/>
        <w:rPr>
          <w:kern w:val="0"/>
          <w:sz w:val="24"/>
        </w:rPr>
      </w:pPr>
      <w:r w:rsidRPr="00294E74">
        <w:rPr>
          <w:kern w:val="0"/>
          <w:sz w:val="24"/>
        </w:rPr>
        <w:t>注：下述关联交易均在正常业务范围内按一般商业条款订立。</w:t>
      </w:r>
    </w:p>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w:t>
      </w:r>
      <w:r w:rsidRPr="0091476E">
        <w:rPr>
          <w:rFonts w:eastAsiaTheme="minorEastAsia" w:hint="eastAsia"/>
          <w:b/>
          <w:sz w:val="24"/>
        </w:rPr>
        <w:t>本报告期及上年度可比期间的关联方交易</w:t>
      </w:r>
    </w:p>
    <w:p w:rsidR="001A59F9" w:rsidRPr="0091476E" w:rsidRDefault="001A59F9" w:rsidP="0091476E">
      <w:pPr>
        <w:spacing w:before="29" w:line="288" w:lineRule="auto"/>
        <w:rPr>
          <w:rFonts w:eastAsiaTheme="minorEastAsia"/>
          <w:b/>
          <w:sz w:val="24"/>
        </w:rPr>
      </w:pPr>
      <w:r w:rsidRPr="0091476E">
        <w:rPr>
          <w:rFonts w:eastAsiaTheme="minorEastAsia"/>
          <w:b/>
          <w:sz w:val="24"/>
        </w:rPr>
        <w:t>7.4.10.1</w:t>
      </w:r>
      <w:r w:rsidRPr="0091476E">
        <w:rPr>
          <w:rFonts w:eastAsiaTheme="minorEastAsia" w:hint="eastAsia"/>
          <w:b/>
          <w:sz w:val="24"/>
        </w:rPr>
        <w:t>通过关联方交易单元进行的交易</w:t>
      </w:r>
    </w:p>
    <w:p w:rsidR="001A59F9" w:rsidRDefault="001A59F9" w:rsidP="00AB42A1">
      <w:pPr>
        <w:spacing w:before="29" w:line="288" w:lineRule="auto"/>
        <w:ind w:firstLineChars="200" w:firstLine="480"/>
        <w:rPr>
          <w:kern w:val="0"/>
          <w:sz w:val="24"/>
        </w:rPr>
      </w:pPr>
      <w:r w:rsidRPr="00AB42A1">
        <w:rPr>
          <w:kern w:val="0"/>
          <w:sz w:val="24"/>
        </w:rPr>
        <w:t>本基金本报告期内及上年度可比期间无通过关联方交易单元进行的交易。</w:t>
      </w:r>
    </w:p>
    <w:p w:rsidR="008511AD" w:rsidRPr="00AB42A1" w:rsidRDefault="008511AD" w:rsidP="00AB42A1">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w:t>
      </w:r>
      <w:r w:rsidRPr="0091476E">
        <w:rPr>
          <w:rFonts w:eastAsiaTheme="minorEastAsia" w:hint="eastAsia"/>
          <w:b/>
          <w:sz w:val="24"/>
        </w:rPr>
        <w:t>关联方报酬</w:t>
      </w:r>
    </w:p>
    <w:p w:rsidR="001A59F9" w:rsidRPr="0091476E" w:rsidRDefault="001A59F9" w:rsidP="0091476E">
      <w:pPr>
        <w:spacing w:before="29" w:line="288" w:lineRule="auto"/>
        <w:rPr>
          <w:rFonts w:eastAsiaTheme="minorEastAsia"/>
          <w:b/>
          <w:sz w:val="24"/>
        </w:rPr>
      </w:pPr>
      <w:r w:rsidRPr="0091476E">
        <w:rPr>
          <w:rFonts w:eastAsiaTheme="minorEastAsia"/>
          <w:b/>
          <w:sz w:val="24"/>
        </w:rPr>
        <w:t>7.4.10.2.1</w:t>
      </w:r>
      <w:r w:rsidRPr="0091476E">
        <w:rPr>
          <w:rFonts w:eastAsiaTheme="minorEastAsia" w:hint="eastAsia"/>
          <w:b/>
          <w:sz w:val="24"/>
        </w:rPr>
        <w:t>基金管理费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0F5396">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当期发生的基金应支付的管理费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527,115.04</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5,151,642.37</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其中：支付销售机构的客户维护费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75,936.75</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184,111.88</w:t>
            </w:r>
          </w:p>
        </w:tc>
      </w:tr>
    </w:tbl>
    <w:p w:rsidR="00B82511" w:rsidRDefault="000B3EDF">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0.70%</w:t>
      </w:r>
      <w:r>
        <w:rPr>
          <w:kern w:val="0"/>
          <w:sz w:val="24"/>
        </w:rPr>
        <w:t>的年费率计提，逐日累计至每月月底，按月支付。其计算公式为：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日管理人报酬＝前一日基金资产净值</w:t>
      </w:r>
      <w:r w:rsidRPr="00294E74">
        <w:rPr>
          <w:kern w:val="0"/>
          <w:sz w:val="24"/>
        </w:rPr>
        <w:t>×0.70%÷</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7.4.10.2.2</w:t>
      </w:r>
      <w:r w:rsidRPr="0091476E">
        <w:rPr>
          <w:rFonts w:eastAsiaTheme="minorEastAsia" w:hint="eastAsia"/>
          <w:b/>
          <w:sz w:val="24"/>
        </w:rPr>
        <w:t>基金托管费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5B1208">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5B1208">
        <w:tc>
          <w:tcPr>
            <w:tcW w:w="3686" w:type="dxa"/>
            <w:vAlign w:val="center"/>
          </w:tcPr>
          <w:p w:rsidR="001A59F9" w:rsidRPr="00D564C7" w:rsidRDefault="001A59F9" w:rsidP="006A49DC">
            <w:pPr>
              <w:spacing w:before="29" w:line="288" w:lineRule="auto"/>
              <w:rPr>
                <w:rFonts w:asciiTheme="minorEastAsia" w:eastAsiaTheme="minorEastAsia" w:hAnsiTheme="minorEastAsia"/>
                <w:color w:val="000000"/>
                <w:szCs w:val="21"/>
              </w:rPr>
            </w:pPr>
            <w:r w:rsidRPr="006A49DC">
              <w:rPr>
                <w:rFonts w:hint="eastAsia"/>
                <w:sz w:val="24"/>
              </w:rPr>
              <w:t>当期发生的基金应支付的托管费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150,604.21</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1,471,897.77</w:t>
            </w:r>
          </w:p>
        </w:tc>
      </w:tr>
    </w:tbl>
    <w:p w:rsidR="00B82511" w:rsidRDefault="000B3EDF">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的年费率计提，逐日累计至每月月底，按月支付。其计算公式为：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日托管费＝前一日基金资产净值</w:t>
      </w:r>
      <w:r w:rsidRPr="00294E74">
        <w:rPr>
          <w:kern w:val="0"/>
          <w:sz w:val="24"/>
        </w:rPr>
        <w:t>×0.20%÷</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EF55B7" w:rsidRDefault="001A59F9" w:rsidP="007F5B2F">
      <w:pPr>
        <w:spacing w:before="29" w:line="288" w:lineRule="auto"/>
        <w:rPr>
          <w:kern w:val="0"/>
          <w:sz w:val="24"/>
        </w:rPr>
      </w:pPr>
      <w:r w:rsidRPr="0091476E">
        <w:rPr>
          <w:rFonts w:eastAsiaTheme="minorEastAsia"/>
          <w:b/>
          <w:sz w:val="24"/>
        </w:rPr>
        <w:t>7.4.10.2.3</w:t>
      </w:r>
      <w:r w:rsidRPr="0091476E">
        <w:rPr>
          <w:rFonts w:eastAsiaTheme="minorEastAsia" w:hint="eastAsia"/>
          <w:b/>
          <w:sz w:val="24"/>
        </w:rPr>
        <w:t>销售服务费</w:t>
      </w:r>
    </w:p>
    <w:p w:rsidR="00EF55B7" w:rsidRDefault="00EF55B7" w:rsidP="007F5B2F">
      <w:pPr>
        <w:autoSpaceDE w:val="0"/>
        <w:autoSpaceDN w:val="0"/>
        <w:adjustRightInd w:val="0"/>
        <w:spacing w:before="29" w:line="288" w:lineRule="auto"/>
        <w:ind w:left="15"/>
        <w:jc w:val="right"/>
        <w:rPr>
          <w:rFonts w:eastAsiaTheme="minorEastAsia"/>
          <w:color w:val="000000"/>
          <w:szCs w:val="21"/>
        </w:rPr>
      </w:pPr>
      <w:r w:rsidRPr="007F5B2F">
        <w:rPr>
          <w:bCs/>
          <w:color w:val="000000"/>
          <w:sz w:val="24"/>
        </w:rPr>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EF55B7" w:rsidTr="007F5B2F">
        <w:tc>
          <w:tcPr>
            <w:tcW w:w="2110"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本期</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2017</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2017</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交银强化回报债券</w:t>
            </w:r>
            <w:r w:rsidRPr="00251201">
              <w:rPr>
                <w:color w:val="000000"/>
                <w:sz w:val="24"/>
              </w:rPr>
              <w:t>A/B</w:t>
            </w:r>
          </w:p>
        </w:tc>
        <w:tc>
          <w:tcPr>
            <w:tcW w:w="269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交银强化回报债券</w:t>
            </w:r>
            <w:r w:rsidRPr="00251201">
              <w:rPr>
                <w:color w:val="000000"/>
                <w:sz w:val="24"/>
              </w:rPr>
              <w:t>C</w:t>
            </w:r>
          </w:p>
        </w:tc>
        <w:tc>
          <w:tcPr>
            <w:tcW w:w="1948"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B82511">
        <w:tc>
          <w:tcPr>
            <w:tcW w:w="2045" w:type="dxa"/>
            <w:vAlign w:val="center"/>
          </w:tcPr>
          <w:p w:rsidR="00B82511" w:rsidRDefault="000B3EDF">
            <w:pPr>
              <w:jc w:val="left"/>
            </w:pPr>
            <w:r>
              <w:rPr>
                <w:sz w:val="24"/>
              </w:rPr>
              <w:t>交银施罗德基金公司</w:t>
            </w:r>
          </w:p>
        </w:tc>
        <w:tc>
          <w:tcPr>
            <w:tcW w:w="2455" w:type="dxa"/>
            <w:vAlign w:val="center"/>
          </w:tcPr>
          <w:p w:rsidR="00B82511" w:rsidRDefault="000B3EDF">
            <w:pPr>
              <w:jc w:val="right"/>
            </w:pPr>
            <w:r>
              <w:rPr>
                <w:sz w:val="24"/>
              </w:rPr>
              <w:t>-</w:t>
            </w:r>
          </w:p>
        </w:tc>
        <w:tc>
          <w:tcPr>
            <w:tcW w:w="2609" w:type="dxa"/>
            <w:vAlign w:val="center"/>
          </w:tcPr>
          <w:p w:rsidR="00B82511" w:rsidRDefault="000B3EDF">
            <w:pPr>
              <w:jc w:val="right"/>
            </w:pPr>
            <w:r>
              <w:rPr>
                <w:sz w:val="24"/>
              </w:rPr>
              <w:t>17,772.87</w:t>
            </w:r>
          </w:p>
        </w:tc>
        <w:tc>
          <w:tcPr>
            <w:tcW w:w="1889" w:type="dxa"/>
            <w:vAlign w:val="center"/>
          </w:tcPr>
          <w:p w:rsidR="00B82511" w:rsidRDefault="000B3EDF">
            <w:pPr>
              <w:jc w:val="right"/>
            </w:pPr>
            <w:r>
              <w:rPr>
                <w:sz w:val="24"/>
              </w:rPr>
              <w:t>17,772.87</w:t>
            </w:r>
          </w:p>
        </w:tc>
      </w:tr>
      <w:tr w:rsidR="00B82511">
        <w:tc>
          <w:tcPr>
            <w:tcW w:w="2045" w:type="dxa"/>
            <w:vAlign w:val="center"/>
          </w:tcPr>
          <w:p w:rsidR="00B82511" w:rsidRDefault="000B3EDF">
            <w:pPr>
              <w:jc w:val="left"/>
            </w:pPr>
            <w:r>
              <w:rPr>
                <w:sz w:val="24"/>
              </w:rPr>
              <w:t>中信银行</w:t>
            </w:r>
          </w:p>
        </w:tc>
        <w:tc>
          <w:tcPr>
            <w:tcW w:w="2455" w:type="dxa"/>
            <w:vAlign w:val="center"/>
          </w:tcPr>
          <w:p w:rsidR="00B82511" w:rsidRDefault="000B3EDF">
            <w:pPr>
              <w:jc w:val="right"/>
            </w:pPr>
            <w:r>
              <w:rPr>
                <w:sz w:val="24"/>
              </w:rPr>
              <w:t>-</w:t>
            </w:r>
          </w:p>
        </w:tc>
        <w:tc>
          <w:tcPr>
            <w:tcW w:w="2609" w:type="dxa"/>
            <w:vAlign w:val="center"/>
          </w:tcPr>
          <w:p w:rsidR="00B82511" w:rsidRDefault="000B3EDF">
            <w:pPr>
              <w:jc w:val="right"/>
            </w:pPr>
            <w:r>
              <w:rPr>
                <w:sz w:val="24"/>
              </w:rPr>
              <w:t>1,962.11</w:t>
            </w:r>
          </w:p>
        </w:tc>
        <w:tc>
          <w:tcPr>
            <w:tcW w:w="1889" w:type="dxa"/>
            <w:vAlign w:val="center"/>
          </w:tcPr>
          <w:p w:rsidR="00B82511" w:rsidRDefault="000B3EDF">
            <w:pPr>
              <w:jc w:val="right"/>
            </w:pPr>
            <w:r>
              <w:rPr>
                <w:sz w:val="24"/>
              </w:rPr>
              <w:t>1,962.11</w:t>
            </w:r>
          </w:p>
        </w:tc>
      </w:tr>
      <w:tr w:rsidR="00B82511">
        <w:tc>
          <w:tcPr>
            <w:tcW w:w="2045" w:type="dxa"/>
            <w:vAlign w:val="center"/>
          </w:tcPr>
          <w:p w:rsidR="00B82511" w:rsidRDefault="000B3EDF">
            <w:pPr>
              <w:jc w:val="left"/>
            </w:pPr>
            <w:r>
              <w:rPr>
                <w:sz w:val="24"/>
              </w:rPr>
              <w:t>交通银行</w:t>
            </w:r>
          </w:p>
        </w:tc>
        <w:tc>
          <w:tcPr>
            <w:tcW w:w="2455" w:type="dxa"/>
            <w:vAlign w:val="center"/>
          </w:tcPr>
          <w:p w:rsidR="00B82511" w:rsidRDefault="000B3EDF">
            <w:pPr>
              <w:jc w:val="right"/>
            </w:pPr>
            <w:r>
              <w:rPr>
                <w:sz w:val="24"/>
              </w:rPr>
              <w:t>-</w:t>
            </w:r>
          </w:p>
        </w:tc>
        <w:tc>
          <w:tcPr>
            <w:tcW w:w="2609" w:type="dxa"/>
            <w:vAlign w:val="center"/>
          </w:tcPr>
          <w:p w:rsidR="00B82511" w:rsidRDefault="000B3EDF">
            <w:pPr>
              <w:jc w:val="right"/>
            </w:pPr>
            <w:r>
              <w:rPr>
                <w:sz w:val="24"/>
              </w:rPr>
              <w:t>6,379.84</w:t>
            </w:r>
          </w:p>
        </w:tc>
        <w:tc>
          <w:tcPr>
            <w:tcW w:w="1889" w:type="dxa"/>
            <w:vAlign w:val="center"/>
          </w:tcPr>
          <w:p w:rsidR="00B82511" w:rsidRDefault="000B3EDF">
            <w:pPr>
              <w:jc w:val="right"/>
            </w:pPr>
            <w:r>
              <w:rPr>
                <w:sz w:val="24"/>
              </w:rPr>
              <w:t>6,379.84</w:t>
            </w:r>
          </w:p>
        </w:tc>
      </w:tr>
      <w:tr w:rsidR="00EF55B7" w:rsidTr="007F5B2F">
        <w:tc>
          <w:tcPr>
            <w:tcW w:w="2110" w:type="dxa"/>
            <w:vAlign w:val="center"/>
          </w:tcPr>
          <w:p w:rsidR="00EF55B7" w:rsidRDefault="00EF55B7" w:rsidP="00251201">
            <w:pPr>
              <w:widowControl/>
              <w:autoSpaceDE w:val="0"/>
              <w:autoSpaceDN w:val="0"/>
              <w:spacing w:before="29" w:line="288" w:lineRule="auto"/>
              <w:ind w:right="-15"/>
              <w:jc w:val="center"/>
              <w:textAlignment w:val="bottom"/>
              <w:rPr>
                <w:rFonts w:eastAsiaTheme="minorEastAsia"/>
                <w:kern w:val="0"/>
                <w:szCs w:val="21"/>
              </w:rPr>
            </w:pPr>
            <w:r w:rsidRPr="00251201">
              <w:rPr>
                <w:color w:val="000000"/>
                <w:sz w:val="24"/>
              </w:rPr>
              <w:t>合计</w:t>
            </w:r>
          </w:p>
        </w:tc>
        <w:tc>
          <w:tcPr>
            <w:tcW w:w="253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26,114.82</w:t>
            </w:r>
          </w:p>
        </w:tc>
        <w:tc>
          <w:tcPr>
            <w:tcW w:w="1948"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26,114.82</w:t>
            </w:r>
          </w:p>
        </w:tc>
      </w:tr>
      <w:tr w:rsidR="00EF55B7" w:rsidTr="007F5B2F">
        <w:tc>
          <w:tcPr>
            <w:tcW w:w="2110"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上年度可比期间</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2016</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2016</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交银强化回报债券</w:t>
            </w:r>
            <w:r w:rsidRPr="00251201">
              <w:rPr>
                <w:color w:val="000000"/>
                <w:sz w:val="24"/>
              </w:rPr>
              <w:t>A/B</w:t>
            </w:r>
          </w:p>
        </w:tc>
        <w:tc>
          <w:tcPr>
            <w:tcW w:w="269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交银强化回报债券</w:t>
            </w:r>
            <w:r w:rsidRPr="00251201">
              <w:rPr>
                <w:color w:val="000000"/>
                <w:sz w:val="24"/>
              </w:rPr>
              <w:t>C</w:t>
            </w:r>
          </w:p>
        </w:tc>
        <w:tc>
          <w:tcPr>
            <w:tcW w:w="1948"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B82511">
        <w:tc>
          <w:tcPr>
            <w:tcW w:w="2045" w:type="dxa"/>
            <w:vAlign w:val="center"/>
          </w:tcPr>
          <w:p w:rsidR="00B82511" w:rsidRDefault="000B3EDF">
            <w:pPr>
              <w:jc w:val="left"/>
            </w:pPr>
            <w:r>
              <w:rPr>
                <w:sz w:val="24"/>
              </w:rPr>
              <w:t>交银施罗德基金公司</w:t>
            </w:r>
          </w:p>
        </w:tc>
        <w:tc>
          <w:tcPr>
            <w:tcW w:w="2455" w:type="dxa"/>
            <w:vAlign w:val="center"/>
          </w:tcPr>
          <w:p w:rsidR="00B82511" w:rsidRDefault="000B3EDF">
            <w:pPr>
              <w:jc w:val="right"/>
            </w:pPr>
            <w:r>
              <w:rPr>
                <w:sz w:val="24"/>
              </w:rPr>
              <w:t>-</w:t>
            </w:r>
          </w:p>
        </w:tc>
        <w:tc>
          <w:tcPr>
            <w:tcW w:w="2609" w:type="dxa"/>
            <w:vAlign w:val="center"/>
          </w:tcPr>
          <w:p w:rsidR="00B82511" w:rsidRDefault="000B3EDF">
            <w:pPr>
              <w:jc w:val="right"/>
            </w:pPr>
            <w:r>
              <w:rPr>
                <w:sz w:val="24"/>
              </w:rPr>
              <w:t>928,333.60</w:t>
            </w:r>
          </w:p>
        </w:tc>
        <w:tc>
          <w:tcPr>
            <w:tcW w:w="1889" w:type="dxa"/>
            <w:vAlign w:val="center"/>
          </w:tcPr>
          <w:p w:rsidR="00B82511" w:rsidRDefault="000B3EDF">
            <w:pPr>
              <w:jc w:val="right"/>
            </w:pPr>
            <w:r>
              <w:rPr>
                <w:sz w:val="24"/>
              </w:rPr>
              <w:t>928,333.60</w:t>
            </w:r>
          </w:p>
        </w:tc>
      </w:tr>
      <w:tr w:rsidR="00B82511">
        <w:tc>
          <w:tcPr>
            <w:tcW w:w="2045" w:type="dxa"/>
            <w:vAlign w:val="center"/>
          </w:tcPr>
          <w:p w:rsidR="00B82511" w:rsidRDefault="000B3EDF">
            <w:pPr>
              <w:jc w:val="left"/>
            </w:pPr>
            <w:r>
              <w:rPr>
                <w:sz w:val="24"/>
              </w:rPr>
              <w:t>中信银行</w:t>
            </w:r>
          </w:p>
        </w:tc>
        <w:tc>
          <w:tcPr>
            <w:tcW w:w="2455" w:type="dxa"/>
            <w:vAlign w:val="center"/>
          </w:tcPr>
          <w:p w:rsidR="00B82511" w:rsidRDefault="000B3EDF">
            <w:pPr>
              <w:jc w:val="right"/>
            </w:pPr>
            <w:r>
              <w:rPr>
                <w:sz w:val="24"/>
              </w:rPr>
              <w:t>-</w:t>
            </w:r>
          </w:p>
        </w:tc>
        <w:tc>
          <w:tcPr>
            <w:tcW w:w="2609" w:type="dxa"/>
            <w:vAlign w:val="center"/>
          </w:tcPr>
          <w:p w:rsidR="00B82511" w:rsidRDefault="000B3EDF">
            <w:pPr>
              <w:jc w:val="right"/>
            </w:pPr>
            <w:r>
              <w:rPr>
                <w:sz w:val="24"/>
              </w:rPr>
              <w:t>6,070.44</w:t>
            </w:r>
          </w:p>
        </w:tc>
        <w:tc>
          <w:tcPr>
            <w:tcW w:w="1889" w:type="dxa"/>
            <w:vAlign w:val="center"/>
          </w:tcPr>
          <w:p w:rsidR="00B82511" w:rsidRDefault="000B3EDF">
            <w:pPr>
              <w:jc w:val="right"/>
            </w:pPr>
            <w:r>
              <w:rPr>
                <w:sz w:val="24"/>
              </w:rPr>
              <w:t>6,070.44</w:t>
            </w:r>
          </w:p>
        </w:tc>
      </w:tr>
      <w:tr w:rsidR="00B82511">
        <w:tc>
          <w:tcPr>
            <w:tcW w:w="2045" w:type="dxa"/>
            <w:vAlign w:val="center"/>
          </w:tcPr>
          <w:p w:rsidR="00B82511" w:rsidRDefault="000B3EDF">
            <w:pPr>
              <w:jc w:val="left"/>
            </w:pPr>
            <w:r>
              <w:rPr>
                <w:sz w:val="24"/>
              </w:rPr>
              <w:t>交通银行</w:t>
            </w:r>
          </w:p>
        </w:tc>
        <w:tc>
          <w:tcPr>
            <w:tcW w:w="2455" w:type="dxa"/>
            <w:vAlign w:val="center"/>
          </w:tcPr>
          <w:p w:rsidR="00B82511" w:rsidRDefault="000B3EDF">
            <w:pPr>
              <w:jc w:val="right"/>
            </w:pPr>
            <w:r>
              <w:rPr>
                <w:sz w:val="24"/>
              </w:rPr>
              <w:t>-</w:t>
            </w:r>
          </w:p>
        </w:tc>
        <w:tc>
          <w:tcPr>
            <w:tcW w:w="2609" w:type="dxa"/>
            <w:vAlign w:val="center"/>
          </w:tcPr>
          <w:p w:rsidR="00B82511" w:rsidRDefault="000B3EDF">
            <w:pPr>
              <w:jc w:val="right"/>
            </w:pPr>
            <w:r>
              <w:rPr>
                <w:sz w:val="24"/>
              </w:rPr>
              <w:t>19,052.07</w:t>
            </w:r>
          </w:p>
        </w:tc>
        <w:tc>
          <w:tcPr>
            <w:tcW w:w="1889" w:type="dxa"/>
            <w:vAlign w:val="center"/>
          </w:tcPr>
          <w:p w:rsidR="00B82511" w:rsidRDefault="000B3EDF">
            <w:pPr>
              <w:jc w:val="right"/>
            </w:pPr>
            <w:r>
              <w:rPr>
                <w:sz w:val="24"/>
              </w:rPr>
              <w:t>19,052.07</w:t>
            </w:r>
          </w:p>
        </w:tc>
      </w:tr>
      <w:tr w:rsidR="00EF55B7" w:rsidRPr="00C2276D" w:rsidTr="007F5B2F">
        <w:tc>
          <w:tcPr>
            <w:tcW w:w="2110" w:type="dxa"/>
            <w:vAlign w:val="center"/>
          </w:tcPr>
          <w:p w:rsidR="00EF55B7" w:rsidRPr="00A4203E" w:rsidRDefault="00EF55B7" w:rsidP="00251201">
            <w:pPr>
              <w:widowControl/>
              <w:autoSpaceDE w:val="0"/>
              <w:autoSpaceDN w:val="0"/>
              <w:spacing w:before="29" w:line="288" w:lineRule="auto"/>
              <w:ind w:right="-15"/>
              <w:jc w:val="center"/>
              <w:textAlignment w:val="bottom"/>
              <w:rPr>
                <w:rFonts w:eastAsiaTheme="minorEastAsia"/>
                <w:szCs w:val="21"/>
              </w:rPr>
            </w:pPr>
            <w:r w:rsidRPr="00251201">
              <w:rPr>
                <w:color w:val="000000"/>
                <w:sz w:val="24"/>
              </w:rPr>
              <w:t>合计</w:t>
            </w:r>
          </w:p>
        </w:tc>
        <w:tc>
          <w:tcPr>
            <w:tcW w:w="253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953,456.11</w:t>
            </w:r>
          </w:p>
        </w:tc>
        <w:tc>
          <w:tcPr>
            <w:tcW w:w="1948"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953,456.11</w:t>
            </w:r>
          </w:p>
        </w:tc>
      </w:tr>
    </w:tbl>
    <w:p w:rsidR="00B82511" w:rsidRDefault="000B3EDF">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0.4</w:t>
      </w:r>
      <w:r w:rsidR="00910E6B">
        <w:rPr>
          <w:kern w:val="0"/>
          <w:sz w:val="24"/>
        </w:rPr>
        <w:t>0</w:t>
      </w:r>
      <w:r>
        <w:rPr>
          <w:kern w:val="0"/>
          <w:sz w:val="24"/>
        </w:rPr>
        <w:t>%</w:t>
      </w:r>
      <w:r>
        <w:rPr>
          <w:kern w:val="0"/>
          <w:sz w:val="24"/>
        </w:rPr>
        <w:t>的年费率计提，逐日累计至每月月底，按月支付给基金管理人，再由基金管理人计算并支付给各基金销售机构。其计算公式为：</w:t>
      </w:r>
    </w:p>
    <w:p w:rsidR="00EF55B7" w:rsidRPr="00D81900" w:rsidRDefault="00EF55B7" w:rsidP="00D81900">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 0.4</w:t>
      </w:r>
      <w:r w:rsidR="00910E6B">
        <w:rPr>
          <w:kern w:val="0"/>
          <w:sz w:val="24"/>
        </w:rPr>
        <w:t>0</w:t>
      </w:r>
      <w:r w:rsidRPr="00D81900">
        <w:rPr>
          <w:kern w:val="0"/>
          <w:sz w:val="24"/>
        </w:rPr>
        <w:t xml:space="preserve">% ÷ </w:t>
      </w:r>
      <w:r w:rsidRPr="00D81900">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7.4.10.3</w:t>
      </w:r>
      <w:r w:rsidRPr="0091476E">
        <w:rPr>
          <w:rFonts w:eastAsiaTheme="minorEastAsia" w:hint="eastAsia"/>
          <w:b/>
          <w:sz w:val="24"/>
        </w:rPr>
        <w:t>与关联方进行银行间同业市场的债券</w:t>
      </w:r>
      <w:r w:rsidRPr="0091476E">
        <w:rPr>
          <w:rFonts w:eastAsiaTheme="minorEastAsia"/>
          <w:b/>
          <w:sz w:val="24"/>
        </w:rPr>
        <w:t>(</w:t>
      </w:r>
      <w:r w:rsidRPr="0091476E">
        <w:rPr>
          <w:rFonts w:eastAsiaTheme="minorEastAsia" w:hint="eastAsia"/>
          <w:b/>
          <w:sz w:val="24"/>
        </w:rPr>
        <w:t>含回购</w:t>
      </w:r>
      <w:r w:rsidRPr="0091476E">
        <w:rPr>
          <w:rFonts w:eastAsiaTheme="minorEastAsia"/>
          <w:b/>
          <w:sz w:val="24"/>
        </w:rPr>
        <w:t>)</w:t>
      </w:r>
      <w:r w:rsidRPr="0091476E">
        <w:rPr>
          <w:rFonts w:eastAsiaTheme="minorEastAsia" w:hint="eastAsia"/>
          <w:b/>
          <w:sz w:val="24"/>
        </w:rPr>
        <w:t>交易</w:t>
      </w:r>
    </w:p>
    <w:p w:rsidR="001A59F9" w:rsidRPr="00294E74" w:rsidRDefault="001A59F9" w:rsidP="00294E74">
      <w:pPr>
        <w:tabs>
          <w:tab w:val="left" w:pos="426"/>
        </w:tabs>
        <w:spacing w:before="29" w:line="288" w:lineRule="auto"/>
        <w:jc w:val="left"/>
        <w:rPr>
          <w:kern w:val="0"/>
          <w:sz w:val="24"/>
        </w:rPr>
      </w:pPr>
      <w:r w:rsidRPr="00294E74">
        <w:rPr>
          <w:kern w:val="0"/>
          <w:sz w:val="24"/>
        </w:rPr>
        <w:t>本基金本报告期内及上年度可比期间未与关联方进行银行间同业市场的债券</w:t>
      </w:r>
      <w:r w:rsidRPr="00294E74">
        <w:rPr>
          <w:kern w:val="0"/>
          <w:sz w:val="24"/>
        </w:rPr>
        <w:t>(</w:t>
      </w:r>
      <w:r w:rsidRPr="00294E74">
        <w:rPr>
          <w:kern w:val="0"/>
          <w:sz w:val="24"/>
        </w:rPr>
        <w:t>含回购</w:t>
      </w:r>
      <w:r w:rsidRPr="00294E74">
        <w:rPr>
          <w:kern w:val="0"/>
          <w:sz w:val="24"/>
        </w:rPr>
        <w:t>)</w:t>
      </w:r>
      <w:r w:rsidRPr="00294E74">
        <w:rPr>
          <w:kern w:val="0"/>
          <w:sz w:val="24"/>
        </w:rPr>
        <w:t>交易。</w:t>
      </w:r>
    </w:p>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91476E">
      <w:pPr>
        <w:spacing w:before="29" w:line="288" w:lineRule="auto"/>
        <w:rPr>
          <w:rFonts w:eastAsiaTheme="minorEastAsia"/>
          <w:b/>
          <w:sz w:val="24"/>
        </w:rPr>
      </w:pPr>
      <w:r w:rsidRPr="0091476E">
        <w:rPr>
          <w:rFonts w:eastAsiaTheme="minorEastAsia"/>
          <w:b/>
          <w:sz w:val="24"/>
        </w:rPr>
        <w:t>7.4.10.4</w:t>
      </w:r>
      <w:r w:rsidRPr="0091476E">
        <w:rPr>
          <w:rFonts w:eastAsiaTheme="minorEastAsia" w:hint="eastAsia"/>
          <w:b/>
          <w:sz w:val="24"/>
        </w:rPr>
        <w:t>各关联方投资本基金的情况</w:t>
      </w:r>
    </w:p>
    <w:p w:rsidR="00910E6B" w:rsidRPr="0091476E" w:rsidRDefault="00910E6B" w:rsidP="00910E6B">
      <w:pPr>
        <w:spacing w:before="29" w:line="288" w:lineRule="auto"/>
        <w:rPr>
          <w:rFonts w:eastAsiaTheme="minorEastAsia"/>
          <w:b/>
          <w:sz w:val="24"/>
        </w:rPr>
      </w:pPr>
      <w:r w:rsidRPr="0091476E">
        <w:rPr>
          <w:rFonts w:eastAsiaTheme="minorEastAsia"/>
          <w:b/>
          <w:sz w:val="24"/>
        </w:rPr>
        <w:t>7.4.10.4.1</w:t>
      </w:r>
      <w:r w:rsidRPr="0091476E">
        <w:rPr>
          <w:rFonts w:eastAsiaTheme="minorEastAsia" w:hint="eastAsia"/>
          <w:b/>
          <w:sz w:val="24"/>
        </w:rPr>
        <w:t>报告期内基金管理人运用固有资金投资本基金的情况</w:t>
      </w:r>
    </w:p>
    <w:p w:rsidR="00910E6B" w:rsidRDefault="00910E6B" w:rsidP="00910E6B">
      <w:pPr>
        <w:tabs>
          <w:tab w:val="left" w:pos="426"/>
        </w:tabs>
        <w:spacing w:before="29" w:line="288" w:lineRule="auto"/>
        <w:jc w:val="left"/>
        <w:rPr>
          <w:kern w:val="0"/>
          <w:sz w:val="24"/>
        </w:rPr>
      </w:pPr>
      <w:r w:rsidRPr="00294E74">
        <w:rPr>
          <w:kern w:val="0"/>
          <w:sz w:val="24"/>
        </w:rPr>
        <w:t>本报告期内及上年度可比期间未发生基金管理人运用固有资金投资本基金的情况。</w:t>
      </w:r>
    </w:p>
    <w:p w:rsidR="00910E6B" w:rsidRDefault="00910E6B" w:rsidP="00915686">
      <w:pPr>
        <w:tabs>
          <w:tab w:val="left" w:pos="426"/>
        </w:tabs>
        <w:spacing w:before="29" w:line="288" w:lineRule="auto"/>
        <w:jc w:val="left"/>
        <w:rPr>
          <w:kern w:val="0"/>
          <w:sz w:val="24"/>
        </w:rPr>
      </w:pPr>
    </w:p>
    <w:p w:rsidR="00910E6B" w:rsidRDefault="00910E6B" w:rsidP="00915686">
      <w:pPr>
        <w:tabs>
          <w:tab w:val="left" w:pos="426"/>
        </w:tabs>
        <w:spacing w:before="29" w:line="288" w:lineRule="auto"/>
        <w:jc w:val="left"/>
        <w:rPr>
          <w:kern w:val="0"/>
          <w:sz w:val="24"/>
        </w:rPr>
      </w:pPr>
      <w:r w:rsidRPr="0091476E">
        <w:rPr>
          <w:rFonts w:eastAsiaTheme="minorEastAsia"/>
          <w:b/>
          <w:sz w:val="24"/>
        </w:rPr>
        <w:t>7.4.10.4.2</w:t>
      </w:r>
      <w:r w:rsidRPr="0091476E">
        <w:rPr>
          <w:rFonts w:eastAsiaTheme="minorEastAsia" w:hint="eastAsia"/>
          <w:b/>
          <w:sz w:val="24"/>
        </w:rPr>
        <w:t>报告期末除基金管理人之外的其他关联方投资本基金的情况</w:t>
      </w:r>
    </w:p>
    <w:p w:rsidR="001603EF" w:rsidRDefault="00910E6B" w:rsidP="00915686">
      <w:pPr>
        <w:tabs>
          <w:tab w:val="left" w:pos="426"/>
        </w:tabs>
        <w:spacing w:before="29" w:line="288" w:lineRule="auto"/>
        <w:jc w:val="left"/>
        <w:rPr>
          <w:rFonts w:eastAsiaTheme="minorEastAsia"/>
          <w:b/>
          <w:sz w:val="24"/>
        </w:rPr>
      </w:pPr>
      <w:r w:rsidRPr="009E3E5B">
        <w:rPr>
          <w:kern w:val="0"/>
          <w:sz w:val="24"/>
        </w:rPr>
        <w:t>本报告期末及上年度末除基金管理人之外的其他关联方未持有本基金。</w:t>
      </w:r>
    </w:p>
    <w:p w:rsidR="001603EF" w:rsidRPr="0091476E" w:rsidRDefault="001603EF" w:rsidP="0091476E">
      <w:pPr>
        <w:spacing w:before="29" w:line="288" w:lineRule="auto"/>
        <w:rPr>
          <w:rFonts w:eastAsiaTheme="minorEastAsia"/>
          <w:b/>
          <w:sz w:val="24"/>
        </w:rPr>
      </w:pPr>
    </w:p>
    <w:p w:rsidR="001A59F9" w:rsidRPr="0091476E" w:rsidRDefault="001A59F9" w:rsidP="00915686">
      <w:pPr>
        <w:tabs>
          <w:tab w:val="left" w:pos="426"/>
        </w:tabs>
        <w:spacing w:before="29" w:line="288" w:lineRule="auto"/>
        <w:jc w:val="left"/>
        <w:rPr>
          <w:rFonts w:eastAsiaTheme="minorEastAsia"/>
          <w:b/>
          <w:sz w:val="24"/>
        </w:rPr>
      </w:pPr>
      <w:r w:rsidRPr="0091476E">
        <w:rPr>
          <w:rFonts w:eastAsiaTheme="minorEastAsia"/>
          <w:b/>
          <w:sz w:val="24"/>
        </w:rPr>
        <w:t>7.4.10.5</w:t>
      </w:r>
      <w:r w:rsidRPr="0091476E">
        <w:rPr>
          <w:rFonts w:eastAsiaTheme="minorEastAsia" w:hint="eastAsia"/>
          <w:b/>
          <w:sz w:val="24"/>
        </w:rPr>
        <w:t>由关联方保管的银行存款余额及当期产生的利息收入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1D18B5" w:rsidTr="00C915A6">
        <w:tc>
          <w:tcPr>
            <w:tcW w:w="2268" w:type="dxa"/>
            <w:vMerge w:val="restart"/>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关联方名称</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本期</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2017</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w:t>
            </w:r>
            <w:r w:rsidRPr="001D18B5">
              <w:rPr>
                <w:rFonts w:hint="eastAsia"/>
                <w:color w:val="000000"/>
                <w:szCs w:val="21"/>
              </w:rPr>
              <w:t>至</w:t>
            </w:r>
            <w:r w:rsidRPr="001D18B5">
              <w:rPr>
                <w:color w:val="000000"/>
                <w:szCs w:val="21"/>
              </w:rPr>
              <w:t>2017</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上年度可比期间</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2016</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日至</w:t>
            </w:r>
            <w:r w:rsidRPr="001D18B5">
              <w:rPr>
                <w:color w:val="000000"/>
                <w:szCs w:val="21"/>
              </w:rPr>
              <w:t>2016</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r>
      <w:tr w:rsidR="00360905" w:rsidRPr="001D18B5" w:rsidTr="00C915A6">
        <w:tc>
          <w:tcPr>
            <w:tcW w:w="2268" w:type="dxa"/>
            <w:vMerge/>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r>
      <w:tr w:rsidR="00B82511">
        <w:tc>
          <w:tcPr>
            <w:tcW w:w="2268" w:type="dxa"/>
            <w:vAlign w:val="center"/>
          </w:tcPr>
          <w:p w:rsidR="00B82511" w:rsidRDefault="000B3EDF">
            <w:pPr>
              <w:jc w:val="left"/>
            </w:pPr>
            <w:r>
              <w:rPr>
                <w:szCs w:val="21"/>
              </w:rPr>
              <w:t>中信银行</w:t>
            </w:r>
          </w:p>
        </w:tc>
        <w:tc>
          <w:tcPr>
            <w:tcW w:w="1683" w:type="dxa"/>
            <w:vAlign w:val="center"/>
          </w:tcPr>
          <w:p w:rsidR="00B82511" w:rsidRDefault="000B3EDF">
            <w:pPr>
              <w:jc w:val="right"/>
            </w:pPr>
            <w:r>
              <w:rPr>
                <w:szCs w:val="21"/>
              </w:rPr>
              <w:t>2,039,247.88</w:t>
            </w:r>
          </w:p>
        </w:tc>
        <w:tc>
          <w:tcPr>
            <w:tcW w:w="1683" w:type="dxa"/>
            <w:vAlign w:val="center"/>
          </w:tcPr>
          <w:p w:rsidR="00B82511" w:rsidRDefault="000B3EDF">
            <w:pPr>
              <w:jc w:val="right"/>
            </w:pPr>
            <w:r>
              <w:rPr>
                <w:szCs w:val="21"/>
              </w:rPr>
              <w:t>47,498.05</w:t>
            </w:r>
          </w:p>
        </w:tc>
        <w:tc>
          <w:tcPr>
            <w:tcW w:w="1683" w:type="dxa"/>
            <w:vAlign w:val="center"/>
          </w:tcPr>
          <w:p w:rsidR="00B82511" w:rsidRDefault="000B3EDF">
            <w:pPr>
              <w:jc w:val="right"/>
            </w:pPr>
            <w:r>
              <w:rPr>
                <w:szCs w:val="21"/>
              </w:rPr>
              <w:t>55,543,729.62</w:t>
            </w:r>
          </w:p>
        </w:tc>
        <w:tc>
          <w:tcPr>
            <w:tcW w:w="1683" w:type="dxa"/>
            <w:vAlign w:val="center"/>
          </w:tcPr>
          <w:p w:rsidR="00B82511" w:rsidRDefault="000B3EDF">
            <w:pPr>
              <w:jc w:val="right"/>
            </w:pPr>
            <w:r>
              <w:rPr>
                <w:szCs w:val="21"/>
              </w:rPr>
              <w:t>583,199.90</w:t>
            </w:r>
          </w:p>
        </w:tc>
      </w:tr>
    </w:tbl>
    <w:p w:rsidR="00360905" w:rsidRPr="009E3E5B" w:rsidRDefault="00360905" w:rsidP="009E3E5B">
      <w:pPr>
        <w:tabs>
          <w:tab w:val="left" w:pos="426"/>
        </w:tabs>
        <w:spacing w:before="29" w:line="288" w:lineRule="auto"/>
        <w:jc w:val="left"/>
        <w:rPr>
          <w:kern w:val="0"/>
          <w:sz w:val="24"/>
        </w:rPr>
      </w:pPr>
      <w:r w:rsidRPr="009E3E5B">
        <w:rPr>
          <w:kern w:val="0"/>
          <w:sz w:val="24"/>
        </w:rPr>
        <w:t>注：本基金的银行存款由基金托管人保管，按银行同业利率计息。</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7.4.10.6</w:t>
      </w:r>
      <w:r w:rsidRPr="0091476E">
        <w:rPr>
          <w:rFonts w:eastAsiaTheme="minorEastAsia" w:hint="eastAsia"/>
          <w:b/>
          <w:sz w:val="24"/>
        </w:rPr>
        <w:t>本基金在承销期内参与关联方承销证券的情况</w:t>
      </w:r>
    </w:p>
    <w:p w:rsidR="00141BF1" w:rsidRPr="009E3E5B" w:rsidRDefault="00141BF1" w:rsidP="009E3E5B">
      <w:pPr>
        <w:tabs>
          <w:tab w:val="left" w:pos="426"/>
        </w:tabs>
        <w:spacing w:before="29" w:line="288" w:lineRule="auto"/>
        <w:jc w:val="left"/>
        <w:rPr>
          <w:kern w:val="0"/>
          <w:sz w:val="24"/>
        </w:rPr>
      </w:pPr>
      <w:r w:rsidRPr="009E3E5B">
        <w:rPr>
          <w:kern w:val="0"/>
          <w:sz w:val="24"/>
        </w:rPr>
        <w:t>本基金本报告期内及上年度可比期间未在承销期内参与关联方承销的证券。</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7.4.10.7</w:t>
      </w:r>
      <w:r w:rsidRPr="0091476E">
        <w:rPr>
          <w:rFonts w:eastAsiaTheme="minorEastAsia" w:hint="eastAsia"/>
          <w:b/>
          <w:sz w:val="24"/>
        </w:rPr>
        <w:t>其他关联交易事项的说明</w:t>
      </w:r>
    </w:p>
    <w:p w:rsidR="001A59F9" w:rsidRPr="00DE770B" w:rsidRDefault="001A59F9" w:rsidP="00DE770B">
      <w:pPr>
        <w:spacing w:before="29" w:line="288" w:lineRule="auto"/>
        <w:rPr>
          <w:kern w:val="0"/>
          <w:sz w:val="24"/>
        </w:rPr>
      </w:pPr>
      <w:r w:rsidRPr="00DE770B">
        <w:rPr>
          <w:kern w:val="0"/>
          <w:sz w:val="24"/>
        </w:rPr>
        <w:t>本基金本报告期内及上年度可比期间无其他关联交易事项。</w:t>
      </w:r>
    </w:p>
    <w:p w:rsidR="001A59F9" w:rsidRPr="00D564C7" w:rsidRDefault="001A59F9" w:rsidP="00CF3A8E">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7.4.11</w:t>
      </w:r>
      <w:r w:rsidRPr="0091476E">
        <w:rPr>
          <w:rFonts w:eastAsiaTheme="minorEastAsia" w:hint="eastAsia"/>
          <w:b/>
          <w:sz w:val="24"/>
        </w:rPr>
        <w:t>利润分配情况</w:t>
      </w:r>
    </w:p>
    <w:p w:rsidR="00FC619F" w:rsidRPr="00CD7200" w:rsidRDefault="00FC619F" w:rsidP="00FC619F">
      <w:pPr>
        <w:tabs>
          <w:tab w:val="left" w:pos="426"/>
        </w:tabs>
        <w:spacing w:before="29" w:line="288" w:lineRule="auto"/>
        <w:jc w:val="left"/>
        <w:rPr>
          <w:kern w:val="0"/>
          <w:sz w:val="24"/>
        </w:rPr>
      </w:pPr>
      <w:r w:rsidRPr="00CD7200">
        <w:rPr>
          <w:kern w:val="0"/>
          <w:sz w:val="24"/>
        </w:rPr>
        <w:t>本基金本报告期内未进行利润分配。</w:t>
      </w:r>
    </w:p>
    <w:p w:rsidR="001A59F9" w:rsidRPr="0091476E" w:rsidRDefault="001A59F9" w:rsidP="0091476E">
      <w:pPr>
        <w:spacing w:before="29" w:line="288" w:lineRule="auto"/>
        <w:rPr>
          <w:rFonts w:eastAsiaTheme="minorEastAsia"/>
          <w:b/>
          <w:sz w:val="24"/>
        </w:rPr>
      </w:pPr>
      <w:r w:rsidRPr="0091476E">
        <w:rPr>
          <w:rFonts w:eastAsiaTheme="minorEastAsia"/>
          <w:b/>
          <w:sz w:val="24"/>
        </w:rPr>
        <w:t>7.4.12</w:t>
      </w:r>
      <w:r w:rsidRPr="0091476E">
        <w:rPr>
          <w:rFonts w:eastAsiaTheme="minorEastAsia" w:hint="eastAsia"/>
          <w:b/>
          <w:sz w:val="24"/>
        </w:rPr>
        <w:t>期末（</w:t>
      </w:r>
      <w:r w:rsidR="00F64FAD" w:rsidRPr="0091476E">
        <w:rPr>
          <w:rFonts w:eastAsiaTheme="minorEastAsia"/>
          <w:b/>
          <w:sz w:val="24"/>
        </w:rPr>
        <w:t>2017</w:t>
      </w:r>
      <w:r w:rsidR="00F64FAD" w:rsidRPr="0091476E">
        <w:rPr>
          <w:rFonts w:eastAsiaTheme="minorEastAsia"/>
          <w:b/>
          <w:sz w:val="24"/>
        </w:rPr>
        <w:t>年</w:t>
      </w:r>
      <w:r w:rsidR="00F64FAD" w:rsidRPr="0091476E">
        <w:rPr>
          <w:rFonts w:eastAsiaTheme="minorEastAsia"/>
          <w:b/>
          <w:sz w:val="24"/>
        </w:rPr>
        <w:t>12</w:t>
      </w:r>
      <w:r w:rsidR="00F64FAD" w:rsidRPr="0091476E">
        <w:rPr>
          <w:rFonts w:eastAsiaTheme="minorEastAsia"/>
          <w:b/>
          <w:sz w:val="24"/>
        </w:rPr>
        <w:t>月</w:t>
      </w:r>
      <w:r w:rsidR="00F64FAD" w:rsidRPr="0091476E">
        <w:rPr>
          <w:rFonts w:eastAsiaTheme="minorEastAsia"/>
          <w:b/>
          <w:sz w:val="24"/>
        </w:rPr>
        <w:t>31</w:t>
      </w:r>
      <w:r w:rsidR="00F64FAD" w:rsidRPr="0091476E">
        <w:rPr>
          <w:rFonts w:eastAsiaTheme="minorEastAsia"/>
          <w:b/>
          <w:sz w:val="24"/>
        </w:rPr>
        <w:t>日</w:t>
      </w:r>
      <w:r w:rsidRPr="0091476E">
        <w:rPr>
          <w:rFonts w:eastAsiaTheme="minorEastAsia" w:hint="eastAsia"/>
          <w:b/>
          <w:sz w:val="24"/>
        </w:rPr>
        <w:t>）本基金持有的流通受限证券</w:t>
      </w:r>
    </w:p>
    <w:p w:rsidR="001A59F9" w:rsidRPr="0091476E" w:rsidRDefault="001A59F9" w:rsidP="0091476E">
      <w:pPr>
        <w:spacing w:before="29" w:line="288" w:lineRule="auto"/>
        <w:rPr>
          <w:rFonts w:eastAsiaTheme="minorEastAsia"/>
          <w:b/>
          <w:sz w:val="24"/>
        </w:rPr>
      </w:pPr>
      <w:r w:rsidRPr="0091476E">
        <w:rPr>
          <w:rFonts w:eastAsiaTheme="minorEastAsia"/>
          <w:b/>
          <w:sz w:val="24"/>
        </w:rPr>
        <w:t>7.4.12.1</w:t>
      </w:r>
      <w:r w:rsidRPr="0091476E">
        <w:rPr>
          <w:rFonts w:eastAsiaTheme="minorEastAsia" w:hint="eastAsia"/>
          <w:b/>
          <w:sz w:val="24"/>
        </w:rPr>
        <w:t>因认购新发</w:t>
      </w:r>
      <w:r w:rsidRPr="0091476E">
        <w:rPr>
          <w:rFonts w:eastAsiaTheme="minorEastAsia"/>
          <w:b/>
          <w:sz w:val="24"/>
        </w:rPr>
        <w:t>/</w:t>
      </w:r>
      <w:r w:rsidRPr="0091476E">
        <w:rPr>
          <w:rFonts w:eastAsiaTheme="minorEastAsia" w:hint="eastAsia"/>
          <w:b/>
          <w:sz w:val="24"/>
        </w:rPr>
        <w:t>增发证券而于期末持有的流通受限证券</w:t>
      </w:r>
    </w:p>
    <w:p w:rsidR="001A59F9" w:rsidRPr="009F6B95" w:rsidRDefault="001A59F9" w:rsidP="009F6B95">
      <w:pPr>
        <w:tabs>
          <w:tab w:val="left" w:pos="426"/>
        </w:tabs>
        <w:spacing w:before="29" w:line="288" w:lineRule="auto"/>
        <w:jc w:val="left"/>
        <w:rPr>
          <w:kern w:val="0"/>
          <w:sz w:val="24"/>
        </w:rPr>
      </w:pPr>
      <w:r w:rsidRPr="009F6B95">
        <w:rPr>
          <w:kern w:val="0"/>
          <w:sz w:val="24"/>
        </w:rPr>
        <w:t>本基金本报告期末未持有因认购新发</w:t>
      </w:r>
      <w:r w:rsidRPr="009F6B95">
        <w:rPr>
          <w:kern w:val="0"/>
          <w:sz w:val="24"/>
        </w:rPr>
        <w:t>/</w:t>
      </w:r>
      <w:r w:rsidRPr="009F6B95">
        <w:rPr>
          <w:kern w:val="0"/>
          <w:sz w:val="24"/>
        </w:rPr>
        <w:t>增发证券而流通受限的证券。</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7.4.12.2</w:t>
      </w:r>
      <w:r w:rsidRPr="0091476E">
        <w:rPr>
          <w:rFonts w:eastAsiaTheme="minorEastAsia" w:hint="eastAsia"/>
          <w:b/>
          <w:sz w:val="24"/>
        </w:rPr>
        <w:t>期末持有的暂时停牌等流通受限股票</w:t>
      </w:r>
    </w:p>
    <w:p w:rsidR="005D78B9" w:rsidRPr="00D754A9" w:rsidRDefault="005D78B9" w:rsidP="005D78B9">
      <w:pPr>
        <w:tabs>
          <w:tab w:val="left" w:pos="426"/>
        </w:tabs>
        <w:spacing w:before="29" w:line="288" w:lineRule="auto"/>
        <w:jc w:val="left"/>
        <w:rPr>
          <w:kern w:val="0"/>
          <w:sz w:val="24"/>
        </w:rPr>
      </w:pPr>
      <w:r w:rsidRPr="00D754A9">
        <w:rPr>
          <w:kern w:val="0"/>
          <w:sz w:val="24"/>
        </w:rPr>
        <w:t>本基金本期末未持有暂时停牌等流通受限股票。</w:t>
      </w:r>
    </w:p>
    <w:p w:rsidR="001A59F9" w:rsidRPr="005D78B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7.4.12.3</w:t>
      </w:r>
      <w:r w:rsidRPr="0091476E">
        <w:rPr>
          <w:rFonts w:eastAsiaTheme="minorEastAsia" w:hint="eastAsia"/>
          <w:b/>
          <w:sz w:val="24"/>
        </w:rPr>
        <w:t>期末债券正回购交易中作为抵押的债券</w:t>
      </w:r>
    </w:p>
    <w:p w:rsidR="001A59F9" w:rsidRDefault="001A59F9" w:rsidP="00633504">
      <w:pPr>
        <w:spacing w:before="29" w:line="288" w:lineRule="auto"/>
        <w:rPr>
          <w:kern w:val="0"/>
          <w:sz w:val="24"/>
        </w:rPr>
      </w:pPr>
      <w:r w:rsidRPr="00633504">
        <w:rPr>
          <w:kern w:val="0"/>
          <w:sz w:val="24"/>
        </w:rPr>
        <w:t>本基金本报告期末无从事债券正回购交易形成的卖出回购证券款余额。</w:t>
      </w:r>
    </w:p>
    <w:p w:rsidR="002076B5" w:rsidRPr="00633504" w:rsidRDefault="002076B5" w:rsidP="00633504">
      <w:pPr>
        <w:spacing w:before="29" w:line="288" w:lineRule="auto"/>
        <w:rPr>
          <w:kern w:val="0"/>
          <w:sz w:val="24"/>
        </w:rPr>
      </w:pPr>
    </w:p>
    <w:p w:rsidR="001A59F9" w:rsidRPr="00D564C7"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7.4.13</w:t>
      </w:r>
      <w:r w:rsidRPr="0091476E">
        <w:rPr>
          <w:rFonts w:eastAsiaTheme="minorEastAsia" w:hint="eastAsia"/>
          <w:b/>
          <w:sz w:val="24"/>
        </w:rPr>
        <w:t>金融工具风险及管理</w:t>
      </w:r>
    </w:p>
    <w:p w:rsidR="001A59F9" w:rsidRPr="0091476E" w:rsidRDefault="001A59F9" w:rsidP="0091476E">
      <w:pPr>
        <w:spacing w:before="29" w:line="288" w:lineRule="auto"/>
        <w:rPr>
          <w:rFonts w:eastAsiaTheme="minorEastAsia"/>
          <w:b/>
          <w:sz w:val="24"/>
        </w:rPr>
      </w:pPr>
      <w:r w:rsidRPr="0091476E">
        <w:rPr>
          <w:rFonts w:eastAsiaTheme="minorEastAsia"/>
          <w:b/>
          <w:sz w:val="24"/>
        </w:rPr>
        <w:t>7.4.13.1</w:t>
      </w:r>
      <w:r w:rsidRPr="0091476E">
        <w:rPr>
          <w:rFonts w:eastAsiaTheme="minorEastAsia" w:hint="eastAsia"/>
          <w:b/>
          <w:sz w:val="24"/>
        </w:rPr>
        <w:t>风险管理政策和组织架构</w:t>
      </w:r>
    </w:p>
    <w:p w:rsidR="00B82511" w:rsidRDefault="000B3EDF">
      <w:pPr>
        <w:spacing w:before="29" w:line="288" w:lineRule="auto"/>
        <w:ind w:firstLineChars="200" w:firstLine="480"/>
        <w:rPr>
          <w:kern w:val="0"/>
          <w:sz w:val="24"/>
        </w:rPr>
      </w:pPr>
      <w:r>
        <w:rPr>
          <w:kern w:val="0"/>
          <w:sz w:val="24"/>
        </w:rPr>
        <w:t>本基金是一只债券型基金，在证券投资基金中属于中等风险的品种，其长期平均风险和预期收益高于货币市场基金，低于股票型基金和混合型基金。本基金的投资范围为具有良好流动性的金融工具，包括国内依法发行交易的国债、金融债、央行票据、地方政府债、企业债、公司债、短期融资券、中期票据、可转换债券及可分离转债、次级债、债券回购、银行存款、货币市场工具等固定收益类品种，和股票（含中小板、创业板及其他经中国证监会核准上市的股票）、权证等权益类品种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力求通过主动承担适度信用风险获得持续投资收益，谋求基金资产的长期稳定增长。</w:t>
      </w:r>
    </w:p>
    <w:p w:rsidR="00B82511" w:rsidRDefault="000B3EDF">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B82511" w:rsidRDefault="000B3EDF">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D564C7" w:rsidRDefault="001A59F9" w:rsidP="00CF3A8E">
      <w:pPr>
        <w:adjustRightInd w:val="0"/>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7.4.13.2</w:t>
      </w:r>
      <w:r w:rsidRPr="0091476E">
        <w:rPr>
          <w:rFonts w:eastAsiaTheme="minorEastAsia" w:hint="eastAsia"/>
          <w:b/>
          <w:sz w:val="24"/>
        </w:rPr>
        <w:t>信用风险</w:t>
      </w:r>
    </w:p>
    <w:p w:rsidR="00B82511" w:rsidRDefault="000B3EDF">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B82511" w:rsidRDefault="000B3EDF">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中信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7.4.13.2.1</w:t>
      </w:r>
      <w:r w:rsidRPr="0091476E">
        <w:rPr>
          <w:rFonts w:eastAsiaTheme="minorEastAsia" w:hint="eastAsia"/>
          <w:b/>
          <w:sz w:val="24"/>
        </w:rPr>
        <w:t>按短期信用评级列示的债券投资</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2999"/>
        <w:gridCol w:w="2999"/>
      </w:tblGrid>
      <w:tr w:rsidR="001A59F9" w:rsidRPr="00D564C7" w:rsidTr="00F27923">
        <w:tc>
          <w:tcPr>
            <w:tcW w:w="345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短期信用评级</w:t>
            </w:r>
          </w:p>
        </w:tc>
        <w:tc>
          <w:tcPr>
            <w:tcW w:w="345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本期末</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45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w:t>
            </w:r>
            <w:r w:rsidR="00CD0A6F" w:rsidRPr="00EA7F27">
              <w:rPr>
                <w:rFonts w:hint="eastAsia"/>
                <w:color w:val="000000"/>
                <w:sz w:val="24"/>
              </w:rPr>
              <w:t>度</w:t>
            </w:r>
            <w:r w:rsidRPr="000C342B">
              <w:rPr>
                <w:rFonts w:hint="eastAsia"/>
                <w:color w:val="000000"/>
                <w:sz w:val="24"/>
              </w:rPr>
              <w:t>末</w:t>
            </w:r>
          </w:p>
          <w:p w:rsidR="001A59F9" w:rsidRPr="000C342B" w:rsidRDefault="00955CB7"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1568" w:rsidRPr="00D564C7" w:rsidTr="00F27923">
        <w:tc>
          <w:tcPr>
            <w:tcW w:w="3459" w:type="dxa"/>
            <w:vAlign w:val="center"/>
          </w:tcPr>
          <w:p w:rsidR="00521568" w:rsidRPr="00F27923" w:rsidRDefault="00521568" w:rsidP="00F27923">
            <w:pPr>
              <w:spacing w:before="29" w:line="288" w:lineRule="auto"/>
              <w:rPr>
                <w:sz w:val="24"/>
              </w:rPr>
            </w:pPr>
            <w:r w:rsidRPr="00F27923">
              <w:rPr>
                <w:rFonts w:hint="eastAsia"/>
                <w:sz w:val="24"/>
              </w:rPr>
              <w:t>A-1</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w:t>
            </w:r>
          </w:p>
        </w:tc>
      </w:tr>
      <w:tr w:rsidR="00521568" w:rsidRPr="00D564C7" w:rsidTr="00F27923">
        <w:tc>
          <w:tcPr>
            <w:tcW w:w="3459" w:type="dxa"/>
            <w:vAlign w:val="center"/>
          </w:tcPr>
          <w:p w:rsidR="00521568" w:rsidRPr="00F27923" w:rsidRDefault="00521568" w:rsidP="00F27923">
            <w:pPr>
              <w:spacing w:before="29" w:line="288" w:lineRule="auto"/>
              <w:rPr>
                <w:sz w:val="24"/>
              </w:rPr>
            </w:pPr>
            <w:r w:rsidRPr="00F27923">
              <w:rPr>
                <w:rFonts w:hint="eastAsia"/>
                <w:sz w:val="24"/>
              </w:rPr>
              <w:t>A-1</w:t>
            </w:r>
            <w:r w:rsidRPr="00F27923">
              <w:rPr>
                <w:rFonts w:hint="eastAsia"/>
                <w:sz w:val="24"/>
              </w:rPr>
              <w:t>以下</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w:t>
            </w:r>
          </w:p>
        </w:tc>
      </w:tr>
      <w:tr w:rsidR="00521568" w:rsidRPr="00D564C7" w:rsidTr="00F27923">
        <w:tc>
          <w:tcPr>
            <w:tcW w:w="3459" w:type="dxa"/>
            <w:vAlign w:val="center"/>
          </w:tcPr>
          <w:p w:rsidR="00521568" w:rsidRPr="00F27923" w:rsidRDefault="00521568" w:rsidP="00F27923">
            <w:pPr>
              <w:spacing w:before="29" w:line="288" w:lineRule="auto"/>
              <w:rPr>
                <w:sz w:val="24"/>
              </w:rPr>
            </w:pPr>
            <w:r w:rsidRPr="00F27923">
              <w:rPr>
                <w:rFonts w:hint="eastAsia"/>
                <w:sz w:val="24"/>
              </w:rPr>
              <w:t>未评级</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14,023,760.00</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454,183,000.00</w:t>
            </w:r>
          </w:p>
        </w:tc>
      </w:tr>
      <w:tr w:rsidR="00521568" w:rsidRPr="00D564C7" w:rsidTr="00F27923">
        <w:tc>
          <w:tcPr>
            <w:tcW w:w="3459" w:type="dxa"/>
            <w:vAlign w:val="center"/>
          </w:tcPr>
          <w:p w:rsidR="00521568" w:rsidRPr="00F27923" w:rsidRDefault="00521568" w:rsidP="00F27923">
            <w:pPr>
              <w:spacing w:before="29" w:line="288" w:lineRule="auto"/>
              <w:rPr>
                <w:sz w:val="24"/>
              </w:rPr>
            </w:pPr>
            <w:r w:rsidRPr="00F27923">
              <w:rPr>
                <w:rFonts w:hint="eastAsia"/>
                <w:sz w:val="24"/>
              </w:rPr>
              <w:t>合计</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14,023,760.00</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454,183,000.00</w:t>
            </w:r>
          </w:p>
        </w:tc>
      </w:tr>
    </w:tbl>
    <w:p w:rsidR="001A59F9" w:rsidRDefault="001A59F9" w:rsidP="009F6B95">
      <w:pPr>
        <w:tabs>
          <w:tab w:val="left" w:pos="426"/>
        </w:tabs>
        <w:spacing w:before="29" w:line="288" w:lineRule="auto"/>
        <w:jc w:val="left"/>
        <w:rPr>
          <w:kern w:val="0"/>
          <w:sz w:val="24"/>
        </w:rPr>
      </w:pPr>
      <w:r w:rsidRPr="009F6B95">
        <w:rPr>
          <w:kern w:val="0"/>
          <w:sz w:val="24"/>
        </w:rPr>
        <w:t>注：未评级部分为国债和政策性金融债。</w:t>
      </w:r>
    </w:p>
    <w:p w:rsidR="009F6B95" w:rsidRPr="009F6B95" w:rsidRDefault="009F6B95" w:rsidP="009F6B95">
      <w:pPr>
        <w:tabs>
          <w:tab w:val="left" w:pos="426"/>
        </w:tabs>
        <w:spacing w:before="29" w:line="288" w:lineRule="auto"/>
        <w:jc w:val="left"/>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7.4.13.2.2</w:t>
      </w:r>
      <w:r w:rsidRPr="0091476E">
        <w:rPr>
          <w:rFonts w:eastAsiaTheme="minorEastAsia" w:hint="eastAsia"/>
          <w:b/>
          <w:sz w:val="24"/>
        </w:rPr>
        <w:t>按长期信用评级列示的债券投资</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1A59F9" w:rsidRPr="00D564C7" w:rsidTr="00770793">
        <w:tc>
          <w:tcPr>
            <w:tcW w:w="2552" w:type="dxa"/>
            <w:vAlign w:val="center"/>
          </w:tcPr>
          <w:p w:rsidR="001A59F9" w:rsidRPr="000C342B" w:rsidRDefault="001A59F9" w:rsidP="00770793">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长期信用评级</w:t>
            </w:r>
          </w:p>
        </w:tc>
        <w:tc>
          <w:tcPr>
            <w:tcW w:w="2841" w:type="dxa"/>
            <w:vAlign w:val="center"/>
          </w:tcPr>
          <w:p w:rsidR="001A59F9" w:rsidRPr="000C342B" w:rsidRDefault="001A59F9" w:rsidP="00770793">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本期末</w:t>
            </w:r>
          </w:p>
          <w:p w:rsidR="001A59F9" w:rsidRPr="000C342B" w:rsidRDefault="00F64FAD" w:rsidP="00770793">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47" w:type="dxa"/>
            <w:vAlign w:val="center"/>
          </w:tcPr>
          <w:p w:rsidR="00CD0A6F" w:rsidRPr="000C342B" w:rsidRDefault="00CD0A6F" w:rsidP="00CD0A6F">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w:t>
            </w:r>
            <w:r w:rsidRPr="00EA7F27">
              <w:rPr>
                <w:rFonts w:hint="eastAsia"/>
                <w:color w:val="000000"/>
                <w:sz w:val="24"/>
              </w:rPr>
              <w:t>度</w:t>
            </w:r>
            <w:r w:rsidRPr="000C342B">
              <w:rPr>
                <w:rFonts w:hint="eastAsia"/>
                <w:color w:val="000000"/>
                <w:sz w:val="24"/>
              </w:rPr>
              <w:t>末</w:t>
            </w:r>
          </w:p>
          <w:p w:rsidR="001A59F9" w:rsidRPr="000C342B" w:rsidRDefault="00955CB7" w:rsidP="00770793">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976DCD" w:rsidRPr="00D564C7" w:rsidTr="00695022">
        <w:tc>
          <w:tcPr>
            <w:tcW w:w="2552" w:type="dxa"/>
            <w:vAlign w:val="center"/>
          </w:tcPr>
          <w:p w:rsidR="00976DCD" w:rsidRPr="00F27923" w:rsidRDefault="00976DCD" w:rsidP="00695022">
            <w:pPr>
              <w:spacing w:before="29" w:line="288" w:lineRule="auto"/>
              <w:rPr>
                <w:sz w:val="24"/>
              </w:rPr>
            </w:pPr>
            <w:r w:rsidRPr="00F27923">
              <w:rPr>
                <w:rFonts w:hint="eastAsia"/>
                <w:sz w:val="24"/>
              </w:rPr>
              <w:t>AAA</w:t>
            </w:r>
          </w:p>
        </w:tc>
        <w:tc>
          <w:tcPr>
            <w:tcW w:w="2841" w:type="dxa"/>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998,700.00</w:t>
            </w:r>
          </w:p>
        </w:tc>
        <w:tc>
          <w:tcPr>
            <w:tcW w:w="3247" w:type="dxa"/>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145,480,530.00</w:t>
            </w:r>
          </w:p>
        </w:tc>
      </w:tr>
      <w:tr w:rsidR="00976DCD" w:rsidRPr="00D564C7" w:rsidTr="00695022">
        <w:tc>
          <w:tcPr>
            <w:tcW w:w="2552" w:type="dxa"/>
            <w:vAlign w:val="center"/>
          </w:tcPr>
          <w:p w:rsidR="00976DCD" w:rsidRPr="00F27923" w:rsidRDefault="00976DCD" w:rsidP="00695022">
            <w:pPr>
              <w:spacing w:before="29" w:line="288" w:lineRule="auto"/>
              <w:rPr>
                <w:sz w:val="24"/>
              </w:rPr>
            </w:pPr>
            <w:r w:rsidRPr="00F27923">
              <w:rPr>
                <w:rFonts w:hint="eastAsia"/>
                <w:sz w:val="24"/>
              </w:rPr>
              <w:t>AAA</w:t>
            </w:r>
            <w:r w:rsidRPr="00F27923">
              <w:rPr>
                <w:rFonts w:hint="eastAsia"/>
                <w:sz w:val="24"/>
              </w:rPr>
              <w:t>以下</w:t>
            </w:r>
          </w:p>
        </w:tc>
        <w:tc>
          <w:tcPr>
            <w:tcW w:w="2841" w:type="dxa"/>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673,420.00</w:t>
            </w:r>
          </w:p>
        </w:tc>
        <w:tc>
          <w:tcPr>
            <w:tcW w:w="3247" w:type="dxa"/>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65,471,639.50</w:t>
            </w:r>
          </w:p>
        </w:tc>
      </w:tr>
      <w:tr w:rsidR="00976DCD" w:rsidRPr="00D564C7" w:rsidTr="006D141C">
        <w:tc>
          <w:tcPr>
            <w:tcW w:w="2552" w:type="dxa"/>
            <w:vAlign w:val="center"/>
          </w:tcPr>
          <w:p w:rsidR="00976DCD" w:rsidRPr="00F27923" w:rsidRDefault="00976DCD" w:rsidP="00F27923">
            <w:pPr>
              <w:spacing w:before="29" w:line="288" w:lineRule="auto"/>
              <w:rPr>
                <w:sz w:val="24"/>
              </w:rPr>
            </w:pPr>
            <w:r w:rsidRPr="00F27923">
              <w:rPr>
                <w:rFonts w:hint="eastAsia"/>
                <w:sz w:val="24"/>
              </w:rPr>
              <w:t>未评级</w:t>
            </w:r>
          </w:p>
        </w:tc>
        <w:tc>
          <w:tcPr>
            <w:tcW w:w="2841" w:type="dxa"/>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27,130,109.00</w:t>
            </w:r>
          </w:p>
        </w:tc>
        <w:tc>
          <w:tcPr>
            <w:tcW w:w="3247" w:type="dxa"/>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28,663,000.00</w:t>
            </w:r>
          </w:p>
        </w:tc>
      </w:tr>
      <w:tr w:rsidR="00976DCD" w:rsidRPr="00D564C7" w:rsidTr="006D141C">
        <w:tc>
          <w:tcPr>
            <w:tcW w:w="2552" w:type="dxa"/>
            <w:vAlign w:val="center"/>
          </w:tcPr>
          <w:p w:rsidR="00976DCD" w:rsidRPr="00F27923" w:rsidRDefault="00976DCD" w:rsidP="00F27923">
            <w:pPr>
              <w:spacing w:before="29" w:line="288" w:lineRule="auto"/>
              <w:rPr>
                <w:sz w:val="24"/>
              </w:rPr>
            </w:pPr>
            <w:r w:rsidRPr="00F27923">
              <w:rPr>
                <w:rFonts w:hint="eastAsia"/>
                <w:sz w:val="24"/>
              </w:rPr>
              <w:t>合计</w:t>
            </w:r>
          </w:p>
        </w:tc>
        <w:tc>
          <w:tcPr>
            <w:tcW w:w="2841" w:type="dxa"/>
            <w:vAlign w:val="center"/>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28,802,229.00</w:t>
            </w:r>
          </w:p>
        </w:tc>
        <w:tc>
          <w:tcPr>
            <w:tcW w:w="3247" w:type="dxa"/>
            <w:vAlign w:val="center"/>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239,615,169.50</w:t>
            </w:r>
          </w:p>
        </w:tc>
      </w:tr>
    </w:tbl>
    <w:p w:rsidR="001A59F9" w:rsidRPr="009F6B95" w:rsidRDefault="001A59F9" w:rsidP="009F6B95">
      <w:pPr>
        <w:tabs>
          <w:tab w:val="left" w:pos="426"/>
        </w:tabs>
        <w:spacing w:before="29" w:line="288" w:lineRule="auto"/>
        <w:jc w:val="left"/>
        <w:rPr>
          <w:kern w:val="0"/>
          <w:sz w:val="24"/>
        </w:rPr>
      </w:pPr>
      <w:r w:rsidRPr="009F6B95">
        <w:rPr>
          <w:kern w:val="0"/>
          <w:sz w:val="24"/>
        </w:rPr>
        <w:t>注：未评级部分为国债和政策性金融债。</w:t>
      </w:r>
    </w:p>
    <w:p w:rsidR="001A59F9" w:rsidRPr="00D564C7" w:rsidRDefault="001A59F9" w:rsidP="00D564C7">
      <w:pPr>
        <w:spacing w:line="360" w:lineRule="auto"/>
        <w:ind w:firstLineChars="200" w:firstLine="420"/>
        <w:jc w:val="left"/>
        <w:rPr>
          <w:rFonts w:asciiTheme="minorEastAsia" w:eastAsiaTheme="minorEastAsia" w:hAnsiTheme="minorEastAsia"/>
          <w:color w:val="000000"/>
          <w:szCs w:val="21"/>
        </w:rPr>
      </w:pPr>
    </w:p>
    <w:p w:rsidR="00D60753" w:rsidRPr="00AD0E47" w:rsidRDefault="00D60753" w:rsidP="00D60753">
      <w:pPr>
        <w:pStyle w:val="20"/>
        <w:spacing w:before="29" w:after="0" w:line="288" w:lineRule="auto"/>
        <w:rPr>
          <w:rFonts w:ascii="Times New Roman" w:hAnsi="Times New Roman"/>
          <w:kern w:val="0"/>
          <w:szCs w:val="24"/>
        </w:rPr>
      </w:pPr>
      <w:bookmarkStart w:id="103" w:name="_Toc509845208"/>
      <w:r w:rsidRPr="00AD0E47">
        <w:rPr>
          <w:rFonts w:ascii="Times New Roman" w:hAnsi="Times New Roman"/>
          <w:kern w:val="0"/>
          <w:szCs w:val="24"/>
        </w:rPr>
        <w:t>7.4.13.3</w:t>
      </w:r>
      <w:r w:rsidRPr="00AD0E47">
        <w:rPr>
          <w:rFonts w:ascii="Times New Roman" w:hAnsi="Times New Roman" w:hint="eastAsia"/>
          <w:kern w:val="0"/>
          <w:szCs w:val="24"/>
        </w:rPr>
        <w:t>流动性风险</w:t>
      </w:r>
      <w:bookmarkEnd w:id="103"/>
    </w:p>
    <w:p w:rsidR="00D60753" w:rsidRPr="00EC1706" w:rsidRDefault="00D60753" w:rsidP="00D60753">
      <w:pPr>
        <w:spacing w:before="29" w:line="288" w:lineRule="auto"/>
        <w:ind w:firstLineChars="200" w:firstLine="480"/>
        <w:rPr>
          <w:color w:val="000000"/>
          <w:sz w:val="24"/>
        </w:rPr>
      </w:pPr>
      <w:r w:rsidRPr="00EC1706">
        <w:rPr>
          <w:rFonts w:hint="eastAsia"/>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D60753" w:rsidRDefault="00D60753" w:rsidP="00D60753">
      <w:pPr>
        <w:spacing w:before="29" w:line="288" w:lineRule="auto"/>
        <w:ind w:firstLineChars="200" w:firstLine="480"/>
        <w:rPr>
          <w:color w:val="000000"/>
          <w:sz w:val="24"/>
        </w:rPr>
      </w:pPr>
      <w:r w:rsidRPr="00EC1706">
        <w:rPr>
          <w:rFonts w:hint="eastAsia"/>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D60753" w:rsidRDefault="00D60753" w:rsidP="00D60753">
      <w:pPr>
        <w:spacing w:before="29" w:line="288" w:lineRule="auto"/>
        <w:ind w:firstLineChars="200" w:firstLine="480"/>
        <w:rPr>
          <w:color w:val="000000"/>
          <w:sz w:val="24"/>
        </w:rPr>
      </w:pPr>
      <w:r w:rsidRPr="00112CED">
        <w:rPr>
          <w:color w:val="000000"/>
          <w:sz w:val="24"/>
        </w:rPr>
        <w:t>于</w:t>
      </w:r>
      <w:r w:rsidRPr="00112CED">
        <w:rPr>
          <w:color w:val="000000"/>
          <w:sz w:val="24"/>
        </w:rPr>
        <w:t>2017</w:t>
      </w:r>
      <w:r w:rsidRPr="00112CED">
        <w:rPr>
          <w:color w:val="000000"/>
          <w:sz w:val="24"/>
        </w:rPr>
        <w:t>年</w:t>
      </w:r>
      <w:r w:rsidRPr="00112CED">
        <w:rPr>
          <w:color w:val="000000"/>
          <w:sz w:val="24"/>
        </w:rPr>
        <w:t>12</w:t>
      </w:r>
      <w:r w:rsidRPr="00112CED">
        <w:rPr>
          <w:color w:val="000000"/>
          <w:sz w:val="24"/>
        </w:rPr>
        <w:t>月</w:t>
      </w:r>
      <w:r w:rsidRPr="00112CED">
        <w:rPr>
          <w:color w:val="000000"/>
          <w:sz w:val="24"/>
        </w:rPr>
        <w:t>31</w:t>
      </w:r>
      <w:r w:rsidRPr="00112CED">
        <w:rPr>
          <w:color w:val="000000"/>
          <w:sz w:val="24"/>
        </w:rPr>
        <w:t>日，本基金所承担的全部金融负债的合约约定到期日均为一个月以内且不计息，可赎回基金份额净值</w:t>
      </w:r>
      <w:r w:rsidRPr="00112CED">
        <w:rPr>
          <w:color w:val="000000"/>
          <w:sz w:val="24"/>
        </w:rPr>
        <w:t>(</w:t>
      </w:r>
      <w:r w:rsidRPr="00112CED">
        <w:rPr>
          <w:color w:val="000000"/>
          <w:sz w:val="24"/>
        </w:rPr>
        <w:t>所有者权益</w:t>
      </w:r>
      <w:r w:rsidRPr="00112CED">
        <w:rPr>
          <w:color w:val="000000"/>
          <w:sz w:val="24"/>
        </w:rPr>
        <w:t>)</w:t>
      </w:r>
      <w:r w:rsidRPr="00112CED">
        <w:rPr>
          <w:color w:val="000000"/>
          <w:sz w:val="24"/>
        </w:rPr>
        <w:t>无固定到期日且不计息，因此账面余额即为未折现的合约到期现金流量。</w:t>
      </w:r>
    </w:p>
    <w:p w:rsidR="00D60753" w:rsidRPr="00EC1706" w:rsidRDefault="00D60753" w:rsidP="00D60753">
      <w:pPr>
        <w:spacing w:before="29" w:line="288" w:lineRule="auto"/>
        <w:ind w:firstLineChars="200" w:firstLine="480"/>
        <w:rPr>
          <w:color w:val="000000"/>
          <w:sz w:val="24"/>
        </w:rPr>
      </w:pPr>
    </w:p>
    <w:p w:rsidR="00D60753" w:rsidRPr="00EC1706" w:rsidRDefault="00D60753" w:rsidP="00D60753">
      <w:pPr>
        <w:pStyle w:val="20"/>
        <w:spacing w:before="29" w:after="0" w:line="288" w:lineRule="auto"/>
        <w:rPr>
          <w:rFonts w:ascii="Times New Roman" w:hAnsi="Times New Roman"/>
          <w:kern w:val="0"/>
          <w:szCs w:val="24"/>
        </w:rPr>
      </w:pPr>
      <w:bookmarkStart w:id="104" w:name="_Toc509845209"/>
      <w:r w:rsidRPr="00EC1706">
        <w:rPr>
          <w:rFonts w:ascii="Times New Roman" w:hAnsi="Times New Roman"/>
          <w:kern w:val="0"/>
          <w:szCs w:val="24"/>
        </w:rPr>
        <w:t>7.4.13.3</w:t>
      </w:r>
      <w:r w:rsidRPr="00EC1706">
        <w:rPr>
          <w:rFonts w:ascii="Times New Roman" w:hAnsi="Times New Roman" w:hint="eastAsia"/>
          <w:kern w:val="0"/>
          <w:szCs w:val="24"/>
        </w:rPr>
        <w:t>.1</w:t>
      </w:r>
      <w:r w:rsidRPr="00EC1706">
        <w:rPr>
          <w:rFonts w:ascii="Times New Roman" w:hAnsi="Times New Roman"/>
          <w:kern w:val="0"/>
          <w:szCs w:val="24"/>
        </w:rPr>
        <w:t xml:space="preserve"> </w:t>
      </w:r>
      <w:r w:rsidRPr="00EC1706">
        <w:rPr>
          <w:rFonts w:ascii="Times New Roman" w:hAnsi="Times New Roman" w:hint="eastAsia"/>
          <w:kern w:val="0"/>
          <w:szCs w:val="24"/>
        </w:rPr>
        <w:t>报告期内本基金组合资产的流动性风险分析</w:t>
      </w:r>
      <w:bookmarkEnd w:id="104"/>
    </w:p>
    <w:p w:rsidR="00D60753" w:rsidRPr="00EC1706" w:rsidRDefault="00D60753" w:rsidP="00D60753">
      <w:pPr>
        <w:spacing w:before="29" w:line="288" w:lineRule="auto"/>
        <w:ind w:firstLineChars="200" w:firstLine="480"/>
        <w:rPr>
          <w:color w:val="000000"/>
          <w:sz w:val="24"/>
        </w:rPr>
      </w:pPr>
      <w:r w:rsidRPr="00EC1706">
        <w:rPr>
          <w:rFonts w:hint="eastAsia"/>
          <w:color w:val="000000"/>
          <w:sz w:val="24"/>
        </w:rPr>
        <w:t>本基金的基金管理人在基金运作过程中严格按照《公开募集证券投资基金运作管理办法》及《公开募集开放式证券投资基金流动性风险管理规定》</w:t>
      </w:r>
      <w:r w:rsidRPr="00EC1706">
        <w:rPr>
          <w:rFonts w:hint="eastAsia"/>
          <w:color w:val="000000"/>
          <w:sz w:val="24"/>
        </w:rPr>
        <w:t>(</w:t>
      </w:r>
      <w:r w:rsidRPr="00EC1706">
        <w:rPr>
          <w:rFonts w:hint="eastAsia"/>
          <w:color w:val="000000"/>
          <w:sz w:val="24"/>
        </w:rPr>
        <w:t>自</w:t>
      </w:r>
      <w:r w:rsidRPr="00EC1706">
        <w:rPr>
          <w:rFonts w:hint="eastAsia"/>
          <w:color w:val="000000"/>
          <w:sz w:val="24"/>
        </w:rPr>
        <w:t>2017</w:t>
      </w:r>
      <w:r w:rsidRPr="00EC1706">
        <w:rPr>
          <w:rFonts w:hint="eastAsia"/>
          <w:color w:val="000000"/>
          <w:sz w:val="24"/>
        </w:rPr>
        <w:t>年</w:t>
      </w:r>
      <w:r w:rsidRPr="00EC1706">
        <w:rPr>
          <w:rFonts w:hint="eastAsia"/>
          <w:color w:val="000000"/>
          <w:sz w:val="24"/>
        </w:rPr>
        <w:t>10</w:t>
      </w:r>
      <w:r w:rsidRPr="00EC1706">
        <w:rPr>
          <w:rFonts w:hint="eastAsia"/>
          <w:color w:val="000000"/>
          <w:sz w:val="24"/>
        </w:rPr>
        <w:t>月</w:t>
      </w:r>
      <w:r w:rsidRPr="00EC1706">
        <w:rPr>
          <w:rFonts w:hint="eastAsia"/>
          <w:color w:val="000000"/>
          <w:sz w:val="24"/>
        </w:rPr>
        <w:t>1</w:t>
      </w:r>
      <w:r w:rsidRPr="00EC1706">
        <w:rPr>
          <w:rFonts w:hint="eastAsia"/>
          <w:color w:val="000000"/>
          <w:sz w:val="24"/>
        </w:rPr>
        <w:t>日起施行</w:t>
      </w:r>
      <w:r w:rsidRPr="00EC1706">
        <w:rPr>
          <w:rFonts w:hint="eastAsia"/>
          <w:color w:val="000000"/>
          <w:sz w:val="24"/>
        </w:rPr>
        <w:t>)</w:t>
      </w:r>
      <w:r w:rsidRPr="00EC1706">
        <w:rPr>
          <w:rFonts w:hint="eastAsia"/>
          <w:color w:val="00000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D60753" w:rsidRPr="00EC1706" w:rsidRDefault="00D60753" w:rsidP="00D60753">
      <w:pPr>
        <w:spacing w:before="29" w:line="288" w:lineRule="auto"/>
        <w:ind w:firstLineChars="200" w:firstLine="480"/>
        <w:rPr>
          <w:color w:val="000000"/>
          <w:sz w:val="24"/>
        </w:rPr>
      </w:pPr>
      <w:r w:rsidRPr="00EC1706">
        <w:rPr>
          <w:rFonts w:hint="eastAsia"/>
          <w:color w:val="000000"/>
          <w:sz w:val="24"/>
        </w:rPr>
        <w:t>本基金投资于一家公司发行的证券市值不超过基金资产净值的</w:t>
      </w:r>
      <w:r w:rsidRPr="00EC1706">
        <w:rPr>
          <w:rFonts w:hint="eastAsia"/>
          <w:color w:val="000000"/>
          <w:sz w:val="24"/>
        </w:rPr>
        <w:t>10%</w:t>
      </w:r>
      <w:r w:rsidRPr="00EC1706">
        <w:rPr>
          <w:rFonts w:hint="eastAsia"/>
          <w:color w:val="000000"/>
          <w:sz w:val="24"/>
        </w:rPr>
        <w:t>，且本基金与由本基金的基金管理人管理的其他基金共同持有一家公司发行的证券不得超过该证券的</w:t>
      </w:r>
      <w:r w:rsidRPr="00EC1706">
        <w:rPr>
          <w:rFonts w:hint="eastAsia"/>
          <w:color w:val="000000"/>
          <w:sz w:val="24"/>
        </w:rPr>
        <w:t>10%</w:t>
      </w:r>
      <w:r w:rsidRPr="00EC1706">
        <w:rPr>
          <w:rFonts w:hint="eastAsia"/>
          <w:color w:val="000000"/>
          <w:sz w:val="24"/>
        </w:rPr>
        <w:t>。本基金与由本基金的基金管理人管理的其他开放式基金共同持有一家上市公司发行的可流通股票不得超过该上市公司可流通股票的</w:t>
      </w:r>
      <w:r w:rsidRPr="00EC1706">
        <w:rPr>
          <w:rFonts w:hint="eastAsia"/>
          <w:color w:val="000000"/>
          <w:sz w:val="24"/>
        </w:rPr>
        <w:t>15%(</w:t>
      </w:r>
      <w:r w:rsidRPr="00EC1706">
        <w:rPr>
          <w:rFonts w:hint="eastAsia"/>
          <w:color w:val="000000"/>
          <w:sz w:val="24"/>
        </w:rPr>
        <w:t>完全按照有关指数构成比例进行证券投资的开放式基金及中国证监会认定的特殊投资组合不受该比例限制</w:t>
      </w:r>
      <w:r w:rsidRPr="00EC1706">
        <w:rPr>
          <w:rFonts w:hint="eastAsia"/>
          <w:color w:val="000000"/>
          <w:sz w:val="24"/>
        </w:rPr>
        <w:t>)</w:t>
      </w:r>
      <w:r w:rsidRPr="00EC1706">
        <w:rPr>
          <w:rFonts w:hint="eastAsia"/>
          <w:color w:val="000000"/>
          <w:sz w:val="24"/>
        </w:rPr>
        <w:t>，本基金与由本基金的基金管理人管理的全部投资组合持有一家上市公司发行的可流通股票，不得超过该上市公司可流通股票的</w:t>
      </w:r>
      <w:r w:rsidRPr="00EC1706">
        <w:rPr>
          <w:rFonts w:hint="eastAsia"/>
          <w:color w:val="000000"/>
          <w:sz w:val="24"/>
        </w:rPr>
        <w:t>30 %</w:t>
      </w:r>
      <w:r w:rsidRPr="00EC1706">
        <w:rPr>
          <w:rFonts w:hint="eastAsia"/>
          <w:color w:val="000000"/>
          <w:sz w:val="24"/>
        </w:rPr>
        <w:t>。</w:t>
      </w:r>
    </w:p>
    <w:p w:rsidR="00D60753" w:rsidRPr="00EC1706" w:rsidRDefault="00D60753" w:rsidP="00D60753">
      <w:pPr>
        <w:spacing w:before="29" w:line="288" w:lineRule="auto"/>
        <w:ind w:firstLineChars="200" w:firstLine="480"/>
        <w:rPr>
          <w:color w:val="000000"/>
          <w:sz w:val="24"/>
        </w:rPr>
      </w:pPr>
      <w:r w:rsidRPr="00EC1706">
        <w:rPr>
          <w:rFonts w:hint="eastAsia"/>
          <w:color w:val="000000"/>
          <w:sz w:val="24"/>
        </w:rPr>
        <w:t>本基金所持部分证券在证券交易所上市，其余亦可在银行间同业市场交易，部分基金资产流通暂时受限制不能自由转让的情况参见附注</w:t>
      </w:r>
      <w:r w:rsidRPr="00EC1706">
        <w:rPr>
          <w:rFonts w:hint="eastAsia"/>
          <w:color w:val="000000"/>
          <w:sz w:val="24"/>
        </w:rPr>
        <w:t>7.4.12</w:t>
      </w:r>
      <w:r w:rsidRPr="00EC1706">
        <w:rPr>
          <w:rFonts w:hint="eastAsia"/>
          <w:color w:val="00000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sidRPr="00EC1706">
        <w:rPr>
          <w:rFonts w:hint="eastAsia"/>
          <w:color w:val="000000"/>
          <w:sz w:val="24"/>
        </w:rPr>
        <w:t>15%</w:t>
      </w:r>
      <w:r w:rsidRPr="00EC1706">
        <w:rPr>
          <w:rFonts w:hint="eastAsia"/>
          <w:color w:val="000000"/>
          <w:sz w:val="24"/>
        </w:rPr>
        <w:t>。</w:t>
      </w:r>
    </w:p>
    <w:p w:rsidR="00D60753" w:rsidRPr="00EC1706" w:rsidRDefault="00D60753" w:rsidP="00D60753">
      <w:pPr>
        <w:spacing w:before="29" w:line="288" w:lineRule="auto"/>
        <w:ind w:firstLineChars="200" w:firstLine="480"/>
        <w:rPr>
          <w:color w:val="000000"/>
          <w:sz w:val="24"/>
        </w:rPr>
      </w:pPr>
      <w:r w:rsidRPr="00EC1706">
        <w:rPr>
          <w:rFonts w:hint="eastAsia"/>
          <w:color w:val="000000"/>
          <w:sz w:val="24"/>
        </w:rPr>
        <w:t>本基金的基金管理人每日对基金组合资产中</w:t>
      </w:r>
      <w:r w:rsidRPr="00EC1706">
        <w:rPr>
          <w:rFonts w:hint="eastAsia"/>
          <w:color w:val="000000"/>
          <w:sz w:val="24"/>
        </w:rPr>
        <w:t>7</w:t>
      </w:r>
      <w:r w:rsidRPr="00EC1706">
        <w:rPr>
          <w:rFonts w:hint="eastAsia"/>
          <w:color w:val="000000"/>
          <w:sz w:val="24"/>
        </w:rPr>
        <w:t>个工作日可变现资产的可变现价值进行审慎评估与测算，确保每日确认的净赎回申请不得超过</w:t>
      </w:r>
      <w:r w:rsidRPr="00EC1706">
        <w:rPr>
          <w:rFonts w:hint="eastAsia"/>
          <w:color w:val="000000"/>
          <w:sz w:val="24"/>
        </w:rPr>
        <w:t>7</w:t>
      </w:r>
      <w:r w:rsidRPr="00EC1706">
        <w:rPr>
          <w:rFonts w:hint="eastAsia"/>
          <w:color w:val="000000"/>
          <w:sz w:val="24"/>
        </w:rPr>
        <w:t>个工作日可变现资产的可变现价值。</w:t>
      </w:r>
    </w:p>
    <w:p w:rsidR="00D60753" w:rsidRPr="00EC1706" w:rsidRDefault="00D60753" w:rsidP="00D60753">
      <w:pPr>
        <w:spacing w:before="29" w:line="288" w:lineRule="auto"/>
        <w:ind w:firstLineChars="200" w:firstLine="480"/>
        <w:rPr>
          <w:color w:val="000000"/>
          <w:sz w:val="24"/>
        </w:rPr>
      </w:pPr>
      <w:r w:rsidRPr="00EC1706">
        <w:rPr>
          <w:rFonts w:hint="eastAsia"/>
          <w:color w:val="00000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D60753" w:rsidRDefault="00D60753" w:rsidP="00D60753">
      <w:pPr>
        <w:spacing w:before="29" w:line="288" w:lineRule="auto"/>
        <w:ind w:firstLineChars="200" w:firstLine="480"/>
        <w:rPr>
          <w:color w:val="000000"/>
          <w:sz w:val="24"/>
        </w:rPr>
      </w:pPr>
      <w:r w:rsidRPr="00EC1706">
        <w:rPr>
          <w:rFonts w:hint="eastAsia"/>
          <w:color w:val="000000"/>
          <w:sz w:val="24"/>
        </w:rPr>
        <w:t>综合上述各项流动性指标的监测结果及流动性风险管理措施的实施，本基金在本报告期内流动性情况良好。</w:t>
      </w:r>
    </w:p>
    <w:p w:rsidR="00341F55" w:rsidRPr="00D60753" w:rsidRDefault="00341F55" w:rsidP="00341F55">
      <w:pPr>
        <w:widowControl/>
        <w:spacing w:line="360" w:lineRule="auto"/>
        <w:ind w:firstLineChars="200" w:firstLine="420"/>
        <w:rPr>
          <w:rFonts w:eastAsiaTheme="minorEastAsia"/>
          <w:color w:val="000000" w:themeColor="text1"/>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w:t>
      </w:r>
      <w:r w:rsidRPr="0091476E">
        <w:rPr>
          <w:rFonts w:eastAsiaTheme="minorEastAsia" w:hint="eastAsia"/>
          <w:b/>
          <w:sz w:val="24"/>
        </w:rPr>
        <w:t>市场风险</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市场风险是指基金所持金融工具的公允价值或未来现金流量因所处市场各类价格因素的变动而发生波动的风险，包括利率风险、外汇风险和其他价格风险。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7.4.13.4.1</w:t>
      </w:r>
      <w:r w:rsidRPr="0091476E">
        <w:rPr>
          <w:rFonts w:eastAsiaTheme="minorEastAsia" w:hint="eastAsia"/>
          <w:b/>
          <w:sz w:val="24"/>
        </w:rPr>
        <w:t>利率风险</w:t>
      </w:r>
    </w:p>
    <w:p w:rsidR="00B82511" w:rsidRDefault="000B3EDF">
      <w:pPr>
        <w:spacing w:before="29" w:line="288" w:lineRule="auto"/>
        <w:ind w:firstLineChars="200" w:firstLine="480"/>
        <w:rPr>
          <w:rFonts w:asciiTheme="minorEastAsia" w:eastAsiaTheme="minorEastAsia" w:hAnsiTheme="minorEastAsia" w:cs="宋体"/>
          <w:kern w:val="0"/>
          <w:szCs w:val="21"/>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B82511" w:rsidRDefault="000B3EDF">
      <w:pPr>
        <w:spacing w:before="29" w:line="288" w:lineRule="auto"/>
        <w:ind w:firstLineChars="200" w:firstLine="480"/>
        <w:rPr>
          <w:rFonts w:asciiTheme="minorEastAsia" w:eastAsiaTheme="minorEastAsia" w:hAnsiTheme="minorEastAsia" w:cs="宋体"/>
          <w:kern w:val="0"/>
          <w:szCs w:val="21"/>
        </w:rPr>
      </w:pPr>
      <w:r>
        <w:rPr>
          <w:kern w:val="0"/>
          <w:sz w:val="24"/>
        </w:rPr>
        <w:t>本基金的基金管理人定期对本基金面临的利率敏感性缺口进行监控，并通过调整投资组合的久期等方法对上述利率风险进行管理。</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本基金投资于交易所及银行间市场交易的固定收益品种比重较大，此外还持有银行存款、结算备付金、存出保证金和买入</w:t>
      </w:r>
      <w:r w:rsidR="00915686">
        <w:rPr>
          <w:rFonts w:hint="eastAsia"/>
          <w:kern w:val="0"/>
          <w:sz w:val="24"/>
        </w:rPr>
        <w:t>返</w:t>
      </w:r>
      <w:r w:rsidRPr="004C0FEF">
        <w:rPr>
          <w:kern w:val="0"/>
          <w:sz w:val="24"/>
        </w:rPr>
        <w:t>售金融资产等利率敏感性资产，因此存在相应的利率风险。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7.4.13.4.1.1</w:t>
      </w:r>
      <w:r w:rsidRPr="0091476E">
        <w:rPr>
          <w:rFonts w:eastAsiaTheme="minorEastAsia" w:hint="eastAsia"/>
          <w:b/>
          <w:sz w:val="24"/>
        </w:rPr>
        <w:t>利率风险敞口</w:t>
      </w:r>
    </w:p>
    <w:p w:rsidR="00916EC9" w:rsidRPr="0004081A" w:rsidRDefault="00916EC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499"/>
        <w:gridCol w:w="1499"/>
        <w:gridCol w:w="1500"/>
        <w:gridCol w:w="1500"/>
        <w:gridCol w:w="1500"/>
        <w:gridCol w:w="1500"/>
      </w:tblGrid>
      <w:tr w:rsidR="00916EC9" w:rsidRPr="0091212A" w:rsidTr="00CC388B">
        <w:trPr>
          <w:trHeight w:val="280"/>
        </w:trPr>
        <w:tc>
          <w:tcPr>
            <w:tcW w:w="149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本期末</w:t>
            </w:r>
          </w:p>
          <w:p w:rsidR="00916EC9" w:rsidRPr="00EB682B" w:rsidRDefault="00916EC9" w:rsidP="00EB682B">
            <w:pPr>
              <w:spacing w:before="29" w:line="288" w:lineRule="auto"/>
              <w:jc w:val="center"/>
              <w:rPr>
                <w:b/>
                <w:sz w:val="18"/>
                <w:szCs w:val="18"/>
              </w:rPr>
            </w:pPr>
            <w:r w:rsidRPr="00EB682B">
              <w:rPr>
                <w:b/>
                <w:sz w:val="18"/>
                <w:szCs w:val="18"/>
              </w:rPr>
              <w:t>2017</w:t>
            </w:r>
            <w:r w:rsidRPr="00EB682B">
              <w:rPr>
                <w:b/>
                <w:sz w:val="18"/>
                <w:szCs w:val="18"/>
              </w:rPr>
              <w:t>年</w:t>
            </w:r>
            <w:r w:rsidRPr="00EB682B">
              <w:rPr>
                <w:b/>
                <w:sz w:val="18"/>
                <w:szCs w:val="18"/>
              </w:rPr>
              <w:t>12</w:t>
            </w:r>
            <w:r w:rsidRPr="00EB682B">
              <w:rPr>
                <w:b/>
                <w:sz w:val="18"/>
                <w:szCs w:val="18"/>
              </w:rPr>
              <w:t>月</w:t>
            </w:r>
            <w:r w:rsidRPr="00EB682B">
              <w:rPr>
                <w:b/>
                <w:sz w:val="18"/>
                <w:szCs w:val="18"/>
              </w:rPr>
              <w:t>31</w:t>
            </w:r>
            <w:r w:rsidRPr="00EB682B">
              <w:rPr>
                <w:b/>
                <w:sz w:val="18"/>
                <w:szCs w:val="18"/>
              </w:rPr>
              <w:t>日</w:t>
            </w:r>
          </w:p>
        </w:tc>
        <w:tc>
          <w:tcPr>
            <w:tcW w:w="1499" w:type="dxa"/>
            <w:vAlign w:val="center"/>
          </w:tcPr>
          <w:p w:rsidR="00916EC9" w:rsidRPr="00EB682B" w:rsidRDefault="00916EC9" w:rsidP="00EB682B">
            <w:pPr>
              <w:spacing w:before="29" w:line="288" w:lineRule="auto"/>
              <w:jc w:val="center"/>
              <w:rPr>
                <w:b/>
                <w:sz w:val="18"/>
                <w:szCs w:val="18"/>
              </w:rPr>
            </w:pPr>
            <w:r w:rsidRPr="00EB682B">
              <w:rPr>
                <w:b/>
                <w:sz w:val="18"/>
                <w:szCs w:val="18"/>
              </w:rPr>
              <w:t>1</w:t>
            </w:r>
            <w:r w:rsidRPr="00EB682B">
              <w:rPr>
                <w:rFonts w:hint="eastAsia"/>
                <w:b/>
                <w:sz w:val="18"/>
                <w:szCs w:val="18"/>
              </w:rPr>
              <w:t>年以内</w:t>
            </w:r>
          </w:p>
        </w:tc>
        <w:tc>
          <w:tcPr>
            <w:tcW w:w="1500" w:type="dxa"/>
            <w:vAlign w:val="center"/>
          </w:tcPr>
          <w:p w:rsidR="00916EC9" w:rsidRPr="00EB682B" w:rsidRDefault="00916EC9" w:rsidP="00EB682B">
            <w:pPr>
              <w:spacing w:before="29" w:line="288" w:lineRule="auto"/>
              <w:jc w:val="center"/>
              <w:rPr>
                <w:b/>
                <w:sz w:val="18"/>
                <w:szCs w:val="18"/>
              </w:rPr>
            </w:pPr>
            <w:r w:rsidRPr="00EB682B">
              <w:rPr>
                <w:b/>
                <w:sz w:val="18"/>
                <w:szCs w:val="18"/>
              </w:rPr>
              <w:t>1-5</w:t>
            </w:r>
            <w:r w:rsidRPr="00EB682B">
              <w:rPr>
                <w:rFonts w:hint="eastAsia"/>
                <w:b/>
                <w:sz w:val="18"/>
                <w:szCs w:val="18"/>
              </w:rPr>
              <w:t>年</w:t>
            </w:r>
          </w:p>
        </w:tc>
        <w:tc>
          <w:tcPr>
            <w:tcW w:w="1500" w:type="dxa"/>
            <w:vAlign w:val="center"/>
          </w:tcPr>
          <w:p w:rsidR="00916EC9" w:rsidRPr="00EB682B" w:rsidRDefault="00916EC9" w:rsidP="00EB682B">
            <w:pPr>
              <w:spacing w:before="29" w:line="288" w:lineRule="auto"/>
              <w:jc w:val="center"/>
              <w:rPr>
                <w:b/>
                <w:sz w:val="18"/>
                <w:szCs w:val="18"/>
              </w:rPr>
            </w:pPr>
            <w:r w:rsidRPr="00EB682B">
              <w:rPr>
                <w:b/>
                <w:sz w:val="18"/>
                <w:szCs w:val="18"/>
              </w:rPr>
              <w:t>5</w:t>
            </w:r>
            <w:r w:rsidRPr="00EB682B">
              <w:rPr>
                <w:rFonts w:hint="eastAsia"/>
                <w:b/>
                <w:sz w:val="18"/>
                <w:szCs w:val="18"/>
              </w:rPr>
              <w:t>年以上</w:t>
            </w:r>
          </w:p>
        </w:tc>
        <w:tc>
          <w:tcPr>
            <w:tcW w:w="1500"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不计息</w:t>
            </w:r>
          </w:p>
        </w:tc>
        <w:tc>
          <w:tcPr>
            <w:tcW w:w="1500"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合计</w:t>
            </w:r>
          </w:p>
        </w:tc>
      </w:tr>
      <w:tr w:rsidR="00916EC9" w:rsidRPr="0091212A" w:rsidTr="00CC388B">
        <w:trPr>
          <w:trHeight w:val="280"/>
        </w:trPr>
        <w:tc>
          <w:tcPr>
            <w:tcW w:w="1499" w:type="dxa"/>
            <w:vAlign w:val="center"/>
          </w:tcPr>
          <w:p w:rsidR="00916EC9" w:rsidRPr="004F265E" w:rsidRDefault="00916EC9" w:rsidP="004F265E">
            <w:pPr>
              <w:spacing w:line="360" w:lineRule="auto"/>
              <w:rPr>
                <w:rFonts w:ascii="宋体" w:hAnsi="宋体"/>
                <w:color w:val="000000"/>
                <w:szCs w:val="21"/>
              </w:rPr>
            </w:pPr>
            <w:r w:rsidRPr="004F265E">
              <w:rPr>
                <w:rFonts w:hint="eastAsia"/>
                <w:color w:val="000000"/>
                <w:sz w:val="18"/>
                <w:szCs w:val="18"/>
              </w:rPr>
              <w:t>资产</w:t>
            </w:r>
          </w:p>
        </w:tc>
        <w:tc>
          <w:tcPr>
            <w:tcW w:w="1499" w:type="dxa"/>
            <w:vAlign w:val="center"/>
          </w:tcPr>
          <w:p w:rsidR="00916EC9" w:rsidRPr="00B328D8" w:rsidRDefault="00916EC9" w:rsidP="00400137">
            <w:pPr>
              <w:spacing w:line="360" w:lineRule="auto"/>
              <w:jc w:val="right"/>
              <w:rPr>
                <w:rFonts w:ascii="宋体" w:hAnsi="宋体"/>
                <w:color w:val="000000"/>
                <w:szCs w:val="21"/>
              </w:rPr>
            </w:pPr>
          </w:p>
        </w:tc>
        <w:tc>
          <w:tcPr>
            <w:tcW w:w="1500" w:type="dxa"/>
            <w:vAlign w:val="center"/>
          </w:tcPr>
          <w:p w:rsidR="00916EC9" w:rsidRPr="00B328D8" w:rsidRDefault="00916EC9" w:rsidP="00400137">
            <w:pPr>
              <w:spacing w:line="360" w:lineRule="auto"/>
              <w:jc w:val="right"/>
              <w:rPr>
                <w:rFonts w:ascii="宋体" w:hAnsi="宋体"/>
                <w:color w:val="000000"/>
                <w:szCs w:val="21"/>
              </w:rPr>
            </w:pPr>
          </w:p>
        </w:tc>
        <w:tc>
          <w:tcPr>
            <w:tcW w:w="1500" w:type="dxa"/>
            <w:vAlign w:val="center"/>
          </w:tcPr>
          <w:p w:rsidR="00916EC9" w:rsidRPr="00B328D8" w:rsidRDefault="00916EC9" w:rsidP="00400137">
            <w:pPr>
              <w:spacing w:line="360" w:lineRule="auto"/>
              <w:jc w:val="right"/>
              <w:rPr>
                <w:rFonts w:ascii="宋体" w:hAnsi="宋体"/>
                <w:color w:val="000000"/>
                <w:szCs w:val="21"/>
              </w:rPr>
            </w:pPr>
          </w:p>
        </w:tc>
        <w:tc>
          <w:tcPr>
            <w:tcW w:w="1500" w:type="dxa"/>
            <w:vAlign w:val="center"/>
          </w:tcPr>
          <w:p w:rsidR="00916EC9" w:rsidRPr="00B328D8" w:rsidRDefault="00916EC9" w:rsidP="00400137">
            <w:pPr>
              <w:spacing w:line="360" w:lineRule="auto"/>
              <w:jc w:val="right"/>
              <w:rPr>
                <w:rFonts w:ascii="宋体" w:hAnsi="宋体"/>
                <w:color w:val="000000"/>
                <w:szCs w:val="21"/>
              </w:rPr>
            </w:pPr>
          </w:p>
        </w:tc>
        <w:tc>
          <w:tcPr>
            <w:tcW w:w="1500" w:type="dxa"/>
            <w:vAlign w:val="center"/>
          </w:tcPr>
          <w:p w:rsidR="00916EC9" w:rsidRPr="0091212A" w:rsidRDefault="00916EC9" w:rsidP="00400137">
            <w:pPr>
              <w:spacing w:line="360" w:lineRule="auto"/>
              <w:jc w:val="right"/>
              <w:rPr>
                <w:rFonts w:ascii="宋体" w:hAnsi="宋体"/>
                <w:b/>
                <w:color w:val="000000"/>
                <w:szCs w:val="21"/>
              </w:rPr>
            </w:pPr>
          </w:p>
        </w:tc>
      </w:tr>
      <w:tr w:rsidR="00B82511">
        <w:tc>
          <w:tcPr>
            <w:tcW w:w="1499" w:type="dxa"/>
            <w:vAlign w:val="center"/>
          </w:tcPr>
          <w:p w:rsidR="00B82511" w:rsidRDefault="000B3EDF">
            <w:pPr>
              <w:jc w:val="center"/>
            </w:pPr>
            <w:r>
              <w:rPr>
                <w:color w:val="000000"/>
                <w:sz w:val="18"/>
                <w:szCs w:val="18"/>
              </w:rPr>
              <w:t xml:space="preserve"> </w:t>
            </w:r>
            <w:r>
              <w:rPr>
                <w:color w:val="000000"/>
                <w:sz w:val="18"/>
                <w:szCs w:val="18"/>
              </w:rPr>
              <w:t>银行存款</w:t>
            </w:r>
          </w:p>
        </w:tc>
        <w:tc>
          <w:tcPr>
            <w:tcW w:w="1499" w:type="dxa"/>
            <w:vAlign w:val="center"/>
          </w:tcPr>
          <w:p w:rsidR="00B82511" w:rsidRDefault="000B3EDF">
            <w:pPr>
              <w:jc w:val="right"/>
            </w:pPr>
            <w:r>
              <w:rPr>
                <w:color w:val="000000"/>
                <w:sz w:val="18"/>
                <w:szCs w:val="18"/>
              </w:rPr>
              <w:t>2,039,247.88</w:t>
            </w:r>
          </w:p>
        </w:tc>
        <w:tc>
          <w:tcPr>
            <w:tcW w:w="1500" w:type="dxa"/>
            <w:vAlign w:val="center"/>
          </w:tcPr>
          <w:p w:rsidR="00B82511" w:rsidRDefault="000B3EDF">
            <w:pPr>
              <w:jc w:val="right"/>
            </w:pPr>
            <w:r>
              <w:rPr>
                <w:color w:val="000000"/>
                <w:sz w:val="18"/>
                <w:szCs w:val="18"/>
              </w:rPr>
              <w:t>-</w:t>
            </w:r>
          </w:p>
        </w:tc>
        <w:tc>
          <w:tcPr>
            <w:tcW w:w="1500" w:type="dxa"/>
            <w:vAlign w:val="center"/>
          </w:tcPr>
          <w:p w:rsidR="00B82511" w:rsidRDefault="000B3EDF">
            <w:pPr>
              <w:jc w:val="right"/>
            </w:pPr>
            <w:r>
              <w:rPr>
                <w:color w:val="000000"/>
                <w:sz w:val="18"/>
                <w:szCs w:val="18"/>
              </w:rPr>
              <w:t>-</w:t>
            </w:r>
          </w:p>
        </w:tc>
        <w:tc>
          <w:tcPr>
            <w:tcW w:w="1500" w:type="dxa"/>
            <w:vAlign w:val="center"/>
          </w:tcPr>
          <w:p w:rsidR="00B82511" w:rsidRDefault="000B3EDF">
            <w:pPr>
              <w:jc w:val="right"/>
            </w:pPr>
            <w:r>
              <w:rPr>
                <w:color w:val="000000"/>
                <w:sz w:val="18"/>
                <w:szCs w:val="18"/>
              </w:rPr>
              <w:t>-</w:t>
            </w:r>
          </w:p>
        </w:tc>
        <w:tc>
          <w:tcPr>
            <w:tcW w:w="1500" w:type="dxa"/>
            <w:vAlign w:val="center"/>
          </w:tcPr>
          <w:p w:rsidR="00B82511" w:rsidRDefault="000B3EDF">
            <w:pPr>
              <w:jc w:val="right"/>
            </w:pPr>
            <w:r>
              <w:rPr>
                <w:color w:val="000000"/>
                <w:sz w:val="18"/>
                <w:szCs w:val="18"/>
              </w:rPr>
              <w:t>2,039,247.88</w:t>
            </w:r>
          </w:p>
        </w:tc>
      </w:tr>
      <w:tr w:rsidR="00B82511">
        <w:tc>
          <w:tcPr>
            <w:tcW w:w="1499" w:type="dxa"/>
            <w:vAlign w:val="center"/>
          </w:tcPr>
          <w:p w:rsidR="00B82511" w:rsidRDefault="000B3EDF">
            <w:pPr>
              <w:jc w:val="center"/>
            </w:pPr>
            <w:r>
              <w:rPr>
                <w:color w:val="000000"/>
                <w:sz w:val="18"/>
                <w:szCs w:val="18"/>
              </w:rPr>
              <w:t xml:space="preserve"> </w:t>
            </w:r>
            <w:r>
              <w:rPr>
                <w:color w:val="000000"/>
                <w:sz w:val="18"/>
                <w:szCs w:val="18"/>
              </w:rPr>
              <w:t>结算备付金</w:t>
            </w:r>
          </w:p>
        </w:tc>
        <w:tc>
          <w:tcPr>
            <w:tcW w:w="1499" w:type="dxa"/>
            <w:vAlign w:val="center"/>
          </w:tcPr>
          <w:p w:rsidR="00B82511" w:rsidRDefault="000B3EDF">
            <w:pPr>
              <w:jc w:val="right"/>
            </w:pPr>
            <w:r>
              <w:rPr>
                <w:color w:val="000000"/>
                <w:sz w:val="18"/>
                <w:szCs w:val="18"/>
              </w:rPr>
              <w:t>479,610.66</w:t>
            </w:r>
          </w:p>
        </w:tc>
        <w:tc>
          <w:tcPr>
            <w:tcW w:w="1500" w:type="dxa"/>
            <w:vAlign w:val="center"/>
          </w:tcPr>
          <w:p w:rsidR="00B82511" w:rsidRDefault="000B3EDF">
            <w:pPr>
              <w:jc w:val="right"/>
            </w:pPr>
            <w:r>
              <w:rPr>
                <w:color w:val="000000"/>
                <w:sz w:val="18"/>
                <w:szCs w:val="18"/>
              </w:rPr>
              <w:t>-</w:t>
            </w:r>
          </w:p>
        </w:tc>
        <w:tc>
          <w:tcPr>
            <w:tcW w:w="1500" w:type="dxa"/>
            <w:vAlign w:val="center"/>
          </w:tcPr>
          <w:p w:rsidR="00B82511" w:rsidRDefault="000B3EDF">
            <w:pPr>
              <w:jc w:val="right"/>
            </w:pPr>
            <w:r>
              <w:rPr>
                <w:color w:val="000000"/>
                <w:sz w:val="18"/>
                <w:szCs w:val="18"/>
              </w:rPr>
              <w:t>-</w:t>
            </w:r>
          </w:p>
        </w:tc>
        <w:tc>
          <w:tcPr>
            <w:tcW w:w="1500" w:type="dxa"/>
            <w:vAlign w:val="center"/>
          </w:tcPr>
          <w:p w:rsidR="00B82511" w:rsidRDefault="000B3EDF">
            <w:pPr>
              <w:jc w:val="right"/>
            </w:pPr>
            <w:r>
              <w:rPr>
                <w:color w:val="000000"/>
                <w:sz w:val="18"/>
                <w:szCs w:val="18"/>
              </w:rPr>
              <w:t>-</w:t>
            </w:r>
          </w:p>
        </w:tc>
        <w:tc>
          <w:tcPr>
            <w:tcW w:w="1500" w:type="dxa"/>
            <w:vAlign w:val="center"/>
          </w:tcPr>
          <w:p w:rsidR="00B82511" w:rsidRDefault="000B3EDF">
            <w:pPr>
              <w:jc w:val="right"/>
            </w:pPr>
            <w:r>
              <w:rPr>
                <w:color w:val="000000"/>
                <w:sz w:val="18"/>
                <w:szCs w:val="18"/>
              </w:rPr>
              <w:t>479,610.66</w:t>
            </w:r>
          </w:p>
        </w:tc>
      </w:tr>
      <w:tr w:rsidR="00B82511">
        <w:tc>
          <w:tcPr>
            <w:tcW w:w="1499" w:type="dxa"/>
            <w:vAlign w:val="center"/>
          </w:tcPr>
          <w:p w:rsidR="00B82511" w:rsidRDefault="000B3EDF">
            <w:pPr>
              <w:jc w:val="center"/>
            </w:pPr>
            <w:r>
              <w:rPr>
                <w:color w:val="000000"/>
                <w:sz w:val="18"/>
                <w:szCs w:val="18"/>
              </w:rPr>
              <w:t xml:space="preserve"> </w:t>
            </w:r>
            <w:r>
              <w:rPr>
                <w:color w:val="000000"/>
                <w:sz w:val="18"/>
                <w:szCs w:val="18"/>
              </w:rPr>
              <w:t>存出保证金</w:t>
            </w:r>
          </w:p>
        </w:tc>
        <w:tc>
          <w:tcPr>
            <w:tcW w:w="1499" w:type="dxa"/>
            <w:vAlign w:val="center"/>
          </w:tcPr>
          <w:p w:rsidR="00B82511" w:rsidRDefault="000B3EDF">
            <w:pPr>
              <w:jc w:val="right"/>
            </w:pPr>
            <w:r>
              <w:rPr>
                <w:color w:val="000000"/>
                <w:sz w:val="18"/>
                <w:szCs w:val="18"/>
              </w:rPr>
              <w:t>52,557.40</w:t>
            </w:r>
          </w:p>
        </w:tc>
        <w:tc>
          <w:tcPr>
            <w:tcW w:w="1500" w:type="dxa"/>
            <w:vAlign w:val="center"/>
          </w:tcPr>
          <w:p w:rsidR="00B82511" w:rsidRDefault="000B3EDF">
            <w:pPr>
              <w:jc w:val="right"/>
            </w:pPr>
            <w:r>
              <w:rPr>
                <w:color w:val="000000"/>
                <w:sz w:val="18"/>
                <w:szCs w:val="18"/>
              </w:rPr>
              <w:t>-</w:t>
            </w:r>
          </w:p>
        </w:tc>
        <w:tc>
          <w:tcPr>
            <w:tcW w:w="1500" w:type="dxa"/>
            <w:vAlign w:val="center"/>
          </w:tcPr>
          <w:p w:rsidR="00B82511" w:rsidRDefault="000B3EDF">
            <w:pPr>
              <w:jc w:val="right"/>
            </w:pPr>
            <w:r>
              <w:rPr>
                <w:color w:val="000000"/>
                <w:sz w:val="18"/>
                <w:szCs w:val="18"/>
              </w:rPr>
              <w:t>-</w:t>
            </w:r>
          </w:p>
        </w:tc>
        <w:tc>
          <w:tcPr>
            <w:tcW w:w="1500" w:type="dxa"/>
            <w:vAlign w:val="center"/>
          </w:tcPr>
          <w:p w:rsidR="00B82511" w:rsidRDefault="000B3EDF">
            <w:pPr>
              <w:jc w:val="right"/>
            </w:pPr>
            <w:r>
              <w:rPr>
                <w:color w:val="000000"/>
                <w:sz w:val="18"/>
                <w:szCs w:val="18"/>
              </w:rPr>
              <w:t>-</w:t>
            </w:r>
          </w:p>
        </w:tc>
        <w:tc>
          <w:tcPr>
            <w:tcW w:w="1500" w:type="dxa"/>
            <w:vAlign w:val="center"/>
          </w:tcPr>
          <w:p w:rsidR="00B82511" w:rsidRDefault="000B3EDF">
            <w:pPr>
              <w:jc w:val="right"/>
            </w:pPr>
            <w:r>
              <w:rPr>
                <w:color w:val="000000"/>
                <w:sz w:val="18"/>
                <w:szCs w:val="18"/>
              </w:rPr>
              <w:t>52,557.40</w:t>
            </w:r>
          </w:p>
        </w:tc>
      </w:tr>
      <w:tr w:rsidR="00B82511">
        <w:tc>
          <w:tcPr>
            <w:tcW w:w="1499" w:type="dxa"/>
            <w:vAlign w:val="center"/>
          </w:tcPr>
          <w:p w:rsidR="00B82511" w:rsidRDefault="000B3EDF">
            <w:pPr>
              <w:jc w:val="center"/>
            </w:pPr>
            <w:r>
              <w:rPr>
                <w:color w:val="000000"/>
                <w:sz w:val="18"/>
                <w:szCs w:val="18"/>
              </w:rPr>
              <w:t xml:space="preserve"> </w:t>
            </w:r>
            <w:r>
              <w:rPr>
                <w:color w:val="000000"/>
                <w:sz w:val="18"/>
                <w:szCs w:val="18"/>
              </w:rPr>
              <w:t>交易性金融资产</w:t>
            </w:r>
          </w:p>
        </w:tc>
        <w:tc>
          <w:tcPr>
            <w:tcW w:w="1499" w:type="dxa"/>
            <w:vAlign w:val="center"/>
          </w:tcPr>
          <w:p w:rsidR="00B82511" w:rsidRDefault="000B3EDF">
            <w:pPr>
              <w:jc w:val="right"/>
            </w:pPr>
            <w:r>
              <w:rPr>
                <w:color w:val="000000"/>
                <w:sz w:val="18"/>
                <w:szCs w:val="18"/>
              </w:rPr>
              <w:t>15,022,460.00</w:t>
            </w:r>
          </w:p>
        </w:tc>
        <w:tc>
          <w:tcPr>
            <w:tcW w:w="1500" w:type="dxa"/>
            <w:vAlign w:val="center"/>
          </w:tcPr>
          <w:p w:rsidR="00B82511" w:rsidRDefault="000B3EDF">
            <w:pPr>
              <w:jc w:val="right"/>
            </w:pPr>
            <w:r>
              <w:rPr>
                <w:color w:val="000000"/>
                <w:sz w:val="18"/>
                <w:szCs w:val="18"/>
              </w:rPr>
              <w:t>22,954,477.50</w:t>
            </w:r>
          </w:p>
        </w:tc>
        <w:tc>
          <w:tcPr>
            <w:tcW w:w="1500" w:type="dxa"/>
            <w:vAlign w:val="center"/>
          </w:tcPr>
          <w:p w:rsidR="00B82511" w:rsidRDefault="000B3EDF">
            <w:pPr>
              <w:jc w:val="right"/>
            </w:pPr>
            <w:r>
              <w:rPr>
                <w:color w:val="000000"/>
                <w:sz w:val="18"/>
                <w:szCs w:val="18"/>
              </w:rPr>
              <w:t>4,849,051.50</w:t>
            </w:r>
          </w:p>
        </w:tc>
        <w:tc>
          <w:tcPr>
            <w:tcW w:w="1500" w:type="dxa"/>
            <w:vAlign w:val="center"/>
          </w:tcPr>
          <w:p w:rsidR="00B82511" w:rsidRDefault="000B3EDF">
            <w:pPr>
              <w:jc w:val="right"/>
            </w:pPr>
            <w:r>
              <w:rPr>
                <w:color w:val="000000"/>
                <w:sz w:val="18"/>
                <w:szCs w:val="18"/>
              </w:rPr>
              <w:t>4,161,348.00</w:t>
            </w:r>
          </w:p>
        </w:tc>
        <w:tc>
          <w:tcPr>
            <w:tcW w:w="1500" w:type="dxa"/>
            <w:vAlign w:val="center"/>
          </w:tcPr>
          <w:p w:rsidR="00B82511" w:rsidRDefault="000B3EDF">
            <w:pPr>
              <w:jc w:val="right"/>
            </w:pPr>
            <w:r>
              <w:rPr>
                <w:color w:val="000000"/>
                <w:sz w:val="18"/>
                <w:szCs w:val="18"/>
              </w:rPr>
              <w:t>46,987,337.00</w:t>
            </w:r>
          </w:p>
        </w:tc>
      </w:tr>
      <w:tr w:rsidR="00B82511">
        <w:tc>
          <w:tcPr>
            <w:tcW w:w="1499" w:type="dxa"/>
            <w:vAlign w:val="center"/>
          </w:tcPr>
          <w:p w:rsidR="00B82511" w:rsidRDefault="000B3EDF">
            <w:pPr>
              <w:jc w:val="center"/>
            </w:pPr>
            <w:r>
              <w:rPr>
                <w:color w:val="000000"/>
                <w:sz w:val="18"/>
                <w:szCs w:val="18"/>
              </w:rPr>
              <w:t xml:space="preserve"> </w:t>
            </w:r>
            <w:r>
              <w:rPr>
                <w:color w:val="000000"/>
                <w:sz w:val="18"/>
                <w:szCs w:val="18"/>
              </w:rPr>
              <w:t>买入返售金融资产</w:t>
            </w:r>
          </w:p>
        </w:tc>
        <w:tc>
          <w:tcPr>
            <w:tcW w:w="1499" w:type="dxa"/>
            <w:vAlign w:val="center"/>
          </w:tcPr>
          <w:p w:rsidR="00B82511" w:rsidRDefault="000B3EDF">
            <w:pPr>
              <w:jc w:val="right"/>
            </w:pPr>
            <w:r>
              <w:rPr>
                <w:color w:val="000000"/>
                <w:sz w:val="18"/>
                <w:szCs w:val="18"/>
              </w:rPr>
              <w:t>1,400,000.00</w:t>
            </w:r>
          </w:p>
        </w:tc>
        <w:tc>
          <w:tcPr>
            <w:tcW w:w="1500" w:type="dxa"/>
            <w:vAlign w:val="center"/>
          </w:tcPr>
          <w:p w:rsidR="00B82511" w:rsidRDefault="000B3EDF">
            <w:pPr>
              <w:jc w:val="right"/>
            </w:pPr>
            <w:r>
              <w:rPr>
                <w:color w:val="000000"/>
                <w:sz w:val="18"/>
                <w:szCs w:val="18"/>
              </w:rPr>
              <w:t>-</w:t>
            </w:r>
          </w:p>
        </w:tc>
        <w:tc>
          <w:tcPr>
            <w:tcW w:w="1500" w:type="dxa"/>
            <w:vAlign w:val="center"/>
          </w:tcPr>
          <w:p w:rsidR="00B82511" w:rsidRDefault="000B3EDF">
            <w:pPr>
              <w:jc w:val="right"/>
            </w:pPr>
            <w:r>
              <w:rPr>
                <w:color w:val="000000"/>
                <w:sz w:val="18"/>
                <w:szCs w:val="18"/>
              </w:rPr>
              <w:t>-</w:t>
            </w:r>
          </w:p>
        </w:tc>
        <w:tc>
          <w:tcPr>
            <w:tcW w:w="1500" w:type="dxa"/>
            <w:vAlign w:val="center"/>
          </w:tcPr>
          <w:p w:rsidR="00B82511" w:rsidRDefault="000B3EDF">
            <w:pPr>
              <w:jc w:val="right"/>
            </w:pPr>
            <w:r>
              <w:rPr>
                <w:color w:val="000000"/>
                <w:sz w:val="18"/>
                <w:szCs w:val="18"/>
              </w:rPr>
              <w:t>-</w:t>
            </w:r>
          </w:p>
        </w:tc>
        <w:tc>
          <w:tcPr>
            <w:tcW w:w="1500" w:type="dxa"/>
            <w:vAlign w:val="center"/>
          </w:tcPr>
          <w:p w:rsidR="00B82511" w:rsidRDefault="000B3EDF">
            <w:pPr>
              <w:jc w:val="right"/>
            </w:pPr>
            <w:r>
              <w:rPr>
                <w:color w:val="000000"/>
                <w:sz w:val="18"/>
                <w:szCs w:val="18"/>
              </w:rPr>
              <w:t>1,400,000.00</w:t>
            </w:r>
          </w:p>
        </w:tc>
      </w:tr>
      <w:tr w:rsidR="00B82511">
        <w:tc>
          <w:tcPr>
            <w:tcW w:w="1499" w:type="dxa"/>
            <w:vAlign w:val="center"/>
          </w:tcPr>
          <w:p w:rsidR="00B82511" w:rsidRDefault="000B3EDF">
            <w:pPr>
              <w:jc w:val="center"/>
            </w:pPr>
            <w:r>
              <w:rPr>
                <w:color w:val="000000"/>
                <w:sz w:val="18"/>
                <w:szCs w:val="18"/>
              </w:rPr>
              <w:t xml:space="preserve"> </w:t>
            </w:r>
            <w:r>
              <w:rPr>
                <w:color w:val="000000"/>
                <w:sz w:val="18"/>
                <w:szCs w:val="18"/>
              </w:rPr>
              <w:t>应收证券清算款</w:t>
            </w:r>
          </w:p>
        </w:tc>
        <w:tc>
          <w:tcPr>
            <w:tcW w:w="1499" w:type="dxa"/>
            <w:vAlign w:val="center"/>
          </w:tcPr>
          <w:p w:rsidR="00B82511" w:rsidRDefault="000B3EDF">
            <w:pPr>
              <w:jc w:val="right"/>
            </w:pPr>
            <w:r>
              <w:rPr>
                <w:color w:val="000000"/>
                <w:sz w:val="18"/>
                <w:szCs w:val="18"/>
              </w:rPr>
              <w:t>-</w:t>
            </w:r>
          </w:p>
        </w:tc>
        <w:tc>
          <w:tcPr>
            <w:tcW w:w="1500" w:type="dxa"/>
            <w:vAlign w:val="center"/>
          </w:tcPr>
          <w:p w:rsidR="00B82511" w:rsidRDefault="000B3EDF">
            <w:pPr>
              <w:jc w:val="right"/>
            </w:pPr>
            <w:r>
              <w:rPr>
                <w:color w:val="000000"/>
                <w:sz w:val="18"/>
                <w:szCs w:val="18"/>
              </w:rPr>
              <w:t>-</w:t>
            </w:r>
          </w:p>
        </w:tc>
        <w:tc>
          <w:tcPr>
            <w:tcW w:w="1500" w:type="dxa"/>
            <w:vAlign w:val="center"/>
          </w:tcPr>
          <w:p w:rsidR="00B82511" w:rsidRDefault="000B3EDF">
            <w:pPr>
              <w:jc w:val="right"/>
            </w:pPr>
            <w:r>
              <w:rPr>
                <w:color w:val="000000"/>
                <w:sz w:val="18"/>
                <w:szCs w:val="18"/>
              </w:rPr>
              <w:t>-</w:t>
            </w:r>
          </w:p>
        </w:tc>
        <w:tc>
          <w:tcPr>
            <w:tcW w:w="1500" w:type="dxa"/>
            <w:vAlign w:val="center"/>
          </w:tcPr>
          <w:p w:rsidR="00B82511" w:rsidRDefault="000B3EDF">
            <w:pPr>
              <w:jc w:val="right"/>
            </w:pPr>
            <w:r>
              <w:rPr>
                <w:color w:val="000000"/>
                <w:sz w:val="18"/>
                <w:szCs w:val="18"/>
              </w:rPr>
              <w:t>520,360.09</w:t>
            </w:r>
          </w:p>
        </w:tc>
        <w:tc>
          <w:tcPr>
            <w:tcW w:w="1500" w:type="dxa"/>
            <w:vAlign w:val="center"/>
          </w:tcPr>
          <w:p w:rsidR="00B82511" w:rsidRDefault="000B3EDF">
            <w:pPr>
              <w:jc w:val="right"/>
            </w:pPr>
            <w:r>
              <w:rPr>
                <w:color w:val="000000"/>
                <w:sz w:val="18"/>
                <w:szCs w:val="18"/>
              </w:rPr>
              <w:t>520,360.09</w:t>
            </w:r>
          </w:p>
        </w:tc>
      </w:tr>
      <w:tr w:rsidR="00B82511">
        <w:tc>
          <w:tcPr>
            <w:tcW w:w="1499" w:type="dxa"/>
            <w:vAlign w:val="center"/>
          </w:tcPr>
          <w:p w:rsidR="00B82511" w:rsidRDefault="000B3EDF">
            <w:pPr>
              <w:jc w:val="center"/>
            </w:pPr>
            <w:r>
              <w:rPr>
                <w:color w:val="000000"/>
                <w:sz w:val="18"/>
                <w:szCs w:val="18"/>
              </w:rPr>
              <w:t xml:space="preserve"> </w:t>
            </w:r>
            <w:r>
              <w:rPr>
                <w:color w:val="000000"/>
                <w:sz w:val="18"/>
                <w:szCs w:val="18"/>
              </w:rPr>
              <w:t>应收利息</w:t>
            </w:r>
          </w:p>
        </w:tc>
        <w:tc>
          <w:tcPr>
            <w:tcW w:w="1499" w:type="dxa"/>
            <w:vAlign w:val="center"/>
          </w:tcPr>
          <w:p w:rsidR="00B82511" w:rsidRDefault="000B3EDF">
            <w:pPr>
              <w:jc w:val="right"/>
            </w:pPr>
            <w:r>
              <w:rPr>
                <w:color w:val="000000"/>
                <w:sz w:val="18"/>
                <w:szCs w:val="18"/>
              </w:rPr>
              <w:t>-</w:t>
            </w:r>
          </w:p>
        </w:tc>
        <w:tc>
          <w:tcPr>
            <w:tcW w:w="1500" w:type="dxa"/>
            <w:vAlign w:val="center"/>
          </w:tcPr>
          <w:p w:rsidR="00B82511" w:rsidRDefault="000B3EDF">
            <w:pPr>
              <w:jc w:val="right"/>
            </w:pPr>
            <w:r>
              <w:rPr>
                <w:color w:val="000000"/>
                <w:sz w:val="18"/>
                <w:szCs w:val="18"/>
              </w:rPr>
              <w:t>-</w:t>
            </w:r>
          </w:p>
        </w:tc>
        <w:tc>
          <w:tcPr>
            <w:tcW w:w="1500" w:type="dxa"/>
            <w:vAlign w:val="center"/>
          </w:tcPr>
          <w:p w:rsidR="00B82511" w:rsidRDefault="000B3EDF">
            <w:pPr>
              <w:jc w:val="right"/>
            </w:pPr>
            <w:r>
              <w:rPr>
                <w:color w:val="000000"/>
                <w:sz w:val="18"/>
                <w:szCs w:val="18"/>
              </w:rPr>
              <w:t>-</w:t>
            </w:r>
          </w:p>
        </w:tc>
        <w:tc>
          <w:tcPr>
            <w:tcW w:w="1500" w:type="dxa"/>
            <w:vAlign w:val="center"/>
          </w:tcPr>
          <w:p w:rsidR="00B82511" w:rsidRDefault="000B3EDF">
            <w:pPr>
              <w:jc w:val="right"/>
            </w:pPr>
            <w:r>
              <w:rPr>
                <w:color w:val="000000"/>
                <w:sz w:val="18"/>
                <w:szCs w:val="18"/>
              </w:rPr>
              <w:t>930,659.86</w:t>
            </w:r>
          </w:p>
        </w:tc>
        <w:tc>
          <w:tcPr>
            <w:tcW w:w="1500" w:type="dxa"/>
            <w:vAlign w:val="center"/>
          </w:tcPr>
          <w:p w:rsidR="00B82511" w:rsidRDefault="000B3EDF">
            <w:pPr>
              <w:jc w:val="right"/>
            </w:pPr>
            <w:r>
              <w:rPr>
                <w:color w:val="000000"/>
                <w:sz w:val="18"/>
                <w:szCs w:val="18"/>
              </w:rPr>
              <w:t>930,659.86</w:t>
            </w:r>
          </w:p>
        </w:tc>
      </w:tr>
      <w:tr w:rsidR="00B82511">
        <w:tc>
          <w:tcPr>
            <w:tcW w:w="1499" w:type="dxa"/>
            <w:vAlign w:val="center"/>
          </w:tcPr>
          <w:p w:rsidR="00B82511" w:rsidRDefault="000B3EDF">
            <w:pPr>
              <w:jc w:val="center"/>
            </w:pPr>
            <w:r>
              <w:rPr>
                <w:color w:val="000000"/>
                <w:sz w:val="18"/>
                <w:szCs w:val="18"/>
              </w:rPr>
              <w:t xml:space="preserve"> </w:t>
            </w:r>
            <w:r>
              <w:rPr>
                <w:color w:val="000000"/>
                <w:sz w:val="18"/>
                <w:szCs w:val="18"/>
              </w:rPr>
              <w:t>应收申购款</w:t>
            </w:r>
          </w:p>
        </w:tc>
        <w:tc>
          <w:tcPr>
            <w:tcW w:w="1499" w:type="dxa"/>
            <w:vAlign w:val="center"/>
          </w:tcPr>
          <w:p w:rsidR="00B82511" w:rsidRDefault="000B3EDF">
            <w:pPr>
              <w:jc w:val="right"/>
            </w:pPr>
            <w:r>
              <w:rPr>
                <w:color w:val="000000"/>
                <w:sz w:val="18"/>
                <w:szCs w:val="18"/>
              </w:rPr>
              <w:t>-</w:t>
            </w:r>
          </w:p>
        </w:tc>
        <w:tc>
          <w:tcPr>
            <w:tcW w:w="1500" w:type="dxa"/>
            <w:vAlign w:val="center"/>
          </w:tcPr>
          <w:p w:rsidR="00B82511" w:rsidRDefault="000B3EDF">
            <w:pPr>
              <w:jc w:val="right"/>
            </w:pPr>
            <w:r>
              <w:rPr>
                <w:color w:val="000000"/>
                <w:sz w:val="18"/>
                <w:szCs w:val="18"/>
              </w:rPr>
              <w:t>-</w:t>
            </w:r>
          </w:p>
        </w:tc>
        <w:tc>
          <w:tcPr>
            <w:tcW w:w="1500" w:type="dxa"/>
            <w:vAlign w:val="center"/>
          </w:tcPr>
          <w:p w:rsidR="00B82511" w:rsidRDefault="000B3EDF">
            <w:pPr>
              <w:jc w:val="right"/>
            </w:pPr>
            <w:r>
              <w:rPr>
                <w:color w:val="000000"/>
                <w:sz w:val="18"/>
                <w:szCs w:val="18"/>
              </w:rPr>
              <w:t>-</w:t>
            </w:r>
          </w:p>
        </w:tc>
        <w:tc>
          <w:tcPr>
            <w:tcW w:w="1500" w:type="dxa"/>
            <w:vAlign w:val="center"/>
          </w:tcPr>
          <w:p w:rsidR="00B82511" w:rsidRDefault="000B3EDF">
            <w:pPr>
              <w:jc w:val="right"/>
            </w:pPr>
            <w:r>
              <w:rPr>
                <w:color w:val="000000"/>
                <w:sz w:val="18"/>
                <w:szCs w:val="18"/>
              </w:rPr>
              <w:t>5,693.74</w:t>
            </w:r>
          </w:p>
        </w:tc>
        <w:tc>
          <w:tcPr>
            <w:tcW w:w="1500" w:type="dxa"/>
            <w:vAlign w:val="center"/>
          </w:tcPr>
          <w:p w:rsidR="00B82511" w:rsidRDefault="000B3EDF">
            <w:pPr>
              <w:jc w:val="right"/>
            </w:pPr>
            <w:r>
              <w:rPr>
                <w:color w:val="000000"/>
                <w:sz w:val="18"/>
                <w:szCs w:val="18"/>
              </w:rPr>
              <w:t>5,693.74</w:t>
            </w:r>
          </w:p>
        </w:tc>
      </w:tr>
      <w:tr w:rsidR="00916EC9" w:rsidRPr="00A12805" w:rsidTr="00CC388B">
        <w:trPr>
          <w:trHeight w:val="280"/>
        </w:trPr>
        <w:tc>
          <w:tcPr>
            <w:tcW w:w="1499" w:type="dxa"/>
            <w:vAlign w:val="center"/>
          </w:tcPr>
          <w:p w:rsidR="00916EC9" w:rsidRPr="004F265E" w:rsidRDefault="00916EC9" w:rsidP="004F265E">
            <w:pPr>
              <w:spacing w:before="29" w:line="288" w:lineRule="auto"/>
              <w:rPr>
                <w:rFonts w:asciiTheme="minorEastAsia" w:eastAsiaTheme="minorEastAsia" w:hAnsiTheme="minorEastAsia"/>
                <w:color w:val="000000"/>
                <w:szCs w:val="21"/>
              </w:rPr>
            </w:pPr>
            <w:r w:rsidRPr="004F265E">
              <w:rPr>
                <w:rFonts w:hint="eastAsia"/>
                <w:color w:val="000000"/>
                <w:sz w:val="18"/>
                <w:szCs w:val="18"/>
              </w:rPr>
              <w:t>资产总计</w:t>
            </w:r>
          </w:p>
        </w:tc>
        <w:tc>
          <w:tcPr>
            <w:tcW w:w="1499" w:type="dxa"/>
            <w:vAlign w:val="center"/>
          </w:tcPr>
          <w:p w:rsidR="00916EC9" w:rsidRPr="00EB682B" w:rsidRDefault="00916EC9" w:rsidP="004C1637">
            <w:pPr>
              <w:spacing w:before="29" w:line="288" w:lineRule="auto"/>
              <w:jc w:val="right"/>
              <w:rPr>
                <w:sz w:val="18"/>
                <w:szCs w:val="18"/>
              </w:rPr>
            </w:pPr>
            <w:r w:rsidRPr="00EB682B">
              <w:rPr>
                <w:sz w:val="18"/>
                <w:szCs w:val="18"/>
              </w:rPr>
              <w:t>18,993,875.94</w:t>
            </w:r>
          </w:p>
        </w:tc>
        <w:tc>
          <w:tcPr>
            <w:tcW w:w="1500" w:type="dxa"/>
            <w:vAlign w:val="center"/>
          </w:tcPr>
          <w:p w:rsidR="00916EC9" w:rsidRPr="00EB682B" w:rsidRDefault="00916EC9" w:rsidP="004C1637">
            <w:pPr>
              <w:spacing w:before="29" w:line="288" w:lineRule="auto"/>
              <w:jc w:val="right"/>
              <w:rPr>
                <w:sz w:val="18"/>
                <w:szCs w:val="18"/>
              </w:rPr>
            </w:pPr>
            <w:r w:rsidRPr="00EB682B">
              <w:rPr>
                <w:sz w:val="18"/>
                <w:szCs w:val="18"/>
              </w:rPr>
              <w:t>22,954,477.50</w:t>
            </w:r>
          </w:p>
        </w:tc>
        <w:tc>
          <w:tcPr>
            <w:tcW w:w="1500" w:type="dxa"/>
            <w:vAlign w:val="center"/>
          </w:tcPr>
          <w:p w:rsidR="00916EC9" w:rsidRPr="00EB682B" w:rsidRDefault="00916EC9" w:rsidP="004C1637">
            <w:pPr>
              <w:spacing w:before="29" w:line="288" w:lineRule="auto"/>
              <w:jc w:val="right"/>
              <w:rPr>
                <w:sz w:val="18"/>
                <w:szCs w:val="18"/>
              </w:rPr>
            </w:pPr>
            <w:r w:rsidRPr="00EB682B">
              <w:rPr>
                <w:sz w:val="18"/>
                <w:szCs w:val="18"/>
              </w:rPr>
              <w:t>4,849,051.50</w:t>
            </w:r>
          </w:p>
        </w:tc>
        <w:tc>
          <w:tcPr>
            <w:tcW w:w="1500" w:type="dxa"/>
            <w:vAlign w:val="center"/>
          </w:tcPr>
          <w:p w:rsidR="00916EC9" w:rsidRPr="00EB682B" w:rsidRDefault="00916EC9" w:rsidP="004C1637">
            <w:pPr>
              <w:spacing w:before="29" w:line="288" w:lineRule="auto"/>
              <w:jc w:val="right"/>
              <w:rPr>
                <w:sz w:val="18"/>
                <w:szCs w:val="18"/>
              </w:rPr>
            </w:pPr>
            <w:r w:rsidRPr="00EB682B">
              <w:rPr>
                <w:sz w:val="18"/>
                <w:szCs w:val="18"/>
              </w:rPr>
              <w:t>5,618,061.69</w:t>
            </w:r>
          </w:p>
        </w:tc>
        <w:tc>
          <w:tcPr>
            <w:tcW w:w="1500" w:type="dxa"/>
            <w:vAlign w:val="center"/>
          </w:tcPr>
          <w:p w:rsidR="00916EC9" w:rsidRPr="00EB682B" w:rsidRDefault="00916EC9" w:rsidP="004C1637">
            <w:pPr>
              <w:spacing w:before="29" w:line="288" w:lineRule="auto"/>
              <w:jc w:val="right"/>
              <w:rPr>
                <w:sz w:val="18"/>
                <w:szCs w:val="18"/>
              </w:rPr>
            </w:pPr>
            <w:r w:rsidRPr="00EB682B">
              <w:rPr>
                <w:sz w:val="18"/>
                <w:szCs w:val="18"/>
              </w:rPr>
              <w:t>52,415,466.63</w:t>
            </w:r>
          </w:p>
        </w:tc>
      </w:tr>
      <w:tr w:rsidR="00916EC9" w:rsidRPr="006666AF" w:rsidTr="00CC388B">
        <w:trPr>
          <w:trHeight w:val="280"/>
        </w:trPr>
        <w:tc>
          <w:tcPr>
            <w:tcW w:w="1499" w:type="dxa"/>
            <w:vAlign w:val="center"/>
          </w:tcPr>
          <w:p w:rsidR="00916EC9" w:rsidRPr="006666AF" w:rsidRDefault="00916EC9" w:rsidP="0056514C">
            <w:pPr>
              <w:spacing w:before="29" w:line="288" w:lineRule="auto"/>
              <w:jc w:val="center"/>
              <w:rPr>
                <w:rFonts w:ascii="宋体" w:hAnsi="宋体"/>
                <w:color w:val="000000"/>
                <w:szCs w:val="21"/>
              </w:rPr>
            </w:pPr>
            <w:r w:rsidRPr="0056514C">
              <w:rPr>
                <w:rFonts w:hint="eastAsia"/>
                <w:color w:val="000000"/>
                <w:sz w:val="18"/>
                <w:szCs w:val="18"/>
              </w:rPr>
              <w:t>负债</w:t>
            </w:r>
          </w:p>
        </w:tc>
        <w:tc>
          <w:tcPr>
            <w:tcW w:w="1499" w:type="dxa"/>
            <w:vAlign w:val="center"/>
          </w:tcPr>
          <w:p w:rsidR="00916EC9" w:rsidRPr="006666AF" w:rsidRDefault="00916EC9" w:rsidP="00400137">
            <w:pPr>
              <w:spacing w:line="360" w:lineRule="auto"/>
              <w:jc w:val="right"/>
              <w:rPr>
                <w:rFonts w:ascii="宋体" w:hAnsi="宋体"/>
                <w:color w:val="0000FF"/>
                <w:kern w:val="0"/>
                <w:szCs w:val="21"/>
              </w:rPr>
            </w:pPr>
          </w:p>
        </w:tc>
        <w:tc>
          <w:tcPr>
            <w:tcW w:w="1500" w:type="dxa"/>
            <w:vAlign w:val="center"/>
          </w:tcPr>
          <w:p w:rsidR="00916EC9" w:rsidRPr="006666AF" w:rsidRDefault="00916EC9" w:rsidP="00400137">
            <w:pPr>
              <w:spacing w:line="360" w:lineRule="auto"/>
              <w:jc w:val="right"/>
              <w:rPr>
                <w:rFonts w:ascii="宋体" w:hAnsi="宋体"/>
                <w:color w:val="000000"/>
                <w:szCs w:val="21"/>
              </w:rPr>
            </w:pPr>
          </w:p>
        </w:tc>
        <w:tc>
          <w:tcPr>
            <w:tcW w:w="1500" w:type="dxa"/>
            <w:vAlign w:val="center"/>
          </w:tcPr>
          <w:p w:rsidR="00916EC9" w:rsidRPr="006666AF" w:rsidRDefault="00916EC9" w:rsidP="00400137">
            <w:pPr>
              <w:spacing w:line="360" w:lineRule="auto"/>
              <w:jc w:val="right"/>
              <w:rPr>
                <w:rFonts w:ascii="宋体" w:hAnsi="宋体"/>
                <w:color w:val="000000"/>
                <w:szCs w:val="21"/>
              </w:rPr>
            </w:pPr>
          </w:p>
        </w:tc>
        <w:tc>
          <w:tcPr>
            <w:tcW w:w="1500" w:type="dxa"/>
            <w:vAlign w:val="center"/>
          </w:tcPr>
          <w:p w:rsidR="00916EC9" w:rsidRPr="006666AF" w:rsidRDefault="00916EC9" w:rsidP="00400137">
            <w:pPr>
              <w:spacing w:line="360" w:lineRule="auto"/>
              <w:jc w:val="right"/>
              <w:rPr>
                <w:rFonts w:ascii="宋体" w:hAnsi="宋体"/>
                <w:color w:val="000000"/>
                <w:szCs w:val="21"/>
              </w:rPr>
            </w:pPr>
          </w:p>
        </w:tc>
        <w:tc>
          <w:tcPr>
            <w:tcW w:w="1500" w:type="dxa"/>
            <w:vAlign w:val="center"/>
          </w:tcPr>
          <w:p w:rsidR="00916EC9" w:rsidRPr="006666AF" w:rsidRDefault="00916EC9" w:rsidP="00400137">
            <w:pPr>
              <w:spacing w:line="360" w:lineRule="auto"/>
              <w:jc w:val="right"/>
              <w:rPr>
                <w:rFonts w:ascii="宋体" w:hAnsi="宋体"/>
                <w:color w:val="000000"/>
                <w:szCs w:val="21"/>
              </w:rPr>
            </w:pPr>
          </w:p>
        </w:tc>
      </w:tr>
      <w:tr w:rsidR="00B82511">
        <w:tc>
          <w:tcPr>
            <w:tcW w:w="1499" w:type="dxa"/>
            <w:vAlign w:val="center"/>
          </w:tcPr>
          <w:p w:rsidR="00B82511" w:rsidRDefault="000B3EDF">
            <w:pPr>
              <w:jc w:val="center"/>
            </w:pPr>
            <w:r>
              <w:rPr>
                <w:color w:val="000000"/>
                <w:sz w:val="18"/>
                <w:szCs w:val="18"/>
              </w:rPr>
              <w:t>应付证券清算款</w:t>
            </w:r>
          </w:p>
        </w:tc>
        <w:tc>
          <w:tcPr>
            <w:tcW w:w="1499" w:type="dxa"/>
            <w:vAlign w:val="center"/>
          </w:tcPr>
          <w:p w:rsidR="00B82511" w:rsidRDefault="000B3EDF">
            <w:pPr>
              <w:jc w:val="right"/>
            </w:pPr>
            <w:r>
              <w:rPr>
                <w:color w:val="000000"/>
                <w:sz w:val="18"/>
                <w:szCs w:val="18"/>
              </w:rPr>
              <w:t>-</w:t>
            </w:r>
          </w:p>
        </w:tc>
        <w:tc>
          <w:tcPr>
            <w:tcW w:w="1500" w:type="dxa"/>
            <w:vAlign w:val="center"/>
          </w:tcPr>
          <w:p w:rsidR="00B82511" w:rsidRDefault="000B3EDF">
            <w:pPr>
              <w:jc w:val="right"/>
            </w:pPr>
            <w:r>
              <w:rPr>
                <w:color w:val="000000"/>
                <w:sz w:val="18"/>
                <w:szCs w:val="18"/>
              </w:rPr>
              <w:t>-</w:t>
            </w:r>
          </w:p>
        </w:tc>
        <w:tc>
          <w:tcPr>
            <w:tcW w:w="1500" w:type="dxa"/>
            <w:vAlign w:val="center"/>
          </w:tcPr>
          <w:p w:rsidR="00B82511" w:rsidRDefault="000B3EDF">
            <w:pPr>
              <w:jc w:val="right"/>
            </w:pPr>
            <w:r>
              <w:rPr>
                <w:color w:val="000000"/>
                <w:sz w:val="18"/>
                <w:szCs w:val="18"/>
              </w:rPr>
              <w:t>-</w:t>
            </w:r>
          </w:p>
        </w:tc>
        <w:tc>
          <w:tcPr>
            <w:tcW w:w="1500" w:type="dxa"/>
            <w:vAlign w:val="center"/>
          </w:tcPr>
          <w:p w:rsidR="00B82511" w:rsidRDefault="000B3EDF">
            <w:pPr>
              <w:jc w:val="right"/>
            </w:pPr>
            <w:r>
              <w:rPr>
                <w:color w:val="000000"/>
                <w:sz w:val="18"/>
                <w:szCs w:val="18"/>
              </w:rPr>
              <w:t>257,422.80</w:t>
            </w:r>
          </w:p>
        </w:tc>
        <w:tc>
          <w:tcPr>
            <w:tcW w:w="1500" w:type="dxa"/>
            <w:vAlign w:val="center"/>
          </w:tcPr>
          <w:p w:rsidR="00B82511" w:rsidRDefault="000B3EDF">
            <w:pPr>
              <w:jc w:val="right"/>
            </w:pPr>
            <w:r>
              <w:rPr>
                <w:color w:val="000000"/>
                <w:sz w:val="18"/>
                <w:szCs w:val="18"/>
              </w:rPr>
              <w:t>257,422.80</w:t>
            </w:r>
          </w:p>
        </w:tc>
      </w:tr>
      <w:tr w:rsidR="00B82511">
        <w:tc>
          <w:tcPr>
            <w:tcW w:w="1499" w:type="dxa"/>
            <w:vAlign w:val="center"/>
          </w:tcPr>
          <w:p w:rsidR="00B82511" w:rsidRDefault="000B3EDF">
            <w:pPr>
              <w:jc w:val="center"/>
            </w:pPr>
            <w:r>
              <w:rPr>
                <w:color w:val="000000"/>
                <w:sz w:val="18"/>
                <w:szCs w:val="18"/>
              </w:rPr>
              <w:t>应付赎回款</w:t>
            </w:r>
          </w:p>
        </w:tc>
        <w:tc>
          <w:tcPr>
            <w:tcW w:w="1499" w:type="dxa"/>
            <w:vAlign w:val="center"/>
          </w:tcPr>
          <w:p w:rsidR="00B82511" w:rsidRDefault="000B3EDF">
            <w:pPr>
              <w:jc w:val="right"/>
            </w:pPr>
            <w:r>
              <w:rPr>
                <w:color w:val="000000"/>
                <w:sz w:val="18"/>
                <w:szCs w:val="18"/>
              </w:rPr>
              <w:t>-</w:t>
            </w:r>
          </w:p>
        </w:tc>
        <w:tc>
          <w:tcPr>
            <w:tcW w:w="1500" w:type="dxa"/>
            <w:vAlign w:val="center"/>
          </w:tcPr>
          <w:p w:rsidR="00B82511" w:rsidRDefault="000B3EDF">
            <w:pPr>
              <w:jc w:val="right"/>
            </w:pPr>
            <w:r>
              <w:rPr>
                <w:color w:val="000000"/>
                <w:sz w:val="18"/>
                <w:szCs w:val="18"/>
              </w:rPr>
              <w:t>-</w:t>
            </w:r>
          </w:p>
        </w:tc>
        <w:tc>
          <w:tcPr>
            <w:tcW w:w="1500" w:type="dxa"/>
            <w:vAlign w:val="center"/>
          </w:tcPr>
          <w:p w:rsidR="00B82511" w:rsidRDefault="000B3EDF">
            <w:pPr>
              <w:jc w:val="right"/>
            </w:pPr>
            <w:r>
              <w:rPr>
                <w:color w:val="000000"/>
                <w:sz w:val="18"/>
                <w:szCs w:val="18"/>
              </w:rPr>
              <w:t>-</w:t>
            </w:r>
          </w:p>
        </w:tc>
        <w:tc>
          <w:tcPr>
            <w:tcW w:w="1500" w:type="dxa"/>
            <w:vAlign w:val="center"/>
          </w:tcPr>
          <w:p w:rsidR="00B82511" w:rsidRDefault="000B3EDF">
            <w:pPr>
              <w:jc w:val="right"/>
            </w:pPr>
            <w:r>
              <w:rPr>
                <w:color w:val="000000"/>
                <w:sz w:val="18"/>
                <w:szCs w:val="18"/>
              </w:rPr>
              <w:t>2,694.83</w:t>
            </w:r>
          </w:p>
        </w:tc>
        <w:tc>
          <w:tcPr>
            <w:tcW w:w="1500" w:type="dxa"/>
            <w:vAlign w:val="center"/>
          </w:tcPr>
          <w:p w:rsidR="00B82511" w:rsidRDefault="000B3EDF">
            <w:pPr>
              <w:jc w:val="right"/>
            </w:pPr>
            <w:r>
              <w:rPr>
                <w:color w:val="000000"/>
                <w:sz w:val="18"/>
                <w:szCs w:val="18"/>
              </w:rPr>
              <w:t>2,694.83</w:t>
            </w:r>
          </w:p>
        </w:tc>
      </w:tr>
      <w:tr w:rsidR="00B82511">
        <w:tc>
          <w:tcPr>
            <w:tcW w:w="1499" w:type="dxa"/>
            <w:vAlign w:val="center"/>
          </w:tcPr>
          <w:p w:rsidR="00B82511" w:rsidRDefault="000B3EDF">
            <w:pPr>
              <w:jc w:val="center"/>
            </w:pPr>
            <w:r>
              <w:rPr>
                <w:color w:val="000000"/>
                <w:sz w:val="18"/>
                <w:szCs w:val="18"/>
              </w:rPr>
              <w:t>应付管理人报酬</w:t>
            </w:r>
          </w:p>
        </w:tc>
        <w:tc>
          <w:tcPr>
            <w:tcW w:w="1499" w:type="dxa"/>
            <w:vAlign w:val="center"/>
          </w:tcPr>
          <w:p w:rsidR="00B82511" w:rsidRDefault="000B3EDF">
            <w:pPr>
              <w:jc w:val="right"/>
            </w:pPr>
            <w:r>
              <w:rPr>
                <w:color w:val="000000"/>
                <w:sz w:val="18"/>
                <w:szCs w:val="18"/>
              </w:rPr>
              <w:t>-</w:t>
            </w:r>
          </w:p>
        </w:tc>
        <w:tc>
          <w:tcPr>
            <w:tcW w:w="1500" w:type="dxa"/>
            <w:vAlign w:val="center"/>
          </w:tcPr>
          <w:p w:rsidR="00B82511" w:rsidRDefault="000B3EDF">
            <w:pPr>
              <w:jc w:val="right"/>
            </w:pPr>
            <w:r>
              <w:rPr>
                <w:color w:val="000000"/>
                <w:sz w:val="18"/>
                <w:szCs w:val="18"/>
              </w:rPr>
              <w:t>-</w:t>
            </w:r>
          </w:p>
        </w:tc>
        <w:tc>
          <w:tcPr>
            <w:tcW w:w="1500" w:type="dxa"/>
            <w:vAlign w:val="center"/>
          </w:tcPr>
          <w:p w:rsidR="00B82511" w:rsidRDefault="000B3EDF">
            <w:pPr>
              <w:jc w:val="right"/>
            </w:pPr>
            <w:r>
              <w:rPr>
                <w:color w:val="000000"/>
                <w:sz w:val="18"/>
                <w:szCs w:val="18"/>
              </w:rPr>
              <w:t>-</w:t>
            </w:r>
          </w:p>
        </w:tc>
        <w:tc>
          <w:tcPr>
            <w:tcW w:w="1500" w:type="dxa"/>
            <w:vAlign w:val="center"/>
          </w:tcPr>
          <w:p w:rsidR="00B82511" w:rsidRDefault="000B3EDF">
            <w:pPr>
              <w:jc w:val="right"/>
            </w:pPr>
            <w:r>
              <w:rPr>
                <w:color w:val="000000"/>
                <w:sz w:val="18"/>
                <w:szCs w:val="18"/>
              </w:rPr>
              <w:t>29,363.11</w:t>
            </w:r>
          </w:p>
        </w:tc>
        <w:tc>
          <w:tcPr>
            <w:tcW w:w="1500" w:type="dxa"/>
            <w:vAlign w:val="center"/>
          </w:tcPr>
          <w:p w:rsidR="00B82511" w:rsidRDefault="000B3EDF">
            <w:pPr>
              <w:jc w:val="right"/>
            </w:pPr>
            <w:r>
              <w:rPr>
                <w:color w:val="000000"/>
                <w:sz w:val="18"/>
                <w:szCs w:val="18"/>
              </w:rPr>
              <w:t>29,363.11</w:t>
            </w:r>
          </w:p>
        </w:tc>
      </w:tr>
      <w:tr w:rsidR="00B82511">
        <w:tc>
          <w:tcPr>
            <w:tcW w:w="1499" w:type="dxa"/>
            <w:vAlign w:val="center"/>
          </w:tcPr>
          <w:p w:rsidR="00B82511" w:rsidRDefault="000B3EDF">
            <w:pPr>
              <w:jc w:val="center"/>
            </w:pPr>
            <w:r>
              <w:rPr>
                <w:color w:val="000000"/>
                <w:sz w:val="18"/>
                <w:szCs w:val="18"/>
              </w:rPr>
              <w:t>应付托管费</w:t>
            </w:r>
          </w:p>
        </w:tc>
        <w:tc>
          <w:tcPr>
            <w:tcW w:w="1499" w:type="dxa"/>
            <w:vAlign w:val="center"/>
          </w:tcPr>
          <w:p w:rsidR="00B82511" w:rsidRDefault="000B3EDF">
            <w:pPr>
              <w:jc w:val="right"/>
            </w:pPr>
            <w:r>
              <w:rPr>
                <w:color w:val="000000"/>
                <w:sz w:val="18"/>
                <w:szCs w:val="18"/>
              </w:rPr>
              <w:t>-</w:t>
            </w:r>
          </w:p>
        </w:tc>
        <w:tc>
          <w:tcPr>
            <w:tcW w:w="1500" w:type="dxa"/>
            <w:vAlign w:val="center"/>
          </w:tcPr>
          <w:p w:rsidR="00B82511" w:rsidRDefault="000B3EDF">
            <w:pPr>
              <w:jc w:val="right"/>
            </w:pPr>
            <w:r>
              <w:rPr>
                <w:color w:val="000000"/>
                <w:sz w:val="18"/>
                <w:szCs w:val="18"/>
              </w:rPr>
              <w:t>-</w:t>
            </w:r>
          </w:p>
        </w:tc>
        <w:tc>
          <w:tcPr>
            <w:tcW w:w="1500" w:type="dxa"/>
            <w:vAlign w:val="center"/>
          </w:tcPr>
          <w:p w:rsidR="00B82511" w:rsidRDefault="000B3EDF">
            <w:pPr>
              <w:jc w:val="right"/>
            </w:pPr>
            <w:r>
              <w:rPr>
                <w:color w:val="000000"/>
                <w:sz w:val="18"/>
                <w:szCs w:val="18"/>
              </w:rPr>
              <w:t>-</w:t>
            </w:r>
          </w:p>
        </w:tc>
        <w:tc>
          <w:tcPr>
            <w:tcW w:w="1500" w:type="dxa"/>
            <w:vAlign w:val="center"/>
          </w:tcPr>
          <w:p w:rsidR="00B82511" w:rsidRDefault="000B3EDF">
            <w:pPr>
              <w:jc w:val="right"/>
            </w:pPr>
            <w:r>
              <w:rPr>
                <w:color w:val="000000"/>
                <w:sz w:val="18"/>
                <w:szCs w:val="18"/>
              </w:rPr>
              <w:t>8,389.46</w:t>
            </w:r>
          </w:p>
        </w:tc>
        <w:tc>
          <w:tcPr>
            <w:tcW w:w="1500" w:type="dxa"/>
            <w:vAlign w:val="center"/>
          </w:tcPr>
          <w:p w:rsidR="00B82511" w:rsidRDefault="000B3EDF">
            <w:pPr>
              <w:jc w:val="right"/>
            </w:pPr>
            <w:r>
              <w:rPr>
                <w:color w:val="000000"/>
                <w:sz w:val="18"/>
                <w:szCs w:val="18"/>
              </w:rPr>
              <w:t>8,389.46</w:t>
            </w:r>
          </w:p>
        </w:tc>
      </w:tr>
      <w:tr w:rsidR="00B82511">
        <w:tc>
          <w:tcPr>
            <w:tcW w:w="1499" w:type="dxa"/>
            <w:vAlign w:val="center"/>
          </w:tcPr>
          <w:p w:rsidR="00B82511" w:rsidRDefault="000B3EDF">
            <w:pPr>
              <w:jc w:val="center"/>
            </w:pPr>
            <w:r>
              <w:rPr>
                <w:color w:val="000000"/>
                <w:sz w:val="18"/>
                <w:szCs w:val="18"/>
              </w:rPr>
              <w:t>应付销售服务费</w:t>
            </w:r>
          </w:p>
        </w:tc>
        <w:tc>
          <w:tcPr>
            <w:tcW w:w="1499" w:type="dxa"/>
            <w:vAlign w:val="center"/>
          </w:tcPr>
          <w:p w:rsidR="00B82511" w:rsidRDefault="000B3EDF">
            <w:pPr>
              <w:jc w:val="right"/>
            </w:pPr>
            <w:r>
              <w:rPr>
                <w:color w:val="000000"/>
                <w:sz w:val="18"/>
                <w:szCs w:val="18"/>
              </w:rPr>
              <w:t>-</w:t>
            </w:r>
          </w:p>
        </w:tc>
        <w:tc>
          <w:tcPr>
            <w:tcW w:w="1500" w:type="dxa"/>
            <w:vAlign w:val="center"/>
          </w:tcPr>
          <w:p w:rsidR="00B82511" w:rsidRDefault="000B3EDF">
            <w:pPr>
              <w:jc w:val="right"/>
            </w:pPr>
            <w:r>
              <w:rPr>
                <w:color w:val="000000"/>
                <w:sz w:val="18"/>
                <w:szCs w:val="18"/>
              </w:rPr>
              <w:t>-</w:t>
            </w:r>
          </w:p>
        </w:tc>
        <w:tc>
          <w:tcPr>
            <w:tcW w:w="1500" w:type="dxa"/>
            <w:vAlign w:val="center"/>
          </w:tcPr>
          <w:p w:rsidR="00B82511" w:rsidRDefault="000B3EDF">
            <w:pPr>
              <w:jc w:val="right"/>
            </w:pPr>
            <w:r>
              <w:rPr>
                <w:color w:val="000000"/>
                <w:sz w:val="18"/>
                <w:szCs w:val="18"/>
              </w:rPr>
              <w:t>-</w:t>
            </w:r>
          </w:p>
        </w:tc>
        <w:tc>
          <w:tcPr>
            <w:tcW w:w="1500" w:type="dxa"/>
            <w:vAlign w:val="center"/>
          </w:tcPr>
          <w:p w:rsidR="00B82511" w:rsidRDefault="000B3EDF">
            <w:pPr>
              <w:jc w:val="right"/>
            </w:pPr>
            <w:r>
              <w:rPr>
                <w:color w:val="000000"/>
                <w:sz w:val="18"/>
                <w:szCs w:val="18"/>
              </w:rPr>
              <w:t>1,304.80</w:t>
            </w:r>
          </w:p>
        </w:tc>
        <w:tc>
          <w:tcPr>
            <w:tcW w:w="1500" w:type="dxa"/>
            <w:vAlign w:val="center"/>
          </w:tcPr>
          <w:p w:rsidR="00B82511" w:rsidRDefault="000B3EDF">
            <w:pPr>
              <w:jc w:val="right"/>
            </w:pPr>
            <w:r>
              <w:rPr>
                <w:color w:val="000000"/>
                <w:sz w:val="18"/>
                <w:szCs w:val="18"/>
              </w:rPr>
              <w:t>1,304.80</w:t>
            </w:r>
          </w:p>
        </w:tc>
      </w:tr>
      <w:tr w:rsidR="00B82511">
        <w:tc>
          <w:tcPr>
            <w:tcW w:w="1499" w:type="dxa"/>
            <w:vAlign w:val="center"/>
          </w:tcPr>
          <w:p w:rsidR="00B82511" w:rsidRDefault="000B3EDF">
            <w:pPr>
              <w:jc w:val="center"/>
            </w:pPr>
            <w:r>
              <w:rPr>
                <w:color w:val="000000"/>
                <w:sz w:val="18"/>
                <w:szCs w:val="18"/>
              </w:rPr>
              <w:t>应付交易费用</w:t>
            </w:r>
          </w:p>
        </w:tc>
        <w:tc>
          <w:tcPr>
            <w:tcW w:w="1499" w:type="dxa"/>
            <w:vAlign w:val="center"/>
          </w:tcPr>
          <w:p w:rsidR="00B82511" w:rsidRDefault="000B3EDF">
            <w:pPr>
              <w:jc w:val="right"/>
            </w:pPr>
            <w:r>
              <w:rPr>
                <w:color w:val="000000"/>
                <w:sz w:val="18"/>
                <w:szCs w:val="18"/>
              </w:rPr>
              <w:t>-</w:t>
            </w:r>
          </w:p>
        </w:tc>
        <w:tc>
          <w:tcPr>
            <w:tcW w:w="1500" w:type="dxa"/>
            <w:vAlign w:val="center"/>
          </w:tcPr>
          <w:p w:rsidR="00B82511" w:rsidRDefault="000B3EDF">
            <w:pPr>
              <w:jc w:val="right"/>
            </w:pPr>
            <w:r>
              <w:rPr>
                <w:color w:val="000000"/>
                <w:sz w:val="18"/>
                <w:szCs w:val="18"/>
              </w:rPr>
              <w:t>-</w:t>
            </w:r>
          </w:p>
        </w:tc>
        <w:tc>
          <w:tcPr>
            <w:tcW w:w="1500" w:type="dxa"/>
            <w:vAlign w:val="center"/>
          </w:tcPr>
          <w:p w:rsidR="00B82511" w:rsidRDefault="000B3EDF">
            <w:pPr>
              <w:jc w:val="right"/>
            </w:pPr>
            <w:r>
              <w:rPr>
                <w:color w:val="000000"/>
                <w:sz w:val="18"/>
                <w:szCs w:val="18"/>
              </w:rPr>
              <w:t>-</w:t>
            </w:r>
          </w:p>
        </w:tc>
        <w:tc>
          <w:tcPr>
            <w:tcW w:w="1500" w:type="dxa"/>
            <w:vAlign w:val="center"/>
          </w:tcPr>
          <w:p w:rsidR="00B82511" w:rsidRDefault="000B3EDF">
            <w:pPr>
              <w:jc w:val="right"/>
            </w:pPr>
            <w:r>
              <w:rPr>
                <w:color w:val="000000"/>
                <w:sz w:val="18"/>
                <w:szCs w:val="18"/>
              </w:rPr>
              <w:t>162,741.86</w:t>
            </w:r>
          </w:p>
        </w:tc>
        <w:tc>
          <w:tcPr>
            <w:tcW w:w="1500" w:type="dxa"/>
            <w:vAlign w:val="center"/>
          </w:tcPr>
          <w:p w:rsidR="00B82511" w:rsidRDefault="000B3EDF">
            <w:pPr>
              <w:jc w:val="right"/>
            </w:pPr>
            <w:r>
              <w:rPr>
                <w:color w:val="000000"/>
                <w:sz w:val="18"/>
                <w:szCs w:val="18"/>
              </w:rPr>
              <w:t>162,741.86</w:t>
            </w:r>
          </w:p>
        </w:tc>
      </w:tr>
      <w:tr w:rsidR="00B82511">
        <w:tc>
          <w:tcPr>
            <w:tcW w:w="1499" w:type="dxa"/>
            <w:vAlign w:val="center"/>
          </w:tcPr>
          <w:p w:rsidR="00B82511" w:rsidRDefault="000B3EDF">
            <w:pPr>
              <w:jc w:val="center"/>
            </w:pPr>
            <w:r>
              <w:rPr>
                <w:color w:val="000000"/>
                <w:sz w:val="18"/>
                <w:szCs w:val="18"/>
              </w:rPr>
              <w:t>应交税费</w:t>
            </w:r>
          </w:p>
        </w:tc>
        <w:tc>
          <w:tcPr>
            <w:tcW w:w="1499" w:type="dxa"/>
            <w:vAlign w:val="center"/>
          </w:tcPr>
          <w:p w:rsidR="00B82511" w:rsidRDefault="000B3EDF">
            <w:pPr>
              <w:jc w:val="right"/>
            </w:pPr>
            <w:r>
              <w:rPr>
                <w:color w:val="000000"/>
                <w:sz w:val="18"/>
                <w:szCs w:val="18"/>
              </w:rPr>
              <w:t>-</w:t>
            </w:r>
          </w:p>
        </w:tc>
        <w:tc>
          <w:tcPr>
            <w:tcW w:w="1500" w:type="dxa"/>
            <w:vAlign w:val="center"/>
          </w:tcPr>
          <w:p w:rsidR="00B82511" w:rsidRDefault="000B3EDF">
            <w:pPr>
              <w:jc w:val="right"/>
            </w:pPr>
            <w:r>
              <w:rPr>
                <w:color w:val="000000"/>
                <w:sz w:val="18"/>
                <w:szCs w:val="18"/>
              </w:rPr>
              <w:t>-</w:t>
            </w:r>
          </w:p>
        </w:tc>
        <w:tc>
          <w:tcPr>
            <w:tcW w:w="1500" w:type="dxa"/>
            <w:vAlign w:val="center"/>
          </w:tcPr>
          <w:p w:rsidR="00B82511" w:rsidRDefault="000B3EDF">
            <w:pPr>
              <w:jc w:val="right"/>
            </w:pPr>
            <w:r>
              <w:rPr>
                <w:color w:val="000000"/>
                <w:sz w:val="18"/>
                <w:szCs w:val="18"/>
              </w:rPr>
              <w:t>-</w:t>
            </w:r>
          </w:p>
        </w:tc>
        <w:tc>
          <w:tcPr>
            <w:tcW w:w="1500" w:type="dxa"/>
            <w:vAlign w:val="center"/>
          </w:tcPr>
          <w:p w:rsidR="00B82511" w:rsidRDefault="000B3EDF">
            <w:pPr>
              <w:jc w:val="right"/>
            </w:pPr>
            <w:r>
              <w:rPr>
                <w:color w:val="000000"/>
                <w:sz w:val="18"/>
                <w:szCs w:val="18"/>
              </w:rPr>
              <w:t>5,350.00</w:t>
            </w:r>
          </w:p>
        </w:tc>
        <w:tc>
          <w:tcPr>
            <w:tcW w:w="1500" w:type="dxa"/>
            <w:vAlign w:val="center"/>
          </w:tcPr>
          <w:p w:rsidR="00B82511" w:rsidRDefault="000B3EDF">
            <w:pPr>
              <w:jc w:val="right"/>
            </w:pPr>
            <w:r>
              <w:rPr>
                <w:color w:val="000000"/>
                <w:sz w:val="18"/>
                <w:szCs w:val="18"/>
              </w:rPr>
              <w:t>5,350.00</w:t>
            </w:r>
          </w:p>
        </w:tc>
      </w:tr>
      <w:tr w:rsidR="00B82511">
        <w:tc>
          <w:tcPr>
            <w:tcW w:w="1499" w:type="dxa"/>
            <w:vAlign w:val="center"/>
          </w:tcPr>
          <w:p w:rsidR="00B82511" w:rsidRDefault="000B3EDF">
            <w:pPr>
              <w:jc w:val="center"/>
            </w:pPr>
            <w:r>
              <w:rPr>
                <w:color w:val="000000"/>
                <w:sz w:val="18"/>
                <w:szCs w:val="18"/>
              </w:rPr>
              <w:t>其他负债</w:t>
            </w:r>
          </w:p>
        </w:tc>
        <w:tc>
          <w:tcPr>
            <w:tcW w:w="1499" w:type="dxa"/>
            <w:vAlign w:val="center"/>
          </w:tcPr>
          <w:p w:rsidR="00B82511" w:rsidRDefault="000B3EDF">
            <w:pPr>
              <w:jc w:val="right"/>
            </w:pPr>
            <w:r>
              <w:rPr>
                <w:color w:val="000000"/>
                <w:sz w:val="18"/>
                <w:szCs w:val="18"/>
              </w:rPr>
              <w:t>-</w:t>
            </w:r>
          </w:p>
        </w:tc>
        <w:tc>
          <w:tcPr>
            <w:tcW w:w="1500" w:type="dxa"/>
            <w:vAlign w:val="center"/>
          </w:tcPr>
          <w:p w:rsidR="00B82511" w:rsidRDefault="000B3EDF">
            <w:pPr>
              <w:jc w:val="right"/>
            </w:pPr>
            <w:r>
              <w:rPr>
                <w:color w:val="000000"/>
                <w:sz w:val="18"/>
                <w:szCs w:val="18"/>
              </w:rPr>
              <w:t>-</w:t>
            </w:r>
          </w:p>
        </w:tc>
        <w:tc>
          <w:tcPr>
            <w:tcW w:w="1500" w:type="dxa"/>
            <w:vAlign w:val="center"/>
          </w:tcPr>
          <w:p w:rsidR="00B82511" w:rsidRDefault="000B3EDF">
            <w:pPr>
              <w:jc w:val="right"/>
            </w:pPr>
            <w:r>
              <w:rPr>
                <w:color w:val="000000"/>
                <w:sz w:val="18"/>
                <w:szCs w:val="18"/>
              </w:rPr>
              <w:t>-</w:t>
            </w:r>
          </w:p>
        </w:tc>
        <w:tc>
          <w:tcPr>
            <w:tcW w:w="1500" w:type="dxa"/>
            <w:vAlign w:val="center"/>
          </w:tcPr>
          <w:p w:rsidR="00B82511" w:rsidRDefault="000B3EDF">
            <w:pPr>
              <w:jc w:val="right"/>
            </w:pPr>
            <w:r>
              <w:rPr>
                <w:color w:val="000000"/>
                <w:sz w:val="18"/>
                <w:szCs w:val="18"/>
              </w:rPr>
              <w:t>90,017.47</w:t>
            </w:r>
          </w:p>
        </w:tc>
        <w:tc>
          <w:tcPr>
            <w:tcW w:w="1500" w:type="dxa"/>
            <w:vAlign w:val="center"/>
          </w:tcPr>
          <w:p w:rsidR="00B82511" w:rsidRDefault="000B3EDF">
            <w:pPr>
              <w:jc w:val="right"/>
            </w:pPr>
            <w:r>
              <w:rPr>
                <w:color w:val="000000"/>
                <w:sz w:val="18"/>
                <w:szCs w:val="18"/>
              </w:rPr>
              <w:t>90,017.47</w:t>
            </w:r>
          </w:p>
        </w:tc>
      </w:tr>
      <w:tr w:rsidR="00CC388B" w:rsidRPr="0091212A" w:rsidTr="00CC388B">
        <w:trPr>
          <w:trHeight w:val="280"/>
        </w:trPr>
        <w:tc>
          <w:tcPr>
            <w:tcW w:w="1499" w:type="dxa"/>
            <w:vAlign w:val="center"/>
          </w:tcPr>
          <w:p w:rsidR="00CC388B" w:rsidRPr="0056514C" w:rsidRDefault="00CC388B" w:rsidP="00CC388B">
            <w:pPr>
              <w:spacing w:before="29" w:line="288" w:lineRule="auto"/>
              <w:rPr>
                <w:color w:val="000000"/>
                <w:sz w:val="18"/>
                <w:szCs w:val="18"/>
              </w:rPr>
            </w:pPr>
            <w:r w:rsidRPr="0056514C">
              <w:rPr>
                <w:rFonts w:hint="eastAsia"/>
                <w:color w:val="000000"/>
                <w:sz w:val="18"/>
                <w:szCs w:val="18"/>
              </w:rPr>
              <w:t>负债总计</w:t>
            </w:r>
          </w:p>
        </w:tc>
        <w:tc>
          <w:tcPr>
            <w:tcW w:w="1499" w:type="dxa"/>
            <w:vAlign w:val="center"/>
          </w:tcPr>
          <w:p w:rsidR="00CC388B" w:rsidRDefault="00CC388B" w:rsidP="00CC388B">
            <w:pPr>
              <w:jc w:val="right"/>
            </w:pPr>
            <w:r>
              <w:rPr>
                <w:color w:val="000000"/>
                <w:sz w:val="18"/>
                <w:szCs w:val="18"/>
              </w:rPr>
              <w:t>-</w:t>
            </w:r>
          </w:p>
        </w:tc>
        <w:tc>
          <w:tcPr>
            <w:tcW w:w="1500" w:type="dxa"/>
            <w:vAlign w:val="center"/>
          </w:tcPr>
          <w:p w:rsidR="00CC388B" w:rsidRDefault="00CC388B" w:rsidP="00CC388B">
            <w:pPr>
              <w:jc w:val="right"/>
            </w:pPr>
            <w:r>
              <w:rPr>
                <w:color w:val="000000"/>
                <w:sz w:val="18"/>
                <w:szCs w:val="18"/>
              </w:rPr>
              <w:t>-</w:t>
            </w:r>
          </w:p>
        </w:tc>
        <w:tc>
          <w:tcPr>
            <w:tcW w:w="1500" w:type="dxa"/>
            <w:vAlign w:val="center"/>
          </w:tcPr>
          <w:p w:rsidR="00CC388B" w:rsidRDefault="00CC388B" w:rsidP="00CC388B">
            <w:pPr>
              <w:jc w:val="right"/>
            </w:pPr>
            <w:r>
              <w:rPr>
                <w:color w:val="000000"/>
                <w:sz w:val="18"/>
                <w:szCs w:val="18"/>
              </w:rPr>
              <w:t>-</w:t>
            </w:r>
          </w:p>
        </w:tc>
        <w:tc>
          <w:tcPr>
            <w:tcW w:w="1500" w:type="dxa"/>
            <w:vAlign w:val="center"/>
          </w:tcPr>
          <w:p w:rsidR="00CC388B" w:rsidRPr="00EB682B" w:rsidRDefault="00CC388B" w:rsidP="00CC388B">
            <w:pPr>
              <w:spacing w:before="29" w:line="288" w:lineRule="auto"/>
              <w:jc w:val="right"/>
              <w:rPr>
                <w:sz w:val="18"/>
                <w:szCs w:val="18"/>
              </w:rPr>
            </w:pPr>
            <w:r w:rsidRPr="00EB682B">
              <w:rPr>
                <w:sz w:val="18"/>
                <w:szCs w:val="18"/>
              </w:rPr>
              <w:t>557,284.33</w:t>
            </w:r>
          </w:p>
        </w:tc>
        <w:tc>
          <w:tcPr>
            <w:tcW w:w="1500" w:type="dxa"/>
            <w:vAlign w:val="center"/>
          </w:tcPr>
          <w:p w:rsidR="00CC388B" w:rsidRPr="00EB682B" w:rsidRDefault="00CC388B" w:rsidP="00CC388B">
            <w:pPr>
              <w:spacing w:before="29" w:line="288" w:lineRule="auto"/>
              <w:ind w:right="210"/>
              <w:jc w:val="right"/>
              <w:rPr>
                <w:sz w:val="18"/>
                <w:szCs w:val="18"/>
              </w:rPr>
            </w:pPr>
            <w:r w:rsidRPr="00EB682B">
              <w:rPr>
                <w:sz w:val="18"/>
                <w:szCs w:val="18"/>
              </w:rPr>
              <w:t>557,284.33</w:t>
            </w:r>
          </w:p>
        </w:tc>
      </w:tr>
      <w:tr w:rsidR="00916EC9" w:rsidRPr="0091212A" w:rsidTr="00CC388B">
        <w:trPr>
          <w:trHeight w:val="280"/>
        </w:trPr>
        <w:tc>
          <w:tcPr>
            <w:tcW w:w="149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利率敏感度缺口</w:t>
            </w:r>
          </w:p>
        </w:tc>
        <w:tc>
          <w:tcPr>
            <w:tcW w:w="1499" w:type="dxa"/>
            <w:vAlign w:val="center"/>
          </w:tcPr>
          <w:p w:rsidR="00916EC9" w:rsidRPr="00EB682B" w:rsidRDefault="00916EC9" w:rsidP="004C1637">
            <w:pPr>
              <w:spacing w:before="29" w:line="288" w:lineRule="auto"/>
              <w:jc w:val="right"/>
              <w:rPr>
                <w:sz w:val="18"/>
                <w:szCs w:val="18"/>
              </w:rPr>
            </w:pPr>
            <w:r w:rsidRPr="00EB682B">
              <w:rPr>
                <w:sz w:val="18"/>
                <w:szCs w:val="18"/>
              </w:rPr>
              <w:t>18,993,875.94</w:t>
            </w:r>
          </w:p>
        </w:tc>
        <w:tc>
          <w:tcPr>
            <w:tcW w:w="1500" w:type="dxa"/>
            <w:vAlign w:val="center"/>
          </w:tcPr>
          <w:p w:rsidR="00916EC9" w:rsidRPr="00EB682B" w:rsidRDefault="00916EC9" w:rsidP="004C1637">
            <w:pPr>
              <w:spacing w:before="29" w:line="288" w:lineRule="auto"/>
              <w:jc w:val="right"/>
              <w:rPr>
                <w:sz w:val="18"/>
                <w:szCs w:val="18"/>
              </w:rPr>
            </w:pPr>
            <w:r w:rsidRPr="00EB682B">
              <w:rPr>
                <w:sz w:val="18"/>
                <w:szCs w:val="18"/>
              </w:rPr>
              <w:t>22,954,477.50</w:t>
            </w:r>
          </w:p>
        </w:tc>
        <w:tc>
          <w:tcPr>
            <w:tcW w:w="1500" w:type="dxa"/>
            <w:vAlign w:val="center"/>
          </w:tcPr>
          <w:p w:rsidR="00916EC9" w:rsidRPr="00EB682B" w:rsidRDefault="00916EC9" w:rsidP="004C1637">
            <w:pPr>
              <w:spacing w:before="29" w:line="288" w:lineRule="auto"/>
              <w:jc w:val="right"/>
              <w:rPr>
                <w:sz w:val="18"/>
                <w:szCs w:val="18"/>
              </w:rPr>
            </w:pPr>
            <w:r w:rsidRPr="00EB682B">
              <w:rPr>
                <w:sz w:val="18"/>
                <w:szCs w:val="18"/>
              </w:rPr>
              <w:t>4,849,051.50</w:t>
            </w:r>
          </w:p>
        </w:tc>
        <w:tc>
          <w:tcPr>
            <w:tcW w:w="1500" w:type="dxa"/>
            <w:vAlign w:val="center"/>
          </w:tcPr>
          <w:p w:rsidR="00916EC9" w:rsidRPr="00EB682B" w:rsidRDefault="00916EC9" w:rsidP="004C1637">
            <w:pPr>
              <w:spacing w:before="29" w:line="288" w:lineRule="auto"/>
              <w:jc w:val="right"/>
              <w:rPr>
                <w:sz w:val="18"/>
                <w:szCs w:val="18"/>
              </w:rPr>
            </w:pPr>
            <w:r w:rsidRPr="00EB682B">
              <w:rPr>
                <w:sz w:val="18"/>
                <w:szCs w:val="18"/>
              </w:rPr>
              <w:t>5,060,777.36</w:t>
            </w:r>
          </w:p>
        </w:tc>
        <w:tc>
          <w:tcPr>
            <w:tcW w:w="1500" w:type="dxa"/>
            <w:vAlign w:val="center"/>
          </w:tcPr>
          <w:p w:rsidR="00916EC9" w:rsidRPr="00EB682B" w:rsidRDefault="00916EC9" w:rsidP="004C1637">
            <w:pPr>
              <w:spacing w:before="29" w:line="288" w:lineRule="auto"/>
              <w:jc w:val="right"/>
              <w:rPr>
                <w:sz w:val="18"/>
                <w:szCs w:val="18"/>
              </w:rPr>
            </w:pPr>
            <w:r w:rsidRPr="00EB682B">
              <w:rPr>
                <w:sz w:val="18"/>
                <w:szCs w:val="18"/>
              </w:rPr>
              <w:t>51,858,182.30</w:t>
            </w:r>
          </w:p>
        </w:tc>
      </w:tr>
      <w:tr w:rsidR="00916EC9" w:rsidRPr="0091212A" w:rsidTr="00CC388B">
        <w:trPr>
          <w:trHeight w:val="280"/>
        </w:trPr>
        <w:tc>
          <w:tcPr>
            <w:tcW w:w="149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上年度末</w:t>
            </w:r>
          </w:p>
          <w:p w:rsidR="00916EC9" w:rsidRPr="00C23F14" w:rsidRDefault="00916EC9" w:rsidP="00C23F14">
            <w:pPr>
              <w:spacing w:before="29" w:line="288" w:lineRule="auto"/>
              <w:jc w:val="center"/>
              <w:rPr>
                <w:b/>
                <w:sz w:val="18"/>
                <w:szCs w:val="18"/>
              </w:rPr>
            </w:pPr>
            <w:r w:rsidRPr="00C23F14">
              <w:rPr>
                <w:b/>
                <w:sz w:val="18"/>
                <w:szCs w:val="18"/>
              </w:rPr>
              <w:t>2016</w:t>
            </w:r>
            <w:r w:rsidRPr="00C23F14">
              <w:rPr>
                <w:b/>
                <w:sz w:val="18"/>
                <w:szCs w:val="18"/>
              </w:rPr>
              <w:t>年</w:t>
            </w:r>
            <w:r w:rsidRPr="00C23F14">
              <w:rPr>
                <w:b/>
                <w:sz w:val="18"/>
                <w:szCs w:val="18"/>
              </w:rPr>
              <w:t>12</w:t>
            </w:r>
            <w:r w:rsidRPr="00C23F14">
              <w:rPr>
                <w:b/>
                <w:sz w:val="18"/>
                <w:szCs w:val="18"/>
              </w:rPr>
              <w:t>月</w:t>
            </w:r>
            <w:r w:rsidRPr="00C23F14">
              <w:rPr>
                <w:b/>
                <w:sz w:val="18"/>
                <w:szCs w:val="18"/>
              </w:rPr>
              <w:t>31</w:t>
            </w:r>
            <w:r w:rsidRPr="00C23F14">
              <w:rPr>
                <w:b/>
                <w:sz w:val="18"/>
                <w:szCs w:val="18"/>
              </w:rPr>
              <w:t>日</w:t>
            </w:r>
          </w:p>
        </w:tc>
        <w:tc>
          <w:tcPr>
            <w:tcW w:w="1499" w:type="dxa"/>
            <w:vAlign w:val="center"/>
          </w:tcPr>
          <w:p w:rsidR="00916EC9" w:rsidRPr="00C23F14" w:rsidRDefault="00916EC9" w:rsidP="00C23F14">
            <w:pPr>
              <w:spacing w:before="29" w:line="288" w:lineRule="auto"/>
              <w:jc w:val="center"/>
              <w:rPr>
                <w:b/>
                <w:sz w:val="18"/>
                <w:szCs w:val="18"/>
              </w:rPr>
            </w:pPr>
            <w:r w:rsidRPr="00C23F14">
              <w:rPr>
                <w:b/>
                <w:sz w:val="18"/>
                <w:szCs w:val="18"/>
              </w:rPr>
              <w:t>1</w:t>
            </w:r>
            <w:r w:rsidRPr="00C23F14">
              <w:rPr>
                <w:rFonts w:hint="eastAsia"/>
                <w:b/>
                <w:sz w:val="18"/>
                <w:szCs w:val="18"/>
              </w:rPr>
              <w:t>年以内</w:t>
            </w:r>
          </w:p>
        </w:tc>
        <w:tc>
          <w:tcPr>
            <w:tcW w:w="1500" w:type="dxa"/>
            <w:vAlign w:val="center"/>
          </w:tcPr>
          <w:p w:rsidR="00916EC9" w:rsidRPr="00C23F14" w:rsidRDefault="00916EC9" w:rsidP="00C23F14">
            <w:pPr>
              <w:spacing w:before="29" w:line="288" w:lineRule="auto"/>
              <w:jc w:val="center"/>
              <w:rPr>
                <w:b/>
                <w:sz w:val="18"/>
                <w:szCs w:val="18"/>
              </w:rPr>
            </w:pPr>
            <w:r w:rsidRPr="00C23F14">
              <w:rPr>
                <w:b/>
                <w:sz w:val="18"/>
                <w:szCs w:val="18"/>
              </w:rPr>
              <w:t>1-5</w:t>
            </w:r>
            <w:r w:rsidRPr="00C23F14">
              <w:rPr>
                <w:rFonts w:hint="eastAsia"/>
                <w:b/>
                <w:sz w:val="18"/>
                <w:szCs w:val="18"/>
              </w:rPr>
              <w:t>年</w:t>
            </w:r>
          </w:p>
        </w:tc>
        <w:tc>
          <w:tcPr>
            <w:tcW w:w="1500" w:type="dxa"/>
            <w:vAlign w:val="center"/>
          </w:tcPr>
          <w:p w:rsidR="00916EC9" w:rsidRPr="00C23F14" w:rsidRDefault="00916EC9" w:rsidP="00C23F14">
            <w:pPr>
              <w:spacing w:before="29" w:line="288" w:lineRule="auto"/>
              <w:jc w:val="center"/>
              <w:rPr>
                <w:b/>
                <w:sz w:val="18"/>
                <w:szCs w:val="18"/>
              </w:rPr>
            </w:pPr>
            <w:r w:rsidRPr="00C23F14">
              <w:rPr>
                <w:b/>
                <w:sz w:val="18"/>
                <w:szCs w:val="18"/>
              </w:rPr>
              <w:t>5</w:t>
            </w:r>
            <w:r w:rsidRPr="00C23F14">
              <w:rPr>
                <w:rFonts w:hint="eastAsia"/>
                <w:b/>
                <w:sz w:val="18"/>
                <w:szCs w:val="18"/>
              </w:rPr>
              <w:t>年以上</w:t>
            </w:r>
          </w:p>
        </w:tc>
        <w:tc>
          <w:tcPr>
            <w:tcW w:w="1500"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不计息</w:t>
            </w:r>
          </w:p>
        </w:tc>
        <w:tc>
          <w:tcPr>
            <w:tcW w:w="1500"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合计</w:t>
            </w:r>
          </w:p>
        </w:tc>
      </w:tr>
      <w:tr w:rsidR="00916EC9" w:rsidRPr="0091212A" w:rsidTr="00CC388B">
        <w:trPr>
          <w:trHeight w:val="280"/>
        </w:trPr>
        <w:tc>
          <w:tcPr>
            <w:tcW w:w="149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w:t>
            </w:r>
          </w:p>
        </w:tc>
        <w:tc>
          <w:tcPr>
            <w:tcW w:w="1499" w:type="dxa"/>
            <w:vAlign w:val="center"/>
          </w:tcPr>
          <w:p w:rsidR="00916EC9" w:rsidRPr="006666AF" w:rsidRDefault="00916EC9" w:rsidP="00400137">
            <w:pPr>
              <w:spacing w:line="360" w:lineRule="auto"/>
              <w:jc w:val="right"/>
              <w:rPr>
                <w:rFonts w:ascii="宋体" w:hAnsi="宋体"/>
                <w:color w:val="000000"/>
                <w:szCs w:val="21"/>
              </w:rPr>
            </w:pPr>
          </w:p>
        </w:tc>
        <w:tc>
          <w:tcPr>
            <w:tcW w:w="1500" w:type="dxa"/>
            <w:vAlign w:val="center"/>
          </w:tcPr>
          <w:p w:rsidR="00916EC9" w:rsidRPr="0091212A" w:rsidRDefault="00916EC9" w:rsidP="00400137">
            <w:pPr>
              <w:spacing w:line="360" w:lineRule="auto"/>
              <w:jc w:val="right"/>
              <w:rPr>
                <w:rFonts w:ascii="宋体" w:hAnsi="宋体"/>
                <w:b/>
                <w:color w:val="000000"/>
                <w:szCs w:val="21"/>
              </w:rPr>
            </w:pPr>
          </w:p>
        </w:tc>
        <w:tc>
          <w:tcPr>
            <w:tcW w:w="1500" w:type="dxa"/>
            <w:vAlign w:val="center"/>
          </w:tcPr>
          <w:p w:rsidR="00916EC9" w:rsidRPr="0091212A" w:rsidRDefault="00916EC9" w:rsidP="00400137">
            <w:pPr>
              <w:spacing w:line="360" w:lineRule="auto"/>
              <w:jc w:val="right"/>
              <w:rPr>
                <w:rFonts w:ascii="宋体" w:hAnsi="宋体"/>
                <w:b/>
                <w:color w:val="000000"/>
                <w:szCs w:val="21"/>
              </w:rPr>
            </w:pPr>
          </w:p>
        </w:tc>
        <w:tc>
          <w:tcPr>
            <w:tcW w:w="1500" w:type="dxa"/>
            <w:vAlign w:val="center"/>
          </w:tcPr>
          <w:p w:rsidR="00916EC9" w:rsidRPr="0091212A" w:rsidRDefault="00916EC9" w:rsidP="00400137">
            <w:pPr>
              <w:spacing w:line="360" w:lineRule="auto"/>
              <w:jc w:val="right"/>
              <w:rPr>
                <w:rFonts w:ascii="宋体" w:hAnsi="宋体"/>
                <w:b/>
                <w:color w:val="000000"/>
                <w:szCs w:val="21"/>
              </w:rPr>
            </w:pPr>
          </w:p>
        </w:tc>
        <w:tc>
          <w:tcPr>
            <w:tcW w:w="1500" w:type="dxa"/>
            <w:vAlign w:val="center"/>
          </w:tcPr>
          <w:p w:rsidR="00916EC9" w:rsidRPr="0091212A" w:rsidRDefault="00916EC9" w:rsidP="00400137">
            <w:pPr>
              <w:spacing w:line="360" w:lineRule="auto"/>
              <w:jc w:val="right"/>
              <w:rPr>
                <w:rFonts w:ascii="宋体" w:hAnsi="宋体"/>
                <w:b/>
                <w:color w:val="000000"/>
                <w:szCs w:val="21"/>
              </w:rPr>
            </w:pPr>
          </w:p>
        </w:tc>
      </w:tr>
      <w:tr w:rsidR="00B82511">
        <w:tc>
          <w:tcPr>
            <w:tcW w:w="1499" w:type="dxa"/>
            <w:vAlign w:val="center"/>
          </w:tcPr>
          <w:p w:rsidR="00B82511" w:rsidRDefault="000B3EDF">
            <w:pPr>
              <w:jc w:val="center"/>
            </w:pPr>
            <w:r>
              <w:rPr>
                <w:color w:val="000000"/>
                <w:sz w:val="18"/>
                <w:szCs w:val="18"/>
              </w:rPr>
              <w:t>银行存款</w:t>
            </w:r>
          </w:p>
        </w:tc>
        <w:tc>
          <w:tcPr>
            <w:tcW w:w="1499" w:type="dxa"/>
            <w:vAlign w:val="center"/>
          </w:tcPr>
          <w:p w:rsidR="00B82511" w:rsidRDefault="000B3EDF">
            <w:pPr>
              <w:jc w:val="right"/>
            </w:pPr>
            <w:r>
              <w:rPr>
                <w:color w:val="000000"/>
                <w:sz w:val="18"/>
                <w:szCs w:val="18"/>
              </w:rPr>
              <w:t>55,543,729.62</w:t>
            </w:r>
          </w:p>
        </w:tc>
        <w:tc>
          <w:tcPr>
            <w:tcW w:w="1500" w:type="dxa"/>
            <w:vAlign w:val="center"/>
          </w:tcPr>
          <w:p w:rsidR="00B82511" w:rsidRDefault="000B3EDF">
            <w:pPr>
              <w:jc w:val="right"/>
            </w:pPr>
            <w:r>
              <w:rPr>
                <w:color w:val="000000"/>
                <w:sz w:val="18"/>
                <w:szCs w:val="18"/>
              </w:rPr>
              <w:t>-</w:t>
            </w:r>
          </w:p>
        </w:tc>
        <w:tc>
          <w:tcPr>
            <w:tcW w:w="1500" w:type="dxa"/>
            <w:vAlign w:val="center"/>
          </w:tcPr>
          <w:p w:rsidR="00B82511" w:rsidRDefault="000B3EDF">
            <w:pPr>
              <w:jc w:val="right"/>
            </w:pPr>
            <w:r>
              <w:rPr>
                <w:color w:val="000000"/>
                <w:sz w:val="18"/>
                <w:szCs w:val="18"/>
              </w:rPr>
              <w:t>-</w:t>
            </w:r>
          </w:p>
        </w:tc>
        <w:tc>
          <w:tcPr>
            <w:tcW w:w="1500" w:type="dxa"/>
            <w:vAlign w:val="center"/>
          </w:tcPr>
          <w:p w:rsidR="00B82511" w:rsidRDefault="000B3EDF">
            <w:pPr>
              <w:jc w:val="right"/>
            </w:pPr>
            <w:r>
              <w:rPr>
                <w:color w:val="000000"/>
                <w:sz w:val="18"/>
                <w:szCs w:val="18"/>
              </w:rPr>
              <w:t>-</w:t>
            </w:r>
          </w:p>
        </w:tc>
        <w:tc>
          <w:tcPr>
            <w:tcW w:w="1500" w:type="dxa"/>
            <w:vAlign w:val="center"/>
          </w:tcPr>
          <w:p w:rsidR="00B82511" w:rsidRDefault="000B3EDF">
            <w:pPr>
              <w:jc w:val="right"/>
            </w:pPr>
            <w:r>
              <w:rPr>
                <w:color w:val="000000"/>
                <w:sz w:val="18"/>
                <w:szCs w:val="18"/>
              </w:rPr>
              <w:t>55,543,729.62</w:t>
            </w:r>
          </w:p>
        </w:tc>
      </w:tr>
      <w:tr w:rsidR="00B82511">
        <w:tc>
          <w:tcPr>
            <w:tcW w:w="1499" w:type="dxa"/>
            <w:vAlign w:val="center"/>
          </w:tcPr>
          <w:p w:rsidR="00B82511" w:rsidRDefault="000B3EDF">
            <w:pPr>
              <w:jc w:val="center"/>
            </w:pPr>
            <w:r>
              <w:rPr>
                <w:color w:val="000000"/>
                <w:sz w:val="18"/>
                <w:szCs w:val="18"/>
              </w:rPr>
              <w:t>结算备付金</w:t>
            </w:r>
          </w:p>
        </w:tc>
        <w:tc>
          <w:tcPr>
            <w:tcW w:w="1499" w:type="dxa"/>
            <w:vAlign w:val="center"/>
          </w:tcPr>
          <w:p w:rsidR="00B82511" w:rsidRDefault="000B3EDF">
            <w:pPr>
              <w:jc w:val="right"/>
            </w:pPr>
            <w:r>
              <w:rPr>
                <w:color w:val="000000"/>
                <w:sz w:val="18"/>
                <w:szCs w:val="18"/>
              </w:rPr>
              <w:t>6,457,128.83</w:t>
            </w:r>
          </w:p>
        </w:tc>
        <w:tc>
          <w:tcPr>
            <w:tcW w:w="1500" w:type="dxa"/>
            <w:vAlign w:val="center"/>
          </w:tcPr>
          <w:p w:rsidR="00B82511" w:rsidRDefault="000B3EDF">
            <w:pPr>
              <w:jc w:val="right"/>
            </w:pPr>
            <w:r>
              <w:rPr>
                <w:color w:val="000000"/>
                <w:sz w:val="18"/>
                <w:szCs w:val="18"/>
              </w:rPr>
              <w:t>-</w:t>
            </w:r>
          </w:p>
        </w:tc>
        <w:tc>
          <w:tcPr>
            <w:tcW w:w="1500" w:type="dxa"/>
            <w:vAlign w:val="center"/>
          </w:tcPr>
          <w:p w:rsidR="00B82511" w:rsidRDefault="000B3EDF">
            <w:pPr>
              <w:jc w:val="right"/>
            </w:pPr>
            <w:r>
              <w:rPr>
                <w:color w:val="000000"/>
                <w:sz w:val="18"/>
                <w:szCs w:val="18"/>
              </w:rPr>
              <w:t>-</w:t>
            </w:r>
          </w:p>
        </w:tc>
        <w:tc>
          <w:tcPr>
            <w:tcW w:w="1500" w:type="dxa"/>
            <w:vAlign w:val="center"/>
          </w:tcPr>
          <w:p w:rsidR="00B82511" w:rsidRDefault="000B3EDF">
            <w:pPr>
              <w:jc w:val="right"/>
            </w:pPr>
            <w:r>
              <w:rPr>
                <w:color w:val="000000"/>
                <w:sz w:val="18"/>
                <w:szCs w:val="18"/>
              </w:rPr>
              <w:t>-</w:t>
            </w:r>
          </w:p>
        </w:tc>
        <w:tc>
          <w:tcPr>
            <w:tcW w:w="1500" w:type="dxa"/>
            <w:vAlign w:val="center"/>
          </w:tcPr>
          <w:p w:rsidR="00B82511" w:rsidRDefault="000B3EDF">
            <w:pPr>
              <w:jc w:val="right"/>
            </w:pPr>
            <w:r>
              <w:rPr>
                <w:color w:val="000000"/>
                <w:sz w:val="18"/>
                <w:szCs w:val="18"/>
              </w:rPr>
              <w:t>6,457,128.83</w:t>
            </w:r>
          </w:p>
        </w:tc>
      </w:tr>
      <w:tr w:rsidR="00B82511">
        <w:tc>
          <w:tcPr>
            <w:tcW w:w="1499" w:type="dxa"/>
            <w:vAlign w:val="center"/>
          </w:tcPr>
          <w:p w:rsidR="00B82511" w:rsidRDefault="000B3EDF">
            <w:pPr>
              <w:jc w:val="center"/>
            </w:pPr>
            <w:r>
              <w:rPr>
                <w:color w:val="000000"/>
                <w:sz w:val="18"/>
                <w:szCs w:val="18"/>
              </w:rPr>
              <w:t>存出保证金</w:t>
            </w:r>
          </w:p>
        </w:tc>
        <w:tc>
          <w:tcPr>
            <w:tcW w:w="1499" w:type="dxa"/>
            <w:vAlign w:val="center"/>
          </w:tcPr>
          <w:p w:rsidR="00B82511" w:rsidRDefault="000B3EDF">
            <w:pPr>
              <w:jc w:val="right"/>
            </w:pPr>
            <w:r>
              <w:rPr>
                <w:color w:val="000000"/>
                <w:sz w:val="18"/>
                <w:szCs w:val="18"/>
              </w:rPr>
              <w:t>552,911.04</w:t>
            </w:r>
          </w:p>
        </w:tc>
        <w:tc>
          <w:tcPr>
            <w:tcW w:w="1500" w:type="dxa"/>
            <w:vAlign w:val="center"/>
          </w:tcPr>
          <w:p w:rsidR="00B82511" w:rsidRDefault="000B3EDF">
            <w:pPr>
              <w:jc w:val="right"/>
            </w:pPr>
            <w:r>
              <w:rPr>
                <w:color w:val="000000"/>
                <w:sz w:val="18"/>
                <w:szCs w:val="18"/>
              </w:rPr>
              <w:t>-</w:t>
            </w:r>
          </w:p>
        </w:tc>
        <w:tc>
          <w:tcPr>
            <w:tcW w:w="1500" w:type="dxa"/>
            <w:vAlign w:val="center"/>
          </w:tcPr>
          <w:p w:rsidR="00B82511" w:rsidRDefault="000B3EDF">
            <w:pPr>
              <w:jc w:val="right"/>
            </w:pPr>
            <w:r>
              <w:rPr>
                <w:color w:val="000000"/>
                <w:sz w:val="18"/>
                <w:szCs w:val="18"/>
              </w:rPr>
              <w:t>-</w:t>
            </w:r>
          </w:p>
        </w:tc>
        <w:tc>
          <w:tcPr>
            <w:tcW w:w="1500" w:type="dxa"/>
            <w:vAlign w:val="center"/>
          </w:tcPr>
          <w:p w:rsidR="00B82511" w:rsidRDefault="000B3EDF">
            <w:pPr>
              <w:jc w:val="right"/>
            </w:pPr>
            <w:r>
              <w:rPr>
                <w:color w:val="000000"/>
                <w:sz w:val="18"/>
                <w:szCs w:val="18"/>
              </w:rPr>
              <w:t>-</w:t>
            </w:r>
          </w:p>
        </w:tc>
        <w:tc>
          <w:tcPr>
            <w:tcW w:w="1500" w:type="dxa"/>
            <w:vAlign w:val="center"/>
          </w:tcPr>
          <w:p w:rsidR="00B82511" w:rsidRDefault="000B3EDF">
            <w:pPr>
              <w:jc w:val="right"/>
            </w:pPr>
            <w:r>
              <w:rPr>
                <w:color w:val="000000"/>
                <w:sz w:val="18"/>
                <w:szCs w:val="18"/>
              </w:rPr>
              <w:t>552,911.04</w:t>
            </w:r>
          </w:p>
        </w:tc>
      </w:tr>
      <w:tr w:rsidR="00B82511">
        <w:tc>
          <w:tcPr>
            <w:tcW w:w="1499" w:type="dxa"/>
            <w:vAlign w:val="center"/>
          </w:tcPr>
          <w:p w:rsidR="00B82511" w:rsidRDefault="000B3EDF">
            <w:pPr>
              <w:jc w:val="center"/>
            </w:pPr>
            <w:r>
              <w:rPr>
                <w:color w:val="000000"/>
                <w:sz w:val="18"/>
                <w:szCs w:val="18"/>
              </w:rPr>
              <w:t>交易性金融资产</w:t>
            </w:r>
          </w:p>
        </w:tc>
        <w:tc>
          <w:tcPr>
            <w:tcW w:w="1499" w:type="dxa"/>
            <w:vAlign w:val="center"/>
          </w:tcPr>
          <w:p w:rsidR="00B82511" w:rsidRDefault="000B3EDF">
            <w:pPr>
              <w:jc w:val="right"/>
            </w:pPr>
            <w:r>
              <w:rPr>
                <w:color w:val="000000"/>
                <w:sz w:val="18"/>
                <w:szCs w:val="18"/>
              </w:rPr>
              <w:t>454,183,000.00</w:t>
            </w:r>
          </w:p>
        </w:tc>
        <w:tc>
          <w:tcPr>
            <w:tcW w:w="1500" w:type="dxa"/>
            <w:vAlign w:val="center"/>
          </w:tcPr>
          <w:p w:rsidR="00B82511" w:rsidRDefault="000B3EDF">
            <w:pPr>
              <w:jc w:val="right"/>
            </w:pPr>
            <w:r>
              <w:rPr>
                <w:color w:val="000000"/>
                <w:sz w:val="18"/>
                <w:szCs w:val="18"/>
              </w:rPr>
              <w:t>178,379,169.50</w:t>
            </w:r>
          </w:p>
        </w:tc>
        <w:tc>
          <w:tcPr>
            <w:tcW w:w="1500" w:type="dxa"/>
            <w:vAlign w:val="center"/>
          </w:tcPr>
          <w:p w:rsidR="00B82511" w:rsidRDefault="000B3EDF">
            <w:pPr>
              <w:jc w:val="right"/>
            </w:pPr>
            <w:r>
              <w:rPr>
                <w:color w:val="000000"/>
                <w:sz w:val="18"/>
                <w:szCs w:val="18"/>
              </w:rPr>
              <w:t>61,236,000.00</w:t>
            </w:r>
          </w:p>
        </w:tc>
        <w:tc>
          <w:tcPr>
            <w:tcW w:w="1500" w:type="dxa"/>
            <w:vAlign w:val="center"/>
          </w:tcPr>
          <w:p w:rsidR="00B82511" w:rsidRDefault="000B3EDF">
            <w:pPr>
              <w:jc w:val="right"/>
            </w:pPr>
            <w:r>
              <w:rPr>
                <w:color w:val="000000"/>
                <w:sz w:val="18"/>
                <w:szCs w:val="18"/>
              </w:rPr>
              <w:t>10,824,940.38</w:t>
            </w:r>
          </w:p>
        </w:tc>
        <w:tc>
          <w:tcPr>
            <w:tcW w:w="1500" w:type="dxa"/>
            <w:vAlign w:val="center"/>
          </w:tcPr>
          <w:p w:rsidR="00B82511" w:rsidRDefault="000B3EDF">
            <w:pPr>
              <w:jc w:val="right"/>
            </w:pPr>
            <w:r>
              <w:rPr>
                <w:color w:val="000000"/>
                <w:sz w:val="18"/>
                <w:szCs w:val="18"/>
              </w:rPr>
              <w:t>704,623,109.88</w:t>
            </w:r>
          </w:p>
        </w:tc>
      </w:tr>
      <w:tr w:rsidR="00B82511">
        <w:tc>
          <w:tcPr>
            <w:tcW w:w="1499" w:type="dxa"/>
            <w:vAlign w:val="center"/>
          </w:tcPr>
          <w:p w:rsidR="00B82511" w:rsidRDefault="000B3EDF">
            <w:pPr>
              <w:jc w:val="center"/>
            </w:pPr>
            <w:r>
              <w:rPr>
                <w:color w:val="000000"/>
                <w:sz w:val="18"/>
                <w:szCs w:val="18"/>
              </w:rPr>
              <w:t>买入返售金融资产</w:t>
            </w:r>
          </w:p>
        </w:tc>
        <w:tc>
          <w:tcPr>
            <w:tcW w:w="1499" w:type="dxa"/>
            <w:vAlign w:val="center"/>
          </w:tcPr>
          <w:p w:rsidR="00B82511" w:rsidRDefault="000B3EDF">
            <w:pPr>
              <w:jc w:val="right"/>
            </w:pPr>
            <w:r>
              <w:rPr>
                <w:color w:val="000000"/>
                <w:sz w:val="18"/>
                <w:szCs w:val="18"/>
              </w:rPr>
              <w:t>20,000,150.00</w:t>
            </w:r>
          </w:p>
        </w:tc>
        <w:tc>
          <w:tcPr>
            <w:tcW w:w="1500" w:type="dxa"/>
            <w:vAlign w:val="center"/>
          </w:tcPr>
          <w:p w:rsidR="00B82511" w:rsidRDefault="000B3EDF">
            <w:pPr>
              <w:jc w:val="right"/>
            </w:pPr>
            <w:r>
              <w:rPr>
                <w:color w:val="000000"/>
                <w:sz w:val="18"/>
                <w:szCs w:val="18"/>
              </w:rPr>
              <w:t>-</w:t>
            </w:r>
          </w:p>
        </w:tc>
        <w:tc>
          <w:tcPr>
            <w:tcW w:w="1500" w:type="dxa"/>
            <w:vAlign w:val="center"/>
          </w:tcPr>
          <w:p w:rsidR="00B82511" w:rsidRDefault="000B3EDF">
            <w:pPr>
              <w:jc w:val="right"/>
            </w:pPr>
            <w:r>
              <w:rPr>
                <w:color w:val="000000"/>
                <w:sz w:val="18"/>
                <w:szCs w:val="18"/>
              </w:rPr>
              <w:t>-</w:t>
            </w:r>
          </w:p>
        </w:tc>
        <w:tc>
          <w:tcPr>
            <w:tcW w:w="1500" w:type="dxa"/>
            <w:vAlign w:val="center"/>
          </w:tcPr>
          <w:p w:rsidR="00B82511" w:rsidRDefault="000B3EDF">
            <w:pPr>
              <w:jc w:val="right"/>
            </w:pPr>
            <w:r>
              <w:rPr>
                <w:color w:val="000000"/>
                <w:sz w:val="18"/>
                <w:szCs w:val="18"/>
              </w:rPr>
              <w:t>-</w:t>
            </w:r>
          </w:p>
        </w:tc>
        <w:tc>
          <w:tcPr>
            <w:tcW w:w="1500" w:type="dxa"/>
            <w:vAlign w:val="center"/>
          </w:tcPr>
          <w:p w:rsidR="00B82511" w:rsidRDefault="000B3EDF">
            <w:pPr>
              <w:jc w:val="right"/>
            </w:pPr>
            <w:r>
              <w:rPr>
                <w:color w:val="000000"/>
                <w:sz w:val="18"/>
                <w:szCs w:val="18"/>
              </w:rPr>
              <w:t>20,000,150.00</w:t>
            </w:r>
          </w:p>
        </w:tc>
      </w:tr>
      <w:tr w:rsidR="00B82511">
        <w:tc>
          <w:tcPr>
            <w:tcW w:w="1499" w:type="dxa"/>
            <w:vAlign w:val="center"/>
          </w:tcPr>
          <w:p w:rsidR="00B82511" w:rsidRDefault="000B3EDF">
            <w:pPr>
              <w:jc w:val="center"/>
            </w:pPr>
            <w:r>
              <w:rPr>
                <w:color w:val="000000"/>
                <w:sz w:val="18"/>
                <w:szCs w:val="18"/>
              </w:rPr>
              <w:t>应收利息</w:t>
            </w:r>
          </w:p>
        </w:tc>
        <w:tc>
          <w:tcPr>
            <w:tcW w:w="1499" w:type="dxa"/>
            <w:vAlign w:val="center"/>
          </w:tcPr>
          <w:p w:rsidR="00B82511" w:rsidRDefault="000B3EDF">
            <w:pPr>
              <w:jc w:val="right"/>
            </w:pPr>
            <w:r>
              <w:rPr>
                <w:color w:val="000000"/>
                <w:sz w:val="18"/>
                <w:szCs w:val="18"/>
              </w:rPr>
              <w:t>-</w:t>
            </w:r>
          </w:p>
        </w:tc>
        <w:tc>
          <w:tcPr>
            <w:tcW w:w="1500" w:type="dxa"/>
            <w:vAlign w:val="center"/>
          </w:tcPr>
          <w:p w:rsidR="00B82511" w:rsidRDefault="000B3EDF">
            <w:pPr>
              <w:jc w:val="right"/>
            </w:pPr>
            <w:r>
              <w:rPr>
                <w:color w:val="000000"/>
                <w:sz w:val="18"/>
                <w:szCs w:val="18"/>
              </w:rPr>
              <w:t>-</w:t>
            </w:r>
          </w:p>
        </w:tc>
        <w:tc>
          <w:tcPr>
            <w:tcW w:w="1500" w:type="dxa"/>
            <w:vAlign w:val="center"/>
          </w:tcPr>
          <w:p w:rsidR="00B82511" w:rsidRDefault="000B3EDF">
            <w:pPr>
              <w:jc w:val="right"/>
            </w:pPr>
            <w:r>
              <w:rPr>
                <w:color w:val="000000"/>
                <w:sz w:val="18"/>
                <w:szCs w:val="18"/>
              </w:rPr>
              <w:t>-</w:t>
            </w:r>
          </w:p>
        </w:tc>
        <w:tc>
          <w:tcPr>
            <w:tcW w:w="1500" w:type="dxa"/>
            <w:vAlign w:val="center"/>
          </w:tcPr>
          <w:p w:rsidR="00B82511" w:rsidRDefault="000B3EDF">
            <w:pPr>
              <w:jc w:val="right"/>
            </w:pPr>
            <w:r>
              <w:rPr>
                <w:color w:val="000000"/>
                <w:sz w:val="18"/>
                <w:szCs w:val="18"/>
              </w:rPr>
              <w:t>11,384,161.06</w:t>
            </w:r>
          </w:p>
        </w:tc>
        <w:tc>
          <w:tcPr>
            <w:tcW w:w="1500" w:type="dxa"/>
            <w:vAlign w:val="center"/>
          </w:tcPr>
          <w:p w:rsidR="00B82511" w:rsidRDefault="000B3EDF">
            <w:pPr>
              <w:jc w:val="right"/>
            </w:pPr>
            <w:r>
              <w:rPr>
                <w:color w:val="000000"/>
                <w:sz w:val="18"/>
                <w:szCs w:val="18"/>
              </w:rPr>
              <w:t>11,384,161.06</w:t>
            </w:r>
          </w:p>
        </w:tc>
      </w:tr>
      <w:tr w:rsidR="00B82511">
        <w:tc>
          <w:tcPr>
            <w:tcW w:w="1499" w:type="dxa"/>
            <w:vAlign w:val="center"/>
          </w:tcPr>
          <w:p w:rsidR="00B82511" w:rsidRDefault="000B3EDF">
            <w:pPr>
              <w:jc w:val="center"/>
            </w:pPr>
            <w:r>
              <w:rPr>
                <w:color w:val="000000"/>
                <w:sz w:val="18"/>
                <w:szCs w:val="18"/>
              </w:rPr>
              <w:t>应收申购款</w:t>
            </w:r>
          </w:p>
        </w:tc>
        <w:tc>
          <w:tcPr>
            <w:tcW w:w="1499" w:type="dxa"/>
            <w:vAlign w:val="center"/>
          </w:tcPr>
          <w:p w:rsidR="00B82511" w:rsidRDefault="000B3EDF">
            <w:pPr>
              <w:jc w:val="right"/>
            </w:pPr>
            <w:r>
              <w:rPr>
                <w:color w:val="000000"/>
                <w:sz w:val="18"/>
                <w:szCs w:val="18"/>
              </w:rPr>
              <w:t>-</w:t>
            </w:r>
          </w:p>
        </w:tc>
        <w:tc>
          <w:tcPr>
            <w:tcW w:w="1500" w:type="dxa"/>
            <w:vAlign w:val="center"/>
          </w:tcPr>
          <w:p w:rsidR="00B82511" w:rsidRDefault="000B3EDF">
            <w:pPr>
              <w:jc w:val="right"/>
            </w:pPr>
            <w:r>
              <w:rPr>
                <w:color w:val="000000"/>
                <w:sz w:val="18"/>
                <w:szCs w:val="18"/>
              </w:rPr>
              <w:t>-</w:t>
            </w:r>
          </w:p>
        </w:tc>
        <w:tc>
          <w:tcPr>
            <w:tcW w:w="1500" w:type="dxa"/>
            <w:vAlign w:val="center"/>
          </w:tcPr>
          <w:p w:rsidR="00B82511" w:rsidRDefault="000B3EDF">
            <w:pPr>
              <w:jc w:val="right"/>
            </w:pPr>
            <w:r>
              <w:rPr>
                <w:color w:val="000000"/>
                <w:sz w:val="18"/>
                <w:szCs w:val="18"/>
              </w:rPr>
              <w:t>-</w:t>
            </w:r>
          </w:p>
        </w:tc>
        <w:tc>
          <w:tcPr>
            <w:tcW w:w="1500" w:type="dxa"/>
            <w:vAlign w:val="center"/>
          </w:tcPr>
          <w:p w:rsidR="00B82511" w:rsidRDefault="000B3EDF">
            <w:pPr>
              <w:jc w:val="right"/>
            </w:pPr>
            <w:r>
              <w:rPr>
                <w:color w:val="000000"/>
                <w:sz w:val="18"/>
                <w:szCs w:val="18"/>
              </w:rPr>
              <w:t>6,339.49</w:t>
            </w:r>
          </w:p>
        </w:tc>
        <w:tc>
          <w:tcPr>
            <w:tcW w:w="1500" w:type="dxa"/>
            <w:vAlign w:val="center"/>
          </w:tcPr>
          <w:p w:rsidR="00B82511" w:rsidRDefault="000B3EDF">
            <w:pPr>
              <w:jc w:val="right"/>
            </w:pPr>
            <w:r>
              <w:rPr>
                <w:color w:val="000000"/>
                <w:sz w:val="18"/>
                <w:szCs w:val="18"/>
              </w:rPr>
              <w:t>6,339.49</w:t>
            </w:r>
          </w:p>
        </w:tc>
      </w:tr>
      <w:tr w:rsidR="00916EC9" w:rsidRPr="006666AF" w:rsidTr="00CC388B">
        <w:trPr>
          <w:trHeight w:val="280"/>
        </w:trPr>
        <w:tc>
          <w:tcPr>
            <w:tcW w:w="149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资产总计</w:t>
            </w:r>
          </w:p>
        </w:tc>
        <w:tc>
          <w:tcPr>
            <w:tcW w:w="1499" w:type="dxa"/>
            <w:vAlign w:val="center"/>
          </w:tcPr>
          <w:p w:rsidR="00916EC9" w:rsidRPr="00C12230" w:rsidRDefault="00916EC9" w:rsidP="004C1637">
            <w:pPr>
              <w:spacing w:before="29" w:line="288" w:lineRule="auto"/>
              <w:jc w:val="right"/>
              <w:rPr>
                <w:sz w:val="18"/>
                <w:szCs w:val="18"/>
              </w:rPr>
            </w:pPr>
            <w:r w:rsidRPr="00C12230">
              <w:rPr>
                <w:sz w:val="18"/>
                <w:szCs w:val="18"/>
              </w:rPr>
              <w:t>536,736,919.49</w:t>
            </w:r>
          </w:p>
        </w:tc>
        <w:tc>
          <w:tcPr>
            <w:tcW w:w="1500" w:type="dxa"/>
            <w:vAlign w:val="center"/>
          </w:tcPr>
          <w:p w:rsidR="00916EC9" w:rsidRPr="00C12230" w:rsidRDefault="00916EC9" w:rsidP="004C1637">
            <w:pPr>
              <w:spacing w:before="29" w:line="288" w:lineRule="auto"/>
              <w:jc w:val="right"/>
              <w:rPr>
                <w:sz w:val="18"/>
                <w:szCs w:val="18"/>
              </w:rPr>
            </w:pPr>
            <w:r w:rsidRPr="00C12230">
              <w:rPr>
                <w:sz w:val="18"/>
                <w:szCs w:val="18"/>
              </w:rPr>
              <w:t>178,379,169.50</w:t>
            </w:r>
          </w:p>
        </w:tc>
        <w:tc>
          <w:tcPr>
            <w:tcW w:w="1500" w:type="dxa"/>
            <w:vAlign w:val="center"/>
          </w:tcPr>
          <w:p w:rsidR="00916EC9" w:rsidRPr="00C12230" w:rsidRDefault="00916EC9" w:rsidP="004C1637">
            <w:pPr>
              <w:spacing w:before="29" w:line="288" w:lineRule="auto"/>
              <w:jc w:val="right"/>
              <w:rPr>
                <w:sz w:val="18"/>
                <w:szCs w:val="18"/>
              </w:rPr>
            </w:pPr>
            <w:r w:rsidRPr="00C12230">
              <w:rPr>
                <w:sz w:val="18"/>
                <w:szCs w:val="18"/>
              </w:rPr>
              <w:t>61,236,000.00</w:t>
            </w:r>
          </w:p>
        </w:tc>
        <w:tc>
          <w:tcPr>
            <w:tcW w:w="1500" w:type="dxa"/>
            <w:vAlign w:val="center"/>
          </w:tcPr>
          <w:p w:rsidR="00916EC9" w:rsidRPr="00C12230" w:rsidRDefault="00916EC9" w:rsidP="004C1637">
            <w:pPr>
              <w:spacing w:before="29" w:line="288" w:lineRule="auto"/>
              <w:jc w:val="right"/>
              <w:rPr>
                <w:sz w:val="18"/>
                <w:szCs w:val="18"/>
              </w:rPr>
            </w:pPr>
            <w:r w:rsidRPr="00C12230">
              <w:rPr>
                <w:sz w:val="18"/>
                <w:szCs w:val="18"/>
              </w:rPr>
              <w:t>22,215,440.93</w:t>
            </w:r>
          </w:p>
        </w:tc>
        <w:tc>
          <w:tcPr>
            <w:tcW w:w="1500" w:type="dxa"/>
            <w:vAlign w:val="center"/>
          </w:tcPr>
          <w:p w:rsidR="00916EC9" w:rsidRPr="00C12230" w:rsidRDefault="00916EC9" w:rsidP="004C1637">
            <w:pPr>
              <w:spacing w:before="29" w:line="288" w:lineRule="auto"/>
              <w:jc w:val="right"/>
              <w:rPr>
                <w:sz w:val="18"/>
                <w:szCs w:val="18"/>
              </w:rPr>
            </w:pPr>
            <w:r w:rsidRPr="00C12230">
              <w:rPr>
                <w:sz w:val="18"/>
                <w:szCs w:val="18"/>
              </w:rPr>
              <w:t>798,567,529.92</w:t>
            </w:r>
          </w:p>
        </w:tc>
      </w:tr>
      <w:tr w:rsidR="00916EC9" w:rsidRPr="006666AF" w:rsidTr="00CC388B">
        <w:trPr>
          <w:trHeight w:val="278"/>
        </w:trPr>
        <w:tc>
          <w:tcPr>
            <w:tcW w:w="149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负债</w:t>
            </w:r>
          </w:p>
        </w:tc>
        <w:tc>
          <w:tcPr>
            <w:tcW w:w="1499" w:type="dxa"/>
            <w:vAlign w:val="center"/>
          </w:tcPr>
          <w:p w:rsidR="00916EC9" w:rsidRPr="006666AF" w:rsidRDefault="00916EC9" w:rsidP="00400137">
            <w:pPr>
              <w:spacing w:line="360" w:lineRule="auto"/>
              <w:jc w:val="right"/>
              <w:rPr>
                <w:rFonts w:ascii="宋体" w:hAnsi="宋体"/>
                <w:color w:val="0000FF"/>
                <w:kern w:val="0"/>
                <w:szCs w:val="21"/>
              </w:rPr>
            </w:pPr>
          </w:p>
        </w:tc>
        <w:tc>
          <w:tcPr>
            <w:tcW w:w="1500" w:type="dxa"/>
            <w:vAlign w:val="center"/>
          </w:tcPr>
          <w:p w:rsidR="00916EC9" w:rsidRPr="006666AF" w:rsidRDefault="00916EC9" w:rsidP="00400137">
            <w:pPr>
              <w:spacing w:line="360" w:lineRule="auto"/>
              <w:jc w:val="right"/>
              <w:rPr>
                <w:rFonts w:ascii="宋体" w:hAnsi="宋体"/>
                <w:color w:val="000000"/>
                <w:szCs w:val="21"/>
              </w:rPr>
            </w:pPr>
          </w:p>
        </w:tc>
        <w:tc>
          <w:tcPr>
            <w:tcW w:w="1500" w:type="dxa"/>
            <w:vAlign w:val="center"/>
          </w:tcPr>
          <w:p w:rsidR="00916EC9" w:rsidRPr="006666AF" w:rsidRDefault="00916EC9" w:rsidP="00400137">
            <w:pPr>
              <w:spacing w:line="360" w:lineRule="auto"/>
              <w:jc w:val="right"/>
              <w:rPr>
                <w:rFonts w:ascii="宋体" w:hAnsi="宋体"/>
                <w:color w:val="000000"/>
                <w:szCs w:val="21"/>
              </w:rPr>
            </w:pPr>
          </w:p>
        </w:tc>
        <w:tc>
          <w:tcPr>
            <w:tcW w:w="1500" w:type="dxa"/>
            <w:vAlign w:val="center"/>
          </w:tcPr>
          <w:p w:rsidR="00916EC9" w:rsidRPr="006666AF" w:rsidRDefault="00916EC9" w:rsidP="00400137">
            <w:pPr>
              <w:spacing w:line="360" w:lineRule="auto"/>
              <w:jc w:val="right"/>
              <w:rPr>
                <w:rFonts w:ascii="宋体" w:hAnsi="宋体"/>
                <w:color w:val="000000"/>
                <w:szCs w:val="21"/>
              </w:rPr>
            </w:pPr>
          </w:p>
        </w:tc>
        <w:tc>
          <w:tcPr>
            <w:tcW w:w="1500" w:type="dxa"/>
            <w:vAlign w:val="center"/>
          </w:tcPr>
          <w:p w:rsidR="00916EC9" w:rsidRPr="006666AF" w:rsidRDefault="00916EC9" w:rsidP="00400137">
            <w:pPr>
              <w:spacing w:line="360" w:lineRule="auto"/>
              <w:jc w:val="right"/>
              <w:rPr>
                <w:rFonts w:ascii="宋体" w:hAnsi="宋体"/>
                <w:color w:val="000000"/>
                <w:szCs w:val="21"/>
              </w:rPr>
            </w:pPr>
          </w:p>
        </w:tc>
      </w:tr>
      <w:tr w:rsidR="00B82511">
        <w:tc>
          <w:tcPr>
            <w:tcW w:w="1499" w:type="dxa"/>
            <w:vAlign w:val="center"/>
          </w:tcPr>
          <w:p w:rsidR="00B82511" w:rsidRDefault="000B3EDF">
            <w:pPr>
              <w:jc w:val="center"/>
            </w:pPr>
            <w:r>
              <w:rPr>
                <w:color w:val="000000"/>
                <w:sz w:val="18"/>
                <w:szCs w:val="18"/>
              </w:rPr>
              <w:t>卖出回购金融资产款</w:t>
            </w:r>
          </w:p>
        </w:tc>
        <w:tc>
          <w:tcPr>
            <w:tcW w:w="1499" w:type="dxa"/>
            <w:vAlign w:val="center"/>
          </w:tcPr>
          <w:p w:rsidR="00B82511" w:rsidRDefault="000B3EDF">
            <w:pPr>
              <w:jc w:val="right"/>
            </w:pPr>
            <w:r>
              <w:rPr>
                <w:color w:val="000000"/>
                <w:sz w:val="18"/>
                <w:szCs w:val="18"/>
              </w:rPr>
              <w:t>20,000,000.00</w:t>
            </w:r>
          </w:p>
        </w:tc>
        <w:tc>
          <w:tcPr>
            <w:tcW w:w="1500" w:type="dxa"/>
            <w:vAlign w:val="center"/>
          </w:tcPr>
          <w:p w:rsidR="00B82511" w:rsidRDefault="000B3EDF">
            <w:pPr>
              <w:jc w:val="right"/>
            </w:pPr>
            <w:r>
              <w:rPr>
                <w:color w:val="000000"/>
                <w:sz w:val="18"/>
                <w:szCs w:val="18"/>
              </w:rPr>
              <w:t>-</w:t>
            </w:r>
          </w:p>
        </w:tc>
        <w:tc>
          <w:tcPr>
            <w:tcW w:w="1500" w:type="dxa"/>
            <w:vAlign w:val="center"/>
          </w:tcPr>
          <w:p w:rsidR="00B82511" w:rsidRDefault="000B3EDF">
            <w:pPr>
              <w:jc w:val="right"/>
            </w:pPr>
            <w:r>
              <w:rPr>
                <w:color w:val="000000"/>
                <w:sz w:val="18"/>
                <w:szCs w:val="18"/>
              </w:rPr>
              <w:t>-</w:t>
            </w:r>
          </w:p>
        </w:tc>
        <w:tc>
          <w:tcPr>
            <w:tcW w:w="1500" w:type="dxa"/>
            <w:vAlign w:val="center"/>
          </w:tcPr>
          <w:p w:rsidR="00B82511" w:rsidRDefault="000B3EDF">
            <w:pPr>
              <w:jc w:val="right"/>
            </w:pPr>
            <w:r>
              <w:rPr>
                <w:color w:val="000000"/>
                <w:sz w:val="18"/>
                <w:szCs w:val="18"/>
              </w:rPr>
              <w:t>-</w:t>
            </w:r>
          </w:p>
        </w:tc>
        <w:tc>
          <w:tcPr>
            <w:tcW w:w="1500" w:type="dxa"/>
            <w:vAlign w:val="center"/>
          </w:tcPr>
          <w:p w:rsidR="00B82511" w:rsidRDefault="000B3EDF">
            <w:pPr>
              <w:jc w:val="right"/>
            </w:pPr>
            <w:r>
              <w:rPr>
                <w:color w:val="000000"/>
                <w:sz w:val="18"/>
                <w:szCs w:val="18"/>
              </w:rPr>
              <w:t>20,000,000.00</w:t>
            </w:r>
          </w:p>
        </w:tc>
      </w:tr>
      <w:tr w:rsidR="00B82511">
        <w:tc>
          <w:tcPr>
            <w:tcW w:w="1499" w:type="dxa"/>
            <w:vAlign w:val="center"/>
          </w:tcPr>
          <w:p w:rsidR="00B82511" w:rsidRDefault="000B3EDF">
            <w:pPr>
              <w:jc w:val="center"/>
            </w:pPr>
            <w:r>
              <w:rPr>
                <w:color w:val="000000"/>
                <w:sz w:val="18"/>
                <w:szCs w:val="18"/>
              </w:rPr>
              <w:t>应付证券清算款</w:t>
            </w:r>
          </w:p>
        </w:tc>
        <w:tc>
          <w:tcPr>
            <w:tcW w:w="1499" w:type="dxa"/>
            <w:vAlign w:val="center"/>
          </w:tcPr>
          <w:p w:rsidR="00B82511" w:rsidRDefault="000B3EDF">
            <w:pPr>
              <w:jc w:val="right"/>
            </w:pPr>
            <w:r>
              <w:rPr>
                <w:color w:val="000000"/>
                <w:sz w:val="18"/>
                <w:szCs w:val="18"/>
              </w:rPr>
              <w:t>-</w:t>
            </w:r>
          </w:p>
        </w:tc>
        <w:tc>
          <w:tcPr>
            <w:tcW w:w="1500" w:type="dxa"/>
            <w:vAlign w:val="center"/>
          </w:tcPr>
          <w:p w:rsidR="00B82511" w:rsidRDefault="000B3EDF">
            <w:pPr>
              <w:jc w:val="right"/>
            </w:pPr>
            <w:r>
              <w:rPr>
                <w:color w:val="000000"/>
                <w:sz w:val="18"/>
                <w:szCs w:val="18"/>
              </w:rPr>
              <w:t>-</w:t>
            </w:r>
          </w:p>
        </w:tc>
        <w:tc>
          <w:tcPr>
            <w:tcW w:w="1500" w:type="dxa"/>
            <w:vAlign w:val="center"/>
          </w:tcPr>
          <w:p w:rsidR="00B82511" w:rsidRDefault="000B3EDF">
            <w:pPr>
              <w:jc w:val="right"/>
            </w:pPr>
            <w:r>
              <w:rPr>
                <w:color w:val="000000"/>
                <w:sz w:val="18"/>
                <w:szCs w:val="18"/>
              </w:rPr>
              <w:t>-</w:t>
            </w:r>
          </w:p>
        </w:tc>
        <w:tc>
          <w:tcPr>
            <w:tcW w:w="1500" w:type="dxa"/>
            <w:vAlign w:val="center"/>
          </w:tcPr>
          <w:p w:rsidR="00B82511" w:rsidRDefault="000B3EDF">
            <w:pPr>
              <w:jc w:val="right"/>
            </w:pPr>
            <w:r>
              <w:rPr>
                <w:color w:val="000000"/>
                <w:sz w:val="18"/>
                <w:szCs w:val="18"/>
              </w:rPr>
              <w:t>3,146,210.43</w:t>
            </w:r>
          </w:p>
        </w:tc>
        <w:tc>
          <w:tcPr>
            <w:tcW w:w="1500" w:type="dxa"/>
            <w:vAlign w:val="center"/>
          </w:tcPr>
          <w:p w:rsidR="00B82511" w:rsidRDefault="000B3EDF">
            <w:pPr>
              <w:jc w:val="right"/>
            </w:pPr>
            <w:r>
              <w:rPr>
                <w:color w:val="000000"/>
                <w:sz w:val="18"/>
                <w:szCs w:val="18"/>
              </w:rPr>
              <w:t>3,146,210.43</w:t>
            </w:r>
          </w:p>
        </w:tc>
      </w:tr>
      <w:tr w:rsidR="00B82511">
        <w:tc>
          <w:tcPr>
            <w:tcW w:w="1499" w:type="dxa"/>
            <w:vAlign w:val="center"/>
          </w:tcPr>
          <w:p w:rsidR="00B82511" w:rsidRDefault="000B3EDF">
            <w:pPr>
              <w:jc w:val="center"/>
            </w:pPr>
            <w:r>
              <w:rPr>
                <w:color w:val="000000"/>
                <w:sz w:val="18"/>
                <w:szCs w:val="18"/>
              </w:rPr>
              <w:t>应付赎回款</w:t>
            </w:r>
          </w:p>
        </w:tc>
        <w:tc>
          <w:tcPr>
            <w:tcW w:w="1499" w:type="dxa"/>
            <w:vAlign w:val="center"/>
          </w:tcPr>
          <w:p w:rsidR="00B82511" w:rsidRDefault="000B3EDF">
            <w:pPr>
              <w:jc w:val="right"/>
            </w:pPr>
            <w:r>
              <w:rPr>
                <w:color w:val="000000"/>
                <w:sz w:val="18"/>
                <w:szCs w:val="18"/>
              </w:rPr>
              <w:t>-</w:t>
            </w:r>
          </w:p>
        </w:tc>
        <w:tc>
          <w:tcPr>
            <w:tcW w:w="1500" w:type="dxa"/>
            <w:vAlign w:val="center"/>
          </w:tcPr>
          <w:p w:rsidR="00B82511" w:rsidRDefault="000B3EDF">
            <w:pPr>
              <w:jc w:val="right"/>
            </w:pPr>
            <w:r>
              <w:rPr>
                <w:color w:val="000000"/>
                <w:sz w:val="18"/>
                <w:szCs w:val="18"/>
              </w:rPr>
              <w:t>-</w:t>
            </w:r>
          </w:p>
        </w:tc>
        <w:tc>
          <w:tcPr>
            <w:tcW w:w="1500" w:type="dxa"/>
            <w:vAlign w:val="center"/>
          </w:tcPr>
          <w:p w:rsidR="00B82511" w:rsidRDefault="000B3EDF">
            <w:pPr>
              <w:jc w:val="right"/>
            </w:pPr>
            <w:r>
              <w:rPr>
                <w:color w:val="000000"/>
                <w:sz w:val="18"/>
                <w:szCs w:val="18"/>
              </w:rPr>
              <w:t>-</w:t>
            </w:r>
          </w:p>
        </w:tc>
        <w:tc>
          <w:tcPr>
            <w:tcW w:w="1500" w:type="dxa"/>
            <w:vAlign w:val="center"/>
          </w:tcPr>
          <w:p w:rsidR="00B82511" w:rsidRDefault="000B3EDF">
            <w:pPr>
              <w:jc w:val="right"/>
            </w:pPr>
            <w:r>
              <w:rPr>
                <w:color w:val="000000"/>
                <w:sz w:val="18"/>
                <w:szCs w:val="18"/>
              </w:rPr>
              <w:t>2,164,723.11</w:t>
            </w:r>
          </w:p>
        </w:tc>
        <w:tc>
          <w:tcPr>
            <w:tcW w:w="1500" w:type="dxa"/>
            <w:vAlign w:val="center"/>
          </w:tcPr>
          <w:p w:rsidR="00B82511" w:rsidRDefault="000B3EDF">
            <w:pPr>
              <w:jc w:val="right"/>
            </w:pPr>
            <w:r>
              <w:rPr>
                <w:color w:val="000000"/>
                <w:sz w:val="18"/>
                <w:szCs w:val="18"/>
              </w:rPr>
              <w:t>2,164,723.11</w:t>
            </w:r>
          </w:p>
        </w:tc>
      </w:tr>
      <w:tr w:rsidR="00B82511">
        <w:tc>
          <w:tcPr>
            <w:tcW w:w="1499" w:type="dxa"/>
            <w:vAlign w:val="center"/>
          </w:tcPr>
          <w:p w:rsidR="00B82511" w:rsidRDefault="000B3EDF">
            <w:pPr>
              <w:jc w:val="center"/>
            </w:pPr>
            <w:r>
              <w:rPr>
                <w:color w:val="000000"/>
                <w:sz w:val="18"/>
                <w:szCs w:val="18"/>
              </w:rPr>
              <w:t>应付管理人报酬</w:t>
            </w:r>
          </w:p>
        </w:tc>
        <w:tc>
          <w:tcPr>
            <w:tcW w:w="1499" w:type="dxa"/>
            <w:vAlign w:val="center"/>
          </w:tcPr>
          <w:p w:rsidR="00B82511" w:rsidRDefault="000B3EDF">
            <w:pPr>
              <w:jc w:val="right"/>
            </w:pPr>
            <w:r>
              <w:rPr>
                <w:color w:val="000000"/>
                <w:sz w:val="18"/>
                <w:szCs w:val="18"/>
              </w:rPr>
              <w:t>-</w:t>
            </w:r>
          </w:p>
        </w:tc>
        <w:tc>
          <w:tcPr>
            <w:tcW w:w="1500" w:type="dxa"/>
            <w:vAlign w:val="center"/>
          </w:tcPr>
          <w:p w:rsidR="00B82511" w:rsidRDefault="000B3EDF">
            <w:pPr>
              <w:jc w:val="right"/>
            </w:pPr>
            <w:r>
              <w:rPr>
                <w:color w:val="000000"/>
                <w:sz w:val="18"/>
                <w:szCs w:val="18"/>
              </w:rPr>
              <w:t>-</w:t>
            </w:r>
          </w:p>
        </w:tc>
        <w:tc>
          <w:tcPr>
            <w:tcW w:w="1500" w:type="dxa"/>
            <w:vAlign w:val="center"/>
          </w:tcPr>
          <w:p w:rsidR="00B82511" w:rsidRDefault="000B3EDF">
            <w:pPr>
              <w:jc w:val="right"/>
            </w:pPr>
            <w:r>
              <w:rPr>
                <w:color w:val="000000"/>
                <w:sz w:val="18"/>
                <w:szCs w:val="18"/>
              </w:rPr>
              <w:t>-</w:t>
            </w:r>
          </w:p>
        </w:tc>
        <w:tc>
          <w:tcPr>
            <w:tcW w:w="1500" w:type="dxa"/>
            <w:vAlign w:val="center"/>
          </w:tcPr>
          <w:p w:rsidR="00B82511" w:rsidRDefault="000B3EDF">
            <w:pPr>
              <w:jc w:val="right"/>
            </w:pPr>
            <w:r>
              <w:rPr>
                <w:color w:val="000000"/>
                <w:sz w:val="18"/>
                <w:szCs w:val="18"/>
              </w:rPr>
              <w:t>372,233.42</w:t>
            </w:r>
          </w:p>
        </w:tc>
        <w:tc>
          <w:tcPr>
            <w:tcW w:w="1500" w:type="dxa"/>
            <w:vAlign w:val="center"/>
          </w:tcPr>
          <w:p w:rsidR="00B82511" w:rsidRDefault="000B3EDF">
            <w:pPr>
              <w:jc w:val="right"/>
            </w:pPr>
            <w:r>
              <w:rPr>
                <w:color w:val="000000"/>
                <w:sz w:val="18"/>
                <w:szCs w:val="18"/>
              </w:rPr>
              <w:t>372,233.42</w:t>
            </w:r>
          </w:p>
        </w:tc>
      </w:tr>
      <w:tr w:rsidR="00B82511">
        <w:tc>
          <w:tcPr>
            <w:tcW w:w="1499" w:type="dxa"/>
            <w:vAlign w:val="center"/>
          </w:tcPr>
          <w:p w:rsidR="00B82511" w:rsidRDefault="000B3EDF">
            <w:pPr>
              <w:jc w:val="center"/>
            </w:pPr>
            <w:r>
              <w:rPr>
                <w:color w:val="000000"/>
                <w:sz w:val="18"/>
                <w:szCs w:val="18"/>
              </w:rPr>
              <w:t>应付托管费</w:t>
            </w:r>
          </w:p>
        </w:tc>
        <w:tc>
          <w:tcPr>
            <w:tcW w:w="1499" w:type="dxa"/>
            <w:vAlign w:val="center"/>
          </w:tcPr>
          <w:p w:rsidR="00B82511" w:rsidRDefault="000B3EDF">
            <w:pPr>
              <w:jc w:val="right"/>
            </w:pPr>
            <w:r>
              <w:rPr>
                <w:color w:val="000000"/>
                <w:sz w:val="18"/>
                <w:szCs w:val="18"/>
              </w:rPr>
              <w:t>-</w:t>
            </w:r>
          </w:p>
        </w:tc>
        <w:tc>
          <w:tcPr>
            <w:tcW w:w="1500" w:type="dxa"/>
            <w:vAlign w:val="center"/>
          </w:tcPr>
          <w:p w:rsidR="00B82511" w:rsidRDefault="000B3EDF">
            <w:pPr>
              <w:jc w:val="right"/>
            </w:pPr>
            <w:r>
              <w:rPr>
                <w:color w:val="000000"/>
                <w:sz w:val="18"/>
                <w:szCs w:val="18"/>
              </w:rPr>
              <w:t>-</w:t>
            </w:r>
          </w:p>
        </w:tc>
        <w:tc>
          <w:tcPr>
            <w:tcW w:w="1500" w:type="dxa"/>
            <w:vAlign w:val="center"/>
          </w:tcPr>
          <w:p w:rsidR="00B82511" w:rsidRDefault="000B3EDF">
            <w:pPr>
              <w:jc w:val="right"/>
            </w:pPr>
            <w:r>
              <w:rPr>
                <w:color w:val="000000"/>
                <w:sz w:val="18"/>
                <w:szCs w:val="18"/>
              </w:rPr>
              <w:t>-</w:t>
            </w:r>
          </w:p>
        </w:tc>
        <w:tc>
          <w:tcPr>
            <w:tcW w:w="1500" w:type="dxa"/>
            <w:vAlign w:val="center"/>
          </w:tcPr>
          <w:p w:rsidR="00B82511" w:rsidRDefault="000B3EDF">
            <w:pPr>
              <w:jc w:val="right"/>
            </w:pPr>
            <w:r>
              <w:rPr>
                <w:color w:val="000000"/>
                <w:sz w:val="18"/>
                <w:szCs w:val="18"/>
              </w:rPr>
              <w:t>106,352.42</w:t>
            </w:r>
          </w:p>
        </w:tc>
        <w:tc>
          <w:tcPr>
            <w:tcW w:w="1500" w:type="dxa"/>
            <w:vAlign w:val="center"/>
          </w:tcPr>
          <w:p w:rsidR="00B82511" w:rsidRDefault="000B3EDF">
            <w:pPr>
              <w:jc w:val="right"/>
            </w:pPr>
            <w:r>
              <w:rPr>
                <w:color w:val="000000"/>
                <w:sz w:val="18"/>
                <w:szCs w:val="18"/>
              </w:rPr>
              <w:t>106,352.42</w:t>
            </w:r>
          </w:p>
        </w:tc>
      </w:tr>
      <w:tr w:rsidR="00B82511">
        <w:tc>
          <w:tcPr>
            <w:tcW w:w="1499" w:type="dxa"/>
            <w:vAlign w:val="center"/>
          </w:tcPr>
          <w:p w:rsidR="00B82511" w:rsidRDefault="000B3EDF">
            <w:pPr>
              <w:jc w:val="center"/>
            </w:pPr>
            <w:r>
              <w:rPr>
                <w:color w:val="000000"/>
                <w:sz w:val="18"/>
                <w:szCs w:val="18"/>
              </w:rPr>
              <w:t>应付销售服务费</w:t>
            </w:r>
          </w:p>
        </w:tc>
        <w:tc>
          <w:tcPr>
            <w:tcW w:w="1499" w:type="dxa"/>
            <w:vAlign w:val="center"/>
          </w:tcPr>
          <w:p w:rsidR="00B82511" w:rsidRDefault="000B3EDF">
            <w:pPr>
              <w:jc w:val="right"/>
            </w:pPr>
            <w:r>
              <w:rPr>
                <w:color w:val="000000"/>
                <w:sz w:val="18"/>
                <w:szCs w:val="18"/>
              </w:rPr>
              <w:t>-</w:t>
            </w:r>
          </w:p>
        </w:tc>
        <w:tc>
          <w:tcPr>
            <w:tcW w:w="1500" w:type="dxa"/>
            <w:vAlign w:val="center"/>
          </w:tcPr>
          <w:p w:rsidR="00B82511" w:rsidRDefault="000B3EDF">
            <w:pPr>
              <w:jc w:val="right"/>
            </w:pPr>
            <w:r>
              <w:rPr>
                <w:color w:val="000000"/>
                <w:sz w:val="18"/>
                <w:szCs w:val="18"/>
              </w:rPr>
              <w:t>-</w:t>
            </w:r>
          </w:p>
        </w:tc>
        <w:tc>
          <w:tcPr>
            <w:tcW w:w="1500" w:type="dxa"/>
            <w:vAlign w:val="center"/>
          </w:tcPr>
          <w:p w:rsidR="00B82511" w:rsidRDefault="000B3EDF">
            <w:pPr>
              <w:jc w:val="right"/>
            </w:pPr>
            <w:r>
              <w:rPr>
                <w:color w:val="000000"/>
                <w:sz w:val="18"/>
                <w:szCs w:val="18"/>
              </w:rPr>
              <w:t>-</w:t>
            </w:r>
          </w:p>
        </w:tc>
        <w:tc>
          <w:tcPr>
            <w:tcW w:w="1500" w:type="dxa"/>
            <w:vAlign w:val="center"/>
          </w:tcPr>
          <w:p w:rsidR="00B82511" w:rsidRDefault="000B3EDF">
            <w:pPr>
              <w:jc w:val="right"/>
            </w:pPr>
            <w:r>
              <w:rPr>
                <w:color w:val="000000"/>
                <w:sz w:val="18"/>
                <w:szCs w:val="18"/>
              </w:rPr>
              <w:t>6,080.63</w:t>
            </w:r>
          </w:p>
        </w:tc>
        <w:tc>
          <w:tcPr>
            <w:tcW w:w="1500" w:type="dxa"/>
            <w:vAlign w:val="center"/>
          </w:tcPr>
          <w:p w:rsidR="00B82511" w:rsidRDefault="000B3EDF">
            <w:pPr>
              <w:jc w:val="right"/>
            </w:pPr>
            <w:r>
              <w:rPr>
                <w:color w:val="000000"/>
                <w:sz w:val="18"/>
                <w:szCs w:val="18"/>
              </w:rPr>
              <w:t>6,080.63</w:t>
            </w:r>
          </w:p>
        </w:tc>
      </w:tr>
      <w:tr w:rsidR="00B82511">
        <w:tc>
          <w:tcPr>
            <w:tcW w:w="1499" w:type="dxa"/>
            <w:vAlign w:val="center"/>
          </w:tcPr>
          <w:p w:rsidR="00B82511" w:rsidRDefault="000B3EDF">
            <w:pPr>
              <w:jc w:val="center"/>
            </w:pPr>
            <w:r>
              <w:rPr>
                <w:color w:val="000000"/>
                <w:sz w:val="18"/>
                <w:szCs w:val="18"/>
              </w:rPr>
              <w:t>应付交易费用</w:t>
            </w:r>
          </w:p>
        </w:tc>
        <w:tc>
          <w:tcPr>
            <w:tcW w:w="1499" w:type="dxa"/>
            <w:vAlign w:val="center"/>
          </w:tcPr>
          <w:p w:rsidR="00B82511" w:rsidRDefault="000B3EDF">
            <w:pPr>
              <w:jc w:val="right"/>
            </w:pPr>
            <w:r>
              <w:rPr>
                <w:color w:val="000000"/>
                <w:sz w:val="18"/>
                <w:szCs w:val="18"/>
              </w:rPr>
              <w:t>-</w:t>
            </w:r>
          </w:p>
        </w:tc>
        <w:tc>
          <w:tcPr>
            <w:tcW w:w="1500" w:type="dxa"/>
            <w:vAlign w:val="center"/>
          </w:tcPr>
          <w:p w:rsidR="00B82511" w:rsidRDefault="000B3EDF">
            <w:pPr>
              <w:jc w:val="right"/>
            </w:pPr>
            <w:r>
              <w:rPr>
                <w:color w:val="000000"/>
                <w:sz w:val="18"/>
                <w:szCs w:val="18"/>
              </w:rPr>
              <w:t>-</w:t>
            </w:r>
          </w:p>
        </w:tc>
        <w:tc>
          <w:tcPr>
            <w:tcW w:w="1500" w:type="dxa"/>
            <w:vAlign w:val="center"/>
          </w:tcPr>
          <w:p w:rsidR="00B82511" w:rsidRDefault="000B3EDF">
            <w:pPr>
              <w:jc w:val="right"/>
            </w:pPr>
            <w:r>
              <w:rPr>
                <w:color w:val="000000"/>
                <w:sz w:val="18"/>
                <w:szCs w:val="18"/>
              </w:rPr>
              <w:t>-</w:t>
            </w:r>
          </w:p>
        </w:tc>
        <w:tc>
          <w:tcPr>
            <w:tcW w:w="1500" w:type="dxa"/>
            <w:vAlign w:val="center"/>
          </w:tcPr>
          <w:p w:rsidR="00B82511" w:rsidRDefault="000B3EDF">
            <w:pPr>
              <w:jc w:val="right"/>
            </w:pPr>
            <w:r>
              <w:rPr>
                <w:color w:val="000000"/>
                <w:sz w:val="18"/>
                <w:szCs w:val="18"/>
              </w:rPr>
              <w:t>708,036.88</w:t>
            </w:r>
          </w:p>
        </w:tc>
        <w:tc>
          <w:tcPr>
            <w:tcW w:w="1500" w:type="dxa"/>
            <w:vAlign w:val="center"/>
          </w:tcPr>
          <w:p w:rsidR="00B82511" w:rsidRDefault="000B3EDF">
            <w:pPr>
              <w:jc w:val="right"/>
            </w:pPr>
            <w:r>
              <w:rPr>
                <w:color w:val="000000"/>
                <w:sz w:val="18"/>
                <w:szCs w:val="18"/>
              </w:rPr>
              <w:t>708,036.88</w:t>
            </w:r>
          </w:p>
        </w:tc>
      </w:tr>
      <w:tr w:rsidR="00B82511">
        <w:tc>
          <w:tcPr>
            <w:tcW w:w="1499" w:type="dxa"/>
            <w:vAlign w:val="center"/>
          </w:tcPr>
          <w:p w:rsidR="00B82511" w:rsidRDefault="000B3EDF">
            <w:pPr>
              <w:jc w:val="center"/>
            </w:pPr>
            <w:r>
              <w:rPr>
                <w:color w:val="000000"/>
                <w:sz w:val="18"/>
                <w:szCs w:val="18"/>
              </w:rPr>
              <w:t>应交税费</w:t>
            </w:r>
          </w:p>
        </w:tc>
        <w:tc>
          <w:tcPr>
            <w:tcW w:w="1499" w:type="dxa"/>
            <w:vAlign w:val="center"/>
          </w:tcPr>
          <w:p w:rsidR="00B82511" w:rsidRDefault="000B3EDF">
            <w:pPr>
              <w:jc w:val="right"/>
            </w:pPr>
            <w:r>
              <w:rPr>
                <w:color w:val="000000"/>
                <w:sz w:val="18"/>
                <w:szCs w:val="18"/>
              </w:rPr>
              <w:t>-</w:t>
            </w:r>
          </w:p>
        </w:tc>
        <w:tc>
          <w:tcPr>
            <w:tcW w:w="1500" w:type="dxa"/>
            <w:vAlign w:val="center"/>
          </w:tcPr>
          <w:p w:rsidR="00B82511" w:rsidRDefault="000B3EDF">
            <w:pPr>
              <w:jc w:val="right"/>
            </w:pPr>
            <w:r>
              <w:rPr>
                <w:color w:val="000000"/>
                <w:sz w:val="18"/>
                <w:szCs w:val="18"/>
              </w:rPr>
              <w:t>-</w:t>
            </w:r>
          </w:p>
        </w:tc>
        <w:tc>
          <w:tcPr>
            <w:tcW w:w="1500" w:type="dxa"/>
            <w:vAlign w:val="center"/>
          </w:tcPr>
          <w:p w:rsidR="00B82511" w:rsidRDefault="000B3EDF">
            <w:pPr>
              <w:jc w:val="right"/>
            </w:pPr>
            <w:r>
              <w:rPr>
                <w:color w:val="000000"/>
                <w:sz w:val="18"/>
                <w:szCs w:val="18"/>
              </w:rPr>
              <w:t>-</w:t>
            </w:r>
          </w:p>
        </w:tc>
        <w:tc>
          <w:tcPr>
            <w:tcW w:w="1500" w:type="dxa"/>
            <w:vAlign w:val="center"/>
          </w:tcPr>
          <w:p w:rsidR="00B82511" w:rsidRDefault="000B3EDF">
            <w:pPr>
              <w:jc w:val="right"/>
            </w:pPr>
            <w:r>
              <w:rPr>
                <w:color w:val="000000"/>
                <w:sz w:val="18"/>
                <w:szCs w:val="18"/>
              </w:rPr>
              <w:t>5,350.00</w:t>
            </w:r>
          </w:p>
        </w:tc>
        <w:tc>
          <w:tcPr>
            <w:tcW w:w="1500" w:type="dxa"/>
            <w:vAlign w:val="center"/>
          </w:tcPr>
          <w:p w:rsidR="00B82511" w:rsidRDefault="000B3EDF">
            <w:pPr>
              <w:jc w:val="right"/>
            </w:pPr>
            <w:r>
              <w:rPr>
                <w:color w:val="000000"/>
                <w:sz w:val="18"/>
                <w:szCs w:val="18"/>
              </w:rPr>
              <w:t>5,350.00</w:t>
            </w:r>
          </w:p>
        </w:tc>
      </w:tr>
      <w:tr w:rsidR="00B82511">
        <w:tc>
          <w:tcPr>
            <w:tcW w:w="1499" w:type="dxa"/>
            <w:vAlign w:val="center"/>
          </w:tcPr>
          <w:p w:rsidR="00B82511" w:rsidRDefault="000B3EDF">
            <w:pPr>
              <w:jc w:val="center"/>
            </w:pPr>
            <w:r>
              <w:rPr>
                <w:color w:val="000000"/>
                <w:sz w:val="18"/>
                <w:szCs w:val="18"/>
              </w:rPr>
              <w:t>应付利息</w:t>
            </w:r>
          </w:p>
        </w:tc>
        <w:tc>
          <w:tcPr>
            <w:tcW w:w="1499" w:type="dxa"/>
            <w:vAlign w:val="center"/>
          </w:tcPr>
          <w:p w:rsidR="00B82511" w:rsidRDefault="000B3EDF">
            <w:pPr>
              <w:jc w:val="right"/>
            </w:pPr>
            <w:r>
              <w:rPr>
                <w:color w:val="000000"/>
                <w:sz w:val="18"/>
                <w:szCs w:val="18"/>
              </w:rPr>
              <w:t>-</w:t>
            </w:r>
          </w:p>
        </w:tc>
        <w:tc>
          <w:tcPr>
            <w:tcW w:w="1500" w:type="dxa"/>
            <w:vAlign w:val="center"/>
          </w:tcPr>
          <w:p w:rsidR="00B82511" w:rsidRDefault="000B3EDF">
            <w:pPr>
              <w:jc w:val="right"/>
            </w:pPr>
            <w:r>
              <w:rPr>
                <w:color w:val="000000"/>
                <w:sz w:val="18"/>
                <w:szCs w:val="18"/>
              </w:rPr>
              <w:t>-</w:t>
            </w:r>
          </w:p>
        </w:tc>
        <w:tc>
          <w:tcPr>
            <w:tcW w:w="1500" w:type="dxa"/>
            <w:vAlign w:val="center"/>
          </w:tcPr>
          <w:p w:rsidR="00B82511" w:rsidRDefault="000B3EDF">
            <w:pPr>
              <w:jc w:val="right"/>
            </w:pPr>
            <w:r>
              <w:rPr>
                <w:color w:val="000000"/>
                <w:sz w:val="18"/>
                <w:szCs w:val="18"/>
              </w:rPr>
              <w:t>-</w:t>
            </w:r>
          </w:p>
        </w:tc>
        <w:tc>
          <w:tcPr>
            <w:tcW w:w="1500" w:type="dxa"/>
            <w:vAlign w:val="center"/>
          </w:tcPr>
          <w:p w:rsidR="00B82511" w:rsidRDefault="000B3EDF">
            <w:pPr>
              <w:jc w:val="right"/>
            </w:pPr>
            <w:r>
              <w:rPr>
                <w:color w:val="000000"/>
                <w:sz w:val="18"/>
                <w:szCs w:val="18"/>
              </w:rPr>
              <w:t>7,437.66</w:t>
            </w:r>
          </w:p>
        </w:tc>
        <w:tc>
          <w:tcPr>
            <w:tcW w:w="1500" w:type="dxa"/>
            <w:vAlign w:val="center"/>
          </w:tcPr>
          <w:p w:rsidR="00B82511" w:rsidRDefault="000B3EDF">
            <w:pPr>
              <w:jc w:val="right"/>
            </w:pPr>
            <w:r>
              <w:rPr>
                <w:color w:val="000000"/>
                <w:sz w:val="18"/>
                <w:szCs w:val="18"/>
              </w:rPr>
              <w:t>7,437.66</w:t>
            </w:r>
          </w:p>
        </w:tc>
      </w:tr>
      <w:tr w:rsidR="00B82511">
        <w:tc>
          <w:tcPr>
            <w:tcW w:w="1499" w:type="dxa"/>
            <w:vAlign w:val="center"/>
          </w:tcPr>
          <w:p w:rsidR="00B82511" w:rsidRDefault="000B3EDF">
            <w:pPr>
              <w:jc w:val="center"/>
            </w:pPr>
            <w:r>
              <w:rPr>
                <w:color w:val="000000"/>
                <w:sz w:val="18"/>
                <w:szCs w:val="18"/>
              </w:rPr>
              <w:t>其他负债</w:t>
            </w:r>
          </w:p>
        </w:tc>
        <w:tc>
          <w:tcPr>
            <w:tcW w:w="1499" w:type="dxa"/>
            <w:vAlign w:val="center"/>
          </w:tcPr>
          <w:p w:rsidR="00B82511" w:rsidRDefault="000B3EDF">
            <w:pPr>
              <w:jc w:val="right"/>
            </w:pPr>
            <w:r>
              <w:rPr>
                <w:color w:val="000000"/>
                <w:sz w:val="18"/>
                <w:szCs w:val="18"/>
              </w:rPr>
              <w:t>-</w:t>
            </w:r>
          </w:p>
        </w:tc>
        <w:tc>
          <w:tcPr>
            <w:tcW w:w="1500" w:type="dxa"/>
            <w:vAlign w:val="center"/>
          </w:tcPr>
          <w:p w:rsidR="00B82511" w:rsidRDefault="000B3EDF">
            <w:pPr>
              <w:jc w:val="right"/>
            </w:pPr>
            <w:r>
              <w:rPr>
                <w:color w:val="000000"/>
                <w:sz w:val="18"/>
                <w:szCs w:val="18"/>
              </w:rPr>
              <w:t>-</w:t>
            </w:r>
          </w:p>
        </w:tc>
        <w:tc>
          <w:tcPr>
            <w:tcW w:w="1500" w:type="dxa"/>
            <w:vAlign w:val="center"/>
          </w:tcPr>
          <w:p w:rsidR="00B82511" w:rsidRDefault="000B3EDF">
            <w:pPr>
              <w:jc w:val="right"/>
            </w:pPr>
            <w:r>
              <w:rPr>
                <w:color w:val="000000"/>
                <w:sz w:val="18"/>
                <w:szCs w:val="18"/>
              </w:rPr>
              <w:t>-</w:t>
            </w:r>
          </w:p>
        </w:tc>
        <w:tc>
          <w:tcPr>
            <w:tcW w:w="1500" w:type="dxa"/>
            <w:vAlign w:val="center"/>
          </w:tcPr>
          <w:p w:rsidR="00B82511" w:rsidRDefault="000B3EDF">
            <w:pPr>
              <w:jc w:val="right"/>
            </w:pPr>
            <w:r>
              <w:rPr>
                <w:color w:val="000000"/>
                <w:sz w:val="18"/>
                <w:szCs w:val="18"/>
              </w:rPr>
              <w:t>231,474.77</w:t>
            </w:r>
          </w:p>
        </w:tc>
        <w:tc>
          <w:tcPr>
            <w:tcW w:w="1500" w:type="dxa"/>
            <w:vAlign w:val="center"/>
          </w:tcPr>
          <w:p w:rsidR="00B82511" w:rsidRDefault="000B3EDF">
            <w:pPr>
              <w:jc w:val="right"/>
            </w:pPr>
            <w:r>
              <w:rPr>
                <w:color w:val="000000"/>
                <w:sz w:val="18"/>
                <w:szCs w:val="18"/>
              </w:rPr>
              <w:t>231,474.77</w:t>
            </w:r>
          </w:p>
        </w:tc>
      </w:tr>
      <w:tr w:rsidR="00916EC9" w:rsidRPr="004C1637" w:rsidTr="00CC388B">
        <w:trPr>
          <w:trHeight w:val="278"/>
        </w:trPr>
        <w:tc>
          <w:tcPr>
            <w:tcW w:w="149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负债总计</w:t>
            </w:r>
          </w:p>
        </w:tc>
        <w:tc>
          <w:tcPr>
            <w:tcW w:w="149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20,000,000.00</w:t>
            </w:r>
          </w:p>
        </w:tc>
        <w:tc>
          <w:tcPr>
            <w:tcW w:w="1500"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1500"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1500" w:type="dxa"/>
            <w:vAlign w:val="center"/>
          </w:tcPr>
          <w:p w:rsidR="00916EC9" w:rsidRPr="00C12230" w:rsidRDefault="00916EC9" w:rsidP="004C1637">
            <w:pPr>
              <w:spacing w:before="29" w:line="288" w:lineRule="auto"/>
              <w:jc w:val="right"/>
              <w:rPr>
                <w:sz w:val="18"/>
                <w:szCs w:val="18"/>
              </w:rPr>
            </w:pPr>
            <w:r w:rsidRPr="00C12230">
              <w:rPr>
                <w:sz w:val="18"/>
                <w:szCs w:val="18"/>
              </w:rPr>
              <w:t>6,747,899.32</w:t>
            </w:r>
          </w:p>
        </w:tc>
        <w:tc>
          <w:tcPr>
            <w:tcW w:w="1500"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26,747,899.32</w:t>
            </w:r>
          </w:p>
        </w:tc>
      </w:tr>
      <w:tr w:rsidR="00916EC9" w:rsidRPr="004C1637" w:rsidTr="00CC388B">
        <w:trPr>
          <w:trHeight w:val="278"/>
        </w:trPr>
        <w:tc>
          <w:tcPr>
            <w:tcW w:w="149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利率敏感度缺口</w:t>
            </w:r>
          </w:p>
        </w:tc>
        <w:tc>
          <w:tcPr>
            <w:tcW w:w="1499" w:type="dxa"/>
            <w:vAlign w:val="center"/>
          </w:tcPr>
          <w:p w:rsidR="00916EC9" w:rsidRPr="00C12230" w:rsidRDefault="00916EC9" w:rsidP="004C1637">
            <w:pPr>
              <w:spacing w:before="29" w:line="288" w:lineRule="auto"/>
              <w:jc w:val="right"/>
              <w:rPr>
                <w:sz w:val="18"/>
                <w:szCs w:val="18"/>
              </w:rPr>
            </w:pPr>
            <w:r w:rsidRPr="00C12230">
              <w:rPr>
                <w:sz w:val="18"/>
                <w:szCs w:val="18"/>
              </w:rPr>
              <w:t>516,736,919.49</w:t>
            </w:r>
          </w:p>
        </w:tc>
        <w:tc>
          <w:tcPr>
            <w:tcW w:w="1500" w:type="dxa"/>
            <w:vAlign w:val="center"/>
          </w:tcPr>
          <w:p w:rsidR="00916EC9" w:rsidRPr="00C12230" w:rsidRDefault="00916EC9" w:rsidP="004C1637">
            <w:pPr>
              <w:spacing w:before="29" w:line="288" w:lineRule="auto"/>
              <w:jc w:val="right"/>
              <w:rPr>
                <w:sz w:val="18"/>
                <w:szCs w:val="18"/>
              </w:rPr>
            </w:pPr>
            <w:r w:rsidRPr="00C12230">
              <w:rPr>
                <w:sz w:val="18"/>
                <w:szCs w:val="18"/>
              </w:rPr>
              <w:t>178,379,169.50</w:t>
            </w:r>
          </w:p>
        </w:tc>
        <w:tc>
          <w:tcPr>
            <w:tcW w:w="1500" w:type="dxa"/>
            <w:vAlign w:val="center"/>
          </w:tcPr>
          <w:p w:rsidR="00916EC9" w:rsidRPr="00C12230" w:rsidRDefault="00916EC9" w:rsidP="004C1637">
            <w:pPr>
              <w:spacing w:before="29" w:line="288" w:lineRule="auto"/>
              <w:jc w:val="right"/>
              <w:rPr>
                <w:sz w:val="18"/>
                <w:szCs w:val="18"/>
              </w:rPr>
            </w:pPr>
            <w:r w:rsidRPr="00C12230">
              <w:rPr>
                <w:sz w:val="18"/>
                <w:szCs w:val="18"/>
              </w:rPr>
              <w:t>61,236,000.00</w:t>
            </w:r>
          </w:p>
        </w:tc>
        <w:tc>
          <w:tcPr>
            <w:tcW w:w="1500" w:type="dxa"/>
            <w:vAlign w:val="center"/>
          </w:tcPr>
          <w:p w:rsidR="00916EC9" w:rsidRPr="00C12230" w:rsidRDefault="00916EC9" w:rsidP="004C1637">
            <w:pPr>
              <w:spacing w:before="29" w:line="288" w:lineRule="auto"/>
              <w:jc w:val="right"/>
              <w:rPr>
                <w:sz w:val="18"/>
                <w:szCs w:val="18"/>
              </w:rPr>
            </w:pPr>
            <w:r w:rsidRPr="00C12230">
              <w:rPr>
                <w:sz w:val="18"/>
                <w:szCs w:val="18"/>
              </w:rPr>
              <w:t>15,467,541.61</w:t>
            </w:r>
          </w:p>
        </w:tc>
        <w:tc>
          <w:tcPr>
            <w:tcW w:w="1500" w:type="dxa"/>
            <w:vAlign w:val="center"/>
          </w:tcPr>
          <w:p w:rsidR="00916EC9" w:rsidRPr="00C12230" w:rsidRDefault="00916EC9" w:rsidP="004C1637">
            <w:pPr>
              <w:spacing w:before="29" w:line="288" w:lineRule="auto"/>
              <w:jc w:val="right"/>
              <w:rPr>
                <w:sz w:val="18"/>
                <w:szCs w:val="18"/>
              </w:rPr>
            </w:pPr>
            <w:r w:rsidRPr="00C12230">
              <w:rPr>
                <w:sz w:val="18"/>
                <w:szCs w:val="18"/>
              </w:rPr>
              <w:t>771,819,630.60</w:t>
            </w:r>
          </w:p>
        </w:tc>
      </w:tr>
    </w:tbl>
    <w:p w:rsidR="00916EC9" w:rsidRPr="009F6B95" w:rsidRDefault="00916EC9" w:rsidP="009F6B95">
      <w:pPr>
        <w:tabs>
          <w:tab w:val="left" w:pos="426"/>
        </w:tabs>
        <w:spacing w:before="29" w:line="288" w:lineRule="auto"/>
        <w:jc w:val="left"/>
        <w:rPr>
          <w:kern w:val="0"/>
          <w:sz w:val="24"/>
        </w:rPr>
      </w:pPr>
      <w:r w:rsidRPr="009F6B95">
        <w:rPr>
          <w:kern w:val="0"/>
          <w:sz w:val="24"/>
        </w:rPr>
        <w:t>注：表中所示为本基金资产及负债的账面价值，并按照合约规定的利率重新定价日或到期日孰早予以分类。</w:t>
      </w:r>
    </w:p>
    <w:p w:rsidR="001A59F9" w:rsidRDefault="001A59F9" w:rsidP="00026C9C">
      <w:pPr>
        <w:spacing w:line="360" w:lineRule="auto"/>
        <w:ind w:firstLine="420"/>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7E26F4" w:rsidRPr="0091476E" w:rsidRDefault="007E26F4" w:rsidP="0091476E">
      <w:pPr>
        <w:spacing w:before="29" w:line="288" w:lineRule="auto"/>
        <w:rPr>
          <w:rFonts w:eastAsiaTheme="minorEastAsia"/>
          <w:b/>
          <w:sz w:val="24"/>
        </w:rPr>
      </w:pPr>
      <w:r w:rsidRPr="0091476E">
        <w:rPr>
          <w:rFonts w:eastAsiaTheme="minorEastAsia"/>
          <w:b/>
          <w:sz w:val="24"/>
        </w:rPr>
        <w:t>7.4.13.4.1.2</w:t>
      </w:r>
      <w:r w:rsidRPr="0091476E">
        <w:rPr>
          <w:rFonts w:eastAsiaTheme="minorEastAsia" w:hint="eastAsia"/>
          <w:b/>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2693"/>
        <w:gridCol w:w="2780"/>
        <w:gridCol w:w="2249"/>
      </w:tblGrid>
      <w:tr w:rsidR="00B82511">
        <w:tc>
          <w:tcPr>
            <w:tcW w:w="1276" w:type="dxa"/>
            <w:vAlign w:val="center"/>
          </w:tcPr>
          <w:p w:rsidR="00B82511" w:rsidRDefault="000B3EDF">
            <w:pPr>
              <w:jc w:val="left"/>
            </w:pPr>
            <w:r>
              <w:rPr>
                <w:color w:val="000000"/>
                <w:sz w:val="24"/>
              </w:rPr>
              <w:t>假设</w:t>
            </w:r>
          </w:p>
        </w:tc>
        <w:tc>
          <w:tcPr>
            <w:tcW w:w="7722" w:type="dxa"/>
            <w:gridSpan w:val="3"/>
            <w:vAlign w:val="center"/>
          </w:tcPr>
          <w:p w:rsidR="00B82511" w:rsidRDefault="000B3EDF">
            <w:pPr>
              <w:jc w:val="left"/>
            </w:pPr>
            <w:r>
              <w:rPr>
                <w:color w:val="000000"/>
                <w:sz w:val="24"/>
              </w:rPr>
              <w:t>除市场利率以外的其他市场变量保持不变</w:t>
            </w:r>
          </w:p>
        </w:tc>
      </w:tr>
      <w:tr w:rsidR="007E26F4" w:rsidRPr="0091212A" w:rsidTr="00B06CD4">
        <w:tc>
          <w:tcPr>
            <w:tcW w:w="1276" w:type="dxa"/>
            <w:vMerge w:val="restart"/>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分析</w:t>
            </w:r>
          </w:p>
        </w:tc>
        <w:tc>
          <w:tcPr>
            <w:tcW w:w="2693" w:type="dxa"/>
            <w:vMerge w:val="restart"/>
            <w:vAlign w:val="center"/>
          </w:tcPr>
          <w:p w:rsidR="007E26F4" w:rsidRPr="000C342B" w:rsidRDefault="007E26F4" w:rsidP="00B06CD4">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相关风险变量的变动</w:t>
            </w:r>
          </w:p>
        </w:tc>
        <w:tc>
          <w:tcPr>
            <w:tcW w:w="5029" w:type="dxa"/>
            <w:gridSpan w:val="2"/>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对资产负债表日基金资产净值的</w:t>
            </w:r>
          </w:p>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影响金额（单位：人民币万元）</w:t>
            </w:r>
          </w:p>
        </w:tc>
      </w:tr>
      <w:tr w:rsidR="007E26F4" w:rsidRPr="0091212A" w:rsidTr="00B06CD4">
        <w:tc>
          <w:tcPr>
            <w:tcW w:w="1276"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693"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780" w:type="dxa"/>
            <w:vAlign w:val="center"/>
          </w:tcPr>
          <w:p w:rsidR="007E26F4" w:rsidRPr="000C342B" w:rsidRDefault="007E26F4" w:rsidP="000C342B">
            <w:pPr>
              <w:autoSpaceDE w:val="0"/>
              <w:autoSpaceDN w:val="0"/>
              <w:spacing w:before="29" w:line="288" w:lineRule="auto"/>
              <w:ind w:right="-15" w:firstLineChars="350" w:firstLine="840"/>
              <w:jc w:val="center"/>
              <w:textAlignment w:val="bottom"/>
              <w:rPr>
                <w:color w:val="000000"/>
                <w:sz w:val="24"/>
              </w:rPr>
            </w:pPr>
            <w:r w:rsidRPr="000C342B">
              <w:rPr>
                <w:rFonts w:hint="eastAsia"/>
                <w:color w:val="000000"/>
                <w:sz w:val="24"/>
              </w:rPr>
              <w:t>本期末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249" w:type="dxa"/>
            <w:vAlign w:val="center"/>
          </w:tcPr>
          <w:p w:rsidR="007E26F4" w:rsidRPr="000C342B" w:rsidRDefault="007E26F4" w:rsidP="000C342B">
            <w:pPr>
              <w:autoSpaceDE w:val="0"/>
              <w:autoSpaceDN w:val="0"/>
              <w:spacing w:before="29" w:line="288" w:lineRule="auto"/>
              <w:ind w:right="-15" w:firstLineChars="300" w:firstLine="720"/>
              <w:jc w:val="center"/>
              <w:textAlignment w:val="bottom"/>
              <w:rPr>
                <w:color w:val="000000"/>
                <w:sz w:val="24"/>
              </w:rPr>
            </w:pPr>
            <w:r w:rsidRPr="000C342B">
              <w:rPr>
                <w:rFonts w:hint="eastAsia"/>
                <w:color w:val="000000"/>
                <w:sz w:val="24"/>
              </w:rPr>
              <w:t>上年度末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B82511">
        <w:tc>
          <w:tcPr>
            <w:tcW w:w="1276" w:type="dxa"/>
            <w:vMerge/>
          </w:tcPr>
          <w:p w:rsidR="00B82511" w:rsidRDefault="00B82511"/>
        </w:tc>
        <w:tc>
          <w:tcPr>
            <w:tcW w:w="2693" w:type="dxa"/>
            <w:vAlign w:val="center"/>
          </w:tcPr>
          <w:p w:rsidR="00B82511" w:rsidRDefault="000B3EDF">
            <w:pPr>
              <w:jc w:val="left"/>
            </w:pPr>
            <w:r>
              <w:rPr>
                <w:color w:val="000000"/>
                <w:sz w:val="24"/>
              </w:rPr>
              <w:t>市场利率下降</w:t>
            </w:r>
            <w:r>
              <w:rPr>
                <w:color w:val="000000"/>
                <w:sz w:val="24"/>
              </w:rPr>
              <w:t>25</w:t>
            </w:r>
            <w:r>
              <w:rPr>
                <w:color w:val="000000"/>
                <w:sz w:val="24"/>
              </w:rPr>
              <w:t>个基点</w:t>
            </w:r>
          </w:p>
        </w:tc>
        <w:tc>
          <w:tcPr>
            <w:tcW w:w="2780" w:type="dxa"/>
            <w:vAlign w:val="center"/>
          </w:tcPr>
          <w:p w:rsidR="00B82511" w:rsidRDefault="000B3EDF">
            <w:pPr>
              <w:jc w:val="right"/>
            </w:pPr>
            <w:r>
              <w:rPr>
                <w:color w:val="000000"/>
                <w:sz w:val="24"/>
              </w:rPr>
              <w:t>增加约</w:t>
            </w:r>
            <w:r>
              <w:rPr>
                <w:color w:val="000000"/>
                <w:sz w:val="24"/>
              </w:rPr>
              <w:t>15</w:t>
            </w:r>
          </w:p>
        </w:tc>
        <w:tc>
          <w:tcPr>
            <w:tcW w:w="2249" w:type="dxa"/>
            <w:vAlign w:val="center"/>
          </w:tcPr>
          <w:p w:rsidR="00B82511" w:rsidRDefault="000B3EDF">
            <w:pPr>
              <w:jc w:val="right"/>
            </w:pPr>
            <w:r>
              <w:rPr>
                <w:color w:val="000000"/>
                <w:sz w:val="24"/>
              </w:rPr>
              <w:t>增加约</w:t>
            </w:r>
            <w:r>
              <w:rPr>
                <w:color w:val="000000"/>
                <w:sz w:val="24"/>
              </w:rPr>
              <w:t>305</w:t>
            </w:r>
          </w:p>
        </w:tc>
      </w:tr>
      <w:tr w:rsidR="00B82511">
        <w:tc>
          <w:tcPr>
            <w:tcW w:w="1276" w:type="dxa"/>
            <w:vMerge/>
          </w:tcPr>
          <w:p w:rsidR="00B82511" w:rsidRDefault="00B82511"/>
        </w:tc>
        <w:tc>
          <w:tcPr>
            <w:tcW w:w="2693" w:type="dxa"/>
            <w:vAlign w:val="center"/>
          </w:tcPr>
          <w:p w:rsidR="00B82511" w:rsidRDefault="000B3EDF">
            <w:pPr>
              <w:jc w:val="left"/>
            </w:pPr>
            <w:r>
              <w:rPr>
                <w:color w:val="000000"/>
                <w:sz w:val="24"/>
              </w:rPr>
              <w:t>市场利率上升</w:t>
            </w:r>
            <w:r>
              <w:rPr>
                <w:color w:val="000000"/>
                <w:sz w:val="24"/>
              </w:rPr>
              <w:t>25</w:t>
            </w:r>
            <w:r>
              <w:rPr>
                <w:color w:val="000000"/>
                <w:sz w:val="24"/>
              </w:rPr>
              <w:t>个基点</w:t>
            </w:r>
          </w:p>
        </w:tc>
        <w:tc>
          <w:tcPr>
            <w:tcW w:w="2780" w:type="dxa"/>
            <w:vAlign w:val="center"/>
          </w:tcPr>
          <w:p w:rsidR="00B82511" w:rsidRDefault="000B3EDF">
            <w:pPr>
              <w:jc w:val="right"/>
            </w:pPr>
            <w:r>
              <w:rPr>
                <w:color w:val="000000"/>
                <w:sz w:val="24"/>
              </w:rPr>
              <w:t>减少约</w:t>
            </w:r>
            <w:r>
              <w:rPr>
                <w:color w:val="000000"/>
                <w:sz w:val="24"/>
              </w:rPr>
              <w:t>15</w:t>
            </w:r>
          </w:p>
        </w:tc>
        <w:tc>
          <w:tcPr>
            <w:tcW w:w="2249" w:type="dxa"/>
            <w:vAlign w:val="center"/>
          </w:tcPr>
          <w:p w:rsidR="00B82511" w:rsidRDefault="000B3EDF">
            <w:pPr>
              <w:jc w:val="right"/>
            </w:pPr>
            <w:r>
              <w:rPr>
                <w:color w:val="000000"/>
                <w:sz w:val="24"/>
              </w:rPr>
              <w:t>减少约</w:t>
            </w:r>
            <w:r>
              <w:rPr>
                <w:color w:val="000000"/>
                <w:sz w:val="24"/>
              </w:rPr>
              <w:t>300</w:t>
            </w:r>
          </w:p>
        </w:tc>
      </w:tr>
    </w:tbl>
    <w:p w:rsidR="007E26F4" w:rsidRPr="007E26F4" w:rsidRDefault="007E26F4" w:rsidP="00026C9C">
      <w:pPr>
        <w:spacing w:line="360" w:lineRule="auto"/>
        <w:ind w:firstLine="420"/>
        <w:rPr>
          <w:rFonts w:asciiTheme="minorEastAsia" w:eastAsiaTheme="minorEastAsia" w:hAnsiTheme="minorEastAsia"/>
          <w:color w:val="000000"/>
          <w:szCs w:val="21"/>
        </w:rPr>
      </w:pPr>
    </w:p>
    <w:p w:rsidR="009C6879" w:rsidRPr="0091476E" w:rsidRDefault="009C6879" w:rsidP="0091476E">
      <w:pPr>
        <w:spacing w:before="29" w:line="288" w:lineRule="auto"/>
        <w:rPr>
          <w:rFonts w:eastAsiaTheme="minorEastAsia"/>
          <w:b/>
          <w:sz w:val="24"/>
        </w:rPr>
      </w:pPr>
      <w:r w:rsidRPr="0091476E">
        <w:rPr>
          <w:rFonts w:eastAsiaTheme="minorEastAsia"/>
          <w:b/>
          <w:sz w:val="24"/>
        </w:rPr>
        <w:t>7.4.13.4.2</w:t>
      </w:r>
      <w:r w:rsidRPr="0091476E">
        <w:rPr>
          <w:rFonts w:eastAsiaTheme="minorEastAsia" w:hint="eastAsia"/>
          <w:b/>
          <w:sz w:val="24"/>
        </w:rPr>
        <w:t>外汇风险</w:t>
      </w:r>
    </w:p>
    <w:p w:rsidR="009C6879" w:rsidRDefault="009C6879" w:rsidP="00A701F3">
      <w:pPr>
        <w:spacing w:before="29" w:line="288" w:lineRule="auto"/>
        <w:ind w:firstLineChars="200" w:firstLine="480"/>
        <w:rPr>
          <w:kern w:val="0"/>
          <w:sz w:val="24"/>
        </w:rPr>
      </w:pPr>
      <w:r w:rsidRPr="00A701F3">
        <w:rPr>
          <w:kern w:val="0"/>
          <w:sz w:val="24"/>
        </w:rPr>
        <w:t>外汇风险是指金融工具的公允价值或未来现金流量因外汇汇率变动而发生波动的风险。本基金的所有资产及负债以人民币计价，因此无重大外汇风险。</w:t>
      </w:r>
    </w:p>
    <w:p w:rsidR="00A701F3" w:rsidRPr="00A701F3" w:rsidRDefault="00A701F3" w:rsidP="00A701F3">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w:t>
      </w:r>
      <w:r w:rsidRPr="0091476E">
        <w:rPr>
          <w:rFonts w:eastAsiaTheme="minorEastAsia" w:hint="eastAsia"/>
          <w:b/>
          <w:sz w:val="24"/>
        </w:rPr>
        <w:t>其他价格风险</w:t>
      </w:r>
    </w:p>
    <w:p w:rsidR="00B82511" w:rsidRDefault="000B3EDF">
      <w:pPr>
        <w:spacing w:before="29" w:line="288" w:lineRule="auto"/>
        <w:ind w:firstLineChars="200" w:firstLine="480"/>
        <w:rPr>
          <w:kern w:val="0"/>
          <w:sz w:val="24"/>
        </w:rPr>
      </w:pPr>
      <w:r>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A59F9" w:rsidRPr="00197ACB" w:rsidRDefault="001A59F9" w:rsidP="00197ACB">
      <w:pPr>
        <w:spacing w:before="29" w:line="288" w:lineRule="auto"/>
        <w:ind w:firstLineChars="200" w:firstLine="480"/>
        <w:rPr>
          <w:kern w:val="0"/>
          <w:sz w:val="24"/>
        </w:rPr>
      </w:pPr>
      <w:r w:rsidRPr="00197ACB">
        <w:rPr>
          <w:kern w:val="0"/>
          <w:sz w:val="24"/>
        </w:rPr>
        <w:t>本基金通过投资组合的分散化降低其他价格风险。本基金投资于债券的比例不低于基金资产的</w:t>
      </w:r>
      <w:r w:rsidRPr="00197ACB">
        <w:rPr>
          <w:kern w:val="0"/>
          <w:sz w:val="24"/>
        </w:rPr>
        <w:t>80%</w:t>
      </w:r>
      <w:r w:rsidRPr="00197ACB">
        <w:rPr>
          <w:kern w:val="0"/>
          <w:sz w:val="24"/>
        </w:rPr>
        <w:t>；投资于股票、权证等权益类资产的比例不高于基金资产净值的</w:t>
      </w:r>
      <w:r w:rsidRPr="00197ACB">
        <w:rPr>
          <w:kern w:val="0"/>
          <w:sz w:val="24"/>
        </w:rPr>
        <w:t>20%</w:t>
      </w:r>
      <w:r w:rsidRPr="00197ACB">
        <w:rPr>
          <w:kern w:val="0"/>
          <w:sz w:val="24"/>
        </w:rPr>
        <w:t>；现金或到期日在一年以内的政府债券的投资比例合计不低于基金资产净值的</w:t>
      </w:r>
      <w:r w:rsidRPr="00197ACB">
        <w:rPr>
          <w:kern w:val="0"/>
          <w:sz w:val="24"/>
        </w:rPr>
        <w:t>5%</w:t>
      </w:r>
      <w:r w:rsidRPr="00197ACB">
        <w:rPr>
          <w:kern w:val="0"/>
          <w:sz w:val="24"/>
        </w:rPr>
        <w:t>。本基金的基金管理人每日对本基金所持有的证券价格实施监控，定期运用多种定量方法对基金进行风险度量，来测试本基金面临的潜在价格风险，及时可靠地对风险进行跟踪和控制。</w:t>
      </w:r>
    </w:p>
    <w:p w:rsidR="001A59F9" w:rsidRPr="00D564C7" w:rsidRDefault="001A59F9" w:rsidP="005A7FD8">
      <w:pPr>
        <w:spacing w:line="360" w:lineRule="auto"/>
        <w:ind w:firstLineChars="200" w:firstLine="422"/>
        <w:rPr>
          <w:rFonts w:asciiTheme="minorEastAsia" w:eastAsiaTheme="minorEastAsia" w:hAnsiTheme="minorEastAsia"/>
          <w:b/>
          <w:bCs/>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7.4.13.4.3.1</w:t>
      </w:r>
      <w:r w:rsidRPr="0091476E">
        <w:rPr>
          <w:rFonts w:eastAsiaTheme="minorEastAsia" w:hint="eastAsia"/>
          <w:b/>
          <w:sz w:val="24"/>
        </w:rPr>
        <w:t>其他价格风险敞口</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D564C7" w:rsidTr="00C915A6">
        <w:tc>
          <w:tcPr>
            <w:tcW w:w="3119" w:type="dxa"/>
            <w:vMerge w:val="restart"/>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r w:rsidR="001B261A" w:rsidRPr="000C342B">
              <w:rPr>
                <w:color w:val="000000"/>
                <w:sz w:val="24"/>
              </w:rPr>
              <w:t xml:space="preserve"> </w:t>
            </w:r>
          </w:p>
        </w:tc>
        <w:tc>
          <w:tcPr>
            <w:tcW w:w="2940" w:type="dxa"/>
            <w:gridSpan w:val="2"/>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本期末</w:t>
            </w:r>
          </w:p>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941" w:type="dxa"/>
            <w:gridSpan w:val="2"/>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上年度末</w:t>
            </w:r>
          </w:p>
          <w:p w:rsidR="005F5256" w:rsidRPr="000C342B" w:rsidRDefault="00955CB7"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F5256" w:rsidRPr="00D564C7" w:rsidTr="00C915A6">
        <w:tc>
          <w:tcPr>
            <w:tcW w:w="3119" w:type="dxa"/>
            <w:vMerge/>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p>
        </w:tc>
        <w:tc>
          <w:tcPr>
            <w:tcW w:w="1843"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097"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p>
        </w:tc>
        <w:tc>
          <w:tcPr>
            <w:tcW w:w="1879"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062"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p>
        </w:tc>
      </w:tr>
      <w:tr w:rsidR="005F5256" w:rsidRPr="00D564C7" w:rsidTr="003D66E3">
        <w:tc>
          <w:tcPr>
            <w:tcW w:w="3119" w:type="dxa"/>
            <w:vAlign w:val="center"/>
          </w:tcPr>
          <w:p w:rsidR="005F5256" w:rsidRPr="00696B23" w:rsidRDefault="005F5256" w:rsidP="00696B23">
            <w:pPr>
              <w:spacing w:before="29" w:line="288" w:lineRule="auto"/>
              <w:jc w:val="left"/>
              <w:rPr>
                <w:color w:val="000000"/>
                <w:sz w:val="24"/>
              </w:rPr>
            </w:pPr>
            <w:r w:rsidRPr="00696B23">
              <w:rPr>
                <w:rFonts w:hint="eastAsia"/>
                <w:color w:val="000000"/>
                <w:sz w:val="24"/>
              </w:rPr>
              <w:t>交易性金融资产－股票投资</w:t>
            </w:r>
          </w:p>
        </w:tc>
        <w:tc>
          <w:tcPr>
            <w:tcW w:w="1843"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4,161,348.00</w:t>
            </w:r>
          </w:p>
        </w:tc>
        <w:tc>
          <w:tcPr>
            <w:tcW w:w="1097"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8.02</w:t>
            </w:r>
          </w:p>
        </w:tc>
        <w:tc>
          <w:tcPr>
            <w:tcW w:w="1879"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10,824,940.38</w:t>
            </w:r>
          </w:p>
        </w:tc>
        <w:tc>
          <w:tcPr>
            <w:tcW w:w="1062"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1.40</w:t>
            </w:r>
          </w:p>
        </w:tc>
      </w:tr>
      <w:tr w:rsidR="005F5256" w:rsidRPr="00D564C7" w:rsidTr="003D66E3">
        <w:tc>
          <w:tcPr>
            <w:tcW w:w="3119" w:type="dxa"/>
            <w:vAlign w:val="center"/>
          </w:tcPr>
          <w:p w:rsidR="005F5256" w:rsidRPr="00696B23" w:rsidRDefault="005F5256" w:rsidP="00696B23">
            <w:pPr>
              <w:spacing w:before="29" w:line="288" w:lineRule="auto"/>
              <w:jc w:val="left"/>
              <w:rPr>
                <w:color w:val="000000"/>
                <w:sz w:val="24"/>
              </w:rPr>
            </w:pPr>
            <w:r w:rsidRPr="00696B23">
              <w:rPr>
                <w:rFonts w:hint="eastAsia"/>
                <w:color w:val="000000"/>
                <w:sz w:val="24"/>
              </w:rPr>
              <w:t>交易性金融资产</w:t>
            </w:r>
            <w:r w:rsidR="00425D45" w:rsidRPr="00696B23">
              <w:rPr>
                <w:rFonts w:hint="eastAsia"/>
                <w:color w:val="000000"/>
                <w:sz w:val="24"/>
              </w:rPr>
              <w:t>－</w:t>
            </w:r>
            <w:r w:rsidRPr="00696B23">
              <w:rPr>
                <w:rFonts w:hint="eastAsia"/>
                <w:color w:val="000000"/>
                <w:sz w:val="24"/>
              </w:rPr>
              <w:t>基金投资</w:t>
            </w:r>
          </w:p>
        </w:tc>
        <w:tc>
          <w:tcPr>
            <w:tcW w:w="1843"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c>
          <w:tcPr>
            <w:tcW w:w="1097"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c>
          <w:tcPr>
            <w:tcW w:w="1879"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c>
          <w:tcPr>
            <w:tcW w:w="1062"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r>
      <w:tr w:rsidR="006E15D2" w:rsidRPr="00D564C7" w:rsidTr="003D66E3">
        <w:tc>
          <w:tcPr>
            <w:tcW w:w="3119" w:type="dxa"/>
            <w:vAlign w:val="center"/>
          </w:tcPr>
          <w:p w:rsidR="006E15D2" w:rsidRPr="00696B23" w:rsidRDefault="006E15D2" w:rsidP="00696B23">
            <w:pPr>
              <w:spacing w:before="29" w:line="288" w:lineRule="auto"/>
              <w:jc w:val="left"/>
              <w:rPr>
                <w:color w:val="000000"/>
                <w:sz w:val="24"/>
              </w:rPr>
            </w:pPr>
            <w:r w:rsidRPr="00696B23">
              <w:rPr>
                <w:rFonts w:hint="eastAsia"/>
                <w:color w:val="000000"/>
                <w:sz w:val="24"/>
              </w:rPr>
              <w:t>交易性金融资产－贵金属投资</w:t>
            </w:r>
          </w:p>
        </w:tc>
        <w:tc>
          <w:tcPr>
            <w:tcW w:w="1843" w:type="dxa"/>
            <w:vAlign w:val="center"/>
          </w:tcPr>
          <w:p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c>
          <w:tcPr>
            <w:tcW w:w="1097" w:type="dxa"/>
            <w:vAlign w:val="center"/>
          </w:tcPr>
          <w:p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c>
          <w:tcPr>
            <w:tcW w:w="1879" w:type="dxa"/>
            <w:vAlign w:val="center"/>
          </w:tcPr>
          <w:p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c>
          <w:tcPr>
            <w:tcW w:w="1062" w:type="dxa"/>
            <w:vAlign w:val="center"/>
          </w:tcPr>
          <w:p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r>
      <w:tr w:rsidR="006E15D2" w:rsidRPr="00D564C7" w:rsidTr="003D66E3">
        <w:tc>
          <w:tcPr>
            <w:tcW w:w="3119" w:type="dxa"/>
            <w:vAlign w:val="center"/>
          </w:tcPr>
          <w:p w:rsidR="006E15D2" w:rsidRPr="00696B23" w:rsidRDefault="006E15D2" w:rsidP="00696B23">
            <w:pPr>
              <w:spacing w:before="29" w:line="288" w:lineRule="auto"/>
              <w:jc w:val="left"/>
              <w:rPr>
                <w:color w:val="000000"/>
                <w:sz w:val="24"/>
              </w:rPr>
            </w:pPr>
            <w:r w:rsidRPr="00696B23">
              <w:rPr>
                <w:rFonts w:hint="eastAsia"/>
                <w:color w:val="000000"/>
                <w:sz w:val="24"/>
              </w:rPr>
              <w:t>衍生金融资产－权证投资</w:t>
            </w:r>
          </w:p>
        </w:tc>
        <w:tc>
          <w:tcPr>
            <w:tcW w:w="1843"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97"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879"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62"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r>
      <w:tr w:rsidR="006E15D2" w:rsidRPr="00D564C7" w:rsidTr="003D66E3">
        <w:tc>
          <w:tcPr>
            <w:tcW w:w="3119" w:type="dxa"/>
            <w:vAlign w:val="center"/>
          </w:tcPr>
          <w:p w:rsidR="006E15D2" w:rsidRPr="00696B23" w:rsidRDefault="006E15D2" w:rsidP="00696B23">
            <w:pPr>
              <w:spacing w:before="29" w:line="288" w:lineRule="auto"/>
              <w:jc w:val="left"/>
              <w:rPr>
                <w:color w:val="000000"/>
                <w:sz w:val="24"/>
              </w:rPr>
            </w:pPr>
            <w:r w:rsidRPr="00696B23">
              <w:rPr>
                <w:rFonts w:hint="eastAsia"/>
                <w:color w:val="000000"/>
                <w:sz w:val="24"/>
              </w:rPr>
              <w:t>其他</w:t>
            </w:r>
          </w:p>
        </w:tc>
        <w:tc>
          <w:tcPr>
            <w:tcW w:w="1843"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97"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879"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62"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r>
      <w:tr w:rsidR="006E15D2" w:rsidRPr="00D564C7" w:rsidTr="003D66E3">
        <w:tc>
          <w:tcPr>
            <w:tcW w:w="3119" w:type="dxa"/>
            <w:vAlign w:val="center"/>
          </w:tcPr>
          <w:p w:rsidR="006E15D2" w:rsidRPr="00696B23" w:rsidRDefault="006E15D2" w:rsidP="00696B23">
            <w:pPr>
              <w:spacing w:before="29" w:line="288" w:lineRule="auto"/>
              <w:jc w:val="left"/>
              <w:rPr>
                <w:color w:val="000000"/>
                <w:sz w:val="24"/>
              </w:rPr>
            </w:pPr>
            <w:r w:rsidRPr="00696B23">
              <w:rPr>
                <w:rFonts w:hint="eastAsia"/>
                <w:color w:val="000000"/>
                <w:sz w:val="24"/>
              </w:rPr>
              <w:t>合计</w:t>
            </w:r>
          </w:p>
        </w:tc>
        <w:tc>
          <w:tcPr>
            <w:tcW w:w="1843"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4,161,348.00</w:t>
            </w:r>
          </w:p>
        </w:tc>
        <w:tc>
          <w:tcPr>
            <w:tcW w:w="1097"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8.02</w:t>
            </w:r>
          </w:p>
        </w:tc>
        <w:tc>
          <w:tcPr>
            <w:tcW w:w="1879"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10,824,940.38</w:t>
            </w:r>
          </w:p>
        </w:tc>
        <w:tc>
          <w:tcPr>
            <w:tcW w:w="1062"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1.40</w:t>
            </w:r>
          </w:p>
        </w:tc>
      </w:tr>
    </w:tbl>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7.4.13.4.3.2</w:t>
      </w:r>
      <w:r w:rsidRPr="0091476E">
        <w:rPr>
          <w:rFonts w:eastAsiaTheme="minorEastAsia" w:hint="eastAsia"/>
          <w:b/>
          <w:sz w:val="24"/>
        </w:rPr>
        <w:t>其他价格风险的敏感性分析</w:t>
      </w:r>
    </w:p>
    <w:p w:rsidR="001A59F9" w:rsidRPr="00D564C7" w:rsidRDefault="00480F50" w:rsidP="00761AB7">
      <w:pPr>
        <w:tabs>
          <w:tab w:val="left" w:pos="426"/>
        </w:tabs>
        <w:spacing w:before="29" w:line="288" w:lineRule="auto"/>
        <w:jc w:val="left"/>
        <w:rPr>
          <w:rFonts w:asciiTheme="minorEastAsia" w:eastAsiaTheme="minorEastAsia" w:hAnsiTheme="minorEastAsia"/>
          <w:color w:val="000000"/>
          <w:szCs w:val="21"/>
        </w:rPr>
      </w:pPr>
      <w:r w:rsidRPr="009F6B95">
        <w:rPr>
          <w:kern w:val="0"/>
          <w:sz w:val="24"/>
        </w:rPr>
        <w:t xml:space="preserve">    </w:t>
      </w:r>
      <w:r w:rsidRPr="009F6B95">
        <w:rPr>
          <w:kern w:val="0"/>
          <w:sz w:val="24"/>
        </w:rPr>
        <w:t>于</w:t>
      </w:r>
      <w:r w:rsidRPr="009F6B95">
        <w:rPr>
          <w:kern w:val="0"/>
          <w:sz w:val="24"/>
        </w:rPr>
        <w:t>2017</w:t>
      </w:r>
      <w:r w:rsidRPr="009F6B95">
        <w:rPr>
          <w:kern w:val="0"/>
          <w:sz w:val="24"/>
        </w:rPr>
        <w:t>年</w:t>
      </w:r>
      <w:r w:rsidRPr="009F6B95">
        <w:rPr>
          <w:kern w:val="0"/>
          <w:sz w:val="24"/>
        </w:rPr>
        <w:t>12</w:t>
      </w:r>
      <w:r w:rsidRPr="009F6B95">
        <w:rPr>
          <w:kern w:val="0"/>
          <w:sz w:val="24"/>
        </w:rPr>
        <w:t>月</w:t>
      </w:r>
      <w:r w:rsidRPr="009F6B95">
        <w:rPr>
          <w:kern w:val="0"/>
          <w:sz w:val="24"/>
        </w:rPr>
        <w:t>31</w:t>
      </w:r>
      <w:r w:rsidRPr="009F6B95">
        <w:rPr>
          <w:kern w:val="0"/>
          <w:sz w:val="24"/>
        </w:rPr>
        <w:t>日，本基金持有的交易性权益类投资公允价值占基金资产净值的比例为</w:t>
      </w:r>
      <w:r w:rsidRPr="009F6B95">
        <w:rPr>
          <w:kern w:val="0"/>
          <w:sz w:val="24"/>
        </w:rPr>
        <w:t>8.02%(2016</w:t>
      </w:r>
      <w:r w:rsidRPr="009F6B95">
        <w:rPr>
          <w:kern w:val="0"/>
          <w:sz w:val="24"/>
        </w:rPr>
        <w:t>年</w:t>
      </w:r>
      <w:r w:rsidRPr="009F6B95">
        <w:rPr>
          <w:kern w:val="0"/>
          <w:sz w:val="24"/>
        </w:rPr>
        <w:t>12</w:t>
      </w:r>
      <w:r w:rsidRPr="009F6B95">
        <w:rPr>
          <w:kern w:val="0"/>
          <w:sz w:val="24"/>
        </w:rPr>
        <w:t>月</w:t>
      </w:r>
      <w:r w:rsidRPr="009F6B95">
        <w:rPr>
          <w:kern w:val="0"/>
          <w:sz w:val="24"/>
        </w:rPr>
        <w:t>31</w:t>
      </w:r>
      <w:r w:rsidRPr="009F6B95">
        <w:rPr>
          <w:kern w:val="0"/>
          <w:sz w:val="24"/>
        </w:rPr>
        <w:t>日：</w:t>
      </w:r>
      <w:r w:rsidRPr="009F6B95">
        <w:rPr>
          <w:kern w:val="0"/>
          <w:sz w:val="24"/>
        </w:rPr>
        <w:t>1.40%)</w:t>
      </w:r>
      <w:r w:rsidRPr="009F6B95">
        <w:rPr>
          <w:kern w:val="0"/>
          <w:sz w:val="24"/>
        </w:rPr>
        <w:t>，因此除市场利率和外汇汇率以外的市场价格因素的变动对于本基金资产净值无重大影响</w:t>
      </w:r>
      <w:r w:rsidRPr="009F6B95">
        <w:rPr>
          <w:kern w:val="0"/>
          <w:sz w:val="24"/>
        </w:rPr>
        <w:t>(2016</w:t>
      </w:r>
      <w:r w:rsidRPr="009F6B95">
        <w:rPr>
          <w:kern w:val="0"/>
          <w:sz w:val="24"/>
        </w:rPr>
        <w:t>年</w:t>
      </w:r>
      <w:r w:rsidRPr="009F6B95">
        <w:rPr>
          <w:kern w:val="0"/>
          <w:sz w:val="24"/>
        </w:rPr>
        <w:t>12</w:t>
      </w:r>
      <w:r w:rsidRPr="009F6B95">
        <w:rPr>
          <w:kern w:val="0"/>
          <w:sz w:val="24"/>
        </w:rPr>
        <w:t>月</w:t>
      </w:r>
      <w:r w:rsidRPr="009F6B95">
        <w:rPr>
          <w:kern w:val="0"/>
          <w:sz w:val="24"/>
        </w:rPr>
        <w:t>31</w:t>
      </w:r>
      <w:r w:rsidRPr="009F6B95">
        <w:rPr>
          <w:kern w:val="0"/>
          <w:sz w:val="24"/>
        </w:rPr>
        <w:t>日：同</w:t>
      </w:r>
      <w:r w:rsidRPr="009F6B95">
        <w:rPr>
          <w:kern w:val="0"/>
          <w:sz w:val="24"/>
        </w:rPr>
        <w:t>)</w:t>
      </w:r>
      <w:r w:rsidRPr="009F6B95">
        <w:rPr>
          <w:kern w:val="0"/>
          <w:sz w:val="24"/>
        </w:rPr>
        <w:t>。</w:t>
      </w:r>
      <w:r w:rsidR="00761AB7">
        <w:rPr>
          <w:rFonts w:hint="eastAsia"/>
          <w:kern w:val="0"/>
          <w:sz w:val="24"/>
        </w:rPr>
        <w:br/>
      </w:r>
    </w:p>
    <w:p w:rsidR="001A59F9" w:rsidRPr="00D564C7" w:rsidRDefault="001A59F9" w:rsidP="0091476E">
      <w:pPr>
        <w:spacing w:before="29" w:line="288" w:lineRule="auto"/>
        <w:rPr>
          <w:rFonts w:asciiTheme="minorEastAsia" w:eastAsiaTheme="minorEastAsia" w:hAnsiTheme="minorEastAsia"/>
          <w:b/>
          <w:color w:val="000000"/>
          <w:szCs w:val="21"/>
        </w:rPr>
      </w:pPr>
      <w:r w:rsidRPr="0091476E">
        <w:rPr>
          <w:rFonts w:eastAsiaTheme="minorEastAsia"/>
          <w:b/>
          <w:sz w:val="24"/>
        </w:rPr>
        <w:t>7.4.14</w:t>
      </w:r>
      <w:r w:rsidRPr="0091476E">
        <w:rPr>
          <w:rFonts w:eastAsiaTheme="minorEastAsia" w:hint="eastAsia"/>
          <w:b/>
          <w:sz w:val="24"/>
        </w:rPr>
        <w:t>有助于理解和分析会计报表需要说明的其他事项</w:t>
      </w:r>
    </w:p>
    <w:p w:rsidR="00B82511" w:rsidRDefault="000B3EDF">
      <w:pPr>
        <w:spacing w:before="29" w:line="288" w:lineRule="auto"/>
        <w:ind w:firstLineChars="200" w:firstLine="480"/>
        <w:rPr>
          <w:kern w:val="0"/>
          <w:sz w:val="24"/>
        </w:rPr>
      </w:pPr>
      <w:r>
        <w:rPr>
          <w:kern w:val="0"/>
          <w:sz w:val="24"/>
        </w:rPr>
        <w:t>(1)</w:t>
      </w:r>
      <w:r>
        <w:rPr>
          <w:kern w:val="0"/>
          <w:sz w:val="24"/>
        </w:rPr>
        <w:t>公允价值</w:t>
      </w:r>
    </w:p>
    <w:p w:rsidR="00B82511" w:rsidRDefault="000B3EDF">
      <w:pPr>
        <w:spacing w:before="29" w:line="288" w:lineRule="auto"/>
        <w:ind w:firstLineChars="200" w:firstLine="480"/>
        <w:rPr>
          <w:kern w:val="0"/>
          <w:sz w:val="24"/>
        </w:rPr>
      </w:pPr>
      <w:r>
        <w:rPr>
          <w:kern w:val="0"/>
          <w:sz w:val="24"/>
        </w:rPr>
        <w:t>(a)</w:t>
      </w:r>
      <w:r>
        <w:rPr>
          <w:kern w:val="0"/>
          <w:sz w:val="24"/>
        </w:rPr>
        <w:t>金融工具公允价值计量的方法</w:t>
      </w:r>
    </w:p>
    <w:p w:rsidR="00B82511" w:rsidRDefault="000B3EDF">
      <w:pPr>
        <w:spacing w:before="29" w:line="288" w:lineRule="auto"/>
        <w:ind w:firstLineChars="200" w:firstLine="480"/>
        <w:rPr>
          <w:kern w:val="0"/>
          <w:sz w:val="24"/>
        </w:rPr>
      </w:pPr>
      <w:r>
        <w:rPr>
          <w:kern w:val="0"/>
          <w:sz w:val="24"/>
        </w:rPr>
        <w:t>公允价值计量结果所属的层次，由对公允价值计量整体而言具有重要意义的输入值所属的最低层次决定：</w:t>
      </w:r>
    </w:p>
    <w:p w:rsidR="00B82511" w:rsidRDefault="000B3EDF">
      <w:pPr>
        <w:spacing w:before="29" w:line="288" w:lineRule="auto"/>
        <w:ind w:firstLineChars="200" w:firstLine="480"/>
        <w:rPr>
          <w:kern w:val="0"/>
          <w:sz w:val="24"/>
        </w:rPr>
      </w:pPr>
      <w:r>
        <w:rPr>
          <w:kern w:val="0"/>
          <w:sz w:val="24"/>
        </w:rPr>
        <w:t>第一层次：相同资产或负债在活跃市场上未经调整的报价。</w:t>
      </w:r>
    </w:p>
    <w:p w:rsidR="00B82511" w:rsidRDefault="000B3EDF">
      <w:pPr>
        <w:spacing w:before="29" w:line="288" w:lineRule="auto"/>
        <w:ind w:firstLineChars="200" w:firstLine="480"/>
        <w:rPr>
          <w:kern w:val="0"/>
          <w:sz w:val="24"/>
        </w:rPr>
      </w:pPr>
      <w:r>
        <w:rPr>
          <w:kern w:val="0"/>
          <w:sz w:val="24"/>
        </w:rPr>
        <w:t>第二层次：除第一层次输入值外相关资产或负债直接或间接可观察的输入值。</w:t>
      </w:r>
    </w:p>
    <w:p w:rsidR="00B82511" w:rsidRDefault="000B3EDF">
      <w:pPr>
        <w:spacing w:before="29" w:line="288" w:lineRule="auto"/>
        <w:ind w:firstLineChars="200" w:firstLine="480"/>
        <w:rPr>
          <w:kern w:val="0"/>
          <w:sz w:val="24"/>
        </w:rPr>
      </w:pPr>
      <w:r>
        <w:rPr>
          <w:kern w:val="0"/>
          <w:sz w:val="24"/>
        </w:rPr>
        <w:t>第三层次：相关资产或负债的不可观察输入值。</w:t>
      </w:r>
    </w:p>
    <w:p w:rsidR="00B82511" w:rsidRDefault="000B3EDF">
      <w:pPr>
        <w:spacing w:before="29" w:line="288" w:lineRule="auto"/>
        <w:ind w:firstLineChars="200" w:firstLine="480"/>
        <w:rPr>
          <w:kern w:val="0"/>
          <w:sz w:val="24"/>
        </w:rPr>
      </w:pPr>
      <w:r>
        <w:rPr>
          <w:kern w:val="0"/>
          <w:sz w:val="24"/>
        </w:rPr>
        <w:t>(b)</w:t>
      </w:r>
      <w:r>
        <w:rPr>
          <w:kern w:val="0"/>
          <w:sz w:val="24"/>
        </w:rPr>
        <w:t>持续的以公允价值计量的金融工具</w:t>
      </w:r>
    </w:p>
    <w:p w:rsidR="00B82511" w:rsidRDefault="000B3EDF">
      <w:pPr>
        <w:spacing w:before="29" w:line="288" w:lineRule="auto"/>
        <w:ind w:firstLineChars="200" w:firstLine="480"/>
        <w:rPr>
          <w:kern w:val="0"/>
          <w:sz w:val="24"/>
        </w:rPr>
      </w:pPr>
      <w:r>
        <w:rPr>
          <w:kern w:val="0"/>
          <w:sz w:val="24"/>
        </w:rPr>
        <w:t>(i)</w:t>
      </w:r>
      <w:r>
        <w:rPr>
          <w:kern w:val="0"/>
          <w:sz w:val="24"/>
        </w:rPr>
        <w:t>各层次金融工具公允价值</w:t>
      </w:r>
    </w:p>
    <w:p w:rsidR="00B82511" w:rsidRDefault="000B3EDF">
      <w:pPr>
        <w:spacing w:before="29" w:line="288" w:lineRule="auto"/>
        <w:ind w:firstLineChars="200" w:firstLine="480"/>
        <w:rPr>
          <w:kern w:val="0"/>
          <w:sz w:val="24"/>
        </w:rPr>
      </w:pPr>
      <w:r>
        <w:rPr>
          <w:kern w:val="0"/>
          <w:sz w:val="24"/>
        </w:rPr>
        <w:t>于</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日，本基金持有的以公允价值计量且其变动计入当期损益的金融资产中属于第一层次的余额为</w:t>
      </w:r>
      <w:r>
        <w:rPr>
          <w:kern w:val="0"/>
          <w:sz w:val="24"/>
        </w:rPr>
        <w:t>4,161,348.00</w:t>
      </w:r>
      <w:r>
        <w:rPr>
          <w:kern w:val="0"/>
          <w:sz w:val="24"/>
        </w:rPr>
        <w:t>元，属于第二层次的余额为</w:t>
      </w:r>
      <w:r>
        <w:rPr>
          <w:kern w:val="0"/>
          <w:sz w:val="24"/>
        </w:rPr>
        <w:t>42,825,989.00</w:t>
      </w:r>
      <w:r>
        <w:rPr>
          <w:kern w:val="0"/>
          <w:sz w:val="24"/>
        </w:rPr>
        <w:t>元，无属于第三层次的余额</w:t>
      </w:r>
      <w:r>
        <w:rPr>
          <w:kern w:val="0"/>
          <w:sz w:val="24"/>
        </w:rPr>
        <w:t>(2016</w:t>
      </w:r>
      <w:r>
        <w:rPr>
          <w:kern w:val="0"/>
          <w:sz w:val="24"/>
        </w:rPr>
        <w:t>年</w:t>
      </w:r>
      <w:r>
        <w:rPr>
          <w:kern w:val="0"/>
          <w:sz w:val="24"/>
        </w:rPr>
        <w:t>12</w:t>
      </w:r>
      <w:r>
        <w:rPr>
          <w:kern w:val="0"/>
          <w:sz w:val="24"/>
        </w:rPr>
        <w:t>月</w:t>
      </w:r>
      <w:r>
        <w:rPr>
          <w:kern w:val="0"/>
          <w:sz w:val="24"/>
        </w:rPr>
        <w:t>31</w:t>
      </w:r>
      <w:r>
        <w:rPr>
          <w:kern w:val="0"/>
          <w:sz w:val="24"/>
        </w:rPr>
        <w:t>日：第一层次</w:t>
      </w:r>
      <w:r>
        <w:rPr>
          <w:kern w:val="0"/>
          <w:sz w:val="24"/>
        </w:rPr>
        <w:t>3,917,001.60</w:t>
      </w:r>
      <w:r>
        <w:rPr>
          <w:kern w:val="0"/>
          <w:sz w:val="24"/>
        </w:rPr>
        <w:t>元，第二层次</w:t>
      </w:r>
      <w:r>
        <w:rPr>
          <w:kern w:val="0"/>
          <w:sz w:val="24"/>
        </w:rPr>
        <w:t>700,706,108.28</w:t>
      </w:r>
      <w:r>
        <w:rPr>
          <w:kern w:val="0"/>
          <w:sz w:val="24"/>
        </w:rPr>
        <w:t>元，无属于第三层次的余额</w:t>
      </w:r>
      <w:r>
        <w:rPr>
          <w:kern w:val="0"/>
          <w:sz w:val="24"/>
        </w:rPr>
        <w:t>)</w:t>
      </w:r>
      <w:r>
        <w:rPr>
          <w:kern w:val="0"/>
          <w:sz w:val="24"/>
        </w:rPr>
        <w:t>。</w:t>
      </w:r>
    </w:p>
    <w:p w:rsidR="00B82511" w:rsidRDefault="000B3EDF">
      <w:pPr>
        <w:spacing w:before="29" w:line="288" w:lineRule="auto"/>
        <w:ind w:firstLineChars="200" w:firstLine="480"/>
        <w:rPr>
          <w:kern w:val="0"/>
          <w:sz w:val="24"/>
        </w:rPr>
      </w:pPr>
      <w:r>
        <w:rPr>
          <w:kern w:val="0"/>
          <w:sz w:val="24"/>
        </w:rPr>
        <w:t>(ii)</w:t>
      </w:r>
      <w:r>
        <w:rPr>
          <w:kern w:val="0"/>
          <w:sz w:val="24"/>
        </w:rPr>
        <w:t>公允价值所属层次间的重大变动</w:t>
      </w:r>
    </w:p>
    <w:p w:rsidR="00B82511" w:rsidRDefault="000B3EDF">
      <w:pPr>
        <w:spacing w:before="29" w:line="288" w:lineRule="auto"/>
        <w:ind w:firstLineChars="200" w:firstLine="480"/>
        <w:rPr>
          <w:kern w:val="0"/>
          <w:sz w:val="24"/>
        </w:rPr>
      </w:pPr>
      <w:r>
        <w:rPr>
          <w:kern w:val="0"/>
          <w:sz w:val="24"/>
        </w:rPr>
        <w:t>对于证券交易所上市的股票和债券，若出现重大事项停牌、交易不活跃</w:t>
      </w:r>
      <w:r>
        <w:rPr>
          <w:kern w:val="0"/>
          <w:sz w:val="24"/>
        </w:rPr>
        <w:t>(</w:t>
      </w:r>
      <w:r>
        <w:rPr>
          <w:kern w:val="0"/>
          <w:sz w:val="24"/>
        </w:rPr>
        <w:t>包括涨跌停时的交易不活跃</w:t>
      </w:r>
      <w:r>
        <w:rPr>
          <w:kern w:val="0"/>
          <w:sz w:val="24"/>
        </w:rPr>
        <w:t>)</w:t>
      </w:r>
      <w:r>
        <w:rPr>
          <w:kern w:val="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B82511" w:rsidRDefault="000B3EDF">
      <w:pPr>
        <w:spacing w:before="29" w:line="288" w:lineRule="auto"/>
        <w:ind w:firstLineChars="200" w:firstLine="480"/>
        <w:rPr>
          <w:kern w:val="0"/>
          <w:sz w:val="24"/>
        </w:rPr>
      </w:pPr>
      <w:r>
        <w:rPr>
          <w:kern w:val="0"/>
          <w:sz w:val="24"/>
        </w:rPr>
        <w:t xml:space="preserve"> (iii)</w:t>
      </w:r>
      <w:r>
        <w:rPr>
          <w:kern w:val="0"/>
          <w:sz w:val="24"/>
        </w:rPr>
        <w:t>第三层次公允价值余额和本期变动金额</w:t>
      </w:r>
    </w:p>
    <w:p w:rsidR="00B82511" w:rsidRDefault="000B3EDF">
      <w:pPr>
        <w:spacing w:before="29" w:line="288" w:lineRule="auto"/>
        <w:ind w:firstLineChars="200" w:firstLine="480"/>
        <w:rPr>
          <w:kern w:val="0"/>
          <w:sz w:val="24"/>
        </w:rPr>
      </w:pPr>
      <w:r>
        <w:rPr>
          <w:kern w:val="0"/>
          <w:sz w:val="24"/>
        </w:rPr>
        <w:t>无。</w:t>
      </w:r>
    </w:p>
    <w:p w:rsidR="00B82511" w:rsidRDefault="000B3EDF">
      <w:pPr>
        <w:spacing w:before="29" w:line="288" w:lineRule="auto"/>
        <w:ind w:firstLineChars="200" w:firstLine="480"/>
        <w:rPr>
          <w:kern w:val="0"/>
          <w:sz w:val="24"/>
        </w:rPr>
      </w:pPr>
      <w:r>
        <w:rPr>
          <w:kern w:val="0"/>
          <w:sz w:val="24"/>
        </w:rPr>
        <w:t>(c)</w:t>
      </w:r>
      <w:r>
        <w:rPr>
          <w:kern w:val="0"/>
          <w:sz w:val="24"/>
        </w:rPr>
        <w:t>非持续的以公允价值计量的金融工具</w:t>
      </w:r>
    </w:p>
    <w:p w:rsidR="00B82511" w:rsidRDefault="000B3EDF">
      <w:pPr>
        <w:spacing w:before="29" w:line="288" w:lineRule="auto"/>
        <w:ind w:firstLineChars="200" w:firstLine="480"/>
        <w:rPr>
          <w:kern w:val="0"/>
          <w:sz w:val="24"/>
        </w:rPr>
      </w:pPr>
      <w:r>
        <w:rPr>
          <w:kern w:val="0"/>
          <w:sz w:val="24"/>
        </w:rPr>
        <w:t>于</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日，本基金未持有非持续的以公允价值计量的金融资产。</w:t>
      </w:r>
      <w:r>
        <w:rPr>
          <w:kern w:val="0"/>
          <w:sz w:val="24"/>
        </w:rPr>
        <w:t>(2016</w:t>
      </w:r>
      <w:r>
        <w:rPr>
          <w:kern w:val="0"/>
          <w:sz w:val="24"/>
        </w:rPr>
        <w:t>年</w:t>
      </w:r>
      <w:r>
        <w:rPr>
          <w:kern w:val="0"/>
          <w:sz w:val="24"/>
        </w:rPr>
        <w:t>12</w:t>
      </w:r>
      <w:r>
        <w:rPr>
          <w:kern w:val="0"/>
          <w:sz w:val="24"/>
        </w:rPr>
        <w:t>月</w:t>
      </w:r>
      <w:r>
        <w:rPr>
          <w:kern w:val="0"/>
          <w:sz w:val="24"/>
        </w:rPr>
        <w:t>31</w:t>
      </w:r>
      <w:r>
        <w:rPr>
          <w:kern w:val="0"/>
          <w:sz w:val="24"/>
        </w:rPr>
        <w:t>日：同</w:t>
      </w:r>
      <w:r>
        <w:rPr>
          <w:kern w:val="0"/>
          <w:sz w:val="24"/>
        </w:rPr>
        <w:t>)</w:t>
      </w:r>
      <w:r>
        <w:rPr>
          <w:kern w:val="0"/>
          <w:sz w:val="24"/>
        </w:rPr>
        <w:t>。</w:t>
      </w:r>
    </w:p>
    <w:p w:rsidR="00B82511" w:rsidRDefault="000B3EDF">
      <w:pPr>
        <w:spacing w:before="29" w:line="288" w:lineRule="auto"/>
        <w:ind w:firstLineChars="200" w:firstLine="480"/>
        <w:rPr>
          <w:kern w:val="0"/>
          <w:sz w:val="24"/>
        </w:rPr>
      </w:pPr>
      <w:r>
        <w:rPr>
          <w:kern w:val="0"/>
          <w:sz w:val="24"/>
        </w:rPr>
        <w:t>(d)</w:t>
      </w:r>
      <w:r>
        <w:rPr>
          <w:kern w:val="0"/>
          <w:sz w:val="24"/>
        </w:rPr>
        <w:t>不以公允价值计量的金融工具</w:t>
      </w:r>
    </w:p>
    <w:p w:rsidR="00B82511" w:rsidRDefault="000B3EDF">
      <w:pPr>
        <w:spacing w:before="29" w:line="288" w:lineRule="auto"/>
        <w:ind w:firstLineChars="200" w:firstLine="480"/>
        <w:rPr>
          <w:kern w:val="0"/>
          <w:sz w:val="24"/>
        </w:rPr>
      </w:pPr>
      <w:r>
        <w:rPr>
          <w:kern w:val="0"/>
          <w:sz w:val="24"/>
        </w:rPr>
        <w:t>不以公允价值计量的金融资产和负债主要包括应收款项和其他金融负债，其账面价值与公允价值相差很小。</w:t>
      </w:r>
    </w:p>
    <w:p w:rsidR="00B82511" w:rsidRDefault="000B3EDF">
      <w:pPr>
        <w:spacing w:before="29" w:line="288" w:lineRule="auto"/>
        <w:ind w:firstLineChars="200" w:firstLine="480"/>
        <w:rPr>
          <w:kern w:val="0"/>
          <w:sz w:val="24"/>
        </w:rPr>
      </w:pPr>
      <w:r>
        <w:rPr>
          <w:kern w:val="0"/>
          <w:sz w:val="24"/>
        </w:rPr>
        <w:t>(2)</w:t>
      </w:r>
      <w:r>
        <w:rPr>
          <w:kern w:val="0"/>
          <w:sz w:val="24"/>
        </w:rPr>
        <w:t>增值税</w:t>
      </w:r>
    </w:p>
    <w:p w:rsidR="00B82511" w:rsidRDefault="000B3EDF">
      <w:pPr>
        <w:spacing w:before="29" w:line="288" w:lineRule="auto"/>
        <w:ind w:firstLineChars="200" w:firstLine="480"/>
        <w:rPr>
          <w:kern w:val="0"/>
          <w:sz w:val="24"/>
        </w:rPr>
      </w:pPr>
      <w:r>
        <w:rPr>
          <w:kern w:val="0"/>
          <w:sz w:val="24"/>
        </w:rPr>
        <w:t>根据财政部、国家税务总局于</w:t>
      </w:r>
      <w:r>
        <w:rPr>
          <w:kern w:val="0"/>
          <w:sz w:val="24"/>
        </w:rPr>
        <w:t>2016</w:t>
      </w:r>
      <w:r>
        <w:rPr>
          <w:kern w:val="0"/>
          <w:sz w:val="24"/>
        </w:rPr>
        <w:t>年</w:t>
      </w:r>
      <w:r>
        <w:rPr>
          <w:kern w:val="0"/>
          <w:sz w:val="24"/>
        </w:rPr>
        <w:t>12</w:t>
      </w:r>
      <w:r>
        <w:rPr>
          <w:kern w:val="0"/>
          <w:sz w:val="24"/>
        </w:rPr>
        <w:t>月</w:t>
      </w:r>
      <w:r>
        <w:rPr>
          <w:kern w:val="0"/>
          <w:sz w:val="24"/>
        </w:rPr>
        <w:t>21</w:t>
      </w:r>
      <w:r>
        <w:rPr>
          <w:kern w:val="0"/>
          <w:sz w:val="24"/>
        </w:rPr>
        <w:t>日颁布的财税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教育辅助服务等增值税政策的通知》的规定，资管产品运营过程中发生的增值税应税行为，以资管产品管理人为增值税纳税人。</w:t>
      </w:r>
    </w:p>
    <w:p w:rsidR="00B82511" w:rsidRDefault="000B3EDF">
      <w:pPr>
        <w:spacing w:before="29" w:line="288" w:lineRule="auto"/>
        <w:ind w:firstLineChars="200" w:firstLine="480"/>
        <w:rPr>
          <w:kern w:val="0"/>
          <w:sz w:val="24"/>
        </w:rPr>
      </w:pPr>
      <w:r>
        <w:rPr>
          <w:kern w:val="0"/>
          <w:sz w:val="24"/>
        </w:rPr>
        <w:t>根据财政部、国家税务总局于</w:t>
      </w:r>
      <w:r>
        <w:rPr>
          <w:kern w:val="0"/>
          <w:sz w:val="24"/>
        </w:rPr>
        <w:t>2017</w:t>
      </w:r>
      <w:r>
        <w:rPr>
          <w:kern w:val="0"/>
          <w:sz w:val="24"/>
        </w:rPr>
        <w:t>年</w:t>
      </w:r>
      <w:r>
        <w:rPr>
          <w:kern w:val="0"/>
          <w:sz w:val="24"/>
        </w:rPr>
        <w:t>6</w:t>
      </w:r>
      <w:r>
        <w:rPr>
          <w:kern w:val="0"/>
          <w:sz w:val="24"/>
        </w:rPr>
        <w:t>月</w:t>
      </w:r>
      <w:r>
        <w:rPr>
          <w:kern w:val="0"/>
          <w:sz w:val="24"/>
        </w:rPr>
        <w:t>30</w:t>
      </w:r>
      <w:r>
        <w:rPr>
          <w:kern w:val="0"/>
          <w:sz w:val="24"/>
        </w:rPr>
        <w:t>日颁布的财税</w:t>
      </w:r>
      <w:r>
        <w:rPr>
          <w:kern w:val="0"/>
          <w:sz w:val="24"/>
        </w:rPr>
        <w:t>[2017]56</w:t>
      </w:r>
      <w:r>
        <w:rPr>
          <w:kern w:val="0"/>
          <w:sz w:val="24"/>
        </w:rPr>
        <w:t>号《关于资管产品增值税有关问题的通知》的规定，资管产品管理人运营资管产品过程中发生的增值税应税行为，暂适用简易计税方法，按照</w:t>
      </w:r>
      <w:r>
        <w:rPr>
          <w:kern w:val="0"/>
          <w:sz w:val="24"/>
        </w:rPr>
        <w:t>3%</w:t>
      </w:r>
      <w:r>
        <w:rPr>
          <w:kern w:val="0"/>
          <w:sz w:val="24"/>
        </w:rPr>
        <w:t>的征收率缴纳增值税。对资管产品在</w:t>
      </w:r>
      <w:r>
        <w:rPr>
          <w:kern w:val="0"/>
          <w:sz w:val="24"/>
        </w:rPr>
        <w:t>2018</w:t>
      </w:r>
      <w:r>
        <w:rPr>
          <w:kern w:val="0"/>
          <w:sz w:val="24"/>
        </w:rPr>
        <w:t>年</w:t>
      </w:r>
      <w:r>
        <w:rPr>
          <w:kern w:val="0"/>
          <w:sz w:val="24"/>
        </w:rPr>
        <w:t>1</w:t>
      </w:r>
      <w:r>
        <w:rPr>
          <w:kern w:val="0"/>
          <w:sz w:val="24"/>
        </w:rPr>
        <w:t>月</w:t>
      </w:r>
      <w:r>
        <w:rPr>
          <w:kern w:val="0"/>
          <w:sz w:val="24"/>
        </w:rPr>
        <w:t>1</w:t>
      </w:r>
      <w:r>
        <w:rPr>
          <w:kern w:val="0"/>
          <w:sz w:val="24"/>
        </w:rPr>
        <w:t>日前运营过程中发生的增值税应税行为，未缴纳增值税的，不再缴纳；已缴纳增值税的，已纳税额从资管产品管理人以后月份的增值税应纳税额中抵减。</w:t>
      </w:r>
    </w:p>
    <w:p w:rsidR="00B82511" w:rsidRDefault="000B3EDF">
      <w:pPr>
        <w:spacing w:before="29" w:line="288" w:lineRule="auto"/>
        <w:ind w:firstLineChars="200" w:firstLine="480"/>
        <w:rPr>
          <w:kern w:val="0"/>
          <w:sz w:val="24"/>
        </w:rPr>
      </w:pPr>
      <w:r>
        <w:rPr>
          <w:kern w:val="0"/>
          <w:sz w:val="24"/>
        </w:rPr>
        <w:t>此外，财政部、国家税务总局于</w:t>
      </w:r>
      <w:r>
        <w:rPr>
          <w:kern w:val="0"/>
          <w:sz w:val="24"/>
        </w:rPr>
        <w:t>2017</w:t>
      </w:r>
      <w:r>
        <w:rPr>
          <w:kern w:val="0"/>
          <w:sz w:val="24"/>
        </w:rPr>
        <w:t>年</w:t>
      </w:r>
      <w:r>
        <w:rPr>
          <w:kern w:val="0"/>
          <w:sz w:val="24"/>
        </w:rPr>
        <w:t>12</w:t>
      </w:r>
      <w:r>
        <w:rPr>
          <w:kern w:val="0"/>
          <w:sz w:val="24"/>
        </w:rPr>
        <w:t>月</w:t>
      </w:r>
      <w:r>
        <w:rPr>
          <w:kern w:val="0"/>
          <w:sz w:val="24"/>
        </w:rPr>
        <w:t>25</w:t>
      </w:r>
      <w:r>
        <w:rPr>
          <w:kern w:val="0"/>
          <w:sz w:val="24"/>
        </w:rPr>
        <w:t>日颁布的财税</w:t>
      </w:r>
      <w:r>
        <w:rPr>
          <w:kern w:val="0"/>
          <w:sz w:val="24"/>
        </w:rPr>
        <w:t>[2017]90</w:t>
      </w:r>
      <w:r>
        <w:rPr>
          <w:kern w:val="0"/>
          <w:sz w:val="24"/>
        </w:rPr>
        <w:t>号《关于租入固定资产进行税额抵扣等增值税政策的通知》对资管产品管理人自</w:t>
      </w:r>
      <w:r>
        <w:rPr>
          <w:kern w:val="0"/>
          <w:sz w:val="24"/>
        </w:rPr>
        <w:t>2018</w:t>
      </w:r>
      <w:r>
        <w:rPr>
          <w:kern w:val="0"/>
          <w:sz w:val="24"/>
        </w:rPr>
        <w:t>年</w:t>
      </w:r>
      <w:r>
        <w:rPr>
          <w:kern w:val="0"/>
          <w:sz w:val="24"/>
        </w:rPr>
        <w:t>1</w:t>
      </w:r>
      <w:r>
        <w:rPr>
          <w:kern w:val="0"/>
          <w:sz w:val="24"/>
        </w:rPr>
        <w:t>月</w:t>
      </w:r>
      <w:r>
        <w:rPr>
          <w:kern w:val="0"/>
          <w:sz w:val="24"/>
        </w:rPr>
        <w:t>1</w:t>
      </w:r>
      <w:r>
        <w:rPr>
          <w:kern w:val="0"/>
          <w:sz w:val="24"/>
        </w:rPr>
        <w:t>日起运营资管产品提供的贷款服务、发生的部分金融商品转让业务的销售额确定做出规定。</w:t>
      </w:r>
    </w:p>
    <w:p w:rsidR="00B82511" w:rsidRDefault="000B3EDF">
      <w:pPr>
        <w:spacing w:before="29" w:line="288" w:lineRule="auto"/>
        <w:ind w:firstLineChars="200" w:firstLine="480"/>
        <w:rPr>
          <w:kern w:val="0"/>
          <w:sz w:val="24"/>
        </w:rPr>
      </w:pPr>
      <w:r>
        <w:rPr>
          <w:kern w:val="0"/>
          <w:sz w:val="24"/>
        </w:rPr>
        <w:t>上述税收政策对本基金截至</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日止的财务状况和经营成果无影响。</w:t>
      </w:r>
    </w:p>
    <w:p w:rsidR="001A59F9" w:rsidRDefault="001A59F9" w:rsidP="00841931">
      <w:pPr>
        <w:spacing w:before="29" w:line="288" w:lineRule="auto"/>
        <w:ind w:firstLineChars="200" w:firstLine="480"/>
        <w:rPr>
          <w:kern w:val="0"/>
          <w:sz w:val="24"/>
        </w:rPr>
      </w:pPr>
      <w:r w:rsidRPr="00841931">
        <w:rPr>
          <w:kern w:val="0"/>
          <w:sz w:val="24"/>
        </w:rPr>
        <w:t>(3)</w:t>
      </w:r>
      <w:r w:rsidRPr="00841931">
        <w:rPr>
          <w:kern w:val="0"/>
          <w:sz w:val="24"/>
        </w:rPr>
        <w:t>除公允价值和增值税外，截至资产负债表日本基金无需要说明的其他重要事项。</w:t>
      </w:r>
    </w:p>
    <w:p w:rsidR="009113DE" w:rsidRPr="00841931" w:rsidRDefault="009113DE" w:rsidP="00841931">
      <w:pPr>
        <w:spacing w:before="29" w:line="288" w:lineRule="auto"/>
        <w:ind w:firstLineChars="200" w:firstLine="480"/>
        <w:rPr>
          <w:kern w:val="0"/>
          <w:sz w:val="24"/>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105" w:name="_Toc225498272"/>
      <w:bookmarkStart w:id="106" w:name="_Toc361324877"/>
      <w:bookmarkStart w:id="107" w:name="_Toc509845210"/>
      <w:r w:rsidRPr="00321D95">
        <w:rPr>
          <w:rFonts w:hint="eastAsia"/>
          <w:b/>
          <w:bCs/>
          <w:szCs w:val="24"/>
          <w:lang w:val="en-US"/>
        </w:rPr>
        <w:t>§</w:t>
      </w:r>
      <w:r w:rsidRPr="00321D95">
        <w:rPr>
          <w:b/>
          <w:bCs/>
          <w:szCs w:val="24"/>
          <w:lang w:val="en-US"/>
        </w:rPr>
        <w:t>8</w:t>
      </w:r>
      <w:r w:rsidRPr="00321D95">
        <w:rPr>
          <w:rFonts w:hint="eastAsia"/>
          <w:b/>
          <w:bCs/>
          <w:szCs w:val="24"/>
          <w:lang w:val="en-US"/>
        </w:rPr>
        <w:t>投资组合报告</w:t>
      </w:r>
      <w:bookmarkEnd w:id="105"/>
      <w:bookmarkEnd w:id="106"/>
      <w:bookmarkEnd w:id="107"/>
    </w:p>
    <w:p w:rsidR="00DB6EA0" w:rsidRPr="00DB6EA0" w:rsidRDefault="00DB6EA0" w:rsidP="00DB6EA0"/>
    <w:p w:rsidR="001A59F9" w:rsidRPr="008B0112" w:rsidRDefault="001A59F9" w:rsidP="008B0112">
      <w:pPr>
        <w:pStyle w:val="20"/>
        <w:spacing w:before="29" w:after="0" w:line="288" w:lineRule="auto"/>
        <w:rPr>
          <w:rFonts w:ascii="Times New Roman" w:hAnsi="Times New Roman"/>
          <w:kern w:val="0"/>
          <w:szCs w:val="24"/>
        </w:rPr>
      </w:pPr>
      <w:bookmarkStart w:id="108" w:name="_Toc225498273"/>
      <w:bookmarkStart w:id="109" w:name="_Toc361324878"/>
      <w:bookmarkStart w:id="110" w:name="_Toc509845211"/>
      <w:r w:rsidRPr="008B0112">
        <w:rPr>
          <w:rFonts w:ascii="Times New Roman" w:hAnsi="Times New Roman"/>
          <w:kern w:val="0"/>
          <w:szCs w:val="24"/>
        </w:rPr>
        <w:t>8.1</w:t>
      </w:r>
      <w:r w:rsidRPr="008B0112">
        <w:rPr>
          <w:rFonts w:ascii="Times New Roman" w:hAnsi="Times New Roman" w:hint="eastAsia"/>
          <w:kern w:val="0"/>
          <w:szCs w:val="24"/>
        </w:rPr>
        <w:t>期末基金资产组合情况</w:t>
      </w:r>
      <w:bookmarkEnd w:id="108"/>
      <w:bookmarkEnd w:id="109"/>
      <w:bookmarkEnd w:id="110"/>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836"/>
        <w:gridCol w:w="1664"/>
      </w:tblGrid>
      <w:tr w:rsidR="00712926" w:rsidRPr="0091212A" w:rsidTr="00EC47EE">
        <w:trPr>
          <w:jc w:val="center"/>
        </w:trPr>
        <w:tc>
          <w:tcPr>
            <w:tcW w:w="1080" w:type="dxa"/>
            <w:vAlign w:val="center"/>
          </w:tcPr>
          <w:p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3420" w:type="dxa"/>
            <w:vAlign w:val="center"/>
          </w:tcPr>
          <w:p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836" w:type="dxa"/>
            <w:vAlign w:val="center"/>
          </w:tcPr>
          <w:p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金额</w:t>
            </w:r>
          </w:p>
        </w:tc>
        <w:tc>
          <w:tcPr>
            <w:tcW w:w="1664" w:type="dxa"/>
            <w:vAlign w:val="center"/>
          </w:tcPr>
          <w:p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占基金总资产的比例（</w:t>
            </w:r>
            <w:r w:rsidRPr="000C342B">
              <w:rPr>
                <w:color w:val="000000"/>
                <w:sz w:val="24"/>
              </w:rPr>
              <w:t>%</w:t>
            </w:r>
            <w:r w:rsidRPr="000C342B">
              <w:rPr>
                <w:rFonts w:hint="eastAsia"/>
                <w:color w:val="000000"/>
                <w:sz w:val="24"/>
              </w:rPr>
              <w:t>）</w:t>
            </w:r>
          </w:p>
        </w:tc>
      </w:tr>
      <w:tr w:rsidR="00712926" w:rsidRPr="0091212A" w:rsidTr="00EC47EE">
        <w:trPr>
          <w:jc w:val="center"/>
        </w:trPr>
        <w:tc>
          <w:tcPr>
            <w:tcW w:w="1080" w:type="dxa"/>
            <w:vAlign w:val="center"/>
          </w:tcPr>
          <w:p w:rsidR="00712926" w:rsidRPr="00DB0592" w:rsidRDefault="00712926" w:rsidP="00DB0592">
            <w:pPr>
              <w:spacing w:before="29" w:line="288" w:lineRule="auto"/>
              <w:jc w:val="center"/>
              <w:rPr>
                <w:sz w:val="24"/>
              </w:rPr>
            </w:pPr>
            <w:r w:rsidRPr="00DB0592">
              <w:rPr>
                <w:sz w:val="24"/>
              </w:rPr>
              <w:t>1</w:t>
            </w:r>
          </w:p>
        </w:tc>
        <w:tc>
          <w:tcPr>
            <w:tcW w:w="3420" w:type="dxa"/>
            <w:vAlign w:val="center"/>
          </w:tcPr>
          <w:p w:rsidR="00712926" w:rsidRPr="00892F99" w:rsidRDefault="00712926" w:rsidP="00892F99">
            <w:pPr>
              <w:spacing w:before="29" w:line="288" w:lineRule="auto"/>
              <w:ind w:leftChars="50" w:left="105"/>
              <w:rPr>
                <w:sz w:val="24"/>
              </w:rPr>
            </w:pPr>
            <w:r w:rsidRPr="00892F99">
              <w:rPr>
                <w:rFonts w:hint="eastAsia"/>
                <w:sz w:val="24"/>
              </w:rPr>
              <w:t>权益投资</w:t>
            </w:r>
          </w:p>
        </w:tc>
        <w:tc>
          <w:tcPr>
            <w:tcW w:w="2836"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4,161,348.00</w:t>
            </w:r>
          </w:p>
        </w:tc>
        <w:tc>
          <w:tcPr>
            <w:tcW w:w="1664"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7.94</w:t>
            </w:r>
          </w:p>
        </w:tc>
      </w:tr>
      <w:tr w:rsidR="00712926" w:rsidRPr="0091212A" w:rsidTr="00EC47EE">
        <w:trPr>
          <w:jc w:val="center"/>
        </w:trPr>
        <w:tc>
          <w:tcPr>
            <w:tcW w:w="1080" w:type="dxa"/>
            <w:vAlign w:val="center"/>
          </w:tcPr>
          <w:p w:rsidR="00712926" w:rsidRPr="00DB0592" w:rsidRDefault="00712926" w:rsidP="00DB0592">
            <w:pPr>
              <w:spacing w:before="29" w:line="288" w:lineRule="auto"/>
              <w:jc w:val="center"/>
              <w:rPr>
                <w:sz w:val="24"/>
              </w:rPr>
            </w:pPr>
          </w:p>
        </w:tc>
        <w:tc>
          <w:tcPr>
            <w:tcW w:w="3420" w:type="dxa"/>
            <w:vAlign w:val="center"/>
          </w:tcPr>
          <w:p w:rsidR="00712926" w:rsidRPr="00892F99" w:rsidRDefault="00712926" w:rsidP="00892F99">
            <w:pPr>
              <w:spacing w:before="29" w:line="288" w:lineRule="auto"/>
              <w:ind w:leftChars="50" w:left="105"/>
              <w:rPr>
                <w:sz w:val="24"/>
              </w:rPr>
            </w:pPr>
            <w:r w:rsidRPr="00892F99">
              <w:rPr>
                <w:rFonts w:hint="eastAsia"/>
                <w:sz w:val="24"/>
              </w:rPr>
              <w:t>其中：股票</w:t>
            </w:r>
          </w:p>
        </w:tc>
        <w:tc>
          <w:tcPr>
            <w:tcW w:w="2836"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4,161,348.00</w:t>
            </w:r>
          </w:p>
        </w:tc>
        <w:tc>
          <w:tcPr>
            <w:tcW w:w="1664"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7.94</w:t>
            </w:r>
          </w:p>
        </w:tc>
      </w:tr>
      <w:tr w:rsidR="00712926" w:rsidRPr="0091212A" w:rsidTr="00EC47EE">
        <w:trPr>
          <w:jc w:val="center"/>
        </w:trPr>
        <w:tc>
          <w:tcPr>
            <w:tcW w:w="1080" w:type="dxa"/>
            <w:vAlign w:val="center"/>
          </w:tcPr>
          <w:p w:rsidR="00712926" w:rsidRPr="00DB0592" w:rsidRDefault="00712926" w:rsidP="00DB0592">
            <w:pPr>
              <w:spacing w:before="29" w:line="288" w:lineRule="auto"/>
              <w:jc w:val="center"/>
              <w:rPr>
                <w:sz w:val="24"/>
              </w:rPr>
            </w:pPr>
            <w:r w:rsidRPr="00DB0592">
              <w:rPr>
                <w:sz w:val="24"/>
              </w:rPr>
              <w:t>2</w:t>
            </w:r>
          </w:p>
        </w:tc>
        <w:tc>
          <w:tcPr>
            <w:tcW w:w="3420" w:type="dxa"/>
            <w:vAlign w:val="center"/>
          </w:tcPr>
          <w:p w:rsidR="00712926" w:rsidRPr="00892F99" w:rsidRDefault="00712926" w:rsidP="00892F99">
            <w:pPr>
              <w:spacing w:before="29" w:line="288" w:lineRule="auto"/>
              <w:ind w:leftChars="50" w:left="105"/>
              <w:rPr>
                <w:sz w:val="24"/>
              </w:rPr>
            </w:pPr>
            <w:r w:rsidRPr="00892F99">
              <w:rPr>
                <w:rFonts w:hint="eastAsia"/>
                <w:sz w:val="24"/>
              </w:rPr>
              <w:t>固定收益投资</w:t>
            </w:r>
          </w:p>
        </w:tc>
        <w:tc>
          <w:tcPr>
            <w:tcW w:w="2836"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42,825,989.00</w:t>
            </w:r>
          </w:p>
        </w:tc>
        <w:tc>
          <w:tcPr>
            <w:tcW w:w="1664"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81.70</w:t>
            </w:r>
          </w:p>
        </w:tc>
      </w:tr>
      <w:tr w:rsidR="00712926" w:rsidRPr="0091212A" w:rsidTr="00EC47EE">
        <w:trPr>
          <w:jc w:val="center"/>
        </w:trPr>
        <w:tc>
          <w:tcPr>
            <w:tcW w:w="1080" w:type="dxa"/>
            <w:vAlign w:val="center"/>
          </w:tcPr>
          <w:p w:rsidR="00712926" w:rsidRPr="00DB0592" w:rsidRDefault="00712926" w:rsidP="00DB0592">
            <w:pPr>
              <w:spacing w:before="29" w:line="288" w:lineRule="auto"/>
              <w:jc w:val="center"/>
              <w:rPr>
                <w:sz w:val="24"/>
              </w:rPr>
            </w:pPr>
          </w:p>
        </w:tc>
        <w:tc>
          <w:tcPr>
            <w:tcW w:w="3420" w:type="dxa"/>
            <w:vAlign w:val="center"/>
          </w:tcPr>
          <w:p w:rsidR="00712926" w:rsidRPr="00892F99" w:rsidRDefault="00712926" w:rsidP="00892F99">
            <w:pPr>
              <w:spacing w:before="29" w:line="288" w:lineRule="auto"/>
              <w:ind w:leftChars="50" w:left="105"/>
              <w:rPr>
                <w:sz w:val="24"/>
              </w:rPr>
            </w:pPr>
            <w:r w:rsidRPr="00892F99">
              <w:rPr>
                <w:rFonts w:hint="eastAsia"/>
                <w:sz w:val="24"/>
              </w:rPr>
              <w:t>其中：债券</w:t>
            </w:r>
          </w:p>
        </w:tc>
        <w:tc>
          <w:tcPr>
            <w:tcW w:w="2836"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42,825,989.00</w:t>
            </w:r>
          </w:p>
        </w:tc>
        <w:tc>
          <w:tcPr>
            <w:tcW w:w="1664"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81.70</w:t>
            </w:r>
          </w:p>
        </w:tc>
      </w:tr>
      <w:tr w:rsidR="00712926" w:rsidRPr="0091212A" w:rsidTr="00EC47EE">
        <w:trPr>
          <w:jc w:val="center"/>
        </w:trPr>
        <w:tc>
          <w:tcPr>
            <w:tcW w:w="1080" w:type="dxa"/>
            <w:vAlign w:val="center"/>
          </w:tcPr>
          <w:p w:rsidR="00712926" w:rsidRPr="00DB0592" w:rsidRDefault="00712926" w:rsidP="00DB0592">
            <w:pPr>
              <w:spacing w:before="29" w:line="288" w:lineRule="auto"/>
              <w:jc w:val="center"/>
              <w:rPr>
                <w:sz w:val="24"/>
              </w:rPr>
            </w:pPr>
          </w:p>
        </w:tc>
        <w:tc>
          <w:tcPr>
            <w:tcW w:w="3420" w:type="dxa"/>
            <w:vAlign w:val="center"/>
          </w:tcPr>
          <w:p w:rsidR="00712926" w:rsidRPr="00892F99" w:rsidRDefault="00712926" w:rsidP="00335C87">
            <w:pPr>
              <w:spacing w:before="29" w:line="288" w:lineRule="auto"/>
              <w:ind w:leftChars="50" w:left="105" w:firstLineChars="350" w:firstLine="840"/>
              <w:rPr>
                <w:sz w:val="24"/>
              </w:rPr>
            </w:pPr>
            <w:r w:rsidRPr="00892F99">
              <w:rPr>
                <w:rFonts w:hint="eastAsia"/>
                <w:sz w:val="24"/>
              </w:rPr>
              <w:t>资产支持证券</w:t>
            </w:r>
          </w:p>
        </w:tc>
        <w:tc>
          <w:tcPr>
            <w:tcW w:w="2836"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w:t>
            </w:r>
          </w:p>
        </w:tc>
      </w:tr>
      <w:tr w:rsidR="00E00CC6" w:rsidRPr="0091212A" w:rsidTr="00400137">
        <w:trPr>
          <w:jc w:val="center"/>
        </w:trPr>
        <w:tc>
          <w:tcPr>
            <w:tcW w:w="1080" w:type="dxa"/>
          </w:tcPr>
          <w:p w:rsidR="00E00CC6" w:rsidRPr="00DB0592" w:rsidRDefault="00E00CC6" w:rsidP="00DB0592">
            <w:pPr>
              <w:spacing w:before="29" w:line="288" w:lineRule="auto"/>
              <w:jc w:val="center"/>
              <w:rPr>
                <w:sz w:val="24"/>
              </w:rPr>
            </w:pPr>
            <w:r w:rsidRPr="00DB0592">
              <w:rPr>
                <w:rFonts w:hint="eastAsia"/>
                <w:sz w:val="24"/>
              </w:rPr>
              <w:t>3</w:t>
            </w:r>
          </w:p>
        </w:tc>
        <w:tc>
          <w:tcPr>
            <w:tcW w:w="3420" w:type="dxa"/>
          </w:tcPr>
          <w:p w:rsidR="00E00CC6" w:rsidRPr="00892F99" w:rsidRDefault="00E00CC6" w:rsidP="00892F99">
            <w:pPr>
              <w:spacing w:before="29" w:line="288" w:lineRule="auto"/>
              <w:ind w:leftChars="50" w:left="105"/>
              <w:rPr>
                <w:sz w:val="24"/>
              </w:rPr>
            </w:pPr>
            <w:r w:rsidRPr="00892F99">
              <w:rPr>
                <w:rFonts w:hint="eastAsia"/>
                <w:sz w:val="24"/>
              </w:rPr>
              <w:t>贵金属投资</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rFonts w:hint="eastAsia"/>
                <w:color w:val="000000"/>
                <w:kern w:val="0"/>
                <w:sz w:val="24"/>
              </w:rPr>
              <w:t>-</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rFonts w:hint="eastAsia"/>
                <w:color w:val="000000"/>
                <w:kern w:val="0"/>
                <w:sz w:val="24"/>
              </w:rPr>
              <w:t>-</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r w:rsidRPr="00DB0592">
              <w:rPr>
                <w:rFonts w:hint="eastAsia"/>
                <w:sz w:val="24"/>
              </w:rPr>
              <w:t>4</w:t>
            </w: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金融衍生品投资</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r w:rsidRPr="00DB0592">
              <w:rPr>
                <w:rFonts w:hint="eastAsia"/>
                <w:sz w:val="24"/>
              </w:rPr>
              <w:t>5</w:t>
            </w: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买入返售金融资产</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1,400,000.00</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2.67</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其中：买断式回购的买入返售金融资产</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r w:rsidRPr="00DB0592">
              <w:rPr>
                <w:rFonts w:hint="eastAsia"/>
                <w:sz w:val="24"/>
              </w:rPr>
              <w:t>6</w:t>
            </w: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银行存款和结算备付金合计</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2,518,858.54</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4.81</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r w:rsidRPr="00DB0592">
              <w:rPr>
                <w:sz w:val="24"/>
              </w:rPr>
              <w:t>7</w:t>
            </w: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其他各项资产</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1,509,271.09</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2.88</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r w:rsidRPr="00DB0592">
              <w:rPr>
                <w:sz w:val="24"/>
              </w:rPr>
              <w:t>8</w:t>
            </w: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合计</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52,415,466.63</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Pr="008B0112" w:rsidRDefault="001A59F9" w:rsidP="008B0112">
      <w:pPr>
        <w:pStyle w:val="20"/>
        <w:spacing w:before="29" w:after="0" w:line="288" w:lineRule="auto"/>
        <w:rPr>
          <w:rFonts w:ascii="Times New Roman" w:hAnsi="Times New Roman"/>
          <w:kern w:val="0"/>
          <w:szCs w:val="24"/>
        </w:rPr>
      </w:pPr>
      <w:bookmarkStart w:id="111" w:name="_Toc225498274"/>
      <w:bookmarkStart w:id="112" w:name="_Toc361324879"/>
      <w:bookmarkStart w:id="113" w:name="_Toc509845212"/>
      <w:r w:rsidRPr="008B0112">
        <w:rPr>
          <w:rFonts w:ascii="Times New Roman" w:hAnsi="Times New Roman"/>
          <w:kern w:val="0"/>
          <w:szCs w:val="24"/>
        </w:rPr>
        <w:t>8.2</w:t>
      </w:r>
      <w:r w:rsidRPr="008B0112">
        <w:rPr>
          <w:rFonts w:ascii="Times New Roman" w:hAnsi="Times New Roman" w:hint="eastAsia"/>
          <w:kern w:val="0"/>
          <w:szCs w:val="24"/>
        </w:rPr>
        <w:t>期末按行业分类的股票投资组合</w:t>
      </w:r>
      <w:bookmarkEnd w:id="111"/>
      <w:bookmarkEnd w:id="112"/>
      <w:bookmarkEnd w:id="113"/>
    </w:p>
    <w:p w:rsidR="00905382" w:rsidRPr="00905382" w:rsidRDefault="00905382" w:rsidP="00905382">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1A59F9" w:rsidRPr="00D564C7" w:rsidTr="002A14A1">
        <w:tc>
          <w:tcPr>
            <w:tcW w:w="851"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A</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农、林、牧、渔业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B</w:t>
            </w:r>
          </w:p>
        </w:tc>
        <w:tc>
          <w:tcPr>
            <w:tcW w:w="3685" w:type="dxa"/>
            <w:vAlign w:val="center"/>
          </w:tcPr>
          <w:p w:rsidR="001A59F9" w:rsidRPr="00DD699C" w:rsidRDefault="001A59F9" w:rsidP="005D0002">
            <w:pPr>
              <w:spacing w:before="29" w:line="288" w:lineRule="auto"/>
              <w:rPr>
                <w:sz w:val="24"/>
              </w:rPr>
            </w:pPr>
            <w:r w:rsidRPr="00DD699C">
              <w:rPr>
                <w:rFonts w:hint="eastAsia"/>
                <w:sz w:val="24"/>
              </w:rPr>
              <w:t>采矿业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517,588.00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1.00</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C</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制造业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1,873,040.00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3.61</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D</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电力、热力、燃气及水生产和供应业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E</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建筑业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F</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批发和零售业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G</w:t>
            </w:r>
          </w:p>
        </w:tc>
        <w:tc>
          <w:tcPr>
            <w:tcW w:w="3685" w:type="dxa"/>
            <w:vAlign w:val="center"/>
          </w:tcPr>
          <w:p w:rsidR="001A59F9" w:rsidRPr="00DD699C" w:rsidRDefault="001A59F9" w:rsidP="005D0002">
            <w:pPr>
              <w:spacing w:before="29" w:line="288" w:lineRule="auto"/>
              <w:rPr>
                <w:sz w:val="24"/>
              </w:rPr>
            </w:pPr>
            <w:r w:rsidRPr="00DD699C">
              <w:rPr>
                <w:rFonts w:hint="eastAsia"/>
                <w:sz w:val="24"/>
              </w:rPr>
              <w:t>交通运输、仓储和邮政业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H</w:t>
            </w:r>
          </w:p>
        </w:tc>
        <w:tc>
          <w:tcPr>
            <w:tcW w:w="3685" w:type="dxa"/>
            <w:vAlign w:val="center"/>
          </w:tcPr>
          <w:p w:rsidR="001A59F9" w:rsidRPr="00DD699C" w:rsidRDefault="001A59F9" w:rsidP="005D0002">
            <w:pPr>
              <w:spacing w:before="29" w:line="288" w:lineRule="auto"/>
              <w:rPr>
                <w:sz w:val="24"/>
              </w:rPr>
            </w:pPr>
            <w:r w:rsidRPr="00DD699C">
              <w:rPr>
                <w:rFonts w:hint="eastAsia"/>
                <w:sz w:val="24"/>
              </w:rPr>
              <w:t>住宿和餐饮业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I</w:t>
            </w:r>
          </w:p>
        </w:tc>
        <w:tc>
          <w:tcPr>
            <w:tcW w:w="3685" w:type="dxa"/>
            <w:vAlign w:val="center"/>
          </w:tcPr>
          <w:p w:rsidR="001A59F9" w:rsidRPr="00DD699C" w:rsidRDefault="001A59F9" w:rsidP="005D0002">
            <w:pPr>
              <w:spacing w:before="29" w:line="288" w:lineRule="auto"/>
              <w:rPr>
                <w:sz w:val="24"/>
              </w:rPr>
            </w:pPr>
            <w:r w:rsidRPr="00DD699C">
              <w:rPr>
                <w:rFonts w:hint="eastAsia"/>
                <w:sz w:val="24"/>
              </w:rPr>
              <w:t>信息传输、软件和信息技术服务业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729,120.00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1.41</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J</w:t>
            </w:r>
          </w:p>
        </w:tc>
        <w:tc>
          <w:tcPr>
            <w:tcW w:w="3685" w:type="dxa"/>
            <w:vAlign w:val="center"/>
          </w:tcPr>
          <w:p w:rsidR="001A59F9" w:rsidRPr="00DD699C" w:rsidRDefault="001A59F9" w:rsidP="005D0002">
            <w:pPr>
              <w:spacing w:before="29" w:line="288" w:lineRule="auto"/>
              <w:rPr>
                <w:sz w:val="24"/>
              </w:rPr>
            </w:pPr>
            <w:r w:rsidRPr="00DD699C">
              <w:rPr>
                <w:rFonts w:hint="eastAsia"/>
                <w:sz w:val="24"/>
              </w:rPr>
              <w:t>金融业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1,041,600.00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2.01</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K</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房地产业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L</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租赁和商务服务业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M</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科学研究和技术服务业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N</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水利、环境和公共设施管理业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O</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居民服务、修理和其他服务业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P</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教育</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Q</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卫生和社会工作</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R</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文化、体育和娱乐业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S</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综合</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p>
        </w:tc>
        <w:tc>
          <w:tcPr>
            <w:tcW w:w="3685" w:type="dxa"/>
            <w:vAlign w:val="center"/>
          </w:tcPr>
          <w:p w:rsidR="001A59F9" w:rsidRPr="00DD699C" w:rsidRDefault="001A59F9" w:rsidP="005D0002">
            <w:pPr>
              <w:spacing w:before="29" w:line="288" w:lineRule="auto"/>
              <w:rPr>
                <w:sz w:val="24"/>
              </w:rPr>
            </w:pPr>
            <w:r w:rsidRPr="00DD699C">
              <w:rPr>
                <w:rFonts w:hint="eastAsia"/>
                <w:sz w:val="24"/>
              </w:rPr>
              <w:t>合计</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4,161,348.00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8.02</w:t>
            </w:r>
          </w:p>
        </w:tc>
      </w:tr>
    </w:tbl>
    <w:p w:rsidR="00FA743C" w:rsidRDefault="00FA743C" w:rsidP="00AF746E">
      <w:pPr>
        <w:tabs>
          <w:tab w:val="left" w:pos="426"/>
        </w:tabs>
        <w:spacing w:before="29" w:line="288" w:lineRule="auto"/>
        <w:jc w:val="left"/>
        <w:rPr>
          <w:kern w:val="0"/>
          <w:sz w:val="24"/>
        </w:rPr>
      </w:pPr>
    </w:p>
    <w:p w:rsidR="00905382" w:rsidRPr="00AF746E" w:rsidRDefault="001A3201" w:rsidP="00AF746E">
      <w:pPr>
        <w:tabs>
          <w:tab w:val="left" w:pos="426"/>
        </w:tabs>
        <w:spacing w:before="29" w:line="288" w:lineRule="auto"/>
        <w:jc w:val="left"/>
        <w:rPr>
          <w:kern w:val="0"/>
          <w:sz w:val="24"/>
        </w:rPr>
      </w:pPr>
      <w:r>
        <w:rPr>
          <w:rFonts w:hint="eastAsia"/>
          <w:kern w:val="0"/>
          <w:sz w:val="24"/>
        </w:rPr>
        <w:br/>
      </w:r>
      <w:r w:rsidR="00905382" w:rsidRPr="00905382">
        <w:rPr>
          <w:rFonts w:eastAsiaTheme="minorEastAsia"/>
          <w:b/>
          <w:sz w:val="24"/>
        </w:rPr>
        <w:t>8.2.2</w:t>
      </w:r>
      <w:r w:rsidR="00905382" w:rsidRPr="00905382">
        <w:rPr>
          <w:rFonts w:eastAsiaTheme="minorEastAsia" w:hint="eastAsia"/>
          <w:b/>
          <w:sz w:val="24"/>
        </w:rPr>
        <w:t>报告期末按行业分类的</w:t>
      </w:r>
      <w:r w:rsidR="00BC645C">
        <w:rPr>
          <w:rFonts w:eastAsiaTheme="minorEastAsia" w:hint="eastAsia"/>
          <w:b/>
          <w:sz w:val="24"/>
        </w:rPr>
        <w:t>港股通</w:t>
      </w:r>
      <w:r w:rsidR="00905382" w:rsidRPr="00905382">
        <w:rPr>
          <w:rFonts w:eastAsiaTheme="minorEastAsia" w:hint="eastAsia"/>
          <w:b/>
          <w:sz w:val="24"/>
        </w:rPr>
        <w:t>投资股票投资组合</w:t>
      </w:r>
    </w:p>
    <w:p w:rsidR="00905382" w:rsidRPr="00905382" w:rsidRDefault="00905382" w:rsidP="00905382">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1A59F9" w:rsidRPr="00905382" w:rsidRDefault="001A59F9" w:rsidP="001A3201">
      <w:pPr>
        <w:tabs>
          <w:tab w:val="left" w:pos="426"/>
        </w:tabs>
        <w:spacing w:before="29" w:line="288" w:lineRule="auto"/>
        <w:jc w:val="left"/>
        <w:rPr>
          <w:kern w:val="0"/>
          <w:sz w:val="24"/>
        </w:rPr>
      </w:pPr>
    </w:p>
    <w:p w:rsidR="005E1DAF" w:rsidRPr="008B0112" w:rsidRDefault="001A59F9" w:rsidP="008B0112">
      <w:pPr>
        <w:pStyle w:val="20"/>
        <w:spacing w:before="29" w:after="0" w:line="288" w:lineRule="auto"/>
        <w:rPr>
          <w:rFonts w:ascii="Times New Roman" w:hAnsi="Times New Roman"/>
          <w:kern w:val="0"/>
          <w:szCs w:val="24"/>
        </w:rPr>
      </w:pPr>
      <w:bookmarkStart w:id="114" w:name="_Toc361324881"/>
      <w:bookmarkStart w:id="115" w:name="_Toc509845213"/>
      <w:r w:rsidRPr="008B0112">
        <w:rPr>
          <w:rFonts w:ascii="Times New Roman" w:hAnsi="Times New Roman"/>
          <w:kern w:val="0"/>
          <w:szCs w:val="24"/>
        </w:rPr>
        <w:t>8.3</w:t>
      </w:r>
      <w:r w:rsidRPr="008B0112">
        <w:rPr>
          <w:rFonts w:ascii="Times New Roman" w:hAnsi="Times New Roman" w:hint="eastAsia"/>
          <w:kern w:val="0"/>
          <w:szCs w:val="24"/>
        </w:rPr>
        <w:t>期末按公允价值占基金资产净值比例大小排序的所有股票投资明细</w:t>
      </w:r>
      <w:bookmarkEnd w:id="114"/>
      <w:bookmarkEnd w:id="115"/>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D564C7" w:rsidTr="007F3F8E">
        <w:trPr>
          <w:jc w:val="center"/>
        </w:trPr>
        <w:tc>
          <w:tcPr>
            <w:tcW w:w="81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27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701"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155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股</w:t>
            </w:r>
            <w:r w:rsidRPr="000C342B">
              <w:rPr>
                <w:color w:val="000000"/>
                <w:sz w:val="24"/>
              </w:rPr>
              <w:t>)</w:t>
            </w:r>
          </w:p>
        </w:tc>
        <w:tc>
          <w:tcPr>
            <w:tcW w:w="1932" w:type="dxa"/>
            <w:vAlign w:val="center"/>
          </w:tcPr>
          <w:p w:rsidR="001A59F9" w:rsidRPr="000C342B" w:rsidRDefault="001A59F9" w:rsidP="000C342B">
            <w:pPr>
              <w:widowControl/>
              <w:autoSpaceDE w:val="0"/>
              <w:autoSpaceDN w:val="0"/>
              <w:adjustRightInd w:val="0"/>
              <w:spacing w:before="29" w:line="288" w:lineRule="auto"/>
              <w:ind w:right="-15"/>
              <w:jc w:val="center"/>
              <w:textAlignment w:val="bottom"/>
              <w:rPr>
                <w:color w:val="000000"/>
                <w:sz w:val="24"/>
              </w:rPr>
            </w:pPr>
            <w:r w:rsidRPr="000C342B">
              <w:rPr>
                <w:rFonts w:hint="eastAsia"/>
                <w:color w:val="000000"/>
                <w:sz w:val="24"/>
              </w:rPr>
              <w:t>公允价值</w:t>
            </w:r>
          </w:p>
        </w:tc>
        <w:tc>
          <w:tcPr>
            <w:tcW w:w="161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B82511">
        <w:trPr>
          <w:jc w:val="center"/>
        </w:trPr>
        <w:tc>
          <w:tcPr>
            <w:tcW w:w="817" w:type="dxa"/>
            <w:vAlign w:val="center"/>
          </w:tcPr>
          <w:p w:rsidR="00B82511" w:rsidRDefault="000B3EDF">
            <w:pPr>
              <w:jc w:val="center"/>
            </w:pPr>
            <w:r>
              <w:rPr>
                <w:color w:val="000000"/>
                <w:sz w:val="24"/>
              </w:rPr>
              <w:t>1</w:t>
            </w:r>
          </w:p>
        </w:tc>
        <w:tc>
          <w:tcPr>
            <w:tcW w:w="1276" w:type="dxa"/>
            <w:vAlign w:val="center"/>
          </w:tcPr>
          <w:p w:rsidR="00B82511" w:rsidRDefault="000B3EDF">
            <w:pPr>
              <w:jc w:val="center"/>
            </w:pPr>
            <w:r>
              <w:rPr>
                <w:color w:val="000000"/>
                <w:sz w:val="24"/>
              </w:rPr>
              <w:t>600885</w:t>
            </w:r>
          </w:p>
        </w:tc>
        <w:tc>
          <w:tcPr>
            <w:tcW w:w="1701" w:type="dxa"/>
            <w:vAlign w:val="center"/>
          </w:tcPr>
          <w:p w:rsidR="00B82511" w:rsidRDefault="000B3EDF">
            <w:pPr>
              <w:jc w:val="center"/>
            </w:pPr>
            <w:r>
              <w:rPr>
                <w:color w:val="000000"/>
                <w:sz w:val="24"/>
              </w:rPr>
              <w:t>宏发股份</w:t>
            </w:r>
          </w:p>
        </w:tc>
        <w:tc>
          <w:tcPr>
            <w:tcW w:w="1559" w:type="dxa"/>
            <w:vAlign w:val="center"/>
          </w:tcPr>
          <w:p w:rsidR="00B82511" w:rsidRDefault="000B3EDF">
            <w:pPr>
              <w:jc w:val="right"/>
            </w:pPr>
            <w:r>
              <w:rPr>
                <w:color w:val="000000"/>
                <w:sz w:val="24"/>
              </w:rPr>
              <w:t>33,400</w:t>
            </w:r>
          </w:p>
        </w:tc>
        <w:tc>
          <w:tcPr>
            <w:tcW w:w="1932" w:type="dxa"/>
            <w:vAlign w:val="center"/>
          </w:tcPr>
          <w:p w:rsidR="00B82511" w:rsidRDefault="000B3EDF">
            <w:pPr>
              <w:jc w:val="right"/>
            </w:pPr>
            <w:r>
              <w:rPr>
                <w:color w:val="000000"/>
                <w:sz w:val="24"/>
              </w:rPr>
              <w:t>1,381,758.00</w:t>
            </w:r>
          </w:p>
        </w:tc>
        <w:tc>
          <w:tcPr>
            <w:tcW w:w="1612" w:type="dxa"/>
            <w:vAlign w:val="center"/>
          </w:tcPr>
          <w:p w:rsidR="00B82511" w:rsidRDefault="000B3EDF">
            <w:pPr>
              <w:jc w:val="right"/>
            </w:pPr>
            <w:r>
              <w:rPr>
                <w:color w:val="000000"/>
                <w:sz w:val="24"/>
              </w:rPr>
              <w:t>2.66</w:t>
            </w:r>
          </w:p>
        </w:tc>
      </w:tr>
      <w:tr w:rsidR="00B82511">
        <w:trPr>
          <w:jc w:val="center"/>
        </w:trPr>
        <w:tc>
          <w:tcPr>
            <w:tcW w:w="817" w:type="dxa"/>
            <w:vAlign w:val="center"/>
          </w:tcPr>
          <w:p w:rsidR="00B82511" w:rsidRDefault="000B3EDF">
            <w:pPr>
              <w:jc w:val="center"/>
            </w:pPr>
            <w:r>
              <w:rPr>
                <w:color w:val="000000"/>
                <w:sz w:val="24"/>
              </w:rPr>
              <w:t>2</w:t>
            </w:r>
          </w:p>
        </w:tc>
        <w:tc>
          <w:tcPr>
            <w:tcW w:w="1276" w:type="dxa"/>
            <w:vAlign w:val="center"/>
          </w:tcPr>
          <w:p w:rsidR="00B82511" w:rsidRDefault="000B3EDF">
            <w:pPr>
              <w:jc w:val="center"/>
            </w:pPr>
            <w:r>
              <w:rPr>
                <w:color w:val="000000"/>
                <w:sz w:val="24"/>
              </w:rPr>
              <w:t>601398</w:t>
            </w:r>
          </w:p>
        </w:tc>
        <w:tc>
          <w:tcPr>
            <w:tcW w:w="1701" w:type="dxa"/>
            <w:vAlign w:val="center"/>
          </w:tcPr>
          <w:p w:rsidR="00B82511" w:rsidRDefault="000B3EDF">
            <w:pPr>
              <w:jc w:val="center"/>
            </w:pPr>
            <w:r>
              <w:rPr>
                <w:color w:val="000000"/>
                <w:sz w:val="24"/>
              </w:rPr>
              <w:t>工商银行</w:t>
            </w:r>
          </w:p>
        </w:tc>
        <w:tc>
          <w:tcPr>
            <w:tcW w:w="1559" w:type="dxa"/>
            <w:vAlign w:val="center"/>
          </w:tcPr>
          <w:p w:rsidR="00B82511" w:rsidRDefault="000B3EDF">
            <w:pPr>
              <w:jc w:val="right"/>
            </w:pPr>
            <w:r>
              <w:rPr>
                <w:color w:val="000000"/>
                <w:sz w:val="24"/>
              </w:rPr>
              <w:t>168,000</w:t>
            </w:r>
          </w:p>
        </w:tc>
        <w:tc>
          <w:tcPr>
            <w:tcW w:w="1932" w:type="dxa"/>
            <w:vAlign w:val="center"/>
          </w:tcPr>
          <w:p w:rsidR="00B82511" w:rsidRDefault="000B3EDF">
            <w:pPr>
              <w:jc w:val="right"/>
            </w:pPr>
            <w:r>
              <w:rPr>
                <w:color w:val="000000"/>
                <w:sz w:val="24"/>
              </w:rPr>
              <w:t>1,041,600.00</w:t>
            </w:r>
          </w:p>
        </w:tc>
        <w:tc>
          <w:tcPr>
            <w:tcW w:w="1612" w:type="dxa"/>
            <w:vAlign w:val="center"/>
          </w:tcPr>
          <w:p w:rsidR="00B82511" w:rsidRDefault="000B3EDF">
            <w:pPr>
              <w:jc w:val="right"/>
            </w:pPr>
            <w:r>
              <w:rPr>
                <w:color w:val="000000"/>
                <w:sz w:val="24"/>
              </w:rPr>
              <w:t>2.01</w:t>
            </w:r>
          </w:p>
        </w:tc>
      </w:tr>
      <w:tr w:rsidR="00B82511">
        <w:trPr>
          <w:jc w:val="center"/>
        </w:trPr>
        <w:tc>
          <w:tcPr>
            <w:tcW w:w="817" w:type="dxa"/>
            <w:vAlign w:val="center"/>
          </w:tcPr>
          <w:p w:rsidR="00B82511" w:rsidRDefault="000B3EDF">
            <w:pPr>
              <w:jc w:val="center"/>
            </w:pPr>
            <w:r>
              <w:rPr>
                <w:color w:val="000000"/>
                <w:sz w:val="24"/>
              </w:rPr>
              <w:t>3</w:t>
            </w:r>
          </w:p>
        </w:tc>
        <w:tc>
          <w:tcPr>
            <w:tcW w:w="1276" w:type="dxa"/>
            <w:vAlign w:val="center"/>
          </w:tcPr>
          <w:p w:rsidR="00B82511" w:rsidRDefault="000B3EDF">
            <w:pPr>
              <w:jc w:val="center"/>
            </w:pPr>
            <w:r>
              <w:rPr>
                <w:color w:val="000000"/>
                <w:sz w:val="24"/>
              </w:rPr>
              <w:t>002410</w:t>
            </w:r>
          </w:p>
        </w:tc>
        <w:tc>
          <w:tcPr>
            <w:tcW w:w="1701" w:type="dxa"/>
            <w:vAlign w:val="center"/>
          </w:tcPr>
          <w:p w:rsidR="00B82511" w:rsidRDefault="000B3EDF">
            <w:pPr>
              <w:jc w:val="center"/>
            </w:pPr>
            <w:r>
              <w:rPr>
                <w:color w:val="000000"/>
                <w:sz w:val="24"/>
              </w:rPr>
              <w:t>广联达</w:t>
            </w:r>
          </w:p>
        </w:tc>
        <w:tc>
          <w:tcPr>
            <w:tcW w:w="1559" w:type="dxa"/>
            <w:vAlign w:val="center"/>
          </w:tcPr>
          <w:p w:rsidR="00B82511" w:rsidRDefault="000B3EDF">
            <w:pPr>
              <w:jc w:val="right"/>
            </w:pPr>
            <w:r>
              <w:rPr>
                <w:color w:val="000000"/>
                <w:sz w:val="24"/>
              </w:rPr>
              <w:t>37,200</w:t>
            </w:r>
          </w:p>
        </w:tc>
        <w:tc>
          <w:tcPr>
            <w:tcW w:w="1932" w:type="dxa"/>
            <w:vAlign w:val="center"/>
          </w:tcPr>
          <w:p w:rsidR="00B82511" w:rsidRDefault="000B3EDF">
            <w:pPr>
              <w:jc w:val="right"/>
            </w:pPr>
            <w:r>
              <w:rPr>
                <w:color w:val="000000"/>
                <w:sz w:val="24"/>
              </w:rPr>
              <w:t>729,120.00</w:t>
            </w:r>
          </w:p>
        </w:tc>
        <w:tc>
          <w:tcPr>
            <w:tcW w:w="1612" w:type="dxa"/>
            <w:vAlign w:val="center"/>
          </w:tcPr>
          <w:p w:rsidR="00B82511" w:rsidRDefault="000B3EDF">
            <w:pPr>
              <w:jc w:val="right"/>
            </w:pPr>
            <w:r>
              <w:rPr>
                <w:color w:val="000000"/>
                <w:sz w:val="24"/>
              </w:rPr>
              <w:t>1.41</w:t>
            </w:r>
          </w:p>
        </w:tc>
      </w:tr>
      <w:tr w:rsidR="00B82511">
        <w:trPr>
          <w:jc w:val="center"/>
        </w:trPr>
        <w:tc>
          <w:tcPr>
            <w:tcW w:w="817" w:type="dxa"/>
            <w:vAlign w:val="center"/>
          </w:tcPr>
          <w:p w:rsidR="00B82511" w:rsidRDefault="000B3EDF">
            <w:pPr>
              <w:jc w:val="center"/>
            </w:pPr>
            <w:r>
              <w:rPr>
                <w:color w:val="000000"/>
                <w:sz w:val="24"/>
              </w:rPr>
              <w:t>4</w:t>
            </w:r>
          </w:p>
        </w:tc>
        <w:tc>
          <w:tcPr>
            <w:tcW w:w="1276" w:type="dxa"/>
            <w:vAlign w:val="center"/>
          </w:tcPr>
          <w:p w:rsidR="00B82511" w:rsidRDefault="000B3EDF">
            <w:pPr>
              <w:jc w:val="center"/>
            </w:pPr>
            <w:r>
              <w:rPr>
                <w:color w:val="000000"/>
                <w:sz w:val="24"/>
              </w:rPr>
              <w:t>600547</w:t>
            </w:r>
          </w:p>
        </w:tc>
        <w:tc>
          <w:tcPr>
            <w:tcW w:w="1701" w:type="dxa"/>
            <w:vAlign w:val="center"/>
          </w:tcPr>
          <w:p w:rsidR="00B82511" w:rsidRDefault="000B3EDF">
            <w:pPr>
              <w:jc w:val="center"/>
            </w:pPr>
            <w:r>
              <w:rPr>
                <w:color w:val="000000"/>
                <w:sz w:val="24"/>
              </w:rPr>
              <w:t>山东黄金</w:t>
            </w:r>
          </w:p>
        </w:tc>
        <w:tc>
          <w:tcPr>
            <w:tcW w:w="1559" w:type="dxa"/>
            <w:vAlign w:val="center"/>
          </w:tcPr>
          <w:p w:rsidR="00B82511" w:rsidRDefault="000B3EDF">
            <w:pPr>
              <w:jc w:val="right"/>
            </w:pPr>
            <w:r>
              <w:rPr>
                <w:color w:val="000000"/>
                <w:sz w:val="24"/>
              </w:rPr>
              <w:t>16,600</w:t>
            </w:r>
          </w:p>
        </w:tc>
        <w:tc>
          <w:tcPr>
            <w:tcW w:w="1932" w:type="dxa"/>
            <w:vAlign w:val="center"/>
          </w:tcPr>
          <w:p w:rsidR="00B82511" w:rsidRDefault="000B3EDF">
            <w:pPr>
              <w:jc w:val="right"/>
            </w:pPr>
            <w:r>
              <w:rPr>
                <w:color w:val="000000"/>
                <w:sz w:val="24"/>
              </w:rPr>
              <w:t>517,588.00</w:t>
            </w:r>
          </w:p>
        </w:tc>
        <w:tc>
          <w:tcPr>
            <w:tcW w:w="1612" w:type="dxa"/>
            <w:vAlign w:val="center"/>
          </w:tcPr>
          <w:p w:rsidR="00B82511" w:rsidRDefault="000B3EDF">
            <w:pPr>
              <w:jc w:val="right"/>
            </w:pPr>
            <w:r>
              <w:rPr>
                <w:color w:val="000000"/>
                <w:sz w:val="24"/>
              </w:rPr>
              <w:t>1.00</w:t>
            </w:r>
          </w:p>
        </w:tc>
      </w:tr>
      <w:tr w:rsidR="00B82511">
        <w:trPr>
          <w:jc w:val="center"/>
        </w:trPr>
        <w:tc>
          <w:tcPr>
            <w:tcW w:w="817" w:type="dxa"/>
            <w:vAlign w:val="center"/>
          </w:tcPr>
          <w:p w:rsidR="00B82511" w:rsidRDefault="000B3EDF">
            <w:pPr>
              <w:jc w:val="center"/>
            </w:pPr>
            <w:r>
              <w:rPr>
                <w:color w:val="000000"/>
                <w:sz w:val="24"/>
              </w:rPr>
              <w:t>5</w:t>
            </w:r>
          </w:p>
        </w:tc>
        <w:tc>
          <w:tcPr>
            <w:tcW w:w="1276" w:type="dxa"/>
            <w:vAlign w:val="center"/>
          </w:tcPr>
          <w:p w:rsidR="00B82511" w:rsidRDefault="000B3EDF">
            <w:pPr>
              <w:jc w:val="center"/>
            </w:pPr>
            <w:r>
              <w:rPr>
                <w:color w:val="000000"/>
                <w:sz w:val="24"/>
              </w:rPr>
              <w:t>002035</w:t>
            </w:r>
          </w:p>
        </w:tc>
        <w:tc>
          <w:tcPr>
            <w:tcW w:w="1701" w:type="dxa"/>
            <w:vAlign w:val="center"/>
          </w:tcPr>
          <w:p w:rsidR="00B82511" w:rsidRDefault="000B3EDF">
            <w:pPr>
              <w:jc w:val="center"/>
            </w:pPr>
            <w:r>
              <w:rPr>
                <w:color w:val="000000"/>
                <w:sz w:val="24"/>
              </w:rPr>
              <w:t>华帝股份</w:t>
            </w:r>
          </w:p>
        </w:tc>
        <w:tc>
          <w:tcPr>
            <w:tcW w:w="1559" w:type="dxa"/>
            <w:vAlign w:val="center"/>
          </w:tcPr>
          <w:p w:rsidR="00B82511" w:rsidRDefault="000B3EDF">
            <w:pPr>
              <w:jc w:val="right"/>
            </w:pPr>
            <w:r>
              <w:rPr>
                <w:color w:val="000000"/>
                <w:sz w:val="24"/>
              </w:rPr>
              <w:t>16,300</w:t>
            </w:r>
          </w:p>
        </w:tc>
        <w:tc>
          <w:tcPr>
            <w:tcW w:w="1932" w:type="dxa"/>
            <w:vAlign w:val="center"/>
          </w:tcPr>
          <w:p w:rsidR="00B82511" w:rsidRDefault="000B3EDF">
            <w:pPr>
              <w:jc w:val="right"/>
            </w:pPr>
            <w:r>
              <w:rPr>
                <w:color w:val="000000"/>
                <w:sz w:val="24"/>
              </w:rPr>
              <w:t>491,282.00</w:t>
            </w:r>
          </w:p>
        </w:tc>
        <w:tc>
          <w:tcPr>
            <w:tcW w:w="1612" w:type="dxa"/>
            <w:vAlign w:val="center"/>
          </w:tcPr>
          <w:p w:rsidR="00B82511" w:rsidRDefault="000B3EDF">
            <w:pPr>
              <w:jc w:val="right"/>
            </w:pPr>
            <w:r>
              <w:rPr>
                <w:color w:val="000000"/>
                <w:sz w:val="24"/>
              </w:rPr>
              <w:t>0.95</w:t>
            </w:r>
          </w:p>
        </w:tc>
      </w:tr>
    </w:tbl>
    <w:p w:rsidR="001A59F9" w:rsidRPr="008B0112" w:rsidRDefault="001A59F9" w:rsidP="008B0112">
      <w:pPr>
        <w:pStyle w:val="20"/>
        <w:spacing w:before="29" w:after="0" w:line="288" w:lineRule="auto"/>
        <w:rPr>
          <w:rFonts w:ascii="Times New Roman" w:hAnsi="Times New Roman"/>
          <w:kern w:val="0"/>
          <w:szCs w:val="24"/>
        </w:rPr>
      </w:pPr>
      <w:bookmarkStart w:id="116" w:name="_Toc361324882"/>
      <w:bookmarkStart w:id="117" w:name="_Toc509845214"/>
      <w:r w:rsidRPr="008B0112">
        <w:rPr>
          <w:rFonts w:ascii="Times New Roman" w:hAnsi="Times New Roman"/>
          <w:kern w:val="0"/>
          <w:szCs w:val="24"/>
        </w:rPr>
        <w:t>8.4</w:t>
      </w:r>
      <w:bookmarkStart w:id="118" w:name="_Toc234814103"/>
      <w:r w:rsidRPr="008B0112">
        <w:rPr>
          <w:rFonts w:ascii="Times New Roman" w:hAnsi="Times New Roman" w:hint="eastAsia"/>
          <w:kern w:val="0"/>
          <w:szCs w:val="24"/>
        </w:rPr>
        <w:t>报告期内股票投资组合的重大变动</w:t>
      </w:r>
      <w:bookmarkEnd w:id="116"/>
      <w:bookmarkEnd w:id="118"/>
      <w:bookmarkEnd w:id="117"/>
    </w:p>
    <w:p w:rsidR="001A59F9" w:rsidRPr="0091476E" w:rsidRDefault="001A59F9" w:rsidP="0091476E">
      <w:pPr>
        <w:spacing w:before="29" w:line="288" w:lineRule="auto"/>
        <w:rPr>
          <w:rFonts w:eastAsiaTheme="minorEastAsia"/>
          <w:b/>
          <w:sz w:val="24"/>
        </w:rPr>
      </w:pPr>
      <w:r w:rsidRPr="0091476E">
        <w:rPr>
          <w:rFonts w:eastAsiaTheme="minorEastAsia"/>
          <w:b/>
          <w:sz w:val="24"/>
        </w:rPr>
        <w:t>8.4.1</w:t>
      </w:r>
      <w:r w:rsidRPr="0091476E">
        <w:rPr>
          <w:rFonts w:eastAsiaTheme="minorEastAsia" w:hint="eastAsia"/>
          <w:b/>
          <w:sz w:val="24"/>
        </w:rPr>
        <w:t>累计买入金额超出</w:t>
      </w:r>
      <w:r w:rsidR="006A7E68" w:rsidRPr="0091476E">
        <w:rPr>
          <w:rFonts w:eastAsiaTheme="minorEastAsia" w:hint="eastAsia"/>
          <w:b/>
          <w:sz w:val="24"/>
        </w:rPr>
        <w:t>期初</w:t>
      </w:r>
      <w:r w:rsidRPr="0091476E">
        <w:rPr>
          <w:rFonts w:eastAsiaTheme="minorEastAsia" w:hint="eastAsia"/>
          <w:b/>
          <w:sz w:val="24"/>
        </w:rPr>
        <w:t>基金资产净值</w:t>
      </w:r>
      <w:r w:rsidR="006073BA" w:rsidRPr="0091476E">
        <w:rPr>
          <w:rFonts w:eastAsiaTheme="minorEastAsia"/>
          <w:b/>
          <w:sz w:val="24"/>
        </w:rPr>
        <w:t>2</w:t>
      </w:r>
      <w:r w:rsidR="006073BA" w:rsidRPr="0091476E">
        <w:rPr>
          <w:rFonts w:eastAsiaTheme="minorEastAsia"/>
          <w:b/>
          <w:sz w:val="24"/>
        </w:rPr>
        <w:t>％</w:t>
      </w:r>
      <w:r w:rsidRPr="0091476E">
        <w:rPr>
          <w:rFonts w:eastAsiaTheme="minorEastAsia" w:hint="eastAsia"/>
          <w:b/>
          <w:sz w:val="24"/>
        </w:rPr>
        <w:t>或前</w:t>
      </w:r>
      <w:r w:rsidRPr="0091476E">
        <w:rPr>
          <w:rFonts w:eastAsiaTheme="minorEastAsia"/>
          <w:b/>
          <w:sz w:val="24"/>
        </w:rPr>
        <w:t>20</w:t>
      </w:r>
      <w:r w:rsidRPr="0091476E">
        <w:rPr>
          <w:rFonts w:eastAsiaTheme="minorEastAsia" w:hint="eastAsia"/>
          <w:b/>
          <w:sz w:val="24"/>
        </w:rPr>
        <w:t>名的股票明细</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D564C7" w:rsidTr="006D141C">
        <w:tc>
          <w:tcPr>
            <w:tcW w:w="87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65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9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本期累计买入金额</w:t>
            </w:r>
          </w:p>
        </w:tc>
        <w:tc>
          <w:tcPr>
            <w:tcW w:w="162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w:t>
            </w:r>
            <w:r w:rsidR="006A7E68" w:rsidRPr="000C342B">
              <w:rPr>
                <w:rFonts w:hint="eastAsia"/>
                <w:color w:val="000000"/>
                <w:sz w:val="24"/>
              </w:rPr>
              <w:t>期初</w:t>
            </w:r>
            <w:r w:rsidRPr="000C342B">
              <w:rPr>
                <w:rFonts w:hint="eastAsia"/>
                <w:color w:val="000000"/>
                <w:sz w:val="24"/>
              </w:rPr>
              <w:t>基金资产净值比例（％）</w:t>
            </w:r>
          </w:p>
        </w:tc>
      </w:tr>
      <w:tr w:rsidR="00B82511">
        <w:tc>
          <w:tcPr>
            <w:tcW w:w="870" w:type="dxa"/>
            <w:vAlign w:val="center"/>
          </w:tcPr>
          <w:p w:rsidR="00B82511" w:rsidRDefault="000B3EDF">
            <w:pPr>
              <w:jc w:val="center"/>
            </w:pPr>
            <w:r>
              <w:rPr>
                <w:color w:val="000000"/>
                <w:sz w:val="24"/>
              </w:rPr>
              <w:t>1</w:t>
            </w:r>
          </w:p>
        </w:tc>
        <w:tc>
          <w:tcPr>
            <w:tcW w:w="1650" w:type="dxa"/>
            <w:vAlign w:val="center"/>
          </w:tcPr>
          <w:p w:rsidR="00B82511" w:rsidRDefault="000B3EDF">
            <w:pPr>
              <w:jc w:val="center"/>
            </w:pPr>
            <w:r>
              <w:rPr>
                <w:color w:val="000000"/>
                <w:sz w:val="24"/>
              </w:rPr>
              <w:t>601688</w:t>
            </w:r>
          </w:p>
        </w:tc>
        <w:tc>
          <w:tcPr>
            <w:tcW w:w="1980" w:type="dxa"/>
            <w:vAlign w:val="center"/>
          </w:tcPr>
          <w:p w:rsidR="00B82511" w:rsidRDefault="000B3EDF">
            <w:pPr>
              <w:jc w:val="center"/>
            </w:pPr>
            <w:r>
              <w:rPr>
                <w:color w:val="000000"/>
                <w:sz w:val="24"/>
              </w:rPr>
              <w:t>华泰证券</w:t>
            </w:r>
          </w:p>
        </w:tc>
        <w:tc>
          <w:tcPr>
            <w:tcW w:w="2880" w:type="dxa"/>
            <w:vAlign w:val="center"/>
          </w:tcPr>
          <w:p w:rsidR="00B82511" w:rsidRDefault="000B3EDF">
            <w:pPr>
              <w:jc w:val="right"/>
            </w:pPr>
            <w:r>
              <w:rPr>
                <w:color w:val="000000"/>
                <w:sz w:val="24"/>
              </w:rPr>
              <w:t>6,597,987.65</w:t>
            </w:r>
          </w:p>
        </w:tc>
        <w:tc>
          <w:tcPr>
            <w:tcW w:w="1620" w:type="dxa"/>
            <w:vAlign w:val="center"/>
          </w:tcPr>
          <w:p w:rsidR="00B82511" w:rsidRDefault="000B3EDF">
            <w:pPr>
              <w:jc w:val="right"/>
            </w:pPr>
            <w:r>
              <w:rPr>
                <w:color w:val="000000"/>
                <w:sz w:val="24"/>
              </w:rPr>
              <w:t>0.85</w:t>
            </w:r>
          </w:p>
        </w:tc>
      </w:tr>
      <w:tr w:rsidR="00B82511">
        <w:tc>
          <w:tcPr>
            <w:tcW w:w="870" w:type="dxa"/>
            <w:vAlign w:val="center"/>
          </w:tcPr>
          <w:p w:rsidR="00B82511" w:rsidRDefault="000B3EDF">
            <w:pPr>
              <w:jc w:val="center"/>
            </w:pPr>
            <w:r>
              <w:rPr>
                <w:color w:val="000000"/>
                <w:sz w:val="24"/>
              </w:rPr>
              <w:t>2</w:t>
            </w:r>
          </w:p>
        </w:tc>
        <w:tc>
          <w:tcPr>
            <w:tcW w:w="1650" w:type="dxa"/>
            <w:vAlign w:val="center"/>
          </w:tcPr>
          <w:p w:rsidR="00B82511" w:rsidRDefault="000B3EDF">
            <w:pPr>
              <w:jc w:val="center"/>
            </w:pPr>
            <w:r>
              <w:rPr>
                <w:color w:val="000000"/>
                <w:sz w:val="24"/>
              </w:rPr>
              <w:t>002410</w:t>
            </w:r>
          </w:p>
        </w:tc>
        <w:tc>
          <w:tcPr>
            <w:tcW w:w="1980" w:type="dxa"/>
            <w:vAlign w:val="center"/>
          </w:tcPr>
          <w:p w:rsidR="00B82511" w:rsidRDefault="000B3EDF">
            <w:pPr>
              <w:jc w:val="center"/>
            </w:pPr>
            <w:r>
              <w:rPr>
                <w:color w:val="000000"/>
                <w:sz w:val="24"/>
              </w:rPr>
              <w:t>广联达</w:t>
            </w:r>
          </w:p>
        </w:tc>
        <w:tc>
          <w:tcPr>
            <w:tcW w:w="2880" w:type="dxa"/>
            <w:vAlign w:val="center"/>
          </w:tcPr>
          <w:p w:rsidR="00B82511" w:rsidRDefault="000B3EDF">
            <w:pPr>
              <w:jc w:val="right"/>
            </w:pPr>
            <w:r>
              <w:rPr>
                <w:color w:val="000000"/>
                <w:sz w:val="24"/>
              </w:rPr>
              <w:t>5,342,183.00</w:t>
            </w:r>
          </w:p>
        </w:tc>
        <w:tc>
          <w:tcPr>
            <w:tcW w:w="1620" w:type="dxa"/>
            <w:vAlign w:val="center"/>
          </w:tcPr>
          <w:p w:rsidR="00B82511" w:rsidRDefault="000B3EDF">
            <w:pPr>
              <w:jc w:val="right"/>
            </w:pPr>
            <w:r>
              <w:rPr>
                <w:color w:val="000000"/>
                <w:sz w:val="24"/>
              </w:rPr>
              <w:t>0.69</w:t>
            </w:r>
          </w:p>
        </w:tc>
      </w:tr>
      <w:tr w:rsidR="00B82511">
        <w:tc>
          <w:tcPr>
            <w:tcW w:w="870" w:type="dxa"/>
            <w:vAlign w:val="center"/>
          </w:tcPr>
          <w:p w:rsidR="00B82511" w:rsidRDefault="000B3EDF">
            <w:pPr>
              <w:jc w:val="center"/>
            </w:pPr>
            <w:r>
              <w:rPr>
                <w:color w:val="000000"/>
                <w:sz w:val="24"/>
              </w:rPr>
              <w:t>3</w:t>
            </w:r>
          </w:p>
        </w:tc>
        <w:tc>
          <w:tcPr>
            <w:tcW w:w="1650" w:type="dxa"/>
            <w:vAlign w:val="center"/>
          </w:tcPr>
          <w:p w:rsidR="00B82511" w:rsidRDefault="000B3EDF">
            <w:pPr>
              <w:jc w:val="center"/>
            </w:pPr>
            <w:r>
              <w:rPr>
                <w:color w:val="000000"/>
                <w:sz w:val="24"/>
              </w:rPr>
              <w:t>000783</w:t>
            </w:r>
          </w:p>
        </w:tc>
        <w:tc>
          <w:tcPr>
            <w:tcW w:w="1980" w:type="dxa"/>
            <w:vAlign w:val="center"/>
          </w:tcPr>
          <w:p w:rsidR="00B82511" w:rsidRDefault="000B3EDF">
            <w:pPr>
              <w:jc w:val="center"/>
            </w:pPr>
            <w:r>
              <w:rPr>
                <w:color w:val="000000"/>
                <w:sz w:val="24"/>
              </w:rPr>
              <w:t>长江证券</w:t>
            </w:r>
          </w:p>
        </w:tc>
        <w:tc>
          <w:tcPr>
            <w:tcW w:w="2880" w:type="dxa"/>
            <w:vAlign w:val="center"/>
          </w:tcPr>
          <w:p w:rsidR="00B82511" w:rsidRDefault="000B3EDF">
            <w:pPr>
              <w:jc w:val="right"/>
            </w:pPr>
            <w:r>
              <w:rPr>
                <w:color w:val="000000"/>
                <w:sz w:val="24"/>
              </w:rPr>
              <w:t>5,174,887.00</w:t>
            </w:r>
          </w:p>
        </w:tc>
        <w:tc>
          <w:tcPr>
            <w:tcW w:w="1620" w:type="dxa"/>
            <w:vAlign w:val="center"/>
          </w:tcPr>
          <w:p w:rsidR="00B82511" w:rsidRDefault="000B3EDF">
            <w:pPr>
              <w:jc w:val="right"/>
            </w:pPr>
            <w:r>
              <w:rPr>
                <w:color w:val="000000"/>
                <w:sz w:val="24"/>
              </w:rPr>
              <w:t>0.67</w:t>
            </w:r>
          </w:p>
        </w:tc>
      </w:tr>
      <w:tr w:rsidR="00B82511">
        <w:tc>
          <w:tcPr>
            <w:tcW w:w="870" w:type="dxa"/>
            <w:vAlign w:val="center"/>
          </w:tcPr>
          <w:p w:rsidR="00B82511" w:rsidRDefault="000B3EDF">
            <w:pPr>
              <w:jc w:val="center"/>
            </w:pPr>
            <w:r>
              <w:rPr>
                <w:color w:val="000000"/>
                <w:sz w:val="24"/>
              </w:rPr>
              <w:t>4</w:t>
            </w:r>
          </w:p>
        </w:tc>
        <w:tc>
          <w:tcPr>
            <w:tcW w:w="1650" w:type="dxa"/>
            <w:vAlign w:val="center"/>
          </w:tcPr>
          <w:p w:rsidR="00B82511" w:rsidRDefault="000B3EDF">
            <w:pPr>
              <w:jc w:val="center"/>
            </w:pPr>
            <w:r>
              <w:rPr>
                <w:color w:val="000000"/>
                <w:sz w:val="24"/>
              </w:rPr>
              <w:t>601166</w:t>
            </w:r>
          </w:p>
        </w:tc>
        <w:tc>
          <w:tcPr>
            <w:tcW w:w="1980" w:type="dxa"/>
            <w:vAlign w:val="center"/>
          </w:tcPr>
          <w:p w:rsidR="00B82511" w:rsidRDefault="000B3EDF">
            <w:pPr>
              <w:jc w:val="center"/>
            </w:pPr>
            <w:r>
              <w:rPr>
                <w:color w:val="000000"/>
                <w:sz w:val="24"/>
              </w:rPr>
              <w:t>兴业银行</w:t>
            </w:r>
          </w:p>
        </w:tc>
        <w:tc>
          <w:tcPr>
            <w:tcW w:w="2880" w:type="dxa"/>
            <w:vAlign w:val="center"/>
          </w:tcPr>
          <w:p w:rsidR="00B82511" w:rsidRDefault="000B3EDF">
            <w:pPr>
              <w:jc w:val="right"/>
            </w:pPr>
            <w:r>
              <w:rPr>
                <w:color w:val="000000"/>
                <w:sz w:val="24"/>
              </w:rPr>
              <w:t>4,780,108.00</w:t>
            </w:r>
          </w:p>
        </w:tc>
        <w:tc>
          <w:tcPr>
            <w:tcW w:w="1620" w:type="dxa"/>
            <w:vAlign w:val="center"/>
          </w:tcPr>
          <w:p w:rsidR="00B82511" w:rsidRDefault="000B3EDF">
            <w:pPr>
              <w:jc w:val="right"/>
            </w:pPr>
            <w:r>
              <w:rPr>
                <w:color w:val="000000"/>
                <w:sz w:val="24"/>
              </w:rPr>
              <w:t>0.62</w:t>
            </w:r>
          </w:p>
        </w:tc>
      </w:tr>
      <w:tr w:rsidR="00B82511">
        <w:tc>
          <w:tcPr>
            <w:tcW w:w="870" w:type="dxa"/>
            <w:vAlign w:val="center"/>
          </w:tcPr>
          <w:p w:rsidR="00B82511" w:rsidRDefault="000B3EDF">
            <w:pPr>
              <w:jc w:val="center"/>
            </w:pPr>
            <w:r>
              <w:rPr>
                <w:color w:val="000000"/>
                <w:sz w:val="24"/>
              </w:rPr>
              <w:t>5</w:t>
            </w:r>
          </w:p>
        </w:tc>
        <w:tc>
          <w:tcPr>
            <w:tcW w:w="1650" w:type="dxa"/>
            <w:vAlign w:val="center"/>
          </w:tcPr>
          <w:p w:rsidR="00B82511" w:rsidRDefault="000B3EDF">
            <w:pPr>
              <w:jc w:val="center"/>
            </w:pPr>
            <w:r>
              <w:rPr>
                <w:color w:val="000000"/>
                <w:sz w:val="24"/>
              </w:rPr>
              <w:t>000002</w:t>
            </w:r>
          </w:p>
        </w:tc>
        <w:tc>
          <w:tcPr>
            <w:tcW w:w="1980" w:type="dxa"/>
            <w:vAlign w:val="center"/>
          </w:tcPr>
          <w:p w:rsidR="00B82511" w:rsidRDefault="000B3EDF">
            <w:pPr>
              <w:jc w:val="center"/>
            </w:pPr>
            <w:r>
              <w:rPr>
                <w:color w:val="000000"/>
                <w:sz w:val="24"/>
              </w:rPr>
              <w:t>万</w:t>
            </w:r>
            <w:r>
              <w:rPr>
                <w:color w:val="000000"/>
                <w:sz w:val="24"/>
              </w:rPr>
              <w:t xml:space="preserve">  </w:t>
            </w:r>
            <w:r>
              <w:rPr>
                <w:color w:val="000000"/>
                <w:sz w:val="24"/>
              </w:rPr>
              <w:t>科Ａ</w:t>
            </w:r>
          </w:p>
        </w:tc>
        <w:tc>
          <w:tcPr>
            <w:tcW w:w="2880" w:type="dxa"/>
            <w:vAlign w:val="center"/>
          </w:tcPr>
          <w:p w:rsidR="00B82511" w:rsidRDefault="000B3EDF">
            <w:pPr>
              <w:jc w:val="right"/>
            </w:pPr>
            <w:r>
              <w:rPr>
                <w:color w:val="000000"/>
                <w:sz w:val="24"/>
              </w:rPr>
              <w:t>3,895,464.20</w:t>
            </w:r>
          </w:p>
        </w:tc>
        <w:tc>
          <w:tcPr>
            <w:tcW w:w="1620" w:type="dxa"/>
            <w:vAlign w:val="center"/>
          </w:tcPr>
          <w:p w:rsidR="00B82511" w:rsidRDefault="000B3EDF">
            <w:pPr>
              <w:jc w:val="right"/>
            </w:pPr>
            <w:r>
              <w:rPr>
                <w:color w:val="000000"/>
                <w:sz w:val="24"/>
              </w:rPr>
              <w:t>0.50</w:t>
            </w:r>
          </w:p>
        </w:tc>
      </w:tr>
      <w:tr w:rsidR="00B82511">
        <w:tc>
          <w:tcPr>
            <w:tcW w:w="870" w:type="dxa"/>
            <w:vAlign w:val="center"/>
          </w:tcPr>
          <w:p w:rsidR="00B82511" w:rsidRDefault="000B3EDF">
            <w:pPr>
              <w:jc w:val="center"/>
            </w:pPr>
            <w:r>
              <w:rPr>
                <w:color w:val="000000"/>
                <w:sz w:val="24"/>
              </w:rPr>
              <w:t>6</w:t>
            </w:r>
          </w:p>
        </w:tc>
        <w:tc>
          <w:tcPr>
            <w:tcW w:w="1650" w:type="dxa"/>
            <w:vAlign w:val="center"/>
          </w:tcPr>
          <w:p w:rsidR="00B82511" w:rsidRDefault="000B3EDF">
            <w:pPr>
              <w:jc w:val="center"/>
            </w:pPr>
            <w:r>
              <w:rPr>
                <w:color w:val="000000"/>
                <w:sz w:val="24"/>
              </w:rPr>
              <w:t>601333</w:t>
            </w:r>
          </w:p>
        </w:tc>
        <w:tc>
          <w:tcPr>
            <w:tcW w:w="1980" w:type="dxa"/>
            <w:vAlign w:val="center"/>
          </w:tcPr>
          <w:p w:rsidR="00B82511" w:rsidRDefault="000B3EDF">
            <w:pPr>
              <w:jc w:val="center"/>
            </w:pPr>
            <w:r>
              <w:rPr>
                <w:color w:val="000000"/>
                <w:sz w:val="24"/>
              </w:rPr>
              <w:t>广深铁路</w:t>
            </w:r>
          </w:p>
        </w:tc>
        <w:tc>
          <w:tcPr>
            <w:tcW w:w="2880" w:type="dxa"/>
            <w:vAlign w:val="center"/>
          </w:tcPr>
          <w:p w:rsidR="00B82511" w:rsidRDefault="000B3EDF">
            <w:pPr>
              <w:jc w:val="right"/>
            </w:pPr>
            <w:r>
              <w:rPr>
                <w:color w:val="000000"/>
                <w:sz w:val="24"/>
              </w:rPr>
              <w:t>3,816,625.00</w:t>
            </w:r>
          </w:p>
        </w:tc>
        <w:tc>
          <w:tcPr>
            <w:tcW w:w="1620" w:type="dxa"/>
            <w:vAlign w:val="center"/>
          </w:tcPr>
          <w:p w:rsidR="00B82511" w:rsidRDefault="000B3EDF">
            <w:pPr>
              <w:jc w:val="right"/>
            </w:pPr>
            <w:r>
              <w:rPr>
                <w:color w:val="000000"/>
                <w:sz w:val="24"/>
              </w:rPr>
              <w:t>0.49</w:t>
            </w:r>
          </w:p>
        </w:tc>
      </w:tr>
      <w:tr w:rsidR="00B82511">
        <w:tc>
          <w:tcPr>
            <w:tcW w:w="870" w:type="dxa"/>
            <w:vAlign w:val="center"/>
          </w:tcPr>
          <w:p w:rsidR="00B82511" w:rsidRDefault="000B3EDF">
            <w:pPr>
              <w:jc w:val="center"/>
            </w:pPr>
            <w:r>
              <w:rPr>
                <w:color w:val="000000"/>
                <w:sz w:val="24"/>
              </w:rPr>
              <w:t>7</w:t>
            </w:r>
          </w:p>
        </w:tc>
        <w:tc>
          <w:tcPr>
            <w:tcW w:w="1650" w:type="dxa"/>
            <w:vAlign w:val="center"/>
          </w:tcPr>
          <w:p w:rsidR="00B82511" w:rsidRDefault="000B3EDF">
            <w:pPr>
              <w:jc w:val="center"/>
            </w:pPr>
            <w:r>
              <w:rPr>
                <w:color w:val="000000"/>
                <w:sz w:val="24"/>
              </w:rPr>
              <w:t>601699</w:t>
            </w:r>
          </w:p>
        </w:tc>
        <w:tc>
          <w:tcPr>
            <w:tcW w:w="1980" w:type="dxa"/>
            <w:vAlign w:val="center"/>
          </w:tcPr>
          <w:p w:rsidR="00B82511" w:rsidRDefault="000B3EDF">
            <w:pPr>
              <w:jc w:val="center"/>
            </w:pPr>
            <w:r>
              <w:rPr>
                <w:color w:val="000000"/>
                <w:sz w:val="24"/>
              </w:rPr>
              <w:t>潞安环能</w:t>
            </w:r>
          </w:p>
        </w:tc>
        <w:tc>
          <w:tcPr>
            <w:tcW w:w="2880" w:type="dxa"/>
            <w:vAlign w:val="center"/>
          </w:tcPr>
          <w:p w:rsidR="00B82511" w:rsidRDefault="000B3EDF">
            <w:pPr>
              <w:jc w:val="right"/>
            </w:pPr>
            <w:r>
              <w:rPr>
                <w:color w:val="000000"/>
                <w:sz w:val="24"/>
              </w:rPr>
              <w:t>3,498,853.42</w:t>
            </w:r>
          </w:p>
        </w:tc>
        <w:tc>
          <w:tcPr>
            <w:tcW w:w="1620" w:type="dxa"/>
            <w:vAlign w:val="center"/>
          </w:tcPr>
          <w:p w:rsidR="00B82511" w:rsidRDefault="000B3EDF">
            <w:pPr>
              <w:jc w:val="right"/>
            </w:pPr>
            <w:r>
              <w:rPr>
                <w:color w:val="000000"/>
                <w:sz w:val="24"/>
              </w:rPr>
              <w:t>0.45</w:t>
            </w:r>
          </w:p>
        </w:tc>
      </w:tr>
      <w:tr w:rsidR="00B82511">
        <w:tc>
          <w:tcPr>
            <w:tcW w:w="870" w:type="dxa"/>
            <w:vAlign w:val="center"/>
          </w:tcPr>
          <w:p w:rsidR="00B82511" w:rsidRDefault="000B3EDF">
            <w:pPr>
              <w:jc w:val="center"/>
            </w:pPr>
            <w:r>
              <w:rPr>
                <w:color w:val="000000"/>
                <w:sz w:val="24"/>
              </w:rPr>
              <w:t>8</w:t>
            </w:r>
          </w:p>
        </w:tc>
        <w:tc>
          <w:tcPr>
            <w:tcW w:w="1650" w:type="dxa"/>
            <w:vAlign w:val="center"/>
          </w:tcPr>
          <w:p w:rsidR="00B82511" w:rsidRDefault="000B3EDF">
            <w:pPr>
              <w:jc w:val="center"/>
            </w:pPr>
            <w:r>
              <w:rPr>
                <w:color w:val="000000"/>
                <w:sz w:val="24"/>
              </w:rPr>
              <w:t>600885</w:t>
            </w:r>
          </w:p>
        </w:tc>
        <w:tc>
          <w:tcPr>
            <w:tcW w:w="1980" w:type="dxa"/>
            <w:vAlign w:val="center"/>
          </w:tcPr>
          <w:p w:rsidR="00B82511" w:rsidRDefault="000B3EDF">
            <w:pPr>
              <w:jc w:val="center"/>
            </w:pPr>
            <w:r>
              <w:rPr>
                <w:color w:val="000000"/>
                <w:sz w:val="24"/>
              </w:rPr>
              <w:t>宏发股份</w:t>
            </w:r>
          </w:p>
        </w:tc>
        <w:tc>
          <w:tcPr>
            <w:tcW w:w="2880" w:type="dxa"/>
            <w:vAlign w:val="center"/>
          </w:tcPr>
          <w:p w:rsidR="00B82511" w:rsidRDefault="000B3EDF">
            <w:pPr>
              <w:jc w:val="right"/>
            </w:pPr>
            <w:r>
              <w:rPr>
                <w:color w:val="000000"/>
                <w:sz w:val="24"/>
              </w:rPr>
              <w:t>3,494,012.00</w:t>
            </w:r>
          </w:p>
        </w:tc>
        <w:tc>
          <w:tcPr>
            <w:tcW w:w="1620" w:type="dxa"/>
            <w:vAlign w:val="center"/>
          </w:tcPr>
          <w:p w:rsidR="00B82511" w:rsidRDefault="000B3EDF">
            <w:pPr>
              <w:jc w:val="right"/>
            </w:pPr>
            <w:r>
              <w:rPr>
                <w:color w:val="000000"/>
                <w:sz w:val="24"/>
              </w:rPr>
              <w:t>0.45</w:t>
            </w:r>
          </w:p>
        </w:tc>
      </w:tr>
      <w:tr w:rsidR="00B82511">
        <w:tc>
          <w:tcPr>
            <w:tcW w:w="870" w:type="dxa"/>
            <w:vAlign w:val="center"/>
          </w:tcPr>
          <w:p w:rsidR="00B82511" w:rsidRDefault="000B3EDF">
            <w:pPr>
              <w:jc w:val="center"/>
            </w:pPr>
            <w:r>
              <w:rPr>
                <w:color w:val="000000"/>
                <w:sz w:val="24"/>
              </w:rPr>
              <w:t>9</w:t>
            </w:r>
          </w:p>
        </w:tc>
        <w:tc>
          <w:tcPr>
            <w:tcW w:w="1650" w:type="dxa"/>
            <w:vAlign w:val="center"/>
          </w:tcPr>
          <w:p w:rsidR="00B82511" w:rsidRDefault="000B3EDF">
            <w:pPr>
              <w:jc w:val="center"/>
            </w:pPr>
            <w:r>
              <w:rPr>
                <w:color w:val="000000"/>
                <w:sz w:val="24"/>
              </w:rPr>
              <w:t>002008</w:t>
            </w:r>
          </w:p>
        </w:tc>
        <w:tc>
          <w:tcPr>
            <w:tcW w:w="1980" w:type="dxa"/>
            <w:vAlign w:val="center"/>
          </w:tcPr>
          <w:p w:rsidR="00B82511" w:rsidRDefault="000B3EDF">
            <w:pPr>
              <w:jc w:val="center"/>
            </w:pPr>
            <w:r>
              <w:rPr>
                <w:color w:val="000000"/>
                <w:sz w:val="24"/>
              </w:rPr>
              <w:t>大族激光</w:t>
            </w:r>
          </w:p>
        </w:tc>
        <w:tc>
          <w:tcPr>
            <w:tcW w:w="2880" w:type="dxa"/>
            <w:vAlign w:val="center"/>
          </w:tcPr>
          <w:p w:rsidR="00B82511" w:rsidRDefault="000B3EDF">
            <w:pPr>
              <w:jc w:val="right"/>
            </w:pPr>
            <w:r>
              <w:rPr>
                <w:color w:val="000000"/>
                <w:sz w:val="24"/>
              </w:rPr>
              <w:t>3,400,192.00</w:t>
            </w:r>
          </w:p>
        </w:tc>
        <w:tc>
          <w:tcPr>
            <w:tcW w:w="1620" w:type="dxa"/>
            <w:vAlign w:val="center"/>
          </w:tcPr>
          <w:p w:rsidR="00B82511" w:rsidRDefault="000B3EDF">
            <w:pPr>
              <w:jc w:val="right"/>
            </w:pPr>
            <w:r>
              <w:rPr>
                <w:color w:val="000000"/>
                <w:sz w:val="24"/>
              </w:rPr>
              <w:t>0.44</w:t>
            </w:r>
          </w:p>
        </w:tc>
      </w:tr>
      <w:tr w:rsidR="00B82511">
        <w:tc>
          <w:tcPr>
            <w:tcW w:w="870" w:type="dxa"/>
            <w:vAlign w:val="center"/>
          </w:tcPr>
          <w:p w:rsidR="00B82511" w:rsidRDefault="000B3EDF">
            <w:pPr>
              <w:jc w:val="center"/>
            </w:pPr>
            <w:r>
              <w:rPr>
                <w:color w:val="000000"/>
                <w:sz w:val="24"/>
              </w:rPr>
              <w:t>10</w:t>
            </w:r>
          </w:p>
        </w:tc>
        <w:tc>
          <w:tcPr>
            <w:tcW w:w="1650" w:type="dxa"/>
            <w:vAlign w:val="center"/>
          </w:tcPr>
          <w:p w:rsidR="00B82511" w:rsidRDefault="000B3EDF">
            <w:pPr>
              <w:jc w:val="center"/>
            </w:pPr>
            <w:r>
              <w:rPr>
                <w:color w:val="000000"/>
                <w:sz w:val="24"/>
              </w:rPr>
              <w:t>002185</w:t>
            </w:r>
          </w:p>
        </w:tc>
        <w:tc>
          <w:tcPr>
            <w:tcW w:w="1980" w:type="dxa"/>
            <w:vAlign w:val="center"/>
          </w:tcPr>
          <w:p w:rsidR="00B82511" w:rsidRDefault="000B3EDF">
            <w:pPr>
              <w:jc w:val="center"/>
            </w:pPr>
            <w:r>
              <w:rPr>
                <w:color w:val="000000"/>
                <w:sz w:val="24"/>
              </w:rPr>
              <w:t>华天科技</w:t>
            </w:r>
          </w:p>
        </w:tc>
        <w:tc>
          <w:tcPr>
            <w:tcW w:w="2880" w:type="dxa"/>
            <w:vAlign w:val="center"/>
          </w:tcPr>
          <w:p w:rsidR="00B82511" w:rsidRDefault="000B3EDF">
            <w:pPr>
              <w:jc w:val="right"/>
            </w:pPr>
            <w:r>
              <w:rPr>
                <w:color w:val="000000"/>
                <w:sz w:val="24"/>
              </w:rPr>
              <w:t>3,119,815.00</w:t>
            </w:r>
          </w:p>
        </w:tc>
        <w:tc>
          <w:tcPr>
            <w:tcW w:w="1620" w:type="dxa"/>
            <w:vAlign w:val="center"/>
          </w:tcPr>
          <w:p w:rsidR="00B82511" w:rsidRDefault="000B3EDF">
            <w:pPr>
              <w:jc w:val="right"/>
            </w:pPr>
            <w:r>
              <w:rPr>
                <w:color w:val="000000"/>
                <w:sz w:val="24"/>
              </w:rPr>
              <w:t>0.40</w:t>
            </w:r>
          </w:p>
        </w:tc>
      </w:tr>
      <w:tr w:rsidR="00B82511">
        <w:tc>
          <w:tcPr>
            <w:tcW w:w="870" w:type="dxa"/>
            <w:vAlign w:val="center"/>
          </w:tcPr>
          <w:p w:rsidR="00B82511" w:rsidRDefault="000B3EDF">
            <w:pPr>
              <w:jc w:val="center"/>
            </w:pPr>
            <w:r>
              <w:rPr>
                <w:color w:val="000000"/>
                <w:sz w:val="24"/>
              </w:rPr>
              <w:t>11</w:t>
            </w:r>
          </w:p>
        </w:tc>
        <w:tc>
          <w:tcPr>
            <w:tcW w:w="1650" w:type="dxa"/>
            <w:vAlign w:val="center"/>
          </w:tcPr>
          <w:p w:rsidR="00B82511" w:rsidRDefault="000B3EDF">
            <w:pPr>
              <w:jc w:val="center"/>
            </w:pPr>
            <w:r>
              <w:rPr>
                <w:color w:val="000000"/>
                <w:sz w:val="24"/>
              </w:rPr>
              <w:t>000799</w:t>
            </w:r>
          </w:p>
        </w:tc>
        <w:tc>
          <w:tcPr>
            <w:tcW w:w="1980" w:type="dxa"/>
            <w:vAlign w:val="center"/>
          </w:tcPr>
          <w:p w:rsidR="00B82511" w:rsidRDefault="000B3EDF">
            <w:pPr>
              <w:jc w:val="center"/>
            </w:pPr>
            <w:r>
              <w:rPr>
                <w:color w:val="000000"/>
                <w:sz w:val="24"/>
              </w:rPr>
              <w:t>酒鬼酒</w:t>
            </w:r>
          </w:p>
        </w:tc>
        <w:tc>
          <w:tcPr>
            <w:tcW w:w="2880" w:type="dxa"/>
            <w:vAlign w:val="center"/>
          </w:tcPr>
          <w:p w:rsidR="00B82511" w:rsidRDefault="000B3EDF">
            <w:pPr>
              <w:jc w:val="right"/>
            </w:pPr>
            <w:r>
              <w:rPr>
                <w:color w:val="000000"/>
                <w:sz w:val="24"/>
              </w:rPr>
              <w:t>3,106,139.27</w:t>
            </w:r>
          </w:p>
        </w:tc>
        <w:tc>
          <w:tcPr>
            <w:tcW w:w="1620" w:type="dxa"/>
            <w:vAlign w:val="center"/>
          </w:tcPr>
          <w:p w:rsidR="00B82511" w:rsidRDefault="000B3EDF">
            <w:pPr>
              <w:jc w:val="right"/>
            </w:pPr>
            <w:r>
              <w:rPr>
                <w:color w:val="000000"/>
                <w:sz w:val="24"/>
              </w:rPr>
              <w:t>0.40</w:t>
            </w:r>
          </w:p>
        </w:tc>
      </w:tr>
      <w:tr w:rsidR="00B82511">
        <w:tc>
          <w:tcPr>
            <w:tcW w:w="870" w:type="dxa"/>
            <w:vAlign w:val="center"/>
          </w:tcPr>
          <w:p w:rsidR="00B82511" w:rsidRDefault="000B3EDF">
            <w:pPr>
              <w:jc w:val="center"/>
            </w:pPr>
            <w:r>
              <w:rPr>
                <w:color w:val="000000"/>
                <w:sz w:val="24"/>
              </w:rPr>
              <w:t>12</w:t>
            </w:r>
          </w:p>
        </w:tc>
        <w:tc>
          <w:tcPr>
            <w:tcW w:w="1650" w:type="dxa"/>
            <w:vAlign w:val="center"/>
          </w:tcPr>
          <w:p w:rsidR="00B82511" w:rsidRDefault="000B3EDF">
            <w:pPr>
              <w:jc w:val="center"/>
            </w:pPr>
            <w:r>
              <w:rPr>
                <w:color w:val="000000"/>
                <w:sz w:val="24"/>
              </w:rPr>
              <w:t>002463</w:t>
            </w:r>
          </w:p>
        </w:tc>
        <w:tc>
          <w:tcPr>
            <w:tcW w:w="1980" w:type="dxa"/>
            <w:vAlign w:val="center"/>
          </w:tcPr>
          <w:p w:rsidR="00B82511" w:rsidRDefault="000B3EDF">
            <w:pPr>
              <w:jc w:val="center"/>
            </w:pPr>
            <w:r>
              <w:rPr>
                <w:color w:val="000000"/>
                <w:sz w:val="24"/>
              </w:rPr>
              <w:t>沪电股份</w:t>
            </w:r>
          </w:p>
        </w:tc>
        <w:tc>
          <w:tcPr>
            <w:tcW w:w="2880" w:type="dxa"/>
            <w:vAlign w:val="center"/>
          </w:tcPr>
          <w:p w:rsidR="00B82511" w:rsidRDefault="000B3EDF">
            <w:pPr>
              <w:jc w:val="right"/>
            </w:pPr>
            <w:r>
              <w:rPr>
                <w:color w:val="000000"/>
                <w:sz w:val="24"/>
              </w:rPr>
              <w:t>3,102,743.00</w:t>
            </w:r>
          </w:p>
        </w:tc>
        <w:tc>
          <w:tcPr>
            <w:tcW w:w="1620" w:type="dxa"/>
            <w:vAlign w:val="center"/>
          </w:tcPr>
          <w:p w:rsidR="00B82511" w:rsidRDefault="000B3EDF">
            <w:pPr>
              <w:jc w:val="right"/>
            </w:pPr>
            <w:r>
              <w:rPr>
                <w:color w:val="000000"/>
                <w:sz w:val="24"/>
              </w:rPr>
              <w:t>0.40</w:t>
            </w:r>
          </w:p>
        </w:tc>
      </w:tr>
      <w:tr w:rsidR="00B82511">
        <w:tc>
          <w:tcPr>
            <w:tcW w:w="870" w:type="dxa"/>
            <w:vAlign w:val="center"/>
          </w:tcPr>
          <w:p w:rsidR="00B82511" w:rsidRDefault="000B3EDF">
            <w:pPr>
              <w:jc w:val="center"/>
            </w:pPr>
            <w:r>
              <w:rPr>
                <w:color w:val="000000"/>
                <w:sz w:val="24"/>
              </w:rPr>
              <w:t>13</w:t>
            </w:r>
          </w:p>
        </w:tc>
        <w:tc>
          <w:tcPr>
            <w:tcW w:w="1650" w:type="dxa"/>
            <w:vAlign w:val="center"/>
          </w:tcPr>
          <w:p w:rsidR="00B82511" w:rsidRDefault="000B3EDF">
            <w:pPr>
              <w:jc w:val="center"/>
            </w:pPr>
            <w:r>
              <w:rPr>
                <w:color w:val="000000"/>
                <w:sz w:val="24"/>
              </w:rPr>
              <w:t>300203</w:t>
            </w:r>
          </w:p>
        </w:tc>
        <w:tc>
          <w:tcPr>
            <w:tcW w:w="1980" w:type="dxa"/>
            <w:vAlign w:val="center"/>
          </w:tcPr>
          <w:p w:rsidR="00B82511" w:rsidRDefault="000B3EDF">
            <w:pPr>
              <w:jc w:val="center"/>
            </w:pPr>
            <w:r>
              <w:rPr>
                <w:color w:val="000000"/>
                <w:sz w:val="24"/>
              </w:rPr>
              <w:t>聚光科技</w:t>
            </w:r>
          </w:p>
        </w:tc>
        <w:tc>
          <w:tcPr>
            <w:tcW w:w="2880" w:type="dxa"/>
            <w:vAlign w:val="center"/>
          </w:tcPr>
          <w:p w:rsidR="00B82511" w:rsidRDefault="000B3EDF">
            <w:pPr>
              <w:jc w:val="right"/>
            </w:pPr>
            <w:r>
              <w:rPr>
                <w:color w:val="000000"/>
                <w:sz w:val="24"/>
              </w:rPr>
              <w:t>2,934,188.00</w:t>
            </w:r>
          </w:p>
        </w:tc>
        <w:tc>
          <w:tcPr>
            <w:tcW w:w="1620" w:type="dxa"/>
            <w:vAlign w:val="center"/>
          </w:tcPr>
          <w:p w:rsidR="00B82511" w:rsidRDefault="000B3EDF">
            <w:pPr>
              <w:jc w:val="right"/>
            </w:pPr>
            <w:r>
              <w:rPr>
                <w:color w:val="000000"/>
                <w:sz w:val="24"/>
              </w:rPr>
              <w:t>0.38</w:t>
            </w:r>
          </w:p>
        </w:tc>
      </w:tr>
      <w:tr w:rsidR="00B82511">
        <w:tc>
          <w:tcPr>
            <w:tcW w:w="870" w:type="dxa"/>
            <w:vAlign w:val="center"/>
          </w:tcPr>
          <w:p w:rsidR="00B82511" w:rsidRDefault="000B3EDF">
            <w:pPr>
              <w:jc w:val="center"/>
            </w:pPr>
            <w:r>
              <w:rPr>
                <w:color w:val="000000"/>
                <w:sz w:val="24"/>
              </w:rPr>
              <w:t>14</w:t>
            </w:r>
          </w:p>
        </w:tc>
        <w:tc>
          <w:tcPr>
            <w:tcW w:w="1650" w:type="dxa"/>
            <w:vAlign w:val="center"/>
          </w:tcPr>
          <w:p w:rsidR="00B82511" w:rsidRDefault="000B3EDF">
            <w:pPr>
              <w:jc w:val="center"/>
            </w:pPr>
            <w:r>
              <w:rPr>
                <w:color w:val="000000"/>
                <w:sz w:val="24"/>
              </w:rPr>
              <w:t>002405</w:t>
            </w:r>
          </w:p>
        </w:tc>
        <w:tc>
          <w:tcPr>
            <w:tcW w:w="1980" w:type="dxa"/>
            <w:vAlign w:val="center"/>
          </w:tcPr>
          <w:p w:rsidR="00B82511" w:rsidRDefault="000B3EDF">
            <w:pPr>
              <w:jc w:val="center"/>
            </w:pPr>
            <w:r>
              <w:rPr>
                <w:color w:val="000000"/>
                <w:sz w:val="24"/>
              </w:rPr>
              <w:t>四维图新</w:t>
            </w:r>
          </w:p>
        </w:tc>
        <w:tc>
          <w:tcPr>
            <w:tcW w:w="2880" w:type="dxa"/>
            <w:vAlign w:val="center"/>
          </w:tcPr>
          <w:p w:rsidR="00B82511" w:rsidRDefault="000B3EDF">
            <w:pPr>
              <w:jc w:val="right"/>
            </w:pPr>
            <w:r>
              <w:rPr>
                <w:color w:val="000000"/>
                <w:sz w:val="24"/>
              </w:rPr>
              <w:t>2,893,345.00</w:t>
            </w:r>
          </w:p>
        </w:tc>
        <w:tc>
          <w:tcPr>
            <w:tcW w:w="1620" w:type="dxa"/>
            <w:vAlign w:val="center"/>
          </w:tcPr>
          <w:p w:rsidR="00B82511" w:rsidRDefault="000B3EDF">
            <w:pPr>
              <w:jc w:val="right"/>
            </w:pPr>
            <w:r>
              <w:rPr>
                <w:color w:val="000000"/>
                <w:sz w:val="24"/>
              </w:rPr>
              <w:t>0.37</w:t>
            </w:r>
          </w:p>
        </w:tc>
      </w:tr>
      <w:tr w:rsidR="00B82511">
        <w:tc>
          <w:tcPr>
            <w:tcW w:w="870" w:type="dxa"/>
            <w:vAlign w:val="center"/>
          </w:tcPr>
          <w:p w:rsidR="00B82511" w:rsidRDefault="000B3EDF">
            <w:pPr>
              <w:jc w:val="center"/>
            </w:pPr>
            <w:r>
              <w:rPr>
                <w:color w:val="000000"/>
                <w:sz w:val="24"/>
              </w:rPr>
              <w:t>15</w:t>
            </w:r>
          </w:p>
        </w:tc>
        <w:tc>
          <w:tcPr>
            <w:tcW w:w="1650" w:type="dxa"/>
            <w:vAlign w:val="center"/>
          </w:tcPr>
          <w:p w:rsidR="00B82511" w:rsidRDefault="000B3EDF">
            <w:pPr>
              <w:jc w:val="center"/>
            </w:pPr>
            <w:r>
              <w:rPr>
                <w:color w:val="000000"/>
                <w:sz w:val="24"/>
              </w:rPr>
              <w:t>000807</w:t>
            </w:r>
          </w:p>
        </w:tc>
        <w:tc>
          <w:tcPr>
            <w:tcW w:w="1980" w:type="dxa"/>
            <w:vAlign w:val="center"/>
          </w:tcPr>
          <w:p w:rsidR="00B82511" w:rsidRDefault="000B3EDF">
            <w:pPr>
              <w:jc w:val="center"/>
            </w:pPr>
            <w:r>
              <w:rPr>
                <w:color w:val="000000"/>
                <w:sz w:val="24"/>
              </w:rPr>
              <w:t>云铝股份</w:t>
            </w:r>
          </w:p>
        </w:tc>
        <w:tc>
          <w:tcPr>
            <w:tcW w:w="2880" w:type="dxa"/>
            <w:vAlign w:val="center"/>
          </w:tcPr>
          <w:p w:rsidR="00B82511" w:rsidRDefault="000B3EDF">
            <w:pPr>
              <w:jc w:val="right"/>
            </w:pPr>
            <w:r>
              <w:rPr>
                <w:color w:val="000000"/>
                <w:sz w:val="24"/>
              </w:rPr>
              <w:t>2,822,507.11</w:t>
            </w:r>
          </w:p>
        </w:tc>
        <w:tc>
          <w:tcPr>
            <w:tcW w:w="1620" w:type="dxa"/>
            <w:vAlign w:val="center"/>
          </w:tcPr>
          <w:p w:rsidR="00B82511" w:rsidRDefault="000B3EDF">
            <w:pPr>
              <w:jc w:val="right"/>
            </w:pPr>
            <w:r>
              <w:rPr>
                <w:color w:val="000000"/>
                <w:sz w:val="24"/>
              </w:rPr>
              <w:t>0.37</w:t>
            </w:r>
          </w:p>
        </w:tc>
      </w:tr>
      <w:tr w:rsidR="00B82511">
        <w:tc>
          <w:tcPr>
            <w:tcW w:w="870" w:type="dxa"/>
            <w:vAlign w:val="center"/>
          </w:tcPr>
          <w:p w:rsidR="00B82511" w:rsidRDefault="000B3EDF">
            <w:pPr>
              <w:jc w:val="center"/>
            </w:pPr>
            <w:r>
              <w:rPr>
                <w:color w:val="000000"/>
                <w:sz w:val="24"/>
              </w:rPr>
              <w:t>16</w:t>
            </w:r>
          </w:p>
        </w:tc>
        <w:tc>
          <w:tcPr>
            <w:tcW w:w="1650" w:type="dxa"/>
            <w:vAlign w:val="center"/>
          </w:tcPr>
          <w:p w:rsidR="00B82511" w:rsidRDefault="000B3EDF">
            <w:pPr>
              <w:jc w:val="center"/>
            </w:pPr>
            <w:r>
              <w:rPr>
                <w:color w:val="000000"/>
                <w:sz w:val="24"/>
              </w:rPr>
              <w:t>600068</w:t>
            </w:r>
          </w:p>
        </w:tc>
        <w:tc>
          <w:tcPr>
            <w:tcW w:w="1980" w:type="dxa"/>
            <w:vAlign w:val="center"/>
          </w:tcPr>
          <w:p w:rsidR="00B82511" w:rsidRDefault="000B3EDF">
            <w:pPr>
              <w:jc w:val="center"/>
            </w:pPr>
            <w:r>
              <w:rPr>
                <w:color w:val="000000"/>
                <w:sz w:val="24"/>
              </w:rPr>
              <w:t>葛洲坝</w:t>
            </w:r>
          </w:p>
        </w:tc>
        <w:tc>
          <w:tcPr>
            <w:tcW w:w="2880" w:type="dxa"/>
            <w:vAlign w:val="center"/>
          </w:tcPr>
          <w:p w:rsidR="00B82511" w:rsidRDefault="000B3EDF">
            <w:pPr>
              <w:jc w:val="right"/>
            </w:pPr>
            <w:r>
              <w:rPr>
                <w:color w:val="000000"/>
                <w:sz w:val="24"/>
              </w:rPr>
              <w:t>2,762,800.00</w:t>
            </w:r>
          </w:p>
        </w:tc>
        <w:tc>
          <w:tcPr>
            <w:tcW w:w="1620" w:type="dxa"/>
            <w:vAlign w:val="center"/>
          </w:tcPr>
          <w:p w:rsidR="00B82511" w:rsidRDefault="000B3EDF">
            <w:pPr>
              <w:jc w:val="right"/>
            </w:pPr>
            <w:r>
              <w:rPr>
                <w:color w:val="000000"/>
                <w:sz w:val="24"/>
              </w:rPr>
              <w:t>0.36</w:t>
            </w:r>
          </w:p>
        </w:tc>
      </w:tr>
      <w:tr w:rsidR="00B82511">
        <w:tc>
          <w:tcPr>
            <w:tcW w:w="870" w:type="dxa"/>
            <w:vAlign w:val="center"/>
          </w:tcPr>
          <w:p w:rsidR="00B82511" w:rsidRDefault="000B3EDF">
            <w:pPr>
              <w:jc w:val="center"/>
            </w:pPr>
            <w:r>
              <w:rPr>
                <w:color w:val="000000"/>
                <w:sz w:val="24"/>
              </w:rPr>
              <w:t>17</w:t>
            </w:r>
          </w:p>
        </w:tc>
        <w:tc>
          <w:tcPr>
            <w:tcW w:w="1650" w:type="dxa"/>
            <w:vAlign w:val="center"/>
          </w:tcPr>
          <w:p w:rsidR="00B82511" w:rsidRDefault="000B3EDF">
            <w:pPr>
              <w:jc w:val="center"/>
            </w:pPr>
            <w:r>
              <w:rPr>
                <w:color w:val="000000"/>
                <w:sz w:val="24"/>
              </w:rPr>
              <w:t>601336</w:t>
            </w:r>
          </w:p>
        </w:tc>
        <w:tc>
          <w:tcPr>
            <w:tcW w:w="1980" w:type="dxa"/>
            <w:vAlign w:val="center"/>
          </w:tcPr>
          <w:p w:rsidR="00B82511" w:rsidRDefault="000B3EDF">
            <w:pPr>
              <w:jc w:val="center"/>
            </w:pPr>
            <w:r>
              <w:rPr>
                <w:color w:val="000000"/>
                <w:sz w:val="24"/>
              </w:rPr>
              <w:t>新华保险</w:t>
            </w:r>
          </w:p>
        </w:tc>
        <w:tc>
          <w:tcPr>
            <w:tcW w:w="2880" w:type="dxa"/>
            <w:vAlign w:val="center"/>
          </w:tcPr>
          <w:p w:rsidR="00B82511" w:rsidRDefault="000B3EDF">
            <w:pPr>
              <w:jc w:val="right"/>
            </w:pPr>
            <w:r>
              <w:rPr>
                <w:color w:val="000000"/>
                <w:sz w:val="24"/>
              </w:rPr>
              <w:t>2,747,780.00</w:t>
            </w:r>
          </w:p>
        </w:tc>
        <w:tc>
          <w:tcPr>
            <w:tcW w:w="1620" w:type="dxa"/>
            <w:vAlign w:val="center"/>
          </w:tcPr>
          <w:p w:rsidR="00B82511" w:rsidRDefault="000B3EDF">
            <w:pPr>
              <w:jc w:val="right"/>
            </w:pPr>
            <w:r>
              <w:rPr>
                <w:color w:val="000000"/>
                <w:sz w:val="24"/>
              </w:rPr>
              <w:t>0.36</w:t>
            </w:r>
          </w:p>
        </w:tc>
      </w:tr>
      <w:tr w:rsidR="00B82511">
        <w:tc>
          <w:tcPr>
            <w:tcW w:w="870" w:type="dxa"/>
            <w:vAlign w:val="center"/>
          </w:tcPr>
          <w:p w:rsidR="00B82511" w:rsidRDefault="000B3EDF">
            <w:pPr>
              <w:jc w:val="center"/>
            </w:pPr>
            <w:r>
              <w:rPr>
                <w:color w:val="000000"/>
                <w:sz w:val="24"/>
              </w:rPr>
              <w:t>18</w:t>
            </w:r>
          </w:p>
        </w:tc>
        <w:tc>
          <w:tcPr>
            <w:tcW w:w="1650" w:type="dxa"/>
            <w:vAlign w:val="center"/>
          </w:tcPr>
          <w:p w:rsidR="00B82511" w:rsidRDefault="000B3EDF">
            <w:pPr>
              <w:jc w:val="center"/>
            </w:pPr>
            <w:r>
              <w:rPr>
                <w:color w:val="000000"/>
                <w:sz w:val="24"/>
              </w:rPr>
              <w:t>300129</w:t>
            </w:r>
          </w:p>
        </w:tc>
        <w:tc>
          <w:tcPr>
            <w:tcW w:w="1980" w:type="dxa"/>
            <w:vAlign w:val="center"/>
          </w:tcPr>
          <w:p w:rsidR="00B82511" w:rsidRDefault="000B3EDF">
            <w:pPr>
              <w:jc w:val="center"/>
            </w:pPr>
            <w:r>
              <w:rPr>
                <w:color w:val="000000"/>
                <w:sz w:val="24"/>
              </w:rPr>
              <w:t>泰胜风能</w:t>
            </w:r>
          </w:p>
        </w:tc>
        <w:tc>
          <w:tcPr>
            <w:tcW w:w="2880" w:type="dxa"/>
            <w:vAlign w:val="center"/>
          </w:tcPr>
          <w:p w:rsidR="00B82511" w:rsidRDefault="000B3EDF">
            <w:pPr>
              <w:jc w:val="right"/>
            </w:pPr>
            <w:r>
              <w:rPr>
                <w:color w:val="000000"/>
                <w:sz w:val="24"/>
              </w:rPr>
              <w:t>2,635,924.00</w:t>
            </w:r>
          </w:p>
        </w:tc>
        <w:tc>
          <w:tcPr>
            <w:tcW w:w="1620" w:type="dxa"/>
            <w:vAlign w:val="center"/>
          </w:tcPr>
          <w:p w:rsidR="00B82511" w:rsidRDefault="000B3EDF">
            <w:pPr>
              <w:jc w:val="right"/>
            </w:pPr>
            <w:r>
              <w:rPr>
                <w:color w:val="000000"/>
                <w:sz w:val="24"/>
              </w:rPr>
              <w:t>0.34</w:t>
            </w:r>
          </w:p>
        </w:tc>
      </w:tr>
      <w:tr w:rsidR="00B82511">
        <w:tc>
          <w:tcPr>
            <w:tcW w:w="870" w:type="dxa"/>
            <w:vAlign w:val="center"/>
          </w:tcPr>
          <w:p w:rsidR="00B82511" w:rsidRDefault="000B3EDF">
            <w:pPr>
              <w:jc w:val="center"/>
            </w:pPr>
            <w:r>
              <w:rPr>
                <w:color w:val="000000"/>
                <w:sz w:val="24"/>
              </w:rPr>
              <w:t>19</w:t>
            </w:r>
          </w:p>
        </w:tc>
        <w:tc>
          <w:tcPr>
            <w:tcW w:w="1650" w:type="dxa"/>
            <w:vAlign w:val="center"/>
          </w:tcPr>
          <w:p w:rsidR="00B82511" w:rsidRDefault="000B3EDF">
            <w:pPr>
              <w:jc w:val="center"/>
            </w:pPr>
            <w:r>
              <w:rPr>
                <w:color w:val="000000"/>
                <w:sz w:val="24"/>
              </w:rPr>
              <w:t>002051</w:t>
            </w:r>
          </w:p>
        </w:tc>
        <w:tc>
          <w:tcPr>
            <w:tcW w:w="1980" w:type="dxa"/>
            <w:vAlign w:val="center"/>
          </w:tcPr>
          <w:p w:rsidR="00B82511" w:rsidRDefault="000B3EDF">
            <w:pPr>
              <w:jc w:val="center"/>
            </w:pPr>
            <w:r>
              <w:rPr>
                <w:color w:val="000000"/>
                <w:sz w:val="24"/>
              </w:rPr>
              <w:t>中工国际</w:t>
            </w:r>
          </w:p>
        </w:tc>
        <w:tc>
          <w:tcPr>
            <w:tcW w:w="2880" w:type="dxa"/>
            <w:vAlign w:val="center"/>
          </w:tcPr>
          <w:p w:rsidR="00B82511" w:rsidRDefault="000B3EDF">
            <w:pPr>
              <w:jc w:val="right"/>
            </w:pPr>
            <w:r>
              <w:rPr>
                <w:color w:val="000000"/>
                <w:sz w:val="24"/>
              </w:rPr>
              <w:t>2,553,008.53</w:t>
            </w:r>
          </w:p>
        </w:tc>
        <w:tc>
          <w:tcPr>
            <w:tcW w:w="1620" w:type="dxa"/>
            <w:vAlign w:val="center"/>
          </w:tcPr>
          <w:p w:rsidR="00B82511" w:rsidRDefault="000B3EDF">
            <w:pPr>
              <w:jc w:val="right"/>
            </w:pPr>
            <w:r>
              <w:rPr>
                <w:color w:val="000000"/>
                <w:sz w:val="24"/>
              </w:rPr>
              <w:t>0.33</w:t>
            </w:r>
          </w:p>
        </w:tc>
      </w:tr>
      <w:tr w:rsidR="00B82511">
        <w:tc>
          <w:tcPr>
            <w:tcW w:w="870" w:type="dxa"/>
            <w:vAlign w:val="center"/>
          </w:tcPr>
          <w:p w:rsidR="00B82511" w:rsidRDefault="000B3EDF">
            <w:pPr>
              <w:jc w:val="center"/>
            </w:pPr>
            <w:r>
              <w:rPr>
                <w:color w:val="000000"/>
                <w:sz w:val="24"/>
              </w:rPr>
              <w:t>20</w:t>
            </w:r>
          </w:p>
        </w:tc>
        <w:tc>
          <w:tcPr>
            <w:tcW w:w="1650" w:type="dxa"/>
            <w:vAlign w:val="center"/>
          </w:tcPr>
          <w:p w:rsidR="00B82511" w:rsidRDefault="000B3EDF">
            <w:pPr>
              <w:jc w:val="center"/>
            </w:pPr>
            <w:r>
              <w:rPr>
                <w:color w:val="000000"/>
                <w:sz w:val="24"/>
              </w:rPr>
              <w:t>600050</w:t>
            </w:r>
          </w:p>
        </w:tc>
        <w:tc>
          <w:tcPr>
            <w:tcW w:w="1980" w:type="dxa"/>
            <w:vAlign w:val="center"/>
          </w:tcPr>
          <w:p w:rsidR="00B82511" w:rsidRDefault="000B3EDF">
            <w:pPr>
              <w:jc w:val="center"/>
            </w:pPr>
            <w:r>
              <w:rPr>
                <w:color w:val="000000"/>
                <w:sz w:val="24"/>
              </w:rPr>
              <w:t>中国联通</w:t>
            </w:r>
          </w:p>
        </w:tc>
        <w:tc>
          <w:tcPr>
            <w:tcW w:w="2880" w:type="dxa"/>
            <w:vAlign w:val="center"/>
          </w:tcPr>
          <w:p w:rsidR="00B82511" w:rsidRDefault="000B3EDF">
            <w:pPr>
              <w:jc w:val="right"/>
            </w:pPr>
            <w:r>
              <w:rPr>
                <w:color w:val="000000"/>
                <w:sz w:val="24"/>
              </w:rPr>
              <w:t>2,552,565.00</w:t>
            </w:r>
          </w:p>
        </w:tc>
        <w:tc>
          <w:tcPr>
            <w:tcW w:w="1620" w:type="dxa"/>
            <w:vAlign w:val="center"/>
          </w:tcPr>
          <w:p w:rsidR="00B82511" w:rsidRDefault="000B3EDF">
            <w:pPr>
              <w:jc w:val="right"/>
            </w:pPr>
            <w:r>
              <w:rPr>
                <w:color w:val="000000"/>
                <w:sz w:val="24"/>
              </w:rPr>
              <w:t>0.33</w:t>
            </w:r>
          </w:p>
        </w:tc>
      </w:tr>
    </w:tbl>
    <w:p w:rsidR="001A59F9" w:rsidRPr="00D564C7" w:rsidRDefault="001A59F9" w:rsidP="009F08DC">
      <w:pPr>
        <w:tabs>
          <w:tab w:val="left" w:pos="426"/>
        </w:tabs>
        <w:spacing w:before="29" w:line="288" w:lineRule="auto"/>
        <w:jc w:val="left"/>
        <w:rPr>
          <w:rFonts w:asciiTheme="minorEastAsia" w:eastAsiaTheme="minorEastAsia" w:hAnsiTheme="minorEastAsia"/>
          <w:color w:val="000000"/>
          <w:szCs w:val="21"/>
        </w:rPr>
      </w:pPr>
      <w:r w:rsidRPr="007F174D">
        <w:rPr>
          <w:kern w:val="0"/>
          <w:sz w:val="24"/>
        </w:rPr>
        <w:t>注：</w:t>
      </w:r>
      <w:r w:rsidRPr="007F174D">
        <w:rPr>
          <w:kern w:val="0"/>
          <w:sz w:val="24"/>
        </w:rPr>
        <w:t>“</w:t>
      </w:r>
      <w:r w:rsidRPr="007F174D">
        <w:rPr>
          <w:kern w:val="0"/>
          <w:sz w:val="24"/>
        </w:rPr>
        <w:t>本期累计买入金额</w:t>
      </w:r>
      <w:r w:rsidRPr="007F174D">
        <w:rPr>
          <w:kern w:val="0"/>
          <w:sz w:val="24"/>
        </w:rPr>
        <w:t>”</w:t>
      </w:r>
      <w:r w:rsidRPr="007F174D">
        <w:rPr>
          <w:kern w:val="0"/>
          <w:sz w:val="24"/>
        </w:rPr>
        <w:t>按买入成交金额（成交单价乘以成交数量）填列，不考虑相关交易费用。</w:t>
      </w:r>
      <w:r w:rsidR="009F08DC">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8.4.2</w:t>
      </w:r>
      <w:r w:rsidRPr="0091476E">
        <w:rPr>
          <w:rFonts w:eastAsiaTheme="minorEastAsia" w:hint="eastAsia"/>
          <w:b/>
          <w:sz w:val="24"/>
        </w:rPr>
        <w:t>累计卖出金额超出</w:t>
      </w:r>
      <w:r w:rsidR="006A7E68" w:rsidRPr="0091476E">
        <w:rPr>
          <w:rFonts w:eastAsiaTheme="minorEastAsia" w:hint="eastAsia"/>
          <w:b/>
          <w:sz w:val="24"/>
        </w:rPr>
        <w:t>期初</w:t>
      </w:r>
      <w:r w:rsidRPr="0091476E">
        <w:rPr>
          <w:rFonts w:eastAsiaTheme="minorEastAsia" w:hint="eastAsia"/>
          <w:b/>
          <w:sz w:val="24"/>
        </w:rPr>
        <w:t>基金资产净值</w:t>
      </w:r>
      <w:r w:rsidR="006073BA" w:rsidRPr="0091476E">
        <w:rPr>
          <w:rFonts w:eastAsiaTheme="minorEastAsia"/>
          <w:b/>
          <w:sz w:val="24"/>
        </w:rPr>
        <w:t>2</w:t>
      </w:r>
      <w:r w:rsidR="006073BA" w:rsidRPr="0091476E">
        <w:rPr>
          <w:rFonts w:eastAsiaTheme="minorEastAsia"/>
          <w:b/>
          <w:sz w:val="24"/>
        </w:rPr>
        <w:t>％</w:t>
      </w:r>
      <w:r w:rsidRPr="0091476E">
        <w:rPr>
          <w:rFonts w:eastAsiaTheme="minorEastAsia" w:hint="eastAsia"/>
          <w:b/>
          <w:sz w:val="24"/>
        </w:rPr>
        <w:t>或前</w:t>
      </w:r>
      <w:r w:rsidRPr="0091476E">
        <w:rPr>
          <w:rFonts w:eastAsiaTheme="minorEastAsia"/>
          <w:b/>
          <w:sz w:val="24"/>
        </w:rPr>
        <w:t>20</w:t>
      </w:r>
      <w:r w:rsidRPr="0091476E">
        <w:rPr>
          <w:rFonts w:eastAsiaTheme="minorEastAsia" w:hint="eastAsia"/>
          <w:b/>
          <w:sz w:val="24"/>
        </w:rPr>
        <w:t>名的股票明细</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D564C7" w:rsidTr="006D141C">
        <w:tc>
          <w:tcPr>
            <w:tcW w:w="87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65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9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本期累计卖出金额</w:t>
            </w:r>
          </w:p>
        </w:tc>
        <w:tc>
          <w:tcPr>
            <w:tcW w:w="162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w:t>
            </w:r>
            <w:r w:rsidR="006A7E68" w:rsidRPr="000C342B">
              <w:rPr>
                <w:rFonts w:hint="eastAsia"/>
                <w:color w:val="000000"/>
                <w:sz w:val="24"/>
              </w:rPr>
              <w:t>期初</w:t>
            </w:r>
            <w:r w:rsidRPr="000C342B">
              <w:rPr>
                <w:rFonts w:hint="eastAsia"/>
                <w:color w:val="000000"/>
                <w:sz w:val="24"/>
              </w:rPr>
              <w:t>基金资产净值比例（％）</w:t>
            </w:r>
          </w:p>
        </w:tc>
      </w:tr>
      <w:tr w:rsidR="00B82511">
        <w:tc>
          <w:tcPr>
            <w:tcW w:w="870" w:type="dxa"/>
            <w:vAlign w:val="center"/>
          </w:tcPr>
          <w:p w:rsidR="00B82511" w:rsidRDefault="000B3EDF">
            <w:pPr>
              <w:jc w:val="center"/>
            </w:pPr>
            <w:r>
              <w:rPr>
                <w:color w:val="000000"/>
                <w:sz w:val="24"/>
              </w:rPr>
              <w:t>1</w:t>
            </w:r>
          </w:p>
        </w:tc>
        <w:tc>
          <w:tcPr>
            <w:tcW w:w="1650" w:type="dxa"/>
            <w:vAlign w:val="center"/>
          </w:tcPr>
          <w:p w:rsidR="00B82511" w:rsidRDefault="000B3EDF">
            <w:pPr>
              <w:jc w:val="center"/>
            </w:pPr>
            <w:r>
              <w:rPr>
                <w:color w:val="000000"/>
                <w:sz w:val="24"/>
              </w:rPr>
              <w:t>601688</w:t>
            </w:r>
          </w:p>
        </w:tc>
        <w:tc>
          <w:tcPr>
            <w:tcW w:w="1980" w:type="dxa"/>
            <w:vAlign w:val="center"/>
          </w:tcPr>
          <w:p w:rsidR="00B82511" w:rsidRDefault="000B3EDF">
            <w:pPr>
              <w:jc w:val="center"/>
            </w:pPr>
            <w:r>
              <w:rPr>
                <w:color w:val="000000"/>
                <w:sz w:val="24"/>
              </w:rPr>
              <w:t>华泰证券</w:t>
            </w:r>
          </w:p>
        </w:tc>
        <w:tc>
          <w:tcPr>
            <w:tcW w:w="2880" w:type="dxa"/>
            <w:vAlign w:val="center"/>
          </w:tcPr>
          <w:p w:rsidR="00B82511" w:rsidRDefault="000B3EDF">
            <w:pPr>
              <w:jc w:val="right"/>
            </w:pPr>
            <w:r>
              <w:rPr>
                <w:color w:val="000000"/>
                <w:sz w:val="24"/>
              </w:rPr>
              <w:t>6,466,544.00</w:t>
            </w:r>
          </w:p>
        </w:tc>
        <w:tc>
          <w:tcPr>
            <w:tcW w:w="1620" w:type="dxa"/>
            <w:vAlign w:val="center"/>
          </w:tcPr>
          <w:p w:rsidR="00B82511" w:rsidRDefault="000B3EDF">
            <w:pPr>
              <w:jc w:val="right"/>
            </w:pPr>
            <w:r>
              <w:rPr>
                <w:color w:val="000000"/>
                <w:sz w:val="24"/>
              </w:rPr>
              <w:t>0.84</w:t>
            </w:r>
          </w:p>
        </w:tc>
      </w:tr>
      <w:tr w:rsidR="00B82511">
        <w:tc>
          <w:tcPr>
            <w:tcW w:w="870" w:type="dxa"/>
            <w:vAlign w:val="center"/>
          </w:tcPr>
          <w:p w:rsidR="00B82511" w:rsidRDefault="000B3EDF">
            <w:pPr>
              <w:jc w:val="center"/>
            </w:pPr>
            <w:r>
              <w:rPr>
                <w:color w:val="000000"/>
                <w:sz w:val="24"/>
              </w:rPr>
              <w:t>2</w:t>
            </w:r>
          </w:p>
        </w:tc>
        <w:tc>
          <w:tcPr>
            <w:tcW w:w="1650" w:type="dxa"/>
            <w:vAlign w:val="center"/>
          </w:tcPr>
          <w:p w:rsidR="00B82511" w:rsidRDefault="000B3EDF">
            <w:pPr>
              <w:jc w:val="center"/>
            </w:pPr>
            <w:r>
              <w:rPr>
                <w:color w:val="000000"/>
                <w:sz w:val="24"/>
              </w:rPr>
              <w:t>000783</w:t>
            </w:r>
          </w:p>
        </w:tc>
        <w:tc>
          <w:tcPr>
            <w:tcW w:w="1980" w:type="dxa"/>
            <w:vAlign w:val="center"/>
          </w:tcPr>
          <w:p w:rsidR="00B82511" w:rsidRDefault="000B3EDF">
            <w:pPr>
              <w:jc w:val="center"/>
            </w:pPr>
            <w:r>
              <w:rPr>
                <w:color w:val="000000"/>
                <w:sz w:val="24"/>
              </w:rPr>
              <w:t>长江证券</w:t>
            </w:r>
          </w:p>
        </w:tc>
        <w:tc>
          <w:tcPr>
            <w:tcW w:w="2880" w:type="dxa"/>
            <w:vAlign w:val="center"/>
          </w:tcPr>
          <w:p w:rsidR="00B82511" w:rsidRDefault="000B3EDF">
            <w:pPr>
              <w:jc w:val="right"/>
            </w:pPr>
            <w:r>
              <w:rPr>
                <w:color w:val="000000"/>
                <w:sz w:val="24"/>
              </w:rPr>
              <w:t>4,890,209.00</w:t>
            </w:r>
          </w:p>
        </w:tc>
        <w:tc>
          <w:tcPr>
            <w:tcW w:w="1620" w:type="dxa"/>
            <w:vAlign w:val="center"/>
          </w:tcPr>
          <w:p w:rsidR="00B82511" w:rsidRDefault="000B3EDF">
            <w:pPr>
              <w:jc w:val="right"/>
            </w:pPr>
            <w:r>
              <w:rPr>
                <w:color w:val="000000"/>
                <w:sz w:val="24"/>
              </w:rPr>
              <w:t>0.63</w:t>
            </w:r>
          </w:p>
        </w:tc>
      </w:tr>
      <w:tr w:rsidR="00B82511">
        <w:tc>
          <w:tcPr>
            <w:tcW w:w="870" w:type="dxa"/>
            <w:vAlign w:val="center"/>
          </w:tcPr>
          <w:p w:rsidR="00B82511" w:rsidRDefault="000B3EDF">
            <w:pPr>
              <w:jc w:val="center"/>
            </w:pPr>
            <w:r>
              <w:rPr>
                <w:color w:val="000000"/>
                <w:sz w:val="24"/>
              </w:rPr>
              <w:t>3</w:t>
            </w:r>
          </w:p>
        </w:tc>
        <w:tc>
          <w:tcPr>
            <w:tcW w:w="1650" w:type="dxa"/>
            <w:vAlign w:val="center"/>
          </w:tcPr>
          <w:p w:rsidR="00B82511" w:rsidRDefault="000B3EDF">
            <w:pPr>
              <w:jc w:val="center"/>
            </w:pPr>
            <w:r>
              <w:rPr>
                <w:color w:val="000000"/>
                <w:sz w:val="24"/>
              </w:rPr>
              <w:t>601166</w:t>
            </w:r>
          </w:p>
        </w:tc>
        <w:tc>
          <w:tcPr>
            <w:tcW w:w="1980" w:type="dxa"/>
            <w:vAlign w:val="center"/>
          </w:tcPr>
          <w:p w:rsidR="00B82511" w:rsidRDefault="000B3EDF">
            <w:pPr>
              <w:jc w:val="center"/>
            </w:pPr>
            <w:r>
              <w:rPr>
                <w:color w:val="000000"/>
                <w:sz w:val="24"/>
              </w:rPr>
              <w:t>兴业银行</w:t>
            </w:r>
          </w:p>
        </w:tc>
        <w:tc>
          <w:tcPr>
            <w:tcW w:w="2880" w:type="dxa"/>
            <w:vAlign w:val="center"/>
          </w:tcPr>
          <w:p w:rsidR="00B82511" w:rsidRDefault="000B3EDF">
            <w:pPr>
              <w:jc w:val="right"/>
            </w:pPr>
            <w:r>
              <w:rPr>
                <w:color w:val="000000"/>
                <w:sz w:val="24"/>
              </w:rPr>
              <w:t>4,714,165.63</w:t>
            </w:r>
          </w:p>
        </w:tc>
        <w:tc>
          <w:tcPr>
            <w:tcW w:w="1620" w:type="dxa"/>
            <w:vAlign w:val="center"/>
          </w:tcPr>
          <w:p w:rsidR="00B82511" w:rsidRDefault="000B3EDF">
            <w:pPr>
              <w:jc w:val="right"/>
            </w:pPr>
            <w:r>
              <w:rPr>
                <w:color w:val="000000"/>
                <w:sz w:val="24"/>
              </w:rPr>
              <w:t>0.61</w:t>
            </w:r>
          </w:p>
        </w:tc>
      </w:tr>
      <w:tr w:rsidR="00B82511">
        <w:tc>
          <w:tcPr>
            <w:tcW w:w="870" w:type="dxa"/>
            <w:vAlign w:val="center"/>
          </w:tcPr>
          <w:p w:rsidR="00B82511" w:rsidRDefault="000B3EDF">
            <w:pPr>
              <w:jc w:val="center"/>
            </w:pPr>
            <w:r>
              <w:rPr>
                <w:color w:val="000000"/>
                <w:sz w:val="24"/>
              </w:rPr>
              <w:t>4</w:t>
            </w:r>
          </w:p>
        </w:tc>
        <w:tc>
          <w:tcPr>
            <w:tcW w:w="1650" w:type="dxa"/>
            <w:vAlign w:val="center"/>
          </w:tcPr>
          <w:p w:rsidR="00B82511" w:rsidRDefault="000B3EDF">
            <w:pPr>
              <w:jc w:val="center"/>
            </w:pPr>
            <w:r>
              <w:rPr>
                <w:color w:val="000000"/>
                <w:sz w:val="24"/>
              </w:rPr>
              <w:t>002410</w:t>
            </w:r>
          </w:p>
        </w:tc>
        <w:tc>
          <w:tcPr>
            <w:tcW w:w="1980" w:type="dxa"/>
            <w:vAlign w:val="center"/>
          </w:tcPr>
          <w:p w:rsidR="00B82511" w:rsidRDefault="000B3EDF">
            <w:pPr>
              <w:jc w:val="center"/>
            </w:pPr>
            <w:r>
              <w:rPr>
                <w:color w:val="000000"/>
                <w:sz w:val="24"/>
              </w:rPr>
              <w:t>广联达</w:t>
            </w:r>
          </w:p>
        </w:tc>
        <w:tc>
          <w:tcPr>
            <w:tcW w:w="2880" w:type="dxa"/>
            <w:vAlign w:val="center"/>
          </w:tcPr>
          <w:p w:rsidR="00B82511" w:rsidRDefault="000B3EDF">
            <w:pPr>
              <w:jc w:val="right"/>
            </w:pPr>
            <w:r>
              <w:rPr>
                <w:color w:val="000000"/>
                <w:sz w:val="24"/>
              </w:rPr>
              <w:t>4,680,444.30</w:t>
            </w:r>
          </w:p>
        </w:tc>
        <w:tc>
          <w:tcPr>
            <w:tcW w:w="1620" w:type="dxa"/>
            <w:vAlign w:val="center"/>
          </w:tcPr>
          <w:p w:rsidR="00B82511" w:rsidRDefault="000B3EDF">
            <w:pPr>
              <w:jc w:val="right"/>
            </w:pPr>
            <w:r>
              <w:rPr>
                <w:color w:val="000000"/>
                <w:sz w:val="24"/>
              </w:rPr>
              <w:t>0.61</w:t>
            </w:r>
          </w:p>
        </w:tc>
      </w:tr>
      <w:tr w:rsidR="00B82511">
        <w:tc>
          <w:tcPr>
            <w:tcW w:w="870" w:type="dxa"/>
            <w:vAlign w:val="center"/>
          </w:tcPr>
          <w:p w:rsidR="00B82511" w:rsidRDefault="000B3EDF">
            <w:pPr>
              <w:jc w:val="center"/>
            </w:pPr>
            <w:r>
              <w:rPr>
                <w:color w:val="000000"/>
                <w:sz w:val="24"/>
              </w:rPr>
              <w:t>5</w:t>
            </w:r>
          </w:p>
        </w:tc>
        <w:tc>
          <w:tcPr>
            <w:tcW w:w="1650" w:type="dxa"/>
            <w:vAlign w:val="center"/>
          </w:tcPr>
          <w:p w:rsidR="00B82511" w:rsidRDefault="000B3EDF">
            <w:pPr>
              <w:jc w:val="center"/>
            </w:pPr>
            <w:r>
              <w:rPr>
                <w:color w:val="000000"/>
                <w:sz w:val="24"/>
              </w:rPr>
              <w:t>600068</w:t>
            </w:r>
          </w:p>
        </w:tc>
        <w:tc>
          <w:tcPr>
            <w:tcW w:w="1980" w:type="dxa"/>
            <w:vAlign w:val="center"/>
          </w:tcPr>
          <w:p w:rsidR="00B82511" w:rsidRDefault="000B3EDF">
            <w:pPr>
              <w:jc w:val="center"/>
            </w:pPr>
            <w:r>
              <w:rPr>
                <w:color w:val="000000"/>
                <w:sz w:val="24"/>
              </w:rPr>
              <w:t>葛洲坝</w:t>
            </w:r>
          </w:p>
        </w:tc>
        <w:tc>
          <w:tcPr>
            <w:tcW w:w="2880" w:type="dxa"/>
            <w:vAlign w:val="center"/>
          </w:tcPr>
          <w:p w:rsidR="00B82511" w:rsidRDefault="000B3EDF">
            <w:pPr>
              <w:jc w:val="right"/>
            </w:pPr>
            <w:r>
              <w:rPr>
                <w:color w:val="000000"/>
                <w:sz w:val="24"/>
              </w:rPr>
              <w:t>4,601,607.00</w:t>
            </w:r>
          </w:p>
        </w:tc>
        <w:tc>
          <w:tcPr>
            <w:tcW w:w="1620" w:type="dxa"/>
            <w:vAlign w:val="center"/>
          </w:tcPr>
          <w:p w:rsidR="00B82511" w:rsidRDefault="000B3EDF">
            <w:pPr>
              <w:jc w:val="right"/>
            </w:pPr>
            <w:r>
              <w:rPr>
                <w:color w:val="000000"/>
                <w:sz w:val="24"/>
              </w:rPr>
              <w:t>0.60</w:t>
            </w:r>
          </w:p>
        </w:tc>
      </w:tr>
      <w:tr w:rsidR="00B82511">
        <w:tc>
          <w:tcPr>
            <w:tcW w:w="870" w:type="dxa"/>
            <w:vAlign w:val="center"/>
          </w:tcPr>
          <w:p w:rsidR="00B82511" w:rsidRDefault="000B3EDF">
            <w:pPr>
              <w:jc w:val="center"/>
            </w:pPr>
            <w:r>
              <w:rPr>
                <w:color w:val="000000"/>
                <w:sz w:val="24"/>
              </w:rPr>
              <w:t>6</w:t>
            </w:r>
          </w:p>
        </w:tc>
        <w:tc>
          <w:tcPr>
            <w:tcW w:w="1650" w:type="dxa"/>
            <w:vAlign w:val="center"/>
          </w:tcPr>
          <w:p w:rsidR="00B82511" w:rsidRDefault="000B3EDF">
            <w:pPr>
              <w:jc w:val="center"/>
            </w:pPr>
            <w:r>
              <w:rPr>
                <w:color w:val="000000"/>
                <w:sz w:val="24"/>
              </w:rPr>
              <w:t>000002</w:t>
            </w:r>
          </w:p>
        </w:tc>
        <w:tc>
          <w:tcPr>
            <w:tcW w:w="1980" w:type="dxa"/>
            <w:vAlign w:val="center"/>
          </w:tcPr>
          <w:p w:rsidR="00B82511" w:rsidRDefault="000B3EDF">
            <w:pPr>
              <w:jc w:val="center"/>
            </w:pPr>
            <w:r>
              <w:rPr>
                <w:color w:val="000000"/>
                <w:sz w:val="24"/>
              </w:rPr>
              <w:t>万</w:t>
            </w:r>
            <w:r>
              <w:rPr>
                <w:color w:val="000000"/>
                <w:sz w:val="24"/>
              </w:rPr>
              <w:t xml:space="preserve">  </w:t>
            </w:r>
            <w:r>
              <w:rPr>
                <w:color w:val="000000"/>
                <w:sz w:val="24"/>
              </w:rPr>
              <w:t>科Ａ</w:t>
            </w:r>
          </w:p>
        </w:tc>
        <w:tc>
          <w:tcPr>
            <w:tcW w:w="2880" w:type="dxa"/>
            <w:vAlign w:val="center"/>
          </w:tcPr>
          <w:p w:rsidR="00B82511" w:rsidRDefault="000B3EDF">
            <w:pPr>
              <w:jc w:val="right"/>
            </w:pPr>
            <w:r>
              <w:rPr>
                <w:color w:val="000000"/>
                <w:sz w:val="24"/>
              </w:rPr>
              <w:t>4,155,499.00</w:t>
            </w:r>
          </w:p>
        </w:tc>
        <w:tc>
          <w:tcPr>
            <w:tcW w:w="1620" w:type="dxa"/>
            <w:vAlign w:val="center"/>
          </w:tcPr>
          <w:p w:rsidR="00B82511" w:rsidRDefault="000B3EDF">
            <w:pPr>
              <w:jc w:val="right"/>
            </w:pPr>
            <w:r>
              <w:rPr>
                <w:color w:val="000000"/>
                <w:sz w:val="24"/>
              </w:rPr>
              <w:t>0.54</w:t>
            </w:r>
          </w:p>
        </w:tc>
      </w:tr>
      <w:tr w:rsidR="00B82511">
        <w:tc>
          <w:tcPr>
            <w:tcW w:w="870" w:type="dxa"/>
            <w:vAlign w:val="center"/>
          </w:tcPr>
          <w:p w:rsidR="00B82511" w:rsidRDefault="000B3EDF">
            <w:pPr>
              <w:jc w:val="center"/>
            </w:pPr>
            <w:r>
              <w:rPr>
                <w:color w:val="000000"/>
                <w:sz w:val="24"/>
              </w:rPr>
              <w:t>7</w:t>
            </w:r>
          </w:p>
        </w:tc>
        <w:tc>
          <w:tcPr>
            <w:tcW w:w="1650" w:type="dxa"/>
            <w:vAlign w:val="center"/>
          </w:tcPr>
          <w:p w:rsidR="00B82511" w:rsidRDefault="000B3EDF">
            <w:pPr>
              <w:jc w:val="center"/>
            </w:pPr>
            <w:r>
              <w:rPr>
                <w:color w:val="000000"/>
                <w:sz w:val="24"/>
              </w:rPr>
              <w:t>601333</w:t>
            </w:r>
          </w:p>
        </w:tc>
        <w:tc>
          <w:tcPr>
            <w:tcW w:w="1980" w:type="dxa"/>
            <w:vAlign w:val="center"/>
          </w:tcPr>
          <w:p w:rsidR="00B82511" w:rsidRDefault="000B3EDF">
            <w:pPr>
              <w:jc w:val="center"/>
            </w:pPr>
            <w:r>
              <w:rPr>
                <w:color w:val="000000"/>
                <w:sz w:val="24"/>
              </w:rPr>
              <w:t>广深铁路</w:t>
            </w:r>
          </w:p>
        </w:tc>
        <w:tc>
          <w:tcPr>
            <w:tcW w:w="2880" w:type="dxa"/>
            <w:vAlign w:val="center"/>
          </w:tcPr>
          <w:p w:rsidR="00B82511" w:rsidRDefault="000B3EDF">
            <w:pPr>
              <w:jc w:val="right"/>
            </w:pPr>
            <w:r>
              <w:rPr>
                <w:color w:val="000000"/>
                <w:sz w:val="24"/>
              </w:rPr>
              <w:t>3,746,010.00</w:t>
            </w:r>
          </w:p>
        </w:tc>
        <w:tc>
          <w:tcPr>
            <w:tcW w:w="1620" w:type="dxa"/>
            <w:vAlign w:val="center"/>
          </w:tcPr>
          <w:p w:rsidR="00B82511" w:rsidRDefault="000B3EDF">
            <w:pPr>
              <w:jc w:val="right"/>
            </w:pPr>
            <w:r>
              <w:rPr>
                <w:color w:val="000000"/>
                <w:sz w:val="24"/>
              </w:rPr>
              <w:t>0.49</w:t>
            </w:r>
          </w:p>
        </w:tc>
      </w:tr>
      <w:tr w:rsidR="00B82511">
        <w:tc>
          <w:tcPr>
            <w:tcW w:w="870" w:type="dxa"/>
            <w:vAlign w:val="center"/>
          </w:tcPr>
          <w:p w:rsidR="00B82511" w:rsidRDefault="000B3EDF">
            <w:pPr>
              <w:jc w:val="center"/>
            </w:pPr>
            <w:r>
              <w:rPr>
                <w:color w:val="000000"/>
                <w:sz w:val="24"/>
              </w:rPr>
              <w:t>8</w:t>
            </w:r>
          </w:p>
        </w:tc>
        <w:tc>
          <w:tcPr>
            <w:tcW w:w="1650" w:type="dxa"/>
            <w:vAlign w:val="center"/>
          </w:tcPr>
          <w:p w:rsidR="00B82511" w:rsidRDefault="000B3EDF">
            <w:pPr>
              <w:jc w:val="center"/>
            </w:pPr>
            <w:r>
              <w:rPr>
                <w:color w:val="000000"/>
                <w:sz w:val="24"/>
              </w:rPr>
              <w:t>000821</w:t>
            </w:r>
          </w:p>
        </w:tc>
        <w:tc>
          <w:tcPr>
            <w:tcW w:w="1980" w:type="dxa"/>
            <w:vAlign w:val="center"/>
          </w:tcPr>
          <w:p w:rsidR="00B82511" w:rsidRDefault="000B3EDF">
            <w:pPr>
              <w:jc w:val="center"/>
            </w:pPr>
            <w:r>
              <w:rPr>
                <w:color w:val="000000"/>
                <w:sz w:val="24"/>
              </w:rPr>
              <w:t>京山轻机</w:t>
            </w:r>
          </w:p>
        </w:tc>
        <w:tc>
          <w:tcPr>
            <w:tcW w:w="2880" w:type="dxa"/>
            <w:vAlign w:val="center"/>
          </w:tcPr>
          <w:p w:rsidR="00B82511" w:rsidRDefault="000B3EDF">
            <w:pPr>
              <w:jc w:val="right"/>
            </w:pPr>
            <w:r>
              <w:rPr>
                <w:color w:val="000000"/>
                <w:sz w:val="24"/>
              </w:rPr>
              <w:t>3,732,930.60</w:t>
            </w:r>
          </w:p>
        </w:tc>
        <w:tc>
          <w:tcPr>
            <w:tcW w:w="1620" w:type="dxa"/>
            <w:vAlign w:val="center"/>
          </w:tcPr>
          <w:p w:rsidR="00B82511" w:rsidRDefault="000B3EDF">
            <w:pPr>
              <w:jc w:val="right"/>
            </w:pPr>
            <w:r>
              <w:rPr>
                <w:color w:val="000000"/>
                <w:sz w:val="24"/>
              </w:rPr>
              <w:t>0.48</w:t>
            </w:r>
          </w:p>
        </w:tc>
      </w:tr>
      <w:tr w:rsidR="00B82511">
        <w:tc>
          <w:tcPr>
            <w:tcW w:w="870" w:type="dxa"/>
            <w:vAlign w:val="center"/>
          </w:tcPr>
          <w:p w:rsidR="00B82511" w:rsidRDefault="000B3EDF">
            <w:pPr>
              <w:jc w:val="center"/>
            </w:pPr>
            <w:r>
              <w:rPr>
                <w:color w:val="000000"/>
                <w:sz w:val="24"/>
              </w:rPr>
              <w:t>9</w:t>
            </w:r>
          </w:p>
        </w:tc>
        <w:tc>
          <w:tcPr>
            <w:tcW w:w="1650" w:type="dxa"/>
            <w:vAlign w:val="center"/>
          </w:tcPr>
          <w:p w:rsidR="00B82511" w:rsidRDefault="000B3EDF">
            <w:pPr>
              <w:jc w:val="center"/>
            </w:pPr>
            <w:r>
              <w:rPr>
                <w:color w:val="000000"/>
                <w:sz w:val="24"/>
              </w:rPr>
              <w:t>601699</w:t>
            </w:r>
          </w:p>
        </w:tc>
        <w:tc>
          <w:tcPr>
            <w:tcW w:w="1980" w:type="dxa"/>
            <w:vAlign w:val="center"/>
          </w:tcPr>
          <w:p w:rsidR="00B82511" w:rsidRDefault="000B3EDF">
            <w:pPr>
              <w:jc w:val="center"/>
            </w:pPr>
            <w:r>
              <w:rPr>
                <w:color w:val="000000"/>
                <w:sz w:val="24"/>
              </w:rPr>
              <w:t>潞安环能</w:t>
            </w:r>
          </w:p>
        </w:tc>
        <w:tc>
          <w:tcPr>
            <w:tcW w:w="2880" w:type="dxa"/>
            <w:vAlign w:val="center"/>
          </w:tcPr>
          <w:p w:rsidR="00B82511" w:rsidRDefault="000B3EDF">
            <w:pPr>
              <w:jc w:val="right"/>
            </w:pPr>
            <w:r>
              <w:rPr>
                <w:color w:val="000000"/>
                <w:sz w:val="24"/>
              </w:rPr>
              <w:t>3,556,660.00</w:t>
            </w:r>
          </w:p>
        </w:tc>
        <w:tc>
          <w:tcPr>
            <w:tcW w:w="1620" w:type="dxa"/>
            <w:vAlign w:val="center"/>
          </w:tcPr>
          <w:p w:rsidR="00B82511" w:rsidRDefault="000B3EDF">
            <w:pPr>
              <w:jc w:val="right"/>
            </w:pPr>
            <w:r>
              <w:rPr>
                <w:color w:val="000000"/>
                <w:sz w:val="24"/>
              </w:rPr>
              <w:t>0.46</w:t>
            </w:r>
          </w:p>
        </w:tc>
      </w:tr>
      <w:tr w:rsidR="00B82511">
        <w:tc>
          <w:tcPr>
            <w:tcW w:w="870" w:type="dxa"/>
            <w:vAlign w:val="center"/>
          </w:tcPr>
          <w:p w:rsidR="00B82511" w:rsidRDefault="000B3EDF">
            <w:pPr>
              <w:jc w:val="center"/>
            </w:pPr>
            <w:r>
              <w:rPr>
                <w:color w:val="000000"/>
                <w:sz w:val="24"/>
              </w:rPr>
              <w:t>10</w:t>
            </w:r>
          </w:p>
        </w:tc>
        <w:tc>
          <w:tcPr>
            <w:tcW w:w="1650" w:type="dxa"/>
            <w:vAlign w:val="center"/>
          </w:tcPr>
          <w:p w:rsidR="00B82511" w:rsidRDefault="000B3EDF">
            <w:pPr>
              <w:jc w:val="center"/>
            </w:pPr>
            <w:r>
              <w:rPr>
                <w:color w:val="000000"/>
                <w:sz w:val="24"/>
              </w:rPr>
              <w:t>002008</w:t>
            </w:r>
          </w:p>
        </w:tc>
        <w:tc>
          <w:tcPr>
            <w:tcW w:w="1980" w:type="dxa"/>
            <w:vAlign w:val="center"/>
          </w:tcPr>
          <w:p w:rsidR="00B82511" w:rsidRDefault="000B3EDF">
            <w:pPr>
              <w:jc w:val="center"/>
            </w:pPr>
            <w:r>
              <w:rPr>
                <w:color w:val="000000"/>
                <w:sz w:val="24"/>
              </w:rPr>
              <w:t>大族激光</w:t>
            </w:r>
          </w:p>
        </w:tc>
        <w:tc>
          <w:tcPr>
            <w:tcW w:w="2880" w:type="dxa"/>
            <w:vAlign w:val="center"/>
          </w:tcPr>
          <w:p w:rsidR="00B82511" w:rsidRDefault="000B3EDF">
            <w:pPr>
              <w:jc w:val="right"/>
            </w:pPr>
            <w:r>
              <w:rPr>
                <w:color w:val="000000"/>
                <w:sz w:val="24"/>
              </w:rPr>
              <w:t>3,325,702.91</w:t>
            </w:r>
          </w:p>
        </w:tc>
        <w:tc>
          <w:tcPr>
            <w:tcW w:w="1620" w:type="dxa"/>
            <w:vAlign w:val="center"/>
          </w:tcPr>
          <w:p w:rsidR="00B82511" w:rsidRDefault="000B3EDF">
            <w:pPr>
              <w:jc w:val="right"/>
            </w:pPr>
            <w:r>
              <w:rPr>
                <w:color w:val="000000"/>
                <w:sz w:val="24"/>
              </w:rPr>
              <w:t>0.43</w:t>
            </w:r>
          </w:p>
        </w:tc>
      </w:tr>
      <w:tr w:rsidR="00B82511">
        <w:tc>
          <w:tcPr>
            <w:tcW w:w="870" w:type="dxa"/>
            <w:vAlign w:val="center"/>
          </w:tcPr>
          <w:p w:rsidR="00B82511" w:rsidRDefault="000B3EDF">
            <w:pPr>
              <w:jc w:val="center"/>
            </w:pPr>
            <w:r>
              <w:rPr>
                <w:color w:val="000000"/>
                <w:sz w:val="24"/>
              </w:rPr>
              <w:t>11</w:t>
            </w:r>
          </w:p>
        </w:tc>
        <w:tc>
          <w:tcPr>
            <w:tcW w:w="1650" w:type="dxa"/>
            <w:vAlign w:val="center"/>
          </w:tcPr>
          <w:p w:rsidR="00B82511" w:rsidRDefault="000B3EDF">
            <w:pPr>
              <w:jc w:val="center"/>
            </w:pPr>
            <w:r>
              <w:rPr>
                <w:color w:val="000000"/>
                <w:sz w:val="24"/>
              </w:rPr>
              <w:t>000799</w:t>
            </w:r>
          </w:p>
        </w:tc>
        <w:tc>
          <w:tcPr>
            <w:tcW w:w="1980" w:type="dxa"/>
            <w:vAlign w:val="center"/>
          </w:tcPr>
          <w:p w:rsidR="00B82511" w:rsidRDefault="000B3EDF">
            <w:pPr>
              <w:jc w:val="center"/>
            </w:pPr>
            <w:r>
              <w:rPr>
                <w:color w:val="000000"/>
                <w:sz w:val="24"/>
              </w:rPr>
              <w:t>酒鬼酒</w:t>
            </w:r>
          </w:p>
        </w:tc>
        <w:tc>
          <w:tcPr>
            <w:tcW w:w="2880" w:type="dxa"/>
            <w:vAlign w:val="center"/>
          </w:tcPr>
          <w:p w:rsidR="00B82511" w:rsidRDefault="000B3EDF">
            <w:pPr>
              <w:jc w:val="right"/>
            </w:pPr>
            <w:r>
              <w:rPr>
                <w:color w:val="000000"/>
                <w:sz w:val="24"/>
              </w:rPr>
              <w:t>3,170,919.40</w:t>
            </w:r>
          </w:p>
        </w:tc>
        <w:tc>
          <w:tcPr>
            <w:tcW w:w="1620" w:type="dxa"/>
            <w:vAlign w:val="center"/>
          </w:tcPr>
          <w:p w:rsidR="00B82511" w:rsidRDefault="000B3EDF">
            <w:pPr>
              <w:jc w:val="right"/>
            </w:pPr>
            <w:r>
              <w:rPr>
                <w:color w:val="000000"/>
                <w:sz w:val="24"/>
              </w:rPr>
              <w:t>0.41</w:t>
            </w:r>
          </w:p>
        </w:tc>
      </w:tr>
      <w:tr w:rsidR="00B82511">
        <w:tc>
          <w:tcPr>
            <w:tcW w:w="870" w:type="dxa"/>
            <w:vAlign w:val="center"/>
          </w:tcPr>
          <w:p w:rsidR="00B82511" w:rsidRDefault="000B3EDF">
            <w:pPr>
              <w:jc w:val="center"/>
            </w:pPr>
            <w:r>
              <w:rPr>
                <w:color w:val="000000"/>
                <w:sz w:val="24"/>
              </w:rPr>
              <w:t>12</w:t>
            </w:r>
          </w:p>
        </w:tc>
        <w:tc>
          <w:tcPr>
            <w:tcW w:w="1650" w:type="dxa"/>
            <w:vAlign w:val="center"/>
          </w:tcPr>
          <w:p w:rsidR="00B82511" w:rsidRDefault="000B3EDF">
            <w:pPr>
              <w:jc w:val="center"/>
            </w:pPr>
            <w:r>
              <w:rPr>
                <w:color w:val="000000"/>
                <w:sz w:val="24"/>
              </w:rPr>
              <w:t>002185</w:t>
            </w:r>
          </w:p>
        </w:tc>
        <w:tc>
          <w:tcPr>
            <w:tcW w:w="1980" w:type="dxa"/>
            <w:vAlign w:val="center"/>
          </w:tcPr>
          <w:p w:rsidR="00B82511" w:rsidRDefault="000B3EDF">
            <w:pPr>
              <w:jc w:val="center"/>
            </w:pPr>
            <w:r>
              <w:rPr>
                <w:color w:val="000000"/>
                <w:sz w:val="24"/>
              </w:rPr>
              <w:t>华天科技</w:t>
            </w:r>
          </w:p>
        </w:tc>
        <w:tc>
          <w:tcPr>
            <w:tcW w:w="2880" w:type="dxa"/>
            <w:vAlign w:val="center"/>
          </w:tcPr>
          <w:p w:rsidR="00B82511" w:rsidRDefault="000B3EDF">
            <w:pPr>
              <w:jc w:val="right"/>
            </w:pPr>
            <w:r>
              <w:rPr>
                <w:color w:val="000000"/>
                <w:sz w:val="24"/>
              </w:rPr>
              <w:t>3,103,876.49</w:t>
            </w:r>
          </w:p>
        </w:tc>
        <w:tc>
          <w:tcPr>
            <w:tcW w:w="1620" w:type="dxa"/>
            <w:vAlign w:val="center"/>
          </w:tcPr>
          <w:p w:rsidR="00B82511" w:rsidRDefault="000B3EDF">
            <w:pPr>
              <w:jc w:val="right"/>
            </w:pPr>
            <w:r>
              <w:rPr>
                <w:color w:val="000000"/>
                <w:sz w:val="24"/>
              </w:rPr>
              <w:t>0.40</w:t>
            </w:r>
          </w:p>
        </w:tc>
      </w:tr>
      <w:tr w:rsidR="00B82511">
        <w:tc>
          <w:tcPr>
            <w:tcW w:w="870" w:type="dxa"/>
            <w:vAlign w:val="center"/>
          </w:tcPr>
          <w:p w:rsidR="00B82511" w:rsidRDefault="000B3EDF">
            <w:pPr>
              <w:jc w:val="center"/>
            </w:pPr>
            <w:r>
              <w:rPr>
                <w:color w:val="000000"/>
                <w:sz w:val="24"/>
              </w:rPr>
              <w:t>13</w:t>
            </w:r>
          </w:p>
        </w:tc>
        <w:tc>
          <w:tcPr>
            <w:tcW w:w="1650" w:type="dxa"/>
            <w:vAlign w:val="center"/>
          </w:tcPr>
          <w:p w:rsidR="00B82511" w:rsidRDefault="000B3EDF">
            <w:pPr>
              <w:jc w:val="center"/>
            </w:pPr>
            <w:r>
              <w:rPr>
                <w:color w:val="000000"/>
                <w:sz w:val="24"/>
              </w:rPr>
              <w:t>600525</w:t>
            </w:r>
          </w:p>
        </w:tc>
        <w:tc>
          <w:tcPr>
            <w:tcW w:w="1980" w:type="dxa"/>
            <w:vAlign w:val="center"/>
          </w:tcPr>
          <w:p w:rsidR="00B82511" w:rsidRDefault="000B3EDF">
            <w:pPr>
              <w:jc w:val="center"/>
            </w:pPr>
            <w:r>
              <w:rPr>
                <w:color w:val="000000"/>
                <w:sz w:val="24"/>
              </w:rPr>
              <w:t>长园集团</w:t>
            </w:r>
          </w:p>
        </w:tc>
        <w:tc>
          <w:tcPr>
            <w:tcW w:w="2880" w:type="dxa"/>
            <w:vAlign w:val="center"/>
          </w:tcPr>
          <w:p w:rsidR="00B82511" w:rsidRDefault="000B3EDF">
            <w:pPr>
              <w:jc w:val="right"/>
            </w:pPr>
            <w:r>
              <w:rPr>
                <w:color w:val="000000"/>
                <w:sz w:val="24"/>
              </w:rPr>
              <w:t>3,037,368.41</w:t>
            </w:r>
          </w:p>
        </w:tc>
        <w:tc>
          <w:tcPr>
            <w:tcW w:w="1620" w:type="dxa"/>
            <w:vAlign w:val="center"/>
          </w:tcPr>
          <w:p w:rsidR="00B82511" w:rsidRDefault="000B3EDF">
            <w:pPr>
              <w:jc w:val="right"/>
            </w:pPr>
            <w:r>
              <w:rPr>
                <w:color w:val="000000"/>
                <w:sz w:val="24"/>
              </w:rPr>
              <w:t>0.39</w:t>
            </w:r>
          </w:p>
        </w:tc>
      </w:tr>
      <w:tr w:rsidR="00B82511">
        <w:tc>
          <w:tcPr>
            <w:tcW w:w="870" w:type="dxa"/>
            <w:vAlign w:val="center"/>
          </w:tcPr>
          <w:p w:rsidR="00B82511" w:rsidRDefault="000B3EDF">
            <w:pPr>
              <w:jc w:val="center"/>
            </w:pPr>
            <w:r>
              <w:rPr>
                <w:color w:val="000000"/>
                <w:sz w:val="24"/>
              </w:rPr>
              <w:t>14</w:t>
            </w:r>
          </w:p>
        </w:tc>
        <w:tc>
          <w:tcPr>
            <w:tcW w:w="1650" w:type="dxa"/>
            <w:vAlign w:val="center"/>
          </w:tcPr>
          <w:p w:rsidR="00B82511" w:rsidRDefault="000B3EDF">
            <w:pPr>
              <w:jc w:val="center"/>
            </w:pPr>
            <w:r>
              <w:rPr>
                <w:color w:val="000000"/>
                <w:sz w:val="24"/>
              </w:rPr>
              <w:t>300203</w:t>
            </w:r>
          </w:p>
        </w:tc>
        <w:tc>
          <w:tcPr>
            <w:tcW w:w="1980" w:type="dxa"/>
            <w:vAlign w:val="center"/>
          </w:tcPr>
          <w:p w:rsidR="00B82511" w:rsidRDefault="000B3EDF">
            <w:pPr>
              <w:jc w:val="center"/>
            </w:pPr>
            <w:r>
              <w:rPr>
                <w:color w:val="000000"/>
                <w:sz w:val="24"/>
              </w:rPr>
              <w:t>聚光科技</w:t>
            </w:r>
          </w:p>
        </w:tc>
        <w:tc>
          <w:tcPr>
            <w:tcW w:w="2880" w:type="dxa"/>
            <w:vAlign w:val="center"/>
          </w:tcPr>
          <w:p w:rsidR="00B82511" w:rsidRDefault="000B3EDF">
            <w:pPr>
              <w:jc w:val="right"/>
            </w:pPr>
            <w:r>
              <w:rPr>
                <w:color w:val="000000"/>
                <w:sz w:val="24"/>
              </w:rPr>
              <w:t>2,998,926.00</w:t>
            </w:r>
          </w:p>
        </w:tc>
        <w:tc>
          <w:tcPr>
            <w:tcW w:w="1620" w:type="dxa"/>
            <w:vAlign w:val="center"/>
          </w:tcPr>
          <w:p w:rsidR="00B82511" w:rsidRDefault="000B3EDF">
            <w:pPr>
              <w:jc w:val="right"/>
            </w:pPr>
            <w:r>
              <w:rPr>
                <w:color w:val="000000"/>
                <w:sz w:val="24"/>
              </w:rPr>
              <w:t>0.39</w:t>
            </w:r>
          </w:p>
        </w:tc>
      </w:tr>
      <w:tr w:rsidR="00B82511">
        <w:tc>
          <w:tcPr>
            <w:tcW w:w="870" w:type="dxa"/>
            <w:vAlign w:val="center"/>
          </w:tcPr>
          <w:p w:rsidR="00B82511" w:rsidRDefault="000B3EDF">
            <w:pPr>
              <w:jc w:val="center"/>
            </w:pPr>
            <w:r>
              <w:rPr>
                <w:color w:val="000000"/>
                <w:sz w:val="24"/>
              </w:rPr>
              <w:t>15</w:t>
            </w:r>
          </w:p>
        </w:tc>
        <w:tc>
          <w:tcPr>
            <w:tcW w:w="1650" w:type="dxa"/>
            <w:vAlign w:val="center"/>
          </w:tcPr>
          <w:p w:rsidR="00B82511" w:rsidRDefault="000B3EDF">
            <w:pPr>
              <w:jc w:val="center"/>
            </w:pPr>
            <w:r>
              <w:rPr>
                <w:color w:val="000000"/>
                <w:sz w:val="24"/>
              </w:rPr>
              <w:t>002463</w:t>
            </w:r>
          </w:p>
        </w:tc>
        <w:tc>
          <w:tcPr>
            <w:tcW w:w="1980" w:type="dxa"/>
            <w:vAlign w:val="center"/>
          </w:tcPr>
          <w:p w:rsidR="00B82511" w:rsidRDefault="000B3EDF">
            <w:pPr>
              <w:jc w:val="center"/>
            </w:pPr>
            <w:r>
              <w:rPr>
                <w:color w:val="000000"/>
                <w:sz w:val="24"/>
              </w:rPr>
              <w:t>沪电股份</w:t>
            </w:r>
          </w:p>
        </w:tc>
        <w:tc>
          <w:tcPr>
            <w:tcW w:w="2880" w:type="dxa"/>
            <w:vAlign w:val="center"/>
          </w:tcPr>
          <w:p w:rsidR="00B82511" w:rsidRDefault="000B3EDF">
            <w:pPr>
              <w:jc w:val="right"/>
            </w:pPr>
            <w:r>
              <w:rPr>
                <w:color w:val="000000"/>
                <w:sz w:val="24"/>
              </w:rPr>
              <w:t>2,989,342.00</w:t>
            </w:r>
          </w:p>
        </w:tc>
        <w:tc>
          <w:tcPr>
            <w:tcW w:w="1620" w:type="dxa"/>
            <w:vAlign w:val="center"/>
          </w:tcPr>
          <w:p w:rsidR="00B82511" w:rsidRDefault="000B3EDF">
            <w:pPr>
              <w:jc w:val="right"/>
            </w:pPr>
            <w:r>
              <w:rPr>
                <w:color w:val="000000"/>
                <w:sz w:val="24"/>
              </w:rPr>
              <w:t>0.39</w:t>
            </w:r>
          </w:p>
        </w:tc>
      </w:tr>
      <w:tr w:rsidR="00B82511">
        <w:tc>
          <w:tcPr>
            <w:tcW w:w="870" w:type="dxa"/>
            <w:vAlign w:val="center"/>
          </w:tcPr>
          <w:p w:rsidR="00B82511" w:rsidRDefault="000B3EDF">
            <w:pPr>
              <w:jc w:val="center"/>
            </w:pPr>
            <w:r>
              <w:rPr>
                <w:color w:val="000000"/>
                <w:sz w:val="24"/>
              </w:rPr>
              <w:t>16</w:t>
            </w:r>
          </w:p>
        </w:tc>
        <w:tc>
          <w:tcPr>
            <w:tcW w:w="1650" w:type="dxa"/>
            <w:vAlign w:val="center"/>
          </w:tcPr>
          <w:p w:rsidR="00B82511" w:rsidRDefault="000B3EDF">
            <w:pPr>
              <w:jc w:val="center"/>
            </w:pPr>
            <w:r>
              <w:rPr>
                <w:color w:val="000000"/>
                <w:sz w:val="24"/>
              </w:rPr>
              <w:t>002405</w:t>
            </w:r>
          </w:p>
        </w:tc>
        <w:tc>
          <w:tcPr>
            <w:tcW w:w="1980" w:type="dxa"/>
            <w:vAlign w:val="center"/>
          </w:tcPr>
          <w:p w:rsidR="00B82511" w:rsidRDefault="000B3EDF">
            <w:pPr>
              <w:jc w:val="center"/>
            </w:pPr>
            <w:r>
              <w:rPr>
                <w:color w:val="000000"/>
                <w:sz w:val="24"/>
              </w:rPr>
              <w:t>四维图新</w:t>
            </w:r>
          </w:p>
        </w:tc>
        <w:tc>
          <w:tcPr>
            <w:tcW w:w="2880" w:type="dxa"/>
            <w:vAlign w:val="center"/>
          </w:tcPr>
          <w:p w:rsidR="00B82511" w:rsidRDefault="000B3EDF">
            <w:pPr>
              <w:jc w:val="right"/>
            </w:pPr>
            <w:r>
              <w:rPr>
                <w:color w:val="000000"/>
                <w:sz w:val="24"/>
              </w:rPr>
              <w:t>2,922,356.00</w:t>
            </w:r>
          </w:p>
        </w:tc>
        <w:tc>
          <w:tcPr>
            <w:tcW w:w="1620" w:type="dxa"/>
            <w:vAlign w:val="center"/>
          </w:tcPr>
          <w:p w:rsidR="00B82511" w:rsidRDefault="000B3EDF">
            <w:pPr>
              <w:jc w:val="right"/>
            </w:pPr>
            <w:r>
              <w:rPr>
                <w:color w:val="000000"/>
                <w:sz w:val="24"/>
              </w:rPr>
              <w:t>0.38</w:t>
            </w:r>
          </w:p>
        </w:tc>
      </w:tr>
      <w:tr w:rsidR="00B82511">
        <w:tc>
          <w:tcPr>
            <w:tcW w:w="870" w:type="dxa"/>
            <w:vAlign w:val="center"/>
          </w:tcPr>
          <w:p w:rsidR="00B82511" w:rsidRDefault="000B3EDF">
            <w:pPr>
              <w:jc w:val="center"/>
            </w:pPr>
            <w:r>
              <w:rPr>
                <w:color w:val="000000"/>
                <w:sz w:val="24"/>
              </w:rPr>
              <w:t>17</w:t>
            </w:r>
          </w:p>
        </w:tc>
        <w:tc>
          <w:tcPr>
            <w:tcW w:w="1650" w:type="dxa"/>
            <w:vAlign w:val="center"/>
          </w:tcPr>
          <w:p w:rsidR="00B82511" w:rsidRDefault="000B3EDF">
            <w:pPr>
              <w:jc w:val="center"/>
            </w:pPr>
            <w:r>
              <w:rPr>
                <w:color w:val="000000"/>
                <w:sz w:val="24"/>
              </w:rPr>
              <w:t>601336</w:t>
            </w:r>
          </w:p>
        </w:tc>
        <w:tc>
          <w:tcPr>
            <w:tcW w:w="1980" w:type="dxa"/>
            <w:vAlign w:val="center"/>
          </w:tcPr>
          <w:p w:rsidR="00B82511" w:rsidRDefault="000B3EDF">
            <w:pPr>
              <w:jc w:val="center"/>
            </w:pPr>
            <w:r>
              <w:rPr>
                <w:color w:val="000000"/>
                <w:sz w:val="24"/>
              </w:rPr>
              <w:t>新华保险</w:t>
            </w:r>
          </w:p>
        </w:tc>
        <w:tc>
          <w:tcPr>
            <w:tcW w:w="2880" w:type="dxa"/>
            <w:vAlign w:val="center"/>
          </w:tcPr>
          <w:p w:rsidR="00B82511" w:rsidRDefault="000B3EDF">
            <w:pPr>
              <w:jc w:val="right"/>
            </w:pPr>
            <w:r>
              <w:rPr>
                <w:color w:val="000000"/>
                <w:sz w:val="24"/>
              </w:rPr>
              <w:t>2,743,428.00</w:t>
            </w:r>
          </w:p>
        </w:tc>
        <w:tc>
          <w:tcPr>
            <w:tcW w:w="1620" w:type="dxa"/>
            <w:vAlign w:val="center"/>
          </w:tcPr>
          <w:p w:rsidR="00B82511" w:rsidRDefault="000B3EDF">
            <w:pPr>
              <w:jc w:val="right"/>
            </w:pPr>
            <w:r>
              <w:rPr>
                <w:color w:val="000000"/>
                <w:sz w:val="24"/>
              </w:rPr>
              <w:t>0.36</w:t>
            </w:r>
          </w:p>
        </w:tc>
      </w:tr>
      <w:tr w:rsidR="00B82511">
        <w:tc>
          <w:tcPr>
            <w:tcW w:w="870" w:type="dxa"/>
            <w:vAlign w:val="center"/>
          </w:tcPr>
          <w:p w:rsidR="00B82511" w:rsidRDefault="000B3EDF">
            <w:pPr>
              <w:jc w:val="center"/>
            </w:pPr>
            <w:r>
              <w:rPr>
                <w:color w:val="000000"/>
                <w:sz w:val="24"/>
              </w:rPr>
              <w:t>18</w:t>
            </w:r>
          </w:p>
        </w:tc>
        <w:tc>
          <w:tcPr>
            <w:tcW w:w="1650" w:type="dxa"/>
            <w:vAlign w:val="center"/>
          </w:tcPr>
          <w:p w:rsidR="00B82511" w:rsidRDefault="000B3EDF">
            <w:pPr>
              <w:jc w:val="center"/>
            </w:pPr>
            <w:r>
              <w:rPr>
                <w:color w:val="000000"/>
                <w:sz w:val="24"/>
              </w:rPr>
              <w:t>600048</w:t>
            </w:r>
          </w:p>
        </w:tc>
        <w:tc>
          <w:tcPr>
            <w:tcW w:w="1980" w:type="dxa"/>
            <w:vAlign w:val="center"/>
          </w:tcPr>
          <w:p w:rsidR="00B82511" w:rsidRDefault="000B3EDF">
            <w:pPr>
              <w:jc w:val="center"/>
            </w:pPr>
            <w:r>
              <w:rPr>
                <w:color w:val="000000"/>
                <w:sz w:val="24"/>
              </w:rPr>
              <w:t>保利地产</w:t>
            </w:r>
          </w:p>
        </w:tc>
        <w:tc>
          <w:tcPr>
            <w:tcW w:w="2880" w:type="dxa"/>
            <w:vAlign w:val="center"/>
          </w:tcPr>
          <w:p w:rsidR="00B82511" w:rsidRDefault="000B3EDF">
            <w:pPr>
              <w:jc w:val="right"/>
            </w:pPr>
            <w:r>
              <w:rPr>
                <w:color w:val="000000"/>
                <w:sz w:val="24"/>
              </w:rPr>
              <w:t>2,647,146.72</w:t>
            </w:r>
          </w:p>
        </w:tc>
        <w:tc>
          <w:tcPr>
            <w:tcW w:w="1620" w:type="dxa"/>
            <w:vAlign w:val="center"/>
          </w:tcPr>
          <w:p w:rsidR="00B82511" w:rsidRDefault="000B3EDF">
            <w:pPr>
              <w:jc w:val="right"/>
            </w:pPr>
            <w:r>
              <w:rPr>
                <w:color w:val="000000"/>
                <w:sz w:val="24"/>
              </w:rPr>
              <w:t>0.34</w:t>
            </w:r>
          </w:p>
        </w:tc>
      </w:tr>
      <w:tr w:rsidR="00B82511">
        <w:tc>
          <w:tcPr>
            <w:tcW w:w="870" w:type="dxa"/>
            <w:vAlign w:val="center"/>
          </w:tcPr>
          <w:p w:rsidR="00B82511" w:rsidRDefault="000B3EDF">
            <w:pPr>
              <w:jc w:val="center"/>
            </w:pPr>
            <w:r>
              <w:rPr>
                <w:color w:val="000000"/>
                <w:sz w:val="24"/>
              </w:rPr>
              <w:t>19</w:t>
            </w:r>
          </w:p>
        </w:tc>
        <w:tc>
          <w:tcPr>
            <w:tcW w:w="1650" w:type="dxa"/>
            <w:vAlign w:val="center"/>
          </w:tcPr>
          <w:p w:rsidR="00B82511" w:rsidRDefault="000B3EDF">
            <w:pPr>
              <w:jc w:val="center"/>
            </w:pPr>
            <w:r>
              <w:rPr>
                <w:color w:val="000000"/>
                <w:sz w:val="24"/>
              </w:rPr>
              <w:t>300129</w:t>
            </w:r>
          </w:p>
        </w:tc>
        <w:tc>
          <w:tcPr>
            <w:tcW w:w="1980" w:type="dxa"/>
            <w:vAlign w:val="center"/>
          </w:tcPr>
          <w:p w:rsidR="00B82511" w:rsidRDefault="000B3EDF">
            <w:pPr>
              <w:jc w:val="center"/>
            </w:pPr>
            <w:r>
              <w:rPr>
                <w:color w:val="000000"/>
                <w:sz w:val="24"/>
              </w:rPr>
              <w:t>泰胜风能</w:t>
            </w:r>
          </w:p>
        </w:tc>
        <w:tc>
          <w:tcPr>
            <w:tcW w:w="2880" w:type="dxa"/>
            <w:vAlign w:val="center"/>
          </w:tcPr>
          <w:p w:rsidR="00B82511" w:rsidRDefault="000B3EDF">
            <w:pPr>
              <w:jc w:val="right"/>
            </w:pPr>
            <w:r>
              <w:rPr>
                <w:color w:val="000000"/>
                <w:sz w:val="24"/>
              </w:rPr>
              <w:t>2,594,895.00</w:t>
            </w:r>
          </w:p>
        </w:tc>
        <w:tc>
          <w:tcPr>
            <w:tcW w:w="1620" w:type="dxa"/>
            <w:vAlign w:val="center"/>
          </w:tcPr>
          <w:p w:rsidR="00B82511" w:rsidRDefault="000B3EDF">
            <w:pPr>
              <w:jc w:val="right"/>
            </w:pPr>
            <w:r>
              <w:rPr>
                <w:color w:val="000000"/>
                <w:sz w:val="24"/>
              </w:rPr>
              <w:t>0.34</w:t>
            </w:r>
          </w:p>
        </w:tc>
      </w:tr>
      <w:tr w:rsidR="00B82511">
        <w:tc>
          <w:tcPr>
            <w:tcW w:w="870" w:type="dxa"/>
            <w:vAlign w:val="center"/>
          </w:tcPr>
          <w:p w:rsidR="00B82511" w:rsidRDefault="000B3EDF">
            <w:pPr>
              <w:jc w:val="center"/>
            </w:pPr>
            <w:r>
              <w:rPr>
                <w:color w:val="000000"/>
                <w:sz w:val="24"/>
              </w:rPr>
              <w:t>20</w:t>
            </w:r>
          </w:p>
        </w:tc>
        <w:tc>
          <w:tcPr>
            <w:tcW w:w="1650" w:type="dxa"/>
            <w:vAlign w:val="center"/>
          </w:tcPr>
          <w:p w:rsidR="00B82511" w:rsidRDefault="000B3EDF">
            <w:pPr>
              <w:jc w:val="center"/>
            </w:pPr>
            <w:r>
              <w:rPr>
                <w:color w:val="000000"/>
                <w:sz w:val="24"/>
              </w:rPr>
              <w:t>600050</w:t>
            </w:r>
          </w:p>
        </w:tc>
        <w:tc>
          <w:tcPr>
            <w:tcW w:w="1980" w:type="dxa"/>
            <w:vAlign w:val="center"/>
          </w:tcPr>
          <w:p w:rsidR="00B82511" w:rsidRDefault="000B3EDF">
            <w:pPr>
              <w:jc w:val="center"/>
            </w:pPr>
            <w:r>
              <w:rPr>
                <w:color w:val="000000"/>
                <w:sz w:val="24"/>
              </w:rPr>
              <w:t>中国联通</w:t>
            </w:r>
          </w:p>
        </w:tc>
        <w:tc>
          <w:tcPr>
            <w:tcW w:w="2880" w:type="dxa"/>
            <w:vAlign w:val="center"/>
          </w:tcPr>
          <w:p w:rsidR="00B82511" w:rsidRDefault="000B3EDF">
            <w:pPr>
              <w:jc w:val="right"/>
            </w:pPr>
            <w:r>
              <w:rPr>
                <w:color w:val="000000"/>
                <w:sz w:val="24"/>
              </w:rPr>
              <w:t>2,587,084.00</w:t>
            </w:r>
          </w:p>
        </w:tc>
        <w:tc>
          <w:tcPr>
            <w:tcW w:w="1620" w:type="dxa"/>
            <w:vAlign w:val="center"/>
          </w:tcPr>
          <w:p w:rsidR="00B82511" w:rsidRDefault="000B3EDF">
            <w:pPr>
              <w:jc w:val="right"/>
            </w:pPr>
            <w:r>
              <w:rPr>
                <w:color w:val="000000"/>
                <w:sz w:val="24"/>
              </w:rPr>
              <w:t>0.34</w:t>
            </w:r>
          </w:p>
        </w:tc>
      </w:tr>
    </w:tbl>
    <w:p w:rsidR="001A59F9" w:rsidRPr="00D564C7" w:rsidRDefault="001A59F9" w:rsidP="009F08DC">
      <w:pPr>
        <w:tabs>
          <w:tab w:val="left" w:pos="426"/>
        </w:tabs>
        <w:spacing w:before="29" w:line="288" w:lineRule="auto"/>
        <w:jc w:val="left"/>
        <w:rPr>
          <w:rFonts w:asciiTheme="minorEastAsia" w:eastAsiaTheme="minorEastAsia" w:hAnsiTheme="minorEastAsia"/>
          <w:szCs w:val="21"/>
        </w:rPr>
      </w:pPr>
      <w:r w:rsidRPr="007F174D">
        <w:rPr>
          <w:kern w:val="0"/>
          <w:sz w:val="24"/>
        </w:rPr>
        <w:t>注：</w:t>
      </w:r>
      <w:r w:rsidRPr="007F174D">
        <w:rPr>
          <w:kern w:val="0"/>
          <w:sz w:val="24"/>
        </w:rPr>
        <w:t>“</w:t>
      </w:r>
      <w:r w:rsidRPr="007F174D">
        <w:rPr>
          <w:kern w:val="0"/>
          <w:sz w:val="24"/>
        </w:rPr>
        <w:t>本期累计卖出金额</w:t>
      </w:r>
      <w:r w:rsidRPr="007F174D">
        <w:rPr>
          <w:kern w:val="0"/>
          <w:sz w:val="24"/>
        </w:rPr>
        <w:t>”</w:t>
      </w:r>
      <w:r w:rsidRPr="007F174D">
        <w:rPr>
          <w:kern w:val="0"/>
          <w:sz w:val="24"/>
        </w:rPr>
        <w:t>按卖出成交金额（成交单价乘以成交数量）填列，不考虑相关交易费用。</w:t>
      </w:r>
      <w:r w:rsidR="009F08DC">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8.4.3</w:t>
      </w:r>
      <w:r w:rsidRPr="0091476E">
        <w:rPr>
          <w:rFonts w:eastAsiaTheme="minorEastAsia" w:hint="eastAsia"/>
          <w:b/>
          <w:sz w:val="24"/>
        </w:rPr>
        <w:t>买入股票的成本总额及卖出股票的收入总额</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D564C7" w:rsidTr="00F9254F">
        <w:tc>
          <w:tcPr>
            <w:tcW w:w="4500" w:type="dxa"/>
            <w:vAlign w:val="center"/>
          </w:tcPr>
          <w:p w:rsidR="001A59F9" w:rsidRPr="00DF2611" w:rsidRDefault="001A59F9" w:rsidP="00DF2611">
            <w:pPr>
              <w:spacing w:before="29" w:line="288" w:lineRule="auto"/>
              <w:rPr>
                <w:color w:val="000000"/>
                <w:sz w:val="24"/>
              </w:rPr>
            </w:pPr>
            <w:r w:rsidRPr="00DF2611">
              <w:rPr>
                <w:rFonts w:hint="eastAsia"/>
                <w:color w:val="000000"/>
                <w:sz w:val="24"/>
              </w:rPr>
              <w:t>买入股票的成本（成交）总额</w:t>
            </w:r>
          </w:p>
        </w:tc>
        <w:tc>
          <w:tcPr>
            <w:tcW w:w="4500" w:type="dxa"/>
            <w:vAlign w:val="center"/>
          </w:tcPr>
          <w:p w:rsidR="001A59F9" w:rsidRPr="00DF2611" w:rsidRDefault="001A59F9" w:rsidP="006E3F38">
            <w:pPr>
              <w:spacing w:before="29" w:line="288" w:lineRule="auto"/>
              <w:jc w:val="right"/>
              <w:rPr>
                <w:sz w:val="24"/>
              </w:rPr>
            </w:pPr>
            <w:r w:rsidRPr="00DF2611">
              <w:rPr>
                <w:sz w:val="24"/>
              </w:rPr>
              <w:t>191,919,801.67</w:t>
            </w:r>
          </w:p>
        </w:tc>
      </w:tr>
      <w:tr w:rsidR="001A59F9" w:rsidRPr="00D564C7" w:rsidTr="00F9254F">
        <w:tc>
          <w:tcPr>
            <w:tcW w:w="4500" w:type="dxa"/>
            <w:vAlign w:val="center"/>
          </w:tcPr>
          <w:p w:rsidR="001A59F9" w:rsidRPr="00DF2611" w:rsidRDefault="001A59F9" w:rsidP="00DF2611">
            <w:pPr>
              <w:spacing w:before="29" w:line="288" w:lineRule="auto"/>
              <w:rPr>
                <w:color w:val="000000"/>
                <w:sz w:val="24"/>
              </w:rPr>
            </w:pPr>
            <w:r w:rsidRPr="00DF2611">
              <w:rPr>
                <w:rFonts w:hint="eastAsia"/>
                <w:color w:val="000000"/>
                <w:sz w:val="24"/>
              </w:rPr>
              <w:t>卖出股票的收入（成交）总额</w:t>
            </w:r>
          </w:p>
        </w:tc>
        <w:tc>
          <w:tcPr>
            <w:tcW w:w="4500" w:type="dxa"/>
            <w:vAlign w:val="center"/>
          </w:tcPr>
          <w:p w:rsidR="001A59F9" w:rsidRPr="00DF2611" w:rsidRDefault="001A59F9" w:rsidP="006E3F38">
            <w:pPr>
              <w:spacing w:before="29" w:line="288" w:lineRule="auto"/>
              <w:jc w:val="right"/>
              <w:rPr>
                <w:sz w:val="24"/>
              </w:rPr>
            </w:pPr>
            <w:r w:rsidRPr="00DF2611">
              <w:rPr>
                <w:sz w:val="24"/>
              </w:rPr>
              <w:t>197,637,222.03</w:t>
            </w:r>
          </w:p>
        </w:tc>
      </w:tr>
    </w:tbl>
    <w:p w:rsidR="003D5AE8" w:rsidRDefault="001A59F9" w:rsidP="00874129">
      <w:pPr>
        <w:spacing w:before="29" w:line="288" w:lineRule="auto"/>
        <w:rPr>
          <w:kern w:val="0"/>
          <w:sz w:val="24"/>
        </w:rPr>
      </w:pPr>
      <w:r w:rsidRPr="007F174D">
        <w:rPr>
          <w:kern w:val="0"/>
          <w:sz w:val="24"/>
        </w:rPr>
        <w:t>注：</w:t>
      </w:r>
      <w:r w:rsidRPr="007F174D">
        <w:rPr>
          <w:kern w:val="0"/>
          <w:sz w:val="24"/>
        </w:rPr>
        <w:t>“</w:t>
      </w:r>
      <w:r w:rsidRPr="007F174D">
        <w:rPr>
          <w:kern w:val="0"/>
          <w:sz w:val="24"/>
        </w:rPr>
        <w:t>买入股票成本</w:t>
      </w:r>
      <w:r w:rsidRPr="007F174D">
        <w:rPr>
          <w:kern w:val="0"/>
          <w:sz w:val="24"/>
        </w:rPr>
        <w:t>”</w:t>
      </w:r>
      <w:r w:rsidRPr="007F174D">
        <w:rPr>
          <w:kern w:val="0"/>
          <w:sz w:val="24"/>
        </w:rPr>
        <w:t>或</w:t>
      </w:r>
      <w:r w:rsidRPr="007F174D">
        <w:rPr>
          <w:kern w:val="0"/>
          <w:sz w:val="24"/>
        </w:rPr>
        <w:t>“</w:t>
      </w:r>
      <w:r w:rsidRPr="007F174D">
        <w:rPr>
          <w:kern w:val="0"/>
          <w:sz w:val="24"/>
        </w:rPr>
        <w:t>卖出股票收入</w:t>
      </w:r>
      <w:r w:rsidRPr="007F174D">
        <w:rPr>
          <w:kern w:val="0"/>
          <w:sz w:val="24"/>
        </w:rPr>
        <w:t>”</w:t>
      </w:r>
      <w:r w:rsidRPr="007F174D">
        <w:rPr>
          <w:kern w:val="0"/>
          <w:sz w:val="24"/>
        </w:rPr>
        <w:t>均按买卖成交金额（成交单价乘以成交数量）填列，不考虑相关交易费用。</w:t>
      </w:r>
      <w:r w:rsidR="009F08DC">
        <w:rPr>
          <w:rFonts w:hint="eastAsia"/>
          <w:kern w:val="0"/>
          <w:sz w:val="24"/>
        </w:rPr>
        <w:br/>
      </w:r>
    </w:p>
    <w:p w:rsidR="001A59F9" w:rsidRPr="008B0112" w:rsidRDefault="001A59F9" w:rsidP="008B0112">
      <w:pPr>
        <w:pStyle w:val="20"/>
        <w:spacing w:before="29" w:after="0" w:line="288" w:lineRule="auto"/>
        <w:rPr>
          <w:rFonts w:ascii="Times New Roman" w:hAnsi="Times New Roman"/>
          <w:kern w:val="0"/>
          <w:szCs w:val="24"/>
        </w:rPr>
      </w:pPr>
      <w:bookmarkStart w:id="119" w:name="_Toc234814104"/>
      <w:bookmarkStart w:id="120" w:name="_Toc361324883"/>
      <w:bookmarkStart w:id="121" w:name="_Toc509845215"/>
      <w:r w:rsidRPr="008B0112">
        <w:rPr>
          <w:rFonts w:ascii="Times New Roman" w:hAnsi="Times New Roman"/>
          <w:kern w:val="0"/>
          <w:szCs w:val="24"/>
        </w:rPr>
        <w:t>8.5</w:t>
      </w:r>
      <w:r w:rsidRPr="008B0112">
        <w:rPr>
          <w:rFonts w:ascii="Times New Roman" w:hAnsi="Times New Roman" w:hint="eastAsia"/>
          <w:kern w:val="0"/>
          <w:szCs w:val="24"/>
        </w:rPr>
        <w:t>期末按债券品种分类的债券投资组合</w:t>
      </w:r>
      <w:bookmarkEnd w:id="119"/>
      <w:bookmarkEnd w:id="120"/>
      <w:bookmarkEnd w:id="121"/>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A59F9" w:rsidRPr="00D564C7" w:rsidTr="007F3F8E">
        <w:trPr>
          <w:jc w:val="center"/>
        </w:trPr>
        <w:tc>
          <w:tcPr>
            <w:tcW w:w="81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326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债券品种</w:t>
            </w:r>
          </w:p>
        </w:tc>
        <w:tc>
          <w:tcPr>
            <w:tcW w:w="334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5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国家债券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18,089,952.50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34.88</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2</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央行票据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3</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金融债券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23,063,916.50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44.47</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其中：政策性金融债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23,063,916.50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44.47</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4</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1,672,120.00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3.22</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5</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企业短期融资</w:t>
            </w:r>
            <w:r w:rsidR="0043264B" w:rsidRPr="00AA6F29">
              <w:rPr>
                <w:rFonts w:hint="eastAsia"/>
                <w:color w:val="000000"/>
                <w:sz w:val="24"/>
              </w:rPr>
              <w:t>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6</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中期票据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7</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可转债</w:t>
            </w:r>
            <w:r w:rsidR="00E14241">
              <w:rPr>
                <w:rFonts w:hint="eastAsia"/>
                <w:sz w:val="24"/>
              </w:rPr>
              <w:t>（可交换债）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F83798" w:rsidRPr="00D564C7" w:rsidTr="00910E6B">
        <w:trPr>
          <w:jc w:val="center"/>
        </w:trPr>
        <w:tc>
          <w:tcPr>
            <w:tcW w:w="817" w:type="dxa"/>
            <w:vAlign w:val="center"/>
          </w:tcPr>
          <w:p w:rsidR="00F83798" w:rsidRPr="00AA6F29" w:rsidRDefault="00F83798" w:rsidP="00F83798">
            <w:pPr>
              <w:spacing w:before="29" w:line="288" w:lineRule="auto"/>
              <w:ind w:left="17"/>
              <w:jc w:val="center"/>
              <w:rPr>
                <w:color w:val="000000"/>
                <w:sz w:val="24"/>
              </w:rPr>
            </w:pPr>
            <w:r>
              <w:rPr>
                <w:color w:val="000000"/>
                <w:sz w:val="24"/>
              </w:rPr>
              <w:t>8</w:t>
            </w:r>
          </w:p>
        </w:tc>
        <w:tc>
          <w:tcPr>
            <w:tcW w:w="3260" w:type="dxa"/>
            <w:vAlign w:val="center"/>
          </w:tcPr>
          <w:p w:rsidR="00F83798" w:rsidRPr="00AA6F29" w:rsidRDefault="00F83798" w:rsidP="00F83798">
            <w:pPr>
              <w:spacing w:before="29" w:line="288" w:lineRule="auto"/>
              <w:ind w:left="17"/>
              <w:rPr>
                <w:color w:val="000000"/>
                <w:sz w:val="24"/>
              </w:rPr>
            </w:pPr>
            <w:r w:rsidRPr="00F83798">
              <w:rPr>
                <w:rFonts w:hint="eastAsia"/>
                <w:color w:val="000000"/>
                <w:sz w:val="24"/>
              </w:rPr>
              <w:t>同业存单</w:t>
            </w:r>
          </w:p>
        </w:tc>
        <w:tc>
          <w:tcPr>
            <w:tcW w:w="3349"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w:t>
            </w:r>
          </w:p>
        </w:tc>
        <w:tc>
          <w:tcPr>
            <w:tcW w:w="1754"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9</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其他</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10</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合计</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42,825,989.00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82.58</w:t>
            </w:r>
          </w:p>
        </w:tc>
      </w:tr>
    </w:tbl>
    <w:p w:rsidR="001A59F9" w:rsidRPr="00D564C7" w:rsidRDefault="001A59F9" w:rsidP="00AF2CCD">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8B0112" w:rsidRDefault="001A59F9" w:rsidP="008B0112">
      <w:pPr>
        <w:pStyle w:val="20"/>
        <w:spacing w:before="29" w:after="0" w:line="288" w:lineRule="auto"/>
        <w:rPr>
          <w:rFonts w:ascii="Times New Roman" w:hAnsi="Times New Roman"/>
          <w:kern w:val="0"/>
          <w:szCs w:val="24"/>
        </w:rPr>
      </w:pPr>
      <w:bookmarkStart w:id="122" w:name="_Toc361324884"/>
      <w:bookmarkStart w:id="123" w:name="_Toc509845216"/>
      <w:r w:rsidRPr="008B0112">
        <w:rPr>
          <w:rFonts w:ascii="Times New Roman" w:hAnsi="Times New Roman"/>
          <w:kern w:val="0"/>
          <w:szCs w:val="24"/>
        </w:rPr>
        <w:t>8.6</w:t>
      </w:r>
      <w:bookmarkStart w:id="124" w:name="_Toc234814105"/>
      <w:r w:rsidRPr="008B0112">
        <w:rPr>
          <w:rFonts w:ascii="Times New Roman" w:hAnsi="Times New Roman" w:hint="eastAsia"/>
          <w:kern w:val="0"/>
          <w:szCs w:val="24"/>
        </w:rPr>
        <w:t>期末按公允价值占基金资产净值比例大小</w:t>
      </w:r>
      <w:r w:rsidR="0055511D" w:rsidRPr="008B0112">
        <w:rPr>
          <w:rFonts w:ascii="Times New Roman" w:hAnsi="Times New Roman" w:hint="eastAsia"/>
          <w:kern w:val="0"/>
          <w:szCs w:val="24"/>
        </w:rPr>
        <w:t>排序</w:t>
      </w:r>
      <w:r w:rsidRPr="008B0112">
        <w:rPr>
          <w:rFonts w:ascii="Times New Roman" w:hAnsi="Times New Roman" w:hint="eastAsia"/>
          <w:kern w:val="0"/>
          <w:szCs w:val="24"/>
        </w:rPr>
        <w:t>的前五名债券投资明细</w:t>
      </w:r>
      <w:bookmarkEnd w:id="122"/>
      <w:bookmarkEnd w:id="124"/>
      <w:bookmarkEnd w:id="123"/>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A59F9" w:rsidRPr="00D564C7" w:rsidTr="007F3F8E">
        <w:trPr>
          <w:jc w:val="center"/>
        </w:trPr>
        <w:tc>
          <w:tcPr>
            <w:tcW w:w="7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77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28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76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张</w:t>
            </w:r>
            <w:r w:rsidRPr="000C342B">
              <w:rPr>
                <w:color w:val="000000"/>
                <w:sz w:val="24"/>
              </w:rPr>
              <w:t>)</w:t>
            </w:r>
          </w:p>
        </w:tc>
        <w:tc>
          <w:tcPr>
            <w:tcW w:w="184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49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B82511">
        <w:trPr>
          <w:jc w:val="center"/>
        </w:trPr>
        <w:tc>
          <w:tcPr>
            <w:tcW w:w="788" w:type="dxa"/>
            <w:vAlign w:val="center"/>
          </w:tcPr>
          <w:p w:rsidR="00B82511" w:rsidRDefault="000B3EDF">
            <w:pPr>
              <w:jc w:val="center"/>
            </w:pPr>
            <w:r>
              <w:rPr>
                <w:color w:val="000000"/>
                <w:sz w:val="24"/>
              </w:rPr>
              <w:t>1</w:t>
            </w:r>
          </w:p>
        </w:tc>
        <w:tc>
          <w:tcPr>
            <w:tcW w:w="1774" w:type="dxa"/>
            <w:vAlign w:val="center"/>
          </w:tcPr>
          <w:p w:rsidR="00B82511" w:rsidRDefault="000B3EDF">
            <w:pPr>
              <w:jc w:val="center"/>
            </w:pPr>
            <w:r>
              <w:rPr>
                <w:color w:val="000000"/>
                <w:sz w:val="24"/>
              </w:rPr>
              <w:t>018005</w:t>
            </w:r>
          </w:p>
        </w:tc>
        <w:tc>
          <w:tcPr>
            <w:tcW w:w="1282" w:type="dxa"/>
            <w:vAlign w:val="center"/>
          </w:tcPr>
          <w:p w:rsidR="00B82511" w:rsidRDefault="000B3EDF">
            <w:pPr>
              <w:jc w:val="center"/>
            </w:pPr>
            <w:r>
              <w:rPr>
                <w:color w:val="000000"/>
                <w:sz w:val="24"/>
              </w:rPr>
              <w:t>国开</w:t>
            </w:r>
            <w:r>
              <w:rPr>
                <w:color w:val="000000"/>
                <w:sz w:val="24"/>
              </w:rPr>
              <w:t>1701</w:t>
            </w:r>
          </w:p>
        </w:tc>
        <w:tc>
          <w:tcPr>
            <w:tcW w:w="1763" w:type="dxa"/>
            <w:vAlign w:val="center"/>
          </w:tcPr>
          <w:p w:rsidR="00B82511" w:rsidRDefault="000B3EDF">
            <w:pPr>
              <w:jc w:val="right"/>
            </w:pPr>
            <w:r>
              <w:rPr>
                <w:color w:val="000000"/>
                <w:sz w:val="24"/>
              </w:rPr>
              <w:t>190,850</w:t>
            </w:r>
          </w:p>
        </w:tc>
        <w:tc>
          <w:tcPr>
            <w:tcW w:w="1843" w:type="dxa"/>
            <w:vAlign w:val="center"/>
          </w:tcPr>
          <w:p w:rsidR="00B82511" w:rsidRDefault="000B3EDF">
            <w:pPr>
              <w:jc w:val="right"/>
            </w:pPr>
            <w:r>
              <w:rPr>
                <w:color w:val="000000"/>
                <w:sz w:val="24"/>
              </w:rPr>
              <w:t>18,873,156.50</w:t>
            </w:r>
          </w:p>
        </w:tc>
        <w:tc>
          <w:tcPr>
            <w:tcW w:w="1493" w:type="dxa"/>
            <w:vAlign w:val="center"/>
          </w:tcPr>
          <w:p w:rsidR="00B82511" w:rsidRDefault="000B3EDF">
            <w:pPr>
              <w:jc w:val="right"/>
            </w:pPr>
            <w:r>
              <w:rPr>
                <w:color w:val="000000"/>
                <w:sz w:val="24"/>
              </w:rPr>
              <w:t>36.39</w:t>
            </w:r>
          </w:p>
        </w:tc>
      </w:tr>
      <w:tr w:rsidR="00B82511">
        <w:trPr>
          <w:jc w:val="center"/>
        </w:trPr>
        <w:tc>
          <w:tcPr>
            <w:tcW w:w="788" w:type="dxa"/>
            <w:vAlign w:val="center"/>
          </w:tcPr>
          <w:p w:rsidR="00B82511" w:rsidRDefault="000B3EDF">
            <w:pPr>
              <w:jc w:val="center"/>
            </w:pPr>
            <w:r>
              <w:rPr>
                <w:color w:val="000000"/>
                <w:sz w:val="24"/>
              </w:rPr>
              <w:t>2</w:t>
            </w:r>
          </w:p>
        </w:tc>
        <w:tc>
          <w:tcPr>
            <w:tcW w:w="1774" w:type="dxa"/>
            <w:vAlign w:val="center"/>
          </w:tcPr>
          <w:p w:rsidR="00B82511" w:rsidRDefault="000B3EDF">
            <w:pPr>
              <w:jc w:val="center"/>
            </w:pPr>
            <w:r>
              <w:rPr>
                <w:color w:val="000000"/>
                <w:sz w:val="24"/>
              </w:rPr>
              <w:t>179934</w:t>
            </w:r>
          </w:p>
        </w:tc>
        <w:tc>
          <w:tcPr>
            <w:tcW w:w="1282" w:type="dxa"/>
            <w:vAlign w:val="center"/>
          </w:tcPr>
          <w:p w:rsidR="00B82511" w:rsidRDefault="000B3EDF">
            <w:pPr>
              <w:jc w:val="center"/>
            </w:pPr>
            <w:r>
              <w:rPr>
                <w:color w:val="000000"/>
                <w:sz w:val="24"/>
              </w:rPr>
              <w:t>17</w:t>
            </w:r>
            <w:r>
              <w:rPr>
                <w:color w:val="000000"/>
                <w:sz w:val="24"/>
              </w:rPr>
              <w:t>贴现国债</w:t>
            </w:r>
            <w:r>
              <w:rPr>
                <w:color w:val="000000"/>
                <w:sz w:val="24"/>
              </w:rPr>
              <w:t>34</w:t>
            </w:r>
          </w:p>
        </w:tc>
        <w:tc>
          <w:tcPr>
            <w:tcW w:w="1763" w:type="dxa"/>
            <w:vAlign w:val="center"/>
          </w:tcPr>
          <w:p w:rsidR="00B82511" w:rsidRDefault="000B3EDF">
            <w:pPr>
              <w:jc w:val="right"/>
            </w:pPr>
            <w:r>
              <w:rPr>
                <w:color w:val="000000"/>
                <w:sz w:val="24"/>
              </w:rPr>
              <w:t>100,000</w:t>
            </w:r>
          </w:p>
        </w:tc>
        <w:tc>
          <w:tcPr>
            <w:tcW w:w="1843" w:type="dxa"/>
            <w:vAlign w:val="center"/>
          </w:tcPr>
          <w:p w:rsidR="00B82511" w:rsidRDefault="000B3EDF">
            <w:pPr>
              <w:jc w:val="right"/>
            </w:pPr>
            <w:r>
              <w:rPr>
                <w:color w:val="000000"/>
                <w:sz w:val="24"/>
              </w:rPr>
              <w:t>9,833,000.00</w:t>
            </w:r>
          </w:p>
        </w:tc>
        <w:tc>
          <w:tcPr>
            <w:tcW w:w="1493" w:type="dxa"/>
            <w:vAlign w:val="center"/>
          </w:tcPr>
          <w:p w:rsidR="00B82511" w:rsidRDefault="000B3EDF">
            <w:pPr>
              <w:jc w:val="right"/>
            </w:pPr>
            <w:r>
              <w:rPr>
                <w:color w:val="000000"/>
                <w:sz w:val="24"/>
              </w:rPr>
              <w:t>18.96</w:t>
            </w:r>
          </w:p>
        </w:tc>
      </w:tr>
      <w:tr w:rsidR="00B82511">
        <w:trPr>
          <w:jc w:val="center"/>
        </w:trPr>
        <w:tc>
          <w:tcPr>
            <w:tcW w:w="788" w:type="dxa"/>
            <w:vAlign w:val="center"/>
          </w:tcPr>
          <w:p w:rsidR="00B82511" w:rsidRDefault="000B3EDF">
            <w:pPr>
              <w:jc w:val="center"/>
            </w:pPr>
            <w:r>
              <w:rPr>
                <w:color w:val="000000"/>
                <w:sz w:val="24"/>
              </w:rPr>
              <w:t>3</w:t>
            </w:r>
          </w:p>
        </w:tc>
        <w:tc>
          <w:tcPr>
            <w:tcW w:w="1774" w:type="dxa"/>
            <w:vAlign w:val="center"/>
          </w:tcPr>
          <w:p w:rsidR="00B82511" w:rsidRDefault="000B3EDF">
            <w:pPr>
              <w:jc w:val="center"/>
            </w:pPr>
            <w:r>
              <w:rPr>
                <w:color w:val="000000"/>
                <w:sz w:val="24"/>
              </w:rPr>
              <w:t>010303</w:t>
            </w:r>
          </w:p>
        </w:tc>
        <w:tc>
          <w:tcPr>
            <w:tcW w:w="1282" w:type="dxa"/>
            <w:vAlign w:val="center"/>
          </w:tcPr>
          <w:p w:rsidR="00B82511" w:rsidRDefault="000B3EDF">
            <w:pPr>
              <w:jc w:val="center"/>
            </w:pPr>
            <w:r>
              <w:rPr>
                <w:color w:val="000000"/>
                <w:sz w:val="24"/>
              </w:rPr>
              <w:t>03</w:t>
            </w:r>
            <w:r>
              <w:rPr>
                <w:color w:val="000000"/>
                <w:sz w:val="24"/>
              </w:rPr>
              <w:t>国债</w:t>
            </w:r>
            <w:r>
              <w:rPr>
                <w:color w:val="000000"/>
                <w:sz w:val="24"/>
              </w:rPr>
              <w:t>⑶</w:t>
            </w:r>
          </w:p>
        </w:tc>
        <w:tc>
          <w:tcPr>
            <w:tcW w:w="1763" w:type="dxa"/>
            <w:vAlign w:val="center"/>
          </w:tcPr>
          <w:p w:rsidR="00B82511" w:rsidRDefault="000B3EDF">
            <w:pPr>
              <w:jc w:val="right"/>
            </w:pPr>
            <w:r>
              <w:rPr>
                <w:color w:val="000000"/>
                <w:sz w:val="24"/>
              </w:rPr>
              <w:t>50,590</w:t>
            </w:r>
          </w:p>
        </w:tc>
        <w:tc>
          <w:tcPr>
            <w:tcW w:w="1843" w:type="dxa"/>
            <w:vAlign w:val="center"/>
          </w:tcPr>
          <w:p w:rsidR="00B82511" w:rsidRDefault="000B3EDF">
            <w:pPr>
              <w:jc w:val="right"/>
            </w:pPr>
            <w:r>
              <w:rPr>
                <w:color w:val="000000"/>
                <w:sz w:val="24"/>
              </w:rPr>
              <w:t>4,849,051.50</w:t>
            </w:r>
          </w:p>
        </w:tc>
        <w:tc>
          <w:tcPr>
            <w:tcW w:w="1493" w:type="dxa"/>
            <w:vAlign w:val="center"/>
          </w:tcPr>
          <w:p w:rsidR="00B82511" w:rsidRDefault="000B3EDF">
            <w:pPr>
              <w:jc w:val="right"/>
            </w:pPr>
            <w:r>
              <w:rPr>
                <w:color w:val="000000"/>
                <w:sz w:val="24"/>
              </w:rPr>
              <w:t>9.35</w:t>
            </w:r>
          </w:p>
        </w:tc>
      </w:tr>
      <w:tr w:rsidR="00B82511">
        <w:trPr>
          <w:jc w:val="center"/>
        </w:trPr>
        <w:tc>
          <w:tcPr>
            <w:tcW w:w="788" w:type="dxa"/>
            <w:vAlign w:val="center"/>
          </w:tcPr>
          <w:p w:rsidR="00B82511" w:rsidRDefault="000B3EDF">
            <w:pPr>
              <w:jc w:val="center"/>
            </w:pPr>
            <w:r>
              <w:rPr>
                <w:color w:val="000000"/>
                <w:sz w:val="24"/>
              </w:rPr>
              <w:t>4</w:t>
            </w:r>
          </w:p>
        </w:tc>
        <w:tc>
          <w:tcPr>
            <w:tcW w:w="1774" w:type="dxa"/>
            <w:vAlign w:val="center"/>
          </w:tcPr>
          <w:p w:rsidR="00B82511" w:rsidRDefault="000B3EDF">
            <w:pPr>
              <w:jc w:val="center"/>
            </w:pPr>
            <w:r>
              <w:rPr>
                <w:color w:val="000000"/>
                <w:sz w:val="24"/>
              </w:rPr>
              <w:t>108601</w:t>
            </w:r>
          </w:p>
        </w:tc>
        <w:tc>
          <w:tcPr>
            <w:tcW w:w="1282" w:type="dxa"/>
            <w:vAlign w:val="center"/>
          </w:tcPr>
          <w:p w:rsidR="00B82511" w:rsidRDefault="000B3EDF">
            <w:pPr>
              <w:jc w:val="center"/>
            </w:pPr>
            <w:r>
              <w:rPr>
                <w:color w:val="000000"/>
                <w:sz w:val="24"/>
              </w:rPr>
              <w:t>国开</w:t>
            </w:r>
            <w:r>
              <w:rPr>
                <w:color w:val="000000"/>
                <w:sz w:val="24"/>
              </w:rPr>
              <w:t>1703</w:t>
            </w:r>
          </w:p>
        </w:tc>
        <w:tc>
          <w:tcPr>
            <w:tcW w:w="1763" w:type="dxa"/>
            <w:vAlign w:val="center"/>
          </w:tcPr>
          <w:p w:rsidR="00B82511" w:rsidRDefault="000B3EDF">
            <w:pPr>
              <w:jc w:val="right"/>
            </w:pPr>
            <w:r>
              <w:rPr>
                <w:color w:val="000000"/>
                <w:sz w:val="24"/>
              </w:rPr>
              <w:t>42,000</w:t>
            </w:r>
          </w:p>
        </w:tc>
        <w:tc>
          <w:tcPr>
            <w:tcW w:w="1843" w:type="dxa"/>
            <w:vAlign w:val="center"/>
          </w:tcPr>
          <w:p w:rsidR="00B82511" w:rsidRDefault="000B3EDF">
            <w:pPr>
              <w:jc w:val="right"/>
            </w:pPr>
            <w:r>
              <w:rPr>
                <w:color w:val="000000"/>
                <w:sz w:val="24"/>
              </w:rPr>
              <w:t>4,190,760.00</w:t>
            </w:r>
          </w:p>
        </w:tc>
        <w:tc>
          <w:tcPr>
            <w:tcW w:w="1493" w:type="dxa"/>
            <w:vAlign w:val="center"/>
          </w:tcPr>
          <w:p w:rsidR="00B82511" w:rsidRDefault="000B3EDF">
            <w:pPr>
              <w:jc w:val="right"/>
            </w:pPr>
            <w:r>
              <w:rPr>
                <w:color w:val="000000"/>
                <w:sz w:val="24"/>
              </w:rPr>
              <w:t>8.08</w:t>
            </w:r>
          </w:p>
        </w:tc>
      </w:tr>
      <w:tr w:rsidR="00B82511">
        <w:trPr>
          <w:jc w:val="center"/>
        </w:trPr>
        <w:tc>
          <w:tcPr>
            <w:tcW w:w="788" w:type="dxa"/>
            <w:vAlign w:val="center"/>
          </w:tcPr>
          <w:p w:rsidR="00B82511" w:rsidRDefault="000B3EDF">
            <w:pPr>
              <w:jc w:val="center"/>
            </w:pPr>
            <w:r>
              <w:rPr>
                <w:color w:val="000000"/>
                <w:sz w:val="24"/>
              </w:rPr>
              <w:t>5</w:t>
            </w:r>
          </w:p>
        </w:tc>
        <w:tc>
          <w:tcPr>
            <w:tcW w:w="1774" w:type="dxa"/>
            <w:vAlign w:val="center"/>
          </w:tcPr>
          <w:p w:rsidR="00B82511" w:rsidRDefault="000B3EDF">
            <w:pPr>
              <w:jc w:val="center"/>
            </w:pPr>
            <w:r>
              <w:rPr>
                <w:color w:val="000000"/>
                <w:sz w:val="24"/>
              </w:rPr>
              <w:t>010107</w:t>
            </w:r>
          </w:p>
        </w:tc>
        <w:tc>
          <w:tcPr>
            <w:tcW w:w="1282" w:type="dxa"/>
            <w:vAlign w:val="center"/>
          </w:tcPr>
          <w:p w:rsidR="00B82511" w:rsidRDefault="000B3EDF">
            <w:pPr>
              <w:jc w:val="center"/>
            </w:pPr>
            <w:r>
              <w:rPr>
                <w:color w:val="000000"/>
                <w:sz w:val="24"/>
              </w:rPr>
              <w:t>21</w:t>
            </w:r>
            <w:r>
              <w:rPr>
                <w:color w:val="000000"/>
                <w:sz w:val="24"/>
              </w:rPr>
              <w:t>国债</w:t>
            </w:r>
            <w:r>
              <w:rPr>
                <w:color w:val="000000"/>
                <w:sz w:val="24"/>
              </w:rPr>
              <w:t>⑺</w:t>
            </w:r>
          </w:p>
        </w:tc>
        <w:tc>
          <w:tcPr>
            <w:tcW w:w="1763" w:type="dxa"/>
            <w:vAlign w:val="center"/>
          </w:tcPr>
          <w:p w:rsidR="00B82511" w:rsidRDefault="000B3EDF">
            <w:pPr>
              <w:jc w:val="right"/>
            </w:pPr>
            <w:r>
              <w:rPr>
                <w:color w:val="000000"/>
                <w:sz w:val="24"/>
              </w:rPr>
              <w:t>33,950</w:t>
            </w:r>
          </w:p>
        </w:tc>
        <w:tc>
          <w:tcPr>
            <w:tcW w:w="1843" w:type="dxa"/>
            <w:vAlign w:val="center"/>
          </w:tcPr>
          <w:p w:rsidR="00B82511" w:rsidRDefault="000B3EDF">
            <w:pPr>
              <w:jc w:val="right"/>
            </w:pPr>
            <w:r>
              <w:rPr>
                <w:color w:val="000000"/>
                <w:sz w:val="24"/>
              </w:rPr>
              <w:t>3,407,901.00</w:t>
            </w:r>
          </w:p>
        </w:tc>
        <w:tc>
          <w:tcPr>
            <w:tcW w:w="1493" w:type="dxa"/>
            <w:vAlign w:val="center"/>
          </w:tcPr>
          <w:p w:rsidR="00B82511" w:rsidRDefault="000B3EDF">
            <w:pPr>
              <w:jc w:val="right"/>
            </w:pPr>
            <w:r>
              <w:rPr>
                <w:color w:val="000000"/>
                <w:sz w:val="24"/>
              </w:rPr>
              <w:t>6.57</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8B0112" w:rsidRDefault="001A59F9" w:rsidP="008B0112">
      <w:pPr>
        <w:pStyle w:val="20"/>
        <w:spacing w:before="29" w:after="0" w:line="288" w:lineRule="auto"/>
        <w:rPr>
          <w:rFonts w:ascii="Times New Roman" w:hAnsi="Times New Roman"/>
          <w:kern w:val="0"/>
          <w:szCs w:val="24"/>
        </w:rPr>
      </w:pPr>
      <w:bookmarkStart w:id="125" w:name="_Toc361324885"/>
      <w:bookmarkStart w:id="126" w:name="_Toc509845217"/>
      <w:r w:rsidRPr="008B0112">
        <w:rPr>
          <w:rFonts w:ascii="Times New Roman" w:hAnsi="Times New Roman"/>
          <w:kern w:val="0"/>
          <w:szCs w:val="24"/>
        </w:rPr>
        <w:t>8.7</w:t>
      </w:r>
      <w:r w:rsidRPr="008B0112">
        <w:rPr>
          <w:rFonts w:ascii="Times New Roman" w:hAnsi="Times New Roman" w:hint="eastAsia"/>
          <w:kern w:val="0"/>
          <w:szCs w:val="24"/>
        </w:rPr>
        <w:t>期末按公允价值占基金资产净值比例大小</w:t>
      </w:r>
      <w:r w:rsidR="009819C9" w:rsidRPr="008B0112">
        <w:rPr>
          <w:rFonts w:ascii="Times New Roman" w:hAnsi="Times New Roman" w:hint="eastAsia"/>
          <w:kern w:val="0"/>
          <w:szCs w:val="24"/>
        </w:rPr>
        <w:t>排序</w:t>
      </w:r>
      <w:r w:rsidRPr="008B0112">
        <w:rPr>
          <w:rFonts w:ascii="Times New Roman" w:hAnsi="Times New Roman" w:hint="eastAsia"/>
          <w:kern w:val="0"/>
          <w:szCs w:val="24"/>
        </w:rPr>
        <w:t>的所有资产支持证券投资明细</w:t>
      </w:r>
      <w:bookmarkEnd w:id="125"/>
      <w:bookmarkEnd w:id="126"/>
    </w:p>
    <w:p w:rsidR="00C00EF9" w:rsidRDefault="00C00EF9" w:rsidP="00C00EF9">
      <w:pPr>
        <w:tabs>
          <w:tab w:val="left" w:pos="426"/>
        </w:tabs>
        <w:spacing w:before="29" w:line="288" w:lineRule="auto"/>
        <w:jc w:val="left"/>
        <w:rPr>
          <w:kern w:val="0"/>
          <w:sz w:val="24"/>
        </w:rPr>
      </w:pPr>
      <w:r w:rsidRPr="00D754A9">
        <w:rPr>
          <w:kern w:val="0"/>
          <w:sz w:val="24"/>
        </w:rPr>
        <w:t>本基金本报告期末未持有资产支持证券。</w:t>
      </w:r>
    </w:p>
    <w:p w:rsidR="001A59F9" w:rsidRPr="00C00EF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B3C1C" w:rsidRPr="008B0112" w:rsidRDefault="001B3C1C" w:rsidP="008B0112">
      <w:pPr>
        <w:pStyle w:val="20"/>
        <w:spacing w:before="29" w:after="0" w:line="288" w:lineRule="auto"/>
        <w:rPr>
          <w:rFonts w:ascii="Times New Roman" w:hAnsi="Times New Roman"/>
          <w:kern w:val="0"/>
          <w:szCs w:val="24"/>
        </w:rPr>
      </w:pPr>
      <w:bookmarkStart w:id="127" w:name="_Toc509845218"/>
      <w:r w:rsidRPr="008B0112">
        <w:rPr>
          <w:rFonts w:ascii="Times New Roman" w:hAnsi="Times New Roman"/>
          <w:kern w:val="0"/>
          <w:szCs w:val="24"/>
        </w:rPr>
        <w:t>8.8</w:t>
      </w:r>
      <w:r w:rsidRPr="008B0112">
        <w:rPr>
          <w:rFonts w:ascii="Times New Roman" w:hAnsi="Times New Roman" w:hint="eastAsia"/>
          <w:kern w:val="0"/>
          <w:szCs w:val="24"/>
        </w:rPr>
        <w:t>报告期末按公允价值占基金资产净值比例大小排序的前五名贵金属投资明细</w:t>
      </w:r>
      <w:bookmarkEnd w:id="127"/>
    </w:p>
    <w:p w:rsidR="001B3C1C" w:rsidRPr="00530B02" w:rsidRDefault="001B3C1C" w:rsidP="00530B02">
      <w:pPr>
        <w:tabs>
          <w:tab w:val="left" w:pos="426"/>
        </w:tabs>
        <w:spacing w:before="29" w:line="288" w:lineRule="auto"/>
        <w:jc w:val="left"/>
        <w:rPr>
          <w:kern w:val="0"/>
          <w:sz w:val="24"/>
        </w:rPr>
      </w:pPr>
      <w:r w:rsidRPr="00530B02">
        <w:rPr>
          <w:kern w:val="0"/>
          <w:sz w:val="24"/>
        </w:rPr>
        <w:t>本基金本报告期末未持有贵金属。</w:t>
      </w:r>
    </w:p>
    <w:p w:rsidR="001B3C1C" w:rsidRPr="001B3C1C" w:rsidRDefault="001B3C1C"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8B0112" w:rsidRDefault="001A59F9" w:rsidP="008B0112">
      <w:pPr>
        <w:pStyle w:val="20"/>
        <w:spacing w:before="29" w:after="0" w:line="288" w:lineRule="auto"/>
        <w:rPr>
          <w:rFonts w:ascii="Times New Roman" w:hAnsi="Times New Roman"/>
          <w:kern w:val="0"/>
          <w:szCs w:val="24"/>
        </w:rPr>
      </w:pPr>
      <w:bookmarkStart w:id="128" w:name="_Toc361324886"/>
      <w:bookmarkStart w:id="129" w:name="_Toc509845219"/>
      <w:r w:rsidRPr="008B0112">
        <w:rPr>
          <w:rFonts w:ascii="Times New Roman" w:hAnsi="Times New Roman"/>
          <w:kern w:val="0"/>
          <w:szCs w:val="24"/>
        </w:rPr>
        <w:t>8.9</w:t>
      </w:r>
      <w:r w:rsidRPr="008B0112">
        <w:rPr>
          <w:rFonts w:ascii="Times New Roman" w:hAnsi="Times New Roman" w:hint="eastAsia"/>
          <w:kern w:val="0"/>
          <w:szCs w:val="24"/>
        </w:rPr>
        <w:t>期末按公允价值占基金资产净值比例大小排</w:t>
      </w:r>
      <w:r w:rsidR="00A63E24" w:rsidRPr="008B0112">
        <w:rPr>
          <w:rFonts w:ascii="Times New Roman" w:hAnsi="Times New Roman" w:hint="eastAsia"/>
          <w:kern w:val="0"/>
          <w:szCs w:val="24"/>
        </w:rPr>
        <w:t>序</w:t>
      </w:r>
      <w:r w:rsidRPr="008B0112">
        <w:rPr>
          <w:rFonts w:ascii="Times New Roman" w:hAnsi="Times New Roman" w:hint="eastAsia"/>
          <w:kern w:val="0"/>
          <w:szCs w:val="24"/>
        </w:rPr>
        <w:t>的前五名权证投资明细</w:t>
      </w:r>
      <w:bookmarkEnd w:id="128"/>
      <w:bookmarkEnd w:id="129"/>
    </w:p>
    <w:p w:rsidR="00F82DDC" w:rsidRPr="00D754A9" w:rsidRDefault="00F82DDC" w:rsidP="00F82DDC">
      <w:pPr>
        <w:tabs>
          <w:tab w:val="left" w:pos="426"/>
        </w:tabs>
        <w:spacing w:before="29" w:line="288" w:lineRule="auto"/>
        <w:jc w:val="left"/>
        <w:rPr>
          <w:kern w:val="0"/>
          <w:sz w:val="24"/>
        </w:rPr>
      </w:pPr>
      <w:r w:rsidRPr="00D754A9">
        <w:rPr>
          <w:kern w:val="0"/>
          <w:sz w:val="24"/>
        </w:rPr>
        <w:t>本基金本报告期末未持有权证。</w:t>
      </w:r>
    </w:p>
    <w:p w:rsidR="001A59F9" w:rsidRPr="00F82DDC"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8B0112" w:rsidRDefault="005D072B" w:rsidP="008B0112">
      <w:pPr>
        <w:pStyle w:val="20"/>
        <w:spacing w:before="29" w:after="0" w:line="288" w:lineRule="auto"/>
        <w:rPr>
          <w:rFonts w:ascii="Times New Roman" w:hAnsi="Times New Roman"/>
          <w:kern w:val="0"/>
          <w:szCs w:val="24"/>
        </w:rPr>
      </w:pPr>
      <w:bookmarkStart w:id="130" w:name="_Toc509845220"/>
      <w:r w:rsidRPr="008B0112">
        <w:rPr>
          <w:rFonts w:ascii="Times New Roman" w:hAnsi="Times New Roman" w:hint="eastAsia"/>
          <w:kern w:val="0"/>
          <w:szCs w:val="24"/>
        </w:rPr>
        <w:t xml:space="preserve">8.10 </w:t>
      </w:r>
      <w:r w:rsidRPr="008B0112">
        <w:rPr>
          <w:rFonts w:ascii="Times New Roman" w:hAnsi="Times New Roman" w:hint="eastAsia"/>
          <w:kern w:val="0"/>
          <w:szCs w:val="24"/>
        </w:rPr>
        <w:t>报告期末本基金投资的股指期货交易情况说明</w:t>
      </w:r>
      <w:bookmarkEnd w:id="130"/>
    </w:p>
    <w:p w:rsidR="005D072B" w:rsidRPr="00530B02" w:rsidRDefault="005D072B" w:rsidP="00530B02">
      <w:pPr>
        <w:tabs>
          <w:tab w:val="left" w:pos="426"/>
        </w:tabs>
        <w:spacing w:before="29" w:line="288" w:lineRule="auto"/>
        <w:jc w:val="left"/>
        <w:rPr>
          <w:kern w:val="0"/>
          <w:sz w:val="24"/>
        </w:rPr>
      </w:pPr>
      <w:r w:rsidRPr="00530B02">
        <w:rPr>
          <w:kern w:val="0"/>
          <w:sz w:val="24"/>
        </w:rPr>
        <w:t>本基金本报告期末未持有股指期货。</w:t>
      </w:r>
    </w:p>
    <w:p w:rsidR="005D072B" w:rsidRPr="00D564C7" w:rsidRDefault="005D072B" w:rsidP="00026C9C">
      <w:pPr>
        <w:adjustRightInd w:val="0"/>
        <w:snapToGrid w:val="0"/>
        <w:spacing w:line="360" w:lineRule="auto"/>
        <w:rPr>
          <w:rFonts w:asciiTheme="minorEastAsia" w:eastAsiaTheme="minorEastAsia" w:hAnsiTheme="minorEastAsia"/>
          <w:szCs w:val="21"/>
        </w:rPr>
      </w:pPr>
    </w:p>
    <w:p w:rsidR="00FF26CE" w:rsidRPr="0091476E" w:rsidRDefault="00FF26CE" w:rsidP="008B0112">
      <w:pPr>
        <w:pStyle w:val="20"/>
        <w:spacing w:before="29" w:after="0" w:line="288" w:lineRule="auto"/>
        <w:rPr>
          <w:rFonts w:eastAsiaTheme="minorEastAsia"/>
          <w:b w:val="0"/>
        </w:rPr>
      </w:pPr>
      <w:bookmarkStart w:id="131" w:name="_Toc509845221"/>
      <w:r w:rsidRPr="008B0112">
        <w:rPr>
          <w:rFonts w:ascii="Times New Roman" w:hAnsi="Times New Roman" w:hint="eastAsia"/>
          <w:kern w:val="0"/>
          <w:szCs w:val="24"/>
        </w:rPr>
        <w:t>8.11</w:t>
      </w:r>
      <w:r w:rsidRPr="008B0112">
        <w:rPr>
          <w:rFonts w:ascii="Times New Roman" w:hAnsi="Times New Roman" w:hint="eastAsia"/>
          <w:kern w:val="0"/>
          <w:szCs w:val="24"/>
        </w:rPr>
        <w:t>报告期末本基金投资的国债期货交易情况说明</w:t>
      </w:r>
      <w:bookmarkEnd w:id="131"/>
    </w:p>
    <w:p w:rsidR="00FF26CE" w:rsidRDefault="00FF26CE" w:rsidP="00530B02">
      <w:pPr>
        <w:tabs>
          <w:tab w:val="left" w:pos="426"/>
        </w:tabs>
        <w:spacing w:before="29" w:line="288" w:lineRule="auto"/>
        <w:jc w:val="left"/>
        <w:rPr>
          <w:kern w:val="0"/>
          <w:sz w:val="24"/>
        </w:rPr>
      </w:pPr>
      <w:r w:rsidRPr="00530B02">
        <w:rPr>
          <w:rFonts w:hint="eastAsia"/>
          <w:kern w:val="0"/>
          <w:sz w:val="24"/>
        </w:rPr>
        <w:t>本基金本报告期末未持有国债期货。</w:t>
      </w:r>
    </w:p>
    <w:p w:rsidR="00986F23" w:rsidRPr="00530B02" w:rsidRDefault="00986F23" w:rsidP="00530B02">
      <w:pPr>
        <w:tabs>
          <w:tab w:val="left" w:pos="426"/>
        </w:tabs>
        <w:spacing w:before="29" w:line="288" w:lineRule="auto"/>
        <w:jc w:val="left"/>
        <w:rPr>
          <w:kern w:val="0"/>
          <w:sz w:val="24"/>
        </w:rPr>
      </w:pPr>
    </w:p>
    <w:p w:rsidR="001A59F9" w:rsidRPr="008B0112" w:rsidRDefault="001A59F9" w:rsidP="008B0112">
      <w:pPr>
        <w:pStyle w:val="20"/>
        <w:spacing w:before="29" w:after="0" w:line="288" w:lineRule="auto"/>
        <w:rPr>
          <w:rFonts w:ascii="Times New Roman" w:hAnsi="Times New Roman"/>
          <w:kern w:val="0"/>
          <w:szCs w:val="24"/>
        </w:rPr>
      </w:pPr>
      <w:bookmarkStart w:id="132" w:name="_Toc361324887"/>
      <w:bookmarkStart w:id="133" w:name="_Toc509845222"/>
      <w:r w:rsidRPr="008B0112">
        <w:rPr>
          <w:rFonts w:ascii="Times New Roman" w:hAnsi="Times New Roman"/>
          <w:kern w:val="0"/>
          <w:szCs w:val="24"/>
        </w:rPr>
        <w:t xml:space="preserve">8.12 </w:t>
      </w:r>
      <w:r w:rsidRPr="008B0112">
        <w:rPr>
          <w:rFonts w:ascii="Times New Roman" w:hAnsi="Times New Roman" w:hint="eastAsia"/>
          <w:kern w:val="0"/>
          <w:szCs w:val="24"/>
        </w:rPr>
        <w:t>投资组合报告附注</w:t>
      </w:r>
      <w:bookmarkEnd w:id="132"/>
      <w:bookmarkEnd w:id="133"/>
    </w:p>
    <w:p w:rsidR="001A59F9" w:rsidRPr="003E532D" w:rsidRDefault="001A59F9" w:rsidP="003E532D">
      <w:pPr>
        <w:spacing w:before="29" w:line="288" w:lineRule="auto"/>
        <w:rPr>
          <w:kern w:val="0"/>
          <w:sz w:val="24"/>
        </w:rPr>
      </w:pPr>
      <w:r w:rsidRPr="00DB6EBF">
        <w:rPr>
          <w:b/>
          <w:kern w:val="0"/>
          <w:sz w:val="24"/>
        </w:rPr>
        <w:t>8.12.1</w:t>
      </w:r>
      <w:r w:rsidRPr="003E532D">
        <w:rPr>
          <w:kern w:val="0"/>
          <w:sz w:val="24"/>
        </w:rPr>
        <w:t>报告期内本基金投资的前十名证券的发行主体未被监管部门立案调查，在本报告编制日前一年内本基金投资的前十名证券的发行主体未受到公开谴责和处罚。</w:t>
      </w:r>
    </w:p>
    <w:p w:rsidR="003E532D" w:rsidRPr="003E532D" w:rsidRDefault="001A59F9" w:rsidP="003E532D">
      <w:pPr>
        <w:spacing w:before="29" w:line="288" w:lineRule="auto"/>
        <w:rPr>
          <w:kern w:val="0"/>
          <w:sz w:val="24"/>
        </w:rPr>
      </w:pPr>
      <w:r w:rsidRPr="00DB6EBF">
        <w:rPr>
          <w:b/>
          <w:kern w:val="0"/>
          <w:sz w:val="24"/>
        </w:rPr>
        <w:t>8.12.2</w:t>
      </w:r>
      <w:r w:rsidRPr="003E532D">
        <w:rPr>
          <w:kern w:val="0"/>
          <w:sz w:val="24"/>
        </w:rPr>
        <w:t>本基金投资的前十名股票中，没有超出基金合同规定的备选股票库之外的股票。</w:t>
      </w:r>
    </w:p>
    <w:p w:rsidR="001A59F9" w:rsidRPr="0091476E" w:rsidRDefault="001A59F9" w:rsidP="0091476E">
      <w:pPr>
        <w:spacing w:before="29" w:line="288" w:lineRule="auto"/>
        <w:rPr>
          <w:rFonts w:eastAsiaTheme="minorEastAsia"/>
          <w:b/>
          <w:sz w:val="24"/>
        </w:rPr>
      </w:pPr>
      <w:r w:rsidRPr="0091476E">
        <w:rPr>
          <w:rFonts w:eastAsiaTheme="minorEastAsia"/>
          <w:b/>
          <w:sz w:val="24"/>
        </w:rPr>
        <w:t>8.12.3</w:t>
      </w:r>
      <w:r w:rsidRPr="0091476E">
        <w:rPr>
          <w:rFonts w:eastAsiaTheme="minorEastAsia" w:hint="eastAsia"/>
          <w:b/>
          <w:sz w:val="24"/>
        </w:rPr>
        <w:t>期末其他各项资产构成</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D564C7" w:rsidTr="006D141C">
        <w:tc>
          <w:tcPr>
            <w:tcW w:w="765" w:type="dxa"/>
            <w:vAlign w:val="center"/>
          </w:tcPr>
          <w:p w:rsidR="001A59F9" w:rsidRPr="000C342B" w:rsidRDefault="001A59F9" w:rsidP="006A1E60">
            <w:pPr>
              <w:spacing w:before="29" w:line="288" w:lineRule="auto"/>
              <w:jc w:val="center"/>
              <w:rPr>
                <w:color w:val="000000"/>
                <w:sz w:val="24"/>
              </w:rPr>
            </w:pPr>
            <w:r w:rsidRPr="000C342B">
              <w:rPr>
                <w:rFonts w:hint="eastAsia"/>
                <w:color w:val="000000"/>
                <w:sz w:val="24"/>
              </w:rPr>
              <w:t>序号</w:t>
            </w:r>
          </w:p>
        </w:tc>
        <w:tc>
          <w:tcPr>
            <w:tcW w:w="4117" w:type="dxa"/>
          </w:tcPr>
          <w:p w:rsidR="001A59F9" w:rsidRPr="000C342B" w:rsidRDefault="001A59F9" w:rsidP="006A1E60">
            <w:pPr>
              <w:spacing w:before="29" w:line="288" w:lineRule="auto"/>
              <w:jc w:val="center"/>
              <w:rPr>
                <w:color w:val="000000"/>
                <w:sz w:val="24"/>
              </w:rPr>
            </w:pPr>
            <w:r w:rsidRPr="000C342B">
              <w:rPr>
                <w:rFonts w:hint="eastAsia"/>
                <w:color w:val="000000"/>
                <w:sz w:val="24"/>
              </w:rPr>
              <w:t>名称</w:t>
            </w:r>
          </w:p>
        </w:tc>
        <w:tc>
          <w:tcPr>
            <w:tcW w:w="4118" w:type="dxa"/>
          </w:tcPr>
          <w:p w:rsidR="001A59F9" w:rsidRPr="000C342B" w:rsidRDefault="001A59F9" w:rsidP="006A1E60">
            <w:pPr>
              <w:spacing w:before="29" w:line="288" w:lineRule="auto"/>
              <w:jc w:val="center"/>
              <w:rPr>
                <w:color w:val="000000"/>
                <w:sz w:val="24"/>
              </w:rPr>
            </w:pPr>
            <w:r w:rsidRPr="000C342B">
              <w:rPr>
                <w:rFonts w:hint="eastAsia"/>
                <w:color w:val="000000"/>
                <w:sz w:val="24"/>
              </w:rPr>
              <w:t>金额</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1</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存出保证金</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52,557.40</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2</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应收证券清算款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520,360.09</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3</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应收股利</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4</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应收利息</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930,659.86</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5</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应收申购款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5,693.74</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6</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其他应收款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7</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待摊费用</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8</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9</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合计</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1,509,271.09</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8.12.4</w:t>
      </w:r>
      <w:r w:rsidRPr="0091476E">
        <w:rPr>
          <w:rFonts w:eastAsiaTheme="minorEastAsia" w:hint="eastAsia"/>
          <w:b/>
          <w:sz w:val="24"/>
        </w:rPr>
        <w:t>期末持有的处于转股期的可转换债券明细</w:t>
      </w:r>
    </w:p>
    <w:p w:rsidR="004B2369" w:rsidRPr="00D754A9" w:rsidRDefault="004B2369" w:rsidP="004B236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4B236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8.12.5</w:t>
      </w:r>
      <w:r w:rsidRPr="0091476E">
        <w:rPr>
          <w:rFonts w:eastAsiaTheme="minorEastAsia" w:hint="eastAsia"/>
          <w:b/>
          <w:sz w:val="24"/>
        </w:rPr>
        <w:t>期末前十名股票中存在流通受限情况的说明</w:t>
      </w:r>
    </w:p>
    <w:p w:rsidR="0016438B" w:rsidRPr="00D754A9" w:rsidRDefault="0016438B" w:rsidP="0016438B">
      <w:pPr>
        <w:tabs>
          <w:tab w:val="left" w:pos="426"/>
        </w:tabs>
        <w:spacing w:before="29" w:line="288" w:lineRule="auto"/>
        <w:jc w:val="left"/>
        <w:rPr>
          <w:kern w:val="0"/>
          <w:sz w:val="24"/>
        </w:rPr>
      </w:pPr>
      <w:r w:rsidRPr="00D754A9">
        <w:rPr>
          <w:kern w:val="0"/>
          <w:sz w:val="24"/>
        </w:rPr>
        <w:t>本基金本报告期末前十名股票中不存在流通受限情况。</w:t>
      </w:r>
    </w:p>
    <w:p w:rsidR="00E056A4" w:rsidRPr="0016438B"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8.12.6</w:t>
      </w:r>
      <w:r w:rsidRPr="0091476E">
        <w:rPr>
          <w:rFonts w:eastAsiaTheme="minorEastAsia" w:hint="eastAsia"/>
          <w:b/>
          <w:sz w:val="24"/>
        </w:rPr>
        <w:t>投资组合报告附注的其他文字描述部分</w:t>
      </w:r>
    </w:p>
    <w:p w:rsidR="001A59F9" w:rsidRDefault="001A59F9" w:rsidP="009304E7">
      <w:pPr>
        <w:spacing w:before="29" w:line="288" w:lineRule="auto"/>
        <w:rPr>
          <w:kern w:val="0"/>
          <w:sz w:val="24"/>
        </w:rPr>
      </w:pPr>
      <w:r w:rsidRPr="009304E7">
        <w:rPr>
          <w:kern w:val="0"/>
          <w:sz w:val="24"/>
        </w:rPr>
        <w:t>由于四舍五入的原因，分项之和与合计项之间可能存在尾差。</w:t>
      </w:r>
    </w:p>
    <w:p w:rsidR="009304E7" w:rsidRPr="009304E7" w:rsidRDefault="009304E7" w:rsidP="009304E7">
      <w:pPr>
        <w:spacing w:before="29" w:line="288" w:lineRule="auto"/>
        <w:rPr>
          <w:kern w:val="0"/>
          <w:sz w:val="24"/>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134" w:name="_Toc225500050"/>
      <w:bookmarkStart w:id="135" w:name="_Toc361324888"/>
      <w:bookmarkStart w:id="136" w:name="_Toc509845223"/>
      <w:r w:rsidRPr="00202F9B">
        <w:rPr>
          <w:rFonts w:hint="eastAsia"/>
          <w:b/>
          <w:bCs/>
          <w:szCs w:val="24"/>
          <w:lang w:val="en-US"/>
        </w:rPr>
        <w:t>§</w:t>
      </w:r>
      <w:r w:rsidRPr="00202F9B">
        <w:rPr>
          <w:b/>
          <w:bCs/>
          <w:szCs w:val="24"/>
          <w:lang w:val="en-US"/>
        </w:rPr>
        <w:t>9</w:t>
      </w:r>
      <w:r w:rsidRPr="00202F9B">
        <w:rPr>
          <w:rFonts w:hint="eastAsia"/>
          <w:b/>
          <w:bCs/>
          <w:szCs w:val="24"/>
          <w:lang w:val="en-US"/>
        </w:rPr>
        <w:t>基金份额持有人信息</w:t>
      </w:r>
      <w:bookmarkEnd w:id="134"/>
      <w:bookmarkEnd w:id="135"/>
      <w:bookmarkEnd w:id="136"/>
    </w:p>
    <w:p w:rsidR="001A59F9" w:rsidRPr="008B0112" w:rsidRDefault="001A59F9" w:rsidP="008B0112">
      <w:pPr>
        <w:pStyle w:val="20"/>
        <w:spacing w:before="29" w:after="0" w:line="288" w:lineRule="auto"/>
        <w:rPr>
          <w:rFonts w:ascii="Times New Roman" w:hAnsi="Times New Roman"/>
          <w:kern w:val="0"/>
          <w:szCs w:val="24"/>
        </w:rPr>
      </w:pPr>
      <w:bookmarkStart w:id="137" w:name="_Toc225500051"/>
      <w:bookmarkStart w:id="138" w:name="_Toc361324889"/>
      <w:bookmarkStart w:id="139" w:name="_Toc509845224"/>
      <w:r w:rsidRPr="008B0112">
        <w:rPr>
          <w:rFonts w:ascii="Times New Roman" w:hAnsi="Times New Roman"/>
          <w:kern w:val="0"/>
          <w:szCs w:val="24"/>
        </w:rPr>
        <w:t xml:space="preserve">9.1 </w:t>
      </w:r>
      <w:r w:rsidRPr="008B0112">
        <w:rPr>
          <w:rFonts w:ascii="Times New Roman" w:hAnsi="Times New Roman" w:hint="eastAsia"/>
          <w:kern w:val="0"/>
          <w:szCs w:val="24"/>
        </w:rPr>
        <w:t>期末基金份额持有人户数及持有人结构</w:t>
      </w:r>
      <w:bookmarkEnd w:id="137"/>
      <w:bookmarkEnd w:id="138"/>
      <w:bookmarkEnd w:id="139"/>
    </w:p>
    <w:p w:rsidR="00C52F4A" w:rsidRPr="00406F2D" w:rsidRDefault="00C52F4A"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份额单位：份</w:t>
      </w:r>
    </w:p>
    <w:p w:rsidR="00C52F4A" w:rsidRPr="006E3F38" w:rsidRDefault="00C52F4A" w:rsidP="006E3F38">
      <w:pPr>
        <w:spacing w:before="29" w:line="288" w:lineRule="auto"/>
        <w:jc w:val="right"/>
        <w:rPr>
          <w:color w:val="000000"/>
          <w:kern w:val="0"/>
          <w:sz w:val="24"/>
        </w:rPr>
      </w:pPr>
    </w:p>
    <w:tbl>
      <w:tblPr>
        <w:tblW w:w="5000" w:type="pct"/>
        <w:jc w:val="center"/>
        <w:tblLayout w:type="fixed"/>
        <w:tblLook w:val="00A0" w:firstRow="1" w:lastRow="0" w:firstColumn="1" w:lastColumn="0" w:noHBand="0" w:noVBand="0"/>
      </w:tblPr>
      <w:tblGrid>
        <w:gridCol w:w="1668"/>
        <w:gridCol w:w="851"/>
        <w:gridCol w:w="1417"/>
        <w:gridCol w:w="1701"/>
        <w:gridCol w:w="992"/>
        <w:gridCol w:w="1701"/>
        <w:gridCol w:w="956"/>
      </w:tblGrid>
      <w:tr w:rsidR="00C52F4A" w:rsidRPr="00E90C3B" w:rsidTr="00E97090">
        <w:trPr>
          <w:jc w:val="center"/>
        </w:trPr>
        <w:tc>
          <w:tcPr>
            <w:tcW w:w="898" w:type="pct"/>
            <w:vMerge w:val="restart"/>
            <w:tcBorders>
              <w:top w:val="single" w:sz="8" w:space="0" w:color="000000"/>
              <w:left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份额级别</w:t>
            </w:r>
          </w:p>
        </w:tc>
        <w:tc>
          <w:tcPr>
            <w:tcW w:w="45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持有人户数</w:t>
            </w:r>
            <w:r w:rsidRPr="00E90C3B">
              <w:rPr>
                <w:color w:val="000000"/>
                <w:szCs w:val="21"/>
              </w:rPr>
              <w:t>(</w:t>
            </w:r>
            <w:r w:rsidRPr="00E90C3B">
              <w:rPr>
                <w:rFonts w:hint="eastAsia"/>
                <w:color w:val="000000"/>
                <w:szCs w:val="21"/>
              </w:rPr>
              <w:t>户</w:t>
            </w:r>
            <w:r w:rsidRPr="00E90C3B">
              <w:rPr>
                <w:color w:val="000000"/>
                <w:szCs w:val="21"/>
              </w:rPr>
              <w:t>)</w:t>
            </w:r>
          </w:p>
        </w:tc>
        <w:tc>
          <w:tcPr>
            <w:tcW w:w="76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户均持有的基金份额</w:t>
            </w:r>
          </w:p>
        </w:tc>
        <w:tc>
          <w:tcPr>
            <w:tcW w:w="2881" w:type="pct"/>
            <w:gridSpan w:val="4"/>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持有人结构</w:t>
            </w:r>
          </w:p>
        </w:tc>
      </w:tr>
      <w:tr w:rsidR="00C52F4A" w:rsidRPr="00E90C3B" w:rsidTr="00E97090">
        <w:trPr>
          <w:jc w:val="center"/>
        </w:trPr>
        <w:tc>
          <w:tcPr>
            <w:tcW w:w="898" w:type="pct"/>
            <w:vMerge/>
            <w:tcBorders>
              <w:left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机构投资者</w:t>
            </w:r>
          </w:p>
        </w:tc>
        <w:tc>
          <w:tcPr>
            <w:tcW w:w="1431"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个人投资者</w:t>
            </w:r>
          </w:p>
        </w:tc>
      </w:tr>
      <w:tr w:rsidR="00C52F4A" w:rsidRPr="00E90C3B" w:rsidTr="00E97090">
        <w:trPr>
          <w:jc w:val="center"/>
        </w:trPr>
        <w:tc>
          <w:tcPr>
            <w:tcW w:w="898" w:type="pct"/>
            <w:vMerge/>
            <w:tcBorders>
              <w:left w:val="single" w:sz="8" w:space="0" w:color="000000"/>
              <w:bottom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r>
      <w:tr w:rsidR="00C52F4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bCs/>
                <w:szCs w:val="21"/>
              </w:rPr>
              <w:t>交银强化回报债券</w:t>
            </w:r>
            <w:r w:rsidRPr="00E90C3B">
              <w:rPr>
                <w:bCs/>
                <w:szCs w:val="21"/>
              </w:rPr>
              <w:t>A/B</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642</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72,392.27</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32,314,051.10</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69.53%</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14,161,787.97</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30.47%</w:t>
            </w:r>
          </w:p>
        </w:tc>
      </w:tr>
      <w:tr w:rsidR="00C52F4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bCs/>
                <w:szCs w:val="21"/>
              </w:rPr>
              <w:t>交银强化回报债券</w:t>
            </w:r>
            <w:r w:rsidRPr="00E90C3B">
              <w:rPr>
                <w:bCs/>
                <w:szCs w:val="21"/>
              </w:rPr>
              <w:t>C</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423</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11,967.72</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1,498,501.50</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29.60%</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3,563,845.67</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70.40%</w:t>
            </w:r>
          </w:p>
        </w:tc>
      </w:tr>
      <w:tr w:rsidR="00C52F4A" w:rsidRPr="00E90C3B" w:rsidTr="00E97090">
        <w:trPr>
          <w:jc w:val="center"/>
        </w:trPr>
        <w:tc>
          <w:tcPr>
            <w:tcW w:w="89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rFonts w:hint="eastAsia"/>
                <w:bCs/>
                <w:szCs w:val="21"/>
              </w:rPr>
              <w:t>合计</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1,065</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48,392.66</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33,812,552.60</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65.61%</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17,725,633.64</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34.39%</w:t>
            </w:r>
          </w:p>
        </w:tc>
      </w:tr>
    </w:tbl>
    <w:p w:rsidR="001A59F9" w:rsidRPr="00C52F4A" w:rsidRDefault="001A59F9" w:rsidP="00026C9C">
      <w:pPr>
        <w:spacing w:line="360" w:lineRule="auto"/>
        <w:rPr>
          <w:rFonts w:asciiTheme="minorEastAsia" w:eastAsiaTheme="minorEastAsia" w:hAnsiTheme="minorEastAsia"/>
          <w:color w:val="000000"/>
          <w:szCs w:val="21"/>
        </w:rPr>
      </w:pPr>
    </w:p>
    <w:p w:rsidR="001A59F9" w:rsidRPr="008B0112" w:rsidRDefault="001A59F9" w:rsidP="008B0112">
      <w:pPr>
        <w:pStyle w:val="20"/>
        <w:spacing w:before="29" w:after="0" w:line="288" w:lineRule="auto"/>
        <w:rPr>
          <w:rFonts w:ascii="Times New Roman" w:hAnsi="Times New Roman"/>
          <w:kern w:val="0"/>
          <w:szCs w:val="24"/>
        </w:rPr>
      </w:pPr>
      <w:bookmarkStart w:id="140" w:name="_Toc361324891"/>
      <w:bookmarkStart w:id="141" w:name="_Toc509845225"/>
      <w:r w:rsidRPr="008B0112">
        <w:rPr>
          <w:rFonts w:ascii="Times New Roman" w:hAnsi="Times New Roman"/>
          <w:kern w:val="0"/>
          <w:szCs w:val="24"/>
        </w:rPr>
        <w:t>9.2</w:t>
      </w:r>
      <w:r w:rsidRPr="008B0112">
        <w:rPr>
          <w:rFonts w:ascii="Times New Roman" w:hAnsi="Times New Roman" w:hint="eastAsia"/>
          <w:kern w:val="0"/>
          <w:szCs w:val="24"/>
        </w:rPr>
        <w:t>期末基金管理人的从业人员持有本基金的情况</w:t>
      </w:r>
      <w:bookmarkEnd w:id="140"/>
      <w:bookmarkEnd w:id="14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1A59F9" w:rsidRPr="00D564C7" w:rsidTr="00955437">
        <w:trPr>
          <w:trHeight w:val="285"/>
        </w:trPr>
        <w:tc>
          <w:tcPr>
            <w:tcW w:w="2268"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1A59F9" w:rsidRPr="00D564C7" w:rsidTr="00955437">
        <w:trPr>
          <w:trHeight w:val="285"/>
        </w:trPr>
        <w:tc>
          <w:tcPr>
            <w:tcW w:w="2268" w:type="dxa"/>
            <w:vMerge w:val="restart"/>
            <w:noWrap/>
            <w:vAlign w:val="center"/>
          </w:tcPr>
          <w:p w:rsidR="001A59F9" w:rsidRPr="00D564C7" w:rsidRDefault="001A59F9" w:rsidP="00026C9C">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交银强化回报债券</w:t>
            </w:r>
            <w:r w:rsidRPr="006E3F38">
              <w:rPr>
                <w:color w:val="000000"/>
                <w:kern w:val="0"/>
                <w:sz w:val="24"/>
              </w:rPr>
              <w:t>A/B</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296,566.88</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0.64%</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交银强化回报债券</w:t>
            </w:r>
            <w:r w:rsidRPr="006E3F38">
              <w:rPr>
                <w:color w:val="000000"/>
                <w:kern w:val="0"/>
                <w:sz w:val="24"/>
              </w:rPr>
              <w:t>C</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9.97</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0.00%</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8D4213">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296,576.85</w:t>
            </w:r>
          </w:p>
        </w:tc>
        <w:tc>
          <w:tcPr>
            <w:tcW w:w="1910"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0.58%</w:t>
            </w:r>
          </w:p>
        </w:tc>
      </w:tr>
    </w:tbl>
    <w:p w:rsidR="001C1C7F" w:rsidRDefault="001C1C7F" w:rsidP="009D59BB">
      <w:pPr>
        <w:widowControl/>
        <w:spacing w:line="360" w:lineRule="auto"/>
        <w:jc w:val="left"/>
        <w:rPr>
          <w:rFonts w:ascii="宋体" w:hAnsi="宋体"/>
          <w:szCs w:val="21"/>
        </w:rPr>
      </w:pPr>
    </w:p>
    <w:p w:rsidR="001C1C7F" w:rsidRPr="008B0112" w:rsidRDefault="001C1C7F" w:rsidP="008B0112">
      <w:pPr>
        <w:pStyle w:val="20"/>
        <w:spacing w:before="29" w:after="0" w:line="288" w:lineRule="auto"/>
        <w:rPr>
          <w:rFonts w:ascii="Times New Roman" w:hAnsi="Times New Roman"/>
          <w:kern w:val="0"/>
          <w:szCs w:val="24"/>
        </w:rPr>
      </w:pPr>
      <w:bookmarkStart w:id="142" w:name="_Toc509845226"/>
      <w:r w:rsidRPr="008B0112">
        <w:rPr>
          <w:rFonts w:ascii="Times New Roman" w:hAnsi="Times New Roman"/>
          <w:kern w:val="0"/>
          <w:szCs w:val="24"/>
        </w:rPr>
        <w:t>9.3</w:t>
      </w:r>
      <w:r w:rsidRPr="008B0112">
        <w:rPr>
          <w:rFonts w:ascii="Times New Roman" w:hAnsi="Times New Roman" w:hint="eastAsia"/>
          <w:kern w:val="0"/>
          <w:szCs w:val="24"/>
        </w:rPr>
        <w:t>期末基金管理人的从业人员持有本开放式基金份额总量区间的情况</w:t>
      </w:r>
      <w:bookmarkEnd w:id="142"/>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000"/>
        <w:gridCol w:w="2999"/>
        <w:gridCol w:w="2999"/>
      </w:tblGrid>
      <w:tr w:rsidR="001C1C7F" w:rsidRPr="001C1C7F" w:rsidTr="00932A13">
        <w:trPr>
          <w:trHeight w:val="285"/>
        </w:trPr>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持有基金份额总量的数量区间（万份）</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本公司高级管理人员、基金投资和研究部门负责人持有本开放式基金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交银强化回报债券</w:t>
            </w:r>
            <w:r w:rsidRPr="006E3F38">
              <w:rPr>
                <w:rFonts w:hint="eastAsia"/>
                <w:color w:val="000000"/>
                <w:kern w:val="0"/>
                <w:sz w:val="24"/>
              </w:rPr>
              <w:t>A/B</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交银强化回报债券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721FC6">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721FC6">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本基金基金经理持有本开放式基金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交银强化回报债券</w:t>
            </w:r>
            <w:r w:rsidRPr="006E3F38">
              <w:rPr>
                <w:rFonts w:hint="eastAsia"/>
                <w:color w:val="000000"/>
                <w:kern w:val="0"/>
                <w:sz w:val="24"/>
              </w:rPr>
              <w:t>A/B</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525"/>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交银强化回报债券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8D5FF3">
        <w:trPr>
          <w:trHeight w:val="653"/>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8D5FF3">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143" w:name="_Toc225500053"/>
      <w:bookmarkStart w:id="144" w:name="_Toc361324892"/>
      <w:bookmarkStart w:id="145" w:name="_Toc509845227"/>
      <w:r w:rsidRPr="00133414">
        <w:rPr>
          <w:rFonts w:hint="eastAsia"/>
          <w:b/>
          <w:bCs/>
          <w:szCs w:val="24"/>
          <w:lang w:val="en-US"/>
        </w:rPr>
        <w:t>§</w:t>
      </w:r>
      <w:r w:rsidR="009153A3" w:rsidRPr="00133414">
        <w:rPr>
          <w:b/>
          <w:bCs/>
          <w:szCs w:val="24"/>
          <w:lang w:val="en-US"/>
        </w:rPr>
        <w:t>10</w:t>
      </w:r>
      <w:r w:rsidRPr="00133414">
        <w:rPr>
          <w:rFonts w:hint="eastAsia"/>
          <w:b/>
          <w:bCs/>
          <w:szCs w:val="24"/>
          <w:lang w:val="en-US"/>
        </w:rPr>
        <w:t>开放式基金份额变动</w:t>
      </w:r>
      <w:bookmarkEnd w:id="143"/>
      <w:bookmarkEnd w:id="144"/>
      <w:bookmarkEnd w:id="145"/>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5"/>
        <w:gridCol w:w="2902"/>
      </w:tblGrid>
      <w:tr w:rsidR="00431741" w:rsidRPr="00D564C7" w:rsidTr="009D2837">
        <w:tc>
          <w:tcPr>
            <w:tcW w:w="3261" w:type="dxa"/>
            <w:vAlign w:val="center"/>
          </w:tcPr>
          <w:p w:rsidR="00431741" w:rsidRPr="00133414" w:rsidRDefault="00431741" w:rsidP="00133414">
            <w:pPr>
              <w:spacing w:before="29" w:line="288" w:lineRule="auto"/>
              <w:jc w:val="center"/>
              <w:rPr>
                <w:sz w:val="24"/>
              </w:rPr>
            </w:pPr>
            <w:r w:rsidRPr="00133414">
              <w:rPr>
                <w:rFonts w:hint="eastAsia"/>
                <w:sz w:val="24"/>
              </w:rPr>
              <w:t>项目</w:t>
            </w:r>
          </w:p>
        </w:tc>
        <w:tc>
          <w:tcPr>
            <w:tcW w:w="2835" w:type="dxa"/>
            <w:vAlign w:val="center"/>
          </w:tcPr>
          <w:p w:rsidR="00431741" w:rsidRPr="00133414" w:rsidRDefault="00431741" w:rsidP="00133414">
            <w:pPr>
              <w:spacing w:before="29" w:line="288" w:lineRule="auto"/>
              <w:jc w:val="right"/>
              <w:rPr>
                <w:sz w:val="24"/>
              </w:rPr>
            </w:pPr>
            <w:r w:rsidRPr="00133414">
              <w:rPr>
                <w:sz w:val="24"/>
              </w:rPr>
              <w:t>交银强化回报债券</w:t>
            </w:r>
            <w:r w:rsidRPr="00133414">
              <w:rPr>
                <w:sz w:val="24"/>
              </w:rPr>
              <w:t>A/B</w:t>
            </w:r>
          </w:p>
        </w:tc>
        <w:tc>
          <w:tcPr>
            <w:tcW w:w="2902" w:type="dxa"/>
            <w:vAlign w:val="center"/>
          </w:tcPr>
          <w:p w:rsidR="00431741" w:rsidRPr="00133414" w:rsidRDefault="00431741" w:rsidP="00133414">
            <w:pPr>
              <w:spacing w:before="29" w:line="288" w:lineRule="auto"/>
              <w:jc w:val="right"/>
              <w:rPr>
                <w:sz w:val="24"/>
              </w:rPr>
            </w:pPr>
            <w:r w:rsidRPr="00133414">
              <w:rPr>
                <w:sz w:val="24"/>
              </w:rPr>
              <w:t>交银强化回报债券</w:t>
            </w:r>
            <w:r w:rsidRPr="00133414">
              <w:rPr>
                <w:sz w:val="24"/>
              </w:rPr>
              <w:t>C</w:t>
            </w:r>
          </w:p>
        </w:tc>
      </w:tr>
      <w:tr w:rsidR="001A59F9" w:rsidRPr="00D564C7" w:rsidTr="009D2837">
        <w:tc>
          <w:tcPr>
            <w:tcW w:w="3261" w:type="dxa"/>
            <w:vAlign w:val="center"/>
          </w:tcPr>
          <w:p w:rsidR="001A59F9" w:rsidRPr="00133414" w:rsidRDefault="001A59F9" w:rsidP="00133414">
            <w:pPr>
              <w:spacing w:before="29" w:line="288" w:lineRule="auto"/>
              <w:rPr>
                <w:sz w:val="24"/>
              </w:rPr>
            </w:pPr>
            <w:r w:rsidRPr="00133414">
              <w:rPr>
                <w:rFonts w:hint="eastAsia"/>
                <w:sz w:val="24"/>
              </w:rPr>
              <w:t>基金合同生效日（</w:t>
            </w:r>
            <w:r w:rsidR="00146153" w:rsidRPr="00133414">
              <w:rPr>
                <w:sz w:val="24"/>
              </w:rPr>
              <w:t>2014</w:t>
            </w:r>
            <w:r w:rsidR="00146153" w:rsidRPr="00133414">
              <w:rPr>
                <w:sz w:val="24"/>
              </w:rPr>
              <w:t>年</w:t>
            </w:r>
            <w:r w:rsidR="00146153" w:rsidRPr="00133414">
              <w:rPr>
                <w:sz w:val="24"/>
              </w:rPr>
              <w:t>1</w:t>
            </w:r>
            <w:r w:rsidR="00146153" w:rsidRPr="00133414">
              <w:rPr>
                <w:sz w:val="24"/>
              </w:rPr>
              <w:t>月</w:t>
            </w:r>
            <w:r w:rsidR="00146153" w:rsidRPr="00133414">
              <w:rPr>
                <w:sz w:val="24"/>
              </w:rPr>
              <w:t>28</w:t>
            </w:r>
            <w:r w:rsidR="00146153" w:rsidRPr="00133414">
              <w:rPr>
                <w:sz w:val="24"/>
              </w:rPr>
              <w:t>日</w:t>
            </w:r>
            <w:r w:rsidRPr="00133414">
              <w:rPr>
                <w:rFonts w:hint="eastAsia"/>
                <w:sz w:val="24"/>
              </w:rPr>
              <w:t>）基金份额总额</w:t>
            </w:r>
          </w:p>
        </w:tc>
        <w:tc>
          <w:tcPr>
            <w:tcW w:w="2835"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27,677,919.80</w:t>
            </w:r>
          </w:p>
        </w:tc>
        <w:tc>
          <w:tcPr>
            <w:tcW w:w="2902"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227,893,633.96</w:t>
            </w:r>
          </w:p>
        </w:tc>
      </w:tr>
      <w:tr w:rsidR="00C172F3" w:rsidRPr="00D564C7" w:rsidTr="009D2837">
        <w:tc>
          <w:tcPr>
            <w:tcW w:w="3261" w:type="dxa"/>
            <w:vAlign w:val="center"/>
          </w:tcPr>
          <w:p w:rsidR="00C172F3" w:rsidRPr="00133414" w:rsidRDefault="008044EA" w:rsidP="00133414">
            <w:pPr>
              <w:spacing w:before="29" w:line="288" w:lineRule="auto"/>
              <w:rPr>
                <w:sz w:val="24"/>
              </w:rPr>
            </w:pPr>
            <w:r w:rsidRPr="00133414">
              <w:rPr>
                <w:rFonts w:hint="eastAsia"/>
                <w:sz w:val="24"/>
              </w:rPr>
              <w:t>本报告期期初基金份额总额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728,755,950.79</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10,644,557.85</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基金总申购份额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34,218,848.63</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29,151,326.68</w:t>
            </w:r>
          </w:p>
        </w:tc>
      </w:tr>
      <w:tr w:rsidR="00C172F3" w:rsidRPr="00D564C7" w:rsidTr="009D2837">
        <w:tc>
          <w:tcPr>
            <w:tcW w:w="3261" w:type="dxa"/>
            <w:vAlign w:val="center"/>
          </w:tcPr>
          <w:p w:rsidR="00C172F3" w:rsidRPr="00133414" w:rsidRDefault="00C172F3" w:rsidP="009D2837">
            <w:pPr>
              <w:spacing w:before="29" w:line="288" w:lineRule="auto"/>
              <w:rPr>
                <w:sz w:val="24"/>
              </w:rPr>
            </w:pPr>
            <w:r w:rsidRPr="00133414">
              <w:rPr>
                <w:rFonts w:hint="eastAsia"/>
                <w:sz w:val="24"/>
              </w:rPr>
              <w:t>减：</w:t>
            </w:r>
            <w:r w:rsidRPr="00133414">
              <w:rPr>
                <w:sz w:val="24"/>
              </w:rPr>
              <w:t>本报告期</w:t>
            </w:r>
            <w:r w:rsidRPr="00133414">
              <w:rPr>
                <w:rFonts w:hint="eastAsia"/>
                <w:sz w:val="24"/>
              </w:rPr>
              <w:t>基金总赎回份额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716,498,960.35</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34,733,537.36</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基金拆分变动份额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rFonts w:hint="eastAsia"/>
                <w:sz w:val="24"/>
              </w:rPr>
              <w:t>本报告期期末基金份额总额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46,475,839.07</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5,062,347.17</w:t>
            </w:r>
          </w:p>
        </w:tc>
      </w:tr>
    </w:tbl>
    <w:p w:rsidR="00B82511" w:rsidRDefault="000B3EDF">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0A766F">
      <w:pPr>
        <w:tabs>
          <w:tab w:val="left" w:pos="426"/>
        </w:tabs>
        <w:spacing w:before="29" w:line="288" w:lineRule="auto"/>
        <w:jc w:val="left"/>
        <w:rPr>
          <w:kern w:val="0"/>
          <w:sz w:val="24"/>
        </w:rPr>
      </w:pPr>
      <w:r w:rsidRPr="000A766F">
        <w:rPr>
          <w:kern w:val="0"/>
          <w:sz w:val="24"/>
        </w:rPr>
        <w:t xml:space="preserve">    2</w:t>
      </w:r>
      <w:r w:rsidRPr="000A766F">
        <w:rPr>
          <w:kern w:val="0"/>
          <w:sz w:val="24"/>
        </w:rPr>
        <w:t>、如果本报告期间发生转换出业务，则总赎回份额中包含该业务。</w:t>
      </w:r>
    </w:p>
    <w:p w:rsidR="00033483" w:rsidRPr="00D564C7" w:rsidRDefault="00033483" w:rsidP="000A766F">
      <w:pPr>
        <w:tabs>
          <w:tab w:val="left" w:pos="426"/>
        </w:tabs>
        <w:spacing w:before="29" w:line="288" w:lineRule="auto"/>
        <w:jc w:val="left"/>
        <w:rPr>
          <w:rFonts w:ascii="宋体" w:hAnsi="宋体"/>
          <w:szCs w:val="21"/>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146" w:name="_Toc225500054"/>
      <w:bookmarkStart w:id="147" w:name="_Toc361324893"/>
      <w:bookmarkStart w:id="148" w:name="_Toc509845228"/>
      <w:r w:rsidRPr="00E87573">
        <w:rPr>
          <w:rFonts w:hint="eastAsia"/>
          <w:b/>
          <w:bCs/>
          <w:szCs w:val="24"/>
          <w:lang w:val="en-US"/>
        </w:rPr>
        <w:t>§</w:t>
      </w:r>
      <w:r w:rsidRPr="00E87573">
        <w:rPr>
          <w:b/>
          <w:bCs/>
          <w:szCs w:val="24"/>
          <w:lang w:val="en-US"/>
        </w:rPr>
        <w:t>11</w:t>
      </w:r>
      <w:r w:rsidRPr="00E87573">
        <w:rPr>
          <w:rFonts w:hint="eastAsia"/>
          <w:b/>
          <w:bCs/>
          <w:szCs w:val="24"/>
          <w:lang w:val="en-US"/>
        </w:rPr>
        <w:t>重大事件揭示</w:t>
      </w:r>
      <w:bookmarkEnd w:id="146"/>
      <w:bookmarkEnd w:id="147"/>
      <w:bookmarkEnd w:id="148"/>
    </w:p>
    <w:p w:rsidR="00DB6EA0" w:rsidRPr="00DB6EA0" w:rsidRDefault="00DB6EA0" w:rsidP="00DB6EA0"/>
    <w:p w:rsidR="001A59F9" w:rsidRPr="008B0112" w:rsidRDefault="001A59F9" w:rsidP="008B0112">
      <w:pPr>
        <w:pStyle w:val="20"/>
        <w:spacing w:before="29" w:after="0" w:line="288" w:lineRule="auto"/>
        <w:rPr>
          <w:rFonts w:ascii="Times New Roman" w:hAnsi="Times New Roman"/>
          <w:kern w:val="0"/>
          <w:szCs w:val="24"/>
        </w:rPr>
      </w:pPr>
      <w:bookmarkStart w:id="149" w:name="_Toc361324894"/>
      <w:bookmarkStart w:id="150" w:name="_Toc509845229"/>
      <w:r w:rsidRPr="008B0112">
        <w:rPr>
          <w:rFonts w:ascii="Times New Roman" w:hAnsi="Times New Roman"/>
          <w:kern w:val="0"/>
          <w:szCs w:val="24"/>
        </w:rPr>
        <w:t>11.1</w:t>
      </w:r>
      <w:r w:rsidRPr="008B0112">
        <w:rPr>
          <w:rFonts w:ascii="Times New Roman" w:hAnsi="Times New Roman" w:hint="eastAsia"/>
          <w:kern w:val="0"/>
          <w:szCs w:val="24"/>
        </w:rPr>
        <w:t>基金份额持有人大会决议</w:t>
      </w:r>
      <w:bookmarkEnd w:id="149"/>
      <w:bookmarkEnd w:id="150"/>
    </w:p>
    <w:p w:rsidR="001A59F9" w:rsidRPr="00E87573" w:rsidRDefault="001A59F9" w:rsidP="00E87573">
      <w:pPr>
        <w:spacing w:before="29" w:line="288" w:lineRule="auto"/>
        <w:ind w:firstLineChars="200" w:firstLine="480"/>
        <w:rPr>
          <w:kern w:val="0"/>
          <w:sz w:val="24"/>
        </w:rPr>
      </w:pPr>
      <w:r w:rsidRPr="00E87573">
        <w:rPr>
          <w:kern w:val="0"/>
          <w:sz w:val="24"/>
        </w:rPr>
        <w:t>本基金本报告期内未召开基金份额持有人大会。</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8B0112" w:rsidRDefault="001A59F9" w:rsidP="008B0112">
      <w:pPr>
        <w:pStyle w:val="20"/>
        <w:spacing w:before="29" w:after="0" w:line="288" w:lineRule="auto"/>
        <w:rPr>
          <w:rFonts w:ascii="Times New Roman" w:hAnsi="Times New Roman"/>
          <w:kern w:val="0"/>
          <w:szCs w:val="24"/>
        </w:rPr>
      </w:pPr>
      <w:bookmarkStart w:id="151" w:name="_Toc361324895"/>
      <w:bookmarkStart w:id="152" w:name="_Toc509845230"/>
      <w:r w:rsidRPr="008B0112">
        <w:rPr>
          <w:rFonts w:ascii="Times New Roman" w:hAnsi="Times New Roman"/>
          <w:kern w:val="0"/>
          <w:szCs w:val="24"/>
        </w:rPr>
        <w:t xml:space="preserve">11.2 </w:t>
      </w:r>
      <w:r w:rsidRPr="008B0112">
        <w:rPr>
          <w:rFonts w:ascii="Times New Roman" w:hAnsi="Times New Roman" w:hint="eastAsia"/>
          <w:kern w:val="0"/>
          <w:szCs w:val="24"/>
        </w:rPr>
        <w:t>基金管理人、基金托管人的专门基金托管部门的重大人事变动</w:t>
      </w:r>
      <w:bookmarkEnd w:id="151"/>
      <w:bookmarkEnd w:id="152"/>
    </w:p>
    <w:p w:rsidR="00B82511" w:rsidRDefault="000B3EDF">
      <w:pPr>
        <w:spacing w:before="29" w:line="288" w:lineRule="auto"/>
        <w:ind w:firstLineChars="200" w:firstLine="480"/>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rsidR="001A59F9" w:rsidRPr="00E87573" w:rsidRDefault="001A59F9" w:rsidP="00E87573">
      <w:pPr>
        <w:spacing w:before="29" w:line="288" w:lineRule="auto"/>
        <w:ind w:firstLineChars="200" w:firstLine="480"/>
        <w:rPr>
          <w:kern w:val="0"/>
          <w:sz w:val="24"/>
        </w:rPr>
      </w:pPr>
      <w:r w:rsidRPr="00E87573">
        <w:rPr>
          <w:kern w:val="0"/>
          <w:sz w:val="24"/>
        </w:rPr>
        <w:t>2</w:t>
      </w:r>
      <w:r w:rsidRPr="00E87573">
        <w:rPr>
          <w:kern w:val="0"/>
          <w:sz w:val="24"/>
        </w:rPr>
        <w:t>、基金托管人的基金托管部门的重大人事变动：本基金托管人的专门基金托管部门本报告期内未发生重大人事变动。</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8B0112" w:rsidRDefault="001A59F9" w:rsidP="008B0112">
      <w:pPr>
        <w:pStyle w:val="20"/>
        <w:spacing w:before="29" w:after="0" w:line="288" w:lineRule="auto"/>
        <w:rPr>
          <w:rFonts w:ascii="Times New Roman" w:hAnsi="Times New Roman"/>
          <w:kern w:val="0"/>
          <w:szCs w:val="24"/>
        </w:rPr>
      </w:pPr>
      <w:bookmarkStart w:id="153" w:name="_Toc361324896"/>
      <w:bookmarkStart w:id="154" w:name="_Toc509845231"/>
      <w:r w:rsidRPr="008B0112">
        <w:rPr>
          <w:rFonts w:ascii="Times New Roman" w:hAnsi="Times New Roman"/>
          <w:kern w:val="0"/>
          <w:szCs w:val="24"/>
        </w:rPr>
        <w:t xml:space="preserve">11.3 </w:t>
      </w:r>
      <w:r w:rsidRPr="008B0112">
        <w:rPr>
          <w:rFonts w:ascii="Times New Roman" w:hAnsi="Times New Roman" w:hint="eastAsia"/>
          <w:kern w:val="0"/>
          <w:szCs w:val="24"/>
        </w:rPr>
        <w:t>涉及基金管理人、基金财产、基金托管业务的诉讼</w:t>
      </w:r>
      <w:bookmarkEnd w:id="153"/>
      <w:bookmarkEnd w:id="154"/>
    </w:p>
    <w:p w:rsidR="001A59F9" w:rsidRPr="00E87573" w:rsidRDefault="001A59F9" w:rsidP="00E87573">
      <w:pPr>
        <w:spacing w:before="29" w:line="288" w:lineRule="auto"/>
        <w:ind w:firstLineChars="200" w:firstLine="480"/>
        <w:rPr>
          <w:kern w:val="0"/>
          <w:sz w:val="24"/>
        </w:rPr>
      </w:pPr>
      <w:r w:rsidRPr="00E87573">
        <w:rPr>
          <w:kern w:val="0"/>
          <w:sz w:val="24"/>
        </w:rPr>
        <w:t>本报告期内未发生涉及本基金管理人、基金财产、基金托管业务的诉讼事项。</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8B0112" w:rsidRDefault="001A59F9" w:rsidP="008B0112">
      <w:pPr>
        <w:pStyle w:val="20"/>
        <w:spacing w:before="29" w:after="0" w:line="288" w:lineRule="auto"/>
        <w:rPr>
          <w:rFonts w:ascii="Times New Roman" w:hAnsi="Times New Roman"/>
          <w:kern w:val="0"/>
          <w:szCs w:val="24"/>
        </w:rPr>
      </w:pPr>
      <w:bookmarkStart w:id="155" w:name="_Toc361324897"/>
      <w:bookmarkStart w:id="156" w:name="_Toc509845232"/>
      <w:r w:rsidRPr="008B0112">
        <w:rPr>
          <w:rFonts w:ascii="Times New Roman" w:hAnsi="Times New Roman"/>
          <w:kern w:val="0"/>
          <w:szCs w:val="24"/>
        </w:rPr>
        <w:t xml:space="preserve">11.4 </w:t>
      </w:r>
      <w:r w:rsidRPr="008B0112">
        <w:rPr>
          <w:rFonts w:ascii="Times New Roman" w:hAnsi="Times New Roman" w:hint="eastAsia"/>
          <w:kern w:val="0"/>
          <w:szCs w:val="24"/>
        </w:rPr>
        <w:t>基金投资策略的改变</w:t>
      </w:r>
      <w:bookmarkEnd w:id="155"/>
      <w:bookmarkEnd w:id="156"/>
    </w:p>
    <w:p w:rsidR="001A59F9" w:rsidRPr="00E87573" w:rsidRDefault="001A59F9" w:rsidP="00E87573">
      <w:pPr>
        <w:spacing w:before="29" w:line="288" w:lineRule="auto"/>
        <w:ind w:firstLineChars="200" w:firstLine="480"/>
        <w:rPr>
          <w:kern w:val="0"/>
          <w:sz w:val="24"/>
        </w:rPr>
      </w:pPr>
      <w:r w:rsidRPr="00E87573">
        <w:rPr>
          <w:kern w:val="0"/>
          <w:sz w:val="24"/>
        </w:rPr>
        <w:t>本基金本报告期内投资策略未发生改变。</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8B0112" w:rsidRDefault="001A59F9" w:rsidP="008B0112">
      <w:pPr>
        <w:pStyle w:val="20"/>
        <w:spacing w:before="29" w:after="0" w:line="288" w:lineRule="auto"/>
        <w:rPr>
          <w:rFonts w:ascii="Times New Roman" w:hAnsi="Times New Roman"/>
          <w:kern w:val="0"/>
          <w:szCs w:val="24"/>
        </w:rPr>
      </w:pPr>
      <w:bookmarkStart w:id="157" w:name="_Toc361324898"/>
      <w:bookmarkStart w:id="158" w:name="_Toc509845233"/>
      <w:r w:rsidRPr="008B0112">
        <w:rPr>
          <w:rFonts w:ascii="Times New Roman" w:hAnsi="Times New Roman"/>
          <w:kern w:val="0"/>
          <w:szCs w:val="24"/>
        </w:rPr>
        <w:t>11.5</w:t>
      </w:r>
      <w:bookmarkEnd w:id="157"/>
      <w:r w:rsidR="001134F0" w:rsidRPr="008B0112">
        <w:rPr>
          <w:rFonts w:ascii="Times New Roman" w:hAnsi="Times New Roman" w:hint="eastAsia"/>
          <w:kern w:val="0"/>
          <w:szCs w:val="24"/>
        </w:rPr>
        <w:t>为基金进行审计的会计师事务所情况</w:t>
      </w:r>
      <w:bookmarkEnd w:id="158"/>
    </w:p>
    <w:p w:rsidR="00033483" w:rsidRDefault="005E3ED9" w:rsidP="00AB3B5F">
      <w:pPr>
        <w:widowControl/>
        <w:spacing w:line="360" w:lineRule="auto"/>
        <w:ind w:firstLineChars="200" w:firstLine="480"/>
        <w:rPr>
          <w:kern w:val="0"/>
          <w:sz w:val="24"/>
        </w:rPr>
      </w:pPr>
      <w:r w:rsidRPr="00E87573">
        <w:rPr>
          <w:kern w:val="0"/>
          <w:sz w:val="24"/>
        </w:rPr>
        <w:t>本报告期内，为本基金提供审计服务的会计师事务所为普华永道中天会计师事务所</w:t>
      </w:r>
      <w:r w:rsidRPr="00E87573">
        <w:rPr>
          <w:kern w:val="0"/>
          <w:sz w:val="24"/>
        </w:rPr>
        <w:t>(</w:t>
      </w:r>
      <w:r w:rsidRPr="00E87573">
        <w:rPr>
          <w:kern w:val="0"/>
          <w:sz w:val="24"/>
        </w:rPr>
        <w:t>特殊普通合伙</w:t>
      </w:r>
      <w:r w:rsidRPr="00E87573">
        <w:rPr>
          <w:kern w:val="0"/>
          <w:sz w:val="24"/>
        </w:rPr>
        <w:t>)</w:t>
      </w:r>
      <w:r w:rsidRPr="00E87573">
        <w:rPr>
          <w:kern w:val="0"/>
          <w:sz w:val="24"/>
        </w:rPr>
        <w:t>，本期审计费为</w:t>
      </w:r>
      <w:r w:rsidRPr="00E87573">
        <w:rPr>
          <w:kern w:val="0"/>
          <w:sz w:val="24"/>
        </w:rPr>
        <w:t>60,000</w:t>
      </w:r>
      <w:r w:rsidRPr="00E87573">
        <w:rPr>
          <w:kern w:val="0"/>
          <w:sz w:val="24"/>
        </w:rPr>
        <w:t>元。自本基金基金合同生效以来，本基金未改聘为其审计的会计师事务所。</w:t>
      </w:r>
    </w:p>
    <w:p w:rsidR="005E3ED9" w:rsidRPr="00D564C7" w:rsidRDefault="005E3ED9"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8B0112" w:rsidRDefault="001A59F9" w:rsidP="008B0112">
      <w:pPr>
        <w:pStyle w:val="20"/>
        <w:spacing w:before="29" w:after="0" w:line="288" w:lineRule="auto"/>
        <w:rPr>
          <w:rFonts w:ascii="Times New Roman" w:hAnsi="Times New Roman"/>
          <w:kern w:val="0"/>
          <w:szCs w:val="24"/>
        </w:rPr>
      </w:pPr>
      <w:bookmarkStart w:id="159" w:name="_Toc361324899"/>
      <w:bookmarkStart w:id="160" w:name="_Toc509845234"/>
      <w:r w:rsidRPr="008B0112">
        <w:rPr>
          <w:rFonts w:ascii="Times New Roman" w:hAnsi="Times New Roman"/>
          <w:kern w:val="0"/>
          <w:szCs w:val="24"/>
        </w:rPr>
        <w:t xml:space="preserve">11.6 </w:t>
      </w:r>
      <w:r w:rsidRPr="008B0112">
        <w:rPr>
          <w:rFonts w:ascii="Times New Roman" w:hAnsi="Times New Roman" w:hint="eastAsia"/>
          <w:kern w:val="0"/>
          <w:szCs w:val="24"/>
        </w:rPr>
        <w:t>管理人、托管人及其高级管理人员受稽查或处罚等情况</w:t>
      </w:r>
      <w:bookmarkEnd w:id="159"/>
      <w:bookmarkEnd w:id="160"/>
    </w:p>
    <w:p w:rsidR="00B82511" w:rsidRDefault="000B3EDF">
      <w:pPr>
        <w:spacing w:before="29" w:line="288" w:lineRule="auto"/>
        <w:ind w:firstLineChars="200" w:firstLine="480"/>
        <w:rPr>
          <w:kern w:val="0"/>
          <w:sz w:val="24"/>
        </w:rPr>
      </w:pPr>
      <w:r>
        <w:rPr>
          <w:kern w:val="0"/>
          <w:sz w:val="24"/>
        </w:rPr>
        <w:t>（</w:t>
      </w:r>
      <w:r>
        <w:rPr>
          <w:kern w:val="0"/>
          <w:sz w:val="24"/>
        </w:rPr>
        <w:t>1</w:t>
      </w:r>
      <w:r>
        <w:rPr>
          <w:kern w:val="0"/>
          <w:sz w:val="24"/>
        </w:rPr>
        <w:t>）管理人及其高级管理人员受稽查或处罚等情况</w:t>
      </w:r>
    </w:p>
    <w:p w:rsidR="00B82511" w:rsidRDefault="000B3EDF">
      <w:pPr>
        <w:spacing w:before="29" w:line="288" w:lineRule="auto"/>
        <w:ind w:firstLineChars="200" w:firstLine="480"/>
        <w:rPr>
          <w:kern w:val="0"/>
          <w:sz w:val="24"/>
        </w:rPr>
      </w:pPr>
      <w:r>
        <w:rPr>
          <w:kern w:val="0"/>
          <w:sz w:val="24"/>
        </w:rPr>
        <w:t>本报告期内公司收到中国证监会</w:t>
      </w:r>
      <w:r>
        <w:rPr>
          <w:kern w:val="0"/>
          <w:sz w:val="24"/>
        </w:rPr>
        <w:t>2016</w:t>
      </w:r>
      <w:r>
        <w:rPr>
          <w:kern w:val="0"/>
          <w:sz w:val="24"/>
        </w:rPr>
        <w:t>年</w:t>
      </w:r>
      <w:r>
        <w:rPr>
          <w:kern w:val="0"/>
          <w:sz w:val="24"/>
        </w:rPr>
        <w:t>“</w:t>
      </w:r>
      <w:r>
        <w:rPr>
          <w:kern w:val="0"/>
          <w:sz w:val="24"/>
        </w:rPr>
        <w:t>两个加强、两个遏制</w:t>
      </w:r>
      <w:r>
        <w:rPr>
          <w:kern w:val="0"/>
          <w:sz w:val="24"/>
        </w:rPr>
        <w:t>”</w:t>
      </w:r>
      <w:r>
        <w:rPr>
          <w:kern w:val="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B82511" w:rsidRDefault="000B3EDF">
      <w:pPr>
        <w:spacing w:before="29" w:line="288" w:lineRule="auto"/>
        <w:ind w:firstLineChars="200" w:firstLine="480"/>
        <w:rPr>
          <w:kern w:val="0"/>
          <w:sz w:val="24"/>
        </w:rPr>
      </w:pPr>
      <w:r>
        <w:rPr>
          <w:kern w:val="0"/>
          <w:sz w:val="24"/>
        </w:rPr>
        <w:t>（</w:t>
      </w:r>
      <w:r>
        <w:rPr>
          <w:kern w:val="0"/>
          <w:sz w:val="24"/>
        </w:rPr>
        <w:t>2</w:t>
      </w:r>
      <w:r>
        <w:rPr>
          <w:kern w:val="0"/>
          <w:sz w:val="24"/>
        </w:rPr>
        <w:t>）托管人及其高级管理人员受稽查或处罚等情况</w:t>
      </w:r>
    </w:p>
    <w:p w:rsidR="001A59F9" w:rsidRPr="00E87573" w:rsidRDefault="001A59F9" w:rsidP="00E87573">
      <w:pPr>
        <w:spacing w:before="29" w:line="288" w:lineRule="auto"/>
        <w:ind w:firstLineChars="200" w:firstLine="480"/>
        <w:rPr>
          <w:kern w:val="0"/>
          <w:sz w:val="24"/>
        </w:rPr>
      </w:pPr>
      <w:r w:rsidRPr="00E87573">
        <w:rPr>
          <w:kern w:val="0"/>
          <w:sz w:val="24"/>
        </w:rPr>
        <w:t>基金托管人及其高级管理人员本报告期内未受监管部门稽查或处罚。</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8B0112" w:rsidRDefault="001A59F9" w:rsidP="008B0112">
      <w:pPr>
        <w:pStyle w:val="20"/>
        <w:spacing w:before="29" w:after="0" w:line="288" w:lineRule="auto"/>
        <w:rPr>
          <w:rFonts w:ascii="Times New Roman" w:hAnsi="Times New Roman"/>
          <w:kern w:val="0"/>
          <w:szCs w:val="24"/>
        </w:rPr>
      </w:pPr>
      <w:bookmarkStart w:id="161" w:name="_Toc361324900"/>
      <w:bookmarkStart w:id="162" w:name="_Toc509845235"/>
      <w:r w:rsidRPr="008B0112">
        <w:rPr>
          <w:rFonts w:ascii="Times New Roman" w:hAnsi="Times New Roman"/>
          <w:kern w:val="0"/>
          <w:szCs w:val="24"/>
        </w:rPr>
        <w:t xml:space="preserve">11.7 </w:t>
      </w:r>
      <w:r w:rsidRPr="008B0112">
        <w:rPr>
          <w:rFonts w:ascii="Times New Roman" w:hAnsi="Times New Roman" w:hint="eastAsia"/>
          <w:kern w:val="0"/>
          <w:szCs w:val="24"/>
        </w:rPr>
        <w:t>基金租用证券公司交易单元的有关情况</w:t>
      </w:r>
      <w:bookmarkEnd w:id="161"/>
      <w:bookmarkEnd w:id="162"/>
    </w:p>
    <w:p w:rsidR="001A59F9" w:rsidRPr="00D758D9" w:rsidRDefault="001A59F9" w:rsidP="00D758D9">
      <w:pPr>
        <w:spacing w:before="29" w:line="288" w:lineRule="auto"/>
        <w:rPr>
          <w:rFonts w:eastAsiaTheme="minorEastAsia"/>
          <w:b/>
          <w:sz w:val="24"/>
        </w:rPr>
      </w:pPr>
      <w:bookmarkStart w:id="163" w:name="_Toc249760070"/>
      <w:r w:rsidRPr="00D758D9">
        <w:rPr>
          <w:rFonts w:eastAsiaTheme="minorEastAsia"/>
          <w:b/>
          <w:sz w:val="24"/>
        </w:rPr>
        <w:t>11.7.1</w:t>
      </w:r>
      <w:r w:rsidRPr="00D758D9">
        <w:rPr>
          <w:rFonts w:eastAsiaTheme="minorEastAsia" w:hint="eastAsia"/>
          <w:b/>
          <w:sz w:val="24"/>
        </w:rPr>
        <w:t>基金租用证券公司交易单元进行股票投资及佣金支付情况</w:t>
      </w:r>
      <w:bookmarkEnd w:id="163"/>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561C48" w:rsidTr="006D141C">
        <w:tc>
          <w:tcPr>
            <w:tcW w:w="1560" w:type="dxa"/>
            <w:vMerge w:val="restart"/>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bookmarkStart w:id="164" w:name="_Toc249760071"/>
            <w:r w:rsidRPr="00561C48">
              <w:rPr>
                <w:rFonts w:hint="eastAsia"/>
                <w:color w:val="000000"/>
                <w:szCs w:val="21"/>
              </w:rPr>
              <w:t>券商名称</w:t>
            </w:r>
          </w:p>
        </w:tc>
        <w:tc>
          <w:tcPr>
            <w:tcW w:w="780" w:type="dxa"/>
            <w:vMerge w:val="restart"/>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交易单元数量</w:t>
            </w:r>
          </w:p>
        </w:tc>
        <w:tc>
          <w:tcPr>
            <w:tcW w:w="2880" w:type="dxa"/>
            <w:gridSpan w:val="2"/>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股票交易</w:t>
            </w:r>
          </w:p>
        </w:tc>
        <w:tc>
          <w:tcPr>
            <w:tcW w:w="2700" w:type="dxa"/>
            <w:gridSpan w:val="2"/>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应支付该券商的佣金</w:t>
            </w:r>
          </w:p>
        </w:tc>
        <w:tc>
          <w:tcPr>
            <w:tcW w:w="1080" w:type="dxa"/>
            <w:vMerge w:val="restart"/>
            <w:vAlign w:val="center"/>
          </w:tcPr>
          <w:p w:rsidR="001A59F9" w:rsidRPr="00561C48" w:rsidRDefault="001A59F9" w:rsidP="00026C9C">
            <w:pPr>
              <w:spacing w:line="360" w:lineRule="auto"/>
              <w:jc w:val="center"/>
              <w:rPr>
                <w:color w:val="000000"/>
                <w:szCs w:val="21"/>
              </w:rPr>
            </w:pPr>
            <w:r w:rsidRPr="00561C48">
              <w:rPr>
                <w:rFonts w:hint="eastAsia"/>
                <w:color w:val="000000"/>
                <w:szCs w:val="21"/>
              </w:rPr>
              <w:t>备注</w:t>
            </w:r>
          </w:p>
        </w:tc>
      </w:tr>
      <w:tr w:rsidR="001A59F9" w:rsidRPr="00561C48" w:rsidTr="006D141C">
        <w:tc>
          <w:tcPr>
            <w:tcW w:w="9000" w:type="dxa"/>
            <w:vMerge/>
            <w:vAlign w:val="center"/>
          </w:tcPr>
          <w:p w:rsidR="001A59F9" w:rsidRPr="00561C48"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561C48"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成交金额</w:t>
            </w:r>
          </w:p>
        </w:tc>
        <w:tc>
          <w:tcPr>
            <w:tcW w:w="1080" w:type="dxa"/>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占当期股票成交总额的比例</w:t>
            </w:r>
          </w:p>
        </w:tc>
        <w:tc>
          <w:tcPr>
            <w:tcW w:w="1620" w:type="dxa"/>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佣金</w:t>
            </w:r>
          </w:p>
        </w:tc>
        <w:tc>
          <w:tcPr>
            <w:tcW w:w="1080" w:type="dxa"/>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占当期佣金总量的比例</w:t>
            </w:r>
          </w:p>
        </w:tc>
        <w:tc>
          <w:tcPr>
            <w:tcW w:w="1080" w:type="dxa"/>
            <w:vMerge/>
            <w:vAlign w:val="center"/>
          </w:tcPr>
          <w:p w:rsidR="001A59F9" w:rsidRPr="00561C48" w:rsidRDefault="001A59F9" w:rsidP="00AB104C">
            <w:pPr>
              <w:widowControl/>
              <w:autoSpaceDE w:val="0"/>
              <w:autoSpaceDN w:val="0"/>
              <w:spacing w:before="29" w:line="288" w:lineRule="auto"/>
              <w:ind w:right="-15"/>
              <w:jc w:val="left"/>
              <w:textAlignment w:val="bottom"/>
              <w:rPr>
                <w:color w:val="000000"/>
                <w:szCs w:val="21"/>
              </w:rPr>
            </w:pPr>
          </w:p>
        </w:tc>
      </w:tr>
      <w:tr w:rsidR="00B82511">
        <w:tc>
          <w:tcPr>
            <w:tcW w:w="1560" w:type="dxa"/>
            <w:vAlign w:val="center"/>
          </w:tcPr>
          <w:p w:rsidR="00B82511" w:rsidRDefault="000B3EDF">
            <w:pPr>
              <w:jc w:val="left"/>
            </w:pPr>
            <w:r>
              <w:rPr>
                <w:color w:val="000000"/>
                <w:szCs w:val="21"/>
              </w:rPr>
              <w:t>安信证券股份有限公司</w:t>
            </w:r>
          </w:p>
        </w:tc>
        <w:tc>
          <w:tcPr>
            <w:tcW w:w="780" w:type="dxa"/>
            <w:vAlign w:val="center"/>
          </w:tcPr>
          <w:p w:rsidR="00B82511" w:rsidRDefault="000B3EDF">
            <w:pPr>
              <w:jc w:val="right"/>
            </w:pPr>
            <w:r>
              <w:rPr>
                <w:color w:val="000000"/>
                <w:szCs w:val="21"/>
              </w:rPr>
              <w:t>2</w:t>
            </w:r>
          </w:p>
        </w:tc>
        <w:tc>
          <w:tcPr>
            <w:tcW w:w="1800" w:type="dxa"/>
            <w:vAlign w:val="center"/>
          </w:tcPr>
          <w:p w:rsidR="00B82511" w:rsidRDefault="000B3EDF">
            <w:pPr>
              <w:jc w:val="right"/>
            </w:pPr>
            <w:r>
              <w:rPr>
                <w:color w:val="000000"/>
                <w:szCs w:val="21"/>
              </w:rPr>
              <w:t>57,501,550.27</w:t>
            </w:r>
          </w:p>
        </w:tc>
        <w:tc>
          <w:tcPr>
            <w:tcW w:w="1080" w:type="dxa"/>
            <w:vAlign w:val="center"/>
          </w:tcPr>
          <w:p w:rsidR="00B82511" w:rsidRDefault="000B3EDF">
            <w:pPr>
              <w:jc w:val="right"/>
            </w:pPr>
            <w:r>
              <w:rPr>
                <w:color w:val="000000"/>
                <w:szCs w:val="21"/>
              </w:rPr>
              <w:t>14.76%</w:t>
            </w:r>
          </w:p>
        </w:tc>
        <w:tc>
          <w:tcPr>
            <w:tcW w:w="1620" w:type="dxa"/>
            <w:vAlign w:val="center"/>
          </w:tcPr>
          <w:p w:rsidR="00B82511" w:rsidRDefault="000B3EDF">
            <w:pPr>
              <w:jc w:val="right"/>
            </w:pPr>
            <w:r>
              <w:rPr>
                <w:color w:val="000000"/>
                <w:szCs w:val="21"/>
              </w:rPr>
              <w:t>53,551.33</w:t>
            </w:r>
          </w:p>
        </w:tc>
        <w:tc>
          <w:tcPr>
            <w:tcW w:w="1080" w:type="dxa"/>
            <w:vAlign w:val="center"/>
          </w:tcPr>
          <w:p w:rsidR="00B82511" w:rsidRDefault="000B3EDF">
            <w:pPr>
              <w:jc w:val="right"/>
            </w:pPr>
            <w:r>
              <w:rPr>
                <w:color w:val="000000"/>
                <w:szCs w:val="21"/>
              </w:rPr>
              <w:t>14.76%</w:t>
            </w:r>
          </w:p>
        </w:tc>
        <w:tc>
          <w:tcPr>
            <w:tcW w:w="1080" w:type="dxa"/>
            <w:vAlign w:val="center"/>
          </w:tcPr>
          <w:p w:rsidR="00B82511" w:rsidRDefault="000B3EDF">
            <w:pPr>
              <w:jc w:val="left"/>
            </w:pPr>
            <w:r>
              <w:rPr>
                <w:color w:val="000000"/>
                <w:szCs w:val="21"/>
              </w:rPr>
              <w:t>-</w:t>
            </w:r>
          </w:p>
        </w:tc>
      </w:tr>
      <w:tr w:rsidR="00B82511">
        <w:tc>
          <w:tcPr>
            <w:tcW w:w="1560" w:type="dxa"/>
            <w:vAlign w:val="center"/>
          </w:tcPr>
          <w:p w:rsidR="00B82511" w:rsidRDefault="000B3EDF">
            <w:pPr>
              <w:jc w:val="left"/>
            </w:pPr>
            <w:r>
              <w:rPr>
                <w:color w:val="000000"/>
                <w:szCs w:val="21"/>
              </w:rPr>
              <w:t>国金证券股份有限公司</w:t>
            </w:r>
          </w:p>
        </w:tc>
        <w:tc>
          <w:tcPr>
            <w:tcW w:w="780" w:type="dxa"/>
            <w:vAlign w:val="center"/>
          </w:tcPr>
          <w:p w:rsidR="00B82511" w:rsidRDefault="000B3EDF">
            <w:pPr>
              <w:jc w:val="right"/>
            </w:pPr>
            <w:r>
              <w:rPr>
                <w:color w:val="000000"/>
                <w:szCs w:val="21"/>
              </w:rPr>
              <w:t>2</w:t>
            </w:r>
          </w:p>
        </w:tc>
        <w:tc>
          <w:tcPr>
            <w:tcW w:w="1800" w:type="dxa"/>
            <w:vAlign w:val="center"/>
          </w:tcPr>
          <w:p w:rsidR="00B82511" w:rsidRDefault="000B3EDF">
            <w:pPr>
              <w:jc w:val="right"/>
            </w:pPr>
            <w:r>
              <w:rPr>
                <w:color w:val="000000"/>
                <w:szCs w:val="21"/>
              </w:rPr>
              <w:t>169,655,699.82</w:t>
            </w:r>
          </w:p>
        </w:tc>
        <w:tc>
          <w:tcPr>
            <w:tcW w:w="1080" w:type="dxa"/>
            <w:vAlign w:val="center"/>
          </w:tcPr>
          <w:p w:rsidR="00B82511" w:rsidRDefault="000B3EDF">
            <w:pPr>
              <w:jc w:val="right"/>
            </w:pPr>
            <w:r>
              <w:rPr>
                <w:color w:val="000000"/>
                <w:szCs w:val="21"/>
              </w:rPr>
              <w:t>43.55%</w:t>
            </w:r>
          </w:p>
        </w:tc>
        <w:tc>
          <w:tcPr>
            <w:tcW w:w="1620" w:type="dxa"/>
            <w:vAlign w:val="center"/>
          </w:tcPr>
          <w:p w:rsidR="00B82511" w:rsidRDefault="000B3EDF">
            <w:pPr>
              <w:jc w:val="right"/>
            </w:pPr>
            <w:r>
              <w:rPr>
                <w:color w:val="000000"/>
                <w:szCs w:val="21"/>
              </w:rPr>
              <w:t>158,000.46</w:t>
            </w:r>
          </w:p>
        </w:tc>
        <w:tc>
          <w:tcPr>
            <w:tcW w:w="1080" w:type="dxa"/>
            <w:vAlign w:val="center"/>
          </w:tcPr>
          <w:p w:rsidR="00B82511" w:rsidRDefault="000B3EDF">
            <w:pPr>
              <w:jc w:val="right"/>
            </w:pPr>
            <w:r>
              <w:rPr>
                <w:color w:val="000000"/>
                <w:szCs w:val="21"/>
              </w:rPr>
              <w:t>43.55%</w:t>
            </w:r>
          </w:p>
        </w:tc>
        <w:tc>
          <w:tcPr>
            <w:tcW w:w="1080" w:type="dxa"/>
            <w:vAlign w:val="center"/>
          </w:tcPr>
          <w:p w:rsidR="00B82511" w:rsidRDefault="000B3EDF">
            <w:pPr>
              <w:jc w:val="left"/>
            </w:pPr>
            <w:r>
              <w:rPr>
                <w:color w:val="000000"/>
                <w:szCs w:val="21"/>
              </w:rPr>
              <w:t>-</w:t>
            </w:r>
          </w:p>
        </w:tc>
      </w:tr>
      <w:tr w:rsidR="00B82511">
        <w:tc>
          <w:tcPr>
            <w:tcW w:w="1560" w:type="dxa"/>
            <w:vAlign w:val="center"/>
          </w:tcPr>
          <w:p w:rsidR="00B82511" w:rsidRDefault="000B3EDF">
            <w:pPr>
              <w:jc w:val="left"/>
            </w:pPr>
            <w:r>
              <w:rPr>
                <w:color w:val="000000"/>
                <w:szCs w:val="21"/>
              </w:rPr>
              <w:t>中泰证券股份有限公司</w:t>
            </w:r>
          </w:p>
        </w:tc>
        <w:tc>
          <w:tcPr>
            <w:tcW w:w="780" w:type="dxa"/>
            <w:vAlign w:val="center"/>
          </w:tcPr>
          <w:p w:rsidR="00B82511" w:rsidRDefault="000B3EDF">
            <w:pPr>
              <w:jc w:val="right"/>
            </w:pPr>
            <w:r>
              <w:rPr>
                <w:color w:val="000000"/>
                <w:szCs w:val="21"/>
              </w:rPr>
              <w:t>2</w:t>
            </w:r>
          </w:p>
        </w:tc>
        <w:tc>
          <w:tcPr>
            <w:tcW w:w="1800" w:type="dxa"/>
            <w:vAlign w:val="center"/>
          </w:tcPr>
          <w:p w:rsidR="00B82511" w:rsidRDefault="000B3EDF">
            <w:pPr>
              <w:jc w:val="right"/>
            </w:pPr>
            <w:r>
              <w:rPr>
                <w:color w:val="000000"/>
                <w:szCs w:val="21"/>
              </w:rPr>
              <w:t>162,399,773.61</w:t>
            </w:r>
          </w:p>
        </w:tc>
        <w:tc>
          <w:tcPr>
            <w:tcW w:w="1080" w:type="dxa"/>
            <w:vAlign w:val="center"/>
          </w:tcPr>
          <w:p w:rsidR="00B82511" w:rsidRDefault="000B3EDF">
            <w:pPr>
              <w:jc w:val="right"/>
            </w:pPr>
            <w:r>
              <w:rPr>
                <w:color w:val="000000"/>
                <w:szCs w:val="21"/>
              </w:rPr>
              <w:t>41.69%</w:t>
            </w:r>
          </w:p>
        </w:tc>
        <w:tc>
          <w:tcPr>
            <w:tcW w:w="1620" w:type="dxa"/>
            <w:vAlign w:val="center"/>
          </w:tcPr>
          <w:p w:rsidR="00B82511" w:rsidRDefault="000B3EDF">
            <w:pPr>
              <w:jc w:val="right"/>
            </w:pPr>
            <w:r>
              <w:rPr>
                <w:color w:val="000000"/>
                <w:szCs w:val="21"/>
              </w:rPr>
              <w:t>151,243.28</w:t>
            </w:r>
          </w:p>
        </w:tc>
        <w:tc>
          <w:tcPr>
            <w:tcW w:w="1080" w:type="dxa"/>
            <w:vAlign w:val="center"/>
          </w:tcPr>
          <w:p w:rsidR="00B82511" w:rsidRDefault="000B3EDF">
            <w:pPr>
              <w:jc w:val="right"/>
            </w:pPr>
            <w:r>
              <w:rPr>
                <w:color w:val="000000"/>
                <w:szCs w:val="21"/>
              </w:rPr>
              <w:t>41.69%</w:t>
            </w:r>
          </w:p>
        </w:tc>
        <w:tc>
          <w:tcPr>
            <w:tcW w:w="1080" w:type="dxa"/>
            <w:vAlign w:val="center"/>
          </w:tcPr>
          <w:p w:rsidR="00B82511" w:rsidRDefault="000B3EDF">
            <w:pPr>
              <w:jc w:val="left"/>
            </w:pPr>
            <w:r>
              <w:rPr>
                <w:color w:val="000000"/>
                <w:szCs w:val="21"/>
              </w:rPr>
              <w:t>-</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D758D9" w:rsidRDefault="001A59F9" w:rsidP="00D758D9">
      <w:pPr>
        <w:spacing w:before="29" w:line="288" w:lineRule="auto"/>
        <w:rPr>
          <w:rFonts w:eastAsiaTheme="minorEastAsia"/>
          <w:b/>
          <w:sz w:val="24"/>
        </w:rPr>
      </w:pPr>
      <w:r w:rsidRPr="00D758D9">
        <w:rPr>
          <w:rFonts w:eastAsiaTheme="minorEastAsia"/>
          <w:b/>
          <w:sz w:val="24"/>
        </w:rPr>
        <w:t>11.7.2</w:t>
      </w:r>
      <w:r w:rsidRPr="00D758D9">
        <w:rPr>
          <w:rFonts w:eastAsiaTheme="minorEastAsia" w:hint="eastAsia"/>
          <w:b/>
          <w:sz w:val="24"/>
        </w:rPr>
        <w:t>基金租用证券公司交易单元进行其他证券投资的情况</w:t>
      </w:r>
      <w:bookmarkEnd w:id="164"/>
    </w:p>
    <w:p w:rsidR="001A59F9" w:rsidRPr="00406F2D" w:rsidRDefault="001A59F9" w:rsidP="00406F2D">
      <w:pPr>
        <w:autoSpaceDE w:val="0"/>
        <w:autoSpaceDN w:val="0"/>
        <w:adjustRightInd w:val="0"/>
        <w:spacing w:before="29" w:line="288" w:lineRule="auto"/>
        <w:ind w:left="15"/>
        <w:jc w:val="right"/>
        <w:rPr>
          <w:bCs/>
          <w:color w:val="000000"/>
          <w:sz w:val="24"/>
        </w:rPr>
      </w:pPr>
      <w:bookmarkStart w:id="165" w:name="_Toc249707408"/>
      <w:r w:rsidRPr="00406F2D">
        <w:rPr>
          <w:rFonts w:hint="eastAsia"/>
          <w:bCs/>
          <w:color w:val="000000"/>
          <w:sz w:val="24"/>
        </w:rPr>
        <w:t>金额单位：人民币元</w:t>
      </w:r>
      <w:bookmarkEnd w:id="16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6E344B" w:rsidRPr="00561C48" w:rsidTr="00DD6702">
        <w:tc>
          <w:tcPr>
            <w:tcW w:w="1559" w:type="dxa"/>
            <w:vMerge w:val="restart"/>
            <w:vAlign w:val="center"/>
          </w:tcPr>
          <w:p w:rsidR="006E344B" w:rsidRPr="00561C48" w:rsidRDefault="006E344B"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券商名称</w:t>
            </w:r>
          </w:p>
        </w:tc>
        <w:tc>
          <w:tcPr>
            <w:tcW w:w="2399" w:type="dxa"/>
            <w:gridSpan w:val="2"/>
            <w:vAlign w:val="center"/>
          </w:tcPr>
          <w:p w:rsidR="006E344B" w:rsidRPr="00561C48" w:rsidRDefault="006E344B"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债券交易</w:t>
            </w:r>
          </w:p>
        </w:tc>
        <w:tc>
          <w:tcPr>
            <w:tcW w:w="2340" w:type="dxa"/>
            <w:gridSpan w:val="2"/>
            <w:vAlign w:val="center"/>
          </w:tcPr>
          <w:p w:rsidR="006E344B" w:rsidRPr="00561C48" w:rsidRDefault="006E344B"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回购交易</w:t>
            </w:r>
          </w:p>
        </w:tc>
        <w:tc>
          <w:tcPr>
            <w:tcW w:w="2700" w:type="dxa"/>
            <w:gridSpan w:val="2"/>
            <w:vAlign w:val="center"/>
          </w:tcPr>
          <w:p w:rsidR="006E344B" w:rsidRPr="00561C48" w:rsidRDefault="006E344B"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权证交易</w:t>
            </w:r>
          </w:p>
        </w:tc>
      </w:tr>
      <w:tr w:rsidR="006E344B" w:rsidRPr="00561C48" w:rsidTr="00DD6702">
        <w:tc>
          <w:tcPr>
            <w:tcW w:w="1559" w:type="dxa"/>
            <w:vMerge/>
            <w:vAlign w:val="center"/>
          </w:tcPr>
          <w:p w:rsidR="006E344B" w:rsidRPr="00561C48" w:rsidRDefault="006E344B" w:rsidP="00AB104C">
            <w:pPr>
              <w:widowControl/>
              <w:autoSpaceDE w:val="0"/>
              <w:autoSpaceDN w:val="0"/>
              <w:spacing w:before="29" w:line="288" w:lineRule="auto"/>
              <w:ind w:right="-15"/>
              <w:jc w:val="center"/>
              <w:textAlignment w:val="bottom"/>
              <w:rPr>
                <w:color w:val="000000"/>
                <w:szCs w:val="21"/>
              </w:rPr>
            </w:pPr>
          </w:p>
        </w:tc>
        <w:tc>
          <w:tcPr>
            <w:tcW w:w="1319"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成交金额</w:t>
            </w:r>
          </w:p>
        </w:tc>
        <w:tc>
          <w:tcPr>
            <w:tcW w:w="1080"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占当期债券成交总额的比例</w:t>
            </w:r>
          </w:p>
        </w:tc>
        <w:tc>
          <w:tcPr>
            <w:tcW w:w="1143"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成交金额</w:t>
            </w:r>
          </w:p>
        </w:tc>
        <w:tc>
          <w:tcPr>
            <w:tcW w:w="1197"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占当期回购成交总额的比例</w:t>
            </w:r>
          </w:p>
        </w:tc>
        <w:tc>
          <w:tcPr>
            <w:tcW w:w="1497"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成交金额</w:t>
            </w:r>
          </w:p>
        </w:tc>
        <w:tc>
          <w:tcPr>
            <w:tcW w:w="1203"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占当期权证成交总额的比例</w:t>
            </w:r>
          </w:p>
        </w:tc>
      </w:tr>
      <w:tr w:rsidR="00B82511">
        <w:tc>
          <w:tcPr>
            <w:tcW w:w="1559" w:type="dxa"/>
            <w:vAlign w:val="center"/>
          </w:tcPr>
          <w:p w:rsidR="00B82511" w:rsidRDefault="000B3EDF">
            <w:pPr>
              <w:jc w:val="left"/>
            </w:pPr>
            <w:r>
              <w:rPr>
                <w:color w:val="000000"/>
                <w:szCs w:val="21"/>
              </w:rPr>
              <w:t>安信证券股份有限公司</w:t>
            </w:r>
          </w:p>
        </w:tc>
        <w:tc>
          <w:tcPr>
            <w:tcW w:w="1319" w:type="dxa"/>
            <w:vAlign w:val="center"/>
          </w:tcPr>
          <w:p w:rsidR="00B82511" w:rsidRDefault="000B3EDF">
            <w:pPr>
              <w:jc w:val="right"/>
            </w:pPr>
            <w:r>
              <w:rPr>
                <w:color w:val="000000"/>
                <w:szCs w:val="21"/>
              </w:rPr>
              <w:t>234,9</w:t>
            </w:r>
            <w:r w:rsidR="00886E82">
              <w:rPr>
                <w:color w:val="000000"/>
                <w:szCs w:val="21"/>
              </w:rPr>
              <w:t>79</w:t>
            </w:r>
            <w:r>
              <w:rPr>
                <w:color w:val="000000"/>
                <w:szCs w:val="21"/>
              </w:rPr>
              <w:t>,</w:t>
            </w:r>
            <w:r w:rsidR="00886E82">
              <w:rPr>
                <w:color w:val="000000"/>
                <w:szCs w:val="21"/>
              </w:rPr>
              <w:t>453</w:t>
            </w:r>
            <w:r>
              <w:rPr>
                <w:color w:val="000000"/>
                <w:szCs w:val="21"/>
              </w:rPr>
              <w:t>.</w:t>
            </w:r>
            <w:r w:rsidR="00886E82">
              <w:rPr>
                <w:color w:val="000000"/>
                <w:szCs w:val="21"/>
              </w:rPr>
              <w:t>06</w:t>
            </w:r>
          </w:p>
        </w:tc>
        <w:tc>
          <w:tcPr>
            <w:tcW w:w="1080" w:type="dxa"/>
            <w:vAlign w:val="center"/>
          </w:tcPr>
          <w:p w:rsidR="00B82511" w:rsidRDefault="000B3EDF">
            <w:pPr>
              <w:jc w:val="right"/>
            </w:pPr>
            <w:r>
              <w:rPr>
                <w:color w:val="000000"/>
                <w:szCs w:val="21"/>
              </w:rPr>
              <w:t>61.14%</w:t>
            </w:r>
          </w:p>
        </w:tc>
        <w:tc>
          <w:tcPr>
            <w:tcW w:w="1143" w:type="dxa"/>
            <w:vAlign w:val="center"/>
          </w:tcPr>
          <w:p w:rsidR="00B82511" w:rsidRDefault="000B3EDF">
            <w:pPr>
              <w:jc w:val="right"/>
            </w:pPr>
            <w:r>
              <w:rPr>
                <w:color w:val="000000"/>
                <w:szCs w:val="21"/>
              </w:rPr>
              <w:t>283,000,000.00</w:t>
            </w:r>
          </w:p>
        </w:tc>
        <w:tc>
          <w:tcPr>
            <w:tcW w:w="1197" w:type="dxa"/>
            <w:vAlign w:val="center"/>
          </w:tcPr>
          <w:p w:rsidR="00B82511" w:rsidRDefault="000B3EDF">
            <w:pPr>
              <w:jc w:val="right"/>
            </w:pPr>
            <w:r>
              <w:rPr>
                <w:color w:val="000000"/>
                <w:szCs w:val="21"/>
              </w:rPr>
              <w:t>44.16%</w:t>
            </w:r>
          </w:p>
        </w:tc>
        <w:tc>
          <w:tcPr>
            <w:tcW w:w="1497" w:type="dxa"/>
            <w:vAlign w:val="center"/>
          </w:tcPr>
          <w:p w:rsidR="00B82511" w:rsidRDefault="000B3EDF">
            <w:pPr>
              <w:jc w:val="right"/>
            </w:pPr>
            <w:r>
              <w:rPr>
                <w:color w:val="000000"/>
                <w:szCs w:val="21"/>
              </w:rPr>
              <w:t>-</w:t>
            </w:r>
          </w:p>
        </w:tc>
        <w:tc>
          <w:tcPr>
            <w:tcW w:w="1203" w:type="dxa"/>
            <w:vAlign w:val="center"/>
          </w:tcPr>
          <w:p w:rsidR="00B82511" w:rsidRDefault="000B3EDF">
            <w:pPr>
              <w:jc w:val="right"/>
            </w:pPr>
            <w:r>
              <w:rPr>
                <w:color w:val="000000"/>
                <w:szCs w:val="21"/>
              </w:rPr>
              <w:t>-</w:t>
            </w:r>
          </w:p>
        </w:tc>
      </w:tr>
      <w:tr w:rsidR="00B82511">
        <w:tc>
          <w:tcPr>
            <w:tcW w:w="1559" w:type="dxa"/>
            <w:vAlign w:val="center"/>
          </w:tcPr>
          <w:p w:rsidR="00B82511" w:rsidRDefault="000B3EDF">
            <w:pPr>
              <w:jc w:val="left"/>
            </w:pPr>
            <w:r>
              <w:rPr>
                <w:color w:val="000000"/>
                <w:szCs w:val="21"/>
              </w:rPr>
              <w:t>国金证券股份有限公司</w:t>
            </w:r>
          </w:p>
        </w:tc>
        <w:tc>
          <w:tcPr>
            <w:tcW w:w="1319" w:type="dxa"/>
            <w:vAlign w:val="center"/>
          </w:tcPr>
          <w:p w:rsidR="00B82511" w:rsidRDefault="000B3EDF">
            <w:pPr>
              <w:jc w:val="right"/>
            </w:pPr>
            <w:r>
              <w:rPr>
                <w:color w:val="000000"/>
                <w:szCs w:val="21"/>
              </w:rPr>
              <w:t>85,</w:t>
            </w:r>
            <w:r w:rsidR="00886E82">
              <w:rPr>
                <w:color w:val="000000"/>
                <w:szCs w:val="21"/>
              </w:rPr>
              <w:t>402</w:t>
            </w:r>
            <w:r>
              <w:rPr>
                <w:color w:val="000000"/>
                <w:szCs w:val="21"/>
              </w:rPr>
              <w:t>,</w:t>
            </w:r>
            <w:r w:rsidR="00886E82">
              <w:rPr>
                <w:color w:val="000000"/>
                <w:szCs w:val="21"/>
              </w:rPr>
              <w:t>924</w:t>
            </w:r>
            <w:r>
              <w:rPr>
                <w:color w:val="000000"/>
                <w:szCs w:val="21"/>
              </w:rPr>
              <w:t>.</w:t>
            </w:r>
            <w:r w:rsidR="00886E82">
              <w:rPr>
                <w:color w:val="000000"/>
                <w:szCs w:val="21"/>
              </w:rPr>
              <w:t>67</w:t>
            </w:r>
          </w:p>
        </w:tc>
        <w:tc>
          <w:tcPr>
            <w:tcW w:w="1080" w:type="dxa"/>
            <w:vAlign w:val="center"/>
          </w:tcPr>
          <w:p w:rsidR="00B82511" w:rsidRDefault="000B3EDF">
            <w:pPr>
              <w:jc w:val="right"/>
            </w:pPr>
            <w:r>
              <w:rPr>
                <w:color w:val="000000"/>
                <w:szCs w:val="21"/>
              </w:rPr>
              <w:t>22.22%</w:t>
            </w:r>
          </w:p>
        </w:tc>
        <w:tc>
          <w:tcPr>
            <w:tcW w:w="1143" w:type="dxa"/>
            <w:vAlign w:val="center"/>
          </w:tcPr>
          <w:p w:rsidR="00B82511" w:rsidRDefault="000B3EDF">
            <w:pPr>
              <w:jc w:val="right"/>
            </w:pPr>
            <w:r>
              <w:rPr>
                <w:color w:val="000000"/>
                <w:szCs w:val="21"/>
              </w:rPr>
              <w:t>229,560,000.00</w:t>
            </w:r>
          </w:p>
        </w:tc>
        <w:tc>
          <w:tcPr>
            <w:tcW w:w="1197" w:type="dxa"/>
            <w:vAlign w:val="center"/>
          </w:tcPr>
          <w:p w:rsidR="00B82511" w:rsidRDefault="000B3EDF">
            <w:pPr>
              <w:jc w:val="right"/>
            </w:pPr>
            <w:r>
              <w:rPr>
                <w:color w:val="000000"/>
                <w:szCs w:val="21"/>
              </w:rPr>
              <w:t>35.82%</w:t>
            </w:r>
          </w:p>
        </w:tc>
        <w:tc>
          <w:tcPr>
            <w:tcW w:w="1497" w:type="dxa"/>
            <w:vAlign w:val="center"/>
          </w:tcPr>
          <w:p w:rsidR="00B82511" w:rsidRDefault="000B3EDF">
            <w:pPr>
              <w:jc w:val="right"/>
            </w:pPr>
            <w:r>
              <w:rPr>
                <w:color w:val="000000"/>
                <w:szCs w:val="21"/>
              </w:rPr>
              <w:t>-</w:t>
            </w:r>
          </w:p>
        </w:tc>
        <w:tc>
          <w:tcPr>
            <w:tcW w:w="1203" w:type="dxa"/>
            <w:vAlign w:val="center"/>
          </w:tcPr>
          <w:p w:rsidR="00B82511" w:rsidRDefault="000B3EDF">
            <w:pPr>
              <w:jc w:val="right"/>
            </w:pPr>
            <w:r>
              <w:rPr>
                <w:color w:val="000000"/>
                <w:szCs w:val="21"/>
              </w:rPr>
              <w:t>-</w:t>
            </w:r>
          </w:p>
        </w:tc>
      </w:tr>
      <w:tr w:rsidR="00B82511">
        <w:tc>
          <w:tcPr>
            <w:tcW w:w="1559" w:type="dxa"/>
            <w:vAlign w:val="center"/>
          </w:tcPr>
          <w:p w:rsidR="00B82511" w:rsidRDefault="000B3EDF">
            <w:pPr>
              <w:jc w:val="left"/>
            </w:pPr>
            <w:r>
              <w:rPr>
                <w:color w:val="000000"/>
                <w:szCs w:val="21"/>
              </w:rPr>
              <w:t>中泰证券股份有限公司</w:t>
            </w:r>
          </w:p>
        </w:tc>
        <w:tc>
          <w:tcPr>
            <w:tcW w:w="1319" w:type="dxa"/>
            <w:vAlign w:val="center"/>
          </w:tcPr>
          <w:p w:rsidR="00B82511" w:rsidRDefault="000B3EDF">
            <w:pPr>
              <w:jc w:val="right"/>
            </w:pPr>
            <w:r>
              <w:rPr>
                <w:color w:val="000000"/>
                <w:szCs w:val="21"/>
              </w:rPr>
              <w:t>63,925,401.81</w:t>
            </w:r>
          </w:p>
        </w:tc>
        <w:tc>
          <w:tcPr>
            <w:tcW w:w="1080" w:type="dxa"/>
            <w:vAlign w:val="center"/>
          </w:tcPr>
          <w:p w:rsidR="00B82511" w:rsidRDefault="000B3EDF">
            <w:pPr>
              <w:jc w:val="right"/>
            </w:pPr>
            <w:r>
              <w:rPr>
                <w:color w:val="000000"/>
                <w:szCs w:val="21"/>
              </w:rPr>
              <w:t>16.6</w:t>
            </w:r>
            <w:r w:rsidR="00886E82">
              <w:rPr>
                <w:color w:val="000000"/>
                <w:szCs w:val="21"/>
              </w:rPr>
              <w:t>3</w:t>
            </w:r>
            <w:r>
              <w:rPr>
                <w:color w:val="000000"/>
                <w:szCs w:val="21"/>
              </w:rPr>
              <w:t>%</w:t>
            </w:r>
          </w:p>
        </w:tc>
        <w:tc>
          <w:tcPr>
            <w:tcW w:w="1143" w:type="dxa"/>
            <w:vAlign w:val="center"/>
          </w:tcPr>
          <w:p w:rsidR="00B82511" w:rsidRDefault="000B3EDF">
            <w:pPr>
              <w:jc w:val="right"/>
            </w:pPr>
            <w:r>
              <w:rPr>
                <w:color w:val="000000"/>
                <w:szCs w:val="21"/>
              </w:rPr>
              <w:t>128,322,000.00</w:t>
            </w:r>
          </w:p>
        </w:tc>
        <w:tc>
          <w:tcPr>
            <w:tcW w:w="1197" w:type="dxa"/>
            <w:vAlign w:val="center"/>
          </w:tcPr>
          <w:p w:rsidR="00B82511" w:rsidRDefault="000B3EDF">
            <w:pPr>
              <w:jc w:val="right"/>
            </w:pPr>
            <w:r>
              <w:rPr>
                <w:color w:val="000000"/>
                <w:szCs w:val="21"/>
              </w:rPr>
              <w:t>20.02%</w:t>
            </w:r>
          </w:p>
        </w:tc>
        <w:tc>
          <w:tcPr>
            <w:tcW w:w="1497" w:type="dxa"/>
            <w:vAlign w:val="center"/>
          </w:tcPr>
          <w:p w:rsidR="00B82511" w:rsidRDefault="000B3EDF">
            <w:pPr>
              <w:jc w:val="right"/>
            </w:pPr>
            <w:r>
              <w:rPr>
                <w:color w:val="000000"/>
                <w:szCs w:val="21"/>
              </w:rPr>
              <w:t>-</w:t>
            </w:r>
          </w:p>
        </w:tc>
        <w:tc>
          <w:tcPr>
            <w:tcW w:w="1203" w:type="dxa"/>
            <w:vAlign w:val="center"/>
          </w:tcPr>
          <w:p w:rsidR="00B82511" w:rsidRDefault="000B3EDF">
            <w:pPr>
              <w:jc w:val="right"/>
            </w:pPr>
            <w:r>
              <w:rPr>
                <w:color w:val="000000"/>
                <w:szCs w:val="21"/>
              </w:rPr>
              <w:t>-</w:t>
            </w:r>
          </w:p>
        </w:tc>
      </w:tr>
    </w:tbl>
    <w:p w:rsidR="00DD6702" w:rsidRDefault="00DD6702" w:rsidP="00DD6702">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、报告期内，本基金</w:t>
      </w:r>
      <w:r w:rsidR="00B41260">
        <w:rPr>
          <w:rFonts w:hint="eastAsia"/>
          <w:kern w:val="0"/>
          <w:sz w:val="24"/>
        </w:rPr>
        <w:t>新增</w:t>
      </w:r>
      <w:r w:rsidR="00BA56D2">
        <w:rPr>
          <w:rFonts w:hint="eastAsia"/>
          <w:kern w:val="0"/>
          <w:sz w:val="24"/>
        </w:rPr>
        <w:t>加</w:t>
      </w:r>
      <w:r w:rsidR="00B41260" w:rsidRPr="00B41260">
        <w:rPr>
          <w:rFonts w:hint="eastAsia"/>
          <w:kern w:val="0"/>
          <w:sz w:val="24"/>
        </w:rPr>
        <w:t>国金证券股份有限公司</w:t>
      </w:r>
      <w:r w:rsidR="00B41260">
        <w:rPr>
          <w:rFonts w:hint="eastAsia"/>
          <w:kern w:val="0"/>
          <w:sz w:val="24"/>
        </w:rPr>
        <w:t>、</w:t>
      </w:r>
      <w:r w:rsidR="00B41260" w:rsidRPr="00B41260">
        <w:rPr>
          <w:rFonts w:hint="eastAsia"/>
          <w:kern w:val="0"/>
          <w:sz w:val="24"/>
        </w:rPr>
        <w:t>中泰证券股份有限公司</w:t>
      </w:r>
      <w:r w:rsidR="00BC6D51">
        <w:rPr>
          <w:rFonts w:hint="eastAsia"/>
          <w:kern w:val="0"/>
          <w:sz w:val="24"/>
        </w:rPr>
        <w:t>，</w:t>
      </w:r>
      <w:r w:rsidR="00BC6D51" w:rsidRPr="00BC6D51">
        <w:rPr>
          <w:rFonts w:hint="eastAsia"/>
          <w:kern w:val="0"/>
          <w:sz w:val="24"/>
        </w:rPr>
        <w:t>其它交易单元未发生变化；</w:t>
      </w:r>
      <w:r>
        <w:rPr>
          <w:rFonts w:hint="eastAsia"/>
          <w:kern w:val="0"/>
          <w:sz w:val="24"/>
        </w:rPr>
        <w:t>；</w:t>
      </w:r>
    </w:p>
    <w:p w:rsidR="00DD6702" w:rsidRDefault="00DD6702" w:rsidP="00DD6702">
      <w:pPr>
        <w:tabs>
          <w:tab w:val="left" w:pos="426"/>
        </w:tabs>
        <w:spacing w:before="29" w:line="288" w:lineRule="auto"/>
        <w:jc w:val="left"/>
        <w:rPr>
          <w:kern w:val="0"/>
          <w:sz w:val="24"/>
        </w:rPr>
      </w:pPr>
      <w:r>
        <w:rPr>
          <w:kern w:val="0"/>
          <w:sz w:val="24"/>
        </w:rPr>
        <w:t xml:space="preserve">    2</w:t>
      </w:r>
      <w:r>
        <w:rPr>
          <w:rFonts w:hint="eastAsia"/>
          <w:kern w:val="0"/>
          <w:sz w:val="24"/>
        </w:rPr>
        <w:t>、租用证券公司专用交易单元的选择标准主要包括：券商基本面评价（财务状况和经营状况）、券商研究机构评价（报告质量、及时性和数量）、券商每日信息评价（及时性和有效性）和券商协作表现评价等四个方面；</w:t>
      </w:r>
    </w:p>
    <w:p w:rsidR="006E344B" w:rsidRPr="000A766F" w:rsidRDefault="00DD6702" w:rsidP="00DD6702">
      <w:pPr>
        <w:tabs>
          <w:tab w:val="left" w:pos="426"/>
        </w:tabs>
        <w:spacing w:before="29" w:line="288" w:lineRule="auto"/>
        <w:jc w:val="left"/>
        <w:rPr>
          <w:kern w:val="0"/>
          <w:sz w:val="24"/>
        </w:rPr>
      </w:pPr>
      <w:r>
        <w:rPr>
          <w:kern w:val="0"/>
          <w:sz w:val="24"/>
        </w:rPr>
        <w:t xml:space="preserve">    3</w:t>
      </w:r>
      <w:r>
        <w:rPr>
          <w:rFonts w:hint="eastAsia"/>
          <w:kern w:val="0"/>
          <w:sz w:val="24"/>
        </w:rPr>
        <w:t>、租用证券公司专用交易单元的程序：首先根据租用证券公司专用交易单元的选择标准进行综合评价，然后根据评价选择基金专用交易单元。研究部提交方案，并上报公司批准。</w:t>
      </w:r>
    </w:p>
    <w:p w:rsidR="001A59F9" w:rsidRPr="006E344B" w:rsidRDefault="001A59F9" w:rsidP="00026C9C">
      <w:pPr>
        <w:spacing w:line="360" w:lineRule="auto"/>
        <w:rPr>
          <w:rFonts w:asciiTheme="minorEastAsia" w:eastAsiaTheme="minorEastAsia" w:hAnsiTheme="minorEastAsia"/>
          <w:color w:val="000000"/>
          <w:szCs w:val="21"/>
        </w:rPr>
      </w:pPr>
    </w:p>
    <w:p w:rsidR="001A59F9" w:rsidRPr="008B0112" w:rsidRDefault="001A59F9" w:rsidP="008B0112">
      <w:pPr>
        <w:pStyle w:val="20"/>
        <w:spacing w:before="29" w:after="0" w:line="288" w:lineRule="auto"/>
        <w:rPr>
          <w:rFonts w:ascii="Times New Roman" w:hAnsi="Times New Roman"/>
          <w:kern w:val="0"/>
          <w:szCs w:val="24"/>
        </w:rPr>
      </w:pPr>
      <w:bookmarkStart w:id="166" w:name="_Toc361324901"/>
      <w:bookmarkStart w:id="167" w:name="_Toc509845236"/>
      <w:r w:rsidRPr="008B0112">
        <w:rPr>
          <w:rFonts w:ascii="Times New Roman" w:hAnsi="Times New Roman"/>
          <w:kern w:val="0"/>
          <w:szCs w:val="24"/>
        </w:rPr>
        <w:t>11.8</w:t>
      </w:r>
      <w:r w:rsidRPr="008B0112">
        <w:rPr>
          <w:rFonts w:ascii="Times New Roman" w:hAnsi="Times New Roman" w:hint="eastAsia"/>
          <w:kern w:val="0"/>
          <w:szCs w:val="24"/>
        </w:rPr>
        <w:t>其他重大事件</w:t>
      </w:r>
      <w:bookmarkEnd w:id="166"/>
      <w:bookmarkEnd w:id="16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D564C7" w:rsidTr="006A1878">
        <w:tc>
          <w:tcPr>
            <w:tcW w:w="7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序号</w:t>
            </w:r>
          </w:p>
        </w:tc>
        <w:tc>
          <w:tcPr>
            <w:tcW w:w="43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公告事项</w:t>
            </w:r>
          </w:p>
        </w:tc>
        <w:tc>
          <w:tcPr>
            <w:tcW w:w="2331"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法定披露方式</w:t>
            </w:r>
          </w:p>
        </w:tc>
        <w:tc>
          <w:tcPr>
            <w:tcW w:w="1629"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法定披露日期</w:t>
            </w:r>
          </w:p>
        </w:tc>
      </w:tr>
      <w:tr w:rsidR="00B82511">
        <w:tc>
          <w:tcPr>
            <w:tcW w:w="720" w:type="dxa"/>
            <w:vAlign w:val="center"/>
          </w:tcPr>
          <w:p w:rsidR="00B82511" w:rsidRDefault="000B3EDF">
            <w:pPr>
              <w:jc w:val="center"/>
            </w:pPr>
            <w:r>
              <w:rPr>
                <w:color w:val="000000"/>
                <w:sz w:val="24"/>
              </w:rPr>
              <w:t>1</w:t>
            </w:r>
          </w:p>
        </w:tc>
        <w:tc>
          <w:tcPr>
            <w:tcW w:w="4320" w:type="dxa"/>
            <w:vAlign w:val="center"/>
          </w:tcPr>
          <w:p w:rsidR="00B82511" w:rsidRDefault="000B3EDF">
            <w:pPr>
              <w:jc w:val="left"/>
            </w:pPr>
            <w:r>
              <w:rPr>
                <w:color w:val="000000"/>
                <w:sz w:val="24"/>
              </w:rPr>
              <w:t>交银施罗德基金管理有限公司关于增加北京肯特瑞财富管理有限公司为旗下部分基金的场外销售机构并参与基金前端申购费率优惠活动的公告</w:t>
            </w:r>
          </w:p>
        </w:tc>
        <w:tc>
          <w:tcPr>
            <w:tcW w:w="2331" w:type="dxa"/>
            <w:vAlign w:val="center"/>
          </w:tcPr>
          <w:p w:rsidR="00B82511" w:rsidRDefault="000B3EDF">
            <w:pPr>
              <w:jc w:val="center"/>
            </w:pPr>
            <w:r>
              <w:rPr>
                <w:color w:val="000000"/>
                <w:sz w:val="24"/>
              </w:rPr>
              <w:t>中国证券报、上海证券报、证券时报</w:t>
            </w:r>
          </w:p>
        </w:tc>
        <w:tc>
          <w:tcPr>
            <w:tcW w:w="1629" w:type="dxa"/>
            <w:vAlign w:val="center"/>
          </w:tcPr>
          <w:p w:rsidR="00B82511" w:rsidRDefault="000B3EDF">
            <w:pPr>
              <w:jc w:val="center"/>
            </w:pPr>
            <w:r>
              <w:rPr>
                <w:color w:val="000000"/>
                <w:sz w:val="24"/>
              </w:rPr>
              <w:t>2017-01-09</w:t>
            </w:r>
          </w:p>
        </w:tc>
      </w:tr>
      <w:tr w:rsidR="00B82511">
        <w:tc>
          <w:tcPr>
            <w:tcW w:w="720" w:type="dxa"/>
            <w:vAlign w:val="center"/>
          </w:tcPr>
          <w:p w:rsidR="00B82511" w:rsidRDefault="000B3EDF">
            <w:pPr>
              <w:jc w:val="center"/>
            </w:pPr>
            <w:r>
              <w:rPr>
                <w:color w:val="000000"/>
                <w:sz w:val="24"/>
              </w:rPr>
              <w:t>2</w:t>
            </w:r>
          </w:p>
        </w:tc>
        <w:tc>
          <w:tcPr>
            <w:tcW w:w="4320" w:type="dxa"/>
            <w:vAlign w:val="center"/>
          </w:tcPr>
          <w:p w:rsidR="00B82511" w:rsidRDefault="000B3EDF">
            <w:pPr>
              <w:jc w:val="left"/>
            </w:pPr>
            <w:r>
              <w:rPr>
                <w:color w:val="000000"/>
                <w:sz w:val="24"/>
              </w:rPr>
              <w:t>交银施罗德基金管理有限公司关于增加北京新浪仓石基金销售有限公司为旗下部分基金的场外销售机构并参与基金前端申购费率优惠活动的公告</w:t>
            </w:r>
          </w:p>
        </w:tc>
        <w:tc>
          <w:tcPr>
            <w:tcW w:w="2331" w:type="dxa"/>
            <w:vAlign w:val="center"/>
          </w:tcPr>
          <w:p w:rsidR="00B82511" w:rsidRDefault="000B3EDF">
            <w:pPr>
              <w:jc w:val="center"/>
            </w:pPr>
            <w:r>
              <w:rPr>
                <w:color w:val="000000"/>
                <w:sz w:val="24"/>
              </w:rPr>
              <w:t>中国证券报、上海证券报、证券时报</w:t>
            </w:r>
          </w:p>
        </w:tc>
        <w:tc>
          <w:tcPr>
            <w:tcW w:w="1629" w:type="dxa"/>
            <w:vAlign w:val="center"/>
          </w:tcPr>
          <w:p w:rsidR="00B82511" w:rsidRDefault="000B3EDF">
            <w:pPr>
              <w:jc w:val="center"/>
            </w:pPr>
            <w:r>
              <w:rPr>
                <w:color w:val="000000"/>
                <w:sz w:val="24"/>
              </w:rPr>
              <w:t>2017-01-09</w:t>
            </w:r>
          </w:p>
        </w:tc>
      </w:tr>
      <w:tr w:rsidR="00B82511">
        <w:tc>
          <w:tcPr>
            <w:tcW w:w="720" w:type="dxa"/>
            <w:vAlign w:val="center"/>
          </w:tcPr>
          <w:p w:rsidR="00B82511" w:rsidRDefault="000B3EDF">
            <w:pPr>
              <w:jc w:val="center"/>
            </w:pPr>
            <w:r>
              <w:rPr>
                <w:color w:val="000000"/>
                <w:sz w:val="24"/>
              </w:rPr>
              <w:t>3</w:t>
            </w:r>
          </w:p>
        </w:tc>
        <w:tc>
          <w:tcPr>
            <w:tcW w:w="4320" w:type="dxa"/>
            <w:vAlign w:val="center"/>
          </w:tcPr>
          <w:p w:rsidR="00B82511" w:rsidRDefault="000B3EDF">
            <w:pPr>
              <w:jc w:val="left"/>
            </w:pPr>
            <w:r>
              <w:rPr>
                <w:color w:val="000000"/>
                <w:sz w:val="24"/>
              </w:rPr>
              <w:t>交银施罗德基金管理有限公司关于增加杭州科地瑞富基金销售有限公司为旗下部分基金的场外销售机构并参与基金前端申购费率优惠活动的公告</w:t>
            </w:r>
          </w:p>
        </w:tc>
        <w:tc>
          <w:tcPr>
            <w:tcW w:w="2331" w:type="dxa"/>
            <w:vAlign w:val="center"/>
          </w:tcPr>
          <w:p w:rsidR="00B82511" w:rsidRDefault="000B3EDF">
            <w:pPr>
              <w:jc w:val="center"/>
            </w:pPr>
            <w:r>
              <w:rPr>
                <w:color w:val="000000"/>
                <w:sz w:val="24"/>
              </w:rPr>
              <w:t>中国证券报、上海证券报、证券时报</w:t>
            </w:r>
          </w:p>
        </w:tc>
        <w:tc>
          <w:tcPr>
            <w:tcW w:w="1629" w:type="dxa"/>
            <w:vAlign w:val="center"/>
          </w:tcPr>
          <w:p w:rsidR="00B82511" w:rsidRDefault="000B3EDF">
            <w:pPr>
              <w:jc w:val="center"/>
            </w:pPr>
            <w:r>
              <w:rPr>
                <w:color w:val="000000"/>
                <w:sz w:val="24"/>
              </w:rPr>
              <w:t>2017-01-09</w:t>
            </w:r>
          </w:p>
        </w:tc>
      </w:tr>
      <w:tr w:rsidR="00B82511">
        <w:tc>
          <w:tcPr>
            <w:tcW w:w="720" w:type="dxa"/>
            <w:vAlign w:val="center"/>
          </w:tcPr>
          <w:p w:rsidR="00B82511" w:rsidRDefault="000B3EDF">
            <w:pPr>
              <w:jc w:val="center"/>
            </w:pPr>
            <w:r>
              <w:rPr>
                <w:color w:val="000000"/>
                <w:sz w:val="24"/>
              </w:rPr>
              <w:t>4</w:t>
            </w:r>
          </w:p>
        </w:tc>
        <w:tc>
          <w:tcPr>
            <w:tcW w:w="4320" w:type="dxa"/>
            <w:vAlign w:val="center"/>
          </w:tcPr>
          <w:p w:rsidR="00B82511" w:rsidRDefault="000B3EDF">
            <w:pPr>
              <w:jc w:val="left"/>
            </w:pPr>
            <w:r>
              <w:rPr>
                <w:color w:val="000000"/>
                <w:sz w:val="24"/>
              </w:rPr>
              <w:t>交银施罗德强化回报债券型证券投资基金</w:t>
            </w:r>
            <w:r>
              <w:rPr>
                <w:color w:val="000000"/>
                <w:sz w:val="24"/>
              </w:rPr>
              <w:t>2016</w:t>
            </w:r>
            <w:r>
              <w:rPr>
                <w:color w:val="000000"/>
                <w:sz w:val="24"/>
              </w:rPr>
              <w:t>年第</w:t>
            </w:r>
            <w:r>
              <w:rPr>
                <w:color w:val="000000"/>
                <w:sz w:val="24"/>
              </w:rPr>
              <w:t>4</w:t>
            </w:r>
            <w:r>
              <w:rPr>
                <w:color w:val="000000"/>
                <w:sz w:val="24"/>
              </w:rPr>
              <w:t>季度报告</w:t>
            </w:r>
          </w:p>
        </w:tc>
        <w:tc>
          <w:tcPr>
            <w:tcW w:w="2331" w:type="dxa"/>
            <w:vAlign w:val="center"/>
          </w:tcPr>
          <w:p w:rsidR="00B82511" w:rsidRDefault="000B3EDF">
            <w:pPr>
              <w:jc w:val="center"/>
            </w:pPr>
            <w:r>
              <w:rPr>
                <w:color w:val="000000"/>
                <w:sz w:val="24"/>
              </w:rPr>
              <w:t>中国证券报、上海证券报、证券时报</w:t>
            </w:r>
          </w:p>
        </w:tc>
        <w:tc>
          <w:tcPr>
            <w:tcW w:w="1629" w:type="dxa"/>
            <w:vAlign w:val="center"/>
          </w:tcPr>
          <w:p w:rsidR="00B82511" w:rsidRDefault="000B3EDF">
            <w:pPr>
              <w:jc w:val="center"/>
            </w:pPr>
            <w:r>
              <w:rPr>
                <w:color w:val="000000"/>
                <w:sz w:val="24"/>
              </w:rPr>
              <w:t>2017-01-19</w:t>
            </w:r>
          </w:p>
        </w:tc>
      </w:tr>
      <w:tr w:rsidR="00B82511">
        <w:tc>
          <w:tcPr>
            <w:tcW w:w="720" w:type="dxa"/>
            <w:vAlign w:val="center"/>
          </w:tcPr>
          <w:p w:rsidR="00B82511" w:rsidRDefault="000B3EDF">
            <w:pPr>
              <w:jc w:val="center"/>
            </w:pPr>
            <w:r>
              <w:rPr>
                <w:color w:val="000000"/>
                <w:sz w:val="24"/>
              </w:rPr>
              <w:t>5</w:t>
            </w:r>
          </w:p>
        </w:tc>
        <w:tc>
          <w:tcPr>
            <w:tcW w:w="4320" w:type="dxa"/>
            <w:vAlign w:val="center"/>
          </w:tcPr>
          <w:p w:rsidR="00B82511" w:rsidRDefault="000B3EDF">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B82511" w:rsidRDefault="000B3EDF">
            <w:pPr>
              <w:jc w:val="center"/>
            </w:pPr>
            <w:r>
              <w:rPr>
                <w:color w:val="000000"/>
                <w:sz w:val="24"/>
              </w:rPr>
              <w:t>中国证券报、上海证券报、证券时报</w:t>
            </w:r>
          </w:p>
        </w:tc>
        <w:tc>
          <w:tcPr>
            <w:tcW w:w="1629" w:type="dxa"/>
            <w:vAlign w:val="center"/>
          </w:tcPr>
          <w:p w:rsidR="00B82511" w:rsidRDefault="000B3EDF">
            <w:pPr>
              <w:jc w:val="center"/>
            </w:pPr>
            <w:r>
              <w:rPr>
                <w:color w:val="000000"/>
                <w:sz w:val="24"/>
              </w:rPr>
              <w:t>2017-02-23</w:t>
            </w:r>
          </w:p>
        </w:tc>
      </w:tr>
      <w:tr w:rsidR="00B82511">
        <w:tc>
          <w:tcPr>
            <w:tcW w:w="720" w:type="dxa"/>
            <w:vAlign w:val="center"/>
          </w:tcPr>
          <w:p w:rsidR="00B82511" w:rsidRDefault="000B3EDF">
            <w:pPr>
              <w:jc w:val="center"/>
            </w:pPr>
            <w:r>
              <w:rPr>
                <w:color w:val="000000"/>
                <w:sz w:val="24"/>
              </w:rPr>
              <w:t>6</w:t>
            </w:r>
          </w:p>
        </w:tc>
        <w:tc>
          <w:tcPr>
            <w:tcW w:w="4320" w:type="dxa"/>
            <w:vAlign w:val="center"/>
          </w:tcPr>
          <w:p w:rsidR="00B82511" w:rsidRDefault="000B3EDF">
            <w:pPr>
              <w:jc w:val="left"/>
            </w:pPr>
            <w:r>
              <w:rPr>
                <w:color w:val="000000"/>
                <w:sz w:val="24"/>
              </w:rPr>
              <w:t>交银施罗德基金管理有限公司关于增加北京蛋卷基金销售有限公司为旗下部分基金的场外销售机构并参与其基金前端申购（含定期定额投资）费率优惠活动的公告</w:t>
            </w:r>
          </w:p>
        </w:tc>
        <w:tc>
          <w:tcPr>
            <w:tcW w:w="2331" w:type="dxa"/>
            <w:vAlign w:val="center"/>
          </w:tcPr>
          <w:p w:rsidR="00B82511" w:rsidRDefault="000B3EDF">
            <w:pPr>
              <w:jc w:val="center"/>
            </w:pPr>
            <w:r>
              <w:rPr>
                <w:color w:val="000000"/>
                <w:sz w:val="24"/>
              </w:rPr>
              <w:t>中国证券报、上海证券报、证券时报</w:t>
            </w:r>
          </w:p>
        </w:tc>
        <w:tc>
          <w:tcPr>
            <w:tcW w:w="1629" w:type="dxa"/>
            <w:vAlign w:val="center"/>
          </w:tcPr>
          <w:p w:rsidR="00B82511" w:rsidRDefault="000B3EDF">
            <w:pPr>
              <w:jc w:val="center"/>
            </w:pPr>
            <w:r>
              <w:rPr>
                <w:color w:val="000000"/>
                <w:sz w:val="24"/>
              </w:rPr>
              <w:t>2017-02-24</w:t>
            </w:r>
          </w:p>
        </w:tc>
      </w:tr>
      <w:tr w:rsidR="00B82511">
        <w:tc>
          <w:tcPr>
            <w:tcW w:w="720" w:type="dxa"/>
            <w:vAlign w:val="center"/>
          </w:tcPr>
          <w:p w:rsidR="00B82511" w:rsidRDefault="000B3EDF">
            <w:pPr>
              <w:jc w:val="center"/>
            </w:pPr>
            <w:r>
              <w:rPr>
                <w:color w:val="000000"/>
                <w:sz w:val="24"/>
              </w:rPr>
              <w:t>7</w:t>
            </w:r>
          </w:p>
        </w:tc>
        <w:tc>
          <w:tcPr>
            <w:tcW w:w="4320" w:type="dxa"/>
            <w:vAlign w:val="center"/>
          </w:tcPr>
          <w:p w:rsidR="00B82511" w:rsidRDefault="000B3EDF">
            <w:pPr>
              <w:jc w:val="left"/>
            </w:pPr>
            <w:r>
              <w:rPr>
                <w:color w:val="000000"/>
                <w:sz w:val="24"/>
              </w:rPr>
              <w:t>交银施罗德基金管理有限公司关于增加凤凰金信（银川）投资管理有限公司为旗下部分基金的场外销售机构并参与其基金前端申购（含定期定额投资）费率优惠活动的公告</w:t>
            </w:r>
          </w:p>
        </w:tc>
        <w:tc>
          <w:tcPr>
            <w:tcW w:w="2331" w:type="dxa"/>
            <w:vAlign w:val="center"/>
          </w:tcPr>
          <w:p w:rsidR="00B82511" w:rsidRDefault="000B3EDF">
            <w:pPr>
              <w:jc w:val="center"/>
            </w:pPr>
            <w:r>
              <w:rPr>
                <w:color w:val="000000"/>
                <w:sz w:val="24"/>
              </w:rPr>
              <w:t>中国证券报、上海证券报、证券时报</w:t>
            </w:r>
          </w:p>
        </w:tc>
        <w:tc>
          <w:tcPr>
            <w:tcW w:w="1629" w:type="dxa"/>
            <w:vAlign w:val="center"/>
          </w:tcPr>
          <w:p w:rsidR="00B82511" w:rsidRDefault="000B3EDF">
            <w:pPr>
              <w:jc w:val="center"/>
            </w:pPr>
            <w:r>
              <w:rPr>
                <w:color w:val="000000"/>
                <w:sz w:val="24"/>
              </w:rPr>
              <w:t>2017-02-24</w:t>
            </w:r>
          </w:p>
        </w:tc>
      </w:tr>
      <w:tr w:rsidR="00B82511">
        <w:tc>
          <w:tcPr>
            <w:tcW w:w="720" w:type="dxa"/>
            <w:vAlign w:val="center"/>
          </w:tcPr>
          <w:p w:rsidR="00B82511" w:rsidRDefault="000B3EDF">
            <w:pPr>
              <w:jc w:val="center"/>
            </w:pPr>
            <w:r>
              <w:rPr>
                <w:color w:val="000000"/>
                <w:sz w:val="24"/>
              </w:rPr>
              <w:t>8</w:t>
            </w:r>
          </w:p>
        </w:tc>
        <w:tc>
          <w:tcPr>
            <w:tcW w:w="4320" w:type="dxa"/>
            <w:vAlign w:val="center"/>
          </w:tcPr>
          <w:p w:rsidR="00B82511" w:rsidRDefault="000B3EDF">
            <w:pPr>
              <w:jc w:val="left"/>
            </w:pPr>
            <w:r>
              <w:rPr>
                <w:color w:val="000000"/>
                <w:sz w:val="24"/>
              </w:rPr>
              <w:t>交银施罗德基金管理有限公司关于增加深圳市金斧子投资咨询有限公司为旗下部分基金的场外销售机构并参与其基金前端申购（含定期定额投资）费率优惠活动的公告</w:t>
            </w:r>
          </w:p>
        </w:tc>
        <w:tc>
          <w:tcPr>
            <w:tcW w:w="2331" w:type="dxa"/>
            <w:vAlign w:val="center"/>
          </w:tcPr>
          <w:p w:rsidR="00B82511" w:rsidRDefault="000B3EDF">
            <w:pPr>
              <w:jc w:val="center"/>
            </w:pPr>
            <w:r>
              <w:rPr>
                <w:color w:val="000000"/>
                <w:sz w:val="24"/>
              </w:rPr>
              <w:t>中国证券报、上海证券报、证券时报</w:t>
            </w:r>
          </w:p>
        </w:tc>
        <w:tc>
          <w:tcPr>
            <w:tcW w:w="1629" w:type="dxa"/>
            <w:vAlign w:val="center"/>
          </w:tcPr>
          <w:p w:rsidR="00B82511" w:rsidRDefault="000B3EDF">
            <w:pPr>
              <w:jc w:val="center"/>
            </w:pPr>
            <w:r>
              <w:rPr>
                <w:color w:val="000000"/>
                <w:sz w:val="24"/>
              </w:rPr>
              <w:t>2017-03-03</w:t>
            </w:r>
          </w:p>
        </w:tc>
      </w:tr>
      <w:tr w:rsidR="00B82511">
        <w:tc>
          <w:tcPr>
            <w:tcW w:w="720" w:type="dxa"/>
            <w:vAlign w:val="center"/>
          </w:tcPr>
          <w:p w:rsidR="00B82511" w:rsidRDefault="000B3EDF">
            <w:pPr>
              <w:jc w:val="center"/>
            </w:pPr>
            <w:r>
              <w:rPr>
                <w:color w:val="000000"/>
                <w:sz w:val="24"/>
              </w:rPr>
              <w:t>9</w:t>
            </w:r>
          </w:p>
        </w:tc>
        <w:tc>
          <w:tcPr>
            <w:tcW w:w="4320" w:type="dxa"/>
            <w:vAlign w:val="center"/>
          </w:tcPr>
          <w:p w:rsidR="00B82511" w:rsidRDefault="000B3EDF">
            <w:pPr>
              <w:jc w:val="left"/>
            </w:pPr>
            <w:r>
              <w:rPr>
                <w:color w:val="000000"/>
                <w:sz w:val="24"/>
              </w:rPr>
              <w:t>交银施罗德强化回报债券型证券投资基金（更新）招募说明书摘要（</w:t>
            </w:r>
            <w:r>
              <w:rPr>
                <w:color w:val="000000"/>
                <w:sz w:val="24"/>
              </w:rPr>
              <w:t>2017</w:t>
            </w:r>
            <w:r>
              <w:rPr>
                <w:color w:val="000000"/>
                <w:sz w:val="24"/>
              </w:rPr>
              <w:t>年第</w:t>
            </w:r>
            <w:r>
              <w:rPr>
                <w:color w:val="000000"/>
                <w:sz w:val="24"/>
              </w:rPr>
              <w:t>1</w:t>
            </w:r>
            <w:r>
              <w:rPr>
                <w:color w:val="000000"/>
                <w:sz w:val="24"/>
              </w:rPr>
              <w:t>号）</w:t>
            </w:r>
          </w:p>
        </w:tc>
        <w:tc>
          <w:tcPr>
            <w:tcW w:w="2331" w:type="dxa"/>
            <w:vAlign w:val="center"/>
          </w:tcPr>
          <w:p w:rsidR="00B82511" w:rsidRDefault="000B3EDF">
            <w:pPr>
              <w:jc w:val="center"/>
            </w:pPr>
            <w:r>
              <w:rPr>
                <w:color w:val="000000"/>
                <w:sz w:val="24"/>
              </w:rPr>
              <w:t>中国证券报、上海证券报、证券时报</w:t>
            </w:r>
          </w:p>
        </w:tc>
        <w:tc>
          <w:tcPr>
            <w:tcW w:w="1629" w:type="dxa"/>
            <w:vAlign w:val="center"/>
          </w:tcPr>
          <w:p w:rsidR="00B82511" w:rsidRDefault="000B3EDF">
            <w:pPr>
              <w:jc w:val="center"/>
            </w:pPr>
            <w:r>
              <w:rPr>
                <w:color w:val="000000"/>
                <w:sz w:val="24"/>
              </w:rPr>
              <w:t>2017-03-14</w:t>
            </w:r>
          </w:p>
        </w:tc>
      </w:tr>
      <w:tr w:rsidR="00B82511">
        <w:tc>
          <w:tcPr>
            <w:tcW w:w="720" w:type="dxa"/>
            <w:vAlign w:val="center"/>
          </w:tcPr>
          <w:p w:rsidR="00B82511" w:rsidRDefault="000B3EDF">
            <w:pPr>
              <w:jc w:val="center"/>
            </w:pPr>
            <w:r>
              <w:rPr>
                <w:color w:val="000000"/>
                <w:sz w:val="24"/>
              </w:rPr>
              <w:t>10</w:t>
            </w:r>
          </w:p>
        </w:tc>
        <w:tc>
          <w:tcPr>
            <w:tcW w:w="4320" w:type="dxa"/>
            <w:vAlign w:val="center"/>
          </w:tcPr>
          <w:p w:rsidR="00B82511" w:rsidRDefault="000B3EDF">
            <w:pPr>
              <w:jc w:val="left"/>
            </w:pPr>
            <w:r>
              <w:rPr>
                <w:color w:val="000000"/>
                <w:sz w:val="24"/>
              </w:rPr>
              <w:t>交银施罗德基金管理有限公司关于旗下部分基金参加蚂蚁基金销售有限公司基金前端申购（含定期定额投资业务）、赎回费率优惠活动的公告</w:t>
            </w:r>
          </w:p>
        </w:tc>
        <w:tc>
          <w:tcPr>
            <w:tcW w:w="2331" w:type="dxa"/>
            <w:vAlign w:val="center"/>
          </w:tcPr>
          <w:p w:rsidR="00B82511" w:rsidRDefault="000B3EDF">
            <w:pPr>
              <w:jc w:val="center"/>
            </w:pPr>
            <w:r>
              <w:rPr>
                <w:color w:val="000000"/>
                <w:sz w:val="24"/>
              </w:rPr>
              <w:t>中国证券报、上海证券报、证券时报</w:t>
            </w:r>
          </w:p>
        </w:tc>
        <w:tc>
          <w:tcPr>
            <w:tcW w:w="1629" w:type="dxa"/>
            <w:vAlign w:val="center"/>
          </w:tcPr>
          <w:p w:rsidR="00B82511" w:rsidRDefault="000B3EDF">
            <w:pPr>
              <w:jc w:val="center"/>
            </w:pPr>
            <w:r>
              <w:rPr>
                <w:color w:val="000000"/>
                <w:sz w:val="24"/>
              </w:rPr>
              <w:t>2017-03-15</w:t>
            </w:r>
          </w:p>
        </w:tc>
      </w:tr>
      <w:tr w:rsidR="00B82511">
        <w:tc>
          <w:tcPr>
            <w:tcW w:w="720" w:type="dxa"/>
            <w:vAlign w:val="center"/>
          </w:tcPr>
          <w:p w:rsidR="00B82511" w:rsidRDefault="000B3EDF">
            <w:pPr>
              <w:jc w:val="center"/>
            </w:pPr>
            <w:r>
              <w:rPr>
                <w:color w:val="000000"/>
                <w:sz w:val="24"/>
              </w:rPr>
              <w:t>11</w:t>
            </w:r>
          </w:p>
        </w:tc>
        <w:tc>
          <w:tcPr>
            <w:tcW w:w="4320" w:type="dxa"/>
            <w:vAlign w:val="center"/>
          </w:tcPr>
          <w:p w:rsidR="00B82511" w:rsidRDefault="000B3EDF">
            <w:pPr>
              <w:jc w:val="left"/>
            </w:pPr>
            <w:r>
              <w:rPr>
                <w:color w:val="000000"/>
                <w:sz w:val="24"/>
              </w:rPr>
              <w:t>交银施罗德强化回报债券型证券投资基金</w:t>
            </w:r>
            <w:r>
              <w:rPr>
                <w:color w:val="000000"/>
                <w:sz w:val="24"/>
              </w:rPr>
              <w:t>2016</w:t>
            </w:r>
            <w:r>
              <w:rPr>
                <w:color w:val="000000"/>
                <w:sz w:val="24"/>
              </w:rPr>
              <w:t>年年度报告摘要</w:t>
            </w:r>
          </w:p>
        </w:tc>
        <w:tc>
          <w:tcPr>
            <w:tcW w:w="2331" w:type="dxa"/>
            <w:vAlign w:val="center"/>
          </w:tcPr>
          <w:p w:rsidR="00B82511" w:rsidRDefault="000B3EDF">
            <w:pPr>
              <w:jc w:val="center"/>
            </w:pPr>
            <w:r>
              <w:rPr>
                <w:color w:val="000000"/>
                <w:sz w:val="24"/>
              </w:rPr>
              <w:t>中国证券报、上海证券报、证券时报</w:t>
            </w:r>
          </w:p>
        </w:tc>
        <w:tc>
          <w:tcPr>
            <w:tcW w:w="1629" w:type="dxa"/>
            <w:vAlign w:val="center"/>
          </w:tcPr>
          <w:p w:rsidR="00B82511" w:rsidRDefault="000B3EDF">
            <w:pPr>
              <w:jc w:val="center"/>
            </w:pPr>
            <w:r>
              <w:rPr>
                <w:color w:val="000000"/>
                <w:sz w:val="24"/>
              </w:rPr>
              <w:t>2017-03-29</w:t>
            </w:r>
          </w:p>
        </w:tc>
      </w:tr>
      <w:tr w:rsidR="00B82511">
        <w:tc>
          <w:tcPr>
            <w:tcW w:w="720" w:type="dxa"/>
            <w:vAlign w:val="center"/>
          </w:tcPr>
          <w:p w:rsidR="00B82511" w:rsidRDefault="000B3EDF">
            <w:pPr>
              <w:jc w:val="center"/>
            </w:pPr>
            <w:r>
              <w:rPr>
                <w:color w:val="000000"/>
                <w:sz w:val="24"/>
              </w:rPr>
              <w:t>12</w:t>
            </w:r>
          </w:p>
        </w:tc>
        <w:tc>
          <w:tcPr>
            <w:tcW w:w="4320" w:type="dxa"/>
            <w:vAlign w:val="center"/>
          </w:tcPr>
          <w:p w:rsidR="00B82511" w:rsidRDefault="000B3EDF">
            <w:pPr>
              <w:jc w:val="left"/>
            </w:pPr>
            <w:r>
              <w:rPr>
                <w:color w:val="000000"/>
                <w:sz w:val="24"/>
              </w:rPr>
              <w:t>交银施罗德基金管理有限公司关于增加上海朝阳永续基金销售有限公司为旗下部分基金的场外销售机构并参与其基金前端申购费率优惠活动的公告</w:t>
            </w:r>
          </w:p>
        </w:tc>
        <w:tc>
          <w:tcPr>
            <w:tcW w:w="2331" w:type="dxa"/>
            <w:vAlign w:val="center"/>
          </w:tcPr>
          <w:p w:rsidR="00B82511" w:rsidRDefault="000B3EDF">
            <w:pPr>
              <w:jc w:val="center"/>
            </w:pPr>
            <w:r>
              <w:rPr>
                <w:color w:val="000000"/>
                <w:sz w:val="24"/>
              </w:rPr>
              <w:t>中国证券报、上海证券报、证券时报</w:t>
            </w:r>
          </w:p>
        </w:tc>
        <w:tc>
          <w:tcPr>
            <w:tcW w:w="1629" w:type="dxa"/>
            <w:vAlign w:val="center"/>
          </w:tcPr>
          <w:p w:rsidR="00B82511" w:rsidRDefault="000B3EDF">
            <w:pPr>
              <w:jc w:val="center"/>
            </w:pPr>
            <w:r>
              <w:rPr>
                <w:color w:val="000000"/>
                <w:sz w:val="24"/>
              </w:rPr>
              <w:t>2017-04-07</w:t>
            </w:r>
          </w:p>
        </w:tc>
      </w:tr>
      <w:tr w:rsidR="00B82511">
        <w:tc>
          <w:tcPr>
            <w:tcW w:w="720" w:type="dxa"/>
            <w:vAlign w:val="center"/>
          </w:tcPr>
          <w:p w:rsidR="00B82511" w:rsidRDefault="000B3EDF">
            <w:pPr>
              <w:jc w:val="center"/>
            </w:pPr>
            <w:r>
              <w:rPr>
                <w:color w:val="000000"/>
                <w:sz w:val="24"/>
              </w:rPr>
              <w:t>13</w:t>
            </w:r>
          </w:p>
        </w:tc>
        <w:tc>
          <w:tcPr>
            <w:tcW w:w="4320" w:type="dxa"/>
            <w:vAlign w:val="center"/>
          </w:tcPr>
          <w:p w:rsidR="00B82511" w:rsidRDefault="000B3EDF">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B82511" w:rsidRDefault="000B3EDF">
            <w:pPr>
              <w:jc w:val="center"/>
            </w:pPr>
            <w:r>
              <w:rPr>
                <w:color w:val="000000"/>
                <w:sz w:val="24"/>
              </w:rPr>
              <w:t>中国证券报、上海证券报、证券时报</w:t>
            </w:r>
          </w:p>
        </w:tc>
        <w:tc>
          <w:tcPr>
            <w:tcW w:w="1629" w:type="dxa"/>
            <w:vAlign w:val="center"/>
          </w:tcPr>
          <w:p w:rsidR="00B82511" w:rsidRDefault="000B3EDF">
            <w:pPr>
              <w:jc w:val="center"/>
            </w:pPr>
            <w:r>
              <w:rPr>
                <w:color w:val="000000"/>
                <w:sz w:val="24"/>
              </w:rPr>
              <w:t>2017-04-22</w:t>
            </w:r>
          </w:p>
        </w:tc>
      </w:tr>
      <w:tr w:rsidR="00B82511">
        <w:tc>
          <w:tcPr>
            <w:tcW w:w="720" w:type="dxa"/>
            <w:vAlign w:val="center"/>
          </w:tcPr>
          <w:p w:rsidR="00B82511" w:rsidRDefault="000B3EDF">
            <w:pPr>
              <w:jc w:val="center"/>
            </w:pPr>
            <w:r>
              <w:rPr>
                <w:color w:val="000000"/>
                <w:sz w:val="24"/>
              </w:rPr>
              <w:t>14</w:t>
            </w:r>
          </w:p>
        </w:tc>
        <w:tc>
          <w:tcPr>
            <w:tcW w:w="4320" w:type="dxa"/>
            <w:vAlign w:val="center"/>
          </w:tcPr>
          <w:p w:rsidR="00B82511" w:rsidRDefault="000B3EDF">
            <w:pPr>
              <w:jc w:val="left"/>
            </w:pPr>
            <w:r>
              <w:rPr>
                <w:color w:val="000000"/>
                <w:sz w:val="24"/>
              </w:rPr>
              <w:t>交银施罗德强化回报债券型证券投资基金</w:t>
            </w:r>
            <w:r>
              <w:rPr>
                <w:color w:val="000000"/>
                <w:sz w:val="24"/>
              </w:rPr>
              <w:t>2017</w:t>
            </w:r>
            <w:r>
              <w:rPr>
                <w:color w:val="000000"/>
                <w:sz w:val="24"/>
              </w:rPr>
              <w:t>年第</w:t>
            </w:r>
            <w:r>
              <w:rPr>
                <w:color w:val="000000"/>
                <w:sz w:val="24"/>
              </w:rPr>
              <w:t>1</w:t>
            </w:r>
            <w:r>
              <w:rPr>
                <w:color w:val="000000"/>
                <w:sz w:val="24"/>
              </w:rPr>
              <w:t>季度报告</w:t>
            </w:r>
          </w:p>
        </w:tc>
        <w:tc>
          <w:tcPr>
            <w:tcW w:w="2331" w:type="dxa"/>
            <w:vAlign w:val="center"/>
          </w:tcPr>
          <w:p w:rsidR="00B82511" w:rsidRDefault="000B3EDF">
            <w:pPr>
              <w:jc w:val="center"/>
            </w:pPr>
            <w:r>
              <w:rPr>
                <w:color w:val="000000"/>
                <w:sz w:val="24"/>
              </w:rPr>
              <w:t>中国证券报、上海证券报、证券时报</w:t>
            </w:r>
          </w:p>
        </w:tc>
        <w:tc>
          <w:tcPr>
            <w:tcW w:w="1629" w:type="dxa"/>
            <w:vAlign w:val="center"/>
          </w:tcPr>
          <w:p w:rsidR="00B82511" w:rsidRDefault="000B3EDF">
            <w:pPr>
              <w:jc w:val="center"/>
            </w:pPr>
            <w:r>
              <w:rPr>
                <w:color w:val="000000"/>
                <w:sz w:val="24"/>
              </w:rPr>
              <w:t>2017-04-24</w:t>
            </w:r>
          </w:p>
        </w:tc>
      </w:tr>
      <w:tr w:rsidR="00B82511">
        <w:tc>
          <w:tcPr>
            <w:tcW w:w="720" w:type="dxa"/>
            <w:vAlign w:val="center"/>
          </w:tcPr>
          <w:p w:rsidR="00B82511" w:rsidRDefault="000B3EDF">
            <w:pPr>
              <w:jc w:val="center"/>
            </w:pPr>
            <w:r>
              <w:rPr>
                <w:color w:val="000000"/>
                <w:sz w:val="24"/>
              </w:rPr>
              <w:t>15</w:t>
            </w:r>
          </w:p>
        </w:tc>
        <w:tc>
          <w:tcPr>
            <w:tcW w:w="4320" w:type="dxa"/>
            <w:vAlign w:val="center"/>
          </w:tcPr>
          <w:p w:rsidR="00B82511" w:rsidRDefault="000B3EDF">
            <w:pPr>
              <w:jc w:val="left"/>
            </w:pPr>
            <w:r>
              <w:rPr>
                <w:color w:val="000000"/>
                <w:sz w:val="24"/>
              </w:rPr>
              <w:t>交银施罗德基金管理有限公司关于增聘于海颖女士担任交银施罗德强化回报债券型证券投资基金基金经理的公告</w:t>
            </w:r>
          </w:p>
        </w:tc>
        <w:tc>
          <w:tcPr>
            <w:tcW w:w="2331" w:type="dxa"/>
            <w:vAlign w:val="center"/>
          </w:tcPr>
          <w:p w:rsidR="00B82511" w:rsidRDefault="000B3EDF">
            <w:pPr>
              <w:jc w:val="center"/>
            </w:pPr>
            <w:r>
              <w:rPr>
                <w:color w:val="000000"/>
                <w:sz w:val="24"/>
              </w:rPr>
              <w:t>中国证券报、上海证券报、证券时报</w:t>
            </w:r>
          </w:p>
        </w:tc>
        <w:tc>
          <w:tcPr>
            <w:tcW w:w="1629" w:type="dxa"/>
            <w:vAlign w:val="center"/>
          </w:tcPr>
          <w:p w:rsidR="00B82511" w:rsidRDefault="000B3EDF">
            <w:pPr>
              <w:jc w:val="center"/>
            </w:pPr>
            <w:r>
              <w:rPr>
                <w:color w:val="000000"/>
                <w:sz w:val="24"/>
              </w:rPr>
              <w:t>2017-06-10</w:t>
            </w:r>
          </w:p>
        </w:tc>
      </w:tr>
      <w:tr w:rsidR="00B82511">
        <w:tc>
          <w:tcPr>
            <w:tcW w:w="720" w:type="dxa"/>
            <w:vAlign w:val="center"/>
          </w:tcPr>
          <w:p w:rsidR="00B82511" w:rsidRDefault="000B3EDF">
            <w:pPr>
              <w:jc w:val="center"/>
            </w:pPr>
            <w:r>
              <w:rPr>
                <w:color w:val="000000"/>
                <w:sz w:val="24"/>
              </w:rPr>
              <w:t>16</w:t>
            </w:r>
          </w:p>
        </w:tc>
        <w:tc>
          <w:tcPr>
            <w:tcW w:w="4320" w:type="dxa"/>
            <w:vAlign w:val="center"/>
          </w:tcPr>
          <w:p w:rsidR="00B82511" w:rsidRDefault="000B3EDF">
            <w:pPr>
              <w:jc w:val="left"/>
            </w:pPr>
            <w:r>
              <w:rPr>
                <w:color w:val="000000"/>
                <w:sz w:val="24"/>
              </w:rPr>
              <w:t>交银施罗德基金管理有限公司关于旗下部分基金在大泰金石基金销售有限公司开通定期定额投资业务并参与其电子交易平台定期定额投资费率优惠活动的公告</w:t>
            </w:r>
          </w:p>
        </w:tc>
        <w:tc>
          <w:tcPr>
            <w:tcW w:w="2331" w:type="dxa"/>
            <w:vAlign w:val="center"/>
          </w:tcPr>
          <w:p w:rsidR="00B82511" w:rsidRDefault="000B3EDF">
            <w:pPr>
              <w:jc w:val="center"/>
            </w:pPr>
            <w:r>
              <w:rPr>
                <w:color w:val="000000"/>
                <w:sz w:val="24"/>
              </w:rPr>
              <w:t>中国证券报、上海证券报、证券时报</w:t>
            </w:r>
          </w:p>
        </w:tc>
        <w:tc>
          <w:tcPr>
            <w:tcW w:w="1629" w:type="dxa"/>
            <w:vAlign w:val="center"/>
          </w:tcPr>
          <w:p w:rsidR="00B82511" w:rsidRDefault="000B3EDF">
            <w:pPr>
              <w:jc w:val="center"/>
            </w:pPr>
            <w:r>
              <w:rPr>
                <w:color w:val="000000"/>
                <w:sz w:val="24"/>
              </w:rPr>
              <w:t>2017-06-16</w:t>
            </w:r>
          </w:p>
        </w:tc>
      </w:tr>
      <w:tr w:rsidR="00B82511">
        <w:tc>
          <w:tcPr>
            <w:tcW w:w="720" w:type="dxa"/>
            <w:vAlign w:val="center"/>
          </w:tcPr>
          <w:p w:rsidR="00B82511" w:rsidRDefault="000B3EDF">
            <w:pPr>
              <w:jc w:val="center"/>
            </w:pPr>
            <w:r>
              <w:rPr>
                <w:color w:val="000000"/>
                <w:sz w:val="24"/>
              </w:rPr>
              <w:t>17</w:t>
            </w:r>
          </w:p>
        </w:tc>
        <w:tc>
          <w:tcPr>
            <w:tcW w:w="4320" w:type="dxa"/>
            <w:vAlign w:val="center"/>
          </w:tcPr>
          <w:p w:rsidR="00B82511" w:rsidRDefault="000B3EDF">
            <w:pPr>
              <w:jc w:val="left"/>
            </w:pPr>
            <w:r>
              <w:rPr>
                <w:color w:val="000000"/>
                <w:sz w:val="24"/>
              </w:rPr>
              <w:t>交银施罗德基金管理有限公司关于交银施罗德强化回报债券型证券投资基金基金经理变更的公告</w:t>
            </w:r>
          </w:p>
        </w:tc>
        <w:tc>
          <w:tcPr>
            <w:tcW w:w="2331" w:type="dxa"/>
            <w:vAlign w:val="center"/>
          </w:tcPr>
          <w:p w:rsidR="00B82511" w:rsidRDefault="000B3EDF">
            <w:pPr>
              <w:jc w:val="center"/>
            </w:pPr>
            <w:r>
              <w:rPr>
                <w:color w:val="000000"/>
                <w:sz w:val="24"/>
              </w:rPr>
              <w:t>中国证券报、上海证券报、证券时报</w:t>
            </w:r>
          </w:p>
        </w:tc>
        <w:tc>
          <w:tcPr>
            <w:tcW w:w="1629" w:type="dxa"/>
            <w:vAlign w:val="center"/>
          </w:tcPr>
          <w:p w:rsidR="00B82511" w:rsidRDefault="000B3EDF">
            <w:pPr>
              <w:jc w:val="center"/>
            </w:pPr>
            <w:r>
              <w:rPr>
                <w:color w:val="000000"/>
                <w:sz w:val="24"/>
              </w:rPr>
              <w:t>2017-06-22</w:t>
            </w:r>
          </w:p>
        </w:tc>
      </w:tr>
      <w:tr w:rsidR="00B82511">
        <w:tc>
          <w:tcPr>
            <w:tcW w:w="720" w:type="dxa"/>
            <w:vAlign w:val="center"/>
          </w:tcPr>
          <w:p w:rsidR="00B82511" w:rsidRDefault="000B3EDF">
            <w:pPr>
              <w:jc w:val="center"/>
            </w:pPr>
            <w:r>
              <w:rPr>
                <w:color w:val="000000"/>
                <w:sz w:val="24"/>
              </w:rPr>
              <w:t>18</w:t>
            </w:r>
          </w:p>
        </w:tc>
        <w:tc>
          <w:tcPr>
            <w:tcW w:w="4320" w:type="dxa"/>
            <w:vAlign w:val="center"/>
          </w:tcPr>
          <w:p w:rsidR="00B82511" w:rsidRDefault="000B3EDF">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B82511" w:rsidRDefault="000B3EDF">
            <w:pPr>
              <w:jc w:val="center"/>
            </w:pPr>
            <w:r>
              <w:rPr>
                <w:color w:val="000000"/>
                <w:sz w:val="24"/>
              </w:rPr>
              <w:t>中国证券报、上海证券报、证券时报</w:t>
            </w:r>
          </w:p>
        </w:tc>
        <w:tc>
          <w:tcPr>
            <w:tcW w:w="1629" w:type="dxa"/>
            <w:vAlign w:val="center"/>
          </w:tcPr>
          <w:p w:rsidR="00B82511" w:rsidRDefault="000B3EDF">
            <w:pPr>
              <w:jc w:val="center"/>
            </w:pPr>
            <w:r>
              <w:rPr>
                <w:color w:val="000000"/>
                <w:sz w:val="24"/>
              </w:rPr>
              <w:t>2017-06-30</w:t>
            </w:r>
          </w:p>
        </w:tc>
      </w:tr>
      <w:tr w:rsidR="00B82511">
        <w:tc>
          <w:tcPr>
            <w:tcW w:w="720" w:type="dxa"/>
            <w:vAlign w:val="center"/>
          </w:tcPr>
          <w:p w:rsidR="00B82511" w:rsidRDefault="000B3EDF">
            <w:pPr>
              <w:jc w:val="center"/>
            </w:pPr>
            <w:r>
              <w:rPr>
                <w:color w:val="000000"/>
                <w:sz w:val="24"/>
              </w:rPr>
              <w:t>19</w:t>
            </w:r>
          </w:p>
        </w:tc>
        <w:tc>
          <w:tcPr>
            <w:tcW w:w="4320" w:type="dxa"/>
            <w:vAlign w:val="center"/>
          </w:tcPr>
          <w:p w:rsidR="00B82511" w:rsidRDefault="000B3EDF">
            <w:pPr>
              <w:jc w:val="left"/>
            </w:pPr>
            <w:r>
              <w:rPr>
                <w:color w:val="000000"/>
                <w:sz w:val="24"/>
              </w:rPr>
              <w:t>交银施罗德基金管理有限公司关于旗下部分基金参与交通银行股份有限公司基金网上银行前端申购费率优惠活动的公告</w:t>
            </w:r>
          </w:p>
        </w:tc>
        <w:tc>
          <w:tcPr>
            <w:tcW w:w="2331" w:type="dxa"/>
            <w:vAlign w:val="center"/>
          </w:tcPr>
          <w:p w:rsidR="00B82511" w:rsidRDefault="000B3EDF">
            <w:pPr>
              <w:jc w:val="center"/>
            </w:pPr>
            <w:r>
              <w:rPr>
                <w:color w:val="000000"/>
                <w:sz w:val="24"/>
              </w:rPr>
              <w:t>中国证券报、上海证券报、证券时报</w:t>
            </w:r>
          </w:p>
        </w:tc>
        <w:tc>
          <w:tcPr>
            <w:tcW w:w="1629" w:type="dxa"/>
            <w:vAlign w:val="center"/>
          </w:tcPr>
          <w:p w:rsidR="00B82511" w:rsidRDefault="000B3EDF">
            <w:pPr>
              <w:jc w:val="center"/>
            </w:pPr>
            <w:r>
              <w:rPr>
                <w:color w:val="000000"/>
                <w:sz w:val="24"/>
              </w:rPr>
              <w:t>2017-07-01</w:t>
            </w:r>
          </w:p>
        </w:tc>
      </w:tr>
      <w:tr w:rsidR="00B82511">
        <w:tc>
          <w:tcPr>
            <w:tcW w:w="720" w:type="dxa"/>
            <w:vAlign w:val="center"/>
          </w:tcPr>
          <w:p w:rsidR="00B82511" w:rsidRDefault="000B3EDF">
            <w:pPr>
              <w:jc w:val="center"/>
            </w:pPr>
            <w:r>
              <w:rPr>
                <w:color w:val="000000"/>
                <w:sz w:val="24"/>
              </w:rPr>
              <w:t>20</w:t>
            </w:r>
          </w:p>
        </w:tc>
        <w:tc>
          <w:tcPr>
            <w:tcW w:w="4320" w:type="dxa"/>
            <w:vAlign w:val="center"/>
          </w:tcPr>
          <w:p w:rsidR="00B82511" w:rsidRDefault="000B3EDF">
            <w:pPr>
              <w:jc w:val="left"/>
            </w:pPr>
            <w:r>
              <w:rPr>
                <w:color w:val="000000"/>
                <w:sz w:val="24"/>
              </w:rPr>
              <w:t>交银施罗德基金管理有限公司关于直销柜台开展旗下基金前端收费模式下申购费率优惠活动的公告</w:t>
            </w:r>
          </w:p>
        </w:tc>
        <w:tc>
          <w:tcPr>
            <w:tcW w:w="2331" w:type="dxa"/>
            <w:vAlign w:val="center"/>
          </w:tcPr>
          <w:p w:rsidR="00B82511" w:rsidRDefault="000B3EDF">
            <w:pPr>
              <w:jc w:val="center"/>
            </w:pPr>
            <w:r>
              <w:rPr>
                <w:color w:val="000000"/>
                <w:sz w:val="24"/>
              </w:rPr>
              <w:t>中国证券报、上海证券报、证券时报</w:t>
            </w:r>
          </w:p>
        </w:tc>
        <w:tc>
          <w:tcPr>
            <w:tcW w:w="1629" w:type="dxa"/>
            <w:vAlign w:val="center"/>
          </w:tcPr>
          <w:p w:rsidR="00B82511" w:rsidRDefault="000B3EDF">
            <w:pPr>
              <w:jc w:val="center"/>
            </w:pPr>
            <w:r>
              <w:rPr>
                <w:color w:val="000000"/>
                <w:sz w:val="24"/>
              </w:rPr>
              <w:t>2017-07-06</w:t>
            </w:r>
          </w:p>
        </w:tc>
      </w:tr>
      <w:tr w:rsidR="00B82511">
        <w:tc>
          <w:tcPr>
            <w:tcW w:w="720" w:type="dxa"/>
            <w:vAlign w:val="center"/>
          </w:tcPr>
          <w:p w:rsidR="00B82511" w:rsidRDefault="000B3EDF">
            <w:pPr>
              <w:jc w:val="center"/>
            </w:pPr>
            <w:r>
              <w:rPr>
                <w:color w:val="000000"/>
                <w:sz w:val="24"/>
              </w:rPr>
              <w:t>21</w:t>
            </w:r>
          </w:p>
        </w:tc>
        <w:tc>
          <w:tcPr>
            <w:tcW w:w="4320" w:type="dxa"/>
            <w:vAlign w:val="center"/>
          </w:tcPr>
          <w:p w:rsidR="00B82511" w:rsidRDefault="000B3EDF">
            <w:pPr>
              <w:jc w:val="left"/>
            </w:pPr>
            <w:r>
              <w:rPr>
                <w:color w:val="000000"/>
                <w:sz w:val="24"/>
              </w:rPr>
              <w:t>交银施罗德基金管理有限公司关于增加格上富信投资顾问有限公司为旗下部分基金的场外销售机构并参与其基金前端申购（含定期定额投资）费率优惠活动的公告</w:t>
            </w:r>
          </w:p>
        </w:tc>
        <w:tc>
          <w:tcPr>
            <w:tcW w:w="2331" w:type="dxa"/>
            <w:vAlign w:val="center"/>
          </w:tcPr>
          <w:p w:rsidR="00B82511" w:rsidRDefault="000B3EDF">
            <w:pPr>
              <w:jc w:val="center"/>
            </w:pPr>
            <w:r>
              <w:rPr>
                <w:color w:val="000000"/>
                <w:sz w:val="24"/>
              </w:rPr>
              <w:t>中国证券报、上海证券报、证券时报</w:t>
            </w:r>
          </w:p>
        </w:tc>
        <w:tc>
          <w:tcPr>
            <w:tcW w:w="1629" w:type="dxa"/>
            <w:vAlign w:val="center"/>
          </w:tcPr>
          <w:p w:rsidR="00B82511" w:rsidRDefault="000B3EDF">
            <w:pPr>
              <w:jc w:val="center"/>
            </w:pPr>
            <w:r>
              <w:rPr>
                <w:color w:val="000000"/>
                <w:sz w:val="24"/>
              </w:rPr>
              <w:t>2017-07-17</w:t>
            </w:r>
          </w:p>
        </w:tc>
      </w:tr>
      <w:tr w:rsidR="00B82511">
        <w:tc>
          <w:tcPr>
            <w:tcW w:w="720" w:type="dxa"/>
            <w:vAlign w:val="center"/>
          </w:tcPr>
          <w:p w:rsidR="00B82511" w:rsidRDefault="000B3EDF">
            <w:pPr>
              <w:jc w:val="center"/>
            </w:pPr>
            <w:r>
              <w:rPr>
                <w:color w:val="000000"/>
                <w:sz w:val="24"/>
              </w:rPr>
              <w:t>22</w:t>
            </w:r>
          </w:p>
        </w:tc>
        <w:tc>
          <w:tcPr>
            <w:tcW w:w="4320" w:type="dxa"/>
            <w:vAlign w:val="center"/>
          </w:tcPr>
          <w:p w:rsidR="00B82511" w:rsidRDefault="000B3EDF">
            <w:pPr>
              <w:jc w:val="left"/>
            </w:pPr>
            <w:r>
              <w:rPr>
                <w:color w:val="000000"/>
                <w:sz w:val="24"/>
              </w:rPr>
              <w:t>交银施罗德强化回报债券型证券投资基金</w:t>
            </w:r>
            <w:r>
              <w:rPr>
                <w:color w:val="000000"/>
                <w:sz w:val="24"/>
              </w:rPr>
              <w:t>2017</w:t>
            </w:r>
            <w:r>
              <w:rPr>
                <w:color w:val="000000"/>
                <w:sz w:val="24"/>
              </w:rPr>
              <w:t>年第</w:t>
            </w:r>
            <w:r>
              <w:rPr>
                <w:color w:val="000000"/>
                <w:sz w:val="24"/>
              </w:rPr>
              <w:t>2</w:t>
            </w:r>
            <w:r>
              <w:rPr>
                <w:color w:val="000000"/>
                <w:sz w:val="24"/>
              </w:rPr>
              <w:t>季度报告</w:t>
            </w:r>
          </w:p>
        </w:tc>
        <w:tc>
          <w:tcPr>
            <w:tcW w:w="2331" w:type="dxa"/>
            <w:vAlign w:val="center"/>
          </w:tcPr>
          <w:p w:rsidR="00B82511" w:rsidRDefault="000B3EDF">
            <w:pPr>
              <w:jc w:val="center"/>
            </w:pPr>
            <w:r>
              <w:rPr>
                <w:color w:val="000000"/>
                <w:sz w:val="24"/>
              </w:rPr>
              <w:t>中国证券报、上海证券报、证券时报</w:t>
            </w:r>
          </w:p>
        </w:tc>
        <w:tc>
          <w:tcPr>
            <w:tcW w:w="1629" w:type="dxa"/>
            <w:vAlign w:val="center"/>
          </w:tcPr>
          <w:p w:rsidR="00B82511" w:rsidRDefault="000B3EDF">
            <w:pPr>
              <w:jc w:val="center"/>
            </w:pPr>
            <w:r>
              <w:rPr>
                <w:color w:val="000000"/>
                <w:sz w:val="24"/>
              </w:rPr>
              <w:t>2017-07-20</w:t>
            </w:r>
          </w:p>
        </w:tc>
      </w:tr>
      <w:tr w:rsidR="00B82511">
        <w:tc>
          <w:tcPr>
            <w:tcW w:w="720" w:type="dxa"/>
            <w:vAlign w:val="center"/>
          </w:tcPr>
          <w:p w:rsidR="00B82511" w:rsidRDefault="000B3EDF">
            <w:pPr>
              <w:jc w:val="center"/>
            </w:pPr>
            <w:r>
              <w:rPr>
                <w:color w:val="000000"/>
                <w:sz w:val="24"/>
              </w:rPr>
              <w:t>23</w:t>
            </w:r>
          </w:p>
        </w:tc>
        <w:tc>
          <w:tcPr>
            <w:tcW w:w="4320" w:type="dxa"/>
            <w:vAlign w:val="center"/>
          </w:tcPr>
          <w:p w:rsidR="00B82511" w:rsidRDefault="000B3EDF">
            <w:pPr>
              <w:jc w:val="left"/>
            </w:pPr>
            <w:r>
              <w:rPr>
                <w:color w:val="000000"/>
                <w:sz w:val="24"/>
              </w:rPr>
              <w:t>交银施罗德基金管理有限公司关于旗下部分基金参加华西证券股份有限公司基金前端申购（含定期定额投资业务）费率优惠活动的公告</w:t>
            </w:r>
          </w:p>
        </w:tc>
        <w:tc>
          <w:tcPr>
            <w:tcW w:w="2331" w:type="dxa"/>
            <w:vAlign w:val="center"/>
          </w:tcPr>
          <w:p w:rsidR="00B82511" w:rsidRDefault="000B3EDF">
            <w:pPr>
              <w:jc w:val="center"/>
            </w:pPr>
            <w:r>
              <w:rPr>
                <w:color w:val="000000"/>
                <w:sz w:val="24"/>
              </w:rPr>
              <w:t>中国证券报、上海证券报、证券时报</w:t>
            </w:r>
          </w:p>
        </w:tc>
        <w:tc>
          <w:tcPr>
            <w:tcW w:w="1629" w:type="dxa"/>
            <w:vAlign w:val="center"/>
          </w:tcPr>
          <w:p w:rsidR="00B82511" w:rsidRDefault="000B3EDF">
            <w:pPr>
              <w:jc w:val="center"/>
            </w:pPr>
            <w:r>
              <w:rPr>
                <w:color w:val="000000"/>
                <w:sz w:val="24"/>
              </w:rPr>
              <w:t>2017-07-21</w:t>
            </w:r>
          </w:p>
        </w:tc>
      </w:tr>
      <w:tr w:rsidR="00B82511">
        <w:tc>
          <w:tcPr>
            <w:tcW w:w="720" w:type="dxa"/>
            <w:vAlign w:val="center"/>
          </w:tcPr>
          <w:p w:rsidR="00B82511" w:rsidRDefault="000B3EDF">
            <w:pPr>
              <w:jc w:val="center"/>
            </w:pPr>
            <w:r>
              <w:rPr>
                <w:color w:val="000000"/>
                <w:sz w:val="24"/>
              </w:rPr>
              <w:t>24</w:t>
            </w:r>
          </w:p>
        </w:tc>
        <w:tc>
          <w:tcPr>
            <w:tcW w:w="4320" w:type="dxa"/>
            <w:vAlign w:val="center"/>
          </w:tcPr>
          <w:p w:rsidR="00B82511" w:rsidRDefault="000B3EDF">
            <w:pPr>
              <w:jc w:val="left"/>
            </w:pPr>
            <w:r>
              <w:rPr>
                <w:color w:val="000000"/>
                <w:sz w:val="24"/>
              </w:rPr>
              <w:t>交银施罗德基金管理有限公司关于旗下部分基金参加网上直销交易平台定期定额投资业务前端申购费率优惠活动的公告</w:t>
            </w:r>
          </w:p>
        </w:tc>
        <w:tc>
          <w:tcPr>
            <w:tcW w:w="2331" w:type="dxa"/>
            <w:vAlign w:val="center"/>
          </w:tcPr>
          <w:p w:rsidR="00B82511" w:rsidRDefault="000B3EDF">
            <w:pPr>
              <w:jc w:val="center"/>
            </w:pPr>
            <w:r>
              <w:rPr>
                <w:color w:val="000000"/>
                <w:sz w:val="24"/>
              </w:rPr>
              <w:t>中国证券报、上海证券报、证券时报</w:t>
            </w:r>
          </w:p>
        </w:tc>
        <w:tc>
          <w:tcPr>
            <w:tcW w:w="1629" w:type="dxa"/>
            <w:vAlign w:val="center"/>
          </w:tcPr>
          <w:p w:rsidR="00B82511" w:rsidRDefault="000B3EDF">
            <w:pPr>
              <w:jc w:val="center"/>
            </w:pPr>
            <w:r>
              <w:rPr>
                <w:color w:val="000000"/>
                <w:sz w:val="24"/>
              </w:rPr>
              <w:t>2017-08-14</w:t>
            </w:r>
          </w:p>
        </w:tc>
      </w:tr>
      <w:tr w:rsidR="00B82511">
        <w:tc>
          <w:tcPr>
            <w:tcW w:w="720" w:type="dxa"/>
            <w:vAlign w:val="center"/>
          </w:tcPr>
          <w:p w:rsidR="00B82511" w:rsidRDefault="000B3EDF">
            <w:pPr>
              <w:jc w:val="center"/>
            </w:pPr>
            <w:r>
              <w:rPr>
                <w:color w:val="000000"/>
                <w:sz w:val="24"/>
              </w:rPr>
              <w:t>25</w:t>
            </w:r>
          </w:p>
        </w:tc>
        <w:tc>
          <w:tcPr>
            <w:tcW w:w="4320" w:type="dxa"/>
            <w:vAlign w:val="center"/>
          </w:tcPr>
          <w:p w:rsidR="00B82511" w:rsidRDefault="000B3EDF">
            <w:pPr>
              <w:jc w:val="left"/>
            </w:pPr>
            <w:r>
              <w:rPr>
                <w:color w:val="000000"/>
                <w:sz w:val="24"/>
              </w:rPr>
              <w:t>交银施罗德基金管理有限公司关于增加苏州财路基金销售有限公司为旗下部分基金的场外销售机构并参与其基金前端申购费率优惠活动的公告</w:t>
            </w:r>
          </w:p>
        </w:tc>
        <w:tc>
          <w:tcPr>
            <w:tcW w:w="2331" w:type="dxa"/>
            <w:vAlign w:val="center"/>
          </w:tcPr>
          <w:p w:rsidR="00B82511" w:rsidRDefault="000B3EDF">
            <w:pPr>
              <w:jc w:val="center"/>
            </w:pPr>
            <w:r>
              <w:rPr>
                <w:color w:val="000000"/>
                <w:sz w:val="24"/>
              </w:rPr>
              <w:t>中国证券报、上海证券报、证券时报</w:t>
            </w:r>
          </w:p>
        </w:tc>
        <w:tc>
          <w:tcPr>
            <w:tcW w:w="1629" w:type="dxa"/>
            <w:vAlign w:val="center"/>
          </w:tcPr>
          <w:p w:rsidR="00B82511" w:rsidRDefault="000B3EDF">
            <w:pPr>
              <w:jc w:val="center"/>
            </w:pPr>
            <w:r>
              <w:rPr>
                <w:color w:val="000000"/>
                <w:sz w:val="24"/>
              </w:rPr>
              <w:t>2017-08-25</w:t>
            </w:r>
          </w:p>
        </w:tc>
      </w:tr>
      <w:tr w:rsidR="00B82511">
        <w:tc>
          <w:tcPr>
            <w:tcW w:w="720" w:type="dxa"/>
            <w:vAlign w:val="center"/>
          </w:tcPr>
          <w:p w:rsidR="00B82511" w:rsidRDefault="000B3EDF">
            <w:pPr>
              <w:jc w:val="center"/>
            </w:pPr>
            <w:r>
              <w:rPr>
                <w:color w:val="000000"/>
                <w:sz w:val="24"/>
              </w:rPr>
              <w:t>26</w:t>
            </w:r>
          </w:p>
        </w:tc>
        <w:tc>
          <w:tcPr>
            <w:tcW w:w="4320" w:type="dxa"/>
            <w:vAlign w:val="center"/>
          </w:tcPr>
          <w:p w:rsidR="00B82511" w:rsidRDefault="000B3EDF">
            <w:pPr>
              <w:jc w:val="left"/>
            </w:pPr>
            <w:r>
              <w:rPr>
                <w:color w:val="000000"/>
                <w:sz w:val="24"/>
              </w:rPr>
              <w:t>交银施罗德强化回报债券型证券投资基金</w:t>
            </w:r>
            <w:r>
              <w:rPr>
                <w:color w:val="000000"/>
                <w:sz w:val="24"/>
              </w:rPr>
              <w:t>2017</w:t>
            </w:r>
            <w:r>
              <w:rPr>
                <w:color w:val="000000"/>
                <w:sz w:val="24"/>
              </w:rPr>
              <w:t>年半年度报告摘要</w:t>
            </w:r>
          </w:p>
        </w:tc>
        <w:tc>
          <w:tcPr>
            <w:tcW w:w="2331" w:type="dxa"/>
            <w:vAlign w:val="center"/>
          </w:tcPr>
          <w:p w:rsidR="00B82511" w:rsidRDefault="000B3EDF">
            <w:pPr>
              <w:jc w:val="center"/>
            </w:pPr>
            <w:r>
              <w:rPr>
                <w:color w:val="000000"/>
                <w:sz w:val="24"/>
              </w:rPr>
              <w:t>中国证券报、上海证券报、证券时报</w:t>
            </w:r>
          </w:p>
        </w:tc>
        <w:tc>
          <w:tcPr>
            <w:tcW w:w="1629" w:type="dxa"/>
            <w:vAlign w:val="center"/>
          </w:tcPr>
          <w:p w:rsidR="00B82511" w:rsidRDefault="000B3EDF">
            <w:pPr>
              <w:jc w:val="center"/>
            </w:pPr>
            <w:r>
              <w:rPr>
                <w:color w:val="000000"/>
                <w:sz w:val="24"/>
              </w:rPr>
              <w:t>2017-08-26</w:t>
            </w:r>
          </w:p>
        </w:tc>
      </w:tr>
      <w:tr w:rsidR="00B82511">
        <w:tc>
          <w:tcPr>
            <w:tcW w:w="720" w:type="dxa"/>
            <w:vAlign w:val="center"/>
          </w:tcPr>
          <w:p w:rsidR="00B82511" w:rsidRDefault="000B3EDF">
            <w:pPr>
              <w:jc w:val="center"/>
            </w:pPr>
            <w:r>
              <w:rPr>
                <w:color w:val="000000"/>
                <w:sz w:val="24"/>
              </w:rPr>
              <w:t>27</w:t>
            </w:r>
          </w:p>
        </w:tc>
        <w:tc>
          <w:tcPr>
            <w:tcW w:w="4320" w:type="dxa"/>
            <w:vAlign w:val="center"/>
          </w:tcPr>
          <w:p w:rsidR="00B82511" w:rsidRDefault="000B3EDF">
            <w:pPr>
              <w:jc w:val="left"/>
            </w:pPr>
            <w:r>
              <w:rPr>
                <w:color w:val="000000"/>
                <w:sz w:val="24"/>
              </w:rPr>
              <w:t>交银施罗德强化回报债券型证券投资基金（更新）招募说明书摘要（</w:t>
            </w:r>
            <w:r>
              <w:rPr>
                <w:color w:val="000000"/>
                <w:sz w:val="24"/>
              </w:rPr>
              <w:t>2017</w:t>
            </w:r>
            <w:r>
              <w:rPr>
                <w:color w:val="000000"/>
                <w:sz w:val="24"/>
              </w:rPr>
              <w:t>年第</w:t>
            </w:r>
            <w:r>
              <w:rPr>
                <w:color w:val="000000"/>
                <w:sz w:val="24"/>
              </w:rPr>
              <w:t>2</w:t>
            </w:r>
            <w:r>
              <w:rPr>
                <w:color w:val="000000"/>
                <w:sz w:val="24"/>
              </w:rPr>
              <w:t>号）</w:t>
            </w:r>
          </w:p>
        </w:tc>
        <w:tc>
          <w:tcPr>
            <w:tcW w:w="2331" w:type="dxa"/>
            <w:vAlign w:val="center"/>
          </w:tcPr>
          <w:p w:rsidR="00B82511" w:rsidRDefault="000B3EDF">
            <w:pPr>
              <w:jc w:val="center"/>
            </w:pPr>
            <w:r>
              <w:rPr>
                <w:color w:val="000000"/>
                <w:sz w:val="24"/>
              </w:rPr>
              <w:t>中国证券报、上海证券报、证券时报</w:t>
            </w:r>
          </w:p>
        </w:tc>
        <w:tc>
          <w:tcPr>
            <w:tcW w:w="1629" w:type="dxa"/>
            <w:vAlign w:val="center"/>
          </w:tcPr>
          <w:p w:rsidR="00B82511" w:rsidRDefault="000B3EDF">
            <w:pPr>
              <w:jc w:val="center"/>
            </w:pPr>
            <w:r>
              <w:rPr>
                <w:color w:val="000000"/>
                <w:sz w:val="24"/>
              </w:rPr>
              <w:t>2017-09-11</w:t>
            </w:r>
          </w:p>
        </w:tc>
      </w:tr>
      <w:tr w:rsidR="00B82511">
        <w:tc>
          <w:tcPr>
            <w:tcW w:w="720" w:type="dxa"/>
            <w:vAlign w:val="center"/>
          </w:tcPr>
          <w:p w:rsidR="00B82511" w:rsidRDefault="000B3EDF">
            <w:pPr>
              <w:jc w:val="center"/>
            </w:pPr>
            <w:r>
              <w:rPr>
                <w:color w:val="000000"/>
                <w:sz w:val="24"/>
              </w:rPr>
              <w:t>28</w:t>
            </w:r>
          </w:p>
        </w:tc>
        <w:tc>
          <w:tcPr>
            <w:tcW w:w="4320" w:type="dxa"/>
            <w:vAlign w:val="center"/>
          </w:tcPr>
          <w:p w:rsidR="00B82511" w:rsidRDefault="000B3EDF">
            <w:pPr>
              <w:jc w:val="left"/>
            </w:pPr>
            <w:r>
              <w:rPr>
                <w:color w:val="000000"/>
                <w:sz w:val="24"/>
              </w:rPr>
              <w:t>交银施罗德基金管理有限公司关于增加中民财富管理（上海）有限公司为旗下部分基金的场外销售机构并参与其基金前端申购（含定期定额投资）费率优惠活动的公告</w:t>
            </w:r>
          </w:p>
        </w:tc>
        <w:tc>
          <w:tcPr>
            <w:tcW w:w="2331" w:type="dxa"/>
            <w:vAlign w:val="center"/>
          </w:tcPr>
          <w:p w:rsidR="00B82511" w:rsidRDefault="000B3EDF">
            <w:pPr>
              <w:jc w:val="center"/>
            </w:pPr>
            <w:r>
              <w:rPr>
                <w:color w:val="000000"/>
                <w:sz w:val="24"/>
              </w:rPr>
              <w:t>中国证券报、上海证券报、证券时报</w:t>
            </w:r>
          </w:p>
        </w:tc>
        <w:tc>
          <w:tcPr>
            <w:tcW w:w="1629" w:type="dxa"/>
            <w:vAlign w:val="center"/>
          </w:tcPr>
          <w:p w:rsidR="00B82511" w:rsidRDefault="000B3EDF">
            <w:pPr>
              <w:jc w:val="center"/>
            </w:pPr>
            <w:r>
              <w:rPr>
                <w:color w:val="000000"/>
                <w:sz w:val="24"/>
              </w:rPr>
              <w:t>2017-09-15</w:t>
            </w:r>
          </w:p>
        </w:tc>
      </w:tr>
      <w:tr w:rsidR="00B82511">
        <w:tc>
          <w:tcPr>
            <w:tcW w:w="720" w:type="dxa"/>
            <w:vAlign w:val="center"/>
          </w:tcPr>
          <w:p w:rsidR="00B82511" w:rsidRDefault="000B3EDF">
            <w:pPr>
              <w:jc w:val="center"/>
            </w:pPr>
            <w:r>
              <w:rPr>
                <w:color w:val="000000"/>
                <w:sz w:val="24"/>
              </w:rPr>
              <w:t>29</w:t>
            </w:r>
          </w:p>
        </w:tc>
        <w:tc>
          <w:tcPr>
            <w:tcW w:w="4320" w:type="dxa"/>
            <w:vAlign w:val="center"/>
          </w:tcPr>
          <w:p w:rsidR="00B82511" w:rsidRDefault="000B3EDF">
            <w:pPr>
              <w:jc w:val="left"/>
            </w:pPr>
            <w:r>
              <w:rPr>
                <w:color w:val="000000"/>
                <w:sz w:val="24"/>
              </w:rPr>
              <w:t>交银施罗德基金管理有限公司关于旗下部分基金参加江苏江南农村商业银行股份有限公司基金前端申购（含定期定额投资业务）费率优惠活动的公告</w:t>
            </w:r>
          </w:p>
        </w:tc>
        <w:tc>
          <w:tcPr>
            <w:tcW w:w="2331" w:type="dxa"/>
            <w:vAlign w:val="center"/>
          </w:tcPr>
          <w:p w:rsidR="00B82511" w:rsidRDefault="000B3EDF">
            <w:pPr>
              <w:jc w:val="center"/>
            </w:pPr>
            <w:r>
              <w:rPr>
                <w:color w:val="000000"/>
                <w:sz w:val="24"/>
              </w:rPr>
              <w:t>中国证券报、上海证券报、证券时报</w:t>
            </w:r>
          </w:p>
        </w:tc>
        <w:tc>
          <w:tcPr>
            <w:tcW w:w="1629" w:type="dxa"/>
            <w:vAlign w:val="center"/>
          </w:tcPr>
          <w:p w:rsidR="00B82511" w:rsidRDefault="000B3EDF">
            <w:pPr>
              <w:jc w:val="center"/>
            </w:pPr>
            <w:r>
              <w:rPr>
                <w:color w:val="000000"/>
                <w:sz w:val="24"/>
              </w:rPr>
              <w:t>2017-09-22</w:t>
            </w:r>
          </w:p>
        </w:tc>
      </w:tr>
      <w:tr w:rsidR="00B82511">
        <w:tc>
          <w:tcPr>
            <w:tcW w:w="720" w:type="dxa"/>
            <w:vAlign w:val="center"/>
          </w:tcPr>
          <w:p w:rsidR="00B82511" w:rsidRDefault="000B3EDF">
            <w:pPr>
              <w:jc w:val="center"/>
            </w:pPr>
            <w:r>
              <w:rPr>
                <w:color w:val="000000"/>
                <w:sz w:val="24"/>
              </w:rPr>
              <w:t>30</w:t>
            </w:r>
          </w:p>
        </w:tc>
        <w:tc>
          <w:tcPr>
            <w:tcW w:w="4320" w:type="dxa"/>
            <w:vAlign w:val="center"/>
          </w:tcPr>
          <w:p w:rsidR="00B82511" w:rsidRDefault="000B3EDF">
            <w:pPr>
              <w:jc w:val="left"/>
            </w:pPr>
            <w:r>
              <w:rPr>
                <w:color w:val="000000"/>
                <w:sz w:val="24"/>
              </w:rPr>
              <w:t>交银施罗德基金管理有限公司关于增加上海万得基金销售有限公司为旗下部分基金的场外销售机构并参与其基金前端申购（含定期定额投资）费率优惠活动的公告</w:t>
            </w:r>
          </w:p>
        </w:tc>
        <w:tc>
          <w:tcPr>
            <w:tcW w:w="2331" w:type="dxa"/>
            <w:vAlign w:val="center"/>
          </w:tcPr>
          <w:p w:rsidR="00B82511" w:rsidRDefault="000B3EDF">
            <w:pPr>
              <w:jc w:val="center"/>
            </w:pPr>
            <w:r>
              <w:rPr>
                <w:color w:val="000000"/>
                <w:sz w:val="24"/>
              </w:rPr>
              <w:t>中国证券报、上海证券报、证券时报</w:t>
            </w:r>
          </w:p>
        </w:tc>
        <w:tc>
          <w:tcPr>
            <w:tcW w:w="1629" w:type="dxa"/>
            <w:vAlign w:val="center"/>
          </w:tcPr>
          <w:p w:rsidR="00B82511" w:rsidRDefault="000B3EDF">
            <w:pPr>
              <w:jc w:val="center"/>
            </w:pPr>
            <w:r>
              <w:rPr>
                <w:color w:val="000000"/>
                <w:sz w:val="24"/>
              </w:rPr>
              <w:t>2017-10-13</w:t>
            </w:r>
          </w:p>
        </w:tc>
      </w:tr>
      <w:tr w:rsidR="00B82511">
        <w:tc>
          <w:tcPr>
            <w:tcW w:w="720" w:type="dxa"/>
            <w:vAlign w:val="center"/>
          </w:tcPr>
          <w:p w:rsidR="00B82511" w:rsidRDefault="000B3EDF">
            <w:pPr>
              <w:jc w:val="center"/>
            </w:pPr>
            <w:r>
              <w:rPr>
                <w:color w:val="000000"/>
                <w:sz w:val="24"/>
              </w:rPr>
              <w:t>31</w:t>
            </w:r>
          </w:p>
        </w:tc>
        <w:tc>
          <w:tcPr>
            <w:tcW w:w="4320" w:type="dxa"/>
            <w:vAlign w:val="center"/>
          </w:tcPr>
          <w:p w:rsidR="00B82511" w:rsidRDefault="000B3EDF">
            <w:pPr>
              <w:jc w:val="left"/>
            </w:pPr>
            <w:r>
              <w:rPr>
                <w:color w:val="000000"/>
                <w:sz w:val="24"/>
              </w:rPr>
              <w:t>交银施罗德基金管理有限公司关于增加天津万家财富资产管理有限公司为旗下部分基金的场外销售机构并参与其基金前端申购费率优惠活动的公告</w:t>
            </w:r>
          </w:p>
        </w:tc>
        <w:tc>
          <w:tcPr>
            <w:tcW w:w="2331" w:type="dxa"/>
            <w:vAlign w:val="center"/>
          </w:tcPr>
          <w:p w:rsidR="00B82511" w:rsidRDefault="000B3EDF">
            <w:pPr>
              <w:jc w:val="center"/>
            </w:pPr>
            <w:r>
              <w:rPr>
                <w:color w:val="000000"/>
                <w:sz w:val="24"/>
              </w:rPr>
              <w:t>中国证券报、上海证券报、证券时报</w:t>
            </w:r>
          </w:p>
        </w:tc>
        <w:tc>
          <w:tcPr>
            <w:tcW w:w="1629" w:type="dxa"/>
            <w:vAlign w:val="center"/>
          </w:tcPr>
          <w:p w:rsidR="00B82511" w:rsidRDefault="000B3EDF">
            <w:pPr>
              <w:jc w:val="center"/>
            </w:pPr>
            <w:r>
              <w:rPr>
                <w:color w:val="000000"/>
                <w:sz w:val="24"/>
              </w:rPr>
              <w:t>2017-10-20</w:t>
            </w:r>
          </w:p>
        </w:tc>
      </w:tr>
      <w:tr w:rsidR="00B82511">
        <w:tc>
          <w:tcPr>
            <w:tcW w:w="720" w:type="dxa"/>
            <w:vAlign w:val="center"/>
          </w:tcPr>
          <w:p w:rsidR="00B82511" w:rsidRDefault="000B3EDF">
            <w:pPr>
              <w:jc w:val="center"/>
            </w:pPr>
            <w:r>
              <w:rPr>
                <w:color w:val="000000"/>
                <w:sz w:val="24"/>
              </w:rPr>
              <w:t>32</w:t>
            </w:r>
          </w:p>
        </w:tc>
        <w:tc>
          <w:tcPr>
            <w:tcW w:w="4320" w:type="dxa"/>
            <w:vAlign w:val="center"/>
          </w:tcPr>
          <w:p w:rsidR="00B82511" w:rsidRDefault="000B3EDF">
            <w:pPr>
              <w:jc w:val="left"/>
            </w:pPr>
            <w:r>
              <w:rPr>
                <w:color w:val="000000"/>
                <w:sz w:val="24"/>
              </w:rPr>
              <w:t>交银施罗德强化回报债券型证券投资基金</w:t>
            </w:r>
            <w:r>
              <w:rPr>
                <w:color w:val="000000"/>
                <w:sz w:val="24"/>
              </w:rPr>
              <w:t>2017</w:t>
            </w:r>
            <w:r>
              <w:rPr>
                <w:color w:val="000000"/>
                <w:sz w:val="24"/>
              </w:rPr>
              <w:t>年第</w:t>
            </w:r>
            <w:r>
              <w:rPr>
                <w:color w:val="000000"/>
                <w:sz w:val="24"/>
              </w:rPr>
              <w:t>3</w:t>
            </w:r>
            <w:r>
              <w:rPr>
                <w:color w:val="000000"/>
                <w:sz w:val="24"/>
              </w:rPr>
              <w:t>季度报告</w:t>
            </w:r>
          </w:p>
        </w:tc>
        <w:tc>
          <w:tcPr>
            <w:tcW w:w="2331" w:type="dxa"/>
            <w:vAlign w:val="center"/>
          </w:tcPr>
          <w:p w:rsidR="00B82511" w:rsidRDefault="000B3EDF">
            <w:pPr>
              <w:jc w:val="center"/>
            </w:pPr>
            <w:r>
              <w:rPr>
                <w:color w:val="000000"/>
                <w:sz w:val="24"/>
              </w:rPr>
              <w:t>中国证券报、上海证券报、证券时报</w:t>
            </w:r>
          </w:p>
        </w:tc>
        <w:tc>
          <w:tcPr>
            <w:tcW w:w="1629" w:type="dxa"/>
            <w:vAlign w:val="center"/>
          </w:tcPr>
          <w:p w:rsidR="00B82511" w:rsidRDefault="000B3EDF">
            <w:pPr>
              <w:jc w:val="center"/>
            </w:pPr>
            <w:r>
              <w:rPr>
                <w:color w:val="000000"/>
                <w:sz w:val="24"/>
              </w:rPr>
              <w:t>2017-10-25</w:t>
            </w:r>
          </w:p>
        </w:tc>
      </w:tr>
      <w:tr w:rsidR="00B82511">
        <w:tc>
          <w:tcPr>
            <w:tcW w:w="720" w:type="dxa"/>
            <w:vAlign w:val="center"/>
          </w:tcPr>
          <w:p w:rsidR="00B82511" w:rsidRDefault="000B3EDF">
            <w:pPr>
              <w:jc w:val="center"/>
            </w:pPr>
            <w:r>
              <w:rPr>
                <w:color w:val="000000"/>
                <w:sz w:val="24"/>
              </w:rPr>
              <w:t>33</w:t>
            </w:r>
          </w:p>
        </w:tc>
        <w:tc>
          <w:tcPr>
            <w:tcW w:w="4320" w:type="dxa"/>
            <w:vAlign w:val="center"/>
          </w:tcPr>
          <w:p w:rsidR="00B82511" w:rsidRDefault="000B3EDF">
            <w:pPr>
              <w:jc w:val="left"/>
            </w:pPr>
            <w:r>
              <w:rPr>
                <w:color w:val="000000"/>
                <w:sz w:val="24"/>
              </w:rPr>
              <w:t>交银施罗德基金管理有限公司关于旗下部分基金参加上海基煜基金销售有限公司基金前端申购费率优惠活动的公告</w:t>
            </w:r>
          </w:p>
        </w:tc>
        <w:tc>
          <w:tcPr>
            <w:tcW w:w="2331" w:type="dxa"/>
            <w:vAlign w:val="center"/>
          </w:tcPr>
          <w:p w:rsidR="00B82511" w:rsidRDefault="000B3EDF">
            <w:pPr>
              <w:jc w:val="center"/>
            </w:pPr>
            <w:r>
              <w:rPr>
                <w:color w:val="000000"/>
                <w:sz w:val="24"/>
              </w:rPr>
              <w:t>中国证券报、上海证券报、证券时报</w:t>
            </w:r>
          </w:p>
        </w:tc>
        <w:tc>
          <w:tcPr>
            <w:tcW w:w="1629" w:type="dxa"/>
            <w:vAlign w:val="center"/>
          </w:tcPr>
          <w:p w:rsidR="00B82511" w:rsidRDefault="000B3EDF">
            <w:pPr>
              <w:jc w:val="center"/>
            </w:pPr>
            <w:r>
              <w:rPr>
                <w:color w:val="000000"/>
                <w:sz w:val="24"/>
              </w:rPr>
              <w:t>2017-11-22</w:t>
            </w:r>
          </w:p>
        </w:tc>
      </w:tr>
      <w:tr w:rsidR="00B82511">
        <w:tc>
          <w:tcPr>
            <w:tcW w:w="720" w:type="dxa"/>
            <w:vAlign w:val="center"/>
          </w:tcPr>
          <w:p w:rsidR="00B82511" w:rsidRDefault="000B3EDF">
            <w:pPr>
              <w:jc w:val="center"/>
            </w:pPr>
            <w:r>
              <w:rPr>
                <w:color w:val="000000"/>
                <w:sz w:val="24"/>
              </w:rPr>
              <w:t>34</w:t>
            </w:r>
          </w:p>
        </w:tc>
        <w:tc>
          <w:tcPr>
            <w:tcW w:w="4320" w:type="dxa"/>
            <w:vAlign w:val="center"/>
          </w:tcPr>
          <w:p w:rsidR="00B82511" w:rsidRDefault="000B3EDF">
            <w:pPr>
              <w:jc w:val="left"/>
            </w:pPr>
            <w:r>
              <w:rPr>
                <w:color w:val="000000"/>
                <w:sz w:val="24"/>
              </w:rPr>
              <w:t>交银施罗德基金管理有限公司关于增加上海挖财金融信息服务有限公司为旗下部分基金的场外销售机构并参与其基金前端申购（含定期定额业务）费率优惠活动的公告</w:t>
            </w:r>
          </w:p>
        </w:tc>
        <w:tc>
          <w:tcPr>
            <w:tcW w:w="2331" w:type="dxa"/>
            <w:vAlign w:val="center"/>
          </w:tcPr>
          <w:p w:rsidR="00B82511" w:rsidRDefault="000B3EDF">
            <w:pPr>
              <w:jc w:val="center"/>
            </w:pPr>
            <w:r>
              <w:rPr>
                <w:color w:val="000000"/>
                <w:sz w:val="24"/>
              </w:rPr>
              <w:t>中国证券报、上海证券报、证券时报</w:t>
            </w:r>
          </w:p>
        </w:tc>
        <w:tc>
          <w:tcPr>
            <w:tcW w:w="1629" w:type="dxa"/>
            <w:vAlign w:val="center"/>
          </w:tcPr>
          <w:p w:rsidR="00B82511" w:rsidRDefault="000B3EDF">
            <w:pPr>
              <w:jc w:val="center"/>
            </w:pPr>
            <w:r>
              <w:rPr>
                <w:color w:val="000000"/>
                <w:sz w:val="24"/>
              </w:rPr>
              <w:t>2017-12-14</w:t>
            </w:r>
          </w:p>
        </w:tc>
      </w:tr>
      <w:tr w:rsidR="00B82511">
        <w:tc>
          <w:tcPr>
            <w:tcW w:w="720" w:type="dxa"/>
            <w:vAlign w:val="center"/>
          </w:tcPr>
          <w:p w:rsidR="00B82511" w:rsidRDefault="000B3EDF">
            <w:pPr>
              <w:jc w:val="center"/>
            </w:pPr>
            <w:r>
              <w:rPr>
                <w:color w:val="000000"/>
                <w:sz w:val="24"/>
              </w:rPr>
              <w:t>35</w:t>
            </w:r>
          </w:p>
        </w:tc>
        <w:tc>
          <w:tcPr>
            <w:tcW w:w="4320" w:type="dxa"/>
            <w:vAlign w:val="center"/>
          </w:tcPr>
          <w:p w:rsidR="00B82511" w:rsidRDefault="000B3EDF">
            <w:pPr>
              <w:jc w:val="left"/>
            </w:pPr>
            <w:r>
              <w:rPr>
                <w:color w:val="000000"/>
                <w:sz w:val="24"/>
              </w:rPr>
              <w:t>交银施罗德基金管理有限公司关于旗下部分基金参与中国国际金融股份有限公司基金前端申购费率优惠活动的公告</w:t>
            </w:r>
          </w:p>
        </w:tc>
        <w:tc>
          <w:tcPr>
            <w:tcW w:w="2331" w:type="dxa"/>
            <w:vAlign w:val="center"/>
          </w:tcPr>
          <w:p w:rsidR="00B82511" w:rsidRDefault="000B3EDF">
            <w:pPr>
              <w:jc w:val="center"/>
            </w:pPr>
            <w:r>
              <w:rPr>
                <w:color w:val="000000"/>
                <w:sz w:val="24"/>
              </w:rPr>
              <w:t>中国证券报、上海证券报、证券时报</w:t>
            </w:r>
          </w:p>
        </w:tc>
        <w:tc>
          <w:tcPr>
            <w:tcW w:w="1629" w:type="dxa"/>
            <w:vAlign w:val="center"/>
          </w:tcPr>
          <w:p w:rsidR="00B82511" w:rsidRDefault="000B3EDF">
            <w:pPr>
              <w:jc w:val="center"/>
            </w:pPr>
            <w:r>
              <w:rPr>
                <w:color w:val="000000"/>
                <w:sz w:val="24"/>
              </w:rPr>
              <w:t>2017-12-22</w:t>
            </w:r>
          </w:p>
        </w:tc>
      </w:tr>
      <w:tr w:rsidR="00B82511">
        <w:tc>
          <w:tcPr>
            <w:tcW w:w="720" w:type="dxa"/>
            <w:vAlign w:val="center"/>
          </w:tcPr>
          <w:p w:rsidR="00B82511" w:rsidRDefault="000B3EDF">
            <w:pPr>
              <w:jc w:val="center"/>
            </w:pPr>
            <w:r>
              <w:rPr>
                <w:color w:val="000000"/>
                <w:sz w:val="24"/>
              </w:rPr>
              <w:t>36</w:t>
            </w:r>
          </w:p>
        </w:tc>
        <w:tc>
          <w:tcPr>
            <w:tcW w:w="4320" w:type="dxa"/>
            <w:vAlign w:val="center"/>
          </w:tcPr>
          <w:p w:rsidR="00B82511" w:rsidRDefault="000B3EDF">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B82511" w:rsidRDefault="000B3EDF">
            <w:pPr>
              <w:jc w:val="center"/>
            </w:pPr>
            <w:r>
              <w:rPr>
                <w:color w:val="000000"/>
                <w:sz w:val="24"/>
              </w:rPr>
              <w:t>中国证券报、上海证券报、证券时报</w:t>
            </w:r>
          </w:p>
        </w:tc>
        <w:tc>
          <w:tcPr>
            <w:tcW w:w="1629" w:type="dxa"/>
            <w:vAlign w:val="center"/>
          </w:tcPr>
          <w:p w:rsidR="00B82511" w:rsidRDefault="000B3EDF">
            <w:pPr>
              <w:jc w:val="center"/>
            </w:pPr>
            <w:r>
              <w:rPr>
                <w:color w:val="000000"/>
                <w:sz w:val="24"/>
              </w:rPr>
              <w:t>2017-12-30</w:t>
            </w:r>
          </w:p>
        </w:tc>
      </w:tr>
    </w:tbl>
    <w:p w:rsidR="00A77EF9" w:rsidRPr="000A766F" w:rsidRDefault="00A77EF9" w:rsidP="000A766F">
      <w:pPr>
        <w:tabs>
          <w:tab w:val="left" w:pos="426"/>
        </w:tabs>
        <w:spacing w:before="29" w:line="288" w:lineRule="auto"/>
        <w:jc w:val="left"/>
        <w:rPr>
          <w:kern w:val="0"/>
          <w:sz w:val="24"/>
        </w:rPr>
      </w:pPr>
    </w:p>
    <w:p w:rsidR="00BC645C" w:rsidRPr="008B0112" w:rsidRDefault="00BC645C" w:rsidP="008B0112">
      <w:pPr>
        <w:pStyle w:val="1"/>
        <w:keepNext/>
        <w:keepLines/>
        <w:widowControl w:val="0"/>
        <w:spacing w:beforeLines="100" w:before="312" w:afterLines="100" w:after="312" w:line="288" w:lineRule="auto"/>
        <w:jc w:val="center"/>
        <w:rPr>
          <w:b/>
          <w:bCs/>
          <w:szCs w:val="24"/>
          <w:lang w:val="en-US"/>
        </w:rPr>
      </w:pPr>
      <w:bookmarkStart w:id="168" w:name="_Toc374532345"/>
      <w:bookmarkStart w:id="169" w:name="_Toc509845237"/>
      <w:r w:rsidRPr="008B0112">
        <w:rPr>
          <w:b/>
          <w:bCs/>
          <w:szCs w:val="24"/>
          <w:lang w:val="en-US"/>
        </w:rPr>
        <w:t xml:space="preserve">12  </w:t>
      </w:r>
      <w:r w:rsidRPr="008B0112">
        <w:rPr>
          <w:b/>
          <w:bCs/>
          <w:szCs w:val="24"/>
          <w:lang w:val="en-US"/>
        </w:rPr>
        <w:t>影响投资者决策的其他重要信息</w:t>
      </w:r>
      <w:bookmarkEnd w:id="168"/>
      <w:bookmarkEnd w:id="169"/>
    </w:p>
    <w:p w:rsidR="00BC645C" w:rsidRPr="00085A1F" w:rsidRDefault="00BC645C" w:rsidP="00BC645C">
      <w:pPr>
        <w:autoSpaceDE w:val="0"/>
        <w:autoSpaceDN w:val="0"/>
        <w:adjustRightInd w:val="0"/>
        <w:spacing w:line="360" w:lineRule="auto"/>
        <w:jc w:val="left"/>
        <w:rPr>
          <w:rFonts w:ascii="宋体" w:hAnsi="宋体"/>
          <w:b/>
          <w:bCs/>
          <w:color w:val="000000"/>
          <w:kern w:val="0"/>
          <w:sz w:val="24"/>
        </w:rPr>
      </w:pPr>
      <w:r w:rsidRPr="00085A1F">
        <w:rPr>
          <w:rFonts w:ascii="宋体" w:hAnsi="宋体"/>
          <w:b/>
          <w:bCs/>
          <w:color w:val="000000"/>
          <w:kern w:val="0"/>
          <w:sz w:val="24"/>
        </w:rPr>
        <w:t>12.</w:t>
      </w:r>
      <w:r w:rsidRPr="00085A1F">
        <w:rPr>
          <w:rFonts w:ascii="宋体" w:hAnsi="宋体" w:hint="eastAsia"/>
          <w:b/>
          <w:bCs/>
          <w:color w:val="000000"/>
          <w:kern w:val="0"/>
          <w:sz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BC645C" w:rsidRPr="004F0662" w:rsidTr="00910E6B">
        <w:tc>
          <w:tcPr>
            <w:tcW w:w="993" w:type="dxa"/>
            <w:vMerge w:val="restart"/>
            <w:vAlign w:val="center"/>
          </w:tcPr>
          <w:p w:rsidR="00BC645C" w:rsidRPr="004F0662" w:rsidRDefault="00BC645C" w:rsidP="00910E6B">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BC645C" w:rsidRPr="004F0662" w:rsidRDefault="00BC645C" w:rsidP="00910E6B">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BC645C" w:rsidRPr="004F0662" w:rsidRDefault="00BC645C" w:rsidP="00910E6B">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BC645C" w:rsidRPr="004F0662" w:rsidTr="00910E6B">
        <w:tc>
          <w:tcPr>
            <w:tcW w:w="993" w:type="dxa"/>
            <w:vMerge/>
            <w:vAlign w:val="center"/>
          </w:tcPr>
          <w:p w:rsidR="00BC645C" w:rsidRPr="004F0662" w:rsidRDefault="00BC645C" w:rsidP="00910E6B">
            <w:pPr>
              <w:autoSpaceDE w:val="0"/>
              <w:autoSpaceDN w:val="0"/>
              <w:adjustRightInd w:val="0"/>
              <w:jc w:val="center"/>
              <w:rPr>
                <w:rFonts w:ascii="宋体" w:hAnsi="宋体"/>
                <w:b/>
                <w:bCs/>
                <w:color w:val="000000"/>
                <w:kern w:val="0"/>
                <w:szCs w:val="21"/>
              </w:rPr>
            </w:pPr>
          </w:p>
        </w:tc>
        <w:tc>
          <w:tcPr>
            <w:tcW w:w="992" w:type="dxa"/>
            <w:vAlign w:val="center"/>
          </w:tcPr>
          <w:p w:rsidR="00BC645C" w:rsidRPr="004F0662" w:rsidRDefault="00BC645C" w:rsidP="00910E6B">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BC645C" w:rsidRPr="004F0662" w:rsidRDefault="00BC645C" w:rsidP="00910E6B">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BC645C" w:rsidRPr="004F0662" w:rsidRDefault="00BC645C" w:rsidP="00910E6B">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BC645C" w:rsidRPr="004F0662" w:rsidRDefault="00BC645C" w:rsidP="00910E6B">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BC645C" w:rsidRPr="004F0662" w:rsidRDefault="00BC645C" w:rsidP="00910E6B">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BC645C" w:rsidRPr="004F0662" w:rsidRDefault="00BC645C" w:rsidP="00910E6B">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BC645C" w:rsidRPr="004F0662" w:rsidRDefault="00BC645C" w:rsidP="00910E6B">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B82511">
        <w:tc>
          <w:tcPr>
            <w:tcW w:w="993" w:type="dxa"/>
            <w:vMerge w:val="restart"/>
          </w:tcPr>
          <w:p w:rsidR="00B82511" w:rsidRDefault="00B82511"/>
          <w:p w:rsidR="00B82511" w:rsidRDefault="000B3EDF">
            <w:r>
              <w:rPr>
                <w:rFonts w:ascii="宋体" w:hAnsi="宋体" w:hint="eastAsia"/>
                <w:bCs/>
                <w:color w:val="000000"/>
                <w:kern w:val="0"/>
                <w:szCs w:val="21"/>
              </w:rPr>
              <w:t>机构</w:t>
            </w:r>
          </w:p>
        </w:tc>
        <w:tc>
          <w:tcPr>
            <w:tcW w:w="992" w:type="dxa"/>
            <w:vAlign w:val="center"/>
          </w:tcPr>
          <w:p w:rsidR="00B82511" w:rsidRDefault="000B3EDF">
            <w:pPr>
              <w:jc w:val="center"/>
            </w:pPr>
            <w:r>
              <w:rPr>
                <w:rFonts w:ascii="宋体" w:hAnsi="宋体"/>
                <w:color w:val="000000"/>
                <w:kern w:val="0"/>
                <w:szCs w:val="21"/>
              </w:rPr>
              <w:t>1</w:t>
            </w:r>
          </w:p>
        </w:tc>
        <w:tc>
          <w:tcPr>
            <w:tcW w:w="1843" w:type="dxa"/>
            <w:vAlign w:val="center"/>
          </w:tcPr>
          <w:p w:rsidR="00B82511" w:rsidRDefault="000B3EDF">
            <w:pPr>
              <w:jc w:val="center"/>
            </w:pPr>
            <w:r>
              <w:rPr>
                <w:rFonts w:ascii="宋体" w:hAnsi="宋体"/>
                <w:color w:val="000000"/>
                <w:kern w:val="0"/>
                <w:szCs w:val="21"/>
              </w:rPr>
              <w:t>2017/1/1-2017/12/31</w:t>
            </w:r>
          </w:p>
        </w:tc>
        <w:tc>
          <w:tcPr>
            <w:tcW w:w="851" w:type="dxa"/>
            <w:vAlign w:val="center"/>
          </w:tcPr>
          <w:p w:rsidR="00B82511" w:rsidRDefault="000B3EDF">
            <w:pPr>
              <w:jc w:val="center"/>
            </w:pPr>
            <w:r>
              <w:rPr>
                <w:rFonts w:ascii="宋体" w:hAnsi="宋体"/>
                <w:color w:val="000000"/>
                <w:kern w:val="0"/>
                <w:szCs w:val="21"/>
              </w:rPr>
              <w:t>-</w:t>
            </w:r>
          </w:p>
        </w:tc>
        <w:tc>
          <w:tcPr>
            <w:tcW w:w="850" w:type="dxa"/>
            <w:vAlign w:val="center"/>
          </w:tcPr>
          <w:p w:rsidR="00B82511" w:rsidRDefault="000B3EDF">
            <w:pPr>
              <w:jc w:val="center"/>
            </w:pPr>
            <w:r>
              <w:rPr>
                <w:rFonts w:ascii="宋体" w:hAnsi="宋体"/>
                <w:color w:val="000000"/>
                <w:kern w:val="0"/>
                <w:szCs w:val="21"/>
              </w:rPr>
              <w:t>9,999,000.00</w:t>
            </w:r>
          </w:p>
        </w:tc>
        <w:tc>
          <w:tcPr>
            <w:tcW w:w="1134" w:type="dxa"/>
            <w:vAlign w:val="center"/>
          </w:tcPr>
          <w:p w:rsidR="00B82511" w:rsidRDefault="000B3EDF">
            <w:pPr>
              <w:jc w:val="center"/>
            </w:pPr>
            <w:r>
              <w:rPr>
                <w:rFonts w:ascii="宋体" w:hAnsi="宋体"/>
                <w:color w:val="000000"/>
                <w:kern w:val="0"/>
                <w:szCs w:val="21"/>
              </w:rPr>
              <w:t>-</w:t>
            </w:r>
          </w:p>
        </w:tc>
        <w:tc>
          <w:tcPr>
            <w:tcW w:w="1419" w:type="dxa"/>
            <w:vAlign w:val="center"/>
          </w:tcPr>
          <w:p w:rsidR="00B82511" w:rsidRDefault="000B3EDF">
            <w:pPr>
              <w:jc w:val="center"/>
            </w:pPr>
            <w:r>
              <w:rPr>
                <w:rFonts w:ascii="宋体" w:hAnsi="宋体"/>
                <w:color w:val="000000"/>
                <w:kern w:val="0"/>
                <w:szCs w:val="21"/>
              </w:rPr>
              <w:t>9,999,000.00</w:t>
            </w:r>
          </w:p>
        </w:tc>
        <w:tc>
          <w:tcPr>
            <w:tcW w:w="1130" w:type="dxa"/>
            <w:vAlign w:val="center"/>
          </w:tcPr>
          <w:p w:rsidR="00B82511" w:rsidRDefault="000B3EDF">
            <w:pPr>
              <w:jc w:val="center"/>
            </w:pPr>
            <w:r>
              <w:rPr>
                <w:rFonts w:ascii="宋体" w:hAnsi="宋体"/>
                <w:color w:val="000000"/>
                <w:kern w:val="0"/>
                <w:szCs w:val="21"/>
              </w:rPr>
              <w:t>19.40%</w:t>
            </w:r>
          </w:p>
        </w:tc>
      </w:tr>
      <w:tr w:rsidR="00B82511">
        <w:tc>
          <w:tcPr>
            <w:tcW w:w="993" w:type="dxa"/>
            <w:vMerge/>
          </w:tcPr>
          <w:p w:rsidR="00B82511" w:rsidRDefault="00B82511"/>
        </w:tc>
        <w:tc>
          <w:tcPr>
            <w:tcW w:w="992" w:type="dxa"/>
            <w:vAlign w:val="center"/>
          </w:tcPr>
          <w:p w:rsidR="00B82511" w:rsidRDefault="000B3EDF">
            <w:pPr>
              <w:jc w:val="center"/>
            </w:pPr>
            <w:r>
              <w:rPr>
                <w:rFonts w:ascii="宋体" w:hAnsi="宋体"/>
                <w:color w:val="000000"/>
                <w:kern w:val="0"/>
                <w:szCs w:val="21"/>
              </w:rPr>
              <w:t>2</w:t>
            </w:r>
          </w:p>
        </w:tc>
        <w:tc>
          <w:tcPr>
            <w:tcW w:w="1843" w:type="dxa"/>
            <w:vAlign w:val="center"/>
          </w:tcPr>
          <w:p w:rsidR="00B82511" w:rsidRDefault="000B3EDF">
            <w:pPr>
              <w:jc w:val="center"/>
            </w:pPr>
            <w:r>
              <w:rPr>
                <w:rFonts w:ascii="宋体" w:hAnsi="宋体"/>
                <w:color w:val="000000"/>
                <w:kern w:val="0"/>
                <w:szCs w:val="21"/>
              </w:rPr>
              <w:t>2017/1/1-2017/12/31</w:t>
            </w:r>
          </w:p>
        </w:tc>
        <w:tc>
          <w:tcPr>
            <w:tcW w:w="851" w:type="dxa"/>
            <w:vAlign w:val="center"/>
          </w:tcPr>
          <w:p w:rsidR="00B82511" w:rsidRDefault="000B3EDF">
            <w:pPr>
              <w:jc w:val="center"/>
            </w:pPr>
            <w:r>
              <w:rPr>
                <w:rFonts w:ascii="宋体" w:hAnsi="宋体"/>
                <w:color w:val="000000"/>
                <w:kern w:val="0"/>
                <w:szCs w:val="21"/>
              </w:rPr>
              <w:t>-</w:t>
            </w:r>
          </w:p>
        </w:tc>
        <w:tc>
          <w:tcPr>
            <w:tcW w:w="850" w:type="dxa"/>
            <w:vAlign w:val="center"/>
          </w:tcPr>
          <w:p w:rsidR="00B82511" w:rsidRDefault="000B3EDF">
            <w:pPr>
              <w:jc w:val="center"/>
            </w:pPr>
            <w:r>
              <w:rPr>
                <w:rFonts w:ascii="宋体" w:hAnsi="宋体"/>
                <w:color w:val="000000"/>
                <w:kern w:val="0"/>
                <w:szCs w:val="21"/>
              </w:rPr>
              <w:t>19,735,124.63</w:t>
            </w:r>
          </w:p>
        </w:tc>
        <w:tc>
          <w:tcPr>
            <w:tcW w:w="1134" w:type="dxa"/>
            <w:vAlign w:val="center"/>
          </w:tcPr>
          <w:p w:rsidR="00B82511" w:rsidRDefault="000B3EDF">
            <w:pPr>
              <w:jc w:val="center"/>
            </w:pPr>
            <w:r>
              <w:rPr>
                <w:rFonts w:ascii="宋体" w:hAnsi="宋体"/>
                <w:color w:val="000000"/>
                <w:kern w:val="0"/>
                <w:szCs w:val="21"/>
              </w:rPr>
              <w:t>-</w:t>
            </w:r>
          </w:p>
        </w:tc>
        <w:tc>
          <w:tcPr>
            <w:tcW w:w="1419" w:type="dxa"/>
            <w:vAlign w:val="center"/>
          </w:tcPr>
          <w:p w:rsidR="00B82511" w:rsidRDefault="000B3EDF">
            <w:pPr>
              <w:jc w:val="center"/>
            </w:pPr>
            <w:r>
              <w:rPr>
                <w:rFonts w:ascii="宋体" w:hAnsi="宋体"/>
                <w:color w:val="000000"/>
                <w:kern w:val="0"/>
                <w:szCs w:val="21"/>
              </w:rPr>
              <w:t>19,735,124.63</w:t>
            </w:r>
          </w:p>
        </w:tc>
        <w:tc>
          <w:tcPr>
            <w:tcW w:w="1130" w:type="dxa"/>
            <w:vAlign w:val="center"/>
          </w:tcPr>
          <w:p w:rsidR="00B82511" w:rsidRDefault="000B3EDF">
            <w:pPr>
              <w:jc w:val="center"/>
            </w:pPr>
            <w:r>
              <w:rPr>
                <w:rFonts w:ascii="宋体" w:hAnsi="宋体"/>
                <w:color w:val="000000"/>
                <w:kern w:val="0"/>
                <w:szCs w:val="21"/>
              </w:rPr>
              <w:t>38.29%</w:t>
            </w:r>
          </w:p>
        </w:tc>
      </w:tr>
      <w:tr w:rsidR="00B82511">
        <w:tc>
          <w:tcPr>
            <w:tcW w:w="993" w:type="dxa"/>
            <w:vMerge/>
          </w:tcPr>
          <w:p w:rsidR="00B82511" w:rsidRDefault="00B82511"/>
        </w:tc>
        <w:tc>
          <w:tcPr>
            <w:tcW w:w="992" w:type="dxa"/>
            <w:vAlign w:val="center"/>
          </w:tcPr>
          <w:p w:rsidR="00B82511" w:rsidRDefault="000B3EDF">
            <w:pPr>
              <w:jc w:val="center"/>
            </w:pPr>
            <w:r>
              <w:rPr>
                <w:rFonts w:ascii="宋体" w:hAnsi="宋体"/>
                <w:color w:val="000000"/>
                <w:kern w:val="0"/>
                <w:szCs w:val="21"/>
              </w:rPr>
              <w:t>3</w:t>
            </w:r>
          </w:p>
        </w:tc>
        <w:tc>
          <w:tcPr>
            <w:tcW w:w="1843" w:type="dxa"/>
            <w:vAlign w:val="center"/>
          </w:tcPr>
          <w:p w:rsidR="00B82511" w:rsidRDefault="000B3EDF">
            <w:pPr>
              <w:jc w:val="center"/>
            </w:pPr>
            <w:r>
              <w:rPr>
                <w:rFonts w:ascii="宋体" w:hAnsi="宋体"/>
                <w:color w:val="000000"/>
                <w:kern w:val="0"/>
                <w:szCs w:val="21"/>
              </w:rPr>
              <w:t>2017/1/1-2017/12/31</w:t>
            </w:r>
          </w:p>
        </w:tc>
        <w:tc>
          <w:tcPr>
            <w:tcW w:w="851" w:type="dxa"/>
            <w:vAlign w:val="center"/>
          </w:tcPr>
          <w:p w:rsidR="00B82511" w:rsidRDefault="000B3EDF">
            <w:pPr>
              <w:jc w:val="center"/>
            </w:pPr>
            <w:r>
              <w:rPr>
                <w:rFonts w:ascii="宋体" w:hAnsi="宋体"/>
                <w:color w:val="000000"/>
                <w:kern w:val="0"/>
                <w:szCs w:val="21"/>
              </w:rPr>
              <w:t>558,936,793.44</w:t>
            </w:r>
          </w:p>
        </w:tc>
        <w:tc>
          <w:tcPr>
            <w:tcW w:w="850" w:type="dxa"/>
            <w:vAlign w:val="center"/>
          </w:tcPr>
          <w:p w:rsidR="00B82511" w:rsidRDefault="000B3EDF">
            <w:pPr>
              <w:jc w:val="center"/>
            </w:pPr>
            <w:r>
              <w:rPr>
                <w:rFonts w:ascii="宋体" w:hAnsi="宋体"/>
                <w:color w:val="000000"/>
                <w:kern w:val="0"/>
                <w:szCs w:val="21"/>
              </w:rPr>
              <w:t>-</w:t>
            </w:r>
          </w:p>
        </w:tc>
        <w:tc>
          <w:tcPr>
            <w:tcW w:w="1134" w:type="dxa"/>
            <w:vAlign w:val="center"/>
          </w:tcPr>
          <w:p w:rsidR="00B82511" w:rsidRDefault="000B3EDF">
            <w:pPr>
              <w:jc w:val="center"/>
            </w:pPr>
            <w:r>
              <w:rPr>
                <w:rFonts w:ascii="宋体" w:hAnsi="宋体"/>
                <w:color w:val="000000"/>
                <w:kern w:val="0"/>
                <w:szCs w:val="21"/>
              </w:rPr>
              <w:t>558,936,793.44</w:t>
            </w:r>
          </w:p>
        </w:tc>
        <w:tc>
          <w:tcPr>
            <w:tcW w:w="1419" w:type="dxa"/>
            <w:vAlign w:val="center"/>
          </w:tcPr>
          <w:p w:rsidR="00B82511" w:rsidRDefault="000B3EDF">
            <w:pPr>
              <w:jc w:val="center"/>
            </w:pPr>
            <w:r>
              <w:rPr>
                <w:rFonts w:ascii="宋体" w:hAnsi="宋体"/>
                <w:color w:val="000000"/>
                <w:kern w:val="0"/>
                <w:szCs w:val="21"/>
              </w:rPr>
              <w:t>-</w:t>
            </w:r>
          </w:p>
        </w:tc>
        <w:tc>
          <w:tcPr>
            <w:tcW w:w="1130" w:type="dxa"/>
            <w:vAlign w:val="center"/>
          </w:tcPr>
          <w:p w:rsidR="00B82511" w:rsidRDefault="000B3EDF">
            <w:pPr>
              <w:jc w:val="center"/>
            </w:pPr>
            <w:r>
              <w:rPr>
                <w:rFonts w:ascii="宋体" w:hAnsi="宋体"/>
                <w:color w:val="000000"/>
                <w:kern w:val="0"/>
                <w:szCs w:val="21"/>
              </w:rPr>
              <w:t>-</w:t>
            </w:r>
          </w:p>
        </w:tc>
      </w:tr>
      <w:tr w:rsidR="00B82511">
        <w:tc>
          <w:tcPr>
            <w:tcW w:w="993" w:type="dxa"/>
            <w:vMerge/>
          </w:tcPr>
          <w:p w:rsidR="00B82511" w:rsidRDefault="00B82511"/>
        </w:tc>
        <w:tc>
          <w:tcPr>
            <w:tcW w:w="992" w:type="dxa"/>
            <w:vAlign w:val="center"/>
          </w:tcPr>
          <w:p w:rsidR="00B82511" w:rsidRDefault="000B3EDF">
            <w:pPr>
              <w:jc w:val="center"/>
            </w:pPr>
            <w:r>
              <w:rPr>
                <w:rFonts w:ascii="宋体" w:hAnsi="宋体"/>
                <w:color w:val="000000"/>
                <w:kern w:val="0"/>
                <w:szCs w:val="21"/>
              </w:rPr>
              <w:t>4</w:t>
            </w:r>
          </w:p>
        </w:tc>
        <w:tc>
          <w:tcPr>
            <w:tcW w:w="1843" w:type="dxa"/>
            <w:vAlign w:val="center"/>
          </w:tcPr>
          <w:p w:rsidR="00B82511" w:rsidRDefault="000B3EDF">
            <w:pPr>
              <w:jc w:val="center"/>
            </w:pPr>
            <w:r>
              <w:rPr>
                <w:rFonts w:ascii="宋体" w:hAnsi="宋体"/>
                <w:color w:val="000000"/>
                <w:kern w:val="0"/>
                <w:szCs w:val="21"/>
              </w:rPr>
              <w:t>2017/1/1-2017/12/31</w:t>
            </w:r>
          </w:p>
        </w:tc>
        <w:tc>
          <w:tcPr>
            <w:tcW w:w="851" w:type="dxa"/>
            <w:vAlign w:val="center"/>
          </w:tcPr>
          <w:p w:rsidR="00B82511" w:rsidRDefault="000B3EDF">
            <w:pPr>
              <w:jc w:val="center"/>
            </w:pPr>
            <w:r>
              <w:rPr>
                <w:rFonts w:ascii="宋体" w:hAnsi="宋体"/>
                <w:color w:val="000000"/>
                <w:kern w:val="0"/>
                <w:szCs w:val="21"/>
              </w:rPr>
              <w:t>-</w:t>
            </w:r>
          </w:p>
        </w:tc>
        <w:tc>
          <w:tcPr>
            <w:tcW w:w="850" w:type="dxa"/>
            <w:vAlign w:val="center"/>
          </w:tcPr>
          <w:p w:rsidR="00B82511" w:rsidRDefault="000B3EDF">
            <w:pPr>
              <w:jc w:val="center"/>
            </w:pPr>
            <w:r>
              <w:rPr>
                <w:rFonts w:ascii="宋体" w:hAnsi="宋体"/>
                <w:color w:val="000000"/>
                <w:kern w:val="0"/>
                <w:szCs w:val="21"/>
              </w:rPr>
              <w:t>24,950,099.80</w:t>
            </w:r>
          </w:p>
        </w:tc>
        <w:tc>
          <w:tcPr>
            <w:tcW w:w="1134" w:type="dxa"/>
            <w:vAlign w:val="center"/>
          </w:tcPr>
          <w:p w:rsidR="00B82511" w:rsidRDefault="000B3EDF">
            <w:pPr>
              <w:jc w:val="center"/>
            </w:pPr>
            <w:r>
              <w:rPr>
                <w:rFonts w:ascii="宋体" w:hAnsi="宋体"/>
                <w:color w:val="000000"/>
                <w:kern w:val="0"/>
                <w:szCs w:val="21"/>
              </w:rPr>
              <w:t>24,950,099.80</w:t>
            </w:r>
          </w:p>
        </w:tc>
        <w:tc>
          <w:tcPr>
            <w:tcW w:w="1419" w:type="dxa"/>
            <w:vAlign w:val="center"/>
          </w:tcPr>
          <w:p w:rsidR="00B82511" w:rsidRDefault="000B3EDF">
            <w:pPr>
              <w:jc w:val="center"/>
            </w:pPr>
            <w:r>
              <w:rPr>
                <w:rFonts w:ascii="宋体" w:hAnsi="宋体"/>
                <w:color w:val="000000"/>
                <w:kern w:val="0"/>
                <w:szCs w:val="21"/>
              </w:rPr>
              <w:t>-</w:t>
            </w:r>
          </w:p>
        </w:tc>
        <w:tc>
          <w:tcPr>
            <w:tcW w:w="1130" w:type="dxa"/>
            <w:vAlign w:val="center"/>
          </w:tcPr>
          <w:p w:rsidR="00B82511" w:rsidRDefault="000B3EDF">
            <w:pPr>
              <w:jc w:val="center"/>
            </w:pPr>
            <w:r>
              <w:rPr>
                <w:rFonts w:ascii="宋体" w:hAnsi="宋体"/>
                <w:color w:val="000000"/>
                <w:kern w:val="0"/>
                <w:szCs w:val="21"/>
              </w:rPr>
              <w:t>-</w:t>
            </w:r>
          </w:p>
        </w:tc>
      </w:tr>
      <w:tr w:rsidR="00B82511">
        <w:tc>
          <w:tcPr>
            <w:tcW w:w="993" w:type="dxa"/>
            <w:vMerge/>
          </w:tcPr>
          <w:p w:rsidR="00B82511" w:rsidRDefault="00B82511"/>
        </w:tc>
        <w:tc>
          <w:tcPr>
            <w:tcW w:w="992" w:type="dxa"/>
            <w:vAlign w:val="center"/>
          </w:tcPr>
          <w:p w:rsidR="00B82511" w:rsidRDefault="000B3EDF">
            <w:pPr>
              <w:jc w:val="center"/>
            </w:pPr>
            <w:r>
              <w:rPr>
                <w:rFonts w:ascii="宋体" w:hAnsi="宋体"/>
                <w:color w:val="000000"/>
                <w:kern w:val="0"/>
                <w:szCs w:val="21"/>
              </w:rPr>
              <w:t>5</w:t>
            </w:r>
          </w:p>
        </w:tc>
        <w:tc>
          <w:tcPr>
            <w:tcW w:w="1843" w:type="dxa"/>
            <w:vAlign w:val="center"/>
          </w:tcPr>
          <w:p w:rsidR="00B82511" w:rsidRDefault="000B3EDF">
            <w:pPr>
              <w:jc w:val="center"/>
            </w:pPr>
            <w:r>
              <w:rPr>
                <w:rFonts w:ascii="宋体" w:hAnsi="宋体"/>
                <w:color w:val="000000"/>
                <w:kern w:val="0"/>
                <w:szCs w:val="21"/>
              </w:rPr>
              <w:t>2017/1/1-2017/12/31</w:t>
            </w:r>
          </w:p>
        </w:tc>
        <w:tc>
          <w:tcPr>
            <w:tcW w:w="851" w:type="dxa"/>
            <w:vAlign w:val="center"/>
          </w:tcPr>
          <w:p w:rsidR="00B82511" w:rsidRDefault="000B3EDF">
            <w:pPr>
              <w:jc w:val="center"/>
            </w:pPr>
            <w:r>
              <w:rPr>
                <w:rFonts w:ascii="宋体" w:hAnsi="宋体"/>
                <w:color w:val="000000"/>
                <w:kern w:val="0"/>
                <w:szCs w:val="21"/>
              </w:rPr>
              <w:t>20,898,491.43</w:t>
            </w:r>
          </w:p>
        </w:tc>
        <w:tc>
          <w:tcPr>
            <w:tcW w:w="850" w:type="dxa"/>
            <w:vAlign w:val="center"/>
          </w:tcPr>
          <w:p w:rsidR="00B82511" w:rsidRDefault="000B3EDF">
            <w:pPr>
              <w:jc w:val="center"/>
            </w:pPr>
            <w:r>
              <w:rPr>
                <w:rFonts w:ascii="宋体" w:hAnsi="宋体"/>
                <w:color w:val="000000"/>
                <w:kern w:val="0"/>
                <w:szCs w:val="21"/>
              </w:rPr>
              <w:t>-</w:t>
            </w:r>
          </w:p>
        </w:tc>
        <w:tc>
          <w:tcPr>
            <w:tcW w:w="1134" w:type="dxa"/>
            <w:vAlign w:val="center"/>
          </w:tcPr>
          <w:p w:rsidR="00B82511" w:rsidRDefault="000B3EDF">
            <w:pPr>
              <w:jc w:val="center"/>
            </w:pPr>
            <w:r>
              <w:rPr>
                <w:rFonts w:ascii="宋体" w:hAnsi="宋体"/>
                <w:color w:val="000000"/>
                <w:kern w:val="0"/>
                <w:szCs w:val="21"/>
              </w:rPr>
              <w:t>20,898,491.43</w:t>
            </w:r>
          </w:p>
        </w:tc>
        <w:tc>
          <w:tcPr>
            <w:tcW w:w="1419" w:type="dxa"/>
            <w:vAlign w:val="center"/>
          </w:tcPr>
          <w:p w:rsidR="00B82511" w:rsidRDefault="000B3EDF">
            <w:pPr>
              <w:jc w:val="center"/>
            </w:pPr>
            <w:r>
              <w:rPr>
                <w:rFonts w:ascii="宋体" w:hAnsi="宋体"/>
                <w:color w:val="000000"/>
                <w:kern w:val="0"/>
                <w:szCs w:val="21"/>
              </w:rPr>
              <w:t>-</w:t>
            </w:r>
          </w:p>
        </w:tc>
        <w:tc>
          <w:tcPr>
            <w:tcW w:w="1130" w:type="dxa"/>
            <w:vAlign w:val="center"/>
          </w:tcPr>
          <w:p w:rsidR="00B82511" w:rsidRDefault="000B3EDF">
            <w:pPr>
              <w:jc w:val="center"/>
            </w:pPr>
            <w:r>
              <w:rPr>
                <w:rFonts w:ascii="宋体" w:hAnsi="宋体"/>
                <w:color w:val="000000"/>
                <w:kern w:val="0"/>
                <w:szCs w:val="21"/>
              </w:rPr>
              <w:t>-</w:t>
            </w:r>
          </w:p>
        </w:tc>
      </w:tr>
      <w:tr w:rsidR="00B82511">
        <w:tc>
          <w:tcPr>
            <w:tcW w:w="993" w:type="dxa"/>
            <w:vMerge/>
          </w:tcPr>
          <w:p w:rsidR="00B82511" w:rsidRDefault="00B82511"/>
        </w:tc>
        <w:tc>
          <w:tcPr>
            <w:tcW w:w="992" w:type="dxa"/>
            <w:vAlign w:val="center"/>
          </w:tcPr>
          <w:p w:rsidR="00B82511" w:rsidRDefault="000B3EDF">
            <w:pPr>
              <w:jc w:val="center"/>
            </w:pPr>
            <w:r>
              <w:rPr>
                <w:rFonts w:ascii="宋体" w:hAnsi="宋体"/>
                <w:color w:val="000000"/>
                <w:kern w:val="0"/>
                <w:szCs w:val="21"/>
              </w:rPr>
              <w:t>6</w:t>
            </w:r>
          </w:p>
        </w:tc>
        <w:tc>
          <w:tcPr>
            <w:tcW w:w="1843" w:type="dxa"/>
            <w:vAlign w:val="center"/>
          </w:tcPr>
          <w:p w:rsidR="00B82511" w:rsidRDefault="000B3EDF">
            <w:pPr>
              <w:jc w:val="center"/>
            </w:pPr>
            <w:r>
              <w:rPr>
                <w:rFonts w:ascii="宋体" w:hAnsi="宋体"/>
                <w:color w:val="000000"/>
                <w:kern w:val="0"/>
                <w:szCs w:val="21"/>
              </w:rPr>
              <w:t>2017/1/1-2017/12/31</w:t>
            </w:r>
          </w:p>
        </w:tc>
        <w:tc>
          <w:tcPr>
            <w:tcW w:w="851" w:type="dxa"/>
            <w:vAlign w:val="center"/>
          </w:tcPr>
          <w:p w:rsidR="00B82511" w:rsidRDefault="000B3EDF">
            <w:pPr>
              <w:jc w:val="center"/>
            </w:pPr>
            <w:r>
              <w:rPr>
                <w:rFonts w:ascii="宋体" w:hAnsi="宋体"/>
                <w:color w:val="000000"/>
                <w:kern w:val="0"/>
                <w:szCs w:val="21"/>
              </w:rPr>
              <w:t>15,260,240.96</w:t>
            </w:r>
          </w:p>
        </w:tc>
        <w:tc>
          <w:tcPr>
            <w:tcW w:w="850" w:type="dxa"/>
            <w:vAlign w:val="center"/>
          </w:tcPr>
          <w:p w:rsidR="00B82511" w:rsidRDefault="000B3EDF">
            <w:pPr>
              <w:jc w:val="center"/>
            </w:pPr>
            <w:r>
              <w:rPr>
                <w:rFonts w:ascii="宋体" w:hAnsi="宋体"/>
                <w:color w:val="000000"/>
                <w:kern w:val="0"/>
                <w:szCs w:val="21"/>
              </w:rPr>
              <w:t>-</w:t>
            </w:r>
          </w:p>
        </w:tc>
        <w:tc>
          <w:tcPr>
            <w:tcW w:w="1134" w:type="dxa"/>
            <w:vAlign w:val="center"/>
          </w:tcPr>
          <w:p w:rsidR="00B82511" w:rsidRDefault="000B3EDF">
            <w:pPr>
              <w:jc w:val="center"/>
            </w:pPr>
            <w:r>
              <w:rPr>
                <w:rFonts w:ascii="宋体" w:hAnsi="宋体"/>
                <w:color w:val="000000"/>
                <w:kern w:val="0"/>
                <w:szCs w:val="21"/>
              </w:rPr>
              <w:t>15,260,240.96</w:t>
            </w:r>
          </w:p>
        </w:tc>
        <w:tc>
          <w:tcPr>
            <w:tcW w:w="1419" w:type="dxa"/>
            <w:vAlign w:val="center"/>
          </w:tcPr>
          <w:p w:rsidR="00B82511" w:rsidRDefault="000B3EDF">
            <w:pPr>
              <w:jc w:val="center"/>
            </w:pPr>
            <w:r>
              <w:rPr>
                <w:rFonts w:ascii="宋体" w:hAnsi="宋体"/>
                <w:color w:val="000000"/>
                <w:kern w:val="0"/>
                <w:szCs w:val="21"/>
              </w:rPr>
              <w:t>-</w:t>
            </w:r>
          </w:p>
        </w:tc>
        <w:tc>
          <w:tcPr>
            <w:tcW w:w="1130" w:type="dxa"/>
            <w:vAlign w:val="center"/>
          </w:tcPr>
          <w:p w:rsidR="00B82511" w:rsidRDefault="00112186">
            <w:pPr>
              <w:jc w:val="center"/>
            </w:pPr>
            <w:r>
              <w:rPr>
                <w:rFonts w:ascii="宋体" w:hAnsi="宋体"/>
                <w:color w:val="000000"/>
                <w:kern w:val="0"/>
                <w:szCs w:val="21"/>
              </w:rPr>
              <w:t>-</w:t>
            </w:r>
          </w:p>
        </w:tc>
      </w:tr>
      <w:tr w:rsidR="00BC645C" w:rsidRPr="004F0662" w:rsidTr="00910E6B">
        <w:tc>
          <w:tcPr>
            <w:tcW w:w="9212" w:type="dxa"/>
            <w:gridSpan w:val="8"/>
            <w:vAlign w:val="center"/>
          </w:tcPr>
          <w:p w:rsidR="00BC645C" w:rsidRPr="004F0662" w:rsidRDefault="00BC645C" w:rsidP="00910E6B">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BC645C" w:rsidRPr="004F0662" w:rsidTr="00910E6B">
        <w:tc>
          <w:tcPr>
            <w:tcW w:w="9212" w:type="dxa"/>
            <w:gridSpan w:val="8"/>
            <w:vAlign w:val="center"/>
          </w:tcPr>
          <w:p w:rsidR="00BC645C" w:rsidRPr="004F0662" w:rsidRDefault="00BC645C" w:rsidP="00910E6B">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170" w:name="_Toc225500055"/>
      <w:bookmarkStart w:id="171" w:name="_Toc361324903"/>
      <w:bookmarkStart w:id="172" w:name="_Toc509845238"/>
      <w:r w:rsidRPr="00A77EF9">
        <w:rPr>
          <w:rFonts w:hint="eastAsia"/>
          <w:b/>
          <w:bCs/>
          <w:szCs w:val="24"/>
          <w:lang w:val="en-US"/>
        </w:rPr>
        <w:t>§</w:t>
      </w:r>
      <w:r w:rsidRPr="00A77EF9">
        <w:rPr>
          <w:b/>
          <w:bCs/>
          <w:szCs w:val="24"/>
          <w:lang w:val="en-US"/>
        </w:rPr>
        <w:t>13</w:t>
      </w:r>
      <w:r w:rsidRPr="00A77EF9">
        <w:rPr>
          <w:rFonts w:hint="eastAsia"/>
          <w:b/>
          <w:bCs/>
          <w:szCs w:val="24"/>
          <w:lang w:val="en-US"/>
        </w:rPr>
        <w:t>备查文件目录</w:t>
      </w:r>
      <w:bookmarkEnd w:id="170"/>
      <w:bookmarkEnd w:id="171"/>
      <w:bookmarkEnd w:id="172"/>
    </w:p>
    <w:p w:rsidR="00DB6EA0" w:rsidRPr="00DB6EA0" w:rsidRDefault="00DB6EA0" w:rsidP="00DB6EA0"/>
    <w:p w:rsidR="001A59F9" w:rsidRPr="008B0112" w:rsidRDefault="001A59F9" w:rsidP="008B0112">
      <w:pPr>
        <w:pStyle w:val="20"/>
        <w:spacing w:before="29" w:after="0" w:line="288" w:lineRule="auto"/>
        <w:rPr>
          <w:rFonts w:ascii="Times New Roman" w:hAnsi="Times New Roman"/>
          <w:kern w:val="0"/>
          <w:szCs w:val="24"/>
        </w:rPr>
      </w:pPr>
      <w:bookmarkStart w:id="173" w:name="_Toc361324904"/>
      <w:bookmarkStart w:id="174" w:name="_Toc509845239"/>
      <w:r w:rsidRPr="008B0112">
        <w:rPr>
          <w:rFonts w:ascii="Times New Roman" w:hAnsi="Times New Roman"/>
          <w:kern w:val="0"/>
          <w:szCs w:val="24"/>
        </w:rPr>
        <w:t xml:space="preserve">13.1 </w:t>
      </w:r>
      <w:r w:rsidRPr="008B0112">
        <w:rPr>
          <w:rFonts w:ascii="Times New Roman" w:hAnsi="Times New Roman" w:hint="eastAsia"/>
          <w:kern w:val="0"/>
          <w:szCs w:val="24"/>
        </w:rPr>
        <w:t>备查文件目录</w:t>
      </w:r>
      <w:bookmarkEnd w:id="173"/>
      <w:bookmarkEnd w:id="174"/>
    </w:p>
    <w:p w:rsidR="00B82511" w:rsidRDefault="000B3EDF">
      <w:pPr>
        <w:spacing w:before="29" w:line="288" w:lineRule="auto"/>
        <w:rPr>
          <w:kern w:val="0"/>
          <w:sz w:val="24"/>
        </w:rPr>
      </w:pPr>
      <w:r>
        <w:rPr>
          <w:kern w:val="0"/>
          <w:sz w:val="24"/>
        </w:rPr>
        <w:t>1</w:t>
      </w:r>
      <w:r>
        <w:rPr>
          <w:kern w:val="0"/>
          <w:sz w:val="24"/>
        </w:rPr>
        <w:t>、中国证监会准予交银施罗德强化回报债券型证券投资基金募集注册的文件；</w:t>
      </w:r>
      <w:r>
        <w:rPr>
          <w:kern w:val="0"/>
          <w:sz w:val="24"/>
        </w:rPr>
        <w:t xml:space="preserve"> </w:t>
      </w:r>
    </w:p>
    <w:p w:rsidR="00B82511" w:rsidRDefault="000B3EDF">
      <w:pPr>
        <w:spacing w:before="29" w:line="288" w:lineRule="auto"/>
        <w:rPr>
          <w:kern w:val="0"/>
          <w:sz w:val="24"/>
        </w:rPr>
      </w:pPr>
      <w:r>
        <w:rPr>
          <w:kern w:val="0"/>
          <w:sz w:val="24"/>
        </w:rPr>
        <w:t>2</w:t>
      </w:r>
      <w:r>
        <w:rPr>
          <w:kern w:val="0"/>
          <w:sz w:val="24"/>
        </w:rPr>
        <w:t>、《交银施罗德强化回报债券型证券投资基金基金合同》；</w:t>
      </w:r>
      <w:r>
        <w:rPr>
          <w:kern w:val="0"/>
          <w:sz w:val="24"/>
        </w:rPr>
        <w:t xml:space="preserve"> </w:t>
      </w:r>
    </w:p>
    <w:p w:rsidR="00B82511" w:rsidRDefault="000B3EDF">
      <w:pPr>
        <w:spacing w:before="29" w:line="288" w:lineRule="auto"/>
        <w:rPr>
          <w:kern w:val="0"/>
          <w:sz w:val="24"/>
        </w:rPr>
      </w:pPr>
      <w:r>
        <w:rPr>
          <w:kern w:val="0"/>
          <w:sz w:val="24"/>
        </w:rPr>
        <w:t>3</w:t>
      </w:r>
      <w:r>
        <w:rPr>
          <w:kern w:val="0"/>
          <w:sz w:val="24"/>
        </w:rPr>
        <w:t>、《交银施罗德强化回报债券型证券投资基金招募说明书》；</w:t>
      </w:r>
      <w:r>
        <w:rPr>
          <w:kern w:val="0"/>
          <w:sz w:val="24"/>
        </w:rPr>
        <w:t xml:space="preserve"> </w:t>
      </w:r>
    </w:p>
    <w:p w:rsidR="00B82511" w:rsidRDefault="000B3EDF">
      <w:pPr>
        <w:spacing w:before="29" w:line="288" w:lineRule="auto"/>
        <w:rPr>
          <w:kern w:val="0"/>
          <w:sz w:val="24"/>
        </w:rPr>
      </w:pPr>
      <w:r>
        <w:rPr>
          <w:kern w:val="0"/>
          <w:sz w:val="24"/>
        </w:rPr>
        <w:t>4</w:t>
      </w:r>
      <w:r>
        <w:rPr>
          <w:kern w:val="0"/>
          <w:sz w:val="24"/>
        </w:rPr>
        <w:t>、《交银施罗德强化回报债券型证券投资基金托管协议》；</w:t>
      </w:r>
      <w:r>
        <w:rPr>
          <w:kern w:val="0"/>
          <w:sz w:val="24"/>
        </w:rPr>
        <w:t xml:space="preserve"> </w:t>
      </w:r>
    </w:p>
    <w:p w:rsidR="00B82511" w:rsidRDefault="000B3EDF">
      <w:pPr>
        <w:spacing w:before="29" w:line="288" w:lineRule="auto"/>
        <w:rPr>
          <w:kern w:val="0"/>
          <w:sz w:val="24"/>
        </w:rPr>
      </w:pPr>
      <w:r>
        <w:rPr>
          <w:kern w:val="0"/>
          <w:sz w:val="24"/>
        </w:rPr>
        <w:t>5</w:t>
      </w:r>
      <w:r>
        <w:rPr>
          <w:kern w:val="0"/>
          <w:sz w:val="24"/>
        </w:rPr>
        <w:t>、关于募集交银施罗德强化回报债券型证券投资基金之法律意见书；</w:t>
      </w:r>
      <w:r>
        <w:rPr>
          <w:kern w:val="0"/>
          <w:sz w:val="24"/>
        </w:rPr>
        <w:t xml:space="preserve"> </w:t>
      </w:r>
    </w:p>
    <w:p w:rsidR="00B82511" w:rsidRDefault="000B3EDF">
      <w:pPr>
        <w:spacing w:before="29" w:line="288" w:lineRule="auto"/>
        <w:rPr>
          <w:kern w:val="0"/>
          <w:sz w:val="24"/>
        </w:rPr>
      </w:pPr>
      <w:r>
        <w:rPr>
          <w:kern w:val="0"/>
          <w:sz w:val="24"/>
        </w:rPr>
        <w:t>6</w:t>
      </w:r>
      <w:r>
        <w:rPr>
          <w:kern w:val="0"/>
          <w:sz w:val="24"/>
        </w:rPr>
        <w:t>、基金管理人业务资格批件、营业执照；</w:t>
      </w:r>
      <w:r>
        <w:rPr>
          <w:kern w:val="0"/>
          <w:sz w:val="24"/>
        </w:rPr>
        <w:t xml:space="preserve"> </w:t>
      </w:r>
    </w:p>
    <w:p w:rsidR="00B82511" w:rsidRDefault="000B3EDF">
      <w:pPr>
        <w:spacing w:before="29" w:line="288" w:lineRule="auto"/>
        <w:rPr>
          <w:kern w:val="0"/>
          <w:sz w:val="24"/>
        </w:rPr>
      </w:pPr>
      <w:r>
        <w:rPr>
          <w:kern w:val="0"/>
          <w:sz w:val="24"/>
        </w:rPr>
        <w:t>7</w:t>
      </w:r>
      <w:r>
        <w:rPr>
          <w:kern w:val="0"/>
          <w:sz w:val="24"/>
        </w:rPr>
        <w:t>、基金托管人业务资格批件、营业执照；</w:t>
      </w:r>
      <w:r>
        <w:rPr>
          <w:kern w:val="0"/>
          <w:sz w:val="24"/>
        </w:rPr>
        <w:t xml:space="preserve"> </w:t>
      </w:r>
    </w:p>
    <w:p w:rsidR="001A59F9" w:rsidRPr="00BB4C29" w:rsidRDefault="001A59F9" w:rsidP="008D5949">
      <w:pPr>
        <w:spacing w:before="29" w:line="288" w:lineRule="auto"/>
        <w:rPr>
          <w:kern w:val="0"/>
          <w:sz w:val="24"/>
        </w:rPr>
      </w:pPr>
      <w:r w:rsidRPr="00BB4C29">
        <w:rPr>
          <w:kern w:val="0"/>
          <w:sz w:val="24"/>
        </w:rPr>
        <w:t>8</w:t>
      </w:r>
      <w:r w:rsidRPr="00BB4C29">
        <w:rPr>
          <w:kern w:val="0"/>
          <w:sz w:val="24"/>
        </w:rPr>
        <w:t>、报告期内交银施罗德强化回报债券型证券投资基金在指定报刊上各项公告的原稿。</w:t>
      </w:r>
    </w:p>
    <w:p w:rsidR="001A59F9" w:rsidRPr="00D564C7" w:rsidRDefault="001A59F9" w:rsidP="003448E5">
      <w:pPr>
        <w:spacing w:line="360" w:lineRule="auto"/>
        <w:ind w:firstLineChars="150" w:firstLine="315"/>
        <w:rPr>
          <w:rFonts w:asciiTheme="minorEastAsia" w:eastAsiaTheme="minorEastAsia" w:hAnsiTheme="minorEastAsia"/>
          <w:bCs/>
          <w:color w:val="000000"/>
          <w:szCs w:val="21"/>
        </w:rPr>
      </w:pPr>
    </w:p>
    <w:p w:rsidR="001A59F9" w:rsidRPr="008B0112" w:rsidRDefault="001A59F9" w:rsidP="008B0112">
      <w:pPr>
        <w:pStyle w:val="20"/>
        <w:spacing w:before="29" w:after="0" w:line="288" w:lineRule="auto"/>
        <w:rPr>
          <w:rFonts w:ascii="Times New Roman" w:hAnsi="Times New Roman"/>
          <w:kern w:val="0"/>
          <w:szCs w:val="24"/>
        </w:rPr>
      </w:pPr>
      <w:bookmarkStart w:id="175" w:name="_Toc361324905"/>
      <w:bookmarkStart w:id="176" w:name="_Toc509845240"/>
      <w:r w:rsidRPr="008B0112">
        <w:rPr>
          <w:rFonts w:ascii="Times New Roman" w:hAnsi="Times New Roman"/>
          <w:kern w:val="0"/>
          <w:szCs w:val="24"/>
        </w:rPr>
        <w:t>13.2</w:t>
      </w:r>
      <w:r w:rsidRPr="008B0112">
        <w:rPr>
          <w:rFonts w:ascii="Times New Roman" w:hAnsi="Times New Roman" w:hint="eastAsia"/>
          <w:kern w:val="0"/>
          <w:szCs w:val="24"/>
        </w:rPr>
        <w:t>存放地点</w:t>
      </w:r>
      <w:bookmarkEnd w:id="175"/>
      <w:bookmarkEnd w:id="176"/>
    </w:p>
    <w:p w:rsidR="001A59F9" w:rsidRPr="00BB4C29" w:rsidRDefault="001A59F9" w:rsidP="00BB4C29">
      <w:pPr>
        <w:spacing w:before="29" w:line="288" w:lineRule="auto"/>
        <w:ind w:firstLineChars="200" w:firstLine="480"/>
        <w:rPr>
          <w:kern w:val="0"/>
          <w:sz w:val="24"/>
        </w:rPr>
      </w:pPr>
      <w:r w:rsidRPr="00BB4C29">
        <w:rPr>
          <w:kern w:val="0"/>
          <w:sz w:val="24"/>
        </w:rPr>
        <w:t>备查文件存放于基金管理人的办公场所。</w:t>
      </w:r>
    </w:p>
    <w:p w:rsidR="001A59F9" w:rsidRPr="00D564C7" w:rsidRDefault="001A59F9" w:rsidP="003448E5">
      <w:pPr>
        <w:spacing w:line="360" w:lineRule="auto"/>
        <w:rPr>
          <w:rFonts w:asciiTheme="minorEastAsia" w:eastAsiaTheme="minorEastAsia" w:hAnsiTheme="minorEastAsia"/>
          <w:bCs/>
          <w:color w:val="000000"/>
          <w:szCs w:val="21"/>
        </w:rPr>
      </w:pPr>
    </w:p>
    <w:p w:rsidR="001A59F9" w:rsidRPr="008B0112" w:rsidRDefault="001A59F9" w:rsidP="008B0112">
      <w:pPr>
        <w:pStyle w:val="20"/>
        <w:spacing w:before="29" w:after="0" w:line="288" w:lineRule="auto"/>
        <w:rPr>
          <w:rFonts w:ascii="Times New Roman" w:hAnsi="Times New Roman"/>
          <w:kern w:val="0"/>
          <w:szCs w:val="24"/>
        </w:rPr>
      </w:pPr>
      <w:bookmarkStart w:id="177" w:name="_Toc361324906"/>
      <w:bookmarkStart w:id="178" w:name="_Toc509845241"/>
      <w:r w:rsidRPr="008B0112">
        <w:rPr>
          <w:rFonts w:ascii="Times New Roman" w:hAnsi="Times New Roman"/>
          <w:kern w:val="0"/>
          <w:szCs w:val="24"/>
        </w:rPr>
        <w:t>13.3</w:t>
      </w:r>
      <w:r w:rsidRPr="008B0112">
        <w:rPr>
          <w:rFonts w:ascii="Times New Roman" w:hAnsi="Times New Roman" w:hint="eastAsia"/>
          <w:kern w:val="0"/>
          <w:szCs w:val="24"/>
        </w:rPr>
        <w:t>查阅方式</w:t>
      </w:r>
      <w:bookmarkEnd w:id="177"/>
      <w:bookmarkEnd w:id="178"/>
    </w:p>
    <w:p w:rsidR="00B82511" w:rsidRDefault="000B3EDF">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w:t>
      </w:r>
      <w:r>
        <w:rPr>
          <w:kern w:val="0"/>
          <w:sz w:val="24"/>
        </w:rPr>
        <w:t>www.bocomschroder.com)</w:t>
      </w:r>
      <w:r>
        <w:rPr>
          <w:kern w:val="0"/>
          <w:sz w:val="24"/>
        </w:rPr>
        <w:t>查阅。在支付工本费后，投资者可在合理时间内取得上述文件的复制件或复印件。</w:t>
      </w:r>
      <w:r>
        <w:rPr>
          <w:kern w:val="0"/>
          <w:sz w:val="24"/>
        </w:rPr>
        <w:t xml:space="preserve"> </w:t>
      </w:r>
    </w:p>
    <w:p w:rsidR="001A59F9" w:rsidRPr="00BB4C29" w:rsidRDefault="001A59F9" w:rsidP="00BB4C29">
      <w:pPr>
        <w:spacing w:before="29" w:line="288" w:lineRule="auto"/>
        <w:ind w:firstLineChars="200" w:firstLine="480"/>
        <w:rPr>
          <w:kern w:val="0"/>
          <w:sz w:val="24"/>
        </w:rPr>
      </w:pPr>
      <w:r w:rsidRPr="00BB4C29">
        <w:rPr>
          <w:kern w:val="0"/>
          <w:sz w:val="24"/>
        </w:rPr>
        <w:t>投资者对本报告书如有疑问，可咨询本基金管理人交银施罗德基金管理有限公司。本公司客户服务中心电话：</w:t>
      </w:r>
      <w:r w:rsidRPr="00BB4C29">
        <w:rPr>
          <w:kern w:val="0"/>
          <w:sz w:val="24"/>
        </w:rPr>
        <w:t>400-700-5000</w:t>
      </w:r>
      <w:r w:rsidRPr="00BB4C29">
        <w:rPr>
          <w:kern w:val="0"/>
          <w:sz w:val="24"/>
        </w:rPr>
        <w:t>（免长途话费），</w:t>
      </w:r>
      <w:r w:rsidRPr="00BB4C29">
        <w:rPr>
          <w:kern w:val="0"/>
          <w:sz w:val="24"/>
        </w:rPr>
        <w:t>021-61055000</w:t>
      </w:r>
      <w:r w:rsidRPr="00BB4C29">
        <w:rPr>
          <w:kern w:val="0"/>
          <w:sz w:val="24"/>
        </w:rPr>
        <w:t>，电子邮件：</w:t>
      </w:r>
      <w:r w:rsidRPr="00BB4C29">
        <w:rPr>
          <w:kern w:val="0"/>
          <w:sz w:val="24"/>
        </w:rPr>
        <w:t>services@jysld.com</w:t>
      </w:r>
      <w:r w:rsidRPr="00BB4C29">
        <w:rPr>
          <w:kern w:val="0"/>
          <w:sz w:val="24"/>
        </w:rPr>
        <w:t>。</w:t>
      </w: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E44CC5" w:rsidRDefault="001A59F9" w:rsidP="00E44CC5">
      <w:pPr>
        <w:spacing w:before="29" w:line="288" w:lineRule="auto"/>
        <w:ind w:firstLineChars="200" w:firstLine="482"/>
        <w:jc w:val="right"/>
        <w:rPr>
          <w:b/>
          <w:kern w:val="0"/>
          <w:sz w:val="24"/>
        </w:rPr>
      </w:pPr>
      <w:r w:rsidRPr="00E44CC5">
        <w:rPr>
          <w:b/>
          <w:kern w:val="0"/>
          <w:sz w:val="24"/>
        </w:rPr>
        <w:t>交银施罗德基金管理有限公司</w:t>
      </w:r>
    </w:p>
    <w:p w:rsidR="001A59F9" w:rsidRPr="00E44CC5" w:rsidRDefault="00A77C51" w:rsidP="00E44CC5">
      <w:pPr>
        <w:spacing w:before="29" w:line="288" w:lineRule="auto"/>
        <w:ind w:firstLineChars="200" w:firstLine="482"/>
        <w:jc w:val="right"/>
        <w:rPr>
          <w:b/>
          <w:kern w:val="0"/>
          <w:sz w:val="24"/>
        </w:rPr>
      </w:pPr>
      <w:r w:rsidRPr="00E44CC5">
        <w:rPr>
          <w:b/>
          <w:kern w:val="0"/>
          <w:sz w:val="24"/>
        </w:rPr>
        <w:t>二〇一八年三月二十八日</w:t>
      </w:r>
    </w:p>
    <w:p w:rsidR="001A59F9" w:rsidRPr="00D564C7" w:rsidRDefault="001A59F9" w:rsidP="00026C9C">
      <w:pPr>
        <w:spacing w:line="360" w:lineRule="auto"/>
        <w:rPr>
          <w:rFonts w:asciiTheme="minorEastAsia" w:eastAsiaTheme="minorEastAsia" w:hAnsiTheme="minorEastAsia"/>
          <w:szCs w:val="21"/>
        </w:rPr>
      </w:pPr>
    </w:p>
    <w:sectPr w:rsidR="001A59F9" w:rsidRPr="00D564C7"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222" w:rsidRDefault="008F3222">
      <w:r>
        <w:separator/>
      </w:r>
    </w:p>
  </w:endnote>
  <w:endnote w:type="continuationSeparator" w:id="0">
    <w:p w:rsidR="008F3222" w:rsidRDefault="008F3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等线">
    <w:altName w:val="Arial Unicode MS"/>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E6B" w:rsidRDefault="00910E6B"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910E6B" w:rsidRDefault="00910E6B"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E6B" w:rsidRDefault="00910E6B" w:rsidP="00C03B3A">
    <w:pPr>
      <w:pStyle w:val="a7"/>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5F0743">
      <w:rPr>
        <w:noProof/>
        <w:kern w:val="0"/>
        <w:szCs w:val="21"/>
      </w:rPr>
      <w:t>6</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5F0743">
      <w:rPr>
        <w:noProof/>
        <w:kern w:val="0"/>
        <w:szCs w:val="21"/>
      </w:rPr>
      <w:t>63</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222" w:rsidRDefault="008F3222">
      <w:r>
        <w:separator/>
      </w:r>
    </w:p>
  </w:footnote>
  <w:footnote w:type="continuationSeparator" w:id="0">
    <w:p w:rsidR="008F3222" w:rsidRDefault="008F32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E6B" w:rsidRPr="00C2542B" w:rsidRDefault="00910E6B" w:rsidP="00C2542B">
    <w:pPr>
      <w:pStyle w:val="aa"/>
      <w:pBdr>
        <w:bottom w:val="single" w:sz="6" w:space="0" w:color="auto"/>
      </w:pBdr>
      <w:jc w:val="right"/>
    </w:pPr>
    <w:r w:rsidRPr="00F352AD">
      <w:rPr>
        <w:rFonts w:hint="eastAsia"/>
        <w:noProof/>
        <w:sz w:val="21"/>
        <w:szCs w:val="21"/>
      </w:rPr>
      <w:drawing>
        <wp:anchor distT="0" distB="0" distL="114300" distR="114300" simplePos="0" relativeHeight="251659264" behindDoc="0" locked="0" layoutInCell="1" allowOverlap="1">
          <wp:simplePos x="0" y="0"/>
          <wp:positionH relativeFrom="column">
            <wp:posOffset>-14605</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9B05A18"/>
    <w:multiLevelType w:val="hybridMultilevel"/>
    <w:tmpl w:val="5680C902"/>
    <w:lvl w:ilvl="0" w:tplc="2EC0D3D4">
      <w:start w:val="1"/>
      <w:numFmt w:val="japaneseCounting"/>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15:restartNumberingAfterBreak="0">
    <w:nsid w:val="29793D9F"/>
    <w:multiLevelType w:val="multilevel"/>
    <w:tmpl w:val="0409001D"/>
    <w:numStyleLink w:val="3"/>
  </w:abstractNum>
  <w:abstractNum w:abstractNumId="5"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7"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9" w15:restartNumberingAfterBreak="1">
    <w:nsid w:val="63A33BFA"/>
    <w:multiLevelType w:val="hybridMultilevel"/>
    <w:tmpl w:val="1D3286CC"/>
    <w:lvl w:ilvl="0" w:tplc="B8AE71D6">
      <w:start w:val="1"/>
      <w:numFmt w:val="japaneseCounting"/>
      <w:lvlText w:val="(%1)"/>
      <w:lvlJc w:val="left"/>
      <w:pPr>
        <w:ind w:left="3320" w:hanging="420"/>
      </w:pPr>
      <w:rPr>
        <w:rFonts w:ascii="Georgia" w:eastAsia="宋体" w:hAnsi="Georgia" w:hint="default"/>
      </w:rPr>
    </w:lvl>
    <w:lvl w:ilvl="1" w:tplc="04090019" w:tentative="1">
      <w:start w:val="1"/>
      <w:numFmt w:val="lowerLetter"/>
      <w:lvlText w:val="%2."/>
      <w:lvlJc w:val="left"/>
      <w:pPr>
        <w:ind w:left="3980" w:hanging="360"/>
      </w:pPr>
    </w:lvl>
    <w:lvl w:ilvl="2" w:tplc="0409001B" w:tentative="1">
      <w:start w:val="1"/>
      <w:numFmt w:val="lowerRoman"/>
      <w:lvlText w:val="%3."/>
      <w:lvlJc w:val="right"/>
      <w:pPr>
        <w:ind w:left="4700" w:hanging="180"/>
      </w:pPr>
    </w:lvl>
    <w:lvl w:ilvl="3" w:tplc="0409000F" w:tentative="1">
      <w:start w:val="1"/>
      <w:numFmt w:val="decimal"/>
      <w:lvlText w:val="%4."/>
      <w:lvlJc w:val="left"/>
      <w:pPr>
        <w:ind w:left="5420" w:hanging="360"/>
      </w:pPr>
    </w:lvl>
    <w:lvl w:ilvl="4" w:tplc="04090019" w:tentative="1">
      <w:start w:val="1"/>
      <w:numFmt w:val="lowerLetter"/>
      <w:lvlText w:val="%5."/>
      <w:lvlJc w:val="left"/>
      <w:pPr>
        <w:ind w:left="6140" w:hanging="360"/>
      </w:pPr>
    </w:lvl>
    <w:lvl w:ilvl="5" w:tplc="0409001B" w:tentative="1">
      <w:start w:val="1"/>
      <w:numFmt w:val="lowerRoman"/>
      <w:lvlText w:val="%6."/>
      <w:lvlJc w:val="right"/>
      <w:pPr>
        <w:ind w:left="6860" w:hanging="180"/>
      </w:pPr>
    </w:lvl>
    <w:lvl w:ilvl="6" w:tplc="0409000F" w:tentative="1">
      <w:start w:val="1"/>
      <w:numFmt w:val="decimal"/>
      <w:lvlText w:val="%7."/>
      <w:lvlJc w:val="left"/>
      <w:pPr>
        <w:ind w:left="7580" w:hanging="360"/>
      </w:pPr>
    </w:lvl>
    <w:lvl w:ilvl="7" w:tplc="04090019" w:tentative="1">
      <w:start w:val="1"/>
      <w:numFmt w:val="lowerLetter"/>
      <w:lvlText w:val="%8."/>
      <w:lvlJc w:val="left"/>
      <w:pPr>
        <w:ind w:left="8300" w:hanging="360"/>
      </w:pPr>
    </w:lvl>
    <w:lvl w:ilvl="8" w:tplc="0409001B" w:tentative="1">
      <w:start w:val="1"/>
      <w:numFmt w:val="lowerRoman"/>
      <w:lvlText w:val="%9."/>
      <w:lvlJc w:val="right"/>
      <w:pPr>
        <w:ind w:left="9020" w:hanging="180"/>
      </w:pPr>
    </w:lvl>
  </w:abstractNum>
  <w:abstractNum w:abstractNumId="10" w15:restartNumberingAfterBreak="0">
    <w:nsid w:val="64C22724"/>
    <w:multiLevelType w:val="multilevel"/>
    <w:tmpl w:val="0409001D"/>
    <w:numStyleLink w:val="5"/>
  </w:abstractNum>
  <w:abstractNum w:abstractNumId="11"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2"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3"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4"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5"/>
  </w:num>
  <w:num w:numId="2">
    <w:abstractNumId w:val="8"/>
  </w:num>
  <w:num w:numId="3">
    <w:abstractNumId w:val="1"/>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0"/>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11"/>
  </w:num>
  <w:num w:numId="8">
    <w:abstractNumId w:val="6"/>
  </w:num>
  <w:num w:numId="9">
    <w:abstractNumId w:val="12"/>
  </w:num>
  <w:num w:numId="10">
    <w:abstractNumId w:val="2"/>
  </w:num>
  <w:num w:numId="11">
    <w:abstractNumId w:val="10"/>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5"/>
  </w:num>
  <w:num w:numId="13">
    <w:abstractNumId w:val="7"/>
  </w:num>
  <w:num w:numId="14">
    <w:abstractNumId w:val="14"/>
  </w:num>
  <w:num w:numId="15">
    <w:abstractNumId w:val="3"/>
  </w:num>
  <w:num w:numId="16">
    <w:abstractNumId w:val="13"/>
  </w:num>
  <w:num w:numId="17">
    <w:abstractNumId w:val="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8B9"/>
    <w:rsid w:val="000019B6"/>
    <w:rsid w:val="00001A3F"/>
    <w:rsid w:val="00001B39"/>
    <w:rsid w:val="00002644"/>
    <w:rsid w:val="00003577"/>
    <w:rsid w:val="0000403B"/>
    <w:rsid w:val="00004337"/>
    <w:rsid w:val="00005172"/>
    <w:rsid w:val="0000551D"/>
    <w:rsid w:val="00005911"/>
    <w:rsid w:val="00007B52"/>
    <w:rsid w:val="000102A7"/>
    <w:rsid w:val="000106B5"/>
    <w:rsid w:val="00010918"/>
    <w:rsid w:val="00010A83"/>
    <w:rsid w:val="00010A8E"/>
    <w:rsid w:val="00010AC3"/>
    <w:rsid w:val="00010C1F"/>
    <w:rsid w:val="00010F11"/>
    <w:rsid w:val="00011081"/>
    <w:rsid w:val="0001154B"/>
    <w:rsid w:val="000116A8"/>
    <w:rsid w:val="00011850"/>
    <w:rsid w:val="00011EB5"/>
    <w:rsid w:val="0001200B"/>
    <w:rsid w:val="0001280C"/>
    <w:rsid w:val="00012A75"/>
    <w:rsid w:val="00012FE0"/>
    <w:rsid w:val="00013CAE"/>
    <w:rsid w:val="00014EDA"/>
    <w:rsid w:val="000162AF"/>
    <w:rsid w:val="00017581"/>
    <w:rsid w:val="0001767C"/>
    <w:rsid w:val="00020583"/>
    <w:rsid w:val="00021813"/>
    <w:rsid w:val="00021DD4"/>
    <w:rsid w:val="000221FE"/>
    <w:rsid w:val="00023BE7"/>
    <w:rsid w:val="00023BEF"/>
    <w:rsid w:val="00024200"/>
    <w:rsid w:val="00024201"/>
    <w:rsid w:val="0002453B"/>
    <w:rsid w:val="00024C15"/>
    <w:rsid w:val="00024C62"/>
    <w:rsid w:val="00024CA0"/>
    <w:rsid w:val="000254D2"/>
    <w:rsid w:val="00026C9C"/>
    <w:rsid w:val="00026D20"/>
    <w:rsid w:val="000274FE"/>
    <w:rsid w:val="000276C9"/>
    <w:rsid w:val="00030EF6"/>
    <w:rsid w:val="0003228A"/>
    <w:rsid w:val="000322D5"/>
    <w:rsid w:val="0003271C"/>
    <w:rsid w:val="00032ADD"/>
    <w:rsid w:val="00032FE1"/>
    <w:rsid w:val="000331EA"/>
    <w:rsid w:val="00033483"/>
    <w:rsid w:val="00033EC1"/>
    <w:rsid w:val="00034BA5"/>
    <w:rsid w:val="000358FE"/>
    <w:rsid w:val="00037267"/>
    <w:rsid w:val="000378BC"/>
    <w:rsid w:val="000379E9"/>
    <w:rsid w:val="00037CF2"/>
    <w:rsid w:val="00037FCF"/>
    <w:rsid w:val="0004081A"/>
    <w:rsid w:val="00041174"/>
    <w:rsid w:val="000415E6"/>
    <w:rsid w:val="00041BC8"/>
    <w:rsid w:val="000421B8"/>
    <w:rsid w:val="000429DF"/>
    <w:rsid w:val="00042A56"/>
    <w:rsid w:val="00042AAD"/>
    <w:rsid w:val="000430CA"/>
    <w:rsid w:val="0004381B"/>
    <w:rsid w:val="00043ABF"/>
    <w:rsid w:val="00044158"/>
    <w:rsid w:val="000445E4"/>
    <w:rsid w:val="00044C8C"/>
    <w:rsid w:val="00044F3C"/>
    <w:rsid w:val="000457E3"/>
    <w:rsid w:val="00045D10"/>
    <w:rsid w:val="00046C7D"/>
    <w:rsid w:val="000471B4"/>
    <w:rsid w:val="00050260"/>
    <w:rsid w:val="000510AB"/>
    <w:rsid w:val="000514E0"/>
    <w:rsid w:val="0005173E"/>
    <w:rsid w:val="00052276"/>
    <w:rsid w:val="000525D9"/>
    <w:rsid w:val="00053091"/>
    <w:rsid w:val="0005346A"/>
    <w:rsid w:val="000534CD"/>
    <w:rsid w:val="00053EED"/>
    <w:rsid w:val="0005448A"/>
    <w:rsid w:val="00054499"/>
    <w:rsid w:val="00055AF1"/>
    <w:rsid w:val="000573B5"/>
    <w:rsid w:val="00057665"/>
    <w:rsid w:val="00060597"/>
    <w:rsid w:val="00060A2C"/>
    <w:rsid w:val="00060CB4"/>
    <w:rsid w:val="00061167"/>
    <w:rsid w:val="00061C56"/>
    <w:rsid w:val="00061D91"/>
    <w:rsid w:val="00062997"/>
    <w:rsid w:val="00063D34"/>
    <w:rsid w:val="0006475F"/>
    <w:rsid w:val="00064AE3"/>
    <w:rsid w:val="00064FC8"/>
    <w:rsid w:val="00065208"/>
    <w:rsid w:val="00065F6B"/>
    <w:rsid w:val="00066524"/>
    <w:rsid w:val="00067071"/>
    <w:rsid w:val="000671A3"/>
    <w:rsid w:val="00070549"/>
    <w:rsid w:val="00070854"/>
    <w:rsid w:val="00070CD1"/>
    <w:rsid w:val="00071022"/>
    <w:rsid w:val="0007171B"/>
    <w:rsid w:val="000717A1"/>
    <w:rsid w:val="00072DE0"/>
    <w:rsid w:val="00073DB1"/>
    <w:rsid w:val="00073EA5"/>
    <w:rsid w:val="00073F87"/>
    <w:rsid w:val="00075473"/>
    <w:rsid w:val="00076397"/>
    <w:rsid w:val="000764CB"/>
    <w:rsid w:val="00076CC5"/>
    <w:rsid w:val="00077C34"/>
    <w:rsid w:val="000801F4"/>
    <w:rsid w:val="00080423"/>
    <w:rsid w:val="0008054C"/>
    <w:rsid w:val="00081344"/>
    <w:rsid w:val="0008141B"/>
    <w:rsid w:val="00081923"/>
    <w:rsid w:val="00081A3D"/>
    <w:rsid w:val="00081B06"/>
    <w:rsid w:val="00081D05"/>
    <w:rsid w:val="0008226A"/>
    <w:rsid w:val="00082367"/>
    <w:rsid w:val="00082B63"/>
    <w:rsid w:val="00083024"/>
    <w:rsid w:val="00083BAF"/>
    <w:rsid w:val="00084122"/>
    <w:rsid w:val="000847EE"/>
    <w:rsid w:val="00084ADE"/>
    <w:rsid w:val="00084DA7"/>
    <w:rsid w:val="0008506D"/>
    <w:rsid w:val="00085A1F"/>
    <w:rsid w:val="00085F3E"/>
    <w:rsid w:val="000861D6"/>
    <w:rsid w:val="0008624A"/>
    <w:rsid w:val="000863CA"/>
    <w:rsid w:val="00086622"/>
    <w:rsid w:val="000866EC"/>
    <w:rsid w:val="00087011"/>
    <w:rsid w:val="000874BC"/>
    <w:rsid w:val="00087CF7"/>
    <w:rsid w:val="00087D8D"/>
    <w:rsid w:val="0009000C"/>
    <w:rsid w:val="0009011B"/>
    <w:rsid w:val="000908ED"/>
    <w:rsid w:val="0009091B"/>
    <w:rsid w:val="000917D5"/>
    <w:rsid w:val="000919B7"/>
    <w:rsid w:val="00093491"/>
    <w:rsid w:val="0009357E"/>
    <w:rsid w:val="00094175"/>
    <w:rsid w:val="000941C9"/>
    <w:rsid w:val="00094876"/>
    <w:rsid w:val="000951A4"/>
    <w:rsid w:val="000951F7"/>
    <w:rsid w:val="00095912"/>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55B"/>
    <w:rsid w:val="000A38DE"/>
    <w:rsid w:val="000A457E"/>
    <w:rsid w:val="000A4672"/>
    <w:rsid w:val="000A4FEF"/>
    <w:rsid w:val="000A53FD"/>
    <w:rsid w:val="000A549A"/>
    <w:rsid w:val="000A578A"/>
    <w:rsid w:val="000A6D63"/>
    <w:rsid w:val="000A72F2"/>
    <w:rsid w:val="000A766F"/>
    <w:rsid w:val="000A76A2"/>
    <w:rsid w:val="000B0C56"/>
    <w:rsid w:val="000B0E6B"/>
    <w:rsid w:val="000B1D26"/>
    <w:rsid w:val="000B2B57"/>
    <w:rsid w:val="000B2C76"/>
    <w:rsid w:val="000B2C8D"/>
    <w:rsid w:val="000B3435"/>
    <w:rsid w:val="000B36CC"/>
    <w:rsid w:val="000B3E43"/>
    <w:rsid w:val="000B3EDF"/>
    <w:rsid w:val="000B417C"/>
    <w:rsid w:val="000B4365"/>
    <w:rsid w:val="000B54D3"/>
    <w:rsid w:val="000B5CC0"/>
    <w:rsid w:val="000B6ED6"/>
    <w:rsid w:val="000C01F9"/>
    <w:rsid w:val="000C02EE"/>
    <w:rsid w:val="000C05AB"/>
    <w:rsid w:val="000C06FF"/>
    <w:rsid w:val="000C0871"/>
    <w:rsid w:val="000C0CA5"/>
    <w:rsid w:val="000C0F55"/>
    <w:rsid w:val="000C127D"/>
    <w:rsid w:val="000C15BE"/>
    <w:rsid w:val="000C1723"/>
    <w:rsid w:val="000C1774"/>
    <w:rsid w:val="000C1A53"/>
    <w:rsid w:val="000C1B20"/>
    <w:rsid w:val="000C224F"/>
    <w:rsid w:val="000C342B"/>
    <w:rsid w:val="000C397A"/>
    <w:rsid w:val="000C3FD9"/>
    <w:rsid w:val="000C4107"/>
    <w:rsid w:val="000C45E7"/>
    <w:rsid w:val="000C45F5"/>
    <w:rsid w:val="000C5C31"/>
    <w:rsid w:val="000C5E98"/>
    <w:rsid w:val="000C698D"/>
    <w:rsid w:val="000C705C"/>
    <w:rsid w:val="000C7AE4"/>
    <w:rsid w:val="000D01F4"/>
    <w:rsid w:val="000D03D8"/>
    <w:rsid w:val="000D0B89"/>
    <w:rsid w:val="000D1519"/>
    <w:rsid w:val="000D3145"/>
    <w:rsid w:val="000D36D1"/>
    <w:rsid w:val="000D3B18"/>
    <w:rsid w:val="000D4AAD"/>
    <w:rsid w:val="000D52B3"/>
    <w:rsid w:val="000D52DC"/>
    <w:rsid w:val="000D5D13"/>
    <w:rsid w:val="000D6054"/>
    <w:rsid w:val="000D619B"/>
    <w:rsid w:val="000D788B"/>
    <w:rsid w:val="000D7898"/>
    <w:rsid w:val="000D7D7C"/>
    <w:rsid w:val="000E0947"/>
    <w:rsid w:val="000E13A1"/>
    <w:rsid w:val="000E34ED"/>
    <w:rsid w:val="000E4456"/>
    <w:rsid w:val="000E5DBC"/>
    <w:rsid w:val="000E6184"/>
    <w:rsid w:val="000E67FE"/>
    <w:rsid w:val="000E7B5C"/>
    <w:rsid w:val="000F0C0A"/>
    <w:rsid w:val="000F175F"/>
    <w:rsid w:val="000F17D1"/>
    <w:rsid w:val="000F1CA9"/>
    <w:rsid w:val="000F255E"/>
    <w:rsid w:val="000F2C75"/>
    <w:rsid w:val="000F3506"/>
    <w:rsid w:val="000F3D7B"/>
    <w:rsid w:val="000F452E"/>
    <w:rsid w:val="000F5314"/>
    <w:rsid w:val="000F5396"/>
    <w:rsid w:val="000F5704"/>
    <w:rsid w:val="000F593E"/>
    <w:rsid w:val="000F60F3"/>
    <w:rsid w:val="000F60FF"/>
    <w:rsid w:val="000F635F"/>
    <w:rsid w:val="000F6C61"/>
    <w:rsid w:val="000F754C"/>
    <w:rsid w:val="00100C12"/>
    <w:rsid w:val="001013A8"/>
    <w:rsid w:val="00101C35"/>
    <w:rsid w:val="00101DF8"/>
    <w:rsid w:val="001025F3"/>
    <w:rsid w:val="00102CC8"/>
    <w:rsid w:val="001030B5"/>
    <w:rsid w:val="0010352B"/>
    <w:rsid w:val="0010401E"/>
    <w:rsid w:val="001049B6"/>
    <w:rsid w:val="00104DE3"/>
    <w:rsid w:val="00104E75"/>
    <w:rsid w:val="001051C6"/>
    <w:rsid w:val="0010577B"/>
    <w:rsid w:val="00105C9C"/>
    <w:rsid w:val="001069ED"/>
    <w:rsid w:val="00106C1F"/>
    <w:rsid w:val="001075D3"/>
    <w:rsid w:val="001116BA"/>
    <w:rsid w:val="0011177A"/>
    <w:rsid w:val="0011179E"/>
    <w:rsid w:val="00111C71"/>
    <w:rsid w:val="00112186"/>
    <w:rsid w:val="001134F0"/>
    <w:rsid w:val="00113763"/>
    <w:rsid w:val="00113AE6"/>
    <w:rsid w:val="001141C0"/>
    <w:rsid w:val="00116E31"/>
    <w:rsid w:val="0012049C"/>
    <w:rsid w:val="0012065E"/>
    <w:rsid w:val="00120825"/>
    <w:rsid w:val="00120EED"/>
    <w:rsid w:val="001212B4"/>
    <w:rsid w:val="0012304E"/>
    <w:rsid w:val="00123252"/>
    <w:rsid w:val="0012349E"/>
    <w:rsid w:val="001239C8"/>
    <w:rsid w:val="00123A56"/>
    <w:rsid w:val="001248EF"/>
    <w:rsid w:val="001257C7"/>
    <w:rsid w:val="00126502"/>
    <w:rsid w:val="001268F9"/>
    <w:rsid w:val="00126AF2"/>
    <w:rsid w:val="00126DDF"/>
    <w:rsid w:val="001270BF"/>
    <w:rsid w:val="001275C7"/>
    <w:rsid w:val="00127B2E"/>
    <w:rsid w:val="00127BAC"/>
    <w:rsid w:val="00127FF5"/>
    <w:rsid w:val="00130E9F"/>
    <w:rsid w:val="00131EC2"/>
    <w:rsid w:val="00132E82"/>
    <w:rsid w:val="00133414"/>
    <w:rsid w:val="0013374F"/>
    <w:rsid w:val="00134A12"/>
    <w:rsid w:val="00135467"/>
    <w:rsid w:val="00135ADC"/>
    <w:rsid w:val="001364D3"/>
    <w:rsid w:val="001366C4"/>
    <w:rsid w:val="0013686A"/>
    <w:rsid w:val="00136DA3"/>
    <w:rsid w:val="0013718B"/>
    <w:rsid w:val="00137BB5"/>
    <w:rsid w:val="00137BB9"/>
    <w:rsid w:val="00137D50"/>
    <w:rsid w:val="00140038"/>
    <w:rsid w:val="00141BF1"/>
    <w:rsid w:val="00142280"/>
    <w:rsid w:val="001422A5"/>
    <w:rsid w:val="0014241E"/>
    <w:rsid w:val="001424C6"/>
    <w:rsid w:val="00142A56"/>
    <w:rsid w:val="00142C11"/>
    <w:rsid w:val="00142D88"/>
    <w:rsid w:val="001432A7"/>
    <w:rsid w:val="00143BE5"/>
    <w:rsid w:val="00143C09"/>
    <w:rsid w:val="00144AAD"/>
    <w:rsid w:val="00144DF5"/>
    <w:rsid w:val="001455C7"/>
    <w:rsid w:val="00145A97"/>
    <w:rsid w:val="00145D1E"/>
    <w:rsid w:val="00146153"/>
    <w:rsid w:val="00146485"/>
    <w:rsid w:val="00146A28"/>
    <w:rsid w:val="00147394"/>
    <w:rsid w:val="00147492"/>
    <w:rsid w:val="00147D2C"/>
    <w:rsid w:val="00147D41"/>
    <w:rsid w:val="0015080E"/>
    <w:rsid w:val="00150AD6"/>
    <w:rsid w:val="0015173F"/>
    <w:rsid w:val="00151B23"/>
    <w:rsid w:val="001522CB"/>
    <w:rsid w:val="0015258A"/>
    <w:rsid w:val="00152B88"/>
    <w:rsid w:val="001535AE"/>
    <w:rsid w:val="00153B40"/>
    <w:rsid w:val="00153BCF"/>
    <w:rsid w:val="00154ADA"/>
    <w:rsid w:val="00154B08"/>
    <w:rsid w:val="00154C47"/>
    <w:rsid w:val="0015531A"/>
    <w:rsid w:val="00155594"/>
    <w:rsid w:val="00157418"/>
    <w:rsid w:val="00157B5A"/>
    <w:rsid w:val="001603EF"/>
    <w:rsid w:val="0016050B"/>
    <w:rsid w:val="0016292B"/>
    <w:rsid w:val="00162C6F"/>
    <w:rsid w:val="00163220"/>
    <w:rsid w:val="001633D1"/>
    <w:rsid w:val="0016380C"/>
    <w:rsid w:val="00163816"/>
    <w:rsid w:val="00163B27"/>
    <w:rsid w:val="0016425E"/>
    <w:rsid w:val="0016438B"/>
    <w:rsid w:val="00164BF7"/>
    <w:rsid w:val="00165317"/>
    <w:rsid w:val="001657AB"/>
    <w:rsid w:val="00166053"/>
    <w:rsid w:val="001660A9"/>
    <w:rsid w:val="001663FB"/>
    <w:rsid w:val="0016724C"/>
    <w:rsid w:val="0017073D"/>
    <w:rsid w:val="00170A0D"/>
    <w:rsid w:val="00170D38"/>
    <w:rsid w:val="00171484"/>
    <w:rsid w:val="00171BAD"/>
    <w:rsid w:val="00171F2C"/>
    <w:rsid w:val="0017369E"/>
    <w:rsid w:val="00173AF1"/>
    <w:rsid w:val="00174325"/>
    <w:rsid w:val="001744B4"/>
    <w:rsid w:val="001751EF"/>
    <w:rsid w:val="001756A1"/>
    <w:rsid w:val="001761EE"/>
    <w:rsid w:val="00176EAA"/>
    <w:rsid w:val="00177030"/>
    <w:rsid w:val="0017725A"/>
    <w:rsid w:val="00177C4B"/>
    <w:rsid w:val="00177D32"/>
    <w:rsid w:val="00177F6A"/>
    <w:rsid w:val="00180E46"/>
    <w:rsid w:val="001819A8"/>
    <w:rsid w:val="00181C3E"/>
    <w:rsid w:val="00182A38"/>
    <w:rsid w:val="0018300D"/>
    <w:rsid w:val="0018325A"/>
    <w:rsid w:val="00183D7A"/>
    <w:rsid w:val="001841E7"/>
    <w:rsid w:val="00184766"/>
    <w:rsid w:val="00184CAE"/>
    <w:rsid w:val="00186199"/>
    <w:rsid w:val="00186374"/>
    <w:rsid w:val="00186F7A"/>
    <w:rsid w:val="00187B17"/>
    <w:rsid w:val="0019036C"/>
    <w:rsid w:val="00190AE2"/>
    <w:rsid w:val="00190E27"/>
    <w:rsid w:val="001928F7"/>
    <w:rsid w:val="00193182"/>
    <w:rsid w:val="001933C2"/>
    <w:rsid w:val="00193575"/>
    <w:rsid w:val="00193871"/>
    <w:rsid w:val="0019389D"/>
    <w:rsid w:val="00193B62"/>
    <w:rsid w:val="00194537"/>
    <w:rsid w:val="0019563C"/>
    <w:rsid w:val="001956CA"/>
    <w:rsid w:val="00195781"/>
    <w:rsid w:val="00195B79"/>
    <w:rsid w:val="00197ACB"/>
    <w:rsid w:val="00197C86"/>
    <w:rsid w:val="00197E15"/>
    <w:rsid w:val="001A088E"/>
    <w:rsid w:val="001A0F4A"/>
    <w:rsid w:val="001A1A3B"/>
    <w:rsid w:val="001A1B13"/>
    <w:rsid w:val="001A1D38"/>
    <w:rsid w:val="001A21A9"/>
    <w:rsid w:val="001A2A97"/>
    <w:rsid w:val="001A3201"/>
    <w:rsid w:val="001A364F"/>
    <w:rsid w:val="001A39B7"/>
    <w:rsid w:val="001A3CBE"/>
    <w:rsid w:val="001A3D7C"/>
    <w:rsid w:val="001A42FA"/>
    <w:rsid w:val="001A4AEC"/>
    <w:rsid w:val="001A59D8"/>
    <w:rsid w:val="001A59F9"/>
    <w:rsid w:val="001A5FA6"/>
    <w:rsid w:val="001A6685"/>
    <w:rsid w:val="001A668F"/>
    <w:rsid w:val="001A71CC"/>
    <w:rsid w:val="001A7843"/>
    <w:rsid w:val="001A7F30"/>
    <w:rsid w:val="001B0A5D"/>
    <w:rsid w:val="001B25CD"/>
    <w:rsid w:val="001B261A"/>
    <w:rsid w:val="001B2F0C"/>
    <w:rsid w:val="001B30CA"/>
    <w:rsid w:val="001B3513"/>
    <w:rsid w:val="001B353A"/>
    <w:rsid w:val="001B3C1C"/>
    <w:rsid w:val="001B3D3E"/>
    <w:rsid w:val="001B4792"/>
    <w:rsid w:val="001B50CD"/>
    <w:rsid w:val="001B52FE"/>
    <w:rsid w:val="001B659C"/>
    <w:rsid w:val="001B7890"/>
    <w:rsid w:val="001B7AB7"/>
    <w:rsid w:val="001C005A"/>
    <w:rsid w:val="001C00CF"/>
    <w:rsid w:val="001C0806"/>
    <w:rsid w:val="001C189E"/>
    <w:rsid w:val="001C1C7F"/>
    <w:rsid w:val="001C22D0"/>
    <w:rsid w:val="001C2F9C"/>
    <w:rsid w:val="001C31D0"/>
    <w:rsid w:val="001C3399"/>
    <w:rsid w:val="001C3716"/>
    <w:rsid w:val="001C37F6"/>
    <w:rsid w:val="001C393B"/>
    <w:rsid w:val="001C4D9F"/>
    <w:rsid w:val="001C5289"/>
    <w:rsid w:val="001C5C68"/>
    <w:rsid w:val="001C60B4"/>
    <w:rsid w:val="001C6288"/>
    <w:rsid w:val="001C67A1"/>
    <w:rsid w:val="001C72BF"/>
    <w:rsid w:val="001C7C6D"/>
    <w:rsid w:val="001D0538"/>
    <w:rsid w:val="001D0634"/>
    <w:rsid w:val="001D0C0E"/>
    <w:rsid w:val="001D0F6A"/>
    <w:rsid w:val="001D18B5"/>
    <w:rsid w:val="001D1BBC"/>
    <w:rsid w:val="001D21BC"/>
    <w:rsid w:val="001D2E47"/>
    <w:rsid w:val="001D2FA5"/>
    <w:rsid w:val="001D35E0"/>
    <w:rsid w:val="001D5045"/>
    <w:rsid w:val="001D5494"/>
    <w:rsid w:val="001D5A44"/>
    <w:rsid w:val="001D5A62"/>
    <w:rsid w:val="001D6213"/>
    <w:rsid w:val="001D640E"/>
    <w:rsid w:val="001D69C5"/>
    <w:rsid w:val="001D724B"/>
    <w:rsid w:val="001D75E7"/>
    <w:rsid w:val="001D7DF1"/>
    <w:rsid w:val="001E03BE"/>
    <w:rsid w:val="001E0AAA"/>
    <w:rsid w:val="001E0F28"/>
    <w:rsid w:val="001E11D3"/>
    <w:rsid w:val="001E15F1"/>
    <w:rsid w:val="001E1C4F"/>
    <w:rsid w:val="001E287E"/>
    <w:rsid w:val="001E2A6A"/>
    <w:rsid w:val="001E3DC0"/>
    <w:rsid w:val="001E3DC2"/>
    <w:rsid w:val="001E5488"/>
    <w:rsid w:val="001E5657"/>
    <w:rsid w:val="001E56FF"/>
    <w:rsid w:val="001E587C"/>
    <w:rsid w:val="001E5A82"/>
    <w:rsid w:val="001E5C6B"/>
    <w:rsid w:val="001E63C3"/>
    <w:rsid w:val="001E6AA7"/>
    <w:rsid w:val="001E6EBF"/>
    <w:rsid w:val="001F0307"/>
    <w:rsid w:val="001F03E1"/>
    <w:rsid w:val="001F11DC"/>
    <w:rsid w:val="001F221F"/>
    <w:rsid w:val="001F3089"/>
    <w:rsid w:val="001F3839"/>
    <w:rsid w:val="001F3CC6"/>
    <w:rsid w:val="001F3EE3"/>
    <w:rsid w:val="001F3F50"/>
    <w:rsid w:val="001F4530"/>
    <w:rsid w:val="001F4938"/>
    <w:rsid w:val="001F5CE2"/>
    <w:rsid w:val="001F5DBA"/>
    <w:rsid w:val="001F5DE3"/>
    <w:rsid w:val="001F5F74"/>
    <w:rsid w:val="001F78D5"/>
    <w:rsid w:val="001F790F"/>
    <w:rsid w:val="001F7D5D"/>
    <w:rsid w:val="002010DE"/>
    <w:rsid w:val="00201962"/>
    <w:rsid w:val="00201B58"/>
    <w:rsid w:val="00201E80"/>
    <w:rsid w:val="00202968"/>
    <w:rsid w:val="00202C11"/>
    <w:rsid w:val="00202C32"/>
    <w:rsid w:val="00202F9B"/>
    <w:rsid w:val="00203973"/>
    <w:rsid w:val="00203AEF"/>
    <w:rsid w:val="00204CB6"/>
    <w:rsid w:val="00205401"/>
    <w:rsid w:val="002072C5"/>
    <w:rsid w:val="002076B5"/>
    <w:rsid w:val="00211520"/>
    <w:rsid w:val="00211615"/>
    <w:rsid w:val="00211A26"/>
    <w:rsid w:val="00212249"/>
    <w:rsid w:val="002125F7"/>
    <w:rsid w:val="00212901"/>
    <w:rsid w:val="00212DFE"/>
    <w:rsid w:val="00213861"/>
    <w:rsid w:val="0021397C"/>
    <w:rsid w:val="00214463"/>
    <w:rsid w:val="00214756"/>
    <w:rsid w:val="00214FED"/>
    <w:rsid w:val="002153DF"/>
    <w:rsid w:val="00215824"/>
    <w:rsid w:val="00215C8E"/>
    <w:rsid w:val="00215CF2"/>
    <w:rsid w:val="00215D9F"/>
    <w:rsid w:val="00216310"/>
    <w:rsid w:val="00216BCE"/>
    <w:rsid w:val="00217867"/>
    <w:rsid w:val="00220542"/>
    <w:rsid w:val="00220D7F"/>
    <w:rsid w:val="002210EB"/>
    <w:rsid w:val="00221174"/>
    <w:rsid w:val="0022193C"/>
    <w:rsid w:val="00221ACC"/>
    <w:rsid w:val="00222B4E"/>
    <w:rsid w:val="00222DE3"/>
    <w:rsid w:val="00222FDA"/>
    <w:rsid w:val="00222FF0"/>
    <w:rsid w:val="002233F0"/>
    <w:rsid w:val="00223434"/>
    <w:rsid w:val="0022347C"/>
    <w:rsid w:val="00223598"/>
    <w:rsid w:val="0022498A"/>
    <w:rsid w:val="00225756"/>
    <w:rsid w:val="00225ADC"/>
    <w:rsid w:val="00225CEB"/>
    <w:rsid w:val="00225FC3"/>
    <w:rsid w:val="0022692D"/>
    <w:rsid w:val="0022727A"/>
    <w:rsid w:val="00227F33"/>
    <w:rsid w:val="002318F3"/>
    <w:rsid w:val="00231955"/>
    <w:rsid w:val="00231A09"/>
    <w:rsid w:val="00231CA5"/>
    <w:rsid w:val="0023307D"/>
    <w:rsid w:val="002330CE"/>
    <w:rsid w:val="0023323F"/>
    <w:rsid w:val="002334A5"/>
    <w:rsid w:val="00234202"/>
    <w:rsid w:val="00234D9C"/>
    <w:rsid w:val="002359EB"/>
    <w:rsid w:val="002363AB"/>
    <w:rsid w:val="00236933"/>
    <w:rsid w:val="0023727B"/>
    <w:rsid w:val="00237579"/>
    <w:rsid w:val="00237675"/>
    <w:rsid w:val="00237C6D"/>
    <w:rsid w:val="002400A2"/>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0567"/>
    <w:rsid w:val="00251201"/>
    <w:rsid w:val="0025158D"/>
    <w:rsid w:val="00251C7E"/>
    <w:rsid w:val="0025210C"/>
    <w:rsid w:val="00252697"/>
    <w:rsid w:val="0025281A"/>
    <w:rsid w:val="00253D3C"/>
    <w:rsid w:val="002544D7"/>
    <w:rsid w:val="00255292"/>
    <w:rsid w:val="00255A23"/>
    <w:rsid w:val="00257578"/>
    <w:rsid w:val="00260200"/>
    <w:rsid w:val="00260B06"/>
    <w:rsid w:val="00261A1D"/>
    <w:rsid w:val="00261D93"/>
    <w:rsid w:val="00262029"/>
    <w:rsid w:val="002627A1"/>
    <w:rsid w:val="00262C73"/>
    <w:rsid w:val="002637E8"/>
    <w:rsid w:val="00263BBD"/>
    <w:rsid w:val="00264345"/>
    <w:rsid w:val="002648D8"/>
    <w:rsid w:val="00265AFB"/>
    <w:rsid w:val="00265B8A"/>
    <w:rsid w:val="00266923"/>
    <w:rsid w:val="00267133"/>
    <w:rsid w:val="00267EE3"/>
    <w:rsid w:val="00267F59"/>
    <w:rsid w:val="002700E9"/>
    <w:rsid w:val="00270CE9"/>
    <w:rsid w:val="00271DCB"/>
    <w:rsid w:val="00272321"/>
    <w:rsid w:val="0027235A"/>
    <w:rsid w:val="00273F86"/>
    <w:rsid w:val="002741BE"/>
    <w:rsid w:val="00274E28"/>
    <w:rsid w:val="002752EA"/>
    <w:rsid w:val="00275EAD"/>
    <w:rsid w:val="00276B03"/>
    <w:rsid w:val="00276FCE"/>
    <w:rsid w:val="002773FB"/>
    <w:rsid w:val="002774F0"/>
    <w:rsid w:val="00277722"/>
    <w:rsid w:val="00277A90"/>
    <w:rsid w:val="00280DB6"/>
    <w:rsid w:val="002813C5"/>
    <w:rsid w:val="00282C23"/>
    <w:rsid w:val="0028315D"/>
    <w:rsid w:val="00283885"/>
    <w:rsid w:val="002839A4"/>
    <w:rsid w:val="00283B58"/>
    <w:rsid w:val="0028459B"/>
    <w:rsid w:val="00284C5F"/>
    <w:rsid w:val="0028507E"/>
    <w:rsid w:val="00286183"/>
    <w:rsid w:val="002873F0"/>
    <w:rsid w:val="00287762"/>
    <w:rsid w:val="00290793"/>
    <w:rsid w:val="00291097"/>
    <w:rsid w:val="002916E3"/>
    <w:rsid w:val="00291A70"/>
    <w:rsid w:val="00291F6F"/>
    <w:rsid w:val="002920D8"/>
    <w:rsid w:val="0029379A"/>
    <w:rsid w:val="00293C97"/>
    <w:rsid w:val="002942CB"/>
    <w:rsid w:val="00294D8F"/>
    <w:rsid w:val="00294E74"/>
    <w:rsid w:val="0029530A"/>
    <w:rsid w:val="00295D5A"/>
    <w:rsid w:val="00295E0F"/>
    <w:rsid w:val="002964F9"/>
    <w:rsid w:val="0029690F"/>
    <w:rsid w:val="002969CC"/>
    <w:rsid w:val="00297BC2"/>
    <w:rsid w:val="00297D85"/>
    <w:rsid w:val="002A07F4"/>
    <w:rsid w:val="002A090A"/>
    <w:rsid w:val="002A0B47"/>
    <w:rsid w:val="002A1381"/>
    <w:rsid w:val="002A14A1"/>
    <w:rsid w:val="002A1F14"/>
    <w:rsid w:val="002A2678"/>
    <w:rsid w:val="002A2901"/>
    <w:rsid w:val="002A2E01"/>
    <w:rsid w:val="002A32E5"/>
    <w:rsid w:val="002A398F"/>
    <w:rsid w:val="002A3DFD"/>
    <w:rsid w:val="002A46A7"/>
    <w:rsid w:val="002A5C6B"/>
    <w:rsid w:val="002A5D31"/>
    <w:rsid w:val="002A5EF1"/>
    <w:rsid w:val="002A6567"/>
    <w:rsid w:val="002A714F"/>
    <w:rsid w:val="002A75D7"/>
    <w:rsid w:val="002B02AE"/>
    <w:rsid w:val="002B09C0"/>
    <w:rsid w:val="002B1851"/>
    <w:rsid w:val="002B27FF"/>
    <w:rsid w:val="002B2F4E"/>
    <w:rsid w:val="002B4BC3"/>
    <w:rsid w:val="002B544E"/>
    <w:rsid w:val="002B5C8E"/>
    <w:rsid w:val="002B6793"/>
    <w:rsid w:val="002B6CD9"/>
    <w:rsid w:val="002B6F27"/>
    <w:rsid w:val="002B780B"/>
    <w:rsid w:val="002B7F59"/>
    <w:rsid w:val="002C1260"/>
    <w:rsid w:val="002C1726"/>
    <w:rsid w:val="002C1C77"/>
    <w:rsid w:val="002C1FC6"/>
    <w:rsid w:val="002C21A6"/>
    <w:rsid w:val="002C26D5"/>
    <w:rsid w:val="002C3101"/>
    <w:rsid w:val="002C3EAB"/>
    <w:rsid w:val="002C4E82"/>
    <w:rsid w:val="002C5777"/>
    <w:rsid w:val="002C5889"/>
    <w:rsid w:val="002C65FA"/>
    <w:rsid w:val="002C661D"/>
    <w:rsid w:val="002C6CF2"/>
    <w:rsid w:val="002C7C89"/>
    <w:rsid w:val="002D0054"/>
    <w:rsid w:val="002D11EB"/>
    <w:rsid w:val="002D1A0F"/>
    <w:rsid w:val="002D22BF"/>
    <w:rsid w:val="002D237C"/>
    <w:rsid w:val="002D254F"/>
    <w:rsid w:val="002D2A6C"/>
    <w:rsid w:val="002D2F3A"/>
    <w:rsid w:val="002D32E3"/>
    <w:rsid w:val="002D33F1"/>
    <w:rsid w:val="002D344B"/>
    <w:rsid w:val="002D353D"/>
    <w:rsid w:val="002D5076"/>
    <w:rsid w:val="002D52AD"/>
    <w:rsid w:val="002D58D8"/>
    <w:rsid w:val="002D5EB1"/>
    <w:rsid w:val="002E0394"/>
    <w:rsid w:val="002E0644"/>
    <w:rsid w:val="002E0FEB"/>
    <w:rsid w:val="002E171B"/>
    <w:rsid w:val="002E2E3E"/>
    <w:rsid w:val="002E319D"/>
    <w:rsid w:val="002E38CA"/>
    <w:rsid w:val="002E4AD5"/>
    <w:rsid w:val="002E4C2D"/>
    <w:rsid w:val="002E63B8"/>
    <w:rsid w:val="002E6E13"/>
    <w:rsid w:val="002E79D0"/>
    <w:rsid w:val="002F01C3"/>
    <w:rsid w:val="002F0F79"/>
    <w:rsid w:val="002F1C9E"/>
    <w:rsid w:val="002F1EB2"/>
    <w:rsid w:val="002F25C3"/>
    <w:rsid w:val="002F280E"/>
    <w:rsid w:val="002F2CBB"/>
    <w:rsid w:val="002F3470"/>
    <w:rsid w:val="002F3709"/>
    <w:rsid w:val="002F3A6C"/>
    <w:rsid w:val="002F4296"/>
    <w:rsid w:val="002F51BF"/>
    <w:rsid w:val="002F5777"/>
    <w:rsid w:val="002F60EA"/>
    <w:rsid w:val="002F680E"/>
    <w:rsid w:val="002F6FFD"/>
    <w:rsid w:val="002F732E"/>
    <w:rsid w:val="00300951"/>
    <w:rsid w:val="00300E8A"/>
    <w:rsid w:val="003023C9"/>
    <w:rsid w:val="00302C17"/>
    <w:rsid w:val="00302CA8"/>
    <w:rsid w:val="00302DE9"/>
    <w:rsid w:val="00304860"/>
    <w:rsid w:val="00304E23"/>
    <w:rsid w:val="00305084"/>
    <w:rsid w:val="00306408"/>
    <w:rsid w:val="0030655E"/>
    <w:rsid w:val="00307249"/>
    <w:rsid w:val="0031007A"/>
    <w:rsid w:val="00310315"/>
    <w:rsid w:val="003104B9"/>
    <w:rsid w:val="003106DD"/>
    <w:rsid w:val="00310F8E"/>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29D"/>
    <w:rsid w:val="0032160D"/>
    <w:rsid w:val="00321618"/>
    <w:rsid w:val="00321D95"/>
    <w:rsid w:val="00321E8C"/>
    <w:rsid w:val="00321FDA"/>
    <w:rsid w:val="00322318"/>
    <w:rsid w:val="003224DE"/>
    <w:rsid w:val="00322A86"/>
    <w:rsid w:val="00322C5B"/>
    <w:rsid w:val="00323041"/>
    <w:rsid w:val="00323AE8"/>
    <w:rsid w:val="00323B32"/>
    <w:rsid w:val="00324548"/>
    <w:rsid w:val="003251F4"/>
    <w:rsid w:val="003253A7"/>
    <w:rsid w:val="00325408"/>
    <w:rsid w:val="00326927"/>
    <w:rsid w:val="00327090"/>
    <w:rsid w:val="003303E3"/>
    <w:rsid w:val="00330651"/>
    <w:rsid w:val="00331290"/>
    <w:rsid w:val="00331A88"/>
    <w:rsid w:val="00331F66"/>
    <w:rsid w:val="003329EA"/>
    <w:rsid w:val="00332C6E"/>
    <w:rsid w:val="00332D73"/>
    <w:rsid w:val="00332F24"/>
    <w:rsid w:val="003338BE"/>
    <w:rsid w:val="00333D8E"/>
    <w:rsid w:val="00334B60"/>
    <w:rsid w:val="00335C87"/>
    <w:rsid w:val="00336AA2"/>
    <w:rsid w:val="00337B1B"/>
    <w:rsid w:val="00337FC0"/>
    <w:rsid w:val="003405DA"/>
    <w:rsid w:val="003407A5"/>
    <w:rsid w:val="0034096C"/>
    <w:rsid w:val="003410A1"/>
    <w:rsid w:val="00341188"/>
    <w:rsid w:val="0034147B"/>
    <w:rsid w:val="00341F55"/>
    <w:rsid w:val="003424CB"/>
    <w:rsid w:val="003439DB"/>
    <w:rsid w:val="003444EB"/>
    <w:rsid w:val="003448E5"/>
    <w:rsid w:val="00344FBE"/>
    <w:rsid w:val="00346330"/>
    <w:rsid w:val="00346759"/>
    <w:rsid w:val="00347E3A"/>
    <w:rsid w:val="00350238"/>
    <w:rsid w:val="003502AD"/>
    <w:rsid w:val="00350339"/>
    <w:rsid w:val="0035109C"/>
    <w:rsid w:val="00351752"/>
    <w:rsid w:val="00351F0A"/>
    <w:rsid w:val="00352648"/>
    <w:rsid w:val="00352EBB"/>
    <w:rsid w:val="00353AC6"/>
    <w:rsid w:val="003542B7"/>
    <w:rsid w:val="0035432B"/>
    <w:rsid w:val="00354765"/>
    <w:rsid w:val="00354E10"/>
    <w:rsid w:val="00355B6B"/>
    <w:rsid w:val="00355CDA"/>
    <w:rsid w:val="00357B15"/>
    <w:rsid w:val="00357BA8"/>
    <w:rsid w:val="00357BB3"/>
    <w:rsid w:val="003602EA"/>
    <w:rsid w:val="00360776"/>
    <w:rsid w:val="00360905"/>
    <w:rsid w:val="00360F81"/>
    <w:rsid w:val="00361170"/>
    <w:rsid w:val="00361E7E"/>
    <w:rsid w:val="00363754"/>
    <w:rsid w:val="00363C7C"/>
    <w:rsid w:val="003648F2"/>
    <w:rsid w:val="00364D78"/>
    <w:rsid w:val="00364FA1"/>
    <w:rsid w:val="0036558F"/>
    <w:rsid w:val="00366672"/>
    <w:rsid w:val="00366B02"/>
    <w:rsid w:val="003671F1"/>
    <w:rsid w:val="003671F5"/>
    <w:rsid w:val="003707A6"/>
    <w:rsid w:val="00370AA4"/>
    <w:rsid w:val="00370FB7"/>
    <w:rsid w:val="003711F2"/>
    <w:rsid w:val="003717FC"/>
    <w:rsid w:val="00371FF4"/>
    <w:rsid w:val="003723C2"/>
    <w:rsid w:val="0037269C"/>
    <w:rsid w:val="0037275D"/>
    <w:rsid w:val="00372797"/>
    <w:rsid w:val="003729D1"/>
    <w:rsid w:val="00372D38"/>
    <w:rsid w:val="0037470E"/>
    <w:rsid w:val="00375C43"/>
    <w:rsid w:val="00375CC4"/>
    <w:rsid w:val="00376103"/>
    <w:rsid w:val="0037647D"/>
    <w:rsid w:val="003767B3"/>
    <w:rsid w:val="00376B49"/>
    <w:rsid w:val="00376FC5"/>
    <w:rsid w:val="00377520"/>
    <w:rsid w:val="00380D36"/>
    <w:rsid w:val="00380F49"/>
    <w:rsid w:val="00381A73"/>
    <w:rsid w:val="003822D3"/>
    <w:rsid w:val="00383020"/>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53ED"/>
    <w:rsid w:val="00395456"/>
    <w:rsid w:val="00395684"/>
    <w:rsid w:val="00395B3E"/>
    <w:rsid w:val="00395CAA"/>
    <w:rsid w:val="00396588"/>
    <w:rsid w:val="00396863"/>
    <w:rsid w:val="003968BE"/>
    <w:rsid w:val="00397156"/>
    <w:rsid w:val="00397960"/>
    <w:rsid w:val="003A0255"/>
    <w:rsid w:val="003A055D"/>
    <w:rsid w:val="003A0663"/>
    <w:rsid w:val="003A0FD0"/>
    <w:rsid w:val="003A1FE0"/>
    <w:rsid w:val="003A2100"/>
    <w:rsid w:val="003A22A8"/>
    <w:rsid w:val="003A28D5"/>
    <w:rsid w:val="003A3B3B"/>
    <w:rsid w:val="003A3BC4"/>
    <w:rsid w:val="003A458A"/>
    <w:rsid w:val="003A4FE2"/>
    <w:rsid w:val="003A551D"/>
    <w:rsid w:val="003A6C46"/>
    <w:rsid w:val="003A7E6F"/>
    <w:rsid w:val="003B0036"/>
    <w:rsid w:val="003B05F2"/>
    <w:rsid w:val="003B0D04"/>
    <w:rsid w:val="003B208E"/>
    <w:rsid w:val="003B2700"/>
    <w:rsid w:val="003B2E89"/>
    <w:rsid w:val="003B2E9F"/>
    <w:rsid w:val="003B2F13"/>
    <w:rsid w:val="003B3353"/>
    <w:rsid w:val="003B35E4"/>
    <w:rsid w:val="003B405E"/>
    <w:rsid w:val="003B4712"/>
    <w:rsid w:val="003B47EB"/>
    <w:rsid w:val="003B48BA"/>
    <w:rsid w:val="003B54DF"/>
    <w:rsid w:val="003B5508"/>
    <w:rsid w:val="003B57D3"/>
    <w:rsid w:val="003B59CA"/>
    <w:rsid w:val="003B5D20"/>
    <w:rsid w:val="003B6067"/>
    <w:rsid w:val="003C0892"/>
    <w:rsid w:val="003C08E3"/>
    <w:rsid w:val="003C08FB"/>
    <w:rsid w:val="003C09B5"/>
    <w:rsid w:val="003C0F62"/>
    <w:rsid w:val="003C1176"/>
    <w:rsid w:val="003C1B0E"/>
    <w:rsid w:val="003C1D9A"/>
    <w:rsid w:val="003C1F58"/>
    <w:rsid w:val="003C2C58"/>
    <w:rsid w:val="003C317D"/>
    <w:rsid w:val="003C31FE"/>
    <w:rsid w:val="003C3ACA"/>
    <w:rsid w:val="003C488C"/>
    <w:rsid w:val="003C48B1"/>
    <w:rsid w:val="003C57A7"/>
    <w:rsid w:val="003C5AF2"/>
    <w:rsid w:val="003C5C2B"/>
    <w:rsid w:val="003C6183"/>
    <w:rsid w:val="003C68E2"/>
    <w:rsid w:val="003C6943"/>
    <w:rsid w:val="003C6BD2"/>
    <w:rsid w:val="003C7042"/>
    <w:rsid w:val="003C7294"/>
    <w:rsid w:val="003C792F"/>
    <w:rsid w:val="003C7ABD"/>
    <w:rsid w:val="003C7C3D"/>
    <w:rsid w:val="003D08F8"/>
    <w:rsid w:val="003D124B"/>
    <w:rsid w:val="003D18F3"/>
    <w:rsid w:val="003D2CC1"/>
    <w:rsid w:val="003D41C0"/>
    <w:rsid w:val="003D4AD8"/>
    <w:rsid w:val="003D4FFC"/>
    <w:rsid w:val="003D51ED"/>
    <w:rsid w:val="003D569B"/>
    <w:rsid w:val="003D5AE8"/>
    <w:rsid w:val="003D637D"/>
    <w:rsid w:val="003D66E3"/>
    <w:rsid w:val="003D78B5"/>
    <w:rsid w:val="003E04AE"/>
    <w:rsid w:val="003E0709"/>
    <w:rsid w:val="003E099F"/>
    <w:rsid w:val="003E1063"/>
    <w:rsid w:val="003E19FF"/>
    <w:rsid w:val="003E1B1E"/>
    <w:rsid w:val="003E244F"/>
    <w:rsid w:val="003E30CE"/>
    <w:rsid w:val="003E37AE"/>
    <w:rsid w:val="003E3E33"/>
    <w:rsid w:val="003E456E"/>
    <w:rsid w:val="003E4CD9"/>
    <w:rsid w:val="003E5165"/>
    <w:rsid w:val="003E532D"/>
    <w:rsid w:val="003E62A6"/>
    <w:rsid w:val="003E6441"/>
    <w:rsid w:val="003E695F"/>
    <w:rsid w:val="003E6C9B"/>
    <w:rsid w:val="003E6D39"/>
    <w:rsid w:val="003E709C"/>
    <w:rsid w:val="003E712E"/>
    <w:rsid w:val="003E726D"/>
    <w:rsid w:val="003E73C3"/>
    <w:rsid w:val="003E7B89"/>
    <w:rsid w:val="003F0394"/>
    <w:rsid w:val="003F0B30"/>
    <w:rsid w:val="003F0C3A"/>
    <w:rsid w:val="003F0FA3"/>
    <w:rsid w:val="003F1AFC"/>
    <w:rsid w:val="003F276B"/>
    <w:rsid w:val="003F3842"/>
    <w:rsid w:val="003F3B08"/>
    <w:rsid w:val="003F4241"/>
    <w:rsid w:val="003F45D1"/>
    <w:rsid w:val="003F4B8A"/>
    <w:rsid w:val="003F4D3F"/>
    <w:rsid w:val="003F62BB"/>
    <w:rsid w:val="003F6FEC"/>
    <w:rsid w:val="003F7541"/>
    <w:rsid w:val="003F7C45"/>
    <w:rsid w:val="00400137"/>
    <w:rsid w:val="00400241"/>
    <w:rsid w:val="00401314"/>
    <w:rsid w:val="0040132C"/>
    <w:rsid w:val="0040141B"/>
    <w:rsid w:val="0040231A"/>
    <w:rsid w:val="00402355"/>
    <w:rsid w:val="00402ACF"/>
    <w:rsid w:val="00402F36"/>
    <w:rsid w:val="004036C3"/>
    <w:rsid w:val="00403BE5"/>
    <w:rsid w:val="00403F0C"/>
    <w:rsid w:val="004049BD"/>
    <w:rsid w:val="00404CF4"/>
    <w:rsid w:val="00404EB5"/>
    <w:rsid w:val="00405085"/>
    <w:rsid w:val="00405D28"/>
    <w:rsid w:val="004066FC"/>
    <w:rsid w:val="004067B4"/>
    <w:rsid w:val="00406F2D"/>
    <w:rsid w:val="00407481"/>
    <w:rsid w:val="00407C10"/>
    <w:rsid w:val="00407E90"/>
    <w:rsid w:val="00410324"/>
    <w:rsid w:val="004113B4"/>
    <w:rsid w:val="00412249"/>
    <w:rsid w:val="00412EC3"/>
    <w:rsid w:val="00413323"/>
    <w:rsid w:val="00413686"/>
    <w:rsid w:val="00414503"/>
    <w:rsid w:val="00414827"/>
    <w:rsid w:val="00414C00"/>
    <w:rsid w:val="004153B3"/>
    <w:rsid w:val="00415772"/>
    <w:rsid w:val="004163FD"/>
    <w:rsid w:val="0041683D"/>
    <w:rsid w:val="00416C10"/>
    <w:rsid w:val="004175C1"/>
    <w:rsid w:val="00417976"/>
    <w:rsid w:val="00417A0E"/>
    <w:rsid w:val="0042053A"/>
    <w:rsid w:val="004213D6"/>
    <w:rsid w:val="00421C75"/>
    <w:rsid w:val="004220A8"/>
    <w:rsid w:val="00422440"/>
    <w:rsid w:val="00422916"/>
    <w:rsid w:val="00423BA3"/>
    <w:rsid w:val="00424213"/>
    <w:rsid w:val="00424EF3"/>
    <w:rsid w:val="00425D45"/>
    <w:rsid w:val="004267DB"/>
    <w:rsid w:val="004268BB"/>
    <w:rsid w:val="00426A4B"/>
    <w:rsid w:val="0042710F"/>
    <w:rsid w:val="00427D2F"/>
    <w:rsid w:val="00430724"/>
    <w:rsid w:val="00431047"/>
    <w:rsid w:val="00431741"/>
    <w:rsid w:val="00431763"/>
    <w:rsid w:val="00431B86"/>
    <w:rsid w:val="00431E4A"/>
    <w:rsid w:val="0043264B"/>
    <w:rsid w:val="00432B85"/>
    <w:rsid w:val="00432C37"/>
    <w:rsid w:val="00433EED"/>
    <w:rsid w:val="004345BA"/>
    <w:rsid w:val="00435BF3"/>
    <w:rsid w:val="00435F1E"/>
    <w:rsid w:val="004362A7"/>
    <w:rsid w:val="00436EC2"/>
    <w:rsid w:val="00437C96"/>
    <w:rsid w:val="00437F46"/>
    <w:rsid w:val="00440638"/>
    <w:rsid w:val="004408EC"/>
    <w:rsid w:val="00440927"/>
    <w:rsid w:val="004416A4"/>
    <w:rsid w:val="0044186B"/>
    <w:rsid w:val="00441E6A"/>
    <w:rsid w:val="00442AEE"/>
    <w:rsid w:val="004434DC"/>
    <w:rsid w:val="00443C8F"/>
    <w:rsid w:val="00444936"/>
    <w:rsid w:val="00444C60"/>
    <w:rsid w:val="00444E35"/>
    <w:rsid w:val="0044502D"/>
    <w:rsid w:val="00445D1F"/>
    <w:rsid w:val="00445E49"/>
    <w:rsid w:val="00445F6B"/>
    <w:rsid w:val="00447CBA"/>
    <w:rsid w:val="00447CEF"/>
    <w:rsid w:val="00447E28"/>
    <w:rsid w:val="00450146"/>
    <w:rsid w:val="004505D8"/>
    <w:rsid w:val="00450BA9"/>
    <w:rsid w:val="00452481"/>
    <w:rsid w:val="004528FA"/>
    <w:rsid w:val="004532A4"/>
    <w:rsid w:val="00453DC8"/>
    <w:rsid w:val="00455165"/>
    <w:rsid w:val="00455821"/>
    <w:rsid w:val="004560FA"/>
    <w:rsid w:val="00457804"/>
    <w:rsid w:val="00460304"/>
    <w:rsid w:val="00460AEF"/>
    <w:rsid w:val="00460C52"/>
    <w:rsid w:val="00461001"/>
    <w:rsid w:val="00462279"/>
    <w:rsid w:val="00462B36"/>
    <w:rsid w:val="00462F62"/>
    <w:rsid w:val="00463035"/>
    <w:rsid w:val="0046389C"/>
    <w:rsid w:val="004646BF"/>
    <w:rsid w:val="00464744"/>
    <w:rsid w:val="00465043"/>
    <w:rsid w:val="00465368"/>
    <w:rsid w:val="004665E3"/>
    <w:rsid w:val="0046760F"/>
    <w:rsid w:val="00471400"/>
    <w:rsid w:val="0047237D"/>
    <w:rsid w:val="00472561"/>
    <w:rsid w:val="00472A03"/>
    <w:rsid w:val="004731F1"/>
    <w:rsid w:val="00473EB5"/>
    <w:rsid w:val="0047456B"/>
    <w:rsid w:val="00475251"/>
    <w:rsid w:val="00476704"/>
    <w:rsid w:val="00477400"/>
    <w:rsid w:val="00480BC8"/>
    <w:rsid w:val="00480F50"/>
    <w:rsid w:val="00481265"/>
    <w:rsid w:val="004814BF"/>
    <w:rsid w:val="00482649"/>
    <w:rsid w:val="00483630"/>
    <w:rsid w:val="004836EA"/>
    <w:rsid w:val="00483F72"/>
    <w:rsid w:val="00485215"/>
    <w:rsid w:val="00485340"/>
    <w:rsid w:val="0048587E"/>
    <w:rsid w:val="00486F7A"/>
    <w:rsid w:val="00487C2B"/>
    <w:rsid w:val="004900FF"/>
    <w:rsid w:val="004905E6"/>
    <w:rsid w:val="0049125B"/>
    <w:rsid w:val="00491C58"/>
    <w:rsid w:val="00491F1D"/>
    <w:rsid w:val="00491FAB"/>
    <w:rsid w:val="00492081"/>
    <w:rsid w:val="0049227D"/>
    <w:rsid w:val="0049297D"/>
    <w:rsid w:val="004929F2"/>
    <w:rsid w:val="00492E68"/>
    <w:rsid w:val="00492F5E"/>
    <w:rsid w:val="00493127"/>
    <w:rsid w:val="004931E2"/>
    <w:rsid w:val="00494D9B"/>
    <w:rsid w:val="004953B9"/>
    <w:rsid w:val="004954F6"/>
    <w:rsid w:val="00495A03"/>
    <w:rsid w:val="00495E28"/>
    <w:rsid w:val="00497079"/>
    <w:rsid w:val="00497450"/>
    <w:rsid w:val="00497F49"/>
    <w:rsid w:val="004A16E8"/>
    <w:rsid w:val="004A1BBA"/>
    <w:rsid w:val="004A1DBB"/>
    <w:rsid w:val="004A23C2"/>
    <w:rsid w:val="004A2A6D"/>
    <w:rsid w:val="004A2CB1"/>
    <w:rsid w:val="004A3336"/>
    <w:rsid w:val="004A3D9A"/>
    <w:rsid w:val="004A3E3C"/>
    <w:rsid w:val="004A4069"/>
    <w:rsid w:val="004A484E"/>
    <w:rsid w:val="004A4FB6"/>
    <w:rsid w:val="004A6513"/>
    <w:rsid w:val="004A7B88"/>
    <w:rsid w:val="004B0E6D"/>
    <w:rsid w:val="004B166D"/>
    <w:rsid w:val="004B16E8"/>
    <w:rsid w:val="004B2369"/>
    <w:rsid w:val="004B2CA5"/>
    <w:rsid w:val="004B412E"/>
    <w:rsid w:val="004B51C9"/>
    <w:rsid w:val="004B5B92"/>
    <w:rsid w:val="004B6250"/>
    <w:rsid w:val="004B66F3"/>
    <w:rsid w:val="004B76B1"/>
    <w:rsid w:val="004B7800"/>
    <w:rsid w:val="004B7956"/>
    <w:rsid w:val="004C0057"/>
    <w:rsid w:val="004C0541"/>
    <w:rsid w:val="004C0BBC"/>
    <w:rsid w:val="004C0BBF"/>
    <w:rsid w:val="004C0FEF"/>
    <w:rsid w:val="004C1637"/>
    <w:rsid w:val="004C1D08"/>
    <w:rsid w:val="004C1D55"/>
    <w:rsid w:val="004C2836"/>
    <w:rsid w:val="004C2A69"/>
    <w:rsid w:val="004C2AFC"/>
    <w:rsid w:val="004C2C35"/>
    <w:rsid w:val="004C2C46"/>
    <w:rsid w:val="004C405B"/>
    <w:rsid w:val="004C4550"/>
    <w:rsid w:val="004C54CA"/>
    <w:rsid w:val="004C5E86"/>
    <w:rsid w:val="004C6FD0"/>
    <w:rsid w:val="004C7021"/>
    <w:rsid w:val="004C7235"/>
    <w:rsid w:val="004C75C5"/>
    <w:rsid w:val="004C7955"/>
    <w:rsid w:val="004C7E86"/>
    <w:rsid w:val="004D0213"/>
    <w:rsid w:val="004D047F"/>
    <w:rsid w:val="004D0D90"/>
    <w:rsid w:val="004D0ECC"/>
    <w:rsid w:val="004D1529"/>
    <w:rsid w:val="004D1C3E"/>
    <w:rsid w:val="004D228E"/>
    <w:rsid w:val="004D29F1"/>
    <w:rsid w:val="004D29F3"/>
    <w:rsid w:val="004D2B1B"/>
    <w:rsid w:val="004D35EE"/>
    <w:rsid w:val="004D3D96"/>
    <w:rsid w:val="004D40BB"/>
    <w:rsid w:val="004D45BD"/>
    <w:rsid w:val="004D4847"/>
    <w:rsid w:val="004D4E2D"/>
    <w:rsid w:val="004D5316"/>
    <w:rsid w:val="004D56B7"/>
    <w:rsid w:val="004D575C"/>
    <w:rsid w:val="004D607E"/>
    <w:rsid w:val="004D650F"/>
    <w:rsid w:val="004D7269"/>
    <w:rsid w:val="004D74EE"/>
    <w:rsid w:val="004D7F01"/>
    <w:rsid w:val="004E08FC"/>
    <w:rsid w:val="004E0ADE"/>
    <w:rsid w:val="004E0B6E"/>
    <w:rsid w:val="004E1B78"/>
    <w:rsid w:val="004E2133"/>
    <w:rsid w:val="004E28D6"/>
    <w:rsid w:val="004E2BD2"/>
    <w:rsid w:val="004E33C7"/>
    <w:rsid w:val="004E395B"/>
    <w:rsid w:val="004E3CB2"/>
    <w:rsid w:val="004E3D3E"/>
    <w:rsid w:val="004E5EDB"/>
    <w:rsid w:val="004E60FB"/>
    <w:rsid w:val="004E73A5"/>
    <w:rsid w:val="004E758A"/>
    <w:rsid w:val="004E7BA7"/>
    <w:rsid w:val="004F0661"/>
    <w:rsid w:val="004F1034"/>
    <w:rsid w:val="004F1333"/>
    <w:rsid w:val="004F1454"/>
    <w:rsid w:val="004F1C42"/>
    <w:rsid w:val="004F2340"/>
    <w:rsid w:val="004F23CE"/>
    <w:rsid w:val="004F265E"/>
    <w:rsid w:val="004F2C5A"/>
    <w:rsid w:val="004F31EA"/>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349B"/>
    <w:rsid w:val="005036C2"/>
    <w:rsid w:val="00503753"/>
    <w:rsid w:val="0050438A"/>
    <w:rsid w:val="0050492E"/>
    <w:rsid w:val="005051C9"/>
    <w:rsid w:val="00506389"/>
    <w:rsid w:val="00507000"/>
    <w:rsid w:val="00507FC5"/>
    <w:rsid w:val="00510377"/>
    <w:rsid w:val="00510A69"/>
    <w:rsid w:val="00510CAF"/>
    <w:rsid w:val="0051114C"/>
    <w:rsid w:val="00511597"/>
    <w:rsid w:val="00511875"/>
    <w:rsid w:val="00511915"/>
    <w:rsid w:val="005128C5"/>
    <w:rsid w:val="00512905"/>
    <w:rsid w:val="00512ACD"/>
    <w:rsid w:val="00512D8B"/>
    <w:rsid w:val="00512E85"/>
    <w:rsid w:val="0051346B"/>
    <w:rsid w:val="005136C7"/>
    <w:rsid w:val="00514428"/>
    <w:rsid w:val="0051478B"/>
    <w:rsid w:val="00514C1C"/>
    <w:rsid w:val="00514CD5"/>
    <w:rsid w:val="00515078"/>
    <w:rsid w:val="0051524F"/>
    <w:rsid w:val="0051566A"/>
    <w:rsid w:val="00515D7B"/>
    <w:rsid w:val="00515DD8"/>
    <w:rsid w:val="005166E9"/>
    <w:rsid w:val="00516E67"/>
    <w:rsid w:val="005171DD"/>
    <w:rsid w:val="00517917"/>
    <w:rsid w:val="0052004A"/>
    <w:rsid w:val="0052009E"/>
    <w:rsid w:val="005200F7"/>
    <w:rsid w:val="0052028D"/>
    <w:rsid w:val="00520AB5"/>
    <w:rsid w:val="00521568"/>
    <w:rsid w:val="00521596"/>
    <w:rsid w:val="00522066"/>
    <w:rsid w:val="005222FA"/>
    <w:rsid w:val="005228BE"/>
    <w:rsid w:val="0052486D"/>
    <w:rsid w:val="00524A64"/>
    <w:rsid w:val="00525740"/>
    <w:rsid w:val="00525E59"/>
    <w:rsid w:val="0052656F"/>
    <w:rsid w:val="005278EE"/>
    <w:rsid w:val="00530044"/>
    <w:rsid w:val="005306E1"/>
    <w:rsid w:val="00530A21"/>
    <w:rsid w:val="00530B02"/>
    <w:rsid w:val="005310DD"/>
    <w:rsid w:val="00531851"/>
    <w:rsid w:val="005318CC"/>
    <w:rsid w:val="0053199E"/>
    <w:rsid w:val="00531D65"/>
    <w:rsid w:val="005327CD"/>
    <w:rsid w:val="005334E4"/>
    <w:rsid w:val="005349B1"/>
    <w:rsid w:val="00535AA4"/>
    <w:rsid w:val="00535C00"/>
    <w:rsid w:val="00535DA3"/>
    <w:rsid w:val="005364A6"/>
    <w:rsid w:val="005364AE"/>
    <w:rsid w:val="0053652C"/>
    <w:rsid w:val="0053659B"/>
    <w:rsid w:val="005368A0"/>
    <w:rsid w:val="005374BC"/>
    <w:rsid w:val="00537CF6"/>
    <w:rsid w:val="0054097B"/>
    <w:rsid w:val="00541BB0"/>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BDD"/>
    <w:rsid w:val="00551C53"/>
    <w:rsid w:val="0055221B"/>
    <w:rsid w:val="005526DC"/>
    <w:rsid w:val="005535B7"/>
    <w:rsid w:val="0055417E"/>
    <w:rsid w:val="00554AF3"/>
    <w:rsid w:val="00554CAC"/>
    <w:rsid w:val="0055511D"/>
    <w:rsid w:val="0055513C"/>
    <w:rsid w:val="00555E97"/>
    <w:rsid w:val="0055637C"/>
    <w:rsid w:val="00556B00"/>
    <w:rsid w:val="005573FE"/>
    <w:rsid w:val="0055753F"/>
    <w:rsid w:val="00557618"/>
    <w:rsid w:val="00557782"/>
    <w:rsid w:val="00560C94"/>
    <w:rsid w:val="00560FD5"/>
    <w:rsid w:val="00561C0A"/>
    <w:rsid w:val="00561C48"/>
    <w:rsid w:val="00561E64"/>
    <w:rsid w:val="005624E5"/>
    <w:rsid w:val="00562765"/>
    <w:rsid w:val="0056283B"/>
    <w:rsid w:val="0056291C"/>
    <w:rsid w:val="005630ED"/>
    <w:rsid w:val="00563E82"/>
    <w:rsid w:val="005646BB"/>
    <w:rsid w:val="005647F9"/>
    <w:rsid w:val="00564B19"/>
    <w:rsid w:val="00564C4B"/>
    <w:rsid w:val="0056514C"/>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ADD"/>
    <w:rsid w:val="00582D91"/>
    <w:rsid w:val="00582FAD"/>
    <w:rsid w:val="00583489"/>
    <w:rsid w:val="0058391F"/>
    <w:rsid w:val="00583935"/>
    <w:rsid w:val="00583A80"/>
    <w:rsid w:val="00583E3F"/>
    <w:rsid w:val="00584188"/>
    <w:rsid w:val="00584E33"/>
    <w:rsid w:val="00585100"/>
    <w:rsid w:val="00585AD4"/>
    <w:rsid w:val="00586819"/>
    <w:rsid w:val="00586E9A"/>
    <w:rsid w:val="005872C2"/>
    <w:rsid w:val="00587419"/>
    <w:rsid w:val="00590FE4"/>
    <w:rsid w:val="00591D9C"/>
    <w:rsid w:val="0059282D"/>
    <w:rsid w:val="00592B3C"/>
    <w:rsid w:val="005932C1"/>
    <w:rsid w:val="00593440"/>
    <w:rsid w:val="005936BF"/>
    <w:rsid w:val="00593DE5"/>
    <w:rsid w:val="00595808"/>
    <w:rsid w:val="0059592B"/>
    <w:rsid w:val="00595AB2"/>
    <w:rsid w:val="005961F9"/>
    <w:rsid w:val="00596617"/>
    <w:rsid w:val="00596CC4"/>
    <w:rsid w:val="00597057"/>
    <w:rsid w:val="005973A6"/>
    <w:rsid w:val="00597AAB"/>
    <w:rsid w:val="00597D8B"/>
    <w:rsid w:val="005A066E"/>
    <w:rsid w:val="005A0742"/>
    <w:rsid w:val="005A08E6"/>
    <w:rsid w:val="005A19AD"/>
    <w:rsid w:val="005A1C30"/>
    <w:rsid w:val="005A20FB"/>
    <w:rsid w:val="005A31C9"/>
    <w:rsid w:val="005A3295"/>
    <w:rsid w:val="005A46FF"/>
    <w:rsid w:val="005A49A4"/>
    <w:rsid w:val="005A4AFF"/>
    <w:rsid w:val="005A5620"/>
    <w:rsid w:val="005A5B88"/>
    <w:rsid w:val="005A65F0"/>
    <w:rsid w:val="005A7758"/>
    <w:rsid w:val="005A7C95"/>
    <w:rsid w:val="005A7FD8"/>
    <w:rsid w:val="005B011E"/>
    <w:rsid w:val="005B028B"/>
    <w:rsid w:val="005B1208"/>
    <w:rsid w:val="005B1646"/>
    <w:rsid w:val="005B17ED"/>
    <w:rsid w:val="005B1BAD"/>
    <w:rsid w:val="005B2E84"/>
    <w:rsid w:val="005B352F"/>
    <w:rsid w:val="005B360A"/>
    <w:rsid w:val="005B3E66"/>
    <w:rsid w:val="005B3FE8"/>
    <w:rsid w:val="005B4215"/>
    <w:rsid w:val="005B436C"/>
    <w:rsid w:val="005B4F97"/>
    <w:rsid w:val="005B52A4"/>
    <w:rsid w:val="005B5731"/>
    <w:rsid w:val="005B58E2"/>
    <w:rsid w:val="005B5CA4"/>
    <w:rsid w:val="005B5EB7"/>
    <w:rsid w:val="005B6E01"/>
    <w:rsid w:val="005B7476"/>
    <w:rsid w:val="005B75B3"/>
    <w:rsid w:val="005B7688"/>
    <w:rsid w:val="005B7849"/>
    <w:rsid w:val="005B7B0E"/>
    <w:rsid w:val="005B7BB7"/>
    <w:rsid w:val="005C0731"/>
    <w:rsid w:val="005C0DFA"/>
    <w:rsid w:val="005C0FF0"/>
    <w:rsid w:val="005C1282"/>
    <w:rsid w:val="005C219B"/>
    <w:rsid w:val="005C3358"/>
    <w:rsid w:val="005C492F"/>
    <w:rsid w:val="005C4A35"/>
    <w:rsid w:val="005C4B4C"/>
    <w:rsid w:val="005C5409"/>
    <w:rsid w:val="005C55D8"/>
    <w:rsid w:val="005C55EF"/>
    <w:rsid w:val="005C565E"/>
    <w:rsid w:val="005C5BCB"/>
    <w:rsid w:val="005C628C"/>
    <w:rsid w:val="005C63D3"/>
    <w:rsid w:val="005C6765"/>
    <w:rsid w:val="005C69AC"/>
    <w:rsid w:val="005C722E"/>
    <w:rsid w:val="005C7576"/>
    <w:rsid w:val="005C7759"/>
    <w:rsid w:val="005C7DCF"/>
    <w:rsid w:val="005D0002"/>
    <w:rsid w:val="005D01A4"/>
    <w:rsid w:val="005D072B"/>
    <w:rsid w:val="005D0CA4"/>
    <w:rsid w:val="005D15AE"/>
    <w:rsid w:val="005D1A7B"/>
    <w:rsid w:val="005D1EDD"/>
    <w:rsid w:val="005D1F4A"/>
    <w:rsid w:val="005D456F"/>
    <w:rsid w:val="005D45B3"/>
    <w:rsid w:val="005D4AB3"/>
    <w:rsid w:val="005D4CEB"/>
    <w:rsid w:val="005D5344"/>
    <w:rsid w:val="005D5DA8"/>
    <w:rsid w:val="005D5E86"/>
    <w:rsid w:val="005D61EB"/>
    <w:rsid w:val="005D648C"/>
    <w:rsid w:val="005D78B9"/>
    <w:rsid w:val="005D78D1"/>
    <w:rsid w:val="005D7A2D"/>
    <w:rsid w:val="005E0AE0"/>
    <w:rsid w:val="005E1DAF"/>
    <w:rsid w:val="005E2404"/>
    <w:rsid w:val="005E3ED9"/>
    <w:rsid w:val="005E4553"/>
    <w:rsid w:val="005E460B"/>
    <w:rsid w:val="005E6CAC"/>
    <w:rsid w:val="005E7BC5"/>
    <w:rsid w:val="005F04E6"/>
    <w:rsid w:val="005F0743"/>
    <w:rsid w:val="005F17EC"/>
    <w:rsid w:val="005F1C2F"/>
    <w:rsid w:val="005F304C"/>
    <w:rsid w:val="005F39D5"/>
    <w:rsid w:val="005F3AB5"/>
    <w:rsid w:val="005F3E05"/>
    <w:rsid w:val="005F43B9"/>
    <w:rsid w:val="005F5256"/>
    <w:rsid w:val="005F55D6"/>
    <w:rsid w:val="005F5CA9"/>
    <w:rsid w:val="005F68CB"/>
    <w:rsid w:val="005F6BDE"/>
    <w:rsid w:val="00600242"/>
    <w:rsid w:val="0060066A"/>
    <w:rsid w:val="00602AD8"/>
    <w:rsid w:val="006033E3"/>
    <w:rsid w:val="00605FC7"/>
    <w:rsid w:val="00606218"/>
    <w:rsid w:val="00606CA3"/>
    <w:rsid w:val="00606E91"/>
    <w:rsid w:val="00607018"/>
    <w:rsid w:val="006073BA"/>
    <w:rsid w:val="006074E2"/>
    <w:rsid w:val="006077ED"/>
    <w:rsid w:val="00607823"/>
    <w:rsid w:val="00610412"/>
    <w:rsid w:val="00610954"/>
    <w:rsid w:val="00610CBE"/>
    <w:rsid w:val="00610E1F"/>
    <w:rsid w:val="00610E5C"/>
    <w:rsid w:val="00610E6D"/>
    <w:rsid w:val="00611047"/>
    <w:rsid w:val="0061321C"/>
    <w:rsid w:val="0061448C"/>
    <w:rsid w:val="00614CA1"/>
    <w:rsid w:val="00615C2C"/>
    <w:rsid w:val="0062038A"/>
    <w:rsid w:val="006203A8"/>
    <w:rsid w:val="00620E59"/>
    <w:rsid w:val="00621132"/>
    <w:rsid w:val="00622656"/>
    <w:rsid w:val="006234C2"/>
    <w:rsid w:val="0062386E"/>
    <w:rsid w:val="00623D9A"/>
    <w:rsid w:val="00623F01"/>
    <w:rsid w:val="006242FB"/>
    <w:rsid w:val="00624738"/>
    <w:rsid w:val="00624E8F"/>
    <w:rsid w:val="00625AE8"/>
    <w:rsid w:val="00626E2D"/>
    <w:rsid w:val="006272DE"/>
    <w:rsid w:val="00627D94"/>
    <w:rsid w:val="006304D3"/>
    <w:rsid w:val="00630AB9"/>
    <w:rsid w:val="00630B42"/>
    <w:rsid w:val="0063104D"/>
    <w:rsid w:val="006310FC"/>
    <w:rsid w:val="00631647"/>
    <w:rsid w:val="00631688"/>
    <w:rsid w:val="00631E6C"/>
    <w:rsid w:val="006320D8"/>
    <w:rsid w:val="00632540"/>
    <w:rsid w:val="0063293D"/>
    <w:rsid w:val="00632E88"/>
    <w:rsid w:val="00633504"/>
    <w:rsid w:val="0063454C"/>
    <w:rsid w:val="00634DBB"/>
    <w:rsid w:val="00636B52"/>
    <w:rsid w:val="00637C26"/>
    <w:rsid w:val="006402AD"/>
    <w:rsid w:val="00640732"/>
    <w:rsid w:val="00640CFF"/>
    <w:rsid w:val="00640DA7"/>
    <w:rsid w:val="00642072"/>
    <w:rsid w:val="00643BA5"/>
    <w:rsid w:val="006440ED"/>
    <w:rsid w:val="0064436D"/>
    <w:rsid w:val="0064467C"/>
    <w:rsid w:val="00644A4B"/>
    <w:rsid w:val="00644AB5"/>
    <w:rsid w:val="00644AF0"/>
    <w:rsid w:val="00645213"/>
    <w:rsid w:val="00645293"/>
    <w:rsid w:val="006468CB"/>
    <w:rsid w:val="00651A3C"/>
    <w:rsid w:val="00651B78"/>
    <w:rsid w:val="00651D72"/>
    <w:rsid w:val="00652263"/>
    <w:rsid w:val="0065238F"/>
    <w:rsid w:val="00652881"/>
    <w:rsid w:val="006528B8"/>
    <w:rsid w:val="00652985"/>
    <w:rsid w:val="006533AE"/>
    <w:rsid w:val="006551AE"/>
    <w:rsid w:val="00655493"/>
    <w:rsid w:val="00655F30"/>
    <w:rsid w:val="0065716F"/>
    <w:rsid w:val="00657A5B"/>
    <w:rsid w:val="00661974"/>
    <w:rsid w:val="006623E2"/>
    <w:rsid w:val="006624E3"/>
    <w:rsid w:val="00663E44"/>
    <w:rsid w:val="00664020"/>
    <w:rsid w:val="006640F9"/>
    <w:rsid w:val="00664551"/>
    <w:rsid w:val="00664685"/>
    <w:rsid w:val="00664B95"/>
    <w:rsid w:val="00665D5F"/>
    <w:rsid w:val="006661E2"/>
    <w:rsid w:val="006676A0"/>
    <w:rsid w:val="00667BA6"/>
    <w:rsid w:val="006704F3"/>
    <w:rsid w:val="00670857"/>
    <w:rsid w:val="00670BC4"/>
    <w:rsid w:val="00670C3F"/>
    <w:rsid w:val="00671124"/>
    <w:rsid w:val="006717AE"/>
    <w:rsid w:val="006726BF"/>
    <w:rsid w:val="0067271C"/>
    <w:rsid w:val="006727B0"/>
    <w:rsid w:val="00672A1E"/>
    <w:rsid w:val="0067307E"/>
    <w:rsid w:val="00673979"/>
    <w:rsid w:val="006739C0"/>
    <w:rsid w:val="00673D18"/>
    <w:rsid w:val="00673F6D"/>
    <w:rsid w:val="00674850"/>
    <w:rsid w:val="00674C5F"/>
    <w:rsid w:val="00675116"/>
    <w:rsid w:val="00675D03"/>
    <w:rsid w:val="00676016"/>
    <w:rsid w:val="00676EA7"/>
    <w:rsid w:val="00676FAF"/>
    <w:rsid w:val="00680BA7"/>
    <w:rsid w:val="00682EFD"/>
    <w:rsid w:val="00683F61"/>
    <w:rsid w:val="0068426D"/>
    <w:rsid w:val="0068504A"/>
    <w:rsid w:val="00686A36"/>
    <w:rsid w:val="00687AD5"/>
    <w:rsid w:val="0069211A"/>
    <w:rsid w:val="0069293D"/>
    <w:rsid w:val="00692B81"/>
    <w:rsid w:val="00692C4F"/>
    <w:rsid w:val="006936C6"/>
    <w:rsid w:val="00694485"/>
    <w:rsid w:val="006949D2"/>
    <w:rsid w:val="00694C5F"/>
    <w:rsid w:val="00695022"/>
    <w:rsid w:val="00695027"/>
    <w:rsid w:val="00695251"/>
    <w:rsid w:val="006953EF"/>
    <w:rsid w:val="00695689"/>
    <w:rsid w:val="00695ADE"/>
    <w:rsid w:val="00695C0D"/>
    <w:rsid w:val="00695CAE"/>
    <w:rsid w:val="00696356"/>
    <w:rsid w:val="006968EA"/>
    <w:rsid w:val="00696B23"/>
    <w:rsid w:val="006A015D"/>
    <w:rsid w:val="006A1878"/>
    <w:rsid w:val="006A1E60"/>
    <w:rsid w:val="006A2EA3"/>
    <w:rsid w:val="006A3CC1"/>
    <w:rsid w:val="006A4899"/>
    <w:rsid w:val="006A49DC"/>
    <w:rsid w:val="006A62E1"/>
    <w:rsid w:val="006A6566"/>
    <w:rsid w:val="006A72C6"/>
    <w:rsid w:val="006A7310"/>
    <w:rsid w:val="006A74F4"/>
    <w:rsid w:val="006A7E68"/>
    <w:rsid w:val="006B01BE"/>
    <w:rsid w:val="006B02DA"/>
    <w:rsid w:val="006B05F1"/>
    <w:rsid w:val="006B071F"/>
    <w:rsid w:val="006B08FB"/>
    <w:rsid w:val="006B2065"/>
    <w:rsid w:val="006B275B"/>
    <w:rsid w:val="006B2F39"/>
    <w:rsid w:val="006B30BF"/>
    <w:rsid w:val="006B38C6"/>
    <w:rsid w:val="006B3940"/>
    <w:rsid w:val="006B45A6"/>
    <w:rsid w:val="006B4B92"/>
    <w:rsid w:val="006B4C49"/>
    <w:rsid w:val="006B62F0"/>
    <w:rsid w:val="006B6C6B"/>
    <w:rsid w:val="006B7F37"/>
    <w:rsid w:val="006C013C"/>
    <w:rsid w:val="006C09B6"/>
    <w:rsid w:val="006C168D"/>
    <w:rsid w:val="006C2116"/>
    <w:rsid w:val="006C2BF5"/>
    <w:rsid w:val="006C3415"/>
    <w:rsid w:val="006C46FD"/>
    <w:rsid w:val="006C4A40"/>
    <w:rsid w:val="006C4E56"/>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61A7"/>
    <w:rsid w:val="006D688A"/>
    <w:rsid w:val="006D6993"/>
    <w:rsid w:val="006D6EC4"/>
    <w:rsid w:val="006E042E"/>
    <w:rsid w:val="006E0C43"/>
    <w:rsid w:val="006E0D09"/>
    <w:rsid w:val="006E15D2"/>
    <w:rsid w:val="006E1891"/>
    <w:rsid w:val="006E241F"/>
    <w:rsid w:val="006E24EE"/>
    <w:rsid w:val="006E25BD"/>
    <w:rsid w:val="006E298C"/>
    <w:rsid w:val="006E3379"/>
    <w:rsid w:val="006E33C9"/>
    <w:rsid w:val="006E344B"/>
    <w:rsid w:val="006E34B7"/>
    <w:rsid w:val="006E36B8"/>
    <w:rsid w:val="006E3853"/>
    <w:rsid w:val="006E3874"/>
    <w:rsid w:val="006E3F38"/>
    <w:rsid w:val="006E4843"/>
    <w:rsid w:val="006E5585"/>
    <w:rsid w:val="006E5764"/>
    <w:rsid w:val="006E5E32"/>
    <w:rsid w:val="006E5E51"/>
    <w:rsid w:val="006E633A"/>
    <w:rsid w:val="006E6A14"/>
    <w:rsid w:val="006E6B16"/>
    <w:rsid w:val="006E6DE8"/>
    <w:rsid w:val="006E74EA"/>
    <w:rsid w:val="006E780C"/>
    <w:rsid w:val="006F0BA7"/>
    <w:rsid w:val="006F0F01"/>
    <w:rsid w:val="006F174D"/>
    <w:rsid w:val="006F1F41"/>
    <w:rsid w:val="006F2096"/>
    <w:rsid w:val="006F32EF"/>
    <w:rsid w:val="006F3615"/>
    <w:rsid w:val="006F3C54"/>
    <w:rsid w:val="006F4A52"/>
    <w:rsid w:val="006F4CD8"/>
    <w:rsid w:val="006F53D9"/>
    <w:rsid w:val="006F5812"/>
    <w:rsid w:val="006F5934"/>
    <w:rsid w:val="006F6062"/>
    <w:rsid w:val="006F609A"/>
    <w:rsid w:val="006F795B"/>
    <w:rsid w:val="007004DC"/>
    <w:rsid w:val="00701093"/>
    <w:rsid w:val="007013D9"/>
    <w:rsid w:val="007022C4"/>
    <w:rsid w:val="007026E9"/>
    <w:rsid w:val="00703C8B"/>
    <w:rsid w:val="00703E8A"/>
    <w:rsid w:val="00704789"/>
    <w:rsid w:val="00704F60"/>
    <w:rsid w:val="0070589E"/>
    <w:rsid w:val="00705A55"/>
    <w:rsid w:val="00706EA3"/>
    <w:rsid w:val="007078BE"/>
    <w:rsid w:val="00707A3C"/>
    <w:rsid w:val="007100ED"/>
    <w:rsid w:val="00710446"/>
    <w:rsid w:val="0071054A"/>
    <w:rsid w:val="00710BF6"/>
    <w:rsid w:val="00711522"/>
    <w:rsid w:val="007118A6"/>
    <w:rsid w:val="007124FE"/>
    <w:rsid w:val="00712533"/>
    <w:rsid w:val="00712926"/>
    <w:rsid w:val="00712BF7"/>
    <w:rsid w:val="00713186"/>
    <w:rsid w:val="00713757"/>
    <w:rsid w:val="00713758"/>
    <w:rsid w:val="007137D8"/>
    <w:rsid w:val="00713CFE"/>
    <w:rsid w:val="00714064"/>
    <w:rsid w:val="0071409E"/>
    <w:rsid w:val="0071637E"/>
    <w:rsid w:val="007166B3"/>
    <w:rsid w:val="0071671C"/>
    <w:rsid w:val="00716871"/>
    <w:rsid w:val="00717772"/>
    <w:rsid w:val="00717B4D"/>
    <w:rsid w:val="007200E5"/>
    <w:rsid w:val="00720C17"/>
    <w:rsid w:val="0072139B"/>
    <w:rsid w:val="00721752"/>
    <w:rsid w:val="00721AF1"/>
    <w:rsid w:val="00721FC6"/>
    <w:rsid w:val="007222DF"/>
    <w:rsid w:val="0072280F"/>
    <w:rsid w:val="00722B5E"/>
    <w:rsid w:val="00723363"/>
    <w:rsid w:val="007235F5"/>
    <w:rsid w:val="007236F8"/>
    <w:rsid w:val="00723B2C"/>
    <w:rsid w:val="007253CC"/>
    <w:rsid w:val="00726F5A"/>
    <w:rsid w:val="0072708F"/>
    <w:rsid w:val="00727ACA"/>
    <w:rsid w:val="00730E81"/>
    <w:rsid w:val="00731000"/>
    <w:rsid w:val="00731204"/>
    <w:rsid w:val="007319BC"/>
    <w:rsid w:val="0073222B"/>
    <w:rsid w:val="00732582"/>
    <w:rsid w:val="00732D1D"/>
    <w:rsid w:val="007332C4"/>
    <w:rsid w:val="0073364B"/>
    <w:rsid w:val="00734381"/>
    <w:rsid w:val="00736034"/>
    <w:rsid w:val="0073681C"/>
    <w:rsid w:val="0073725B"/>
    <w:rsid w:val="0074033C"/>
    <w:rsid w:val="0074050E"/>
    <w:rsid w:val="00740B66"/>
    <w:rsid w:val="00741645"/>
    <w:rsid w:val="00741AF8"/>
    <w:rsid w:val="00741EBE"/>
    <w:rsid w:val="00742181"/>
    <w:rsid w:val="007424EC"/>
    <w:rsid w:val="0074254D"/>
    <w:rsid w:val="00742EDA"/>
    <w:rsid w:val="00743D2D"/>
    <w:rsid w:val="007440CD"/>
    <w:rsid w:val="007440FA"/>
    <w:rsid w:val="00744114"/>
    <w:rsid w:val="00744201"/>
    <w:rsid w:val="0074460E"/>
    <w:rsid w:val="00744E53"/>
    <w:rsid w:val="00745249"/>
    <w:rsid w:val="00745B3E"/>
    <w:rsid w:val="00745FCE"/>
    <w:rsid w:val="00746130"/>
    <w:rsid w:val="007462CE"/>
    <w:rsid w:val="00746A40"/>
    <w:rsid w:val="00746C24"/>
    <w:rsid w:val="00746E6A"/>
    <w:rsid w:val="00747598"/>
    <w:rsid w:val="00747AA1"/>
    <w:rsid w:val="00747B04"/>
    <w:rsid w:val="00750358"/>
    <w:rsid w:val="007520A3"/>
    <w:rsid w:val="00752152"/>
    <w:rsid w:val="007526F5"/>
    <w:rsid w:val="00754717"/>
    <w:rsid w:val="00754836"/>
    <w:rsid w:val="00754BA4"/>
    <w:rsid w:val="00754FB9"/>
    <w:rsid w:val="00755CDF"/>
    <w:rsid w:val="007562B7"/>
    <w:rsid w:val="00756AD3"/>
    <w:rsid w:val="00757042"/>
    <w:rsid w:val="00757473"/>
    <w:rsid w:val="007578C3"/>
    <w:rsid w:val="00757A4C"/>
    <w:rsid w:val="00760895"/>
    <w:rsid w:val="00760C3B"/>
    <w:rsid w:val="00761AB7"/>
    <w:rsid w:val="00761D02"/>
    <w:rsid w:val="00761EDD"/>
    <w:rsid w:val="00762ABF"/>
    <w:rsid w:val="00764A94"/>
    <w:rsid w:val="00764B26"/>
    <w:rsid w:val="00764EA6"/>
    <w:rsid w:val="007651A9"/>
    <w:rsid w:val="007651E5"/>
    <w:rsid w:val="0076524F"/>
    <w:rsid w:val="00765584"/>
    <w:rsid w:val="007665B2"/>
    <w:rsid w:val="00766605"/>
    <w:rsid w:val="007670DC"/>
    <w:rsid w:val="00767356"/>
    <w:rsid w:val="00767EA9"/>
    <w:rsid w:val="00770793"/>
    <w:rsid w:val="00770A19"/>
    <w:rsid w:val="00770DA6"/>
    <w:rsid w:val="00770F2A"/>
    <w:rsid w:val="0077111A"/>
    <w:rsid w:val="0077213A"/>
    <w:rsid w:val="00772272"/>
    <w:rsid w:val="0077369F"/>
    <w:rsid w:val="00773D24"/>
    <w:rsid w:val="0077463A"/>
    <w:rsid w:val="00774AB3"/>
    <w:rsid w:val="00774D0F"/>
    <w:rsid w:val="00774D7B"/>
    <w:rsid w:val="00775369"/>
    <w:rsid w:val="007756ED"/>
    <w:rsid w:val="00775832"/>
    <w:rsid w:val="0077589D"/>
    <w:rsid w:val="0077617F"/>
    <w:rsid w:val="00776A3D"/>
    <w:rsid w:val="0077707A"/>
    <w:rsid w:val="007776BF"/>
    <w:rsid w:val="0078060F"/>
    <w:rsid w:val="00780820"/>
    <w:rsid w:val="007819A1"/>
    <w:rsid w:val="007821AB"/>
    <w:rsid w:val="0078298C"/>
    <w:rsid w:val="00783BA5"/>
    <w:rsid w:val="00783C9F"/>
    <w:rsid w:val="00784F9E"/>
    <w:rsid w:val="0078533C"/>
    <w:rsid w:val="007857FB"/>
    <w:rsid w:val="00785EA4"/>
    <w:rsid w:val="007870FC"/>
    <w:rsid w:val="0078762A"/>
    <w:rsid w:val="00787CD0"/>
    <w:rsid w:val="00787E1E"/>
    <w:rsid w:val="007905A2"/>
    <w:rsid w:val="00791053"/>
    <w:rsid w:val="00791261"/>
    <w:rsid w:val="0079142C"/>
    <w:rsid w:val="007918FE"/>
    <w:rsid w:val="00791A3A"/>
    <w:rsid w:val="0079262D"/>
    <w:rsid w:val="00792A53"/>
    <w:rsid w:val="00794196"/>
    <w:rsid w:val="00794C47"/>
    <w:rsid w:val="00794FFF"/>
    <w:rsid w:val="00796384"/>
    <w:rsid w:val="0079659B"/>
    <w:rsid w:val="00796D4D"/>
    <w:rsid w:val="007971B8"/>
    <w:rsid w:val="00797637"/>
    <w:rsid w:val="007A0018"/>
    <w:rsid w:val="007A05A7"/>
    <w:rsid w:val="007A0607"/>
    <w:rsid w:val="007A0ADE"/>
    <w:rsid w:val="007A1814"/>
    <w:rsid w:val="007A1B35"/>
    <w:rsid w:val="007A2A9F"/>
    <w:rsid w:val="007A3680"/>
    <w:rsid w:val="007A3BCD"/>
    <w:rsid w:val="007A5214"/>
    <w:rsid w:val="007A59B8"/>
    <w:rsid w:val="007A5E99"/>
    <w:rsid w:val="007A65AF"/>
    <w:rsid w:val="007A7682"/>
    <w:rsid w:val="007A7F42"/>
    <w:rsid w:val="007B0086"/>
    <w:rsid w:val="007B0C38"/>
    <w:rsid w:val="007B2862"/>
    <w:rsid w:val="007B2FD8"/>
    <w:rsid w:val="007B3968"/>
    <w:rsid w:val="007B45AF"/>
    <w:rsid w:val="007B4DD0"/>
    <w:rsid w:val="007B611E"/>
    <w:rsid w:val="007B662A"/>
    <w:rsid w:val="007B6DD8"/>
    <w:rsid w:val="007B70BA"/>
    <w:rsid w:val="007B71DC"/>
    <w:rsid w:val="007B7743"/>
    <w:rsid w:val="007C01A3"/>
    <w:rsid w:val="007C04F4"/>
    <w:rsid w:val="007C0D70"/>
    <w:rsid w:val="007C2139"/>
    <w:rsid w:val="007C27DE"/>
    <w:rsid w:val="007C299E"/>
    <w:rsid w:val="007C2AE2"/>
    <w:rsid w:val="007C525F"/>
    <w:rsid w:val="007C5321"/>
    <w:rsid w:val="007C5E8A"/>
    <w:rsid w:val="007C5F4B"/>
    <w:rsid w:val="007C6AAB"/>
    <w:rsid w:val="007C7B84"/>
    <w:rsid w:val="007D0C4D"/>
    <w:rsid w:val="007D1336"/>
    <w:rsid w:val="007D1FE9"/>
    <w:rsid w:val="007D2449"/>
    <w:rsid w:val="007D28C9"/>
    <w:rsid w:val="007D326B"/>
    <w:rsid w:val="007D38F0"/>
    <w:rsid w:val="007D3CC8"/>
    <w:rsid w:val="007D430A"/>
    <w:rsid w:val="007D47FB"/>
    <w:rsid w:val="007D4DD3"/>
    <w:rsid w:val="007D576A"/>
    <w:rsid w:val="007D5839"/>
    <w:rsid w:val="007D62F9"/>
    <w:rsid w:val="007D63A4"/>
    <w:rsid w:val="007D64CE"/>
    <w:rsid w:val="007D6542"/>
    <w:rsid w:val="007D7845"/>
    <w:rsid w:val="007D7D70"/>
    <w:rsid w:val="007E1AA2"/>
    <w:rsid w:val="007E1EB2"/>
    <w:rsid w:val="007E1F2C"/>
    <w:rsid w:val="007E26F4"/>
    <w:rsid w:val="007E279D"/>
    <w:rsid w:val="007E2D69"/>
    <w:rsid w:val="007E3B9A"/>
    <w:rsid w:val="007E3EEF"/>
    <w:rsid w:val="007E46E8"/>
    <w:rsid w:val="007E470F"/>
    <w:rsid w:val="007E4C1F"/>
    <w:rsid w:val="007E51B6"/>
    <w:rsid w:val="007E6454"/>
    <w:rsid w:val="007E6A25"/>
    <w:rsid w:val="007E7C26"/>
    <w:rsid w:val="007F01DE"/>
    <w:rsid w:val="007F0759"/>
    <w:rsid w:val="007F0BCC"/>
    <w:rsid w:val="007F1154"/>
    <w:rsid w:val="007F156E"/>
    <w:rsid w:val="007F174D"/>
    <w:rsid w:val="007F1CF3"/>
    <w:rsid w:val="007F25C0"/>
    <w:rsid w:val="007F30BB"/>
    <w:rsid w:val="007F33B4"/>
    <w:rsid w:val="007F35DC"/>
    <w:rsid w:val="007F3A22"/>
    <w:rsid w:val="007F3BC1"/>
    <w:rsid w:val="007F3F8E"/>
    <w:rsid w:val="007F57C2"/>
    <w:rsid w:val="007F5B2F"/>
    <w:rsid w:val="007F5F52"/>
    <w:rsid w:val="007F672A"/>
    <w:rsid w:val="007F6A1D"/>
    <w:rsid w:val="007F77C6"/>
    <w:rsid w:val="007F79D4"/>
    <w:rsid w:val="008003A1"/>
    <w:rsid w:val="0080046C"/>
    <w:rsid w:val="008006B7"/>
    <w:rsid w:val="00800FDB"/>
    <w:rsid w:val="00802069"/>
    <w:rsid w:val="00802081"/>
    <w:rsid w:val="008020F6"/>
    <w:rsid w:val="0080298E"/>
    <w:rsid w:val="00803161"/>
    <w:rsid w:val="00803565"/>
    <w:rsid w:val="008035BD"/>
    <w:rsid w:val="00803833"/>
    <w:rsid w:val="00804316"/>
    <w:rsid w:val="008044EA"/>
    <w:rsid w:val="008044F8"/>
    <w:rsid w:val="00806461"/>
    <w:rsid w:val="008064C1"/>
    <w:rsid w:val="00806818"/>
    <w:rsid w:val="0081096D"/>
    <w:rsid w:val="00810EAD"/>
    <w:rsid w:val="00811833"/>
    <w:rsid w:val="00811923"/>
    <w:rsid w:val="00813FC7"/>
    <w:rsid w:val="00814BDE"/>
    <w:rsid w:val="00814DBC"/>
    <w:rsid w:val="00815F93"/>
    <w:rsid w:val="008169CA"/>
    <w:rsid w:val="00816CD8"/>
    <w:rsid w:val="008174CF"/>
    <w:rsid w:val="008174D4"/>
    <w:rsid w:val="0081797B"/>
    <w:rsid w:val="0082002E"/>
    <w:rsid w:val="0082083C"/>
    <w:rsid w:val="008209AC"/>
    <w:rsid w:val="00820C54"/>
    <w:rsid w:val="00820F37"/>
    <w:rsid w:val="00820FE6"/>
    <w:rsid w:val="00821A66"/>
    <w:rsid w:val="00821CE4"/>
    <w:rsid w:val="00821D08"/>
    <w:rsid w:val="00822476"/>
    <w:rsid w:val="00822882"/>
    <w:rsid w:val="00822A1E"/>
    <w:rsid w:val="008238C7"/>
    <w:rsid w:val="00825268"/>
    <w:rsid w:val="0082571C"/>
    <w:rsid w:val="00825B94"/>
    <w:rsid w:val="00825BB4"/>
    <w:rsid w:val="00825F68"/>
    <w:rsid w:val="0082600E"/>
    <w:rsid w:val="008273D2"/>
    <w:rsid w:val="00830E92"/>
    <w:rsid w:val="00831DD0"/>
    <w:rsid w:val="008320ED"/>
    <w:rsid w:val="00832858"/>
    <w:rsid w:val="00832A0F"/>
    <w:rsid w:val="008353D5"/>
    <w:rsid w:val="00835408"/>
    <w:rsid w:val="008358A2"/>
    <w:rsid w:val="008359DA"/>
    <w:rsid w:val="008373D2"/>
    <w:rsid w:val="00837429"/>
    <w:rsid w:val="00837B1A"/>
    <w:rsid w:val="00837CEF"/>
    <w:rsid w:val="00837E2F"/>
    <w:rsid w:val="00840035"/>
    <w:rsid w:val="00841931"/>
    <w:rsid w:val="00842661"/>
    <w:rsid w:val="008428A9"/>
    <w:rsid w:val="00842925"/>
    <w:rsid w:val="00844112"/>
    <w:rsid w:val="008456C9"/>
    <w:rsid w:val="0084611D"/>
    <w:rsid w:val="00846177"/>
    <w:rsid w:val="0084654D"/>
    <w:rsid w:val="00846C9F"/>
    <w:rsid w:val="00847BD6"/>
    <w:rsid w:val="00850137"/>
    <w:rsid w:val="00850C62"/>
    <w:rsid w:val="008511AD"/>
    <w:rsid w:val="00852116"/>
    <w:rsid w:val="00852B48"/>
    <w:rsid w:val="00853C71"/>
    <w:rsid w:val="0085474D"/>
    <w:rsid w:val="0085606B"/>
    <w:rsid w:val="00856481"/>
    <w:rsid w:val="008567A2"/>
    <w:rsid w:val="00856E6C"/>
    <w:rsid w:val="00856F25"/>
    <w:rsid w:val="00857DE1"/>
    <w:rsid w:val="00857EA7"/>
    <w:rsid w:val="00860793"/>
    <w:rsid w:val="008609F6"/>
    <w:rsid w:val="00860AC3"/>
    <w:rsid w:val="00861B4D"/>
    <w:rsid w:val="00863011"/>
    <w:rsid w:val="00863C5B"/>
    <w:rsid w:val="00863D2E"/>
    <w:rsid w:val="00864830"/>
    <w:rsid w:val="00864E32"/>
    <w:rsid w:val="00865075"/>
    <w:rsid w:val="0086517E"/>
    <w:rsid w:val="0086527A"/>
    <w:rsid w:val="00865ECF"/>
    <w:rsid w:val="0086615F"/>
    <w:rsid w:val="00866991"/>
    <w:rsid w:val="0086748F"/>
    <w:rsid w:val="00870E2B"/>
    <w:rsid w:val="008714B9"/>
    <w:rsid w:val="00872757"/>
    <w:rsid w:val="00872BA6"/>
    <w:rsid w:val="00872CE4"/>
    <w:rsid w:val="00873AA4"/>
    <w:rsid w:val="00873CA8"/>
    <w:rsid w:val="00873D21"/>
    <w:rsid w:val="00873F5D"/>
    <w:rsid w:val="00874129"/>
    <w:rsid w:val="008741AC"/>
    <w:rsid w:val="0087570C"/>
    <w:rsid w:val="008773BA"/>
    <w:rsid w:val="00877B62"/>
    <w:rsid w:val="00881015"/>
    <w:rsid w:val="008810B0"/>
    <w:rsid w:val="00881665"/>
    <w:rsid w:val="008819B6"/>
    <w:rsid w:val="00881AAC"/>
    <w:rsid w:val="008836B7"/>
    <w:rsid w:val="008837DD"/>
    <w:rsid w:val="00883946"/>
    <w:rsid w:val="00883F7C"/>
    <w:rsid w:val="008841D3"/>
    <w:rsid w:val="008847DA"/>
    <w:rsid w:val="00884987"/>
    <w:rsid w:val="00884A07"/>
    <w:rsid w:val="00884BE0"/>
    <w:rsid w:val="0088629E"/>
    <w:rsid w:val="008867EA"/>
    <w:rsid w:val="00886E82"/>
    <w:rsid w:val="008877A0"/>
    <w:rsid w:val="008878C1"/>
    <w:rsid w:val="00887BF9"/>
    <w:rsid w:val="00887C95"/>
    <w:rsid w:val="00887DE6"/>
    <w:rsid w:val="0089214A"/>
    <w:rsid w:val="00892226"/>
    <w:rsid w:val="008922FA"/>
    <w:rsid w:val="008923CB"/>
    <w:rsid w:val="008927B8"/>
    <w:rsid w:val="00892940"/>
    <w:rsid w:val="00892D3E"/>
    <w:rsid w:val="00892F99"/>
    <w:rsid w:val="008936DC"/>
    <w:rsid w:val="00893E53"/>
    <w:rsid w:val="00894386"/>
    <w:rsid w:val="008945EB"/>
    <w:rsid w:val="00894C2A"/>
    <w:rsid w:val="00895389"/>
    <w:rsid w:val="00895DFF"/>
    <w:rsid w:val="0089661D"/>
    <w:rsid w:val="0089690B"/>
    <w:rsid w:val="00896A5F"/>
    <w:rsid w:val="00896E81"/>
    <w:rsid w:val="0089728F"/>
    <w:rsid w:val="008976C0"/>
    <w:rsid w:val="00897708"/>
    <w:rsid w:val="00897D88"/>
    <w:rsid w:val="008A0029"/>
    <w:rsid w:val="008A0860"/>
    <w:rsid w:val="008A17AF"/>
    <w:rsid w:val="008A1E11"/>
    <w:rsid w:val="008A1ED9"/>
    <w:rsid w:val="008A29B6"/>
    <w:rsid w:val="008A2C65"/>
    <w:rsid w:val="008A2F16"/>
    <w:rsid w:val="008A36AE"/>
    <w:rsid w:val="008A48C3"/>
    <w:rsid w:val="008A49D2"/>
    <w:rsid w:val="008A4E18"/>
    <w:rsid w:val="008A520C"/>
    <w:rsid w:val="008A5493"/>
    <w:rsid w:val="008A596C"/>
    <w:rsid w:val="008A64C4"/>
    <w:rsid w:val="008A6BF7"/>
    <w:rsid w:val="008A6CC1"/>
    <w:rsid w:val="008A72FB"/>
    <w:rsid w:val="008A7F03"/>
    <w:rsid w:val="008B0112"/>
    <w:rsid w:val="008B1823"/>
    <w:rsid w:val="008B1B4E"/>
    <w:rsid w:val="008B2AA9"/>
    <w:rsid w:val="008B2BDF"/>
    <w:rsid w:val="008B2D72"/>
    <w:rsid w:val="008B3A8C"/>
    <w:rsid w:val="008B4198"/>
    <w:rsid w:val="008B4C9F"/>
    <w:rsid w:val="008B586A"/>
    <w:rsid w:val="008B6651"/>
    <w:rsid w:val="008B6E16"/>
    <w:rsid w:val="008B7110"/>
    <w:rsid w:val="008B7A20"/>
    <w:rsid w:val="008C0DF9"/>
    <w:rsid w:val="008C1B19"/>
    <w:rsid w:val="008C1ED0"/>
    <w:rsid w:val="008C1F99"/>
    <w:rsid w:val="008C2029"/>
    <w:rsid w:val="008C255B"/>
    <w:rsid w:val="008C267C"/>
    <w:rsid w:val="008C2E44"/>
    <w:rsid w:val="008C318D"/>
    <w:rsid w:val="008C3427"/>
    <w:rsid w:val="008C3B7F"/>
    <w:rsid w:val="008C3BC2"/>
    <w:rsid w:val="008C42E3"/>
    <w:rsid w:val="008C489B"/>
    <w:rsid w:val="008C4F76"/>
    <w:rsid w:val="008C55AD"/>
    <w:rsid w:val="008C61D6"/>
    <w:rsid w:val="008C649D"/>
    <w:rsid w:val="008C64F1"/>
    <w:rsid w:val="008C7404"/>
    <w:rsid w:val="008C7C1A"/>
    <w:rsid w:val="008D0DC1"/>
    <w:rsid w:val="008D0E04"/>
    <w:rsid w:val="008D10B5"/>
    <w:rsid w:val="008D16F5"/>
    <w:rsid w:val="008D1BB0"/>
    <w:rsid w:val="008D20FF"/>
    <w:rsid w:val="008D22A4"/>
    <w:rsid w:val="008D2B9A"/>
    <w:rsid w:val="008D341C"/>
    <w:rsid w:val="008D3DE6"/>
    <w:rsid w:val="008D4213"/>
    <w:rsid w:val="008D4223"/>
    <w:rsid w:val="008D44CC"/>
    <w:rsid w:val="008D46E3"/>
    <w:rsid w:val="008D4CED"/>
    <w:rsid w:val="008D4D29"/>
    <w:rsid w:val="008D50F9"/>
    <w:rsid w:val="008D5949"/>
    <w:rsid w:val="008D5CAF"/>
    <w:rsid w:val="008D5FF3"/>
    <w:rsid w:val="008D6709"/>
    <w:rsid w:val="008E083A"/>
    <w:rsid w:val="008E12AD"/>
    <w:rsid w:val="008E2152"/>
    <w:rsid w:val="008E22FF"/>
    <w:rsid w:val="008E2450"/>
    <w:rsid w:val="008E2B66"/>
    <w:rsid w:val="008E2DCA"/>
    <w:rsid w:val="008E3F27"/>
    <w:rsid w:val="008E47EF"/>
    <w:rsid w:val="008E4E6E"/>
    <w:rsid w:val="008E5121"/>
    <w:rsid w:val="008E5783"/>
    <w:rsid w:val="008E5DB7"/>
    <w:rsid w:val="008E61EB"/>
    <w:rsid w:val="008E7896"/>
    <w:rsid w:val="008E79C7"/>
    <w:rsid w:val="008E7B6F"/>
    <w:rsid w:val="008E7C9D"/>
    <w:rsid w:val="008E7D8A"/>
    <w:rsid w:val="008F08F5"/>
    <w:rsid w:val="008F14C7"/>
    <w:rsid w:val="008F1E9E"/>
    <w:rsid w:val="008F2165"/>
    <w:rsid w:val="008F2356"/>
    <w:rsid w:val="008F2477"/>
    <w:rsid w:val="008F3222"/>
    <w:rsid w:val="008F3879"/>
    <w:rsid w:val="008F3F29"/>
    <w:rsid w:val="008F53C2"/>
    <w:rsid w:val="008F5442"/>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2DE3"/>
    <w:rsid w:val="00903296"/>
    <w:rsid w:val="009039FE"/>
    <w:rsid w:val="00903E9A"/>
    <w:rsid w:val="009048A5"/>
    <w:rsid w:val="00905382"/>
    <w:rsid w:val="00905404"/>
    <w:rsid w:val="00905C26"/>
    <w:rsid w:val="00906478"/>
    <w:rsid w:val="00906753"/>
    <w:rsid w:val="00907264"/>
    <w:rsid w:val="0090765F"/>
    <w:rsid w:val="00907748"/>
    <w:rsid w:val="009108B4"/>
    <w:rsid w:val="00910E6B"/>
    <w:rsid w:val="00911305"/>
    <w:rsid w:val="009113DE"/>
    <w:rsid w:val="00912590"/>
    <w:rsid w:val="00913200"/>
    <w:rsid w:val="009136A4"/>
    <w:rsid w:val="009140F1"/>
    <w:rsid w:val="0091476E"/>
    <w:rsid w:val="00914EAB"/>
    <w:rsid w:val="0091526B"/>
    <w:rsid w:val="009152D8"/>
    <w:rsid w:val="009153A3"/>
    <w:rsid w:val="00915686"/>
    <w:rsid w:val="0091586C"/>
    <w:rsid w:val="00915A1D"/>
    <w:rsid w:val="009169CD"/>
    <w:rsid w:val="00916EC9"/>
    <w:rsid w:val="00917994"/>
    <w:rsid w:val="00917FDB"/>
    <w:rsid w:val="009209DB"/>
    <w:rsid w:val="0092148E"/>
    <w:rsid w:val="00922567"/>
    <w:rsid w:val="009228DB"/>
    <w:rsid w:val="00922D49"/>
    <w:rsid w:val="009236B9"/>
    <w:rsid w:val="00924F19"/>
    <w:rsid w:val="00925E37"/>
    <w:rsid w:val="00925EDD"/>
    <w:rsid w:val="00925F20"/>
    <w:rsid w:val="00926155"/>
    <w:rsid w:val="00926B3B"/>
    <w:rsid w:val="00927453"/>
    <w:rsid w:val="00927899"/>
    <w:rsid w:val="00927D0E"/>
    <w:rsid w:val="009304E7"/>
    <w:rsid w:val="009309DA"/>
    <w:rsid w:val="00931040"/>
    <w:rsid w:val="00931663"/>
    <w:rsid w:val="00931D22"/>
    <w:rsid w:val="00932A13"/>
    <w:rsid w:val="00932CC7"/>
    <w:rsid w:val="0093355C"/>
    <w:rsid w:val="00935306"/>
    <w:rsid w:val="0093629F"/>
    <w:rsid w:val="0093640D"/>
    <w:rsid w:val="00936460"/>
    <w:rsid w:val="00936688"/>
    <w:rsid w:val="00937606"/>
    <w:rsid w:val="00937683"/>
    <w:rsid w:val="0093794B"/>
    <w:rsid w:val="00937AC9"/>
    <w:rsid w:val="00937CFA"/>
    <w:rsid w:val="00940291"/>
    <w:rsid w:val="009404E0"/>
    <w:rsid w:val="009406B3"/>
    <w:rsid w:val="00942286"/>
    <w:rsid w:val="00943331"/>
    <w:rsid w:val="00943748"/>
    <w:rsid w:val="00943CEE"/>
    <w:rsid w:val="009444F4"/>
    <w:rsid w:val="00944674"/>
    <w:rsid w:val="00944F2F"/>
    <w:rsid w:val="00945366"/>
    <w:rsid w:val="00945CC4"/>
    <w:rsid w:val="00945CF5"/>
    <w:rsid w:val="009461BD"/>
    <w:rsid w:val="00946437"/>
    <w:rsid w:val="0094691C"/>
    <w:rsid w:val="00947C95"/>
    <w:rsid w:val="00947EED"/>
    <w:rsid w:val="009500A1"/>
    <w:rsid w:val="0095037E"/>
    <w:rsid w:val="00951D97"/>
    <w:rsid w:val="00952230"/>
    <w:rsid w:val="00952266"/>
    <w:rsid w:val="00952AAD"/>
    <w:rsid w:val="00953B2B"/>
    <w:rsid w:val="00954567"/>
    <w:rsid w:val="00954731"/>
    <w:rsid w:val="009547B3"/>
    <w:rsid w:val="00954A89"/>
    <w:rsid w:val="00955437"/>
    <w:rsid w:val="009556B5"/>
    <w:rsid w:val="00955C54"/>
    <w:rsid w:val="00955CB7"/>
    <w:rsid w:val="00956671"/>
    <w:rsid w:val="00957466"/>
    <w:rsid w:val="009576F7"/>
    <w:rsid w:val="00960722"/>
    <w:rsid w:val="00961356"/>
    <w:rsid w:val="009615FC"/>
    <w:rsid w:val="00962401"/>
    <w:rsid w:val="00962510"/>
    <w:rsid w:val="0096260B"/>
    <w:rsid w:val="0096275C"/>
    <w:rsid w:val="009627FF"/>
    <w:rsid w:val="00962A27"/>
    <w:rsid w:val="00962B9D"/>
    <w:rsid w:val="00962EDC"/>
    <w:rsid w:val="00964E3D"/>
    <w:rsid w:val="009654FB"/>
    <w:rsid w:val="00965E3C"/>
    <w:rsid w:val="009664D5"/>
    <w:rsid w:val="009665F3"/>
    <w:rsid w:val="009670C1"/>
    <w:rsid w:val="009671B0"/>
    <w:rsid w:val="00967657"/>
    <w:rsid w:val="00970C69"/>
    <w:rsid w:val="00971F1C"/>
    <w:rsid w:val="0097211D"/>
    <w:rsid w:val="00972498"/>
    <w:rsid w:val="009724F9"/>
    <w:rsid w:val="0097263C"/>
    <w:rsid w:val="00972DF9"/>
    <w:rsid w:val="00972E10"/>
    <w:rsid w:val="009738AD"/>
    <w:rsid w:val="00974028"/>
    <w:rsid w:val="00974694"/>
    <w:rsid w:val="009746CA"/>
    <w:rsid w:val="00974E7C"/>
    <w:rsid w:val="00976A4D"/>
    <w:rsid w:val="00976DCD"/>
    <w:rsid w:val="00977134"/>
    <w:rsid w:val="009778D3"/>
    <w:rsid w:val="00977B69"/>
    <w:rsid w:val="00980013"/>
    <w:rsid w:val="00980521"/>
    <w:rsid w:val="00980E65"/>
    <w:rsid w:val="0098122D"/>
    <w:rsid w:val="00981963"/>
    <w:rsid w:val="009819C9"/>
    <w:rsid w:val="00982199"/>
    <w:rsid w:val="00982FD1"/>
    <w:rsid w:val="009831B9"/>
    <w:rsid w:val="00983C82"/>
    <w:rsid w:val="009842CC"/>
    <w:rsid w:val="009844D6"/>
    <w:rsid w:val="00984520"/>
    <w:rsid w:val="0098545C"/>
    <w:rsid w:val="00985506"/>
    <w:rsid w:val="0098576C"/>
    <w:rsid w:val="00985A6A"/>
    <w:rsid w:val="009862F1"/>
    <w:rsid w:val="00986F23"/>
    <w:rsid w:val="009871EA"/>
    <w:rsid w:val="00991675"/>
    <w:rsid w:val="00991B1E"/>
    <w:rsid w:val="00992188"/>
    <w:rsid w:val="009925EC"/>
    <w:rsid w:val="00992BA2"/>
    <w:rsid w:val="00992EE4"/>
    <w:rsid w:val="00992F83"/>
    <w:rsid w:val="0099344F"/>
    <w:rsid w:val="00993A3C"/>
    <w:rsid w:val="00993BF6"/>
    <w:rsid w:val="0099449B"/>
    <w:rsid w:val="00994A35"/>
    <w:rsid w:val="00994D1F"/>
    <w:rsid w:val="0099508A"/>
    <w:rsid w:val="009953BC"/>
    <w:rsid w:val="00995B74"/>
    <w:rsid w:val="00995E53"/>
    <w:rsid w:val="00996BAA"/>
    <w:rsid w:val="009974EB"/>
    <w:rsid w:val="009978D5"/>
    <w:rsid w:val="00997A12"/>
    <w:rsid w:val="009A1126"/>
    <w:rsid w:val="009A2BBA"/>
    <w:rsid w:val="009A5564"/>
    <w:rsid w:val="009A6DF6"/>
    <w:rsid w:val="009A7469"/>
    <w:rsid w:val="009B07EE"/>
    <w:rsid w:val="009B1584"/>
    <w:rsid w:val="009B1B32"/>
    <w:rsid w:val="009B21CA"/>
    <w:rsid w:val="009B23B4"/>
    <w:rsid w:val="009B2648"/>
    <w:rsid w:val="009B27D2"/>
    <w:rsid w:val="009B424E"/>
    <w:rsid w:val="009B4317"/>
    <w:rsid w:val="009B4EBB"/>
    <w:rsid w:val="009B529C"/>
    <w:rsid w:val="009B5860"/>
    <w:rsid w:val="009B6224"/>
    <w:rsid w:val="009B662C"/>
    <w:rsid w:val="009B6DB6"/>
    <w:rsid w:val="009B7332"/>
    <w:rsid w:val="009B7420"/>
    <w:rsid w:val="009B7659"/>
    <w:rsid w:val="009B783C"/>
    <w:rsid w:val="009B7B46"/>
    <w:rsid w:val="009C0294"/>
    <w:rsid w:val="009C03E5"/>
    <w:rsid w:val="009C08B6"/>
    <w:rsid w:val="009C0920"/>
    <w:rsid w:val="009C1266"/>
    <w:rsid w:val="009C12C3"/>
    <w:rsid w:val="009C196C"/>
    <w:rsid w:val="009C1A5F"/>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C1A"/>
    <w:rsid w:val="009C6ED6"/>
    <w:rsid w:val="009C70CB"/>
    <w:rsid w:val="009C7623"/>
    <w:rsid w:val="009D14EB"/>
    <w:rsid w:val="009D1B18"/>
    <w:rsid w:val="009D1E70"/>
    <w:rsid w:val="009D1EA4"/>
    <w:rsid w:val="009D225E"/>
    <w:rsid w:val="009D27AA"/>
    <w:rsid w:val="009D2837"/>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3E5B"/>
    <w:rsid w:val="009E43DD"/>
    <w:rsid w:val="009E4465"/>
    <w:rsid w:val="009E4E1C"/>
    <w:rsid w:val="009E52A9"/>
    <w:rsid w:val="009E5318"/>
    <w:rsid w:val="009E5FFF"/>
    <w:rsid w:val="009E6401"/>
    <w:rsid w:val="009E6C54"/>
    <w:rsid w:val="009F04C8"/>
    <w:rsid w:val="009F0812"/>
    <w:rsid w:val="009F08DC"/>
    <w:rsid w:val="009F0E02"/>
    <w:rsid w:val="009F248B"/>
    <w:rsid w:val="009F2A25"/>
    <w:rsid w:val="009F3A1A"/>
    <w:rsid w:val="009F3A1D"/>
    <w:rsid w:val="009F4A5A"/>
    <w:rsid w:val="009F4C7D"/>
    <w:rsid w:val="009F5235"/>
    <w:rsid w:val="009F531A"/>
    <w:rsid w:val="009F564C"/>
    <w:rsid w:val="009F6344"/>
    <w:rsid w:val="009F6550"/>
    <w:rsid w:val="009F6B65"/>
    <w:rsid w:val="009F6B95"/>
    <w:rsid w:val="009F6CBB"/>
    <w:rsid w:val="009F764E"/>
    <w:rsid w:val="009F786E"/>
    <w:rsid w:val="00A00680"/>
    <w:rsid w:val="00A00902"/>
    <w:rsid w:val="00A0098B"/>
    <w:rsid w:val="00A017A1"/>
    <w:rsid w:val="00A0191A"/>
    <w:rsid w:val="00A0294E"/>
    <w:rsid w:val="00A02F1C"/>
    <w:rsid w:val="00A03992"/>
    <w:rsid w:val="00A039FF"/>
    <w:rsid w:val="00A03E55"/>
    <w:rsid w:val="00A04524"/>
    <w:rsid w:val="00A04D97"/>
    <w:rsid w:val="00A051DC"/>
    <w:rsid w:val="00A05664"/>
    <w:rsid w:val="00A05ACE"/>
    <w:rsid w:val="00A114B9"/>
    <w:rsid w:val="00A12107"/>
    <w:rsid w:val="00A129F4"/>
    <w:rsid w:val="00A13A65"/>
    <w:rsid w:val="00A14589"/>
    <w:rsid w:val="00A148F0"/>
    <w:rsid w:val="00A14AE3"/>
    <w:rsid w:val="00A16675"/>
    <w:rsid w:val="00A16F9C"/>
    <w:rsid w:val="00A17957"/>
    <w:rsid w:val="00A20404"/>
    <w:rsid w:val="00A21955"/>
    <w:rsid w:val="00A21AD5"/>
    <w:rsid w:val="00A225D8"/>
    <w:rsid w:val="00A22CD6"/>
    <w:rsid w:val="00A2302D"/>
    <w:rsid w:val="00A234EC"/>
    <w:rsid w:val="00A23615"/>
    <w:rsid w:val="00A24128"/>
    <w:rsid w:val="00A2417A"/>
    <w:rsid w:val="00A25642"/>
    <w:rsid w:val="00A2631B"/>
    <w:rsid w:val="00A26503"/>
    <w:rsid w:val="00A26668"/>
    <w:rsid w:val="00A2681F"/>
    <w:rsid w:val="00A27804"/>
    <w:rsid w:val="00A27CC0"/>
    <w:rsid w:val="00A31819"/>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9E"/>
    <w:rsid w:val="00A40BBF"/>
    <w:rsid w:val="00A40D64"/>
    <w:rsid w:val="00A40DA7"/>
    <w:rsid w:val="00A41012"/>
    <w:rsid w:val="00A411D1"/>
    <w:rsid w:val="00A41A09"/>
    <w:rsid w:val="00A42E88"/>
    <w:rsid w:val="00A43389"/>
    <w:rsid w:val="00A434A7"/>
    <w:rsid w:val="00A438B9"/>
    <w:rsid w:val="00A43E71"/>
    <w:rsid w:val="00A44832"/>
    <w:rsid w:val="00A44C11"/>
    <w:rsid w:val="00A4526F"/>
    <w:rsid w:val="00A45753"/>
    <w:rsid w:val="00A457B8"/>
    <w:rsid w:val="00A46815"/>
    <w:rsid w:val="00A47B15"/>
    <w:rsid w:val="00A500C1"/>
    <w:rsid w:val="00A5094A"/>
    <w:rsid w:val="00A51708"/>
    <w:rsid w:val="00A52F84"/>
    <w:rsid w:val="00A53163"/>
    <w:rsid w:val="00A533CC"/>
    <w:rsid w:val="00A54284"/>
    <w:rsid w:val="00A5465A"/>
    <w:rsid w:val="00A54FB5"/>
    <w:rsid w:val="00A563D1"/>
    <w:rsid w:val="00A56B05"/>
    <w:rsid w:val="00A56C06"/>
    <w:rsid w:val="00A56E50"/>
    <w:rsid w:val="00A5726C"/>
    <w:rsid w:val="00A57678"/>
    <w:rsid w:val="00A57972"/>
    <w:rsid w:val="00A579F5"/>
    <w:rsid w:val="00A57F83"/>
    <w:rsid w:val="00A60E2F"/>
    <w:rsid w:val="00A612BC"/>
    <w:rsid w:val="00A62395"/>
    <w:rsid w:val="00A6273C"/>
    <w:rsid w:val="00A627AD"/>
    <w:rsid w:val="00A63246"/>
    <w:rsid w:val="00A63284"/>
    <w:rsid w:val="00A63458"/>
    <w:rsid w:val="00A634F5"/>
    <w:rsid w:val="00A6372D"/>
    <w:rsid w:val="00A63D43"/>
    <w:rsid w:val="00A63E24"/>
    <w:rsid w:val="00A64CB8"/>
    <w:rsid w:val="00A65C61"/>
    <w:rsid w:val="00A66065"/>
    <w:rsid w:val="00A66291"/>
    <w:rsid w:val="00A66BDE"/>
    <w:rsid w:val="00A67018"/>
    <w:rsid w:val="00A671D2"/>
    <w:rsid w:val="00A67289"/>
    <w:rsid w:val="00A672F3"/>
    <w:rsid w:val="00A673DC"/>
    <w:rsid w:val="00A67904"/>
    <w:rsid w:val="00A67FED"/>
    <w:rsid w:val="00A701F3"/>
    <w:rsid w:val="00A70573"/>
    <w:rsid w:val="00A7076E"/>
    <w:rsid w:val="00A709BE"/>
    <w:rsid w:val="00A70D85"/>
    <w:rsid w:val="00A70F31"/>
    <w:rsid w:val="00A714C7"/>
    <w:rsid w:val="00A7162E"/>
    <w:rsid w:val="00A72D71"/>
    <w:rsid w:val="00A73112"/>
    <w:rsid w:val="00A73617"/>
    <w:rsid w:val="00A747D2"/>
    <w:rsid w:val="00A75123"/>
    <w:rsid w:val="00A75705"/>
    <w:rsid w:val="00A75F35"/>
    <w:rsid w:val="00A765A9"/>
    <w:rsid w:val="00A765BC"/>
    <w:rsid w:val="00A7794F"/>
    <w:rsid w:val="00A77C51"/>
    <w:rsid w:val="00A77C69"/>
    <w:rsid w:val="00A77EF9"/>
    <w:rsid w:val="00A8063F"/>
    <w:rsid w:val="00A80B4C"/>
    <w:rsid w:val="00A812B1"/>
    <w:rsid w:val="00A82B1D"/>
    <w:rsid w:val="00A82C61"/>
    <w:rsid w:val="00A8301B"/>
    <w:rsid w:val="00A83049"/>
    <w:rsid w:val="00A8368D"/>
    <w:rsid w:val="00A83945"/>
    <w:rsid w:val="00A83953"/>
    <w:rsid w:val="00A83CD7"/>
    <w:rsid w:val="00A8400B"/>
    <w:rsid w:val="00A8416A"/>
    <w:rsid w:val="00A846DA"/>
    <w:rsid w:val="00A84B96"/>
    <w:rsid w:val="00A853D8"/>
    <w:rsid w:val="00A8661E"/>
    <w:rsid w:val="00A8695A"/>
    <w:rsid w:val="00A86ACF"/>
    <w:rsid w:val="00A8708E"/>
    <w:rsid w:val="00A879F6"/>
    <w:rsid w:val="00A903B6"/>
    <w:rsid w:val="00A90B96"/>
    <w:rsid w:val="00A90F4F"/>
    <w:rsid w:val="00A9208E"/>
    <w:rsid w:val="00A92579"/>
    <w:rsid w:val="00A925DC"/>
    <w:rsid w:val="00A936F9"/>
    <w:rsid w:val="00A94390"/>
    <w:rsid w:val="00A943D0"/>
    <w:rsid w:val="00A947AA"/>
    <w:rsid w:val="00A94888"/>
    <w:rsid w:val="00A94970"/>
    <w:rsid w:val="00A960DD"/>
    <w:rsid w:val="00A9681C"/>
    <w:rsid w:val="00A96867"/>
    <w:rsid w:val="00A96B3D"/>
    <w:rsid w:val="00A978B4"/>
    <w:rsid w:val="00AA0362"/>
    <w:rsid w:val="00AA0C7E"/>
    <w:rsid w:val="00AA130F"/>
    <w:rsid w:val="00AA17FC"/>
    <w:rsid w:val="00AA18AB"/>
    <w:rsid w:val="00AA1B53"/>
    <w:rsid w:val="00AA1DEA"/>
    <w:rsid w:val="00AA256D"/>
    <w:rsid w:val="00AA2B76"/>
    <w:rsid w:val="00AA311D"/>
    <w:rsid w:val="00AA3556"/>
    <w:rsid w:val="00AA35FD"/>
    <w:rsid w:val="00AA3B4B"/>
    <w:rsid w:val="00AA3DB7"/>
    <w:rsid w:val="00AA41D3"/>
    <w:rsid w:val="00AA6F29"/>
    <w:rsid w:val="00AA73FB"/>
    <w:rsid w:val="00AA7A69"/>
    <w:rsid w:val="00AB0039"/>
    <w:rsid w:val="00AB0D96"/>
    <w:rsid w:val="00AB104C"/>
    <w:rsid w:val="00AB15A3"/>
    <w:rsid w:val="00AB177A"/>
    <w:rsid w:val="00AB20FE"/>
    <w:rsid w:val="00AB216D"/>
    <w:rsid w:val="00AB3012"/>
    <w:rsid w:val="00AB321C"/>
    <w:rsid w:val="00AB37D2"/>
    <w:rsid w:val="00AB3921"/>
    <w:rsid w:val="00AB3B5F"/>
    <w:rsid w:val="00AB42A1"/>
    <w:rsid w:val="00AB449A"/>
    <w:rsid w:val="00AB473F"/>
    <w:rsid w:val="00AB4C91"/>
    <w:rsid w:val="00AB4E3B"/>
    <w:rsid w:val="00AB5381"/>
    <w:rsid w:val="00AB54C1"/>
    <w:rsid w:val="00AB688F"/>
    <w:rsid w:val="00AB6F71"/>
    <w:rsid w:val="00AB75EA"/>
    <w:rsid w:val="00AB7AA2"/>
    <w:rsid w:val="00AC0A22"/>
    <w:rsid w:val="00AC1515"/>
    <w:rsid w:val="00AC2234"/>
    <w:rsid w:val="00AC34AE"/>
    <w:rsid w:val="00AC3FF3"/>
    <w:rsid w:val="00AC4BC1"/>
    <w:rsid w:val="00AC5715"/>
    <w:rsid w:val="00AD04BD"/>
    <w:rsid w:val="00AD0765"/>
    <w:rsid w:val="00AD0F00"/>
    <w:rsid w:val="00AD16A3"/>
    <w:rsid w:val="00AD1AFC"/>
    <w:rsid w:val="00AD1D73"/>
    <w:rsid w:val="00AD2147"/>
    <w:rsid w:val="00AD3C7F"/>
    <w:rsid w:val="00AD55A8"/>
    <w:rsid w:val="00AD58D5"/>
    <w:rsid w:val="00AD5CA4"/>
    <w:rsid w:val="00AD6A91"/>
    <w:rsid w:val="00AD7214"/>
    <w:rsid w:val="00AD7BCB"/>
    <w:rsid w:val="00AE04DB"/>
    <w:rsid w:val="00AE102C"/>
    <w:rsid w:val="00AE1066"/>
    <w:rsid w:val="00AE14DD"/>
    <w:rsid w:val="00AE16F7"/>
    <w:rsid w:val="00AE2FA5"/>
    <w:rsid w:val="00AE3486"/>
    <w:rsid w:val="00AE3A4F"/>
    <w:rsid w:val="00AE4518"/>
    <w:rsid w:val="00AE454E"/>
    <w:rsid w:val="00AE5D7F"/>
    <w:rsid w:val="00AE69C6"/>
    <w:rsid w:val="00AE79F0"/>
    <w:rsid w:val="00AF07B0"/>
    <w:rsid w:val="00AF109C"/>
    <w:rsid w:val="00AF1208"/>
    <w:rsid w:val="00AF1701"/>
    <w:rsid w:val="00AF1752"/>
    <w:rsid w:val="00AF2CCD"/>
    <w:rsid w:val="00AF2FB0"/>
    <w:rsid w:val="00AF42FC"/>
    <w:rsid w:val="00AF4AC5"/>
    <w:rsid w:val="00AF4C2C"/>
    <w:rsid w:val="00AF597D"/>
    <w:rsid w:val="00AF6EC1"/>
    <w:rsid w:val="00AF746E"/>
    <w:rsid w:val="00AF784D"/>
    <w:rsid w:val="00AF7BCD"/>
    <w:rsid w:val="00AF7CE9"/>
    <w:rsid w:val="00B001A8"/>
    <w:rsid w:val="00B00331"/>
    <w:rsid w:val="00B00D03"/>
    <w:rsid w:val="00B00EA5"/>
    <w:rsid w:val="00B0117E"/>
    <w:rsid w:val="00B01494"/>
    <w:rsid w:val="00B014A1"/>
    <w:rsid w:val="00B01A80"/>
    <w:rsid w:val="00B02DE1"/>
    <w:rsid w:val="00B0465C"/>
    <w:rsid w:val="00B046AF"/>
    <w:rsid w:val="00B0478A"/>
    <w:rsid w:val="00B06036"/>
    <w:rsid w:val="00B061F1"/>
    <w:rsid w:val="00B06615"/>
    <w:rsid w:val="00B06CD4"/>
    <w:rsid w:val="00B07C27"/>
    <w:rsid w:val="00B07FB2"/>
    <w:rsid w:val="00B10017"/>
    <w:rsid w:val="00B1004A"/>
    <w:rsid w:val="00B101CE"/>
    <w:rsid w:val="00B10DE1"/>
    <w:rsid w:val="00B10FF8"/>
    <w:rsid w:val="00B11E02"/>
    <w:rsid w:val="00B12F0D"/>
    <w:rsid w:val="00B12FCF"/>
    <w:rsid w:val="00B13A85"/>
    <w:rsid w:val="00B13BC7"/>
    <w:rsid w:val="00B13CD4"/>
    <w:rsid w:val="00B14DB1"/>
    <w:rsid w:val="00B14F3B"/>
    <w:rsid w:val="00B153D8"/>
    <w:rsid w:val="00B154DE"/>
    <w:rsid w:val="00B15814"/>
    <w:rsid w:val="00B17B14"/>
    <w:rsid w:val="00B203C4"/>
    <w:rsid w:val="00B20863"/>
    <w:rsid w:val="00B20B60"/>
    <w:rsid w:val="00B20BEC"/>
    <w:rsid w:val="00B20CDD"/>
    <w:rsid w:val="00B2101B"/>
    <w:rsid w:val="00B224C4"/>
    <w:rsid w:val="00B22683"/>
    <w:rsid w:val="00B22BC9"/>
    <w:rsid w:val="00B22E81"/>
    <w:rsid w:val="00B23155"/>
    <w:rsid w:val="00B232FE"/>
    <w:rsid w:val="00B23423"/>
    <w:rsid w:val="00B23996"/>
    <w:rsid w:val="00B23A8A"/>
    <w:rsid w:val="00B23CB2"/>
    <w:rsid w:val="00B240CC"/>
    <w:rsid w:val="00B24E14"/>
    <w:rsid w:val="00B2561A"/>
    <w:rsid w:val="00B256C1"/>
    <w:rsid w:val="00B25A64"/>
    <w:rsid w:val="00B25B94"/>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C45"/>
    <w:rsid w:val="00B37EEF"/>
    <w:rsid w:val="00B41260"/>
    <w:rsid w:val="00B418AD"/>
    <w:rsid w:val="00B41C2D"/>
    <w:rsid w:val="00B429D7"/>
    <w:rsid w:val="00B42F1A"/>
    <w:rsid w:val="00B43790"/>
    <w:rsid w:val="00B443D9"/>
    <w:rsid w:val="00B44531"/>
    <w:rsid w:val="00B46225"/>
    <w:rsid w:val="00B46521"/>
    <w:rsid w:val="00B46587"/>
    <w:rsid w:val="00B47393"/>
    <w:rsid w:val="00B47916"/>
    <w:rsid w:val="00B47AD2"/>
    <w:rsid w:val="00B47CF7"/>
    <w:rsid w:val="00B50686"/>
    <w:rsid w:val="00B50AC4"/>
    <w:rsid w:val="00B50C50"/>
    <w:rsid w:val="00B513C0"/>
    <w:rsid w:val="00B51766"/>
    <w:rsid w:val="00B53708"/>
    <w:rsid w:val="00B53DCB"/>
    <w:rsid w:val="00B5428F"/>
    <w:rsid w:val="00B54370"/>
    <w:rsid w:val="00B54460"/>
    <w:rsid w:val="00B54DEA"/>
    <w:rsid w:val="00B55185"/>
    <w:rsid w:val="00B55C03"/>
    <w:rsid w:val="00B55F0B"/>
    <w:rsid w:val="00B56670"/>
    <w:rsid w:val="00B56A70"/>
    <w:rsid w:val="00B56CD4"/>
    <w:rsid w:val="00B60638"/>
    <w:rsid w:val="00B606F8"/>
    <w:rsid w:val="00B61923"/>
    <w:rsid w:val="00B621D6"/>
    <w:rsid w:val="00B63AF2"/>
    <w:rsid w:val="00B644D5"/>
    <w:rsid w:val="00B65747"/>
    <w:rsid w:val="00B65D6F"/>
    <w:rsid w:val="00B65FAD"/>
    <w:rsid w:val="00B66174"/>
    <w:rsid w:val="00B666E8"/>
    <w:rsid w:val="00B67021"/>
    <w:rsid w:val="00B673C9"/>
    <w:rsid w:val="00B67B37"/>
    <w:rsid w:val="00B67C23"/>
    <w:rsid w:val="00B7079B"/>
    <w:rsid w:val="00B70964"/>
    <w:rsid w:val="00B70DC7"/>
    <w:rsid w:val="00B71B20"/>
    <w:rsid w:val="00B71F11"/>
    <w:rsid w:val="00B721A4"/>
    <w:rsid w:val="00B72B5B"/>
    <w:rsid w:val="00B72EFF"/>
    <w:rsid w:val="00B7344D"/>
    <w:rsid w:val="00B73832"/>
    <w:rsid w:val="00B73E79"/>
    <w:rsid w:val="00B750C2"/>
    <w:rsid w:val="00B756CB"/>
    <w:rsid w:val="00B75735"/>
    <w:rsid w:val="00B763F4"/>
    <w:rsid w:val="00B76EAF"/>
    <w:rsid w:val="00B77142"/>
    <w:rsid w:val="00B80879"/>
    <w:rsid w:val="00B80A2C"/>
    <w:rsid w:val="00B80D3B"/>
    <w:rsid w:val="00B8135C"/>
    <w:rsid w:val="00B814BB"/>
    <w:rsid w:val="00B81730"/>
    <w:rsid w:val="00B81C0E"/>
    <w:rsid w:val="00B81F60"/>
    <w:rsid w:val="00B82123"/>
    <w:rsid w:val="00B823D4"/>
    <w:rsid w:val="00B82511"/>
    <w:rsid w:val="00B8314A"/>
    <w:rsid w:val="00B841AC"/>
    <w:rsid w:val="00B84C90"/>
    <w:rsid w:val="00B85873"/>
    <w:rsid w:val="00B85E95"/>
    <w:rsid w:val="00B865B0"/>
    <w:rsid w:val="00B865DC"/>
    <w:rsid w:val="00B86BA7"/>
    <w:rsid w:val="00B870E8"/>
    <w:rsid w:val="00B875E3"/>
    <w:rsid w:val="00B87C29"/>
    <w:rsid w:val="00B90780"/>
    <w:rsid w:val="00B90968"/>
    <w:rsid w:val="00B91BC2"/>
    <w:rsid w:val="00B922C7"/>
    <w:rsid w:val="00B9240D"/>
    <w:rsid w:val="00B92CB7"/>
    <w:rsid w:val="00B9379E"/>
    <w:rsid w:val="00B94960"/>
    <w:rsid w:val="00B94AF7"/>
    <w:rsid w:val="00B94CBB"/>
    <w:rsid w:val="00B96F6E"/>
    <w:rsid w:val="00BA22A8"/>
    <w:rsid w:val="00BA309F"/>
    <w:rsid w:val="00BA3AAD"/>
    <w:rsid w:val="00BA3E48"/>
    <w:rsid w:val="00BA4905"/>
    <w:rsid w:val="00BA4BD3"/>
    <w:rsid w:val="00BA535D"/>
    <w:rsid w:val="00BA55AF"/>
    <w:rsid w:val="00BA56D2"/>
    <w:rsid w:val="00BA6E49"/>
    <w:rsid w:val="00BB0187"/>
    <w:rsid w:val="00BB046F"/>
    <w:rsid w:val="00BB06E7"/>
    <w:rsid w:val="00BB0E56"/>
    <w:rsid w:val="00BB1EB3"/>
    <w:rsid w:val="00BB2678"/>
    <w:rsid w:val="00BB3077"/>
    <w:rsid w:val="00BB33A8"/>
    <w:rsid w:val="00BB3927"/>
    <w:rsid w:val="00BB3D8C"/>
    <w:rsid w:val="00BB4B39"/>
    <w:rsid w:val="00BB4C29"/>
    <w:rsid w:val="00BB53AF"/>
    <w:rsid w:val="00BB5883"/>
    <w:rsid w:val="00BB5A74"/>
    <w:rsid w:val="00BB5C26"/>
    <w:rsid w:val="00BB61DA"/>
    <w:rsid w:val="00BB6A40"/>
    <w:rsid w:val="00BB6BB9"/>
    <w:rsid w:val="00BB710C"/>
    <w:rsid w:val="00BB7288"/>
    <w:rsid w:val="00BB731C"/>
    <w:rsid w:val="00BC013A"/>
    <w:rsid w:val="00BC162A"/>
    <w:rsid w:val="00BC1CF2"/>
    <w:rsid w:val="00BC2343"/>
    <w:rsid w:val="00BC415C"/>
    <w:rsid w:val="00BC4D6A"/>
    <w:rsid w:val="00BC5824"/>
    <w:rsid w:val="00BC584D"/>
    <w:rsid w:val="00BC60A0"/>
    <w:rsid w:val="00BC645C"/>
    <w:rsid w:val="00BC6D51"/>
    <w:rsid w:val="00BC702F"/>
    <w:rsid w:val="00BD0ECF"/>
    <w:rsid w:val="00BD1BD7"/>
    <w:rsid w:val="00BD30C8"/>
    <w:rsid w:val="00BD38F4"/>
    <w:rsid w:val="00BD3EB4"/>
    <w:rsid w:val="00BD4300"/>
    <w:rsid w:val="00BD4C5B"/>
    <w:rsid w:val="00BD4C70"/>
    <w:rsid w:val="00BD50EA"/>
    <w:rsid w:val="00BD5359"/>
    <w:rsid w:val="00BD5468"/>
    <w:rsid w:val="00BD5C65"/>
    <w:rsid w:val="00BD7BCC"/>
    <w:rsid w:val="00BE0717"/>
    <w:rsid w:val="00BE0DE7"/>
    <w:rsid w:val="00BE16E9"/>
    <w:rsid w:val="00BE2730"/>
    <w:rsid w:val="00BE280A"/>
    <w:rsid w:val="00BE28CE"/>
    <w:rsid w:val="00BE2A17"/>
    <w:rsid w:val="00BE31BE"/>
    <w:rsid w:val="00BE3A1D"/>
    <w:rsid w:val="00BE3B92"/>
    <w:rsid w:val="00BE41BF"/>
    <w:rsid w:val="00BE487E"/>
    <w:rsid w:val="00BE5D2F"/>
    <w:rsid w:val="00BE6018"/>
    <w:rsid w:val="00BE7086"/>
    <w:rsid w:val="00BE7278"/>
    <w:rsid w:val="00BF1F57"/>
    <w:rsid w:val="00BF20F3"/>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D6A"/>
    <w:rsid w:val="00C0021D"/>
    <w:rsid w:val="00C00300"/>
    <w:rsid w:val="00C00A6C"/>
    <w:rsid w:val="00C00B8B"/>
    <w:rsid w:val="00C00EF9"/>
    <w:rsid w:val="00C013E1"/>
    <w:rsid w:val="00C01611"/>
    <w:rsid w:val="00C01B02"/>
    <w:rsid w:val="00C02BDB"/>
    <w:rsid w:val="00C02D59"/>
    <w:rsid w:val="00C02FE3"/>
    <w:rsid w:val="00C030B6"/>
    <w:rsid w:val="00C03284"/>
    <w:rsid w:val="00C03655"/>
    <w:rsid w:val="00C03B3A"/>
    <w:rsid w:val="00C03CD4"/>
    <w:rsid w:val="00C04694"/>
    <w:rsid w:val="00C050C4"/>
    <w:rsid w:val="00C050D7"/>
    <w:rsid w:val="00C05AAA"/>
    <w:rsid w:val="00C05B5F"/>
    <w:rsid w:val="00C05C41"/>
    <w:rsid w:val="00C06125"/>
    <w:rsid w:val="00C10086"/>
    <w:rsid w:val="00C104CC"/>
    <w:rsid w:val="00C10B96"/>
    <w:rsid w:val="00C10D7E"/>
    <w:rsid w:val="00C11491"/>
    <w:rsid w:val="00C11521"/>
    <w:rsid w:val="00C11FB8"/>
    <w:rsid w:val="00C12230"/>
    <w:rsid w:val="00C12472"/>
    <w:rsid w:val="00C1324D"/>
    <w:rsid w:val="00C13912"/>
    <w:rsid w:val="00C142AD"/>
    <w:rsid w:val="00C142C1"/>
    <w:rsid w:val="00C14A30"/>
    <w:rsid w:val="00C152FE"/>
    <w:rsid w:val="00C15D1B"/>
    <w:rsid w:val="00C16739"/>
    <w:rsid w:val="00C16757"/>
    <w:rsid w:val="00C168DD"/>
    <w:rsid w:val="00C172F3"/>
    <w:rsid w:val="00C176CC"/>
    <w:rsid w:val="00C179C7"/>
    <w:rsid w:val="00C21031"/>
    <w:rsid w:val="00C221B9"/>
    <w:rsid w:val="00C225EA"/>
    <w:rsid w:val="00C2276D"/>
    <w:rsid w:val="00C22CCE"/>
    <w:rsid w:val="00C23035"/>
    <w:rsid w:val="00C232BC"/>
    <w:rsid w:val="00C23A5D"/>
    <w:rsid w:val="00C23BA2"/>
    <w:rsid w:val="00C23BEA"/>
    <w:rsid w:val="00C23F14"/>
    <w:rsid w:val="00C2485F"/>
    <w:rsid w:val="00C248B1"/>
    <w:rsid w:val="00C24B63"/>
    <w:rsid w:val="00C2542B"/>
    <w:rsid w:val="00C25921"/>
    <w:rsid w:val="00C262A0"/>
    <w:rsid w:val="00C26A4E"/>
    <w:rsid w:val="00C2755C"/>
    <w:rsid w:val="00C3004E"/>
    <w:rsid w:val="00C303F3"/>
    <w:rsid w:val="00C31195"/>
    <w:rsid w:val="00C31774"/>
    <w:rsid w:val="00C3180E"/>
    <w:rsid w:val="00C32AF2"/>
    <w:rsid w:val="00C32FAA"/>
    <w:rsid w:val="00C33051"/>
    <w:rsid w:val="00C33204"/>
    <w:rsid w:val="00C338EB"/>
    <w:rsid w:val="00C34389"/>
    <w:rsid w:val="00C3465D"/>
    <w:rsid w:val="00C347D5"/>
    <w:rsid w:val="00C357CC"/>
    <w:rsid w:val="00C35F43"/>
    <w:rsid w:val="00C371C9"/>
    <w:rsid w:val="00C379E9"/>
    <w:rsid w:val="00C379FD"/>
    <w:rsid w:val="00C40362"/>
    <w:rsid w:val="00C403CD"/>
    <w:rsid w:val="00C40DC0"/>
    <w:rsid w:val="00C42041"/>
    <w:rsid w:val="00C42EBC"/>
    <w:rsid w:val="00C43934"/>
    <w:rsid w:val="00C439FB"/>
    <w:rsid w:val="00C43AA8"/>
    <w:rsid w:val="00C43F23"/>
    <w:rsid w:val="00C441A4"/>
    <w:rsid w:val="00C45E7D"/>
    <w:rsid w:val="00C460C2"/>
    <w:rsid w:val="00C463C9"/>
    <w:rsid w:val="00C46E48"/>
    <w:rsid w:val="00C47648"/>
    <w:rsid w:val="00C47852"/>
    <w:rsid w:val="00C47B28"/>
    <w:rsid w:val="00C50011"/>
    <w:rsid w:val="00C51C8B"/>
    <w:rsid w:val="00C5253B"/>
    <w:rsid w:val="00C5254B"/>
    <w:rsid w:val="00C526EF"/>
    <w:rsid w:val="00C52F4A"/>
    <w:rsid w:val="00C53F44"/>
    <w:rsid w:val="00C54F7F"/>
    <w:rsid w:val="00C55D39"/>
    <w:rsid w:val="00C55FBF"/>
    <w:rsid w:val="00C5718C"/>
    <w:rsid w:val="00C57E68"/>
    <w:rsid w:val="00C601C9"/>
    <w:rsid w:val="00C61FB3"/>
    <w:rsid w:val="00C6212F"/>
    <w:rsid w:val="00C623C6"/>
    <w:rsid w:val="00C623D0"/>
    <w:rsid w:val="00C631D3"/>
    <w:rsid w:val="00C645E6"/>
    <w:rsid w:val="00C6464F"/>
    <w:rsid w:val="00C64813"/>
    <w:rsid w:val="00C64D82"/>
    <w:rsid w:val="00C64FBC"/>
    <w:rsid w:val="00C655EA"/>
    <w:rsid w:val="00C657A6"/>
    <w:rsid w:val="00C65A83"/>
    <w:rsid w:val="00C66A00"/>
    <w:rsid w:val="00C66CBE"/>
    <w:rsid w:val="00C67118"/>
    <w:rsid w:val="00C67276"/>
    <w:rsid w:val="00C67C4B"/>
    <w:rsid w:val="00C67DDD"/>
    <w:rsid w:val="00C70139"/>
    <w:rsid w:val="00C70A09"/>
    <w:rsid w:val="00C7191D"/>
    <w:rsid w:val="00C71CE5"/>
    <w:rsid w:val="00C723B5"/>
    <w:rsid w:val="00C72B26"/>
    <w:rsid w:val="00C72C6F"/>
    <w:rsid w:val="00C7350B"/>
    <w:rsid w:val="00C740DE"/>
    <w:rsid w:val="00C74453"/>
    <w:rsid w:val="00C7473A"/>
    <w:rsid w:val="00C7548E"/>
    <w:rsid w:val="00C75699"/>
    <w:rsid w:val="00C75AB0"/>
    <w:rsid w:val="00C76166"/>
    <w:rsid w:val="00C76B7B"/>
    <w:rsid w:val="00C76BBD"/>
    <w:rsid w:val="00C76DE2"/>
    <w:rsid w:val="00C772BA"/>
    <w:rsid w:val="00C7775B"/>
    <w:rsid w:val="00C801BE"/>
    <w:rsid w:val="00C802D1"/>
    <w:rsid w:val="00C8036C"/>
    <w:rsid w:val="00C80CD8"/>
    <w:rsid w:val="00C80F23"/>
    <w:rsid w:val="00C81151"/>
    <w:rsid w:val="00C82255"/>
    <w:rsid w:val="00C822B9"/>
    <w:rsid w:val="00C82CC6"/>
    <w:rsid w:val="00C83374"/>
    <w:rsid w:val="00C8368E"/>
    <w:rsid w:val="00C83741"/>
    <w:rsid w:val="00C839CB"/>
    <w:rsid w:val="00C84593"/>
    <w:rsid w:val="00C850A3"/>
    <w:rsid w:val="00C8550F"/>
    <w:rsid w:val="00C85C32"/>
    <w:rsid w:val="00C85F45"/>
    <w:rsid w:val="00C86C8C"/>
    <w:rsid w:val="00C87568"/>
    <w:rsid w:val="00C87FD0"/>
    <w:rsid w:val="00C90628"/>
    <w:rsid w:val="00C90DB6"/>
    <w:rsid w:val="00C915A6"/>
    <w:rsid w:val="00C9235E"/>
    <w:rsid w:val="00C92603"/>
    <w:rsid w:val="00C92652"/>
    <w:rsid w:val="00C9394F"/>
    <w:rsid w:val="00C93B1A"/>
    <w:rsid w:val="00C9444E"/>
    <w:rsid w:val="00C96F5F"/>
    <w:rsid w:val="00C97055"/>
    <w:rsid w:val="00CA194C"/>
    <w:rsid w:val="00CA21A6"/>
    <w:rsid w:val="00CA23C1"/>
    <w:rsid w:val="00CA2B4F"/>
    <w:rsid w:val="00CA30C3"/>
    <w:rsid w:val="00CA32B2"/>
    <w:rsid w:val="00CA5927"/>
    <w:rsid w:val="00CA635E"/>
    <w:rsid w:val="00CA6BB0"/>
    <w:rsid w:val="00CA70CE"/>
    <w:rsid w:val="00CA79EC"/>
    <w:rsid w:val="00CA7BC3"/>
    <w:rsid w:val="00CB002C"/>
    <w:rsid w:val="00CB10F5"/>
    <w:rsid w:val="00CB1E4B"/>
    <w:rsid w:val="00CB259F"/>
    <w:rsid w:val="00CB378B"/>
    <w:rsid w:val="00CB3806"/>
    <w:rsid w:val="00CB39C2"/>
    <w:rsid w:val="00CB3E38"/>
    <w:rsid w:val="00CB4C8C"/>
    <w:rsid w:val="00CB4E90"/>
    <w:rsid w:val="00CB5850"/>
    <w:rsid w:val="00CB5C99"/>
    <w:rsid w:val="00CB633B"/>
    <w:rsid w:val="00CB6401"/>
    <w:rsid w:val="00CB6782"/>
    <w:rsid w:val="00CB6E3E"/>
    <w:rsid w:val="00CB764D"/>
    <w:rsid w:val="00CB79B4"/>
    <w:rsid w:val="00CC07BE"/>
    <w:rsid w:val="00CC080A"/>
    <w:rsid w:val="00CC0D0F"/>
    <w:rsid w:val="00CC0DB1"/>
    <w:rsid w:val="00CC1275"/>
    <w:rsid w:val="00CC12EE"/>
    <w:rsid w:val="00CC19FD"/>
    <w:rsid w:val="00CC3398"/>
    <w:rsid w:val="00CC3767"/>
    <w:rsid w:val="00CC388B"/>
    <w:rsid w:val="00CC41B7"/>
    <w:rsid w:val="00CC5767"/>
    <w:rsid w:val="00CC5AC8"/>
    <w:rsid w:val="00CC5B8B"/>
    <w:rsid w:val="00CC5D2F"/>
    <w:rsid w:val="00CC68CC"/>
    <w:rsid w:val="00CC701E"/>
    <w:rsid w:val="00CC7735"/>
    <w:rsid w:val="00CC7E9E"/>
    <w:rsid w:val="00CD0310"/>
    <w:rsid w:val="00CD0A6F"/>
    <w:rsid w:val="00CD2621"/>
    <w:rsid w:val="00CD29E8"/>
    <w:rsid w:val="00CD2E48"/>
    <w:rsid w:val="00CD4826"/>
    <w:rsid w:val="00CD4E19"/>
    <w:rsid w:val="00CD6219"/>
    <w:rsid w:val="00CD686E"/>
    <w:rsid w:val="00CD700F"/>
    <w:rsid w:val="00CD7200"/>
    <w:rsid w:val="00CD72FA"/>
    <w:rsid w:val="00CD7319"/>
    <w:rsid w:val="00CE027B"/>
    <w:rsid w:val="00CE148E"/>
    <w:rsid w:val="00CE208D"/>
    <w:rsid w:val="00CE2453"/>
    <w:rsid w:val="00CE28F0"/>
    <w:rsid w:val="00CE356D"/>
    <w:rsid w:val="00CE3FA4"/>
    <w:rsid w:val="00CE44F8"/>
    <w:rsid w:val="00CE5277"/>
    <w:rsid w:val="00CE5B4D"/>
    <w:rsid w:val="00CE5C30"/>
    <w:rsid w:val="00CE6358"/>
    <w:rsid w:val="00CE6686"/>
    <w:rsid w:val="00CE6E97"/>
    <w:rsid w:val="00CE7868"/>
    <w:rsid w:val="00CE796C"/>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35D6"/>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3CB"/>
    <w:rsid w:val="00D135F2"/>
    <w:rsid w:val="00D13D00"/>
    <w:rsid w:val="00D147C0"/>
    <w:rsid w:val="00D14B7A"/>
    <w:rsid w:val="00D15696"/>
    <w:rsid w:val="00D15B96"/>
    <w:rsid w:val="00D15C51"/>
    <w:rsid w:val="00D160A2"/>
    <w:rsid w:val="00D16A9E"/>
    <w:rsid w:val="00D16C68"/>
    <w:rsid w:val="00D200BD"/>
    <w:rsid w:val="00D201AA"/>
    <w:rsid w:val="00D204A7"/>
    <w:rsid w:val="00D20AA5"/>
    <w:rsid w:val="00D22399"/>
    <w:rsid w:val="00D2370B"/>
    <w:rsid w:val="00D26527"/>
    <w:rsid w:val="00D2662C"/>
    <w:rsid w:val="00D26A93"/>
    <w:rsid w:val="00D27FA3"/>
    <w:rsid w:val="00D308D7"/>
    <w:rsid w:val="00D3176C"/>
    <w:rsid w:val="00D31B3F"/>
    <w:rsid w:val="00D33751"/>
    <w:rsid w:val="00D34738"/>
    <w:rsid w:val="00D3486B"/>
    <w:rsid w:val="00D34953"/>
    <w:rsid w:val="00D355C9"/>
    <w:rsid w:val="00D35D4A"/>
    <w:rsid w:val="00D36F6E"/>
    <w:rsid w:val="00D372B0"/>
    <w:rsid w:val="00D37343"/>
    <w:rsid w:val="00D376D6"/>
    <w:rsid w:val="00D37BB1"/>
    <w:rsid w:val="00D41EA8"/>
    <w:rsid w:val="00D4205E"/>
    <w:rsid w:val="00D42385"/>
    <w:rsid w:val="00D43325"/>
    <w:rsid w:val="00D4415D"/>
    <w:rsid w:val="00D446FE"/>
    <w:rsid w:val="00D450B6"/>
    <w:rsid w:val="00D47399"/>
    <w:rsid w:val="00D47475"/>
    <w:rsid w:val="00D4772B"/>
    <w:rsid w:val="00D47BB2"/>
    <w:rsid w:val="00D47D04"/>
    <w:rsid w:val="00D5056A"/>
    <w:rsid w:val="00D51099"/>
    <w:rsid w:val="00D510A0"/>
    <w:rsid w:val="00D51A85"/>
    <w:rsid w:val="00D527EE"/>
    <w:rsid w:val="00D529C4"/>
    <w:rsid w:val="00D53747"/>
    <w:rsid w:val="00D53929"/>
    <w:rsid w:val="00D539D0"/>
    <w:rsid w:val="00D53A4E"/>
    <w:rsid w:val="00D540DC"/>
    <w:rsid w:val="00D543C0"/>
    <w:rsid w:val="00D55616"/>
    <w:rsid w:val="00D5574C"/>
    <w:rsid w:val="00D55DAC"/>
    <w:rsid w:val="00D564C7"/>
    <w:rsid w:val="00D571CD"/>
    <w:rsid w:val="00D57F8A"/>
    <w:rsid w:val="00D60753"/>
    <w:rsid w:val="00D6153F"/>
    <w:rsid w:val="00D615AE"/>
    <w:rsid w:val="00D61982"/>
    <w:rsid w:val="00D61EA9"/>
    <w:rsid w:val="00D61EFF"/>
    <w:rsid w:val="00D621EE"/>
    <w:rsid w:val="00D62655"/>
    <w:rsid w:val="00D6267A"/>
    <w:rsid w:val="00D62998"/>
    <w:rsid w:val="00D62999"/>
    <w:rsid w:val="00D63F82"/>
    <w:rsid w:val="00D647DE"/>
    <w:rsid w:val="00D6501F"/>
    <w:rsid w:val="00D65347"/>
    <w:rsid w:val="00D65FBF"/>
    <w:rsid w:val="00D67D12"/>
    <w:rsid w:val="00D705FF"/>
    <w:rsid w:val="00D70B0C"/>
    <w:rsid w:val="00D7145C"/>
    <w:rsid w:val="00D717CE"/>
    <w:rsid w:val="00D722A5"/>
    <w:rsid w:val="00D7352D"/>
    <w:rsid w:val="00D74479"/>
    <w:rsid w:val="00D744BC"/>
    <w:rsid w:val="00D7505C"/>
    <w:rsid w:val="00D7585A"/>
    <w:rsid w:val="00D758D9"/>
    <w:rsid w:val="00D77C53"/>
    <w:rsid w:val="00D77E96"/>
    <w:rsid w:val="00D80618"/>
    <w:rsid w:val="00D807DF"/>
    <w:rsid w:val="00D81900"/>
    <w:rsid w:val="00D81C9A"/>
    <w:rsid w:val="00D82339"/>
    <w:rsid w:val="00D82494"/>
    <w:rsid w:val="00D826C5"/>
    <w:rsid w:val="00D82FF2"/>
    <w:rsid w:val="00D83774"/>
    <w:rsid w:val="00D83C27"/>
    <w:rsid w:val="00D84A4B"/>
    <w:rsid w:val="00D85052"/>
    <w:rsid w:val="00D85686"/>
    <w:rsid w:val="00D877B1"/>
    <w:rsid w:val="00D90A81"/>
    <w:rsid w:val="00D90B7D"/>
    <w:rsid w:val="00D90DCE"/>
    <w:rsid w:val="00D91984"/>
    <w:rsid w:val="00D91E41"/>
    <w:rsid w:val="00D92168"/>
    <w:rsid w:val="00D9217F"/>
    <w:rsid w:val="00D9231C"/>
    <w:rsid w:val="00D92A5E"/>
    <w:rsid w:val="00D935BD"/>
    <w:rsid w:val="00D93F1F"/>
    <w:rsid w:val="00D940B5"/>
    <w:rsid w:val="00D9582D"/>
    <w:rsid w:val="00D95CB0"/>
    <w:rsid w:val="00D9654F"/>
    <w:rsid w:val="00D966FE"/>
    <w:rsid w:val="00D977C0"/>
    <w:rsid w:val="00D97E14"/>
    <w:rsid w:val="00DA00A3"/>
    <w:rsid w:val="00DA0E5A"/>
    <w:rsid w:val="00DA13F3"/>
    <w:rsid w:val="00DA292F"/>
    <w:rsid w:val="00DA2DE3"/>
    <w:rsid w:val="00DA3633"/>
    <w:rsid w:val="00DA400B"/>
    <w:rsid w:val="00DA44D6"/>
    <w:rsid w:val="00DA4BB6"/>
    <w:rsid w:val="00DA5C74"/>
    <w:rsid w:val="00DA61E9"/>
    <w:rsid w:val="00DA6443"/>
    <w:rsid w:val="00DA6669"/>
    <w:rsid w:val="00DA6B5E"/>
    <w:rsid w:val="00DA6D55"/>
    <w:rsid w:val="00DA7146"/>
    <w:rsid w:val="00DA716A"/>
    <w:rsid w:val="00DA7B82"/>
    <w:rsid w:val="00DB040D"/>
    <w:rsid w:val="00DB0434"/>
    <w:rsid w:val="00DB0592"/>
    <w:rsid w:val="00DB1F4F"/>
    <w:rsid w:val="00DB289C"/>
    <w:rsid w:val="00DB2B47"/>
    <w:rsid w:val="00DB2CD0"/>
    <w:rsid w:val="00DB347D"/>
    <w:rsid w:val="00DB37EE"/>
    <w:rsid w:val="00DB401F"/>
    <w:rsid w:val="00DB4450"/>
    <w:rsid w:val="00DB4EE7"/>
    <w:rsid w:val="00DB521D"/>
    <w:rsid w:val="00DB5971"/>
    <w:rsid w:val="00DB5D51"/>
    <w:rsid w:val="00DB5F53"/>
    <w:rsid w:val="00DB65E5"/>
    <w:rsid w:val="00DB6EA0"/>
    <w:rsid w:val="00DB6EBF"/>
    <w:rsid w:val="00DB7B69"/>
    <w:rsid w:val="00DC0A2F"/>
    <w:rsid w:val="00DC0DBE"/>
    <w:rsid w:val="00DC234A"/>
    <w:rsid w:val="00DC2AA0"/>
    <w:rsid w:val="00DC41E4"/>
    <w:rsid w:val="00DC42D9"/>
    <w:rsid w:val="00DC43D0"/>
    <w:rsid w:val="00DC496E"/>
    <w:rsid w:val="00DC5116"/>
    <w:rsid w:val="00DC5DA1"/>
    <w:rsid w:val="00DC6104"/>
    <w:rsid w:val="00DC7C77"/>
    <w:rsid w:val="00DC7FD5"/>
    <w:rsid w:val="00DD02FF"/>
    <w:rsid w:val="00DD24F9"/>
    <w:rsid w:val="00DD26EC"/>
    <w:rsid w:val="00DD2DFB"/>
    <w:rsid w:val="00DD3604"/>
    <w:rsid w:val="00DD3DCB"/>
    <w:rsid w:val="00DD3F4D"/>
    <w:rsid w:val="00DD4311"/>
    <w:rsid w:val="00DD481D"/>
    <w:rsid w:val="00DD4A81"/>
    <w:rsid w:val="00DD4B9D"/>
    <w:rsid w:val="00DD6702"/>
    <w:rsid w:val="00DD699C"/>
    <w:rsid w:val="00DD6F2E"/>
    <w:rsid w:val="00DD7013"/>
    <w:rsid w:val="00DD72E1"/>
    <w:rsid w:val="00DD74A6"/>
    <w:rsid w:val="00DD7EA2"/>
    <w:rsid w:val="00DD7FA4"/>
    <w:rsid w:val="00DE00F2"/>
    <w:rsid w:val="00DE117F"/>
    <w:rsid w:val="00DE122A"/>
    <w:rsid w:val="00DE14CD"/>
    <w:rsid w:val="00DE2D17"/>
    <w:rsid w:val="00DE353C"/>
    <w:rsid w:val="00DE401C"/>
    <w:rsid w:val="00DE6E2F"/>
    <w:rsid w:val="00DE6F47"/>
    <w:rsid w:val="00DE770B"/>
    <w:rsid w:val="00DE7D13"/>
    <w:rsid w:val="00DE7DB9"/>
    <w:rsid w:val="00DE7FDE"/>
    <w:rsid w:val="00DE7FF4"/>
    <w:rsid w:val="00DF008B"/>
    <w:rsid w:val="00DF0727"/>
    <w:rsid w:val="00DF0D24"/>
    <w:rsid w:val="00DF1523"/>
    <w:rsid w:val="00DF1EAE"/>
    <w:rsid w:val="00DF2611"/>
    <w:rsid w:val="00DF2A18"/>
    <w:rsid w:val="00DF3766"/>
    <w:rsid w:val="00DF3816"/>
    <w:rsid w:val="00DF3818"/>
    <w:rsid w:val="00DF3F94"/>
    <w:rsid w:val="00DF4369"/>
    <w:rsid w:val="00DF4A8D"/>
    <w:rsid w:val="00DF56CA"/>
    <w:rsid w:val="00DF5970"/>
    <w:rsid w:val="00DF5B14"/>
    <w:rsid w:val="00DF614E"/>
    <w:rsid w:val="00DF63FA"/>
    <w:rsid w:val="00DF66E2"/>
    <w:rsid w:val="00E0000D"/>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7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818"/>
    <w:rsid w:val="00E12D39"/>
    <w:rsid w:val="00E12D51"/>
    <w:rsid w:val="00E12F8A"/>
    <w:rsid w:val="00E13182"/>
    <w:rsid w:val="00E14241"/>
    <w:rsid w:val="00E14523"/>
    <w:rsid w:val="00E14972"/>
    <w:rsid w:val="00E14CB9"/>
    <w:rsid w:val="00E151F2"/>
    <w:rsid w:val="00E15383"/>
    <w:rsid w:val="00E15C82"/>
    <w:rsid w:val="00E163FB"/>
    <w:rsid w:val="00E1646A"/>
    <w:rsid w:val="00E1738C"/>
    <w:rsid w:val="00E201C0"/>
    <w:rsid w:val="00E21484"/>
    <w:rsid w:val="00E21ABD"/>
    <w:rsid w:val="00E22517"/>
    <w:rsid w:val="00E22775"/>
    <w:rsid w:val="00E22D28"/>
    <w:rsid w:val="00E22F81"/>
    <w:rsid w:val="00E22F87"/>
    <w:rsid w:val="00E230E3"/>
    <w:rsid w:val="00E23C97"/>
    <w:rsid w:val="00E24727"/>
    <w:rsid w:val="00E254FC"/>
    <w:rsid w:val="00E265A7"/>
    <w:rsid w:val="00E2720F"/>
    <w:rsid w:val="00E27B80"/>
    <w:rsid w:val="00E27FCE"/>
    <w:rsid w:val="00E30EDF"/>
    <w:rsid w:val="00E31B43"/>
    <w:rsid w:val="00E31FBA"/>
    <w:rsid w:val="00E32675"/>
    <w:rsid w:val="00E33299"/>
    <w:rsid w:val="00E33513"/>
    <w:rsid w:val="00E33A4F"/>
    <w:rsid w:val="00E33F3E"/>
    <w:rsid w:val="00E341E5"/>
    <w:rsid w:val="00E34315"/>
    <w:rsid w:val="00E34485"/>
    <w:rsid w:val="00E35A27"/>
    <w:rsid w:val="00E35ACE"/>
    <w:rsid w:val="00E35D4B"/>
    <w:rsid w:val="00E35FBC"/>
    <w:rsid w:val="00E36AAE"/>
    <w:rsid w:val="00E37198"/>
    <w:rsid w:val="00E3719C"/>
    <w:rsid w:val="00E37535"/>
    <w:rsid w:val="00E3774C"/>
    <w:rsid w:val="00E37CB7"/>
    <w:rsid w:val="00E40C9D"/>
    <w:rsid w:val="00E41313"/>
    <w:rsid w:val="00E41773"/>
    <w:rsid w:val="00E41ACD"/>
    <w:rsid w:val="00E41E62"/>
    <w:rsid w:val="00E425C6"/>
    <w:rsid w:val="00E42FE6"/>
    <w:rsid w:val="00E43350"/>
    <w:rsid w:val="00E44CC5"/>
    <w:rsid w:val="00E44E78"/>
    <w:rsid w:val="00E460B6"/>
    <w:rsid w:val="00E46495"/>
    <w:rsid w:val="00E46BD2"/>
    <w:rsid w:val="00E46E68"/>
    <w:rsid w:val="00E471FA"/>
    <w:rsid w:val="00E473D4"/>
    <w:rsid w:val="00E474CF"/>
    <w:rsid w:val="00E513F6"/>
    <w:rsid w:val="00E51746"/>
    <w:rsid w:val="00E51A02"/>
    <w:rsid w:val="00E51D00"/>
    <w:rsid w:val="00E51EC6"/>
    <w:rsid w:val="00E52F3B"/>
    <w:rsid w:val="00E52F80"/>
    <w:rsid w:val="00E536E1"/>
    <w:rsid w:val="00E53D94"/>
    <w:rsid w:val="00E53DEA"/>
    <w:rsid w:val="00E53FAD"/>
    <w:rsid w:val="00E540E4"/>
    <w:rsid w:val="00E5424B"/>
    <w:rsid w:val="00E54270"/>
    <w:rsid w:val="00E544BA"/>
    <w:rsid w:val="00E55964"/>
    <w:rsid w:val="00E55B64"/>
    <w:rsid w:val="00E55D95"/>
    <w:rsid w:val="00E56759"/>
    <w:rsid w:val="00E579BD"/>
    <w:rsid w:val="00E60CB6"/>
    <w:rsid w:val="00E612F0"/>
    <w:rsid w:val="00E616DB"/>
    <w:rsid w:val="00E62358"/>
    <w:rsid w:val="00E62442"/>
    <w:rsid w:val="00E627A4"/>
    <w:rsid w:val="00E630ED"/>
    <w:rsid w:val="00E63242"/>
    <w:rsid w:val="00E638C9"/>
    <w:rsid w:val="00E63CFB"/>
    <w:rsid w:val="00E6437C"/>
    <w:rsid w:val="00E64B30"/>
    <w:rsid w:val="00E65237"/>
    <w:rsid w:val="00E67862"/>
    <w:rsid w:val="00E6797C"/>
    <w:rsid w:val="00E67B46"/>
    <w:rsid w:val="00E70ACF"/>
    <w:rsid w:val="00E70D46"/>
    <w:rsid w:val="00E712A9"/>
    <w:rsid w:val="00E713BC"/>
    <w:rsid w:val="00E72444"/>
    <w:rsid w:val="00E72639"/>
    <w:rsid w:val="00E73DEB"/>
    <w:rsid w:val="00E7410F"/>
    <w:rsid w:val="00E74181"/>
    <w:rsid w:val="00E74EC5"/>
    <w:rsid w:val="00E75645"/>
    <w:rsid w:val="00E75790"/>
    <w:rsid w:val="00E76792"/>
    <w:rsid w:val="00E76B86"/>
    <w:rsid w:val="00E777F5"/>
    <w:rsid w:val="00E77D79"/>
    <w:rsid w:val="00E809F3"/>
    <w:rsid w:val="00E80C21"/>
    <w:rsid w:val="00E820BD"/>
    <w:rsid w:val="00E8227B"/>
    <w:rsid w:val="00E826BC"/>
    <w:rsid w:val="00E8342F"/>
    <w:rsid w:val="00E84210"/>
    <w:rsid w:val="00E844CD"/>
    <w:rsid w:val="00E847A7"/>
    <w:rsid w:val="00E84962"/>
    <w:rsid w:val="00E84FE5"/>
    <w:rsid w:val="00E86682"/>
    <w:rsid w:val="00E86E79"/>
    <w:rsid w:val="00E87573"/>
    <w:rsid w:val="00E906B4"/>
    <w:rsid w:val="00E9095B"/>
    <w:rsid w:val="00E90C3B"/>
    <w:rsid w:val="00E90E12"/>
    <w:rsid w:val="00E9145E"/>
    <w:rsid w:val="00E9152D"/>
    <w:rsid w:val="00E91B24"/>
    <w:rsid w:val="00E926B8"/>
    <w:rsid w:val="00E927BF"/>
    <w:rsid w:val="00E936DA"/>
    <w:rsid w:val="00E9399B"/>
    <w:rsid w:val="00E939A7"/>
    <w:rsid w:val="00E94008"/>
    <w:rsid w:val="00E94762"/>
    <w:rsid w:val="00E94CAF"/>
    <w:rsid w:val="00E956BA"/>
    <w:rsid w:val="00E969AD"/>
    <w:rsid w:val="00E96B52"/>
    <w:rsid w:val="00E97090"/>
    <w:rsid w:val="00E97D31"/>
    <w:rsid w:val="00E97D46"/>
    <w:rsid w:val="00EA0018"/>
    <w:rsid w:val="00EA08BE"/>
    <w:rsid w:val="00EA0A85"/>
    <w:rsid w:val="00EA14B0"/>
    <w:rsid w:val="00EA2244"/>
    <w:rsid w:val="00EA24FA"/>
    <w:rsid w:val="00EA2EC5"/>
    <w:rsid w:val="00EA46D8"/>
    <w:rsid w:val="00EA4DDC"/>
    <w:rsid w:val="00EA59DD"/>
    <w:rsid w:val="00EA6FA7"/>
    <w:rsid w:val="00EB067F"/>
    <w:rsid w:val="00EB17BE"/>
    <w:rsid w:val="00EB18B8"/>
    <w:rsid w:val="00EB1A1B"/>
    <w:rsid w:val="00EB1F02"/>
    <w:rsid w:val="00EB2E64"/>
    <w:rsid w:val="00EB3290"/>
    <w:rsid w:val="00EB3D4B"/>
    <w:rsid w:val="00EB45DD"/>
    <w:rsid w:val="00EB4A75"/>
    <w:rsid w:val="00EB5BC5"/>
    <w:rsid w:val="00EB6097"/>
    <w:rsid w:val="00EB6212"/>
    <w:rsid w:val="00EB682B"/>
    <w:rsid w:val="00EB6986"/>
    <w:rsid w:val="00EB6BB5"/>
    <w:rsid w:val="00EB6E30"/>
    <w:rsid w:val="00EB7259"/>
    <w:rsid w:val="00EB7618"/>
    <w:rsid w:val="00EB7A19"/>
    <w:rsid w:val="00EB7B51"/>
    <w:rsid w:val="00EB7F93"/>
    <w:rsid w:val="00EC086C"/>
    <w:rsid w:val="00EC0A6E"/>
    <w:rsid w:val="00EC0FDF"/>
    <w:rsid w:val="00EC1720"/>
    <w:rsid w:val="00EC2228"/>
    <w:rsid w:val="00EC2DB7"/>
    <w:rsid w:val="00EC337D"/>
    <w:rsid w:val="00EC377F"/>
    <w:rsid w:val="00EC42D0"/>
    <w:rsid w:val="00EC4626"/>
    <w:rsid w:val="00EC47EE"/>
    <w:rsid w:val="00EC5D69"/>
    <w:rsid w:val="00EC638F"/>
    <w:rsid w:val="00EC6F34"/>
    <w:rsid w:val="00EC7375"/>
    <w:rsid w:val="00EC7927"/>
    <w:rsid w:val="00ED095E"/>
    <w:rsid w:val="00ED1319"/>
    <w:rsid w:val="00ED1681"/>
    <w:rsid w:val="00ED1A0B"/>
    <w:rsid w:val="00ED21A7"/>
    <w:rsid w:val="00ED27DD"/>
    <w:rsid w:val="00ED37D5"/>
    <w:rsid w:val="00ED4046"/>
    <w:rsid w:val="00ED5162"/>
    <w:rsid w:val="00ED5669"/>
    <w:rsid w:val="00ED5DF2"/>
    <w:rsid w:val="00ED697C"/>
    <w:rsid w:val="00ED7814"/>
    <w:rsid w:val="00EE06CA"/>
    <w:rsid w:val="00EE16DC"/>
    <w:rsid w:val="00EE1CF9"/>
    <w:rsid w:val="00EE2F83"/>
    <w:rsid w:val="00EE3319"/>
    <w:rsid w:val="00EE40EA"/>
    <w:rsid w:val="00EE43AD"/>
    <w:rsid w:val="00EE4874"/>
    <w:rsid w:val="00EE48D6"/>
    <w:rsid w:val="00EE4A6E"/>
    <w:rsid w:val="00EE4BAB"/>
    <w:rsid w:val="00EE6D39"/>
    <w:rsid w:val="00EE7922"/>
    <w:rsid w:val="00EE79A6"/>
    <w:rsid w:val="00EE7BCE"/>
    <w:rsid w:val="00EE7C86"/>
    <w:rsid w:val="00EF0888"/>
    <w:rsid w:val="00EF11DF"/>
    <w:rsid w:val="00EF130D"/>
    <w:rsid w:val="00EF30E0"/>
    <w:rsid w:val="00EF3D05"/>
    <w:rsid w:val="00EF42CF"/>
    <w:rsid w:val="00EF4526"/>
    <w:rsid w:val="00EF5403"/>
    <w:rsid w:val="00EF55B7"/>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660E"/>
    <w:rsid w:val="00F06616"/>
    <w:rsid w:val="00F07263"/>
    <w:rsid w:val="00F07485"/>
    <w:rsid w:val="00F102F5"/>
    <w:rsid w:val="00F10B9D"/>
    <w:rsid w:val="00F10BC6"/>
    <w:rsid w:val="00F11352"/>
    <w:rsid w:val="00F11AD0"/>
    <w:rsid w:val="00F12313"/>
    <w:rsid w:val="00F13D34"/>
    <w:rsid w:val="00F1453B"/>
    <w:rsid w:val="00F14602"/>
    <w:rsid w:val="00F1498D"/>
    <w:rsid w:val="00F14DDF"/>
    <w:rsid w:val="00F152AD"/>
    <w:rsid w:val="00F15BA3"/>
    <w:rsid w:val="00F15BB3"/>
    <w:rsid w:val="00F165B7"/>
    <w:rsid w:val="00F20C9C"/>
    <w:rsid w:val="00F213A0"/>
    <w:rsid w:val="00F21827"/>
    <w:rsid w:val="00F21A00"/>
    <w:rsid w:val="00F2285F"/>
    <w:rsid w:val="00F23155"/>
    <w:rsid w:val="00F23EE4"/>
    <w:rsid w:val="00F24236"/>
    <w:rsid w:val="00F24E0E"/>
    <w:rsid w:val="00F25101"/>
    <w:rsid w:val="00F25707"/>
    <w:rsid w:val="00F25D75"/>
    <w:rsid w:val="00F26693"/>
    <w:rsid w:val="00F267FF"/>
    <w:rsid w:val="00F26A13"/>
    <w:rsid w:val="00F26E13"/>
    <w:rsid w:val="00F27923"/>
    <w:rsid w:val="00F27B5F"/>
    <w:rsid w:val="00F27D3B"/>
    <w:rsid w:val="00F31261"/>
    <w:rsid w:val="00F312CC"/>
    <w:rsid w:val="00F31BB3"/>
    <w:rsid w:val="00F31C67"/>
    <w:rsid w:val="00F31E27"/>
    <w:rsid w:val="00F323C3"/>
    <w:rsid w:val="00F32A15"/>
    <w:rsid w:val="00F32CB1"/>
    <w:rsid w:val="00F32EE6"/>
    <w:rsid w:val="00F32F3C"/>
    <w:rsid w:val="00F339EC"/>
    <w:rsid w:val="00F3443B"/>
    <w:rsid w:val="00F34FDD"/>
    <w:rsid w:val="00F35279"/>
    <w:rsid w:val="00F352AD"/>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4915"/>
    <w:rsid w:val="00F44CD9"/>
    <w:rsid w:val="00F44D29"/>
    <w:rsid w:val="00F454EC"/>
    <w:rsid w:val="00F456D2"/>
    <w:rsid w:val="00F45B08"/>
    <w:rsid w:val="00F46431"/>
    <w:rsid w:val="00F46732"/>
    <w:rsid w:val="00F469AD"/>
    <w:rsid w:val="00F46ED6"/>
    <w:rsid w:val="00F4715C"/>
    <w:rsid w:val="00F47AFC"/>
    <w:rsid w:val="00F47C9F"/>
    <w:rsid w:val="00F50CE8"/>
    <w:rsid w:val="00F51361"/>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57A38"/>
    <w:rsid w:val="00F619D9"/>
    <w:rsid w:val="00F62584"/>
    <w:rsid w:val="00F62C0F"/>
    <w:rsid w:val="00F633F1"/>
    <w:rsid w:val="00F6352D"/>
    <w:rsid w:val="00F63BF7"/>
    <w:rsid w:val="00F644D4"/>
    <w:rsid w:val="00F6453E"/>
    <w:rsid w:val="00F64FAD"/>
    <w:rsid w:val="00F65215"/>
    <w:rsid w:val="00F65617"/>
    <w:rsid w:val="00F65A88"/>
    <w:rsid w:val="00F66494"/>
    <w:rsid w:val="00F67BD7"/>
    <w:rsid w:val="00F710BE"/>
    <w:rsid w:val="00F712C1"/>
    <w:rsid w:val="00F717A8"/>
    <w:rsid w:val="00F71D7B"/>
    <w:rsid w:val="00F71E9B"/>
    <w:rsid w:val="00F72016"/>
    <w:rsid w:val="00F72D3F"/>
    <w:rsid w:val="00F72DAD"/>
    <w:rsid w:val="00F736D2"/>
    <w:rsid w:val="00F7564C"/>
    <w:rsid w:val="00F75BF3"/>
    <w:rsid w:val="00F76220"/>
    <w:rsid w:val="00F762AB"/>
    <w:rsid w:val="00F769BE"/>
    <w:rsid w:val="00F7735C"/>
    <w:rsid w:val="00F77BD5"/>
    <w:rsid w:val="00F77E24"/>
    <w:rsid w:val="00F8131A"/>
    <w:rsid w:val="00F8216D"/>
    <w:rsid w:val="00F82DDC"/>
    <w:rsid w:val="00F82E6B"/>
    <w:rsid w:val="00F83662"/>
    <w:rsid w:val="00F83798"/>
    <w:rsid w:val="00F838C0"/>
    <w:rsid w:val="00F85F83"/>
    <w:rsid w:val="00F86F3C"/>
    <w:rsid w:val="00F9030E"/>
    <w:rsid w:val="00F90A44"/>
    <w:rsid w:val="00F90F99"/>
    <w:rsid w:val="00F91045"/>
    <w:rsid w:val="00F912FD"/>
    <w:rsid w:val="00F91AD1"/>
    <w:rsid w:val="00F91D43"/>
    <w:rsid w:val="00F9254F"/>
    <w:rsid w:val="00F9367F"/>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875"/>
    <w:rsid w:val="00FA4A55"/>
    <w:rsid w:val="00FA4D4F"/>
    <w:rsid w:val="00FA5074"/>
    <w:rsid w:val="00FA5338"/>
    <w:rsid w:val="00FA54E8"/>
    <w:rsid w:val="00FA5528"/>
    <w:rsid w:val="00FA5A36"/>
    <w:rsid w:val="00FA5FE8"/>
    <w:rsid w:val="00FA668B"/>
    <w:rsid w:val="00FA67CF"/>
    <w:rsid w:val="00FA743C"/>
    <w:rsid w:val="00FB0CBD"/>
    <w:rsid w:val="00FB0D68"/>
    <w:rsid w:val="00FB1410"/>
    <w:rsid w:val="00FB175E"/>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B7A99"/>
    <w:rsid w:val="00FC09E7"/>
    <w:rsid w:val="00FC1858"/>
    <w:rsid w:val="00FC1CA5"/>
    <w:rsid w:val="00FC1D8E"/>
    <w:rsid w:val="00FC2625"/>
    <w:rsid w:val="00FC2733"/>
    <w:rsid w:val="00FC2979"/>
    <w:rsid w:val="00FC619F"/>
    <w:rsid w:val="00FC674E"/>
    <w:rsid w:val="00FC6D6C"/>
    <w:rsid w:val="00FD1C3C"/>
    <w:rsid w:val="00FD24F6"/>
    <w:rsid w:val="00FD2D6C"/>
    <w:rsid w:val="00FD2DB1"/>
    <w:rsid w:val="00FD3669"/>
    <w:rsid w:val="00FD38A8"/>
    <w:rsid w:val="00FD3983"/>
    <w:rsid w:val="00FD3CAF"/>
    <w:rsid w:val="00FD634B"/>
    <w:rsid w:val="00FD6AC8"/>
    <w:rsid w:val="00FD7104"/>
    <w:rsid w:val="00FD78B5"/>
    <w:rsid w:val="00FE02F8"/>
    <w:rsid w:val="00FE07EA"/>
    <w:rsid w:val="00FE0A6C"/>
    <w:rsid w:val="00FE1727"/>
    <w:rsid w:val="00FE2D67"/>
    <w:rsid w:val="00FE2F58"/>
    <w:rsid w:val="00FE362F"/>
    <w:rsid w:val="00FE3638"/>
    <w:rsid w:val="00FE3A67"/>
    <w:rsid w:val="00FE3EA1"/>
    <w:rsid w:val="00FE4818"/>
    <w:rsid w:val="00FE490D"/>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26D8"/>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F526F0CD-C2EE-413D-8F51-94D2F9EE0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D43325"/>
    <w:pPr>
      <w:tabs>
        <w:tab w:val="right" w:leader="dot" w:pos="9072"/>
      </w:tabs>
    </w:pPr>
  </w:style>
  <w:style w:type="paragraph" w:styleId="32">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BC415C"/>
    <w:rPr>
      <w:b/>
      <w:bCs/>
    </w:rPr>
  </w:style>
  <w:style w:type="paragraph" w:styleId="af9">
    <w:name w:val="List Paragraph"/>
    <w:basedOn w:val="a"/>
    <w:uiPriority w:val="34"/>
    <w:qFormat/>
    <w:rsid w:val="006C46FD"/>
    <w:pPr>
      <w:widowControl/>
      <w:spacing w:after="160" w:line="259" w:lineRule="auto"/>
      <w:ind w:left="720"/>
      <w:contextualSpacing/>
      <w:jc w:val="left"/>
    </w:pPr>
    <w:rPr>
      <w:rFonts w:ascii="Arial" w:hAnsi="Arial"/>
      <w:kern w:val="0"/>
      <w:sz w:val="22"/>
      <w:szCs w:val="22"/>
      <w:lang w:val="en-GB"/>
    </w:rPr>
  </w:style>
  <w:style w:type="paragraph" w:styleId="afa">
    <w:name w:val="Revision"/>
    <w:hidden/>
    <w:uiPriority w:val="99"/>
    <w:semiHidden/>
    <w:rsid w:val="00DE7FD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983971254">
      <w:bodyDiv w:val="1"/>
      <w:marLeft w:val="0"/>
      <w:marRight w:val="0"/>
      <w:marTop w:val="0"/>
      <w:marBottom w:val="0"/>
      <w:divBdr>
        <w:top w:val="none" w:sz="0" w:space="0" w:color="auto"/>
        <w:left w:val="none" w:sz="0" w:space="0" w:color="auto"/>
        <w:bottom w:val="none" w:sz="0" w:space="0" w:color="auto"/>
        <w:right w:val="none" w:sz="0" w:space="0" w:color="auto"/>
      </w:divBdr>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0F2BC5-3A0C-4818-8224-2ADBC97CD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1141</TotalTime>
  <Pages>63</Pages>
  <Words>8255</Words>
  <Characters>47058</Characters>
  <Application>Microsoft Office Word</Application>
  <DocSecurity>0</DocSecurity>
  <Lines>392</Lines>
  <Paragraphs>110</Paragraphs>
  <ScaleCrop>false</ScaleCrop>
  <Company/>
  <LinksUpToDate>false</LinksUpToDate>
  <CharactersWithSpaces>55203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1320</cp:revision>
  <cp:lastPrinted>2007-07-19T00:46:00Z</cp:lastPrinted>
  <dcterms:created xsi:type="dcterms:W3CDTF">2013-08-19T02:39:00Z</dcterms:created>
  <dcterms:modified xsi:type="dcterms:W3CDTF">2018-03-26T08:31:00Z</dcterms:modified>
</cp:coreProperties>
</file>