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FA83F" w14:textId="0EA078CB" w:rsidR="004F66FA" w:rsidRPr="002E77D1" w:rsidRDefault="004F66FA" w:rsidP="004F66FA">
      <w:pPr>
        <w:spacing w:line="360" w:lineRule="auto"/>
        <w:jc w:val="center"/>
        <w:rPr>
          <w:b/>
          <w:bCs/>
          <w:color w:val="000000"/>
          <w:sz w:val="28"/>
          <w:szCs w:val="28"/>
        </w:rPr>
      </w:pPr>
      <w:bookmarkStart w:id="0" w:name="_Toc249760023"/>
      <w:bookmarkStart w:id="1" w:name="_GoBack"/>
      <w:bookmarkEnd w:id="1"/>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736B9B">
        <w:rPr>
          <w:rFonts w:hint="eastAsia"/>
          <w:b/>
          <w:bCs/>
          <w:color w:val="000000"/>
          <w:sz w:val="28"/>
          <w:szCs w:val="28"/>
        </w:rPr>
        <w:t>天鑫宝</w:t>
      </w:r>
      <w:r w:rsidR="004D4ADA">
        <w:rPr>
          <w:rFonts w:hint="eastAsia"/>
          <w:b/>
          <w:bCs/>
          <w:color w:val="000000"/>
          <w:sz w:val="28"/>
          <w:szCs w:val="28"/>
        </w:rPr>
        <w:t>货币市场</w:t>
      </w:r>
      <w:r w:rsidR="004D4ADA">
        <w:rPr>
          <w:b/>
          <w:bCs/>
          <w:color w:val="000000"/>
          <w:sz w:val="28"/>
          <w:szCs w:val="28"/>
        </w:rPr>
        <w:t>基金</w:t>
      </w:r>
      <w:r w:rsidRPr="002E77D1">
        <w:rPr>
          <w:rFonts w:hint="eastAsia"/>
          <w:b/>
          <w:bCs/>
          <w:color w:val="000000"/>
          <w:sz w:val="28"/>
          <w:szCs w:val="28"/>
        </w:rPr>
        <w:t>开放日常转换业务的公告</w:t>
      </w:r>
    </w:p>
    <w:p w14:paraId="74263DD1" w14:textId="6990D9E6"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4B747B" w:rsidRPr="002E77D1">
        <w:rPr>
          <w:b/>
          <w:sz w:val="24"/>
        </w:rPr>
        <w:t>201</w:t>
      </w:r>
      <w:r w:rsidR="004B747B">
        <w:rPr>
          <w:b/>
          <w:sz w:val="24"/>
        </w:rPr>
        <w:t>8</w:t>
      </w:r>
      <w:r w:rsidR="004B747B" w:rsidRPr="002E77D1">
        <w:rPr>
          <w:rFonts w:hAnsi="宋体"/>
          <w:b/>
          <w:sz w:val="24"/>
        </w:rPr>
        <w:t>年</w:t>
      </w:r>
      <w:r w:rsidR="004B747B">
        <w:rPr>
          <w:rFonts w:hAnsi="宋体"/>
          <w:b/>
          <w:sz w:val="24"/>
        </w:rPr>
        <w:t>3</w:t>
      </w:r>
      <w:r w:rsidR="00F01F7B">
        <w:rPr>
          <w:rFonts w:hint="eastAsia"/>
          <w:b/>
          <w:sz w:val="24"/>
        </w:rPr>
        <w:t>月</w:t>
      </w:r>
      <w:r w:rsidR="004B747B">
        <w:rPr>
          <w:b/>
          <w:sz w:val="24"/>
        </w:rPr>
        <w:t>6</w:t>
      </w:r>
      <w:r w:rsidR="00F01F7B">
        <w:rPr>
          <w:rFonts w:hint="eastAsia"/>
          <w:b/>
          <w:sz w:val="24"/>
        </w:rPr>
        <w:t>日</w:t>
      </w:r>
    </w:p>
    <w:p w14:paraId="7A1E7F52" w14:textId="77777777" w:rsidR="004F66FA" w:rsidRPr="004B747B" w:rsidRDefault="004F66FA" w:rsidP="004F66FA">
      <w:pPr>
        <w:spacing w:line="360" w:lineRule="auto"/>
        <w:jc w:val="center"/>
        <w:rPr>
          <w:color w:val="000000"/>
          <w:sz w:val="24"/>
        </w:rPr>
      </w:pPr>
    </w:p>
    <w:bookmarkEnd w:id="0"/>
    <w:p w14:paraId="7F076B7D" w14:textId="77777777" w:rsidR="004F66FA"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3157"/>
        <w:gridCol w:w="3157"/>
      </w:tblGrid>
      <w:tr w:rsidR="00402621" w:rsidRPr="00402621" w14:paraId="78EF3D74" w14:textId="77777777" w:rsidTr="003909C9">
        <w:tc>
          <w:tcPr>
            <w:tcW w:w="3042" w:type="dxa"/>
          </w:tcPr>
          <w:p w14:paraId="1E421077" w14:textId="77777777" w:rsidR="00402621" w:rsidRPr="00402621" w:rsidRDefault="00402621" w:rsidP="00402621">
            <w:pPr>
              <w:spacing w:line="360" w:lineRule="auto"/>
              <w:rPr>
                <w:sz w:val="24"/>
              </w:rPr>
            </w:pPr>
            <w:r w:rsidRPr="00402621">
              <w:rPr>
                <w:rFonts w:hint="eastAsia"/>
                <w:sz w:val="24"/>
              </w:rPr>
              <w:t>基金名称</w:t>
            </w:r>
          </w:p>
        </w:tc>
        <w:tc>
          <w:tcPr>
            <w:tcW w:w="6314" w:type="dxa"/>
            <w:gridSpan w:val="2"/>
          </w:tcPr>
          <w:p w14:paraId="677E722E" w14:textId="26850A4D" w:rsidR="00402621" w:rsidRPr="00402621" w:rsidRDefault="00402621" w:rsidP="004656C4">
            <w:pPr>
              <w:spacing w:line="360" w:lineRule="auto"/>
              <w:rPr>
                <w:sz w:val="24"/>
              </w:rPr>
            </w:pPr>
            <w:r w:rsidRPr="00402621">
              <w:rPr>
                <w:rFonts w:hint="eastAsia"/>
                <w:sz w:val="24"/>
              </w:rPr>
              <w:t>交银施罗德</w:t>
            </w:r>
            <w:r w:rsidR="00736B9B">
              <w:rPr>
                <w:rFonts w:hint="eastAsia"/>
                <w:sz w:val="24"/>
              </w:rPr>
              <w:t>天鑫宝</w:t>
            </w:r>
            <w:r w:rsidRPr="00402621">
              <w:rPr>
                <w:rFonts w:hint="eastAsia"/>
                <w:sz w:val="24"/>
              </w:rPr>
              <w:t>货币市场基金</w:t>
            </w:r>
          </w:p>
        </w:tc>
      </w:tr>
      <w:tr w:rsidR="00402621" w:rsidRPr="00402621" w14:paraId="2AEC76CC" w14:textId="77777777" w:rsidTr="003909C9">
        <w:tc>
          <w:tcPr>
            <w:tcW w:w="3042" w:type="dxa"/>
          </w:tcPr>
          <w:p w14:paraId="0D1576D1" w14:textId="77777777" w:rsidR="00402621" w:rsidRPr="00402621" w:rsidRDefault="00402621" w:rsidP="00402621">
            <w:pPr>
              <w:spacing w:line="360" w:lineRule="auto"/>
              <w:rPr>
                <w:sz w:val="24"/>
              </w:rPr>
            </w:pPr>
            <w:r w:rsidRPr="00402621">
              <w:rPr>
                <w:rFonts w:hint="eastAsia"/>
                <w:sz w:val="24"/>
              </w:rPr>
              <w:t>基金简称</w:t>
            </w:r>
          </w:p>
        </w:tc>
        <w:tc>
          <w:tcPr>
            <w:tcW w:w="6314" w:type="dxa"/>
            <w:gridSpan w:val="2"/>
          </w:tcPr>
          <w:p w14:paraId="0B7BE428" w14:textId="79F92320" w:rsidR="00402621" w:rsidRPr="00402621" w:rsidRDefault="004656C4" w:rsidP="00402621">
            <w:pPr>
              <w:spacing w:line="360" w:lineRule="auto"/>
              <w:rPr>
                <w:sz w:val="24"/>
              </w:rPr>
            </w:pPr>
            <w:r>
              <w:rPr>
                <w:rFonts w:hint="eastAsia"/>
                <w:sz w:val="24"/>
              </w:rPr>
              <w:t>交银</w:t>
            </w:r>
            <w:r w:rsidR="00736B9B">
              <w:rPr>
                <w:sz w:val="24"/>
              </w:rPr>
              <w:t>天鑫宝</w:t>
            </w:r>
            <w:r>
              <w:rPr>
                <w:rFonts w:hint="eastAsia"/>
                <w:sz w:val="24"/>
              </w:rPr>
              <w:t>货币</w:t>
            </w:r>
          </w:p>
        </w:tc>
      </w:tr>
      <w:tr w:rsidR="00402621" w:rsidRPr="00402621" w14:paraId="639FD07A" w14:textId="77777777" w:rsidTr="003909C9">
        <w:tc>
          <w:tcPr>
            <w:tcW w:w="3042" w:type="dxa"/>
          </w:tcPr>
          <w:p w14:paraId="4C9646A7" w14:textId="77777777" w:rsidR="00402621" w:rsidRPr="00402621" w:rsidRDefault="00402621" w:rsidP="00402621">
            <w:pPr>
              <w:spacing w:line="360" w:lineRule="auto"/>
              <w:rPr>
                <w:sz w:val="24"/>
              </w:rPr>
            </w:pPr>
            <w:r w:rsidRPr="00402621">
              <w:rPr>
                <w:rFonts w:hint="eastAsia"/>
                <w:sz w:val="24"/>
              </w:rPr>
              <w:t>基金主代码</w:t>
            </w:r>
          </w:p>
        </w:tc>
        <w:tc>
          <w:tcPr>
            <w:tcW w:w="6314" w:type="dxa"/>
            <w:gridSpan w:val="2"/>
          </w:tcPr>
          <w:p w14:paraId="3C2146A4" w14:textId="4C8E6509" w:rsidR="00402621" w:rsidRPr="00402621" w:rsidRDefault="004656C4" w:rsidP="00736B9B">
            <w:pPr>
              <w:spacing w:line="360" w:lineRule="auto"/>
              <w:rPr>
                <w:sz w:val="24"/>
              </w:rPr>
            </w:pPr>
            <w:r>
              <w:rPr>
                <w:sz w:val="24"/>
              </w:rPr>
              <w:t>00</w:t>
            </w:r>
            <w:r w:rsidR="00736B9B">
              <w:rPr>
                <w:sz w:val="24"/>
              </w:rPr>
              <w:t>3482</w:t>
            </w:r>
          </w:p>
        </w:tc>
      </w:tr>
      <w:tr w:rsidR="00402621" w:rsidRPr="00402621" w14:paraId="27635F17" w14:textId="77777777" w:rsidTr="003909C9">
        <w:tc>
          <w:tcPr>
            <w:tcW w:w="3042" w:type="dxa"/>
          </w:tcPr>
          <w:p w14:paraId="050DBC6E" w14:textId="77777777" w:rsidR="00402621" w:rsidRPr="00402621" w:rsidRDefault="00402621" w:rsidP="00402621">
            <w:pPr>
              <w:spacing w:line="360" w:lineRule="auto"/>
              <w:rPr>
                <w:sz w:val="24"/>
              </w:rPr>
            </w:pPr>
            <w:r w:rsidRPr="00402621">
              <w:rPr>
                <w:rFonts w:hint="eastAsia"/>
                <w:sz w:val="24"/>
              </w:rPr>
              <w:t>基金运作方式</w:t>
            </w:r>
          </w:p>
        </w:tc>
        <w:tc>
          <w:tcPr>
            <w:tcW w:w="6314" w:type="dxa"/>
            <w:gridSpan w:val="2"/>
          </w:tcPr>
          <w:p w14:paraId="7B026ED8" w14:textId="77777777" w:rsidR="00402621" w:rsidRPr="00402621" w:rsidRDefault="00402621" w:rsidP="00402621">
            <w:pPr>
              <w:spacing w:line="360" w:lineRule="auto"/>
              <w:rPr>
                <w:sz w:val="24"/>
              </w:rPr>
            </w:pPr>
            <w:r w:rsidRPr="00402621">
              <w:rPr>
                <w:rFonts w:hint="eastAsia"/>
                <w:sz w:val="24"/>
              </w:rPr>
              <w:t>契约型开放式</w:t>
            </w:r>
          </w:p>
        </w:tc>
      </w:tr>
      <w:tr w:rsidR="00402621" w:rsidRPr="00402621" w14:paraId="3604A2ED" w14:textId="77777777" w:rsidTr="003909C9">
        <w:tc>
          <w:tcPr>
            <w:tcW w:w="3042" w:type="dxa"/>
          </w:tcPr>
          <w:p w14:paraId="2A43AA55" w14:textId="77777777" w:rsidR="00402621" w:rsidRPr="00402621" w:rsidRDefault="00402621" w:rsidP="00402621">
            <w:pPr>
              <w:spacing w:line="360" w:lineRule="auto"/>
              <w:rPr>
                <w:sz w:val="24"/>
              </w:rPr>
            </w:pPr>
            <w:r w:rsidRPr="00402621">
              <w:rPr>
                <w:rFonts w:hint="eastAsia"/>
                <w:sz w:val="24"/>
              </w:rPr>
              <w:t>基金合同生效日</w:t>
            </w:r>
          </w:p>
        </w:tc>
        <w:tc>
          <w:tcPr>
            <w:tcW w:w="6314" w:type="dxa"/>
            <w:gridSpan w:val="2"/>
          </w:tcPr>
          <w:p w14:paraId="00EA4278" w14:textId="02CC7112" w:rsidR="00402621" w:rsidRPr="00402621" w:rsidRDefault="00402621" w:rsidP="00736B9B">
            <w:pPr>
              <w:spacing w:line="360" w:lineRule="auto"/>
              <w:rPr>
                <w:sz w:val="24"/>
              </w:rPr>
            </w:pPr>
            <w:r w:rsidRPr="00402621">
              <w:rPr>
                <w:sz w:val="24"/>
              </w:rPr>
              <w:t>201</w:t>
            </w:r>
            <w:r w:rsidR="001B7288">
              <w:rPr>
                <w:sz w:val="24"/>
              </w:rPr>
              <w:t>6</w:t>
            </w:r>
            <w:r w:rsidRPr="00402621">
              <w:rPr>
                <w:sz w:val="24"/>
              </w:rPr>
              <w:t>年</w:t>
            </w:r>
            <w:r w:rsidR="001B7288">
              <w:rPr>
                <w:sz w:val="24"/>
              </w:rPr>
              <w:t>1</w:t>
            </w:r>
            <w:r w:rsidR="00736B9B">
              <w:rPr>
                <w:sz w:val="24"/>
              </w:rPr>
              <w:t>2</w:t>
            </w:r>
            <w:r w:rsidRPr="00402621">
              <w:rPr>
                <w:sz w:val="24"/>
              </w:rPr>
              <w:t>月</w:t>
            </w:r>
            <w:r w:rsidR="00736B9B">
              <w:rPr>
                <w:sz w:val="24"/>
              </w:rPr>
              <w:t>7</w:t>
            </w:r>
            <w:r w:rsidRPr="00402621">
              <w:rPr>
                <w:sz w:val="24"/>
              </w:rPr>
              <w:t>日</w:t>
            </w:r>
          </w:p>
        </w:tc>
      </w:tr>
      <w:tr w:rsidR="00402621" w:rsidRPr="00402621" w14:paraId="2D76B48A" w14:textId="77777777" w:rsidTr="003909C9">
        <w:tc>
          <w:tcPr>
            <w:tcW w:w="3042" w:type="dxa"/>
          </w:tcPr>
          <w:p w14:paraId="6AEB33D1" w14:textId="77777777" w:rsidR="00402621" w:rsidRPr="00402621" w:rsidRDefault="00402621" w:rsidP="00402621">
            <w:pPr>
              <w:spacing w:line="360" w:lineRule="auto"/>
              <w:rPr>
                <w:sz w:val="24"/>
              </w:rPr>
            </w:pPr>
            <w:r w:rsidRPr="00402621">
              <w:rPr>
                <w:rFonts w:hint="eastAsia"/>
                <w:sz w:val="24"/>
              </w:rPr>
              <w:t>基金管理人名称</w:t>
            </w:r>
          </w:p>
        </w:tc>
        <w:tc>
          <w:tcPr>
            <w:tcW w:w="6314" w:type="dxa"/>
            <w:gridSpan w:val="2"/>
          </w:tcPr>
          <w:p w14:paraId="5C2FB66F" w14:textId="77777777" w:rsidR="00402621" w:rsidRPr="00402621" w:rsidRDefault="00402621" w:rsidP="00402621">
            <w:pPr>
              <w:spacing w:line="360" w:lineRule="auto"/>
              <w:rPr>
                <w:sz w:val="24"/>
              </w:rPr>
            </w:pPr>
            <w:r w:rsidRPr="00402621">
              <w:rPr>
                <w:rFonts w:hint="eastAsia"/>
                <w:sz w:val="24"/>
              </w:rPr>
              <w:t>交银施罗德基金管理有限公司</w:t>
            </w:r>
          </w:p>
        </w:tc>
      </w:tr>
      <w:tr w:rsidR="00402621" w:rsidRPr="00402621" w14:paraId="737B55CB" w14:textId="77777777" w:rsidTr="003909C9">
        <w:tc>
          <w:tcPr>
            <w:tcW w:w="3042" w:type="dxa"/>
          </w:tcPr>
          <w:p w14:paraId="3DF8E168" w14:textId="77777777" w:rsidR="00402621" w:rsidRPr="00402621" w:rsidRDefault="00402621" w:rsidP="00402621">
            <w:pPr>
              <w:spacing w:line="360" w:lineRule="auto"/>
              <w:rPr>
                <w:sz w:val="24"/>
              </w:rPr>
            </w:pPr>
            <w:r w:rsidRPr="00402621">
              <w:rPr>
                <w:rFonts w:hint="eastAsia"/>
                <w:sz w:val="24"/>
              </w:rPr>
              <w:t>基金托管人名称</w:t>
            </w:r>
          </w:p>
        </w:tc>
        <w:tc>
          <w:tcPr>
            <w:tcW w:w="6314" w:type="dxa"/>
            <w:gridSpan w:val="2"/>
          </w:tcPr>
          <w:p w14:paraId="0FEC335E" w14:textId="0FF5A78B" w:rsidR="00402621" w:rsidRPr="00402621" w:rsidRDefault="00736B9B" w:rsidP="004656C4">
            <w:pPr>
              <w:spacing w:line="360" w:lineRule="auto"/>
              <w:rPr>
                <w:sz w:val="24"/>
              </w:rPr>
            </w:pPr>
            <w:r>
              <w:rPr>
                <w:rFonts w:hint="eastAsia"/>
                <w:sz w:val="24"/>
              </w:rPr>
              <w:t>兴业</w:t>
            </w:r>
            <w:r w:rsidR="004656C4">
              <w:rPr>
                <w:rFonts w:hint="eastAsia"/>
                <w:sz w:val="24"/>
              </w:rPr>
              <w:t>银行</w:t>
            </w:r>
            <w:r w:rsidR="00402621" w:rsidRPr="00402621">
              <w:rPr>
                <w:rFonts w:hint="eastAsia"/>
                <w:sz w:val="24"/>
              </w:rPr>
              <w:t>股份有限公司</w:t>
            </w:r>
          </w:p>
        </w:tc>
      </w:tr>
      <w:tr w:rsidR="00402621" w:rsidRPr="00402621" w14:paraId="46074C96" w14:textId="77777777" w:rsidTr="003909C9">
        <w:tc>
          <w:tcPr>
            <w:tcW w:w="3042" w:type="dxa"/>
          </w:tcPr>
          <w:p w14:paraId="5D9732DF" w14:textId="77777777" w:rsidR="00402621" w:rsidRPr="00402621" w:rsidRDefault="00402621" w:rsidP="00402621">
            <w:pPr>
              <w:spacing w:line="360" w:lineRule="auto"/>
              <w:rPr>
                <w:sz w:val="24"/>
              </w:rPr>
            </w:pPr>
            <w:r w:rsidRPr="00402621">
              <w:rPr>
                <w:rFonts w:hint="eastAsia"/>
                <w:sz w:val="24"/>
              </w:rPr>
              <w:t>基金注册登记机构名称</w:t>
            </w:r>
          </w:p>
        </w:tc>
        <w:tc>
          <w:tcPr>
            <w:tcW w:w="6314" w:type="dxa"/>
            <w:gridSpan w:val="2"/>
          </w:tcPr>
          <w:p w14:paraId="0C878508" w14:textId="77777777" w:rsidR="00402621" w:rsidRPr="00402621" w:rsidRDefault="00402621" w:rsidP="00402621">
            <w:pPr>
              <w:spacing w:line="360" w:lineRule="auto"/>
              <w:rPr>
                <w:sz w:val="24"/>
              </w:rPr>
            </w:pPr>
            <w:r w:rsidRPr="00402621">
              <w:rPr>
                <w:rFonts w:hint="eastAsia"/>
                <w:sz w:val="24"/>
              </w:rPr>
              <w:t>交银施罗德基金管理有限公司</w:t>
            </w:r>
          </w:p>
        </w:tc>
      </w:tr>
      <w:tr w:rsidR="00402621" w:rsidRPr="00402621" w14:paraId="3AB889E6" w14:textId="77777777" w:rsidTr="003909C9">
        <w:tc>
          <w:tcPr>
            <w:tcW w:w="3042" w:type="dxa"/>
          </w:tcPr>
          <w:p w14:paraId="2111F7AD" w14:textId="77777777" w:rsidR="00402621" w:rsidRPr="00402621" w:rsidRDefault="00402621" w:rsidP="00402621">
            <w:pPr>
              <w:spacing w:line="360" w:lineRule="auto"/>
              <w:rPr>
                <w:sz w:val="24"/>
              </w:rPr>
            </w:pPr>
            <w:r w:rsidRPr="00402621">
              <w:rPr>
                <w:rFonts w:hint="eastAsia"/>
                <w:sz w:val="24"/>
              </w:rPr>
              <w:t>公告依据</w:t>
            </w:r>
          </w:p>
        </w:tc>
        <w:tc>
          <w:tcPr>
            <w:tcW w:w="6314" w:type="dxa"/>
            <w:gridSpan w:val="2"/>
          </w:tcPr>
          <w:p w14:paraId="495771E0" w14:textId="655A31D5" w:rsidR="00402621" w:rsidRPr="00402621" w:rsidRDefault="00402621" w:rsidP="004656C4">
            <w:pPr>
              <w:spacing w:line="360" w:lineRule="auto"/>
              <w:rPr>
                <w:sz w:val="24"/>
              </w:rPr>
            </w:pPr>
            <w:r w:rsidRPr="00402621">
              <w:rPr>
                <w:rFonts w:hint="eastAsia"/>
                <w:sz w:val="24"/>
              </w:rPr>
              <w:t>《交银施罗德</w:t>
            </w:r>
            <w:r w:rsidR="00736B9B">
              <w:rPr>
                <w:rFonts w:hint="eastAsia"/>
                <w:sz w:val="24"/>
              </w:rPr>
              <w:t>天鑫宝</w:t>
            </w:r>
            <w:r w:rsidRPr="00402621">
              <w:rPr>
                <w:rFonts w:hint="eastAsia"/>
                <w:sz w:val="24"/>
              </w:rPr>
              <w:t>货币市场基金基金合同》、《交银施罗德</w:t>
            </w:r>
            <w:r w:rsidR="00736B9B">
              <w:rPr>
                <w:rFonts w:hint="eastAsia"/>
                <w:sz w:val="24"/>
              </w:rPr>
              <w:t>天鑫宝</w:t>
            </w:r>
            <w:r w:rsidRPr="00402621">
              <w:rPr>
                <w:rFonts w:hint="eastAsia"/>
                <w:sz w:val="24"/>
              </w:rPr>
              <w:t>货币市场基金招募说明书》等</w:t>
            </w:r>
          </w:p>
        </w:tc>
      </w:tr>
      <w:tr w:rsidR="00402621" w:rsidRPr="00402621" w14:paraId="4D617C87" w14:textId="77777777" w:rsidTr="003909C9">
        <w:tc>
          <w:tcPr>
            <w:tcW w:w="3042" w:type="dxa"/>
          </w:tcPr>
          <w:p w14:paraId="548F0921" w14:textId="77777777" w:rsidR="00402621" w:rsidRPr="00402621" w:rsidRDefault="00402621" w:rsidP="00402621">
            <w:pPr>
              <w:spacing w:line="360" w:lineRule="auto"/>
              <w:rPr>
                <w:sz w:val="24"/>
              </w:rPr>
            </w:pPr>
            <w:r w:rsidRPr="00402621">
              <w:rPr>
                <w:rFonts w:hint="eastAsia"/>
                <w:sz w:val="24"/>
              </w:rPr>
              <w:t>转换转入起始日</w:t>
            </w:r>
          </w:p>
        </w:tc>
        <w:tc>
          <w:tcPr>
            <w:tcW w:w="6314" w:type="dxa"/>
            <w:gridSpan w:val="2"/>
          </w:tcPr>
          <w:p w14:paraId="0E5E2942" w14:textId="64ABDD79" w:rsidR="00402621" w:rsidRPr="00A1106C" w:rsidRDefault="00402621" w:rsidP="006E2D5E">
            <w:pPr>
              <w:spacing w:line="360" w:lineRule="auto"/>
              <w:rPr>
                <w:sz w:val="24"/>
              </w:rPr>
            </w:pPr>
            <w:r w:rsidRPr="00A1106C">
              <w:rPr>
                <w:sz w:val="24"/>
              </w:rPr>
              <w:t>2018</w:t>
            </w:r>
            <w:r w:rsidRPr="00A1106C">
              <w:rPr>
                <w:rFonts w:hint="eastAsia"/>
                <w:sz w:val="24"/>
              </w:rPr>
              <w:t>年</w:t>
            </w:r>
            <w:r w:rsidR="004B747B">
              <w:rPr>
                <w:sz w:val="24"/>
              </w:rPr>
              <w:t>3</w:t>
            </w:r>
            <w:r w:rsidR="004B747B">
              <w:rPr>
                <w:rFonts w:hint="eastAsia"/>
                <w:sz w:val="24"/>
              </w:rPr>
              <w:t>月</w:t>
            </w:r>
            <w:r w:rsidR="004B747B">
              <w:rPr>
                <w:sz w:val="24"/>
              </w:rPr>
              <w:t>7</w:t>
            </w:r>
            <w:r w:rsidR="004B747B">
              <w:rPr>
                <w:rFonts w:hint="eastAsia"/>
                <w:sz w:val="24"/>
              </w:rPr>
              <w:t>日</w:t>
            </w:r>
          </w:p>
        </w:tc>
      </w:tr>
      <w:tr w:rsidR="00402621" w:rsidRPr="00402621" w14:paraId="09379A12" w14:textId="77777777" w:rsidTr="003909C9">
        <w:tc>
          <w:tcPr>
            <w:tcW w:w="3042" w:type="dxa"/>
          </w:tcPr>
          <w:p w14:paraId="2FF31FAF" w14:textId="77777777" w:rsidR="00402621" w:rsidRPr="00402621" w:rsidRDefault="00402621" w:rsidP="00402621">
            <w:pPr>
              <w:spacing w:line="360" w:lineRule="auto"/>
              <w:rPr>
                <w:sz w:val="24"/>
              </w:rPr>
            </w:pPr>
            <w:r w:rsidRPr="00402621">
              <w:rPr>
                <w:rFonts w:hint="eastAsia"/>
                <w:sz w:val="24"/>
              </w:rPr>
              <w:t>转换转出起始日</w:t>
            </w:r>
          </w:p>
        </w:tc>
        <w:tc>
          <w:tcPr>
            <w:tcW w:w="6314" w:type="dxa"/>
            <w:gridSpan w:val="2"/>
          </w:tcPr>
          <w:p w14:paraId="1D1351D8" w14:textId="7EABB881" w:rsidR="00402621" w:rsidRPr="00A1106C" w:rsidRDefault="00402621" w:rsidP="006E2D5E">
            <w:pPr>
              <w:spacing w:line="360" w:lineRule="auto"/>
              <w:rPr>
                <w:sz w:val="24"/>
              </w:rPr>
            </w:pPr>
            <w:r w:rsidRPr="00A1106C">
              <w:rPr>
                <w:sz w:val="24"/>
              </w:rPr>
              <w:t>2018</w:t>
            </w:r>
            <w:r w:rsidRPr="00A1106C">
              <w:rPr>
                <w:rFonts w:hint="eastAsia"/>
                <w:sz w:val="24"/>
              </w:rPr>
              <w:t>年</w:t>
            </w:r>
            <w:r w:rsidR="004B747B">
              <w:rPr>
                <w:sz w:val="24"/>
              </w:rPr>
              <w:t>3</w:t>
            </w:r>
            <w:r w:rsidR="004B747B">
              <w:rPr>
                <w:rFonts w:hint="eastAsia"/>
                <w:sz w:val="24"/>
              </w:rPr>
              <w:t>月</w:t>
            </w:r>
            <w:r w:rsidR="004B747B">
              <w:rPr>
                <w:sz w:val="24"/>
              </w:rPr>
              <w:t>7</w:t>
            </w:r>
            <w:r w:rsidR="004B747B">
              <w:rPr>
                <w:rFonts w:hint="eastAsia"/>
                <w:sz w:val="24"/>
              </w:rPr>
              <w:t>日</w:t>
            </w:r>
          </w:p>
        </w:tc>
      </w:tr>
      <w:tr w:rsidR="00402621" w:rsidRPr="00402621" w14:paraId="6166DBFE" w14:textId="77777777" w:rsidTr="003909C9">
        <w:tc>
          <w:tcPr>
            <w:tcW w:w="3042" w:type="dxa"/>
          </w:tcPr>
          <w:p w14:paraId="351E6CC5" w14:textId="77777777" w:rsidR="00402621" w:rsidRPr="00402621" w:rsidRDefault="00402621" w:rsidP="00402621">
            <w:pPr>
              <w:spacing w:line="360" w:lineRule="auto"/>
              <w:rPr>
                <w:sz w:val="24"/>
              </w:rPr>
            </w:pPr>
            <w:r w:rsidRPr="00402621">
              <w:rPr>
                <w:rFonts w:hint="eastAsia"/>
                <w:sz w:val="24"/>
              </w:rPr>
              <w:t>下属分级基金的基金简称</w:t>
            </w:r>
          </w:p>
        </w:tc>
        <w:tc>
          <w:tcPr>
            <w:tcW w:w="3157" w:type="dxa"/>
          </w:tcPr>
          <w:p w14:paraId="6B3F9F4D" w14:textId="59CDA8EC" w:rsidR="00402621" w:rsidRPr="00402621" w:rsidDel="00005528" w:rsidRDefault="00402621" w:rsidP="004656C4">
            <w:pPr>
              <w:spacing w:line="360" w:lineRule="auto"/>
              <w:rPr>
                <w:sz w:val="24"/>
              </w:rPr>
            </w:pPr>
            <w:r w:rsidRPr="00402621">
              <w:rPr>
                <w:rFonts w:hint="eastAsia"/>
                <w:sz w:val="24"/>
              </w:rPr>
              <w:t>交银</w:t>
            </w:r>
            <w:r w:rsidR="00736B9B">
              <w:rPr>
                <w:rFonts w:hint="eastAsia"/>
                <w:sz w:val="24"/>
              </w:rPr>
              <w:t>天鑫宝</w:t>
            </w:r>
            <w:r w:rsidRPr="00402621">
              <w:rPr>
                <w:rFonts w:hint="eastAsia"/>
                <w:sz w:val="24"/>
              </w:rPr>
              <w:t>货币</w:t>
            </w:r>
            <w:r w:rsidRPr="00402621">
              <w:rPr>
                <w:sz w:val="24"/>
              </w:rPr>
              <w:t>A</w:t>
            </w:r>
          </w:p>
        </w:tc>
        <w:tc>
          <w:tcPr>
            <w:tcW w:w="3157" w:type="dxa"/>
          </w:tcPr>
          <w:p w14:paraId="02CF2FBB" w14:textId="5390F93A" w:rsidR="00402621" w:rsidRPr="00402621" w:rsidDel="00005528" w:rsidRDefault="00402621" w:rsidP="004656C4">
            <w:pPr>
              <w:spacing w:line="360" w:lineRule="auto"/>
              <w:rPr>
                <w:sz w:val="24"/>
              </w:rPr>
            </w:pPr>
            <w:r w:rsidRPr="00402621">
              <w:rPr>
                <w:rFonts w:hint="eastAsia"/>
                <w:sz w:val="24"/>
              </w:rPr>
              <w:t>交银</w:t>
            </w:r>
            <w:r w:rsidR="00736B9B">
              <w:rPr>
                <w:rFonts w:hint="eastAsia"/>
                <w:sz w:val="24"/>
              </w:rPr>
              <w:t>天鑫宝</w:t>
            </w:r>
            <w:r w:rsidRPr="00402621">
              <w:rPr>
                <w:sz w:val="24"/>
              </w:rPr>
              <w:t>货币</w:t>
            </w:r>
            <w:r w:rsidRPr="00402621">
              <w:rPr>
                <w:sz w:val="24"/>
              </w:rPr>
              <w:t>E</w:t>
            </w:r>
          </w:p>
        </w:tc>
      </w:tr>
      <w:tr w:rsidR="00402621" w:rsidRPr="00402621" w14:paraId="3C3F689B" w14:textId="77777777" w:rsidTr="003909C9">
        <w:tc>
          <w:tcPr>
            <w:tcW w:w="3042" w:type="dxa"/>
          </w:tcPr>
          <w:p w14:paraId="42128EEB" w14:textId="77777777" w:rsidR="00402621" w:rsidRPr="00402621" w:rsidRDefault="00402621" w:rsidP="00402621">
            <w:pPr>
              <w:spacing w:line="360" w:lineRule="auto"/>
              <w:rPr>
                <w:sz w:val="24"/>
              </w:rPr>
            </w:pPr>
            <w:r w:rsidRPr="00402621">
              <w:rPr>
                <w:rFonts w:hint="eastAsia"/>
                <w:sz w:val="24"/>
              </w:rPr>
              <w:t>下属分级基金的交易代码</w:t>
            </w:r>
          </w:p>
        </w:tc>
        <w:tc>
          <w:tcPr>
            <w:tcW w:w="3157" w:type="dxa"/>
          </w:tcPr>
          <w:p w14:paraId="5D01B093" w14:textId="2EFD756A" w:rsidR="00402621" w:rsidRPr="00402621" w:rsidDel="00005528" w:rsidRDefault="00402621" w:rsidP="00736B9B">
            <w:pPr>
              <w:spacing w:line="360" w:lineRule="auto"/>
              <w:rPr>
                <w:sz w:val="24"/>
              </w:rPr>
            </w:pPr>
            <w:r w:rsidRPr="00402621">
              <w:rPr>
                <w:sz w:val="24"/>
              </w:rPr>
              <w:t>00</w:t>
            </w:r>
            <w:r w:rsidR="00736B9B">
              <w:rPr>
                <w:sz w:val="24"/>
              </w:rPr>
              <w:t>3482</w:t>
            </w:r>
          </w:p>
        </w:tc>
        <w:tc>
          <w:tcPr>
            <w:tcW w:w="3157" w:type="dxa"/>
          </w:tcPr>
          <w:p w14:paraId="24DFE420" w14:textId="11AAE870" w:rsidR="00402621" w:rsidRPr="00402621" w:rsidDel="00005528" w:rsidRDefault="004656C4" w:rsidP="00736B9B">
            <w:pPr>
              <w:spacing w:line="360" w:lineRule="auto"/>
              <w:rPr>
                <w:sz w:val="24"/>
              </w:rPr>
            </w:pPr>
            <w:r>
              <w:rPr>
                <w:sz w:val="24"/>
              </w:rPr>
              <w:t>00</w:t>
            </w:r>
            <w:r w:rsidR="00736B9B">
              <w:rPr>
                <w:sz w:val="24"/>
              </w:rPr>
              <w:t>3483</w:t>
            </w:r>
          </w:p>
        </w:tc>
      </w:tr>
      <w:tr w:rsidR="00402621" w:rsidRPr="00402621" w14:paraId="19080FD4" w14:textId="77777777" w:rsidTr="003909C9">
        <w:tc>
          <w:tcPr>
            <w:tcW w:w="3042" w:type="dxa"/>
            <w:vAlign w:val="center"/>
          </w:tcPr>
          <w:p w14:paraId="679CD900" w14:textId="77777777" w:rsidR="00402621" w:rsidRPr="00402621" w:rsidRDefault="00402621" w:rsidP="00402621">
            <w:pPr>
              <w:spacing w:line="360" w:lineRule="auto"/>
              <w:rPr>
                <w:sz w:val="24"/>
              </w:rPr>
            </w:pPr>
            <w:r w:rsidRPr="00402621">
              <w:rPr>
                <w:sz w:val="24"/>
              </w:rPr>
              <w:t>该分级基金是否开放</w:t>
            </w:r>
            <w:r w:rsidRPr="00402621">
              <w:rPr>
                <w:rFonts w:hint="eastAsia"/>
                <w:sz w:val="24"/>
              </w:rPr>
              <w:t>转换</w:t>
            </w:r>
          </w:p>
        </w:tc>
        <w:tc>
          <w:tcPr>
            <w:tcW w:w="3157" w:type="dxa"/>
            <w:vAlign w:val="center"/>
          </w:tcPr>
          <w:p w14:paraId="073DB4E9" w14:textId="77777777" w:rsidR="00402621" w:rsidRPr="00402621" w:rsidRDefault="00402621" w:rsidP="00402621">
            <w:pPr>
              <w:spacing w:line="360" w:lineRule="auto"/>
              <w:rPr>
                <w:sz w:val="24"/>
              </w:rPr>
            </w:pPr>
            <w:r w:rsidRPr="00402621">
              <w:rPr>
                <w:rFonts w:hint="eastAsia"/>
                <w:sz w:val="24"/>
              </w:rPr>
              <w:t>是</w:t>
            </w:r>
          </w:p>
        </w:tc>
        <w:tc>
          <w:tcPr>
            <w:tcW w:w="3157" w:type="dxa"/>
            <w:vAlign w:val="center"/>
          </w:tcPr>
          <w:p w14:paraId="6552154D" w14:textId="77777777" w:rsidR="00402621" w:rsidRPr="00402621" w:rsidDel="00005528" w:rsidRDefault="00402621" w:rsidP="00402621">
            <w:pPr>
              <w:spacing w:line="360" w:lineRule="auto"/>
              <w:rPr>
                <w:sz w:val="24"/>
              </w:rPr>
            </w:pPr>
            <w:r w:rsidRPr="00402621">
              <w:rPr>
                <w:rFonts w:hint="eastAsia"/>
                <w:sz w:val="24"/>
              </w:rPr>
              <w:t>是</w:t>
            </w:r>
          </w:p>
        </w:tc>
      </w:tr>
    </w:tbl>
    <w:p w14:paraId="33601216" w14:textId="77777777" w:rsidR="00402621" w:rsidRPr="001B7288" w:rsidRDefault="00402621" w:rsidP="001B7288">
      <w:pPr>
        <w:rPr>
          <w:bCs/>
        </w:rPr>
      </w:pPr>
    </w:p>
    <w:p w14:paraId="5A6779AE" w14:textId="77777777" w:rsidR="00402621"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
    <w:p w14:paraId="71E7A198" w14:textId="0656DAC3" w:rsidR="00402621" w:rsidRDefault="00402621" w:rsidP="00CF7F8F">
      <w:pPr>
        <w:spacing w:line="360" w:lineRule="auto"/>
        <w:ind w:firstLineChars="200" w:firstLine="480"/>
        <w:rPr>
          <w:color w:val="000000"/>
          <w:sz w:val="24"/>
        </w:rPr>
      </w:pPr>
      <w:r>
        <w:rPr>
          <w:rFonts w:hAnsi="宋体"/>
          <w:sz w:val="24"/>
        </w:rPr>
        <w:t>1</w:t>
      </w:r>
      <w:r>
        <w:rPr>
          <w:rFonts w:hAnsi="宋体"/>
          <w:sz w:val="24"/>
        </w:rPr>
        <w:t>、</w:t>
      </w:r>
      <w:r w:rsidRPr="002E77D1">
        <w:rPr>
          <w:rFonts w:hint="eastAsia"/>
          <w:color w:val="000000"/>
          <w:sz w:val="24"/>
        </w:rPr>
        <w:t>开通</w:t>
      </w:r>
      <w:r w:rsidR="004656C4">
        <w:rPr>
          <w:rFonts w:hint="eastAsia"/>
          <w:color w:val="000000"/>
          <w:sz w:val="24"/>
        </w:rPr>
        <w:t>交银</w:t>
      </w:r>
      <w:r w:rsidR="004656C4">
        <w:rPr>
          <w:color w:val="000000"/>
          <w:sz w:val="24"/>
        </w:rPr>
        <w:t>施罗德</w:t>
      </w:r>
      <w:r w:rsidR="00736B9B">
        <w:rPr>
          <w:color w:val="000000"/>
          <w:sz w:val="24"/>
        </w:rPr>
        <w:t>天鑫宝</w:t>
      </w:r>
      <w:r w:rsidR="004656C4">
        <w:rPr>
          <w:color w:val="000000"/>
          <w:sz w:val="24"/>
        </w:rPr>
        <w:t>货币市场基金</w:t>
      </w:r>
      <w:r w:rsidR="00494479">
        <w:rPr>
          <w:rFonts w:hint="eastAsia"/>
          <w:color w:val="000000"/>
          <w:sz w:val="24"/>
        </w:rPr>
        <w:t>A</w:t>
      </w:r>
      <w:r w:rsidR="00494479">
        <w:rPr>
          <w:color w:val="000000"/>
          <w:sz w:val="24"/>
        </w:rPr>
        <w:t>类基金份额</w:t>
      </w:r>
      <w:r w:rsidR="004656C4" w:rsidRPr="002E77D1">
        <w:rPr>
          <w:rFonts w:hint="eastAsia"/>
          <w:color w:val="000000"/>
          <w:sz w:val="24"/>
        </w:rPr>
        <w:t>（以下简称为“交银</w:t>
      </w:r>
      <w:r w:rsidR="00736B9B">
        <w:rPr>
          <w:rFonts w:hint="eastAsia"/>
          <w:color w:val="000000"/>
          <w:sz w:val="24"/>
        </w:rPr>
        <w:t>天鑫宝</w:t>
      </w:r>
      <w:r w:rsidR="004656C4" w:rsidRPr="002E77D1">
        <w:rPr>
          <w:rFonts w:hint="eastAsia"/>
          <w:color w:val="000000"/>
          <w:sz w:val="24"/>
        </w:rPr>
        <w:t>”）</w:t>
      </w:r>
      <w:r w:rsidR="004656C4">
        <w:rPr>
          <w:rFonts w:hint="eastAsia"/>
          <w:color w:val="000000"/>
          <w:sz w:val="24"/>
        </w:rPr>
        <w:t>与</w:t>
      </w:r>
      <w:r w:rsidR="001B7288">
        <w:rPr>
          <w:rFonts w:hint="eastAsia"/>
          <w:color w:val="000000"/>
          <w:sz w:val="24"/>
        </w:rPr>
        <w:t>交银</w:t>
      </w:r>
      <w:r w:rsidR="001B7288">
        <w:rPr>
          <w:color w:val="000000"/>
          <w:sz w:val="24"/>
        </w:rPr>
        <w:t>施罗德</w:t>
      </w:r>
      <w:r w:rsidR="001B7288">
        <w:rPr>
          <w:rFonts w:hint="eastAsia"/>
          <w:color w:val="000000"/>
          <w:sz w:val="24"/>
        </w:rPr>
        <w:t>现金宝</w:t>
      </w:r>
      <w:r w:rsidR="001B7288">
        <w:rPr>
          <w:color w:val="000000"/>
          <w:sz w:val="24"/>
        </w:rPr>
        <w:t>货币市场基金</w:t>
      </w:r>
      <w:r w:rsidR="002D04CA">
        <w:rPr>
          <w:rFonts w:hint="eastAsia"/>
          <w:color w:val="000000"/>
          <w:sz w:val="24"/>
        </w:rPr>
        <w:t>A</w:t>
      </w:r>
      <w:r w:rsidR="002D04CA">
        <w:rPr>
          <w:color w:val="000000"/>
          <w:sz w:val="24"/>
        </w:rPr>
        <w:t>类基金份额</w:t>
      </w:r>
      <w:r w:rsidR="001B7288" w:rsidRPr="002E77D1">
        <w:rPr>
          <w:rFonts w:hint="eastAsia"/>
          <w:color w:val="000000"/>
          <w:sz w:val="24"/>
        </w:rPr>
        <w:t>（以下简称为“交银</w:t>
      </w:r>
      <w:r w:rsidR="001B7288">
        <w:rPr>
          <w:rFonts w:hint="eastAsia"/>
          <w:color w:val="000000"/>
          <w:sz w:val="24"/>
        </w:rPr>
        <w:t>现金宝</w:t>
      </w:r>
      <w:r w:rsidR="001B7288" w:rsidRPr="002E77D1">
        <w:rPr>
          <w:rFonts w:hint="eastAsia"/>
          <w:color w:val="000000"/>
          <w:sz w:val="24"/>
        </w:rPr>
        <w:t>”，</w:t>
      </w:r>
      <w:r w:rsidR="001B7288">
        <w:rPr>
          <w:rFonts w:hint="eastAsia"/>
          <w:color w:val="000000"/>
          <w:sz w:val="24"/>
        </w:rPr>
        <w:t>A</w:t>
      </w:r>
      <w:r w:rsidR="001B7288">
        <w:rPr>
          <w:color w:val="000000"/>
          <w:sz w:val="24"/>
        </w:rPr>
        <w:t>类基金份额</w:t>
      </w:r>
      <w:r w:rsidR="001B7288" w:rsidRPr="002E77D1">
        <w:rPr>
          <w:rFonts w:hint="eastAsia"/>
          <w:color w:val="000000"/>
          <w:sz w:val="24"/>
        </w:rPr>
        <w:t>代码：</w:t>
      </w:r>
      <w:r w:rsidR="001B7288">
        <w:rPr>
          <w:color w:val="000000"/>
          <w:sz w:val="24"/>
        </w:rPr>
        <w:t>000710</w:t>
      </w:r>
      <w:r w:rsidR="001B7288" w:rsidRPr="002E77D1">
        <w:rPr>
          <w:rFonts w:hint="eastAsia"/>
          <w:color w:val="000000"/>
          <w:sz w:val="24"/>
        </w:rPr>
        <w:t>）</w:t>
      </w:r>
      <w:r w:rsidR="001B7288">
        <w:rPr>
          <w:rFonts w:hint="eastAsia"/>
          <w:color w:val="000000"/>
          <w:sz w:val="24"/>
        </w:rPr>
        <w:t>、</w:t>
      </w:r>
      <w:r w:rsidRPr="002E77D1">
        <w:rPr>
          <w:rFonts w:hint="eastAsia"/>
          <w:sz w:val="24"/>
        </w:rPr>
        <w:t>交银施罗德</w:t>
      </w:r>
      <w:r>
        <w:rPr>
          <w:rFonts w:hint="eastAsia"/>
          <w:sz w:val="24"/>
        </w:rPr>
        <w:t>活期通货币市场基金</w:t>
      </w:r>
      <w:r w:rsidR="002D04CA" w:rsidRPr="002E77D1">
        <w:rPr>
          <w:rFonts w:hint="eastAsia"/>
          <w:color w:val="000000"/>
          <w:sz w:val="24"/>
        </w:rPr>
        <w:t>A</w:t>
      </w:r>
      <w:r w:rsidR="002D04CA">
        <w:rPr>
          <w:rFonts w:hint="eastAsia"/>
          <w:color w:val="000000"/>
          <w:sz w:val="24"/>
        </w:rPr>
        <w:t>类基金份额</w:t>
      </w:r>
      <w:r w:rsidRPr="002E77D1">
        <w:rPr>
          <w:rFonts w:hint="eastAsia"/>
          <w:sz w:val="24"/>
        </w:rPr>
        <w:t>（以下简称为“</w:t>
      </w:r>
      <w:r w:rsidRPr="002E77D1">
        <w:rPr>
          <w:rFonts w:hint="eastAsia"/>
          <w:color w:val="000000"/>
          <w:sz w:val="24"/>
        </w:rPr>
        <w:t>交银</w:t>
      </w:r>
      <w:r>
        <w:rPr>
          <w:rFonts w:hint="eastAsia"/>
          <w:color w:val="000000"/>
          <w:sz w:val="24"/>
        </w:rPr>
        <w:t>活期通</w:t>
      </w:r>
      <w:r w:rsidRPr="002E77D1">
        <w:rPr>
          <w:rFonts w:hint="eastAsia"/>
          <w:color w:val="000000"/>
          <w:sz w:val="24"/>
        </w:rPr>
        <w:t>”</w:t>
      </w:r>
      <w:r w:rsidR="004656C4">
        <w:rPr>
          <w:rFonts w:hint="eastAsia"/>
          <w:color w:val="000000"/>
          <w:sz w:val="24"/>
        </w:rPr>
        <w:t>，</w:t>
      </w:r>
      <w:r w:rsidR="004656C4">
        <w:rPr>
          <w:rFonts w:hint="eastAsia"/>
          <w:color w:val="000000"/>
          <w:sz w:val="24"/>
        </w:rPr>
        <w:t>A</w:t>
      </w:r>
      <w:r w:rsidR="004656C4">
        <w:rPr>
          <w:color w:val="000000"/>
          <w:sz w:val="24"/>
        </w:rPr>
        <w:t>类基金份额</w:t>
      </w:r>
      <w:r w:rsidR="004656C4" w:rsidRPr="002E77D1">
        <w:rPr>
          <w:rFonts w:hint="eastAsia"/>
          <w:color w:val="000000"/>
          <w:sz w:val="24"/>
        </w:rPr>
        <w:t>代码：</w:t>
      </w:r>
      <w:r w:rsidR="00394252">
        <w:rPr>
          <w:color w:val="000000"/>
          <w:sz w:val="24"/>
        </w:rPr>
        <w:t>003042</w:t>
      </w:r>
      <w:r w:rsidRPr="002E77D1">
        <w:rPr>
          <w:rFonts w:hint="eastAsia"/>
          <w:sz w:val="24"/>
        </w:rPr>
        <w:t>）</w:t>
      </w:r>
      <w:r w:rsidRPr="002E77D1">
        <w:rPr>
          <w:rFonts w:hint="eastAsia"/>
          <w:color w:val="000000"/>
          <w:sz w:val="24"/>
        </w:rPr>
        <w:t>、</w:t>
      </w:r>
      <w:r>
        <w:rPr>
          <w:rFonts w:hint="eastAsia"/>
          <w:color w:val="000000"/>
          <w:sz w:val="24"/>
        </w:rPr>
        <w:t>交银</w:t>
      </w:r>
      <w:r>
        <w:rPr>
          <w:color w:val="000000"/>
          <w:sz w:val="24"/>
        </w:rPr>
        <w:t>施罗德</w:t>
      </w:r>
      <w:r>
        <w:rPr>
          <w:rFonts w:hint="eastAsia"/>
          <w:color w:val="000000"/>
          <w:sz w:val="24"/>
        </w:rPr>
        <w:t>天</w:t>
      </w:r>
      <w:r w:rsidR="00736B9B">
        <w:rPr>
          <w:rFonts w:hint="eastAsia"/>
          <w:color w:val="000000"/>
          <w:sz w:val="24"/>
        </w:rPr>
        <w:t>利</w:t>
      </w:r>
      <w:r>
        <w:rPr>
          <w:rFonts w:hint="eastAsia"/>
          <w:color w:val="000000"/>
          <w:sz w:val="24"/>
        </w:rPr>
        <w:t>宝</w:t>
      </w:r>
      <w:r>
        <w:rPr>
          <w:color w:val="000000"/>
          <w:sz w:val="24"/>
        </w:rPr>
        <w:t>货币市场基金</w:t>
      </w:r>
      <w:r w:rsidR="002D04CA">
        <w:rPr>
          <w:rFonts w:hint="eastAsia"/>
          <w:color w:val="000000"/>
          <w:sz w:val="24"/>
        </w:rPr>
        <w:t>A</w:t>
      </w:r>
      <w:r w:rsidR="002D04CA">
        <w:rPr>
          <w:color w:val="000000"/>
          <w:sz w:val="24"/>
        </w:rPr>
        <w:t>类基金份额</w:t>
      </w:r>
      <w:r w:rsidRPr="002E77D1">
        <w:rPr>
          <w:rFonts w:hint="eastAsia"/>
          <w:color w:val="000000"/>
          <w:sz w:val="24"/>
        </w:rPr>
        <w:t>（以下简称为“交银</w:t>
      </w:r>
      <w:r>
        <w:rPr>
          <w:rFonts w:hint="eastAsia"/>
          <w:color w:val="000000"/>
          <w:sz w:val="24"/>
        </w:rPr>
        <w:t>天</w:t>
      </w:r>
      <w:r w:rsidR="00736B9B">
        <w:rPr>
          <w:rFonts w:hint="eastAsia"/>
          <w:color w:val="000000"/>
          <w:sz w:val="24"/>
        </w:rPr>
        <w:t>利</w:t>
      </w:r>
      <w:r>
        <w:rPr>
          <w:rFonts w:hint="eastAsia"/>
          <w:color w:val="000000"/>
          <w:sz w:val="24"/>
        </w:rPr>
        <w:t>宝</w:t>
      </w:r>
      <w:r w:rsidRPr="002E77D1">
        <w:rPr>
          <w:rFonts w:hint="eastAsia"/>
          <w:color w:val="000000"/>
          <w:sz w:val="24"/>
        </w:rPr>
        <w:t>”，</w:t>
      </w:r>
      <w:r>
        <w:rPr>
          <w:rFonts w:hint="eastAsia"/>
          <w:color w:val="000000"/>
          <w:sz w:val="24"/>
        </w:rPr>
        <w:t>A</w:t>
      </w:r>
      <w:r>
        <w:rPr>
          <w:color w:val="000000"/>
          <w:sz w:val="24"/>
        </w:rPr>
        <w:t>类基金份额</w:t>
      </w:r>
      <w:r w:rsidRPr="002E77D1">
        <w:rPr>
          <w:rFonts w:hint="eastAsia"/>
          <w:color w:val="000000"/>
          <w:sz w:val="24"/>
        </w:rPr>
        <w:t>代码：</w:t>
      </w:r>
      <w:r w:rsidR="00736B9B" w:rsidRPr="00402621">
        <w:rPr>
          <w:sz w:val="24"/>
        </w:rPr>
        <w:t>00</w:t>
      </w:r>
      <w:r w:rsidR="00736B9B">
        <w:rPr>
          <w:sz w:val="24"/>
        </w:rPr>
        <w:t>2889</w:t>
      </w:r>
      <w:r w:rsidRPr="002E77D1">
        <w:rPr>
          <w:rFonts w:hint="eastAsia"/>
          <w:color w:val="000000"/>
          <w:sz w:val="24"/>
        </w:rPr>
        <w:t>）</w:t>
      </w:r>
      <w:r>
        <w:rPr>
          <w:rFonts w:hint="eastAsia"/>
          <w:color w:val="000000"/>
          <w:sz w:val="24"/>
        </w:rPr>
        <w:t>、交银</w:t>
      </w:r>
      <w:r>
        <w:rPr>
          <w:color w:val="000000"/>
          <w:sz w:val="24"/>
        </w:rPr>
        <w:t>施罗德</w:t>
      </w:r>
      <w:r>
        <w:rPr>
          <w:rFonts w:hint="eastAsia"/>
          <w:color w:val="000000"/>
          <w:sz w:val="24"/>
        </w:rPr>
        <w:t>天益宝</w:t>
      </w:r>
      <w:r>
        <w:rPr>
          <w:color w:val="000000"/>
          <w:sz w:val="24"/>
        </w:rPr>
        <w:t>货币市场基金</w:t>
      </w:r>
      <w:r w:rsidR="002D04CA">
        <w:rPr>
          <w:rFonts w:hint="eastAsia"/>
          <w:color w:val="000000"/>
          <w:sz w:val="24"/>
        </w:rPr>
        <w:t>A</w:t>
      </w:r>
      <w:r w:rsidR="002D04CA">
        <w:rPr>
          <w:color w:val="000000"/>
          <w:sz w:val="24"/>
        </w:rPr>
        <w:t>类基金份额</w:t>
      </w:r>
      <w:r w:rsidRPr="002E77D1">
        <w:rPr>
          <w:rFonts w:hint="eastAsia"/>
          <w:color w:val="000000"/>
          <w:sz w:val="24"/>
        </w:rPr>
        <w:t>（以下简称为“交银</w:t>
      </w:r>
      <w:r>
        <w:rPr>
          <w:rFonts w:hint="eastAsia"/>
          <w:color w:val="000000"/>
          <w:sz w:val="24"/>
        </w:rPr>
        <w:t>天益宝</w:t>
      </w:r>
      <w:r w:rsidRPr="002E77D1">
        <w:rPr>
          <w:rFonts w:hint="eastAsia"/>
          <w:color w:val="000000"/>
          <w:sz w:val="24"/>
        </w:rPr>
        <w:t>”，</w:t>
      </w:r>
      <w:r>
        <w:rPr>
          <w:rFonts w:hint="eastAsia"/>
          <w:color w:val="000000"/>
          <w:sz w:val="24"/>
        </w:rPr>
        <w:t>A</w:t>
      </w:r>
      <w:r>
        <w:rPr>
          <w:color w:val="000000"/>
          <w:sz w:val="24"/>
        </w:rPr>
        <w:t>类基金份额</w:t>
      </w:r>
      <w:r w:rsidRPr="002E77D1">
        <w:rPr>
          <w:rFonts w:hint="eastAsia"/>
          <w:color w:val="000000"/>
          <w:sz w:val="24"/>
        </w:rPr>
        <w:t>代码：</w:t>
      </w:r>
      <w:r>
        <w:rPr>
          <w:color w:val="000000"/>
          <w:sz w:val="24"/>
        </w:rPr>
        <w:t>003968</w:t>
      </w:r>
      <w:r w:rsidRPr="002E77D1">
        <w:rPr>
          <w:rFonts w:hint="eastAsia"/>
          <w:color w:val="000000"/>
          <w:sz w:val="24"/>
        </w:rPr>
        <w:t>）</w:t>
      </w:r>
      <w:r>
        <w:rPr>
          <w:rFonts w:hint="eastAsia"/>
          <w:color w:val="000000"/>
          <w:sz w:val="24"/>
        </w:rPr>
        <w:t>、交银</w:t>
      </w:r>
      <w:r>
        <w:rPr>
          <w:color w:val="000000"/>
          <w:sz w:val="24"/>
        </w:rPr>
        <w:t>施罗德</w:t>
      </w:r>
      <w:r>
        <w:rPr>
          <w:rFonts w:hint="eastAsia"/>
          <w:color w:val="000000"/>
          <w:sz w:val="24"/>
        </w:rPr>
        <w:t>天运宝</w:t>
      </w:r>
      <w:r>
        <w:rPr>
          <w:color w:val="000000"/>
          <w:sz w:val="24"/>
        </w:rPr>
        <w:t>货币市场基金</w:t>
      </w:r>
      <w:r w:rsidR="002D04CA">
        <w:rPr>
          <w:rFonts w:hint="eastAsia"/>
          <w:color w:val="000000"/>
          <w:sz w:val="24"/>
        </w:rPr>
        <w:lastRenderedPageBreak/>
        <w:t>A</w:t>
      </w:r>
      <w:r w:rsidR="002D04CA">
        <w:rPr>
          <w:color w:val="000000"/>
          <w:sz w:val="24"/>
        </w:rPr>
        <w:t>类基金份额</w:t>
      </w:r>
      <w:r w:rsidRPr="002E77D1">
        <w:rPr>
          <w:rFonts w:hint="eastAsia"/>
          <w:color w:val="000000"/>
          <w:sz w:val="24"/>
        </w:rPr>
        <w:t>（以下简称为“交银</w:t>
      </w:r>
      <w:r>
        <w:rPr>
          <w:rFonts w:hint="eastAsia"/>
          <w:color w:val="000000"/>
          <w:sz w:val="24"/>
        </w:rPr>
        <w:t>天运宝</w:t>
      </w:r>
      <w:r w:rsidRPr="002E77D1">
        <w:rPr>
          <w:rFonts w:hint="eastAsia"/>
          <w:color w:val="000000"/>
          <w:sz w:val="24"/>
        </w:rPr>
        <w:t>”，</w:t>
      </w:r>
      <w:r>
        <w:rPr>
          <w:rFonts w:hint="eastAsia"/>
          <w:color w:val="000000"/>
          <w:sz w:val="24"/>
        </w:rPr>
        <w:t>A</w:t>
      </w:r>
      <w:r>
        <w:rPr>
          <w:color w:val="000000"/>
          <w:sz w:val="24"/>
        </w:rPr>
        <w:t>类基金份额</w:t>
      </w:r>
      <w:r w:rsidRPr="002E77D1">
        <w:rPr>
          <w:rFonts w:hint="eastAsia"/>
          <w:color w:val="000000"/>
          <w:sz w:val="24"/>
        </w:rPr>
        <w:t>代码：</w:t>
      </w:r>
      <w:r>
        <w:rPr>
          <w:color w:val="000000"/>
          <w:sz w:val="24"/>
        </w:rPr>
        <w:t>005002</w:t>
      </w:r>
      <w:r w:rsidRPr="002E77D1">
        <w:rPr>
          <w:rFonts w:hint="eastAsia"/>
          <w:color w:val="000000"/>
          <w:sz w:val="24"/>
        </w:rPr>
        <w:t>）之间的转换业务。</w:t>
      </w:r>
    </w:p>
    <w:p w14:paraId="021A9470" w14:textId="675C312A" w:rsidR="004F66FA" w:rsidRPr="002C5416" w:rsidRDefault="00402621" w:rsidP="00CF7F8F">
      <w:pPr>
        <w:spacing w:line="360" w:lineRule="auto"/>
        <w:ind w:firstLineChars="200" w:firstLine="480"/>
        <w:rPr>
          <w:rFonts w:hAnsi="宋体"/>
          <w:sz w:val="24"/>
        </w:rPr>
      </w:pPr>
      <w:r>
        <w:rPr>
          <w:rFonts w:hint="eastAsia"/>
          <w:color w:val="000000"/>
          <w:sz w:val="24"/>
        </w:rPr>
        <w:t>2</w:t>
      </w:r>
      <w:r>
        <w:rPr>
          <w:color w:val="000000"/>
          <w:sz w:val="24"/>
        </w:rPr>
        <w:t>、</w:t>
      </w:r>
      <w:r w:rsidRPr="002E77D1">
        <w:rPr>
          <w:rFonts w:hint="eastAsia"/>
          <w:color w:val="000000"/>
          <w:sz w:val="24"/>
        </w:rPr>
        <w:t>开通交银</w:t>
      </w:r>
      <w:r w:rsidR="00736B9B">
        <w:rPr>
          <w:rFonts w:hint="eastAsia"/>
          <w:color w:val="000000"/>
          <w:sz w:val="24"/>
        </w:rPr>
        <w:t>天鑫宝</w:t>
      </w:r>
      <w:r>
        <w:rPr>
          <w:color w:val="000000"/>
          <w:sz w:val="24"/>
        </w:rPr>
        <w:t>E</w:t>
      </w:r>
      <w:r w:rsidRPr="002E77D1">
        <w:rPr>
          <w:rFonts w:hint="eastAsia"/>
          <w:color w:val="000000"/>
          <w:sz w:val="24"/>
        </w:rPr>
        <w:t>类基金份额与</w:t>
      </w:r>
      <w:r w:rsidR="001B7288" w:rsidRPr="002E77D1">
        <w:rPr>
          <w:rFonts w:hint="eastAsia"/>
          <w:color w:val="000000"/>
          <w:sz w:val="24"/>
        </w:rPr>
        <w:t>交银</w:t>
      </w:r>
      <w:r w:rsidR="001B7288">
        <w:rPr>
          <w:rFonts w:hint="eastAsia"/>
          <w:color w:val="000000"/>
          <w:sz w:val="24"/>
        </w:rPr>
        <w:t>现金宝</w:t>
      </w:r>
      <w:r w:rsidR="001B7288">
        <w:rPr>
          <w:color w:val="000000"/>
          <w:sz w:val="24"/>
        </w:rPr>
        <w:t>E</w:t>
      </w:r>
      <w:r w:rsidR="001B7288" w:rsidRPr="002E77D1">
        <w:rPr>
          <w:rFonts w:hint="eastAsia"/>
          <w:color w:val="000000"/>
          <w:sz w:val="24"/>
        </w:rPr>
        <w:t>类基金份额</w:t>
      </w:r>
      <w:r w:rsidR="001B7288">
        <w:rPr>
          <w:rFonts w:hint="eastAsia"/>
          <w:color w:val="000000"/>
          <w:sz w:val="24"/>
        </w:rPr>
        <w:t>（</w:t>
      </w:r>
      <w:r w:rsidR="001B7288">
        <w:rPr>
          <w:color w:val="000000"/>
          <w:sz w:val="24"/>
        </w:rPr>
        <w:t>E</w:t>
      </w:r>
      <w:r w:rsidR="001B7288">
        <w:rPr>
          <w:color w:val="000000"/>
          <w:sz w:val="24"/>
        </w:rPr>
        <w:t>类基金份额代码：</w:t>
      </w:r>
      <w:r w:rsidR="001B7288">
        <w:rPr>
          <w:rFonts w:hint="eastAsia"/>
          <w:color w:val="000000"/>
          <w:sz w:val="24"/>
        </w:rPr>
        <w:t>002</w:t>
      </w:r>
      <w:r w:rsidR="001B7288">
        <w:rPr>
          <w:color w:val="000000"/>
          <w:sz w:val="24"/>
        </w:rPr>
        <w:t>918</w:t>
      </w:r>
      <w:r w:rsidR="001B7288" w:rsidRPr="002E77D1">
        <w:rPr>
          <w:rFonts w:hint="eastAsia"/>
          <w:color w:val="000000"/>
          <w:sz w:val="24"/>
        </w:rPr>
        <w:t>）</w:t>
      </w:r>
      <w:r w:rsidR="001B7288">
        <w:rPr>
          <w:rFonts w:hint="eastAsia"/>
          <w:color w:val="000000"/>
          <w:sz w:val="24"/>
        </w:rPr>
        <w:t>、</w:t>
      </w:r>
      <w:r w:rsidRPr="002E77D1">
        <w:rPr>
          <w:rFonts w:hint="eastAsia"/>
          <w:color w:val="000000"/>
          <w:sz w:val="24"/>
        </w:rPr>
        <w:t>交银</w:t>
      </w:r>
      <w:r w:rsidR="00394252">
        <w:rPr>
          <w:rFonts w:hint="eastAsia"/>
          <w:color w:val="000000"/>
          <w:sz w:val="24"/>
        </w:rPr>
        <w:t>活期通</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Pr>
          <w:rFonts w:hint="eastAsia"/>
          <w:color w:val="000000"/>
          <w:sz w:val="24"/>
        </w:rPr>
        <w:t>00</w:t>
      </w:r>
      <w:r w:rsidR="00394252">
        <w:rPr>
          <w:color w:val="000000"/>
          <w:sz w:val="24"/>
        </w:rPr>
        <w:t>3043</w:t>
      </w:r>
      <w:r w:rsidRPr="002E77D1">
        <w:rPr>
          <w:rFonts w:hint="eastAsia"/>
          <w:color w:val="000000"/>
          <w:sz w:val="24"/>
        </w:rPr>
        <w:t>）</w:t>
      </w:r>
      <w:r>
        <w:rPr>
          <w:rFonts w:hint="eastAsia"/>
          <w:color w:val="000000"/>
          <w:sz w:val="24"/>
        </w:rPr>
        <w:t>、</w:t>
      </w:r>
      <w:r w:rsidRPr="002E77D1">
        <w:rPr>
          <w:rFonts w:hint="eastAsia"/>
          <w:color w:val="000000"/>
          <w:sz w:val="24"/>
        </w:rPr>
        <w:t>交银</w:t>
      </w:r>
      <w:r>
        <w:rPr>
          <w:rFonts w:hint="eastAsia"/>
          <w:color w:val="000000"/>
          <w:sz w:val="24"/>
        </w:rPr>
        <w:t>天</w:t>
      </w:r>
      <w:r w:rsidR="00736B9B">
        <w:rPr>
          <w:rFonts w:hint="eastAsia"/>
          <w:color w:val="000000"/>
          <w:sz w:val="24"/>
        </w:rPr>
        <w:t>利</w:t>
      </w:r>
      <w:r>
        <w:rPr>
          <w:rFonts w:hint="eastAsia"/>
          <w:color w:val="000000"/>
          <w:sz w:val="24"/>
        </w:rPr>
        <w:t>宝</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sidR="00736B9B">
        <w:rPr>
          <w:sz w:val="24"/>
        </w:rPr>
        <w:t>002890</w:t>
      </w:r>
      <w:r w:rsidRPr="002E77D1">
        <w:rPr>
          <w:rFonts w:hint="eastAsia"/>
          <w:color w:val="000000"/>
          <w:sz w:val="24"/>
        </w:rPr>
        <w:t>）</w:t>
      </w:r>
      <w:r>
        <w:rPr>
          <w:rFonts w:hint="eastAsia"/>
          <w:color w:val="000000"/>
          <w:sz w:val="24"/>
        </w:rPr>
        <w:t>、</w:t>
      </w:r>
      <w:r w:rsidRPr="002E77D1">
        <w:rPr>
          <w:rFonts w:hint="eastAsia"/>
          <w:color w:val="000000"/>
          <w:sz w:val="24"/>
        </w:rPr>
        <w:t>交银</w:t>
      </w:r>
      <w:r>
        <w:rPr>
          <w:rFonts w:hint="eastAsia"/>
          <w:color w:val="000000"/>
          <w:sz w:val="24"/>
        </w:rPr>
        <w:t>天益宝</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Pr>
          <w:rFonts w:hint="eastAsia"/>
          <w:color w:val="000000"/>
          <w:sz w:val="24"/>
        </w:rPr>
        <w:t>003969</w:t>
      </w:r>
      <w:r w:rsidRPr="002E77D1">
        <w:rPr>
          <w:rFonts w:hint="eastAsia"/>
          <w:color w:val="000000"/>
          <w:sz w:val="24"/>
        </w:rPr>
        <w:t>）</w:t>
      </w:r>
      <w:r>
        <w:rPr>
          <w:rFonts w:hint="eastAsia"/>
          <w:color w:val="000000"/>
          <w:sz w:val="24"/>
        </w:rPr>
        <w:t>、</w:t>
      </w:r>
      <w:r w:rsidRPr="002E77D1">
        <w:rPr>
          <w:rFonts w:hint="eastAsia"/>
          <w:color w:val="000000"/>
          <w:sz w:val="24"/>
        </w:rPr>
        <w:t>交银</w:t>
      </w:r>
      <w:r>
        <w:rPr>
          <w:rFonts w:hint="eastAsia"/>
          <w:color w:val="000000"/>
          <w:sz w:val="24"/>
        </w:rPr>
        <w:t>天运宝</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Pr>
          <w:rFonts w:hint="eastAsia"/>
          <w:color w:val="000000"/>
          <w:sz w:val="24"/>
        </w:rPr>
        <w:t>005003</w:t>
      </w:r>
      <w:r w:rsidRPr="002E77D1">
        <w:rPr>
          <w:rFonts w:hint="eastAsia"/>
          <w:color w:val="000000"/>
          <w:sz w:val="24"/>
        </w:rPr>
        <w:t>）之间的转换业务。</w:t>
      </w:r>
    </w:p>
    <w:p w14:paraId="50BD35D3"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05C6AEC8"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322BF1F1"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5AED88BC"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65A37A7F" w14:textId="77777777" w:rsidR="004F66FA" w:rsidRPr="002E77D1" w:rsidRDefault="004F66FA" w:rsidP="004F66FA">
      <w:pPr>
        <w:spacing w:line="360" w:lineRule="auto"/>
        <w:rPr>
          <w:b/>
          <w:sz w:val="24"/>
        </w:rPr>
      </w:pPr>
      <w:r w:rsidRPr="002E77D1">
        <w:rPr>
          <w:rFonts w:ascii="宋体" w:hAnsi="宋体"/>
          <w:b/>
          <w:bCs/>
          <w:sz w:val="24"/>
        </w:rPr>
        <w:t>3.1转换费率</w:t>
      </w:r>
    </w:p>
    <w:p w14:paraId="633DBEF8" w14:textId="5F98214F" w:rsidR="004F66FA" w:rsidRDefault="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002D04CA">
        <w:rPr>
          <w:rFonts w:hint="eastAsia"/>
          <w:sz w:val="24"/>
        </w:rPr>
        <w:t>上述</w:t>
      </w:r>
      <w:r w:rsidR="002D04CA">
        <w:rPr>
          <w:sz w:val="24"/>
        </w:rPr>
        <w:t>货币市场基金之间的</w:t>
      </w:r>
      <w:r w:rsidR="002D04CA">
        <w:rPr>
          <w:rFonts w:hint="eastAsia"/>
          <w:sz w:val="24"/>
        </w:rPr>
        <w:t>相互</w:t>
      </w:r>
      <w:r w:rsidR="002D04CA" w:rsidRPr="004F552B">
        <w:rPr>
          <w:rFonts w:hint="eastAsia"/>
          <w:sz w:val="24"/>
        </w:rPr>
        <w:t>转换不收取</w:t>
      </w:r>
      <w:r w:rsidR="002D04CA">
        <w:rPr>
          <w:rFonts w:hint="eastAsia"/>
          <w:sz w:val="24"/>
        </w:rPr>
        <w:t>转换</w:t>
      </w:r>
      <w:r w:rsidR="002D04CA" w:rsidRPr="004F552B">
        <w:rPr>
          <w:rFonts w:hint="eastAsia"/>
          <w:sz w:val="24"/>
        </w:rPr>
        <w:t>费用</w:t>
      </w:r>
      <w:r w:rsidR="002D04CA">
        <w:rPr>
          <w:rFonts w:hint="eastAsia"/>
          <w:sz w:val="24"/>
        </w:rPr>
        <w:t>。</w:t>
      </w:r>
    </w:p>
    <w:p w14:paraId="52D41326" w14:textId="1F7655C0" w:rsidR="004F66FA" w:rsidRDefault="004F66FA" w:rsidP="004F66FA">
      <w:pPr>
        <w:spacing w:line="360" w:lineRule="auto"/>
        <w:ind w:firstLineChars="200" w:firstLine="480"/>
        <w:rPr>
          <w:color w:val="000000"/>
          <w:sz w:val="24"/>
        </w:rPr>
      </w:pPr>
      <w:r w:rsidRPr="002E77D1">
        <w:rPr>
          <w:rFonts w:hint="eastAsia"/>
          <w:sz w:val="24"/>
        </w:rPr>
        <w:t>3.1.</w:t>
      </w:r>
      <w:r w:rsidR="002D04CA">
        <w:rPr>
          <w:sz w:val="24"/>
        </w:rPr>
        <w:t>2</w:t>
      </w:r>
      <w:r w:rsidR="002D04CA"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7"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2CEF7797" w14:textId="1FC2D258" w:rsidR="004F66FA" w:rsidRDefault="004F66FA" w:rsidP="004F66FA">
      <w:pPr>
        <w:spacing w:line="360" w:lineRule="auto"/>
        <w:ind w:firstLineChars="200" w:firstLine="480"/>
        <w:rPr>
          <w:sz w:val="24"/>
        </w:rPr>
      </w:pPr>
      <w:r w:rsidRPr="002E77D1">
        <w:rPr>
          <w:sz w:val="24"/>
        </w:rPr>
        <w:t>3.1.</w:t>
      </w:r>
      <w:r w:rsidR="002D04CA">
        <w:rPr>
          <w:sz w:val="24"/>
        </w:rPr>
        <w:t>3</w:t>
      </w:r>
      <w:r w:rsidR="002D04CA"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37CFAC3B" w14:textId="742D27B5" w:rsidR="002D04CA" w:rsidRPr="002D04CA" w:rsidRDefault="002D04CA" w:rsidP="004F66FA">
      <w:pPr>
        <w:spacing w:line="360" w:lineRule="auto"/>
        <w:ind w:firstLineChars="200" w:firstLine="480"/>
        <w:rPr>
          <w:sz w:val="24"/>
        </w:rPr>
      </w:pPr>
      <w:r>
        <w:rPr>
          <w:rFonts w:hint="eastAsia"/>
          <w:bCs/>
          <w:sz w:val="24"/>
        </w:rPr>
        <w:t>3.1.4</w:t>
      </w:r>
      <w:r w:rsidRPr="00707AC5">
        <w:rPr>
          <w:rFonts w:hint="eastAsia"/>
          <w:bCs/>
          <w:sz w:val="24"/>
        </w:rPr>
        <w:t>在满足相关流动性风险管理要求的前提下，当本基金持有的现金、国债、中央银行票据、政策性金融债券以及</w:t>
      </w:r>
      <w:r w:rsidRPr="00707AC5">
        <w:rPr>
          <w:rFonts w:hint="eastAsia"/>
          <w:bCs/>
          <w:sz w:val="24"/>
        </w:rPr>
        <w:t>5</w:t>
      </w:r>
      <w:r w:rsidRPr="00707AC5">
        <w:rPr>
          <w:rFonts w:hint="eastAsia"/>
          <w:bCs/>
          <w:sz w:val="24"/>
        </w:rPr>
        <w:t>个交易日内到期的其他金融工具占基金资产净值的比例合计低于</w:t>
      </w:r>
      <w:r w:rsidRPr="00707AC5">
        <w:rPr>
          <w:rFonts w:hint="eastAsia"/>
          <w:bCs/>
          <w:sz w:val="24"/>
        </w:rPr>
        <w:t>5%</w:t>
      </w:r>
      <w:r w:rsidRPr="00707AC5">
        <w:rPr>
          <w:rFonts w:hint="eastAsia"/>
          <w:bCs/>
          <w:sz w:val="24"/>
        </w:rPr>
        <w:t>且偏离度为负时，</w:t>
      </w:r>
      <w:r w:rsidR="00A1106C">
        <w:rPr>
          <w:rFonts w:hint="eastAsia"/>
          <w:bCs/>
          <w:sz w:val="24"/>
        </w:rPr>
        <w:t>当日单个基金份额持有人申请赎回基金份额超过基金总份额</w:t>
      </w:r>
      <w:r w:rsidR="00A1106C">
        <w:rPr>
          <w:bCs/>
          <w:sz w:val="24"/>
        </w:rPr>
        <w:t>1%</w:t>
      </w:r>
      <w:r w:rsidR="00A1106C">
        <w:rPr>
          <w:rFonts w:hint="eastAsia"/>
          <w:bCs/>
          <w:sz w:val="24"/>
        </w:rPr>
        <w:t>以上的，该基金份额持有人可能面临被征收</w:t>
      </w:r>
      <w:r w:rsidR="00A1106C">
        <w:rPr>
          <w:bCs/>
          <w:sz w:val="24"/>
        </w:rPr>
        <w:t>1%</w:t>
      </w:r>
      <w:r w:rsidR="00A1106C">
        <w:rPr>
          <w:rFonts w:hint="eastAsia"/>
          <w:bCs/>
          <w:sz w:val="24"/>
        </w:rPr>
        <w:t>的强制赎回费用的风险，上述赎回费用全额计入基金财产。</w:t>
      </w:r>
    </w:p>
    <w:p w14:paraId="79CBAD13" w14:textId="77777777" w:rsidR="004F66FA" w:rsidRPr="002E77D1" w:rsidRDefault="004F66FA" w:rsidP="004F66FA">
      <w:pPr>
        <w:spacing w:line="360" w:lineRule="auto"/>
        <w:rPr>
          <w:rFonts w:ascii="宋体" w:hAnsi="宋体"/>
          <w:b/>
          <w:bCs/>
          <w:sz w:val="24"/>
        </w:rPr>
      </w:pPr>
      <w:r w:rsidRPr="002E77D1">
        <w:rPr>
          <w:rFonts w:ascii="宋体" w:hAnsi="宋体"/>
          <w:b/>
          <w:bCs/>
          <w:sz w:val="24"/>
        </w:rPr>
        <w:lastRenderedPageBreak/>
        <w:t>3.2 其他与转换相关的事项</w:t>
      </w:r>
    </w:p>
    <w:p w14:paraId="15BBAE36"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5C170E47"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7B8BB0A0"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3903ED7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66BA24D4"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0E23CC1C"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0E5A01A7"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2DFE0EFA" w14:textId="77777777" w:rsidR="004F66FA" w:rsidRPr="002E77D1" w:rsidRDefault="004F66FA" w:rsidP="00696EAB">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4.1.2</w:t>
        </w:r>
      </w:smartTag>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39016B37" w14:textId="3430ACEF" w:rsidR="00E35129" w:rsidRDefault="006E2D5E" w:rsidP="00696EAB">
      <w:pPr>
        <w:spacing w:line="360" w:lineRule="auto"/>
        <w:ind w:firstLineChars="200" w:firstLine="480"/>
        <w:rPr>
          <w:sz w:val="24"/>
        </w:rPr>
      </w:pPr>
      <w:r>
        <w:rPr>
          <w:rFonts w:hint="eastAsia"/>
          <w:sz w:val="24"/>
        </w:rPr>
        <w:t>交通银行</w:t>
      </w:r>
      <w:r>
        <w:rPr>
          <w:sz w:val="24"/>
        </w:rPr>
        <w:t>股份有限公司</w:t>
      </w:r>
    </w:p>
    <w:p w14:paraId="130AF3D8" w14:textId="77777777" w:rsidR="004F66FA" w:rsidRPr="002E77D1" w:rsidRDefault="004F66FA" w:rsidP="00696EAB">
      <w:pPr>
        <w:spacing w:line="360" w:lineRule="auto"/>
        <w:ind w:firstLineChars="200" w:firstLine="480"/>
        <w:rPr>
          <w:sz w:val="24"/>
        </w:rPr>
      </w:pPr>
      <w:r w:rsidRPr="002E77D1">
        <w:rPr>
          <w:rFonts w:hAnsi="宋体" w:hint="eastAsia"/>
          <w:sz w:val="24"/>
        </w:rPr>
        <w:t>上述</w:t>
      </w:r>
      <w:r w:rsidR="00B22481">
        <w:rPr>
          <w:rFonts w:hAnsi="宋体" w:hint="eastAsia"/>
          <w:sz w:val="24"/>
        </w:rPr>
        <w:t>销售</w:t>
      </w:r>
      <w:r w:rsidRPr="002E77D1">
        <w:rPr>
          <w:rFonts w:hAnsi="宋体" w:hint="eastAsia"/>
          <w:sz w:val="24"/>
        </w:rPr>
        <w:t>机构系指已</w:t>
      </w:r>
      <w:r w:rsidR="009E4092">
        <w:rPr>
          <w:rFonts w:hAnsi="宋体" w:hint="eastAsia"/>
          <w:sz w:val="24"/>
        </w:rPr>
        <w:t>销售</w:t>
      </w:r>
      <w:r w:rsidRPr="002E77D1">
        <w:rPr>
          <w:rFonts w:hAnsi="宋体" w:hint="eastAsia"/>
          <w:sz w:val="24"/>
        </w:rPr>
        <w:t>本基金且开通本次转换业务的</w:t>
      </w:r>
      <w:r w:rsidR="009E4092">
        <w:rPr>
          <w:rFonts w:hAnsi="宋体" w:hint="eastAsia"/>
          <w:sz w:val="24"/>
        </w:rPr>
        <w:t>场外非直销</w:t>
      </w:r>
      <w:r w:rsidRPr="002E77D1">
        <w:rPr>
          <w:rFonts w:hAnsi="宋体"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26397139"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04B963B0"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57321175"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36D48A06"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12BFDDD3" w14:textId="2B291084"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w:t>
      </w:r>
      <w:r w:rsidR="002D04CA">
        <w:rPr>
          <w:rFonts w:hint="eastAsia"/>
          <w:color w:val="000000"/>
          <w:sz w:val="24"/>
        </w:rPr>
        <w:t>已</w:t>
      </w:r>
      <w:r w:rsidR="002D04CA">
        <w:rPr>
          <w:color w:val="000000"/>
          <w:sz w:val="24"/>
        </w:rPr>
        <w:t>开放日常</w:t>
      </w:r>
      <w:r w:rsidRPr="002E77D1">
        <w:rPr>
          <w:rFonts w:hint="eastAsia"/>
          <w:color w:val="000000"/>
          <w:sz w:val="24"/>
        </w:rPr>
        <w:t>申购、赎回业务，有关详情请查阅相关公告。本公告仅对本基金开办转换业务的有关事项予以说明，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w:t>
      </w:r>
      <w:r w:rsidRPr="002E77D1">
        <w:rPr>
          <w:rFonts w:hint="eastAsia"/>
          <w:color w:val="000000"/>
          <w:sz w:val="24"/>
        </w:rPr>
        <w:lastRenderedPageBreak/>
        <w:t>书》等法律文件。</w:t>
      </w:r>
      <w:r w:rsidRPr="002E77D1">
        <w:rPr>
          <w:rFonts w:hint="eastAsia"/>
          <w:color w:val="000000"/>
          <w:sz w:val="24"/>
        </w:rPr>
        <w:t xml:space="preserve"> </w:t>
      </w:r>
    </w:p>
    <w:p w14:paraId="65ADB2B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53AE89EC" w14:textId="03FCD405"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w:t>
      </w:r>
      <w:r w:rsidR="00736B9B">
        <w:rPr>
          <w:rFonts w:hint="eastAsia"/>
          <w:color w:val="000000"/>
          <w:sz w:val="24"/>
        </w:rPr>
        <w:t>天鑫宝</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6ADCBB1D" w14:textId="77777777" w:rsidR="004F66FA" w:rsidRPr="002E77D1" w:rsidRDefault="004F66FA" w:rsidP="004F66FA">
      <w:pPr>
        <w:spacing w:line="360" w:lineRule="auto"/>
        <w:ind w:firstLineChars="200" w:firstLine="480"/>
        <w:rPr>
          <w:color w:val="000000"/>
          <w:sz w:val="24"/>
        </w:rPr>
      </w:pPr>
    </w:p>
    <w:p w14:paraId="31033CE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08823B73" w14:textId="71FF0A28" w:rsidR="00402621" w:rsidRPr="00402621" w:rsidRDefault="00402621" w:rsidP="00402621">
      <w:pPr>
        <w:spacing w:line="360" w:lineRule="auto"/>
        <w:ind w:firstLineChars="200" w:firstLine="480"/>
        <w:rPr>
          <w:color w:val="000000"/>
          <w:sz w:val="24"/>
        </w:rPr>
      </w:pPr>
      <w:r w:rsidRPr="00402621">
        <w:rPr>
          <w:rFonts w:hint="eastAsia"/>
          <w:color w:val="000000"/>
          <w:sz w:val="24"/>
        </w:rPr>
        <w:t>本基金管理人承诺以诚实信用、勤勉尽责的原则管理和运用基金财产，购买货币市场基金并不等于将资金作为存款存放在银行或者存款类金融机构，不保证基金一定盈利，也不保证最低收益。有关货币市场基金的特定风险请见本基金招募说明书“十</w:t>
      </w:r>
      <w:r w:rsidR="006E2D5E">
        <w:rPr>
          <w:rFonts w:hint="eastAsia"/>
          <w:color w:val="000000"/>
          <w:sz w:val="24"/>
        </w:rPr>
        <w:t>六</w:t>
      </w:r>
      <w:r w:rsidRPr="00402621">
        <w:rPr>
          <w:rFonts w:hint="eastAsia"/>
          <w:color w:val="000000"/>
          <w:sz w:val="24"/>
        </w:rPr>
        <w:t>、风险揭示”。基金的过往业绩并不代表其将来表现。投资有风险，敬请投资人认真阅读基金的相关法律文件，并选择适合自身风险承受能力的投资品种进行投资。</w:t>
      </w:r>
    </w:p>
    <w:p w14:paraId="7E607DBA" w14:textId="072F697F" w:rsidR="00402621" w:rsidRDefault="00402621" w:rsidP="00402621">
      <w:pPr>
        <w:spacing w:line="360" w:lineRule="auto"/>
        <w:ind w:firstLineChars="200" w:firstLine="480"/>
        <w:rPr>
          <w:color w:val="000000"/>
          <w:sz w:val="24"/>
        </w:rPr>
      </w:pPr>
      <w:r w:rsidRPr="00402621">
        <w:rPr>
          <w:rFonts w:hint="eastAsia"/>
          <w:color w:val="000000"/>
          <w:sz w:val="24"/>
        </w:rPr>
        <w:t>特此公告。</w:t>
      </w:r>
    </w:p>
    <w:p w14:paraId="7E852EDC" w14:textId="55FA7239" w:rsidR="00DE7068" w:rsidRDefault="00DE7068"/>
    <w:sectPr w:rsidR="00DE7068" w:rsidSect="00C71375">
      <w:headerReference w:type="default" r:id="rId8"/>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E43AC" w14:textId="77777777" w:rsidR="00C01CE0" w:rsidRDefault="00C01CE0" w:rsidP="00545BB6">
      <w:r>
        <w:separator/>
      </w:r>
    </w:p>
  </w:endnote>
  <w:endnote w:type="continuationSeparator" w:id="0">
    <w:p w14:paraId="62E1F5C9" w14:textId="77777777" w:rsidR="00C01CE0" w:rsidRDefault="00C01CE0"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1A"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47D1AD1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07DE"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752FBD">
      <w:rPr>
        <w:rStyle w:val="a7"/>
        <w:noProof/>
      </w:rPr>
      <w:t>1</w:t>
    </w:r>
    <w:r>
      <w:rPr>
        <w:rStyle w:val="a7"/>
      </w:rPr>
      <w:fldChar w:fldCharType="end"/>
    </w:r>
  </w:p>
  <w:p w14:paraId="3010AA8A"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2E51C" w14:textId="77777777" w:rsidR="00C01CE0" w:rsidRDefault="00C01CE0" w:rsidP="00545BB6">
      <w:r>
        <w:separator/>
      </w:r>
    </w:p>
  </w:footnote>
  <w:footnote w:type="continuationSeparator" w:id="0">
    <w:p w14:paraId="398E8BF4" w14:textId="77777777" w:rsidR="00C01CE0" w:rsidRDefault="00C01CE0"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15BB" w14:textId="77777777" w:rsidR="00000E13" w:rsidRPr="004649DF" w:rsidRDefault="00000E13" w:rsidP="00C71375">
    <w:pPr>
      <w:pStyle w:val="a5"/>
      <w:rPr>
        <w:rStyle w:val="a7"/>
      </w:rPr>
    </w:pPr>
    <w:r>
      <w:rPr>
        <w:rStyle w:val="a7"/>
        <w:rFonts w:hint="eastAsia"/>
      </w:rPr>
      <w:t xml:space="preserve">                                             </w:t>
    </w:r>
  </w:p>
  <w:p w14:paraId="0E3E97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6FA"/>
    <w:rsid w:val="00000E13"/>
    <w:rsid w:val="00004035"/>
    <w:rsid w:val="00011A63"/>
    <w:rsid w:val="00013834"/>
    <w:rsid w:val="0001404C"/>
    <w:rsid w:val="00016B0D"/>
    <w:rsid w:val="00016D85"/>
    <w:rsid w:val="00023291"/>
    <w:rsid w:val="00030752"/>
    <w:rsid w:val="00037475"/>
    <w:rsid w:val="000378CF"/>
    <w:rsid w:val="00040CE1"/>
    <w:rsid w:val="00045265"/>
    <w:rsid w:val="00054B64"/>
    <w:rsid w:val="00054B66"/>
    <w:rsid w:val="000554A8"/>
    <w:rsid w:val="0005785B"/>
    <w:rsid w:val="000578D5"/>
    <w:rsid w:val="00060F9F"/>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41901"/>
    <w:rsid w:val="0014315F"/>
    <w:rsid w:val="00147FA3"/>
    <w:rsid w:val="00151256"/>
    <w:rsid w:val="001517D9"/>
    <w:rsid w:val="001537BC"/>
    <w:rsid w:val="00154B1C"/>
    <w:rsid w:val="001610BE"/>
    <w:rsid w:val="001740FF"/>
    <w:rsid w:val="0019116C"/>
    <w:rsid w:val="00192B80"/>
    <w:rsid w:val="00196520"/>
    <w:rsid w:val="001A46DF"/>
    <w:rsid w:val="001A506C"/>
    <w:rsid w:val="001A6169"/>
    <w:rsid w:val="001B7288"/>
    <w:rsid w:val="001C78CA"/>
    <w:rsid w:val="001E0EBC"/>
    <w:rsid w:val="001F6FA4"/>
    <w:rsid w:val="00204379"/>
    <w:rsid w:val="0021352D"/>
    <w:rsid w:val="002150D6"/>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2A4F"/>
    <w:rsid w:val="00294937"/>
    <w:rsid w:val="00297DE1"/>
    <w:rsid w:val="002A00C1"/>
    <w:rsid w:val="002A267E"/>
    <w:rsid w:val="002B2808"/>
    <w:rsid w:val="002B2A18"/>
    <w:rsid w:val="002B2DE6"/>
    <w:rsid w:val="002C0F82"/>
    <w:rsid w:val="002C4A18"/>
    <w:rsid w:val="002C5416"/>
    <w:rsid w:val="002C5782"/>
    <w:rsid w:val="002D04CA"/>
    <w:rsid w:val="002D2458"/>
    <w:rsid w:val="002D3143"/>
    <w:rsid w:val="002E3F37"/>
    <w:rsid w:val="002E77D1"/>
    <w:rsid w:val="002E7F4D"/>
    <w:rsid w:val="002F28AE"/>
    <w:rsid w:val="00303192"/>
    <w:rsid w:val="00303554"/>
    <w:rsid w:val="00306D8B"/>
    <w:rsid w:val="00311708"/>
    <w:rsid w:val="00314030"/>
    <w:rsid w:val="00315F38"/>
    <w:rsid w:val="00316FD7"/>
    <w:rsid w:val="003174C3"/>
    <w:rsid w:val="003201AE"/>
    <w:rsid w:val="003229B2"/>
    <w:rsid w:val="00323180"/>
    <w:rsid w:val="00327E80"/>
    <w:rsid w:val="00340BEB"/>
    <w:rsid w:val="00345FB3"/>
    <w:rsid w:val="003565CF"/>
    <w:rsid w:val="003574D8"/>
    <w:rsid w:val="00357F81"/>
    <w:rsid w:val="00366FA9"/>
    <w:rsid w:val="00372C45"/>
    <w:rsid w:val="0038355B"/>
    <w:rsid w:val="003909C9"/>
    <w:rsid w:val="00394252"/>
    <w:rsid w:val="003A6D88"/>
    <w:rsid w:val="003A73B5"/>
    <w:rsid w:val="003B3CC7"/>
    <w:rsid w:val="003C29CF"/>
    <w:rsid w:val="003C7946"/>
    <w:rsid w:val="003C7DBC"/>
    <w:rsid w:val="003D1B09"/>
    <w:rsid w:val="003D40ED"/>
    <w:rsid w:val="003D4EB5"/>
    <w:rsid w:val="003E3333"/>
    <w:rsid w:val="003E583F"/>
    <w:rsid w:val="003F09B1"/>
    <w:rsid w:val="003F6506"/>
    <w:rsid w:val="003F7BF0"/>
    <w:rsid w:val="00402621"/>
    <w:rsid w:val="00404DC3"/>
    <w:rsid w:val="0040513A"/>
    <w:rsid w:val="00406448"/>
    <w:rsid w:val="00413B92"/>
    <w:rsid w:val="00413FDE"/>
    <w:rsid w:val="00414405"/>
    <w:rsid w:val="00415671"/>
    <w:rsid w:val="004162DC"/>
    <w:rsid w:val="00430065"/>
    <w:rsid w:val="00430BE2"/>
    <w:rsid w:val="00430E00"/>
    <w:rsid w:val="00430FEA"/>
    <w:rsid w:val="00442E83"/>
    <w:rsid w:val="00444341"/>
    <w:rsid w:val="004447B8"/>
    <w:rsid w:val="00460A5F"/>
    <w:rsid w:val="00462FAB"/>
    <w:rsid w:val="004656C4"/>
    <w:rsid w:val="00465BDD"/>
    <w:rsid w:val="004753E2"/>
    <w:rsid w:val="00477D97"/>
    <w:rsid w:val="0048545C"/>
    <w:rsid w:val="00494479"/>
    <w:rsid w:val="004953AF"/>
    <w:rsid w:val="00496059"/>
    <w:rsid w:val="004A7FEF"/>
    <w:rsid w:val="004B0502"/>
    <w:rsid w:val="004B58E8"/>
    <w:rsid w:val="004B747B"/>
    <w:rsid w:val="004C576B"/>
    <w:rsid w:val="004C6EF2"/>
    <w:rsid w:val="004D09AD"/>
    <w:rsid w:val="004D221D"/>
    <w:rsid w:val="004D4ADA"/>
    <w:rsid w:val="004D7FB9"/>
    <w:rsid w:val="004E14A3"/>
    <w:rsid w:val="004E3B05"/>
    <w:rsid w:val="004E4C12"/>
    <w:rsid w:val="004E6CA5"/>
    <w:rsid w:val="004F3122"/>
    <w:rsid w:val="004F55A9"/>
    <w:rsid w:val="004F6230"/>
    <w:rsid w:val="004F66FA"/>
    <w:rsid w:val="0050488B"/>
    <w:rsid w:val="00507BCA"/>
    <w:rsid w:val="00515EEC"/>
    <w:rsid w:val="005237EA"/>
    <w:rsid w:val="005323FD"/>
    <w:rsid w:val="00537381"/>
    <w:rsid w:val="0054042C"/>
    <w:rsid w:val="0054222F"/>
    <w:rsid w:val="00543C18"/>
    <w:rsid w:val="00545BB6"/>
    <w:rsid w:val="00552CB0"/>
    <w:rsid w:val="005550DD"/>
    <w:rsid w:val="005629ED"/>
    <w:rsid w:val="00563132"/>
    <w:rsid w:val="005677FE"/>
    <w:rsid w:val="005702AC"/>
    <w:rsid w:val="00570A0F"/>
    <w:rsid w:val="00583F9F"/>
    <w:rsid w:val="005851EF"/>
    <w:rsid w:val="00587098"/>
    <w:rsid w:val="005902FC"/>
    <w:rsid w:val="00591B7A"/>
    <w:rsid w:val="005B0416"/>
    <w:rsid w:val="005B23C3"/>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7BAD"/>
    <w:rsid w:val="006B0EC8"/>
    <w:rsid w:val="006C067F"/>
    <w:rsid w:val="006C4D95"/>
    <w:rsid w:val="006C681E"/>
    <w:rsid w:val="006C7BF1"/>
    <w:rsid w:val="006E046F"/>
    <w:rsid w:val="006E2D5E"/>
    <w:rsid w:val="006F18FA"/>
    <w:rsid w:val="00700A3D"/>
    <w:rsid w:val="0070113E"/>
    <w:rsid w:val="00701E03"/>
    <w:rsid w:val="00710413"/>
    <w:rsid w:val="00715DFA"/>
    <w:rsid w:val="00720E05"/>
    <w:rsid w:val="0072106E"/>
    <w:rsid w:val="00727461"/>
    <w:rsid w:val="00736B9B"/>
    <w:rsid w:val="00737E8F"/>
    <w:rsid w:val="007412DB"/>
    <w:rsid w:val="00742B65"/>
    <w:rsid w:val="007450B1"/>
    <w:rsid w:val="00752FBD"/>
    <w:rsid w:val="007540F4"/>
    <w:rsid w:val="00755DF7"/>
    <w:rsid w:val="00757365"/>
    <w:rsid w:val="007656D0"/>
    <w:rsid w:val="00786810"/>
    <w:rsid w:val="007878E3"/>
    <w:rsid w:val="007945D4"/>
    <w:rsid w:val="00794E71"/>
    <w:rsid w:val="007A29E2"/>
    <w:rsid w:val="007A489E"/>
    <w:rsid w:val="007A5C18"/>
    <w:rsid w:val="007B03EE"/>
    <w:rsid w:val="007B05C0"/>
    <w:rsid w:val="007B18FA"/>
    <w:rsid w:val="007B1A45"/>
    <w:rsid w:val="007B3AFB"/>
    <w:rsid w:val="007C3BC5"/>
    <w:rsid w:val="007C4F02"/>
    <w:rsid w:val="007D124E"/>
    <w:rsid w:val="00801DBB"/>
    <w:rsid w:val="00817F49"/>
    <w:rsid w:val="008210AF"/>
    <w:rsid w:val="00826C46"/>
    <w:rsid w:val="0083025A"/>
    <w:rsid w:val="00851438"/>
    <w:rsid w:val="00851C9F"/>
    <w:rsid w:val="00864328"/>
    <w:rsid w:val="008650C4"/>
    <w:rsid w:val="00867B05"/>
    <w:rsid w:val="00875537"/>
    <w:rsid w:val="00877CB7"/>
    <w:rsid w:val="00883B5B"/>
    <w:rsid w:val="008840EF"/>
    <w:rsid w:val="00890BF9"/>
    <w:rsid w:val="00892001"/>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43AD"/>
    <w:rsid w:val="00907FB0"/>
    <w:rsid w:val="00914BCF"/>
    <w:rsid w:val="009225F2"/>
    <w:rsid w:val="00930D4A"/>
    <w:rsid w:val="00932E9A"/>
    <w:rsid w:val="009351D1"/>
    <w:rsid w:val="00942693"/>
    <w:rsid w:val="00950C3D"/>
    <w:rsid w:val="00955848"/>
    <w:rsid w:val="009636C0"/>
    <w:rsid w:val="00965DA0"/>
    <w:rsid w:val="009725B9"/>
    <w:rsid w:val="00975308"/>
    <w:rsid w:val="0097576F"/>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106C"/>
    <w:rsid w:val="00A17E2B"/>
    <w:rsid w:val="00A232AB"/>
    <w:rsid w:val="00A31C3A"/>
    <w:rsid w:val="00A40D2F"/>
    <w:rsid w:val="00A40DC0"/>
    <w:rsid w:val="00A442D8"/>
    <w:rsid w:val="00A455B9"/>
    <w:rsid w:val="00A50996"/>
    <w:rsid w:val="00A51337"/>
    <w:rsid w:val="00A547B8"/>
    <w:rsid w:val="00A70FC0"/>
    <w:rsid w:val="00A74116"/>
    <w:rsid w:val="00A74ECA"/>
    <w:rsid w:val="00A7569E"/>
    <w:rsid w:val="00A91063"/>
    <w:rsid w:val="00A93642"/>
    <w:rsid w:val="00A93777"/>
    <w:rsid w:val="00A94DE2"/>
    <w:rsid w:val="00A96B89"/>
    <w:rsid w:val="00A975DF"/>
    <w:rsid w:val="00A97F99"/>
    <w:rsid w:val="00AA2068"/>
    <w:rsid w:val="00AB5AD2"/>
    <w:rsid w:val="00AC62A1"/>
    <w:rsid w:val="00AC66F7"/>
    <w:rsid w:val="00AD64CF"/>
    <w:rsid w:val="00AE36BB"/>
    <w:rsid w:val="00AE3A63"/>
    <w:rsid w:val="00AE54FC"/>
    <w:rsid w:val="00AF436B"/>
    <w:rsid w:val="00B122BC"/>
    <w:rsid w:val="00B12741"/>
    <w:rsid w:val="00B20890"/>
    <w:rsid w:val="00B22481"/>
    <w:rsid w:val="00B257E2"/>
    <w:rsid w:val="00B303EF"/>
    <w:rsid w:val="00B37C4E"/>
    <w:rsid w:val="00B5276A"/>
    <w:rsid w:val="00B52AD0"/>
    <w:rsid w:val="00B53876"/>
    <w:rsid w:val="00B5621C"/>
    <w:rsid w:val="00B71194"/>
    <w:rsid w:val="00B74CC1"/>
    <w:rsid w:val="00B76F1E"/>
    <w:rsid w:val="00B839F0"/>
    <w:rsid w:val="00B95E9B"/>
    <w:rsid w:val="00B965D5"/>
    <w:rsid w:val="00BA0AF2"/>
    <w:rsid w:val="00BB1772"/>
    <w:rsid w:val="00BB1F2A"/>
    <w:rsid w:val="00BC0509"/>
    <w:rsid w:val="00BC377B"/>
    <w:rsid w:val="00BC45D0"/>
    <w:rsid w:val="00BD3EE4"/>
    <w:rsid w:val="00BE1274"/>
    <w:rsid w:val="00BF324D"/>
    <w:rsid w:val="00BF4691"/>
    <w:rsid w:val="00BF68F3"/>
    <w:rsid w:val="00BF7514"/>
    <w:rsid w:val="00C000E0"/>
    <w:rsid w:val="00C01C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C39C0"/>
    <w:rsid w:val="00DC4822"/>
    <w:rsid w:val="00DC50FC"/>
    <w:rsid w:val="00DC525E"/>
    <w:rsid w:val="00DC5F57"/>
    <w:rsid w:val="00DC6C22"/>
    <w:rsid w:val="00DD06D0"/>
    <w:rsid w:val="00DD0AD6"/>
    <w:rsid w:val="00DD511B"/>
    <w:rsid w:val="00DD7FAA"/>
    <w:rsid w:val="00DE7068"/>
    <w:rsid w:val="00DE7542"/>
    <w:rsid w:val="00DE76F5"/>
    <w:rsid w:val="00DF053C"/>
    <w:rsid w:val="00DF2274"/>
    <w:rsid w:val="00DF22AA"/>
    <w:rsid w:val="00DF3647"/>
    <w:rsid w:val="00DF64BC"/>
    <w:rsid w:val="00DF702B"/>
    <w:rsid w:val="00E07050"/>
    <w:rsid w:val="00E07A45"/>
    <w:rsid w:val="00E1400B"/>
    <w:rsid w:val="00E23D1E"/>
    <w:rsid w:val="00E30890"/>
    <w:rsid w:val="00E30E1A"/>
    <w:rsid w:val="00E30ED8"/>
    <w:rsid w:val="00E35129"/>
    <w:rsid w:val="00E43BCE"/>
    <w:rsid w:val="00E4468F"/>
    <w:rsid w:val="00E46358"/>
    <w:rsid w:val="00E47F4D"/>
    <w:rsid w:val="00E546FE"/>
    <w:rsid w:val="00E54A6D"/>
    <w:rsid w:val="00E5678F"/>
    <w:rsid w:val="00E71758"/>
    <w:rsid w:val="00E724C3"/>
    <w:rsid w:val="00E807CF"/>
    <w:rsid w:val="00E824E8"/>
    <w:rsid w:val="00E85511"/>
    <w:rsid w:val="00E86E02"/>
    <w:rsid w:val="00EB6C0B"/>
    <w:rsid w:val="00EC1730"/>
    <w:rsid w:val="00EC207C"/>
    <w:rsid w:val="00ED53CF"/>
    <w:rsid w:val="00ED74A2"/>
    <w:rsid w:val="00EE1371"/>
    <w:rsid w:val="00EE3BA4"/>
    <w:rsid w:val="00EE3D00"/>
    <w:rsid w:val="00EE5C0D"/>
    <w:rsid w:val="00EE6635"/>
    <w:rsid w:val="00F01F7B"/>
    <w:rsid w:val="00F0408F"/>
    <w:rsid w:val="00F04791"/>
    <w:rsid w:val="00F071F6"/>
    <w:rsid w:val="00F07B90"/>
    <w:rsid w:val="00F1200F"/>
    <w:rsid w:val="00F22494"/>
    <w:rsid w:val="00F26DE9"/>
    <w:rsid w:val="00F31E47"/>
    <w:rsid w:val="00F43A9B"/>
    <w:rsid w:val="00F5034F"/>
    <w:rsid w:val="00F519B7"/>
    <w:rsid w:val="00F5285E"/>
    <w:rsid w:val="00F562C7"/>
    <w:rsid w:val="00F61F07"/>
    <w:rsid w:val="00F62730"/>
    <w:rsid w:val="00F633C1"/>
    <w:rsid w:val="00F66FF3"/>
    <w:rsid w:val="00F703AF"/>
    <w:rsid w:val="00F705C1"/>
    <w:rsid w:val="00F76FC7"/>
    <w:rsid w:val="00F7727C"/>
    <w:rsid w:val="00F81A7F"/>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50BBFEB"/>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1036">
      <w:bodyDiv w:val="1"/>
      <w:marLeft w:val="0"/>
      <w:marRight w:val="0"/>
      <w:marTop w:val="0"/>
      <w:marBottom w:val="0"/>
      <w:divBdr>
        <w:top w:val="none" w:sz="0" w:space="0" w:color="auto"/>
        <w:left w:val="none" w:sz="0" w:space="0" w:color="auto"/>
        <w:bottom w:val="none" w:sz="0" w:space="0" w:color="auto"/>
        <w:right w:val="none" w:sz="0" w:space="0" w:color="auto"/>
      </w:divBdr>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omschrod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18352-CC23-44A4-AEEC-F94651FC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420</Words>
  <Characters>2399</Characters>
  <Application>Microsoft Office Word</Application>
  <DocSecurity>0</DocSecurity>
  <Lines>19</Lines>
  <Paragraphs>5</Paragraphs>
  <ScaleCrop>false</ScaleCrop>
  <Company>Microsoft</Company>
  <LinksUpToDate>false</LinksUpToDate>
  <CharactersWithSpaces>2814</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124</cp:revision>
  <cp:lastPrinted>2015-07-15T08:35:00Z</cp:lastPrinted>
  <dcterms:created xsi:type="dcterms:W3CDTF">2015-07-22T10:55:00Z</dcterms:created>
  <dcterms:modified xsi:type="dcterms:W3CDTF">2018-03-02T08:11:00Z</dcterms:modified>
</cp:coreProperties>
</file>