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D1" w:rsidRPr="00271ED1" w:rsidRDefault="00271ED1" w:rsidP="00271ED1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bookmarkStart w:id="0" w:name="_GoBack"/>
      <w:r w:rsidRPr="00271ED1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“投资者保护·明规则、识风险”案例——股权变动需披露 切莫违规</w:t>
      </w:r>
      <w:proofErr w:type="gramStart"/>
      <w:r w:rsidRPr="00271ED1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做代持</w:t>
      </w:r>
      <w:proofErr w:type="gramEnd"/>
    </w:p>
    <w:bookmarkEnd w:id="0"/>
    <w:p w:rsidR="00271ED1" w:rsidRPr="00271ED1" w:rsidRDefault="00271ED1" w:rsidP="00271ED1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271ED1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271ED1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271ED1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271ED1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2017-08-25 </w:t>
      </w:r>
      <w:r w:rsidRPr="00271ED1">
        <w:rPr>
          <w:rFonts w:ascii="inherit" w:eastAsia="宋体" w:hAnsi="inherit" w:cs="宋体"/>
          <w:color w:val="888888"/>
          <w:kern w:val="0"/>
          <w:sz w:val="18"/>
          <w:szCs w:val="18"/>
        </w:rPr>
        <w:t>来源：深交所</w:t>
      </w:r>
      <w:r w:rsidRPr="00271ED1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271ED1" w:rsidRPr="00271ED1" w:rsidRDefault="00271ED1" w:rsidP="00271ED1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71ED1">
        <w:rPr>
          <w:rFonts w:ascii="inherit" w:eastAsia="宋体" w:hAnsi="inherit" w:cs="宋体"/>
          <w:color w:val="333333"/>
          <w:kern w:val="0"/>
          <w:szCs w:val="21"/>
        </w:rPr>
        <w:t xml:space="preserve">　　股票是公司发行的所有权凭证，股东花钱买了股票，就成为公司的股东，谁出钱谁就是股东，就是这么简单。然而在证券市场，总有那么一些人，花钱买股票，却不想让别人知道他是公司的股东。这样就有了代持股份，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代持原因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虽然五花八门，但都出于一个目的：不想公开实际出资人的身份。然而纸包不住火，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做代持安排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时说好了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天知、地知、你知、我知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，最终还是会被捅出来，只不过是时间问题罢了，股份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代持往往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两败俱伤，没有后悔药可吃。</w:t>
      </w:r>
    </w:p>
    <w:p w:rsidR="00271ED1" w:rsidRPr="00271ED1" w:rsidRDefault="00271ED1" w:rsidP="00271ED1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71ED1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甲上市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公司披露了一则公告，说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公司打算受让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B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股东持有该上市公司的部分股票，占总股本比例超过了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5%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，三个月后完成股权过户手续。这三个月期间，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公司和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公司签订《股权代持协议书》，双方约定，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公司实际出资购买甲公司股票并享有相关投资权益，这部分股票交给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公司代持，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代持期间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所产生的收益在扣除相关成本和税费后，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公司享有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95%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，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公司享有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5%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，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公司作为代持股份的实际出资人，享有实际的股东权益并有权获得相应的投资收益，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公司必须遵从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公司的意志行使股东权利。</w:t>
      </w:r>
    </w:p>
    <w:p w:rsidR="00271ED1" w:rsidRPr="00271ED1" w:rsidRDefault="00271ED1" w:rsidP="00271ED1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71ED1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代持关系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至此就正式形成了，之后一度风平浪静，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代持关系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稳稳的沉在水底，无人知晓。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代持约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一年后，该上市公司开始密集爆出各种利好消息，股价扶摇直上，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公司择机进行减持，三个多月就收获了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亿多元投资收益。这时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公司慌了，这么精准的减持，多半是有内幕交易的嫌疑啊，万一到时东窗事发自己成了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背锅侠可咋办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。于是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公司急忙撇清自己的责任，进行揭发举报，股份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代持关系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这才浮出水面。</w:t>
      </w:r>
    </w:p>
    <w:p w:rsidR="00271ED1" w:rsidRPr="00271ED1" w:rsidRDefault="00271ED1" w:rsidP="00271ED1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71ED1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公司本想以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股份代持掩盖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内幕交易，然而未曾想到也有东窗事发的那一天。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公司虽举报有功，也难逃罚则。另外，随着调查的深入，发现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甲上市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公司董事长和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公司亦有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lastRenderedPageBreak/>
        <w:t>关联，是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知晓代持事项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的。由于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公司、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C</w:t>
      </w:r>
      <w:r w:rsidRPr="00271ED1">
        <w:rPr>
          <w:rFonts w:ascii="inherit" w:eastAsia="宋体" w:hAnsi="inherit" w:cs="宋体"/>
          <w:color w:val="333333"/>
          <w:kern w:val="0"/>
          <w:szCs w:val="21"/>
        </w:rPr>
        <w:t>公司和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甲上市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公司未能披露</w:t>
      </w:r>
      <w:proofErr w:type="gramStart"/>
      <w:r w:rsidRPr="00271ED1">
        <w:rPr>
          <w:rFonts w:ascii="inherit" w:eastAsia="宋体" w:hAnsi="inherit" w:cs="宋体"/>
          <w:color w:val="333333"/>
          <w:kern w:val="0"/>
          <w:szCs w:val="21"/>
        </w:rPr>
        <w:t>代持协议</w:t>
      </w:r>
      <w:proofErr w:type="gramEnd"/>
      <w:r w:rsidRPr="00271ED1">
        <w:rPr>
          <w:rFonts w:ascii="inherit" w:eastAsia="宋体" w:hAnsi="inherit" w:cs="宋体"/>
          <w:color w:val="333333"/>
          <w:kern w:val="0"/>
          <w:szCs w:val="21"/>
        </w:rPr>
        <w:t>及相关内容，证监会对三家公司和相关当事人进行了行政处罚。</w:t>
      </w:r>
    </w:p>
    <w:p w:rsidR="00271ED1" w:rsidRPr="00271ED1" w:rsidRDefault="00271ED1" w:rsidP="00271ED1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71ED1">
        <w:rPr>
          <w:rFonts w:ascii="inherit" w:eastAsia="宋体" w:hAnsi="inherit" w:cs="宋体"/>
          <w:color w:val="333333"/>
          <w:kern w:val="0"/>
          <w:szCs w:val="21"/>
        </w:rPr>
        <w:t xml:space="preserve">　　从这件事可以看出，想在资本市场做隐形人还是挺难的。资本市场最重要的就是公平、公正、公开，阳光之下无阴影，想在资本市场上捞一把还要找别人打掩护，哪有这等好事。投资者如想参与资本市场活动，就要遵守资本游戏的规矩，该披露的就披露，不该做的千万别做。不论上市公司还是股东，所做事项达到披露标准，该主体就成为信息披露义务人，都要及时、公平地进行披露，并保证信息的真实、准确、完整。凡事不要怀揣侥幸心理，做事坦荡荡，才能基业长青。</w:t>
      </w:r>
    </w:p>
    <w:p w:rsidR="00F86968" w:rsidRPr="00271ED1" w:rsidRDefault="00F86968"/>
    <w:sectPr w:rsidR="00F86968" w:rsidRPr="00271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8"/>
    <w:rsid w:val="00271ED1"/>
    <w:rsid w:val="006C1358"/>
    <w:rsid w:val="00F8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4D765-1522-4A22-A441-DEFBC413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00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36708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2</cp:revision>
  <dcterms:created xsi:type="dcterms:W3CDTF">2017-09-01T05:20:00Z</dcterms:created>
  <dcterms:modified xsi:type="dcterms:W3CDTF">2017-09-01T05:20:00Z</dcterms:modified>
</cp:coreProperties>
</file>