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3043C" w14:textId="77777777"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r w:rsidRPr="002A51E8">
        <w:rPr>
          <w:rFonts w:asciiTheme="minorEastAsia" w:eastAsiaTheme="minorEastAsia" w:hAnsiTheme="minorEastAsia" w:cs="宋体" w:hint="eastAsia"/>
          <w:b/>
          <w:kern w:val="0"/>
          <w:sz w:val="30"/>
          <w:szCs w:val="30"/>
        </w:rPr>
        <w:t>交银施罗德基金管理有限公司关于增聘郭斐先生担任交银施罗德成长30混合型证券投资基金基金经理的公告</w:t>
      </w:r>
    </w:p>
    <w:bookmarkEnd w:id="0"/>
    <w:p w14:paraId="40E6383B"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2017年9月27日</w:t>
      </w:r>
    </w:p>
    <w:p w14:paraId="5B07FF61"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5CDD252C"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1E6FFE24" w14:textId="77777777" w:rsidTr="009C0DF9">
        <w:trPr>
          <w:jc w:val="center"/>
        </w:trPr>
        <w:tc>
          <w:tcPr>
            <w:tcW w:w="4353" w:type="dxa"/>
            <w:vAlign w:val="center"/>
          </w:tcPr>
          <w:p w14:paraId="2AE7E945"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1DECBF34"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交银施罗德成长30混合型证券投资基金</w:t>
            </w:r>
          </w:p>
        </w:tc>
      </w:tr>
      <w:tr w:rsidR="00070317" w:rsidRPr="0000418A" w14:paraId="7160604C" w14:textId="77777777" w:rsidTr="009C0DF9">
        <w:trPr>
          <w:jc w:val="center"/>
        </w:trPr>
        <w:tc>
          <w:tcPr>
            <w:tcW w:w="4353" w:type="dxa"/>
            <w:vAlign w:val="center"/>
          </w:tcPr>
          <w:p w14:paraId="49757329"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39CFBBB2"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交银成长30混合</w:t>
            </w:r>
          </w:p>
        </w:tc>
      </w:tr>
      <w:tr w:rsidR="00A63D9B" w:rsidRPr="0000418A" w14:paraId="28D5859C" w14:textId="77777777" w:rsidTr="009C0DF9">
        <w:trPr>
          <w:jc w:val="center"/>
        </w:trPr>
        <w:tc>
          <w:tcPr>
            <w:tcW w:w="4353" w:type="dxa"/>
            <w:vAlign w:val="center"/>
          </w:tcPr>
          <w:p w14:paraId="195B2C23"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59B8FD2D"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519727</w:t>
            </w:r>
          </w:p>
        </w:tc>
      </w:tr>
      <w:tr w:rsidR="00A63D9B" w:rsidRPr="0000418A" w14:paraId="6C6CBD80" w14:textId="77777777" w:rsidTr="009C0DF9">
        <w:trPr>
          <w:jc w:val="center"/>
        </w:trPr>
        <w:tc>
          <w:tcPr>
            <w:tcW w:w="4353" w:type="dxa"/>
            <w:vAlign w:val="center"/>
          </w:tcPr>
          <w:p w14:paraId="2273787B"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14:paraId="42E1D31C"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519727</w:t>
            </w:r>
          </w:p>
        </w:tc>
      </w:tr>
      <w:tr w:rsidR="00A63D9B" w:rsidRPr="0000418A" w14:paraId="5D61AEC9" w14:textId="77777777" w:rsidTr="009C0DF9">
        <w:trPr>
          <w:jc w:val="center"/>
        </w:trPr>
        <w:tc>
          <w:tcPr>
            <w:tcW w:w="4353" w:type="dxa"/>
            <w:vAlign w:val="center"/>
          </w:tcPr>
          <w:p w14:paraId="22AEB9A8"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14:paraId="24153A13"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519728</w:t>
            </w:r>
          </w:p>
        </w:tc>
      </w:tr>
      <w:tr w:rsidR="00A63D9B" w:rsidRPr="0000418A" w14:paraId="550CB7E6" w14:textId="77777777" w:rsidTr="009C0DF9">
        <w:trPr>
          <w:jc w:val="center"/>
        </w:trPr>
        <w:tc>
          <w:tcPr>
            <w:tcW w:w="4353" w:type="dxa"/>
            <w:vAlign w:val="center"/>
          </w:tcPr>
          <w:p w14:paraId="077B4497"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1F031A17"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7A2FB18B" w14:textId="77777777" w:rsidTr="009C0DF9">
        <w:trPr>
          <w:jc w:val="center"/>
        </w:trPr>
        <w:tc>
          <w:tcPr>
            <w:tcW w:w="4353" w:type="dxa"/>
            <w:vAlign w:val="center"/>
          </w:tcPr>
          <w:p w14:paraId="63F7E0B3"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37740D51"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19C80E07" w14:textId="77777777" w:rsidTr="009C0DF9">
        <w:trPr>
          <w:jc w:val="center"/>
        </w:trPr>
        <w:tc>
          <w:tcPr>
            <w:tcW w:w="4353" w:type="dxa"/>
            <w:vAlign w:val="center"/>
          </w:tcPr>
          <w:p w14:paraId="12BB0887"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2C42CD3B"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3808FD" w14:paraId="7C6CA285" w14:textId="77777777">
        <w:trPr>
          <w:jc w:val="center"/>
        </w:trPr>
        <w:tc>
          <w:tcPr>
            <w:tcW w:w="4353" w:type="dxa"/>
            <w:vAlign w:val="center"/>
          </w:tcPr>
          <w:p w14:paraId="2ACEE1DC" w14:textId="77777777" w:rsidR="003808FD" w:rsidRDefault="00DD653E">
            <w:pPr>
              <w:jc w:val="left"/>
            </w:pPr>
            <w:r>
              <w:rPr>
                <w:rFonts w:asciiTheme="minorEastAsia" w:eastAsiaTheme="minorEastAsia" w:hAnsiTheme="minorEastAsia"/>
                <w:sz w:val="24"/>
                <w:szCs w:val="24"/>
              </w:rPr>
              <w:t>新任基金经理姓名</w:t>
            </w:r>
          </w:p>
        </w:tc>
        <w:tc>
          <w:tcPr>
            <w:tcW w:w="5286" w:type="dxa"/>
            <w:vAlign w:val="center"/>
          </w:tcPr>
          <w:p w14:paraId="5DBB7B0E" w14:textId="77777777" w:rsidR="003808FD" w:rsidRDefault="00DD653E">
            <w:pPr>
              <w:jc w:val="left"/>
            </w:pPr>
            <w:r>
              <w:rPr>
                <w:rFonts w:asciiTheme="minorEastAsia" w:eastAsiaTheme="minorEastAsia" w:hAnsiTheme="minorEastAsia"/>
                <w:sz w:val="24"/>
                <w:szCs w:val="24"/>
              </w:rPr>
              <w:t>郭斐</w:t>
            </w:r>
          </w:p>
        </w:tc>
      </w:tr>
      <w:tr w:rsidR="003808FD" w14:paraId="4F8CCEAB" w14:textId="77777777">
        <w:trPr>
          <w:jc w:val="center"/>
        </w:trPr>
        <w:tc>
          <w:tcPr>
            <w:tcW w:w="4353" w:type="dxa"/>
            <w:vAlign w:val="center"/>
          </w:tcPr>
          <w:p w14:paraId="6EA3D1BB" w14:textId="77777777" w:rsidR="003808FD" w:rsidRDefault="00DD653E">
            <w:pPr>
              <w:jc w:val="left"/>
            </w:pPr>
            <w:r>
              <w:rPr>
                <w:rFonts w:asciiTheme="minorEastAsia" w:eastAsiaTheme="minorEastAsia" w:hAnsiTheme="minorEastAsia"/>
                <w:sz w:val="24"/>
                <w:szCs w:val="24"/>
              </w:rPr>
              <w:t>共同管理本基金的其他基金经理姓名</w:t>
            </w:r>
          </w:p>
        </w:tc>
        <w:tc>
          <w:tcPr>
            <w:tcW w:w="5286" w:type="dxa"/>
            <w:vAlign w:val="center"/>
          </w:tcPr>
          <w:p w14:paraId="1DB1F83C" w14:textId="77777777" w:rsidR="003808FD" w:rsidRDefault="00DD653E">
            <w:pPr>
              <w:jc w:val="left"/>
            </w:pPr>
            <w:r>
              <w:rPr>
                <w:rFonts w:asciiTheme="minorEastAsia" w:eastAsiaTheme="minorEastAsia" w:hAnsiTheme="minorEastAsia"/>
                <w:sz w:val="24"/>
                <w:szCs w:val="24"/>
              </w:rPr>
              <w:t>王少成</w:t>
            </w:r>
          </w:p>
        </w:tc>
      </w:tr>
    </w:tbl>
    <w:p w14:paraId="67E14ACA"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14:paraId="703C5D69" w14:textId="77777777" w:rsidTr="007179FB">
        <w:trPr>
          <w:jc w:val="center"/>
        </w:trPr>
        <w:tc>
          <w:tcPr>
            <w:tcW w:w="4357" w:type="dxa"/>
          </w:tcPr>
          <w:p w14:paraId="48FF0AF6"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14:paraId="7B546890"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郭斐</w:t>
            </w:r>
          </w:p>
        </w:tc>
      </w:tr>
      <w:tr w:rsidR="00070317" w:rsidRPr="0000418A" w14:paraId="364B3660" w14:textId="77777777" w:rsidTr="007179FB">
        <w:trPr>
          <w:jc w:val="center"/>
        </w:trPr>
        <w:tc>
          <w:tcPr>
            <w:tcW w:w="4357" w:type="dxa"/>
          </w:tcPr>
          <w:p w14:paraId="56D88426"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14:paraId="4B527B26"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2017年9月26日</w:t>
            </w:r>
          </w:p>
        </w:tc>
      </w:tr>
      <w:tr w:rsidR="00070317" w:rsidRPr="0000418A" w14:paraId="01776D45" w14:textId="77777777" w:rsidTr="007179FB">
        <w:trPr>
          <w:jc w:val="center"/>
        </w:trPr>
        <w:tc>
          <w:tcPr>
            <w:tcW w:w="4357" w:type="dxa"/>
          </w:tcPr>
          <w:p w14:paraId="7E71C4FB"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14:paraId="6D9ED5A8"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14:paraId="13327EEA" w14:textId="77777777" w:rsidTr="007179FB">
        <w:trPr>
          <w:jc w:val="center"/>
        </w:trPr>
        <w:tc>
          <w:tcPr>
            <w:tcW w:w="4357" w:type="dxa"/>
          </w:tcPr>
          <w:p w14:paraId="5DA79E72"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14:paraId="027665F8"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14:paraId="6207125E" w14:textId="77777777" w:rsidTr="007179FB">
        <w:trPr>
          <w:jc w:val="center"/>
        </w:trPr>
        <w:tc>
          <w:tcPr>
            <w:tcW w:w="4357" w:type="dxa"/>
          </w:tcPr>
          <w:p w14:paraId="133B83BF"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14:paraId="6D39EB5C" w14:textId="2786B7A4" w:rsidR="00070317" w:rsidRPr="0000418A" w:rsidRDefault="00E857A8" w:rsidP="004E3F0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2009年8月至2014年3月于高盛（亚洲）有限责任公司/高华证券公司任职。2014年加入交银施罗德基金管理有限公司，担任行业分析师。2016</w:t>
            </w:r>
            <w:r w:rsidRPr="0000418A">
              <w:rPr>
                <w:rFonts w:asciiTheme="minorEastAsia" w:eastAsiaTheme="minorEastAsia" w:hAnsiTheme="minorEastAsia"/>
                <w:sz w:val="24"/>
                <w:szCs w:val="24"/>
              </w:rPr>
              <w:lastRenderedPageBreak/>
              <w:t>年1月1日至2017年9月22日任交银施罗德稳健配置混合型证券投资基金基金经理助理。</w:t>
            </w:r>
          </w:p>
        </w:tc>
      </w:tr>
      <w:tr w:rsidR="00042A21" w:rsidRPr="0000418A" w14:paraId="6B09C4AD" w14:textId="77777777" w:rsidTr="00EB10D5">
        <w:trPr>
          <w:jc w:val="center"/>
        </w:trPr>
        <w:tc>
          <w:tcPr>
            <w:tcW w:w="4357" w:type="dxa"/>
            <w:vMerge w:val="restart"/>
          </w:tcPr>
          <w:p w14:paraId="44589A5B"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14:paraId="162678B7"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5CF1CE49"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14:paraId="43839D23"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14:paraId="2B3020A8"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14:paraId="706197CF"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3808FD" w14:paraId="3DF653A2" w14:textId="77777777">
        <w:trPr>
          <w:jc w:val="center"/>
        </w:trPr>
        <w:tc>
          <w:tcPr>
            <w:tcW w:w="0" w:type="auto"/>
            <w:vMerge/>
          </w:tcPr>
          <w:p w14:paraId="70CB1103" w14:textId="77777777" w:rsidR="003808FD" w:rsidRDefault="003808FD"/>
        </w:tc>
        <w:tc>
          <w:tcPr>
            <w:tcW w:w="0" w:type="auto"/>
            <w:vAlign w:val="center"/>
          </w:tcPr>
          <w:p w14:paraId="39589D25" w14:textId="77777777" w:rsidR="003808FD" w:rsidRDefault="00DD653E">
            <w:pPr>
              <w:jc w:val="center"/>
            </w:pPr>
            <w:r>
              <w:rPr>
                <w:rFonts w:asciiTheme="minorEastAsia" w:eastAsiaTheme="minorEastAsia" w:hAnsiTheme="minorEastAsia"/>
                <w:color w:val="000000"/>
                <w:sz w:val="24"/>
                <w:szCs w:val="24"/>
              </w:rPr>
              <w:t>-</w:t>
            </w:r>
          </w:p>
        </w:tc>
        <w:tc>
          <w:tcPr>
            <w:tcW w:w="0" w:type="auto"/>
            <w:vAlign w:val="center"/>
          </w:tcPr>
          <w:p w14:paraId="1791746D" w14:textId="77777777" w:rsidR="003808FD" w:rsidRDefault="00DD653E">
            <w:pPr>
              <w:jc w:val="center"/>
            </w:pPr>
            <w:r>
              <w:rPr>
                <w:rFonts w:asciiTheme="minorEastAsia" w:eastAsiaTheme="minorEastAsia" w:hAnsiTheme="minorEastAsia"/>
                <w:color w:val="000000"/>
                <w:sz w:val="24"/>
                <w:szCs w:val="24"/>
              </w:rPr>
              <w:t>-</w:t>
            </w:r>
          </w:p>
        </w:tc>
        <w:tc>
          <w:tcPr>
            <w:tcW w:w="0" w:type="auto"/>
            <w:vAlign w:val="center"/>
          </w:tcPr>
          <w:p w14:paraId="422C4739" w14:textId="77777777" w:rsidR="003808FD" w:rsidRDefault="00DD653E">
            <w:pPr>
              <w:jc w:val="center"/>
            </w:pPr>
            <w:r>
              <w:rPr>
                <w:rFonts w:asciiTheme="minorEastAsia" w:eastAsiaTheme="minorEastAsia" w:hAnsiTheme="minorEastAsia"/>
                <w:color w:val="000000"/>
                <w:sz w:val="24"/>
                <w:szCs w:val="24"/>
              </w:rPr>
              <w:t>-</w:t>
            </w:r>
          </w:p>
        </w:tc>
        <w:tc>
          <w:tcPr>
            <w:tcW w:w="0" w:type="auto"/>
            <w:vAlign w:val="center"/>
          </w:tcPr>
          <w:p w14:paraId="37B53671" w14:textId="77777777" w:rsidR="003808FD" w:rsidRDefault="00DD653E">
            <w:pPr>
              <w:jc w:val="center"/>
            </w:pPr>
            <w:r>
              <w:rPr>
                <w:rFonts w:asciiTheme="minorEastAsia" w:eastAsiaTheme="minorEastAsia" w:hAnsiTheme="minorEastAsia"/>
                <w:color w:val="000000"/>
                <w:sz w:val="24"/>
                <w:szCs w:val="24"/>
              </w:rPr>
              <w:t>-</w:t>
            </w:r>
          </w:p>
        </w:tc>
      </w:tr>
      <w:tr w:rsidR="00042A21" w:rsidRPr="0000418A" w14:paraId="3AAED9F1" w14:textId="77777777" w:rsidTr="00EB10D5">
        <w:trPr>
          <w:jc w:val="center"/>
        </w:trPr>
        <w:tc>
          <w:tcPr>
            <w:tcW w:w="4357" w:type="dxa"/>
          </w:tcPr>
          <w:p w14:paraId="2DF34BBD"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14:paraId="69AD5BFD"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011B6CD2" w14:textId="77777777" w:rsidTr="00EB10D5">
        <w:trPr>
          <w:jc w:val="center"/>
        </w:trPr>
        <w:tc>
          <w:tcPr>
            <w:tcW w:w="4357" w:type="dxa"/>
          </w:tcPr>
          <w:p w14:paraId="60EBD501"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14:paraId="52577B20"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17A9B754" w14:textId="77777777" w:rsidTr="00EB10D5">
        <w:trPr>
          <w:jc w:val="center"/>
        </w:trPr>
        <w:tc>
          <w:tcPr>
            <w:tcW w:w="4357" w:type="dxa"/>
          </w:tcPr>
          <w:p w14:paraId="142A60E0"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14:paraId="38D327C6"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64AF3622" w14:textId="77777777" w:rsidTr="00EB10D5">
        <w:trPr>
          <w:jc w:val="center"/>
        </w:trPr>
        <w:tc>
          <w:tcPr>
            <w:tcW w:w="4357" w:type="dxa"/>
          </w:tcPr>
          <w:p w14:paraId="64EACBF5"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14:paraId="1E9F69EC"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63292A73" w14:textId="77777777" w:rsidTr="00EB10D5">
        <w:trPr>
          <w:jc w:val="center"/>
        </w:trPr>
        <w:tc>
          <w:tcPr>
            <w:tcW w:w="4357" w:type="dxa"/>
          </w:tcPr>
          <w:p w14:paraId="30BCA76B"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14:paraId="506F9162"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本科、学士</w:t>
            </w:r>
          </w:p>
        </w:tc>
      </w:tr>
      <w:tr w:rsidR="00042A21" w:rsidRPr="0000418A" w14:paraId="13F4735E" w14:textId="77777777" w:rsidTr="00EB10D5">
        <w:trPr>
          <w:jc w:val="center"/>
        </w:trPr>
        <w:tc>
          <w:tcPr>
            <w:tcW w:w="4357" w:type="dxa"/>
          </w:tcPr>
          <w:p w14:paraId="3D4E736A"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14:paraId="05AE8A18"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23FA9CEA"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14:paraId="60628696" w14:textId="7F5DA887" w:rsidR="003808FD" w:rsidRDefault="00DD653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因工作需要，经交银施罗德基金管理有限公司领导办公会议审议通过，决定增聘郭斐先生担任交银施罗德成长30</w:t>
      </w:r>
      <w:r w:rsidR="004E3F05">
        <w:rPr>
          <w:rFonts w:asciiTheme="minorEastAsia" w:eastAsiaTheme="minorEastAsia" w:hAnsiTheme="minorEastAsia" w:hint="eastAsia"/>
          <w:color w:val="000000"/>
          <w:sz w:val="24"/>
          <w:szCs w:val="24"/>
        </w:rPr>
        <w:t>混合型</w:t>
      </w:r>
      <w:r>
        <w:rPr>
          <w:rFonts w:asciiTheme="minorEastAsia" w:eastAsiaTheme="minorEastAsia" w:hAnsiTheme="minorEastAsia"/>
          <w:color w:val="000000"/>
          <w:sz w:val="24"/>
          <w:szCs w:val="24"/>
        </w:rPr>
        <w:t>证券投资基金的基金经理。交银施罗德成长30</w:t>
      </w:r>
      <w:r w:rsidR="004E3F05">
        <w:rPr>
          <w:rFonts w:asciiTheme="minorEastAsia" w:eastAsiaTheme="minorEastAsia" w:hAnsiTheme="minorEastAsia" w:hint="eastAsia"/>
          <w:color w:val="000000"/>
          <w:sz w:val="24"/>
          <w:szCs w:val="24"/>
        </w:rPr>
        <w:t>混合型</w:t>
      </w:r>
      <w:r>
        <w:rPr>
          <w:rFonts w:asciiTheme="minorEastAsia" w:eastAsiaTheme="minorEastAsia" w:hAnsiTheme="minorEastAsia"/>
          <w:color w:val="000000"/>
          <w:sz w:val="24"/>
          <w:szCs w:val="24"/>
        </w:rPr>
        <w:t>证券投资基金由王少成先生和郭斐先生共同管理。上述事项已在中国证券投资基金业协会完成注册手续。</w:t>
      </w:r>
    </w:p>
    <w:p w14:paraId="3ED21091" w14:textId="77777777"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F9B23" w14:textId="77777777" w:rsidR="00CA672C" w:rsidRDefault="00CA672C" w:rsidP="00070317">
      <w:r>
        <w:separator/>
      </w:r>
    </w:p>
  </w:endnote>
  <w:endnote w:type="continuationSeparator" w:id="0">
    <w:p w14:paraId="51B525FF" w14:textId="77777777" w:rsidR="00CA672C" w:rsidRDefault="00CA672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D4861" w14:textId="77777777" w:rsidR="00CA672C" w:rsidRDefault="00CA672C" w:rsidP="00070317">
      <w:r>
        <w:separator/>
      </w:r>
    </w:p>
  </w:footnote>
  <w:footnote w:type="continuationSeparator" w:id="0">
    <w:p w14:paraId="1C437655" w14:textId="77777777" w:rsidR="00CA672C" w:rsidRDefault="00CA672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3808FD"/>
    <w:rsid w:val="00412A37"/>
    <w:rsid w:val="00467A4B"/>
    <w:rsid w:val="004966BA"/>
    <w:rsid w:val="004B3F81"/>
    <w:rsid w:val="004D01DF"/>
    <w:rsid w:val="004E3F05"/>
    <w:rsid w:val="0052318A"/>
    <w:rsid w:val="0053712A"/>
    <w:rsid w:val="00547962"/>
    <w:rsid w:val="00566533"/>
    <w:rsid w:val="00566B55"/>
    <w:rsid w:val="0058002C"/>
    <w:rsid w:val="00596F7A"/>
    <w:rsid w:val="005B28C6"/>
    <w:rsid w:val="005B39B4"/>
    <w:rsid w:val="005C1B03"/>
    <w:rsid w:val="005F3560"/>
    <w:rsid w:val="006113F1"/>
    <w:rsid w:val="0061228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C10D7"/>
    <w:rsid w:val="00BE716F"/>
    <w:rsid w:val="00BE7AA2"/>
    <w:rsid w:val="00CA672C"/>
    <w:rsid w:val="00D0195C"/>
    <w:rsid w:val="00D047E3"/>
    <w:rsid w:val="00D21C32"/>
    <w:rsid w:val="00D31E6D"/>
    <w:rsid w:val="00D60C9F"/>
    <w:rsid w:val="00D64B1C"/>
    <w:rsid w:val="00DD624E"/>
    <w:rsid w:val="00DD653E"/>
    <w:rsid w:val="00DE5519"/>
    <w:rsid w:val="00E26C55"/>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6FD50C"/>
  <w15:docId w15:val="{C964D9B3-91B3-489C-B0C2-A85C9662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BC10D7"/>
    <w:rPr>
      <w:sz w:val="21"/>
      <w:szCs w:val="21"/>
    </w:rPr>
  </w:style>
  <w:style w:type="paragraph" w:styleId="aa">
    <w:name w:val="annotation text"/>
    <w:basedOn w:val="a"/>
    <w:link w:val="Char4"/>
    <w:uiPriority w:val="99"/>
    <w:semiHidden/>
    <w:unhideWhenUsed/>
    <w:rsid w:val="00BC10D7"/>
    <w:pPr>
      <w:jc w:val="left"/>
    </w:pPr>
  </w:style>
  <w:style w:type="character" w:customStyle="1" w:styleId="Char4">
    <w:name w:val="批注文字 Char"/>
    <w:basedOn w:val="a0"/>
    <w:link w:val="aa"/>
    <w:uiPriority w:val="99"/>
    <w:semiHidden/>
    <w:rsid w:val="00BC10D7"/>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BC10D7"/>
    <w:rPr>
      <w:b/>
      <w:bCs/>
    </w:rPr>
  </w:style>
  <w:style w:type="character" w:customStyle="1" w:styleId="Char5">
    <w:name w:val="批注主题 Char"/>
    <w:basedOn w:val="Char4"/>
    <w:link w:val="ab"/>
    <w:uiPriority w:val="99"/>
    <w:semiHidden/>
    <w:rsid w:val="00BC10D7"/>
    <w:rPr>
      <w:rFonts w:ascii="Times New Roman" w:eastAsia="方正仿宋简体" w:hAnsi="Times New Roman" w:cs="Times New Roman"/>
      <w:b/>
      <w:bCs/>
      <w:sz w:val="32"/>
      <w:szCs w:val="20"/>
    </w:rPr>
  </w:style>
  <w:style w:type="paragraph" w:styleId="ac">
    <w:name w:val="Revision"/>
    <w:hidden/>
    <w:uiPriority w:val="99"/>
    <w:semiHidden/>
    <w:rsid w:val="00BC10D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114</Words>
  <Characters>652</Characters>
  <Application>Microsoft Office Word</Application>
  <DocSecurity>0</DocSecurity>
  <Lines>5</Lines>
  <Paragraphs>1</Paragraphs>
  <ScaleCrop>false</ScaleCrop>
  <Company>微软中国</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8</cp:revision>
  <dcterms:created xsi:type="dcterms:W3CDTF">2017-09-26T05:25:00Z</dcterms:created>
  <dcterms:modified xsi:type="dcterms:W3CDTF">2017-09-26T07:09:00Z</dcterms:modified>
</cp:coreProperties>
</file>