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交银施罗德强化回报债券型证券投资基金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C32F9">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交银强化回报债券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28,111,438.83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交银强化回报债券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9E1EA4">
            <w:pPr>
              <w:spacing w:before="29" w:line="288" w:lineRule="auto"/>
              <w:jc w:val="center"/>
              <w:rPr>
                <w:sz w:val="24"/>
              </w:rPr>
            </w:pPr>
            <w:r w:rsidRPr="008A1551">
              <w:rPr>
                <w:color w:val="000000" w:themeColor="text1"/>
                <w:sz w:val="24"/>
              </w:rPr>
              <w:t>519733</w:t>
            </w:r>
            <w:r w:rsidRPr="008A1551">
              <w:rPr>
                <w:color w:val="000000" w:themeColor="text1"/>
                <w:sz w:val="24"/>
              </w:rPr>
              <w:t>（前端）、</w:t>
            </w:r>
            <w:r w:rsidRPr="008A1551">
              <w:rPr>
                <w:color w:val="000000" w:themeColor="text1"/>
                <w:sz w:val="24"/>
              </w:rPr>
              <w:t>519734</w:t>
            </w:r>
            <w:r w:rsidRPr="008A1551">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519735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19,161,982.32</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8,949,456.51</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本基金在严格控制风险和保持资产流动性的前提下，重点投资于债券资产，力争实现基金资产的长期稳定增值。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-2,844,294.05</w:t>
            </w:r>
          </w:p>
        </w:tc>
        <w:tc>
          <w:tcPr>
            <w:tcW w:w="2558" w:type="dxa"/>
            <w:vAlign w:val="center"/>
          </w:tcPr>
          <w:p w:rsidR="001548F9" w:rsidRPr="008A1551" w:rsidRDefault="001548F9" w:rsidP="009E1EA4">
            <w:pPr>
              <w:spacing w:before="29" w:line="288" w:lineRule="auto"/>
              <w:jc w:val="right"/>
              <w:rPr>
                <w:sz w:val="24"/>
              </w:rPr>
            </w:pPr>
            <w:r w:rsidRPr="008A1551">
              <w:rPr>
                <w:sz w:val="24"/>
              </w:rPr>
              <w:t>-266,680.74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-1,158,850.07</w:t>
            </w:r>
          </w:p>
        </w:tc>
        <w:tc>
          <w:tcPr>
            <w:tcW w:w="2558" w:type="dxa"/>
            <w:vAlign w:val="center"/>
          </w:tcPr>
          <w:p w:rsidR="001548F9" w:rsidRPr="008A1551" w:rsidRDefault="001548F9" w:rsidP="009E1EA4">
            <w:pPr>
              <w:spacing w:before="29" w:line="288" w:lineRule="auto"/>
              <w:jc w:val="right"/>
              <w:rPr>
                <w:sz w:val="24"/>
              </w:rPr>
            </w:pPr>
            <w:r w:rsidRPr="008A1551">
              <w:rPr>
                <w:sz w:val="24"/>
              </w:rPr>
              <w:t>-381,898.87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-0.0127</w:t>
            </w:r>
          </w:p>
        </w:tc>
        <w:tc>
          <w:tcPr>
            <w:tcW w:w="2558" w:type="dxa"/>
            <w:vAlign w:val="center"/>
          </w:tcPr>
          <w:p w:rsidR="001548F9" w:rsidRPr="008A1551" w:rsidRDefault="001548F9" w:rsidP="009E1EA4">
            <w:pPr>
              <w:spacing w:before="29" w:line="288" w:lineRule="auto"/>
              <w:jc w:val="right"/>
              <w:rPr>
                <w:sz w:val="24"/>
              </w:rPr>
            </w:pPr>
            <w:r w:rsidRPr="008A1551">
              <w:rPr>
                <w:sz w:val="24"/>
              </w:rPr>
              <w:t>-0.0393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-3.45%</w:t>
            </w:r>
          </w:p>
        </w:tc>
        <w:tc>
          <w:tcPr>
            <w:tcW w:w="2558" w:type="dxa"/>
            <w:vAlign w:val="center"/>
          </w:tcPr>
          <w:p w:rsidR="001548F9" w:rsidRPr="008A1551" w:rsidRDefault="001548F9" w:rsidP="009E1EA4">
            <w:pPr>
              <w:spacing w:before="29" w:line="288" w:lineRule="auto"/>
              <w:jc w:val="right"/>
              <w:rPr>
                <w:sz w:val="24"/>
              </w:rPr>
            </w:pPr>
            <w:r w:rsidRPr="008A1551">
              <w:rPr>
                <w:sz w:val="24"/>
              </w:rPr>
              <w:t>-3.74%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交银强化回报债券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-0.028</w:t>
            </w:r>
          </w:p>
        </w:tc>
        <w:tc>
          <w:tcPr>
            <w:tcW w:w="2558" w:type="dxa"/>
            <w:vAlign w:val="center"/>
          </w:tcPr>
          <w:p w:rsidR="001548F9" w:rsidRPr="008A1551" w:rsidRDefault="001548F9" w:rsidP="009E1EA4">
            <w:pPr>
              <w:spacing w:before="29" w:line="288" w:lineRule="auto"/>
              <w:jc w:val="right"/>
              <w:rPr>
                <w:sz w:val="24"/>
              </w:rPr>
            </w:pPr>
            <w:r w:rsidRPr="008A1551">
              <w:rPr>
                <w:sz w:val="24"/>
              </w:rPr>
              <w:t>-0.032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19,320,055.55</w:t>
            </w:r>
          </w:p>
        </w:tc>
        <w:tc>
          <w:tcPr>
            <w:tcW w:w="2558" w:type="dxa"/>
            <w:vAlign w:val="center"/>
          </w:tcPr>
          <w:p w:rsidR="001548F9" w:rsidRPr="008A1551" w:rsidRDefault="001548F9" w:rsidP="009E1EA4">
            <w:pPr>
              <w:spacing w:before="29" w:line="288" w:lineRule="auto"/>
              <w:jc w:val="right"/>
              <w:rPr>
                <w:sz w:val="24"/>
              </w:rPr>
            </w:pPr>
            <w:r w:rsidRPr="008A1551">
              <w:rPr>
                <w:sz w:val="24"/>
              </w:rPr>
              <w:t>8,985,316.78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1.008</w:t>
            </w:r>
          </w:p>
        </w:tc>
        <w:tc>
          <w:tcPr>
            <w:tcW w:w="2558" w:type="dxa"/>
            <w:vAlign w:val="center"/>
          </w:tcPr>
          <w:p w:rsidR="001548F9" w:rsidRPr="008A1551" w:rsidRDefault="001548F9" w:rsidP="009E1EA4">
            <w:pPr>
              <w:spacing w:before="29" w:line="288" w:lineRule="auto"/>
              <w:jc w:val="right"/>
              <w:rPr>
                <w:sz w:val="24"/>
              </w:rPr>
            </w:pPr>
            <w:r w:rsidRPr="008A1551">
              <w:rPr>
                <w:sz w:val="24"/>
              </w:rPr>
              <w:t>1.004</w:t>
            </w:r>
          </w:p>
        </w:tc>
      </w:tr>
    </w:tbl>
    <w:p w:rsidR="00AC32F9" w:rsidRDefault="00763BF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C32F9">
        <w:tc>
          <w:tcPr>
            <w:tcW w:w="1497" w:type="dxa"/>
            <w:vAlign w:val="center"/>
          </w:tcPr>
          <w:p w:rsidR="00AC32F9" w:rsidRDefault="00763BFE">
            <w:pPr>
              <w:jc w:val="left"/>
            </w:pPr>
            <w:r>
              <w:rPr>
                <w:color w:val="000000"/>
                <w:sz w:val="24"/>
              </w:rPr>
              <w:t>过去一个月</w:t>
            </w:r>
          </w:p>
        </w:tc>
        <w:tc>
          <w:tcPr>
            <w:tcW w:w="1251" w:type="dxa"/>
            <w:vAlign w:val="center"/>
          </w:tcPr>
          <w:p w:rsidR="00AC32F9" w:rsidRDefault="00763BFE">
            <w:pPr>
              <w:jc w:val="center"/>
            </w:pPr>
            <w:r>
              <w:rPr>
                <w:color w:val="000000"/>
                <w:sz w:val="24"/>
              </w:rPr>
              <w:t>0.00%</w:t>
            </w:r>
          </w:p>
        </w:tc>
        <w:tc>
          <w:tcPr>
            <w:tcW w:w="1250" w:type="dxa"/>
            <w:vAlign w:val="center"/>
          </w:tcPr>
          <w:p w:rsidR="00AC32F9" w:rsidRDefault="00763BFE">
            <w:pPr>
              <w:jc w:val="center"/>
            </w:pPr>
            <w:r>
              <w:rPr>
                <w:color w:val="000000"/>
                <w:sz w:val="24"/>
              </w:rPr>
              <w:t>0.28%</w:t>
            </w:r>
          </w:p>
        </w:tc>
        <w:tc>
          <w:tcPr>
            <w:tcW w:w="1250" w:type="dxa"/>
            <w:vAlign w:val="center"/>
          </w:tcPr>
          <w:p w:rsidR="00AC32F9" w:rsidRDefault="00763BFE">
            <w:pPr>
              <w:jc w:val="center"/>
            </w:pPr>
            <w:r>
              <w:rPr>
                <w:color w:val="000000"/>
                <w:sz w:val="24"/>
              </w:rPr>
              <w:t>0.90%</w:t>
            </w:r>
          </w:p>
        </w:tc>
        <w:tc>
          <w:tcPr>
            <w:tcW w:w="1250" w:type="dxa"/>
            <w:vAlign w:val="center"/>
          </w:tcPr>
          <w:p w:rsidR="00AC32F9" w:rsidRDefault="00763BFE">
            <w:pPr>
              <w:jc w:val="center"/>
            </w:pPr>
            <w:r>
              <w:rPr>
                <w:color w:val="000000"/>
                <w:sz w:val="24"/>
              </w:rPr>
              <w:t>0.06%</w:t>
            </w:r>
          </w:p>
        </w:tc>
        <w:tc>
          <w:tcPr>
            <w:tcW w:w="1250" w:type="dxa"/>
            <w:vAlign w:val="center"/>
          </w:tcPr>
          <w:p w:rsidR="00AC32F9" w:rsidRDefault="00763BFE">
            <w:pPr>
              <w:jc w:val="center"/>
            </w:pPr>
            <w:r>
              <w:rPr>
                <w:color w:val="000000"/>
                <w:sz w:val="24"/>
              </w:rPr>
              <w:t>-0.90%</w:t>
            </w:r>
          </w:p>
        </w:tc>
        <w:tc>
          <w:tcPr>
            <w:tcW w:w="1250" w:type="dxa"/>
            <w:vAlign w:val="center"/>
          </w:tcPr>
          <w:p w:rsidR="00AC32F9" w:rsidRDefault="00763BFE">
            <w:pPr>
              <w:jc w:val="center"/>
            </w:pPr>
            <w:r>
              <w:rPr>
                <w:color w:val="000000"/>
                <w:sz w:val="24"/>
              </w:rPr>
              <w:t>0.22%</w:t>
            </w:r>
          </w:p>
        </w:tc>
      </w:tr>
      <w:tr w:rsidR="00AC32F9">
        <w:tc>
          <w:tcPr>
            <w:tcW w:w="1497" w:type="dxa"/>
            <w:vAlign w:val="center"/>
          </w:tcPr>
          <w:p w:rsidR="00AC32F9" w:rsidRDefault="00763BFE">
            <w:pPr>
              <w:jc w:val="left"/>
            </w:pPr>
            <w:r>
              <w:rPr>
                <w:color w:val="000000"/>
                <w:sz w:val="24"/>
              </w:rPr>
              <w:t>过去三个月</w:t>
            </w:r>
          </w:p>
        </w:tc>
        <w:tc>
          <w:tcPr>
            <w:tcW w:w="1251" w:type="dxa"/>
            <w:vAlign w:val="center"/>
          </w:tcPr>
          <w:p w:rsidR="00AC32F9" w:rsidRDefault="00763BFE">
            <w:pPr>
              <w:jc w:val="center"/>
            </w:pPr>
            <w:r>
              <w:rPr>
                <w:color w:val="000000"/>
                <w:sz w:val="24"/>
              </w:rPr>
              <w:t>-3.08%</w:t>
            </w:r>
          </w:p>
        </w:tc>
        <w:tc>
          <w:tcPr>
            <w:tcW w:w="1250" w:type="dxa"/>
            <w:vAlign w:val="center"/>
          </w:tcPr>
          <w:p w:rsidR="00AC32F9" w:rsidRDefault="00763BFE">
            <w:pPr>
              <w:jc w:val="center"/>
            </w:pPr>
            <w:r>
              <w:rPr>
                <w:color w:val="000000"/>
                <w:sz w:val="24"/>
              </w:rPr>
              <w:t>0.32%</w:t>
            </w:r>
          </w:p>
        </w:tc>
        <w:tc>
          <w:tcPr>
            <w:tcW w:w="1250" w:type="dxa"/>
            <w:vAlign w:val="center"/>
          </w:tcPr>
          <w:p w:rsidR="00AC32F9" w:rsidRDefault="00763BFE">
            <w:pPr>
              <w:jc w:val="center"/>
            </w:pPr>
            <w:r>
              <w:rPr>
                <w:color w:val="000000"/>
                <w:sz w:val="24"/>
              </w:rPr>
              <w:t>-0.88%</w:t>
            </w:r>
          </w:p>
        </w:tc>
        <w:tc>
          <w:tcPr>
            <w:tcW w:w="1250" w:type="dxa"/>
            <w:vAlign w:val="center"/>
          </w:tcPr>
          <w:p w:rsidR="00AC32F9" w:rsidRDefault="00763BFE">
            <w:pPr>
              <w:jc w:val="center"/>
            </w:pPr>
            <w:r>
              <w:rPr>
                <w:color w:val="000000"/>
                <w:sz w:val="24"/>
              </w:rPr>
              <w:t>0.08%</w:t>
            </w:r>
          </w:p>
        </w:tc>
        <w:tc>
          <w:tcPr>
            <w:tcW w:w="1250" w:type="dxa"/>
            <w:vAlign w:val="center"/>
          </w:tcPr>
          <w:p w:rsidR="00AC32F9" w:rsidRDefault="00763BFE">
            <w:pPr>
              <w:jc w:val="center"/>
            </w:pPr>
            <w:r>
              <w:rPr>
                <w:color w:val="000000"/>
                <w:sz w:val="24"/>
              </w:rPr>
              <w:t>-2.20%</w:t>
            </w:r>
          </w:p>
        </w:tc>
        <w:tc>
          <w:tcPr>
            <w:tcW w:w="1250" w:type="dxa"/>
            <w:vAlign w:val="center"/>
          </w:tcPr>
          <w:p w:rsidR="00AC32F9" w:rsidRDefault="00763BFE">
            <w:pPr>
              <w:jc w:val="center"/>
            </w:pPr>
            <w:r>
              <w:rPr>
                <w:color w:val="000000"/>
                <w:sz w:val="24"/>
              </w:rPr>
              <w:t>0.24%</w:t>
            </w:r>
          </w:p>
        </w:tc>
      </w:tr>
      <w:tr w:rsidR="00AC32F9">
        <w:tc>
          <w:tcPr>
            <w:tcW w:w="1497" w:type="dxa"/>
            <w:vAlign w:val="center"/>
          </w:tcPr>
          <w:p w:rsidR="00AC32F9" w:rsidRDefault="00763BFE">
            <w:pPr>
              <w:jc w:val="left"/>
            </w:pPr>
            <w:r>
              <w:rPr>
                <w:color w:val="000000"/>
                <w:sz w:val="24"/>
              </w:rPr>
              <w:t>过去六个月</w:t>
            </w:r>
          </w:p>
        </w:tc>
        <w:tc>
          <w:tcPr>
            <w:tcW w:w="1251" w:type="dxa"/>
            <w:vAlign w:val="center"/>
          </w:tcPr>
          <w:p w:rsidR="00AC32F9" w:rsidRDefault="00763BFE">
            <w:pPr>
              <w:jc w:val="center"/>
            </w:pPr>
            <w:r>
              <w:rPr>
                <w:color w:val="000000"/>
                <w:sz w:val="24"/>
              </w:rPr>
              <w:t>-3.45%</w:t>
            </w:r>
          </w:p>
        </w:tc>
        <w:tc>
          <w:tcPr>
            <w:tcW w:w="1250" w:type="dxa"/>
            <w:vAlign w:val="center"/>
          </w:tcPr>
          <w:p w:rsidR="00AC32F9" w:rsidRDefault="00763BFE">
            <w:pPr>
              <w:jc w:val="center"/>
            </w:pPr>
            <w:r>
              <w:rPr>
                <w:color w:val="000000"/>
                <w:sz w:val="24"/>
              </w:rPr>
              <w:t>0.25%</w:t>
            </w:r>
          </w:p>
        </w:tc>
        <w:tc>
          <w:tcPr>
            <w:tcW w:w="1250" w:type="dxa"/>
            <w:vAlign w:val="center"/>
          </w:tcPr>
          <w:p w:rsidR="00AC32F9" w:rsidRDefault="00763BFE">
            <w:pPr>
              <w:jc w:val="center"/>
            </w:pPr>
            <w:r>
              <w:rPr>
                <w:color w:val="000000"/>
                <w:sz w:val="24"/>
              </w:rPr>
              <w:t>-2.11%</w:t>
            </w:r>
          </w:p>
        </w:tc>
        <w:tc>
          <w:tcPr>
            <w:tcW w:w="1250" w:type="dxa"/>
            <w:vAlign w:val="center"/>
          </w:tcPr>
          <w:p w:rsidR="00AC32F9" w:rsidRDefault="00763BFE">
            <w:pPr>
              <w:jc w:val="center"/>
            </w:pPr>
            <w:r>
              <w:rPr>
                <w:color w:val="000000"/>
                <w:sz w:val="24"/>
              </w:rPr>
              <w:t>0.08%</w:t>
            </w:r>
          </w:p>
        </w:tc>
        <w:tc>
          <w:tcPr>
            <w:tcW w:w="1250" w:type="dxa"/>
            <w:vAlign w:val="center"/>
          </w:tcPr>
          <w:p w:rsidR="00AC32F9" w:rsidRDefault="00763BFE">
            <w:pPr>
              <w:jc w:val="center"/>
            </w:pPr>
            <w:r>
              <w:rPr>
                <w:color w:val="000000"/>
                <w:sz w:val="24"/>
              </w:rPr>
              <w:t>-1.34%</w:t>
            </w:r>
          </w:p>
        </w:tc>
        <w:tc>
          <w:tcPr>
            <w:tcW w:w="1250" w:type="dxa"/>
            <w:vAlign w:val="center"/>
          </w:tcPr>
          <w:p w:rsidR="00AC32F9" w:rsidRDefault="00763BFE">
            <w:pPr>
              <w:jc w:val="center"/>
            </w:pPr>
            <w:r>
              <w:rPr>
                <w:color w:val="000000"/>
                <w:sz w:val="24"/>
              </w:rPr>
              <w:t>0.17%</w:t>
            </w:r>
          </w:p>
        </w:tc>
      </w:tr>
      <w:tr w:rsidR="00AC32F9">
        <w:tc>
          <w:tcPr>
            <w:tcW w:w="1497" w:type="dxa"/>
            <w:vAlign w:val="center"/>
          </w:tcPr>
          <w:p w:rsidR="00AC32F9" w:rsidRDefault="00763BFE">
            <w:pPr>
              <w:jc w:val="left"/>
            </w:pPr>
            <w:r>
              <w:rPr>
                <w:color w:val="000000"/>
                <w:sz w:val="24"/>
              </w:rPr>
              <w:t>过去一年</w:t>
            </w:r>
          </w:p>
        </w:tc>
        <w:tc>
          <w:tcPr>
            <w:tcW w:w="1251" w:type="dxa"/>
            <w:vAlign w:val="center"/>
          </w:tcPr>
          <w:p w:rsidR="00AC32F9" w:rsidRDefault="00763BFE">
            <w:pPr>
              <w:jc w:val="center"/>
            </w:pPr>
            <w:r>
              <w:rPr>
                <w:color w:val="000000"/>
                <w:sz w:val="24"/>
              </w:rPr>
              <w:t>-4.54%</w:t>
            </w:r>
          </w:p>
        </w:tc>
        <w:tc>
          <w:tcPr>
            <w:tcW w:w="1250" w:type="dxa"/>
            <w:vAlign w:val="center"/>
          </w:tcPr>
          <w:p w:rsidR="00AC32F9" w:rsidRDefault="00763BFE">
            <w:pPr>
              <w:jc w:val="center"/>
            </w:pPr>
            <w:r>
              <w:rPr>
                <w:color w:val="000000"/>
                <w:sz w:val="24"/>
              </w:rPr>
              <w:t>0.25%</w:t>
            </w:r>
          </w:p>
        </w:tc>
        <w:tc>
          <w:tcPr>
            <w:tcW w:w="1250" w:type="dxa"/>
            <w:vAlign w:val="center"/>
          </w:tcPr>
          <w:p w:rsidR="00AC32F9" w:rsidRDefault="00763BFE">
            <w:pPr>
              <w:jc w:val="center"/>
            </w:pPr>
            <w:r>
              <w:rPr>
                <w:color w:val="000000"/>
                <w:sz w:val="24"/>
              </w:rPr>
              <w:t>-3.50%</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-1.04%</w:t>
            </w:r>
          </w:p>
        </w:tc>
        <w:tc>
          <w:tcPr>
            <w:tcW w:w="1250" w:type="dxa"/>
            <w:vAlign w:val="center"/>
          </w:tcPr>
          <w:p w:rsidR="00AC32F9" w:rsidRDefault="00763BFE">
            <w:pPr>
              <w:jc w:val="center"/>
            </w:pPr>
            <w:r>
              <w:rPr>
                <w:color w:val="000000"/>
                <w:sz w:val="24"/>
              </w:rPr>
              <w:t>0.15%</w:t>
            </w:r>
          </w:p>
        </w:tc>
      </w:tr>
      <w:tr w:rsidR="00AC32F9">
        <w:tc>
          <w:tcPr>
            <w:tcW w:w="1497" w:type="dxa"/>
            <w:vAlign w:val="center"/>
          </w:tcPr>
          <w:p w:rsidR="00AC32F9" w:rsidRDefault="00763BFE">
            <w:pPr>
              <w:jc w:val="left"/>
            </w:pPr>
            <w:r>
              <w:rPr>
                <w:color w:val="000000"/>
                <w:sz w:val="24"/>
              </w:rPr>
              <w:t>过去三年</w:t>
            </w:r>
          </w:p>
        </w:tc>
        <w:tc>
          <w:tcPr>
            <w:tcW w:w="1251" w:type="dxa"/>
            <w:vAlign w:val="center"/>
          </w:tcPr>
          <w:p w:rsidR="00AC32F9" w:rsidRDefault="00763BFE">
            <w:pPr>
              <w:jc w:val="center"/>
            </w:pPr>
            <w:r>
              <w:rPr>
                <w:color w:val="000000"/>
                <w:sz w:val="24"/>
              </w:rPr>
              <w:t>19.03%</w:t>
            </w:r>
          </w:p>
        </w:tc>
        <w:tc>
          <w:tcPr>
            <w:tcW w:w="1250" w:type="dxa"/>
            <w:vAlign w:val="center"/>
          </w:tcPr>
          <w:p w:rsidR="00AC32F9" w:rsidRDefault="00763BFE">
            <w:pPr>
              <w:jc w:val="center"/>
            </w:pPr>
            <w:r>
              <w:rPr>
                <w:color w:val="000000"/>
                <w:sz w:val="24"/>
              </w:rPr>
              <w:t>0.31%</w:t>
            </w:r>
          </w:p>
        </w:tc>
        <w:tc>
          <w:tcPr>
            <w:tcW w:w="1250" w:type="dxa"/>
            <w:vAlign w:val="center"/>
          </w:tcPr>
          <w:p w:rsidR="00AC32F9" w:rsidRDefault="00763BFE">
            <w:pPr>
              <w:jc w:val="center"/>
            </w:pPr>
            <w:r>
              <w:rPr>
                <w:color w:val="000000"/>
                <w:sz w:val="24"/>
              </w:rPr>
              <w:t>2.71%</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16.32%</w:t>
            </w:r>
          </w:p>
        </w:tc>
        <w:tc>
          <w:tcPr>
            <w:tcW w:w="1250" w:type="dxa"/>
            <w:vAlign w:val="center"/>
          </w:tcPr>
          <w:p w:rsidR="00AC32F9" w:rsidRDefault="00763BFE">
            <w:pPr>
              <w:jc w:val="center"/>
            </w:pPr>
            <w:r>
              <w:rPr>
                <w:color w:val="000000"/>
                <w:sz w:val="24"/>
              </w:rPr>
              <w:t>0.21%</w:t>
            </w:r>
          </w:p>
        </w:tc>
      </w:tr>
      <w:tr w:rsidR="00AC32F9">
        <w:tc>
          <w:tcPr>
            <w:tcW w:w="1497" w:type="dxa"/>
            <w:vAlign w:val="center"/>
          </w:tcPr>
          <w:p w:rsidR="00AC32F9" w:rsidRDefault="00763BFE">
            <w:pPr>
              <w:jc w:val="left"/>
            </w:pPr>
            <w:r>
              <w:rPr>
                <w:color w:val="000000"/>
                <w:sz w:val="24"/>
              </w:rPr>
              <w:t>自基金合同生效起至今</w:t>
            </w:r>
          </w:p>
        </w:tc>
        <w:tc>
          <w:tcPr>
            <w:tcW w:w="1251" w:type="dxa"/>
            <w:vAlign w:val="center"/>
          </w:tcPr>
          <w:p w:rsidR="00AC32F9" w:rsidRDefault="00763BFE">
            <w:pPr>
              <w:jc w:val="center"/>
            </w:pPr>
            <w:r>
              <w:rPr>
                <w:color w:val="000000"/>
                <w:sz w:val="24"/>
              </w:rPr>
              <w:t>21.64%</w:t>
            </w:r>
          </w:p>
        </w:tc>
        <w:tc>
          <w:tcPr>
            <w:tcW w:w="1250" w:type="dxa"/>
            <w:vAlign w:val="center"/>
          </w:tcPr>
          <w:p w:rsidR="00AC32F9" w:rsidRDefault="00763BFE">
            <w:pPr>
              <w:jc w:val="center"/>
            </w:pPr>
            <w:r>
              <w:rPr>
                <w:color w:val="000000"/>
                <w:sz w:val="24"/>
              </w:rPr>
              <w:t>0.29%</w:t>
            </w:r>
          </w:p>
        </w:tc>
        <w:tc>
          <w:tcPr>
            <w:tcW w:w="1250" w:type="dxa"/>
            <w:vAlign w:val="center"/>
          </w:tcPr>
          <w:p w:rsidR="00AC32F9" w:rsidRDefault="00763BFE">
            <w:pPr>
              <w:jc w:val="center"/>
            </w:pPr>
            <w:r>
              <w:rPr>
                <w:color w:val="000000"/>
                <w:sz w:val="24"/>
              </w:rPr>
              <w:t>6.06%</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15.58%</w:t>
            </w:r>
          </w:p>
        </w:tc>
        <w:tc>
          <w:tcPr>
            <w:tcW w:w="1250" w:type="dxa"/>
            <w:vAlign w:val="center"/>
          </w:tcPr>
          <w:p w:rsidR="00AC32F9" w:rsidRDefault="00763BFE">
            <w:pPr>
              <w:jc w:val="center"/>
            </w:pPr>
            <w:r>
              <w:rPr>
                <w:color w:val="000000"/>
                <w:sz w:val="24"/>
              </w:rPr>
              <w:t>0.19%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C32F9">
        <w:tc>
          <w:tcPr>
            <w:tcW w:w="1497" w:type="dxa"/>
            <w:vAlign w:val="center"/>
          </w:tcPr>
          <w:p w:rsidR="00AC32F9" w:rsidRDefault="00763BFE">
            <w:pPr>
              <w:jc w:val="left"/>
            </w:pPr>
            <w:r>
              <w:rPr>
                <w:color w:val="000000"/>
                <w:sz w:val="24"/>
              </w:rPr>
              <w:t>过去一个月</w:t>
            </w:r>
          </w:p>
        </w:tc>
        <w:tc>
          <w:tcPr>
            <w:tcW w:w="1251" w:type="dxa"/>
            <w:vAlign w:val="center"/>
          </w:tcPr>
          <w:p w:rsidR="00AC32F9" w:rsidRDefault="00763BFE">
            <w:pPr>
              <w:jc w:val="center"/>
            </w:pPr>
            <w:r>
              <w:rPr>
                <w:color w:val="000000"/>
                <w:sz w:val="24"/>
              </w:rPr>
              <w:t>0.00%</w:t>
            </w:r>
          </w:p>
        </w:tc>
        <w:tc>
          <w:tcPr>
            <w:tcW w:w="1250" w:type="dxa"/>
            <w:vAlign w:val="center"/>
          </w:tcPr>
          <w:p w:rsidR="00AC32F9" w:rsidRDefault="00763BFE">
            <w:pPr>
              <w:jc w:val="center"/>
            </w:pPr>
            <w:r>
              <w:rPr>
                <w:color w:val="000000"/>
                <w:sz w:val="24"/>
              </w:rPr>
              <w:t>0.26%</w:t>
            </w:r>
          </w:p>
        </w:tc>
        <w:tc>
          <w:tcPr>
            <w:tcW w:w="1250" w:type="dxa"/>
            <w:vAlign w:val="center"/>
          </w:tcPr>
          <w:p w:rsidR="00AC32F9" w:rsidRDefault="00763BFE">
            <w:pPr>
              <w:jc w:val="center"/>
            </w:pPr>
            <w:r>
              <w:rPr>
                <w:color w:val="000000"/>
                <w:sz w:val="24"/>
              </w:rPr>
              <w:t>0.90%</w:t>
            </w:r>
          </w:p>
        </w:tc>
        <w:tc>
          <w:tcPr>
            <w:tcW w:w="1250" w:type="dxa"/>
            <w:vAlign w:val="center"/>
          </w:tcPr>
          <w:p w:rsidR="00AC32F9" w:rsidRDefault="00763BFE">
            <w:pPr>
              <w:jc w:val="center"/>
            </w:pPr>
            <w:r>
              <w:rPr>
                <w:color w:val="000000"/>
                <w:sz w:val="24"/>
              </w:rPr>
              <w:t>0.06%</w:t>
            </w:r>
          </w:p>
        </w:tc>
        <w:tc>
          <w:tcPr>
            <w:tcW w:w="1250" w:type="dxa"/>
            <w:vAlign w:val="center"/>
          </w:tcPr>
          <w:p w:rsidR="00AC32F9" w:rsidRDefault="00763BFE">
            <w:pPr>
              <w:jc w:val="center"/>
            </w:pPr>
            <w:r>
              <w:rPr>
                <w:color w:val="000000"/>
                <w:sz w:val="24"/>
              </w:rPr>
              <w:t>-0.90%</w:t>
            </w:r>
          </w:p>
        </w:tc>
        <w:tc>
          <w:tcPr>
            <w:tcW w:w="1250" w:type="dxa"/>
            <w:vAlign w:val="center"/>
          </w:tcPr>
          <w:p w:rsidR="00AC32F9" w:rsidRDefault="00763BFE">
            <w:pPr>
              <w:jc w:val="center"/>
            </w:pPr>
            <w:r>
              <w:rPr>
                <w:color w:val="000000"/>
                <w:sz w:val="24"/>
              </w:rPr>
              <w:t>0.20%</w:t>
            </w:r>
          </w:p>
        </w:tc>
      </w:tr>
      <w:tr w:rsidR="00AC32F9">
        <w:tc>
          <w:tcPr>
            <w:tcW w:w="1497" w:type="dxa"/>
            <w:vAlign w:val="center"/>
          </w:tcPr>
          <w:p w:rsidR="00AC32F9" w:rsidRDefault="00763BFE">
            <w:pPr>
              <w:jc w:val="left"/>
            </w:pPr>
            <w:r>
              <w:rPr>
                <w:color w:val="000000"/>
                <w:sz w:val="24"/>
              </w:rPr>
              <w:t>过去三个月</w:t>
            </w:r>
          </w:p>
        </w:tc>
        <w:tc>
          <w:tcPr>
            <w:tcW w:w="1251" w:type="dxa"/>
            <w:vAlign w:val="center"/>
          </w:tcPr>
          <w:p w:rsidR="00AC32F9" w:rsidRDefault="00763BFE">
            <w:pPr>
              <w:jc w:val="center"/>
            </w:pPr>
            <w:r>
              <w:rPr>
                <w:color w:val="000000"/>
                <w:sz w:val="24"/>
              </w:rPr>
              <w:t>-3.18%</w:t>
            </w:r>
          </w:p>
        </w:tc>
        <w:tc>
          <w:tcPr>
            <w:tcW w:w="1250" w:type="dxa"/>
            <w:vAlign w:val="center"/>
          </w:tcPr>
          <w:p w:rsidR="00AC32F9" w:rsidRDefault="00763BFE">
            <w:pPr>
              <w:jc w:val="center"/>
            </w:pPr>
            <w:r>
              <w:rPr>
                <w:color w:val="000000"/>
                <w:sz w:val="24"/>
              </w:rPr>
              <w:t>0.31%</w:t>
            </w:r>
          </w:p>
        </w:tc>
        <w:tc>
          <w:tcPr>
            <w:tcW w:w="1250" w:type="dxa"/>
            <w:vAlign w:val="center"/>
          </w:tcPr>
          <w:p w:rsidR="00AC32F9" w:rsidRDefault="00763BFE">
            <w:pPr>
              <w:jc w:val="center"/>
            </w:pPr>
            <w:r>
              <w:rPr>
                <w:color w:val="000000"/>
                <w:sz w:val="24"/>
              </w:rPr>
              <w:t>-0.88%</w:t>
            </w:r>
          </w:p>
        </w:tc>
        <w:tc>
          <w:tcPr>
            <w:tcW w:w="1250" w:type="dxa"/>
            <w:vAlign w:val="center"/>
          </w:tcPr>
          <w:p w:rsidR="00AC32F9" w:rsidRDefault="00763BFE">
            <w:pPr>
              <w:jc w:val="center"/>
            </w:pPr>
            <w:r>
              <w:rPr>
                <w:color w:val="000000"/>
                <w:sz w:val="24"/>
              </w:rPr>
              <w:t>0.08%</w:t>
            </w:r>
          </w:p>
        </w:tc>
        <w:tc>
          <w:tcPr>
            <w:tcW w:w="1250" w:type="dxa"/>
            <w:vAlign w:val="center"/>
          </w:tcPr>
          <w:p w:rsidR="00AC32F9" w:rsidRDefault="00763BFE">
            <w:pPr>
              <w:jc w:val="center"/>
            </w:pPr>
            <w:r>
              <w:rPr>
                <w:color w:val="000000"/>
                <w:sz w:val="24"/>
              </w:rPr>
              <w:t>-2.30%</w:t>
            </w:r>
          </w:p>
        </w:tc>
        <w:tc>
          <w:tcPr>
            <w:tcW w:w="1250" w:type="dxa"/>
            <w:vAlign w:val="center"/>
          </w:tcPr>
          <w:p w:rsidR="00AC32F9" w:rsidRDefault="00763BFE">
            <w:pPr>
              <w:jc w:val="center"/>
            </w:pPr>
            <w:r>
              <w:rPr>
                <w:color w:val="000000"/>
                <w:sz w:val="24"/>
              </w:rPr>
              <w:t>0.23%</w:t>
            </w:r>
          </w:p>
        </w:tc>
      </w:tr>
      <w:tr w:rsidR="00AC32F9">
        <w:tc>
          <w:tcPr>
            <w:tcW w:w="1497" w:type="dxa"/>
            <w:vAlign w:val="center"/>
          </w:tcPr>
          <w:p w:rsidR="00AC32F9" w:rsidRDefault="00763BFE">
            <w:pPr>
              <w:jc w:val="left"/>
            </w:pPr>
            <w:r>
              <w:rPr>
                <w:color w:val="000000"/>
                <w:sz w:val="24"/>
              </w:rPr>
              <w:t>过去六个月</w:t>
            </w:r>
          </w:p>
        </w:tc>
        <w:tc>
          <w:tcPr>
            <w:tcW w:w="1251" w:type="dxa"/>
            <w:vAlign w:val="center"/>
          </w:tcPr>
          <w:p w:rsidR="00AC32F9" w:rsidRDefault="00763BFE">
            <w:pPr>
              <w:jc w:val="center"/>
            </w:pPr>
            <w:r>
              <w:rPr>
                <w:color w:val="000000"/>
                <w:sz w:val="24"/>
              </w:rPr>
              <w:t>-3.74%</w:t>
            </w:r>
          </w:p>
        </w:tc>
        <w:tc>
          <w:tcPr>
            <w:tcW w:w="1250" w:type="dxa"/>
            <w:vAlign w:val="center"/>
          </w:tcPr>
          <w:p w:rsidR="00AC32F9" w:rsidRDefault="00763BFE">
            <w:pPr>
              <w:jc w:val="center"/>
            </w:pPr>
            <w:r>
              <w:rPr>
                <w:color w:val="000000"/>
                <w:sz w:val="24"/>
              </w:rPr>
              <w:t>0.25%</w:t>
            </w:r>
          </w:p>
        </w:tc>
        <w:tc>
          <w:tcPr>
            <w:tcW w:w="1250" w:type="dxa"/>
            <w:vAlign w:val="center"/>
          </w:tcPr>
          <w:p w:rsidR="00AC32F9" w:rsidRDefault="00763BFE">
            <w:pPr>
              <w:jc w:val="center"/>
            </w:pPr>
            <w:r>
              <w:rPr>
                <w:color w:val="000000"/>
                <w:sz w:val="24"/>
              </w:rPr>
              <w:t>-2.11%</w:t>
            </w:r>
          </w:p>
        </w:tc>
        <w:tc>
          <w:tcPr>
            <w:tcW w:w="1250" w:type="dxa"/>
            <w:vAlign w:val="center"/>
          </w:tcPr>
          <w:p w:rsidR="00AC32F9" w:rsidRDefault="00763BFE">
            <w:pPr>
              <w:jc w:val="center"/>
            </w:pPr>
            <w:r>
              <w:rPr>
                <w:color w:val="000000"/>
                <w:sz w:val="24"/>
              </w:rPr>
              <w:t>0.08%</w:t>
            </w:r>
          </w:p>
        </w:tc>
        <w:tc>
          <w:tcPr>
            <w:tcW w:w="1250" w:type="dxa"/>
            <w:vAlign w:val="center"/>
          </w:tcPr>
          <w:p w:rsidR="00AC32F9" w:rsidRDefault="00763BFE">
            <w:pPr>
              <w:jc w:val="center"/>
            </w:pPr>
            <w:r>
              <w:rPr>
                <w:color w:val="000000"/>
                <w:sz w:val="24"/>
              </w:rPr>
              <w:t>-1.63%</w:t>
            </w:r>
          </w:p>
        </w:tc>
        <w:tc>
          <w:tcPr>
            <w:tcW w:w="1250" w:type="dxa"/>
            <w:vAlign w:val="center"/>
          </w:tcPr>
          <w:p w:rsidR="00AC32F9" w:rsidRDefault="00763BFE">
            <w:pPr>
              <w:jc w:val="center"/>
            </w:pPr>
            <w:r>
              <w:rPr>
                <w:color w:val="000000"/>
                <w:sz w:val="24"/>
              </w:rPr>
              <w:t>0.17%</w:t>
            </w:r>
          </w:p>
        </w:tc>
      </w:tr>
      <w:tr w:rsidR="00AC32F9">
        <w:tc>
          <w:tcPr>
            <w:tcW w:w="1497" w:type="dxa"/>
            <w:vAlign w:val="center"/>
          </w:tcPr>
          <w:p w:rsidR="00AC32F9" w:rsidRDefault="00763BFE">
            <w:pPr>
              <w:jc w:val="left"/>
            </w:pPr>
            <w:r>
              <w:rPr>
                <w:color w:val="000000"/>
                <w:sz w:val="24"/>
              </w:rPr>
              <w:lastRenderedPageBreak/>
              <w:t>过去一年</w:t>
            </w:r>
          </w:p>
        </w:tc>
        <w:tc>
          <w:tcPr>
            <w:tcW w:w="1251" w:type="dxa"/>
            <w:vAlign w:val="center"/>
          </w:tcPr>
          <w:p w:rsidR="00AC32F9" w:rsidRDefault="00763BFE">
            <w:pPr>
              <w:jc w:val="center"/>
            </w:pPr>
            <w:r>
              <w:rPr>
                <w:color w:val="000000"/>
                <w:sz w:val="24"/>
              </w:rPr>
              <w:t>-4.99%</w:t>
            </w:r>
          </w:p>
        </w:tc>
        <w:tc>
          <w:tcPr>
            <w:tcW w:w="1250" w:type="dxa"/>
            <w:vAlign w:val="center"/>
          </w:tcPr>
          <w:p w:rsidR="00AC32F9" w:rsidRDefault="00763BFE">
            <w:pPr>
              <w:jc w:val="center"/>
            </w:pPr>
            <w:r>
              <w:rPr>
                <w:color w:val="000000"/>
                <w:sz w:val="24"/>
              </w:rPr>
              <w:t>0.25%</w:t>
            </w:r>
          </w:p>
        </w:tc>
        <w:tc>
          <w:tcPr>
            <w:tcW w:w="1250" w:type="dxa"/>
            <w:vAlign w:val="center"/>
          </w:tcPr>
          <w:p w:rsidR="00AC32F9" w:rsidRDefault="00763BFE">
            <w:pPr>
              <w:jc w:val="center"/>
            </w:pPr>
            <w:r>
              <w:rPr>
                <w:color w:val="000000"/>
                <w:sz w:val="24"/>
              </w:rPr>
              <w:t>-3.50%</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-1.49%</w:t>
            </w:r>
          </w:p>
        </w:tc>
        <w:tc>
          <w:tcPr>
            <w:tcW w:w="1250" w:type="dxa"/>
            <w:vAlign w:val="center"/>
          </w:tcPr>
          <w:p w:rsidR="00AC32F9" w:rsidRDefault="00763BFE">
            <w:pPr>
              <w:jc w:val="center"/>
            </w:pPr>
            <w:r>
              <w:rPr>
                <w:color w:val="000000"/>
                <w:sz w:val="24"/>
              </w:rPr>
              <w:t>0.15%</w:t>
            </w:r>
          </w:p>
        </w:tc>
      </w:tr>
      <w:tr w:rsidR="00AC32F9">
        <w:tc>
          <w:tcPr>
            <w:tcW w:w="1497" w:type="dxa"/>
            <w:vAlign w:val="center"/>
          </w:tcPr>
          <w:p w:rsidR="00AC32F9" w:rsidRDefault="00763BFE">
            <w:pPr>
              <w:jc w:val="left"/>
            </w:pPr>
            <w:r>
              <w:rPr>
                <w:color w:val="000000"/>
                <w:sz w:val="24"/>
              </w:rPr>
              <w:t>过去三年</w:t>
            </w:r>
          </w:p>
        </w:tc>
        <w:tc>
          <w:tcPr>
            <w:tcW w:w="1251" w:type="dxa"/>
            <w:vAlign w:val="center"/>
          </w:tcPr>
          <w:p w:rsidR="00AC32F9" w:rsidRDefault="00763BFE">
            <w:pPr>
              <w:jc w:val="center"/>
            </w:pPr>
            <w:r>
              <w:rPr>
                <w:color w:val="000000"/>
                <w:sz w:val="24"/>
              </w:rPr>
              <w:t>17.50%</w:t>
            </w:r>
          </w:p>
        </w:tc>
        <w:tc>
          <w:tcPr>
            <w:tcW w:w="1250" w:type="dxa"/>
            <w:vAlign w:val="center"/>
          </w:tcPr>
          <w:p w:rsidR="00AC32F9" w:rsidRDefault="00763BFE">
            <w:pPr>
              <w:jc w:val="center"/>
            </w:pPr>
            <w:r>
              <w:rPr>
                <w:color w:val="000000"/>
                <w:sz w:val="24"/>
              </w:rPr>
              <w:t>0.31%</w:t>
            </w:r>
          </w:p>
        </w:tc>
        <w:tc>
          <w:tcPr>
            <w:tcW w:w="1250" w:type="dxa"/>
            <w:vAlign w:val="center"/>
          </w:tcPr>
          <w:p w:rsidR="00AC32F9" w:rsidRDefault="00763BFE">
            <w:pPr>
              <w:jc w:val="center"/>
            </w:pPr>
            <w:r>
              <w:rPr>
                <w:color w:val="000000"/>
                <w:sz w:val="24"/>
              </w:rPr>
              <w:t>2.71%</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14.79%</w:t>
            </w:r>
          </w:p>
        </w:tc>
        <w:tc>
          <w:tcPr>
            <w:tcW w:w="1250" w:type="dxa"/>
            <w:vAlign w:val="center"/>
          </w:tcPr>
          <w:p w:rsidR="00AC32F9" w:rsidRDefault="00763BFE">
            <w:pPr>
              <w:jc w:val="center"/>
            </w:pPr>
            <w:r>
              <w:rPr>
                <w:color w:val="000000"/>
                <w:sz w:val="24"/>
              </w:rPr>
              <w:t>0.21%</w:t>
            </w:r>
          </w:p>
        </w:tc>
      </w:tr>
      <w:tr w:rsidR="00AC32F9">
        <w:tc>
          <w:tcPr>
            <w:tcW w:w="1497" w:type="dxa"/>
            <w:vAlign w:val="center"/>
          </w:tcPr>
          <w:p w:rsidR="00AC32F9" w:rsidRDefault="00763BFE">
            <w:pPr>
              <w:jc w:val="left"/>
            </w:pPr>
            <w:r>
              <w:rPr>
                <w:color w:val="000000"/>
                <w:sz w:val="24"/>
              </w:rPr>
              <w:t>自基金合同生效起至今</w:t>
            </w:r>
          </w:p>
        </w:tc>
        <w:tc>
          <w:tcPr>
            <w:tcW w:w="1251" w:type="dxa"/>
            <w:vAlign w:val="center"/>
          </w:tcPr>
          <w:p w:rsidR="00AC32F9" w:rsidRDefault="00763BFE">
            <w:pPr>
              <w:jc w:val="center"/>
            </w:pPr>
            <w:r>
              <w:rPr>
                <w:color w:val="000000"/>
                <w:sz w:val="24"/>
              </w:rPr>
              <w:t>20.08%</w:t>
            </w:r>
          </w:p>
        </w:tc>
        <w:tc>
          <w:tcPr>
            <w:tcW w:w="1250" w:type="dxa"/>
            <w:vAlign w:val="center"/>
          </w:tcPr>
          <w:p w:rsidR="00AC32F9" w:rsidRDefault="00763BFE">
            <w:pPr>
              <w:jc w:val="center"/>
            </w:pPr>
            <w:r>
              <w:rPr>
                <w:color w:val="000000"/>
                <w:sz w:val="24"/>
              </w:rPr>
              <w:t>0.30%</w:t>
            </w:r>
          </w:p>
        </w:tc>
        <w:tc>
          <w:tcPr>
            <w:tcW w:w="1250" w:type="dxa"/>
            <w:vAlign w:val="center"/>
          </w:tcPr>
          <w:p w:rsidR="00AC32F9" w:rsidRDefault="00763BFE">
            <w:pPr>
              <w:jc w:val="center"/>
            </w:pPr>
            <w:r>
              <w:rPr>
                <w:color w:val="000000"/>
                <w:sz w:val="24"/>
              </w:rPr>
              <w:t>6.06%</w:t>
            </w:r>
          </w:p>
        </w:tc>
        <w:tc>
          <w:tcPr>
            <w:tcW w:w="1250" w:type="dxa"/>
            <w:vAlign w:val="center"/>
          </w:tcPr>
          <w:p w:rsidR="00AC32F9" w:rsidRDefault="00763BFE">
            <w:pPr>
              <w:jc w:val="center"/>
            </w:pPr>
            <w:r>
              <w:rPr>
                <w:color w:val="000000"/>
                <w:sz w:val="24"/>
              </w:rPr>
              <w:t>0.10%</w:t>
            </w:r>
          </w:p>
        </w:tc>
        <w:tc>
          <w:tcPr>
            <w:tcW w:w="1250" w:type="dxa"/>
            <w:vAlign w:val="center"/>
          </w:tcPr>
          <w:p w:rsidR="00AC32F9" w:rsidRDefault="00763BFE">
            <w:pPr>
              <w:jc w:val="center"/>
            </w:pPr>
            <w:r>
              <w:rPr>
                <w:color w:val="000000"/>
                <w:sz w:val="24"/>
              </w:rPr>
              <w:t>14.02%</w:t>
            </w:r>
          </w:p>
        </w:tc>
        <w:tc>
          <w:tcPr>
            <w:tcW w:w="1250" w:type="dxa"/>
            <w:vAlign w:val="center"/>
          </w:tcPr>
          <w:p w:rsidR="00AC32F9" w:rsidRDefault="00763BFE">
            <w:pPr>
              <w:jc w:val="center"/>
            </w:pPr>
            <w:r>
              <w:rPr>
                <w:color w:val="000000"/>
                <w:sz w:val="24"/>
              </w:rPr>
              <w:t>0.20%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交银施罗德强化回报债券型证券投资基金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交银强化回报债券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763BFE" w:rsidRDefault="00763BFE" w:rsidP="009E1EA4">
      <w:pPr>
        <w:pStyle w:val="21"/>
        <w:spacing w:before="29" w:line="288" w:lineRule="auto"/>
        <w:ind w:firstLineChars="0" w:firstLine="0"/>
        <w:rPr>
          <w:rFonts w:ascii="Times New Roman" w:hAnsi="Times New Roman"/>
          <w:color w:val="auto"/>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交银强化回报债券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AC32F9" w:rsidRDefault="00763BF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AC32F9">
        <w:tc>
          <w:tcPr>
            <w:tcW w:w="1033" w:type="dxa"/>
            <w:vAlign w:val="center"/>
          </w:tcPr>
          <w:p w:rsidR="00AC32F9" w:rsidRDefault="00763BFE">
            <w:pPr>
              <w:jc w:val="center"/>
            </w:pPr>
            <w:r>
              <w:rPr>
                <w:color w:val="000000"/>
                <w:sz w:val="24"/>
              </w:rPr>
              <w:t>孙超</w:t>
            </w:r>
          </w:p>
        </w:tc>
        <w:tc>
          <w:tcPr>
            <w:tcW w:w="1416" w:type="dxa"/>
            <w:vAlign w:val="center"/>
          </w:tcPr>
          <w:p w:rsidR="00AC32F9" w:rsidRDefault="00763BFE">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126" w:type="dxa"/>
            <w:vAlign w:val="center"/>
          </w:tcPr>
          <w:p w:rsidR="00AC32F9" w:rsidRDefault="00763BFE">
            <w:pPr>
              <w:jc w:val="center"/>
            </w:pPr>
            <w:r>
              <w:rPr>
                <w:color w:val="000000"/>
                <w:sz w:val="24"/>
              </w:rPr>
              <w:t>2014-08-26</w:t>
            </w:r>
          </w:p>
        </w:tc>
        <w:tc>
          <w:tcPr>
            <w:tcW w:w="1192" w:type="dxa"/>
            <w:vAlign w:val="center"/>
          </w:tcPr>
          <w:p w:rsidR="00AC32F9" w:rsidRDefault="00763BFE">
            <w:pPr>
              <w:jc w:val="center"/>
            </w:pPr>
            <w:r>
              <w:rPr>
                <w:color w:val="000000"/>
                <w:sz w:val="24"/>
              </w:rPr>
              <w:t>2017-06-22</w:t>
            </w:r>
          </w:p>
        </w:tc>
        <w:tc>
          <w:tcPr>
            <w:tcW w:w="1169" w:type="dxa"/>
            <w:vAlign w:val="center"/>
          </w:tcPr>
          <w:p w:rsidR="00AC32F9" w:rsidRDefault="00763BFE">
            <w:pPr>
              <w:jc w:val="center"/>
            </w:pPr>
            <w:r>
              <w:rPr>
                <w:color w:val="000000"/>
                <w:sz w:val="24"/>
              </w:rPr>
              <w:t>6</w:t>
            </w:r>
            <w:r>
              <w:rPr>
                <w:color w:val="000000"/>
                <w:sz w:val="24"/>
              </w:rPr>
              <w:t>年</w:t>
            </w:r>
          </w:p>
        </w:tc>
        <w:tc>
          <w:tcPr>
            <w:tcW w:w="3062" w:type="dxa"/>
            <w:vAlign w:val="center"/>
          </w:tcPr>
          <w:p w:rsidR="00AC32F9" w:rsidRDefault="00763BF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w:t>
            </w:r>
            <w:r>
              <w:rPr>
                <w:color w:val="000000"/>
                <w:sz w:val="24"/>
              </w:rPr>
              <w:lastRenderedPageBreak/>
              <w:t>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AC32F9">
        <w:tc>
          <w:tcPr>
            <w:tcW w:w="1033" w:type="dxa"/>
            <w:vAlign w:val="center"/>
          </w:tcPr>
          <w:p w:rsidR="00AC32F9" w:rsidRDefault="00763BFE">
            <w:pPr>
              <w:jc w:val="center"/>
            </w:pPr>
            <w:r>
              <w:rPr>
                <w:color w:val="000000"/>
                <w:sz w:val="24"/>
              </w:rPr>
              <w:lastRenderedPageBreak/>
              <w:t>于海颖</w:t>
            </w:r>
          </w:p>
        </w:tc>
        <w:tc>
          <w:tcPr>
            <w:tcW w:w="1416" w:type="dxa"/>
            <w:vAlign w:val="center"/>
          </w:tcPr>
          <w:p w:rsidR="00AC32F9" w:rsidRDefault="00763BFE">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126" w:type="dxa"/>
            <w:vAlign w:val="center"/>
          </w:tcPr>
          <w:p w:rsidR="00AC32F9" w:rsidRDefault="00763BFE">
            <w:pPr>
              <w:jc w:val="center"/>
            </w:pPr>
            <w:r>
              <w:rPr>
                <w:color w:val="000000"/>
                <w:sz w:val="24"/>
              </w:rPr>
              <w:t>2017-06-10</w:t>
            </w:r>
          </w:p>
        </w:tc>
        <w:tc>
          <w:tcPr>
            <w:tcW w:w="1192" w:type="dxa"/>
            <w:vAlign w:val="center"/>
          </w:tcPr>
          <w:p w:rsidR="00AC32F9" w:rsidRDefault="00763BFE">
            <w:pPr>
              <w:jc w:val="center"/>
            </w:pPr>
            <w:r>
              <w:rPr>
                <w:color w:val="000000"/>
                <w:sz w:val="24"/>
              </w:rPr>
              <w:t>-</w:t>
            </w:r>
          </w:p>
        </w:tc>
        <w:tc>
          <w:tcPr>
            <w:tcW w:w="1169" w:type="dxa"/>
            <w:vAlign w:val="center"/>
          </w:tcPr>
          <w:p w:rsidR="00AC32F9" w:rsidRDefault="00763BFE">
            <w:pPr>
              <w:jc w:val="center"/>
            </w:pPr>
            <w:r>
              <w:rPr>
                <w:color w:val="000000"/>
                <w:sz w:val="24"/>
              </w:rPr>
              <w:t>11</w:t>
            </w:r>
            <w:r>
              <w:rPr>
                <w:color w:val="000000"/>
                <w:sz w:val="24"/>
              </w:rPr>
              <w:t>年</w:t>
            </w:r>
          </w:p>
        </w:tc>
        <w:tc>
          <w:tcPr>
            <w:tcW w:w="3062" w:type="dxa"/>
            <w:vAlign w:val="center"/>
          </w:tcPr>
          <w:p w:rsidR="00AC32F9" w:rsidRDefault="00763BF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w:t>
            </w:r>
            <w:r>
              <w:rPr>
                <w:color w:val="000000"/>
                <w:sz w:val="24"/>
              </w:rPr>
              <w:lastRenderedPageBreak/>
              <w:t>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AC32F9">
        <w:tc>
          <w:tcPr>
            <w:tcW w:w="1033" w:type="dxa"/>
            <w:vAlign w:val="center"/>
          </w:tcPr>
          <w:p w:rsidR="00AC32F9" w:rsidRDefault="00763BFE">
            <w:pPr>
              <w:jc w:val="center"/>
            </w:pPr>
            <w:r>
              <w:rPr>
                <w:color w:val="000000"/>
                <w:sz w:val="24"/>
              </w:rPr>
              <w:lastRenderedPageBreak/>
              <w:t>王艺伟</w:t>
            </w:r>
          </w:p>
        </w:tc>
        <w:tc>
          <w:tcPr>
            <w:tcW w:w="1416" w:type="dxa"/>
            <w:vAlign w:val="center"/>
          </w:tcPr>
          <w:p w:rsidR="00AC32F9" w:rsidRDefault="00763BFE">
            <w:pPr>
              <w:jc w:val="center"/>
            </w:pPr>
            <w:r>
              <w:rPr>
                <w:color w:val="000000"/>
                <w:sz w:val="24"/>
              </w:rPr>
              <w:t>交银荣祥保本混合、交银定期支付月月丰债券、交银增强收益债券、交银强化回报债券、交银荣鑫保本混合的基金经理助理</w:t>
            </w:r>
          </w:p>
        </w:tc>
        <w:tc>
          <w:tcPr>
            <w:tcW w:w="1126" w:type="dxa"/>
            <w:vAlign w:val="center"/>
          </w:tcPr>
          <w:p w:rsidR="00AC32F9" w:rsidRDefault="00763BFE">
            <w:pPr>
              <w:jc w:val="center"/>
            </w:pPr>
            <w:r>
              <w:rPr>
                <w:color w:val="000000"/>
                <w:sz w:val="24"/>
              </w:rPr>
              <w:t>2017-05-24</w:t>
            </w:r>
          </w:p>
        </w:tc>
        <w:tc>
          <w:tcPr>
            <w:tcW w:w="1192" w:type="dxa"/>
            <w:vAlign w:val="center"/>
          </w:tcPr>
          <w:p w:rsidR="00AC32F9" w:rsidRDefault="00763BFE">
            <w:pPr>
              <w:jc w:val="center"/>
            </w:pPr>
            <w:r>
              <w:rPr>
                <w:color w:val="000000"/>
                <w:sz w:val="24"/>
              </w:rPr>
              <w:t>-</w:t>
            </w:r>
          </w:p>
        </w:tc>
        <w:tc>
          <w:tcPr>
            <w:tcW w:w="1169" w:type="dxa"/>
            <w:vAlign w:val="center"/>
          </w:tcPr>
          <w:p w:rsidR="00AC32F9" w:rsidRDefault="00763BFE">
            <w:pPr>
              <w:jc w:val="center"/>
            </w:pPr>
            <w:r>
              <w:rPr>
                <w:color w:val="000000"/>
                <w:sz w:val="24"/>
              </w:rPr>
              <w:t>5</w:t>
            </w:r>
            <w:r>
              <w:rPr>
                <w:color w:val="000000"/>
                <w:sz w:val="24"/>
              </w:rPr>
              <w:t>年</w:t>
            </w:r>
          </w:p>
        </w:tc>
        <w:tc>
          <w:tcPr>
            <w:tcW w:w="3062" w:type="dxa"/>
            <w:vAlign w:val="center"/>
          </w:tcPr>
          <w:p w:rsidR="00AC32F9" w:rsidRDefault="00763BF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AC32F9" w:rsidRDefault="00763BF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C32F9" w:rsidRDefault="00763BF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AC32F9" w:rsidRDefault="00763BF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AC32F9" w:rsidRDefault="00763BF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32F9" w:rsidRDefault="00763BF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32F9" w:rsidRDefault="00763BF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AC32F9" w:rsidRDefault="00763BFE">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AC32F9" w:rsidRDefault="00763BFE">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w:t>
      </w:r>
      <w:r>
        <w:rPr>
          <w:color w:val="000000"/>
          <w:sz w:val="24"/>
        </w:rPr>
        <w:lastRenderedPageBreak/>
        <w:t>地平稳了资金面预期，债券收益率出现下行。</w:t>
      </w:r>
    </w:p>
    <w:p w:rsidR="00AC32F9" w:rsidRDefault="00763BFE">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本组合的债券配置主要为流动性较好的个券品种，考虑到组合特点，我们对杠杆操作保持谨慎。在权益和转债配置方面，组合侧重配置低估值，有向上催化的标的，配置方向主要为有色、机械及金融板块。</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日，交银强化回报债券</w:t>
      </w:r>
      <w:r w:rsidRPr="008A1551">
        <w:rPr>
          <w:color w:val="000000"/>
          <w:sz w:val="24"/>
        </w:rPr>
        <w:t>A/B</w:t>
      </w:r>
      <w:r w:rsidRPr="008A1551">
        <w:rPr>
          <w:color w:val="000000"/>
          <w:sz w:val="24"/>
        </w:rPr>
        <w:t>份额净值为</w:t>
      </w:r>
      <w:r w:rsidRPr="008A1551">
        <w:rPr>
          <w:color w:val="000000"/>
          <w:sz w:val="24"/>
        </w:rPr>
        <w:t>1.008</w:t>
      </w:r>
      <w:r w:rsidRPr="008A1551">
        <w:rPr>
          <w:color w:val="000000"/>
          <w:sz w:val="24"/>
        </w:rPr>
        <w:t>元，本报告期份额净值增长率为</w:t>
      </w:r>
      <w:r w:rsidRPr="008A1551">
        <w:rPr>
          <w:color w:val="000000"/>
          <w:sz w:val="24"/>
        </w:rPr>
        <w:t>-3.45%</w:t>
      </w:r>
      <w:r w:rsidRPr="008A1551">
        <w:rPr>
          <w:color w:val="000000"/>
          <w:sz w:val="24"/>
        </w:rPr>
        <w:t>，同期业绩比较基准增长率为</w:t>
      </w:r>
      <w:r w:rsidRPr="008A1551">
        <w:rPr>
          <w:color w:val="000000"/>
          <w:sz w:val="24"/>
        </w:rPr>
        <w:t>-2.11%</w:t>
      </w:r>
      <w:r w:rsidRPr="008A1551">
        <w:rPr>
          <w:color w:val="000000"/>
          <w:sz w:val="24"/>
        </w:rPr>
        <w:t>；交银强化回报债券</w:t>
      </w:r>
      <w:r w:rsidRPr="008A1551">
        <w:rPr>
          <w:color w:val="000000"/>
          <w:sz w:val="24"/>
        </w:rPr>
        <w:t>C</w:t>
      </w:r>
      <w:r w:rsidRPr="008A1551">
        <w:rPr>
          <w:color w:val="000000"/>
          <w:sz w:val="24"/>
        </w:rPr>
        <w:t>份额净值为</w:t>
      </w:r>
      <w:r w:rsidRPr="008A1551">
        <w:rPr>
          <w:color w:val="000000"/>
          <w:sz w:val="24"/>
        </w:rPr>
        <w:t>1.004</w:t>
      </w:r>
      <w:r w:rsidRPr="008A1551">
        <w:rPr>
          <w:color w:val="000000"/>
          <w:sz w:val="24"/>
        </w:rPr>
        <w:t>元，本报告期份额净值增长率为</w:t>
      </w:r>
      <w:r w:rsidRPr="008A1551">
        <w:rPr>
          <w:color w:val="000000"/>
          <w:sz w:val="24"/>
        </w:rPr>
        <w:t>-3.74%</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8A1551">
        <w:rPr>
          <w:color w:val="000000"/>
          <w:sz w:val="24"/>
        </w:rPr>
        <w:t>2017</w:t>
      </w:r>
      <w:r w:rsidRPr="008A1551">
        <w:rPr>
          <w:color w:val="000000"/>
          <w:sz w:val="24"/>
        </w:rPr>
        <w:t>年下半年我们将重点关注低估值白马龙头及新能源汽车等行业表现。</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AC32F9" w:rsidRDefault="00763BF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32F9" w:rsidRDefault="00763BF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w:t>
      </w:r>
      <w:r w:rsidRPr="008A1551">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截至本报告期末，本基金已经连续二十个工作日以上出现基金资产净值低于五千万元的情形。</w:t>
      </w:r>
    </w:p>
    <w:p w:rsidR="0024646D" w:rsidRPr="008A1551" w:rsidRDefault="0024646D" w:rsidP="0024646D">
      <w:pPr>
        <w:spacing w:before="29" w:line="288" w:lineRule="auto"/>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强化回报债券型证券投资基金本报告期基金的投资运作，进行了认真、独立的会计核算和必要的投资监督，认真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强化回报债券型证券投资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lastRenderedPageBreak/>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会计主体：交银施罗德强化回报债券型证券投资基金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335,278.23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55,543,729.62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100,235.23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6,457,128.83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154,572.91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552,911.04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27,322,254.87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704,623,109.88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2,943,128.77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10,824,940.38</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24,379,126.10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693,798,169.50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20,000,150.00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1,116,104.97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440,123.19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11,384,161.06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1,660.97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6,339.49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619.70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29,470,850.07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798,567,529.92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3,146,210.43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801,781.34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2,164,723.11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17,077.46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372,233.42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4,879.27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106,352.42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3,004.15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6,080.63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14,317.46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708,036.88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7,437.66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319,068.06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231,474.77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1,165,477.74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26,747,899.32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28,111,438.83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739,400,508.64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193,933.50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32,419,121.96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28,305,372.33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771,819,630.60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29,470,850.07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798,567,529.92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1.008</w:t>
      </w:r>
      <w:r w:rsidRPr="008A1551">
        <w:rPr>
          <w:kern w:val="0"/>
          <w:sz w:val="24"/>
        </w:rPr>
        <w:t>元，</w:t>
      </w:r>
      <w:r w:rsidRPr="008A1551">
        <w:rPr>
          <w:kern w:val="0"/>
          <w:sz w:val="24"/>
        </w:rPr>
        <w:t>C</w:t>
      </w:r>
      <w:r w:rsidRPr="008A1551">
        <w:rPr>
          <w:kern w:val="0"/>
          <w:sz w:val="24"/>
        </w:rPr>
        <w:t>类基金份额净值</w:t>
      </w:r>
      <w:r w:rsidRPr="008A1551">
        <w:rPr>
          <w:kern w:val="0"/>
          <w:sz w:val="24"/>
        </w:rPr>
        <w:t>1.004</w:t>
      </w:r>
      <w:r w:rsidRPr="008A1551">
        <w:rPr>
          <w:kern w:val="0"/>
          <w:sz w:val="24"/>
        </w:rPr>
        <w:t>元，基金份额总额</w:t>
      </w:r>
      <w:r w:rsidRPr="008A1551">
        <w:rPr>
          <w:kern w:val="0"/>
          <w:sz w:val="24"/>
        </w:rPr>
        <w:t>28,111,438.83</w:t>
      </w:r>
      <w:r w:rsidRPr="008A1551">
        <w:rPr>
          <w:kern w:val="0"/>
          <w:sz w:val="24"/>
        </w:rPr>
        <w:t>份，其中</w:t>
      </w:r>
      <w:r w:rsidRPr="008A1551">
        <w:rPr>
          <w:kern w:val="0"/>
          <w:sz w:val="24"/>
        </w:rPr>
        <w:t>A/B</w:t>
      </w:r>
      <w:r w:rsidRPr="008A1551">
        <w:rPr>
          <w:kern w:val="0"/>
          <w:sz w:val="24"/>
        </w:rPr>
        <w:t>类基金份额</w:t>
      </w:r>
      <w:r w:rsidRPr="008A1551">
        <w:rPr>
          <w:kern w:val="0"/>
          <w:sz w:val="24"/>
        </w:rPr>
        <w:t>19,161,982.32</w:t>
      </w:r>
      <w:r w:rsidRPr="008A1551">
        <w:rPr>
          <w:kern w:val="0"/>
          <w:sz w:val="24"/>
        </w:rPr>
        <w:t>份，</w:t>
      </w:r>
      <w:r w:rsidRPr="008A1551">
        <w:rPr>
          <w:kern w:val="0"/>
          <w:sz w:val="24"/>
        </w:rPr>
        <w:t>C</w:t>
      </w:r>
      <w:r w:rsidRPr="008A1551">
        <w:rPr>
          <w:kern w:val="0"/>
          <w:sz w:val="24"/>
        </w:rPr>
        <w:t>类基金份额</w:t>
      </w:r>
      <w:r w:rsidRPr="008A1551">
        <w:rPr>
          <w:kern w:val="0"/>
          <w:sz w:val="24"/>
        </w:rPr>
        <w:t>8,949,456.51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lastRenderedPageBreak/>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lastRenderedPageBreak/>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-427,757.35</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-25,523,047.98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1,676,949.76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15,534,103.70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56,009.94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407,722.93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1,606,548.04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14,980,058.43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14,391.78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146,322.34</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-3,859,210.96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-36,130,929.39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-153,040.30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-31,310,944.33</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-3,711,969.97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-5,514,527.88</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5,799.31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694,542.82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1,570,225.85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-4,983,592.44</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184,278.00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57,370.15</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1,112,991.59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11,071,442.65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381,914.62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3,205,096.69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109,118.40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915,741.85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19,838.20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939,030.29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222,463.75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2,100,351.10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204,627.19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3,718,032.89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204,627.19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3,718,032.89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175,029.43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193,189.83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-1,540,748.94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-36,594,490.63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-1,540,748.94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-36,594,490.63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739,400,508.64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32,419,121.96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771,819,630.60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-1,540,748.94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-1,540,748.94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-711,289,069.81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-30,684,439.52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-741,973,509.33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2,748,854.80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81,733.01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2,830,587.81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-714,037,924.61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-30,766,172.53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-744,804,097.14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28,111,438.83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193,933.50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28,305,372.33</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816,757,105.45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205,168,843.94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1,021,925,949.39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-36,594,490.63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-36,594,490.63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-396,792,737.49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-74,858,196.98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-471,650,934.47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625,478,188.61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142,214,181.77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767,692,370.38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-1,022,270,926.10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-217,072,378.75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-1,239,343,304.85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419,964,367.96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93,716,156.33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513,680,524.29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AC32F9" w:rsidRDefault="00763BFE">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AC32F9" w:rsidRDefault="00763BFE">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w:t>
      </w:r>
      <w:r w:rsidRPr="008A1551">
        <w:rPr>
          <w:color w:val="000000"/>
          <w:sz w:val="24"/>
        </w:rPr>
        <w:lastRenderedPageBreak/>
        <w:t>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8A1551">
        <w:rPr>
          <w:color w:val="000000"/>
          <w:sz w:val="24"/>
        </w:rPr>
        <w:t>80%</w:t>
      </w:r>
      <w:r w:rsidRPr="008A1551">
        <w:rPr>
          <w:color w:val="000000"/>
          <w:sz w:val="24"/>
        </w:rPr>
        <w:t>；对股票、权证等权益类资产的投资比例不高于基金资产净值的</w:t>
      </w:r>
      <w:r w:rsidRPr="008A1551">
        <w:rPr>
          <w:color w:val="000000"/>
          <w:sz w:val="24"/>
        </w:rPr>
        <w:t>20%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颁布的《证券投资基金会计核算业务指引》、《交银施罗德强化回报债券型证券投资基金基金合同》和在财务报表附注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AC32F9" w:rsidRDefault="00763BFE">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C32F9" w:rsidRDefault="00763BF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AC32F9" w:rsidRDefault="00763BF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C32F9" w:rsidRDefault="00763BF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AC32F9">
        <w:tc>
          <w:tcPr>
            <w:tcW w:w="5219" w:type="dxa"/>
            <w:vAlign w:val="center"/>
          </w:tcPr>
          <w:p w:rsidR="00AC32F9" w:rsidRDefault="00763BF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C32F9" w:rsidRDefault="00763BFE">
            <w:pPr>
              <w:jc w:val="left"/>
            </w:pPr>
            <w:r>
              <w:rPr>
                <w:color w:val="000000"/>
                <w:sz w:val="24"/>
              </w:rPr>
              <w:t>基金管理人、基金销售机构</w:t>
            </w:r>
          </w:p>
        </w:tc>
      </w:tr>
      <w:tr w:rsidR="00AC32F9">
        <w:tc>
          <w:tcPr>
            <w:tcW w:w="5219" w:type="dxa"/>
            <w:vAlign w:val="center"/>
          </w:tcPr>
          <w:p w:rsidR="00AC32F9" w:rsidRDefault="00763BF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C32F9" w:rsidRDefault="00763BFE">
            <w:pPr>
              <w:jc w:val="left"/>
            </w:pPr>
            <w:r>
              <w:rPr>
                <w:color w:val="000000"/>
                <w:sz w:val="24"/>
              </w:rPr>
              <w:t>基金托管人、基金销售机构</w:t>
            </w:r>
          </w:p>
        </w:tc>
      </w:tr>
      <w:tr w:rsidR="00AC32F9">
        <w:tc>
          <w:tcPr>
            <w:tcW w:w="5219" w:type="dxa"/>
            <w:vAlign w:val="center"/>
          </w:tcPr>
          <w:p w:rsidR="00AC32F9" w:rsidRDefault="00763BF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C32F9" w:rsidRDefault="00763BFE">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381,914.62</w:t>
            </w:r>
          </w:p>
        </w:tc>
        <w:tc>
          <w:tcPr>
            <w:tcW w:w="2657" w:type="dxa"/>
            <w:vAlign w:val="center"/>
          </w:tcPr>
          <w:p w:rsidR="001548F9" w:rsidRPr="008A1551" w:rsidRDefault="001548F9" w:rsidP="009E1EA4">
            <w:pPr>
              <w:spacing w:before="29" w:line="288" w:lineRule="auto"/>
              <w:jc w:val="right"/>
              <w:rPr>
                <w:sz w:val="24"/>
              </w:rPr>
            </w:pPr>
            <w:r w:rsidRPr="008A1551">
              <w:rPr>
                <w:sz w:val="24"/>
              </w:rPr>
              <w:t>3,205,096.69</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46,653.76</w:t>
            </w:r>
          </w:p>
        </w:tc>
        <w:tc>
          <w:tcPr>
            <w:tcW w:w="2657" w:type="dxa"/>
            <w:vAlign w:val="center"/>
          </w:tcPr>
          <w:p w:rsidR="001548F9" w:rsidRPr="008A1551" w:rsidRDefault="001548F9" w:rsidP="009E1EA4">
            <w:pPr>
              <w:spacing w:before="29" w:line="288" w:lineRule="auto"/>
              <w:jc w:val="right"/>
              <w:rPr>
                <w:sz w:val="24"/>
              </w:rPr>
            </w:pPr>
            <w:r w:rsidRPr="008A1551">
              <w:rPr>
                <w:sz w:val="24"/>
              </w:rPr>
              <w:t>107,639.92</w:t>
            </w:r>
          </w:p>
        </w:tc>
      </w:tr>
    </w:tbl>
    <w:p w:rsidR="00AC32F9" w:rsidRDefault="00763BF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109,118.40</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915,741.85</w:t>
            </w:r>
          </w:p>
        </w:tc>
      </w:tr>
    </w:tbl>
    <w:p w:rsidR="00AC32F9" w:rsidRDefault="00763BFE">
      <w:pPr>
        <w:tabs>
          <w:tab w:val="left" w:pos="426"/>
        </w:tabs>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C32F9">
        <w:tc>
          <w:tcPr>
            <w:tcW w:w="2000" w:type="dxa"/>
            <w:vAlign w:val="center"/>
          </w:tcPr>
          <w:p w:rsidR="00AC32F9" w:rsidRDefault="00763BFE">
            <w:pPr>
              <w:jc w:val="left"/>
            </w:pPr>
            <w:r>
              <w:rPr>
                <w:sz w:val="24"/>
              </w:rPr>
              <w:t>交通银行</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3,362.96</w:t>
            </w:r>
          </w:p>
        </w:tc>
        <w:tc>
          <w:tcPr>
            <w:tcW w:w="3070" w:type="dxa"/>
            <w:vAlign w:val="center"/>
          </w:tcPr>
          <w:p w:rsidR="00AC32F9" w:rsidRDefault="00763BFE">
            <w:pPr>
              <w:jc w:val="right"/>
            </w:pPr>
            <w:r>
              <w:rPr>
                <w:sz w:val="24"/>
              </w:rPr>
              <w:t>3,362.96</w:t>
            </w:r>
          </w:p>
        </w:tc>
      </w:tr>
      <w:tr w:rsidR="00AC32F9">
        <w:tc>
          <w:tcPr>
            <w:tcW w:w="2000" w:type="dxa"/>
            <w:vAlign w:val="center"/>
          </w:tcPr>
          <w:p w:rsidR="00AC32F9" w:rsidRDefault="00763BFE">
            <w:pPr>
              <w:jc w:val="left"/>
            </w:pPr>
            <w:r>
              <w:rPr>
                <w:sz w:val="24"/>
              </w:rPr>
              <w:lastRenderedPageBreak/>
              <w:t>交银施罗德基金公司</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3,600.25</w:t>
            </w:r>
          </w:p>
        </w:tc>
        <w:tc>
          <w:tcPr>
            <w:tcW w:w="3070" w:type="dxa"/>
            <w:vAlign w:val="center"/>
          </w:tcPr>
          <w:p w:rsidR="00AC32F9" w:rsidRDefault="00763BFE">
            <w:pPr>
              <w:jc w:val="right"/>
            </w:pPr>
            <w:r>
              <w:rPr>
                <w:sz w:val="24"/>
              </w:rPr>
              <w:t>3,600.25</w:t>
            </w:r>
          </w:p>
        </w:tc>
      </w:tr>
      <w:tr w:rsidR="00AC32F9">
        <w:tc>
          <w:tcPr>
            <w:tcW w:w="2000" w:type="dxa"/>
            <w:vAlign w:val="center"/>
          </w:tcPr>
          <w:p w:rsidR="00AC32F9" w:rsidRDefault="00763BFE">
            <w:pPr>
              <w:jc w:val="left"/>
            </w:pPr>
            <w:r>
              <w:rPr>
                <w:sz w:val="24"/>
              </w:rPr>
              <w:t>中信银行</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1,280.16</w:t>
            </w:r>
          </w:p>
        </w:tc>
        <w:tc>
          <w:tcPr>
            <w:tcW w:w="3070" w:type="dxa"/>
            <w:vAlign w:val="center"/>
          </w:tcPr>
          <w:p w:rsidR="00AC32F9" w:rsidRDefault="00763BFE">
            <w:pPr>
              <w:jc w:val="right"/>
            </w:pPr>
            <w:r>
              <w:rPr>
                <w:sz w:val="24"/>
              </w:rPr>
              <w:t>1,280.16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8,243.37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8,243.37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交银强化回报债券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C32F9">
        <w:tc>
          <w:tcPr>
            <w:tcW w:w="2000" w:type="dxa"/>
            <w:vAlign w:val="center"/>
          </w:tcPr>
          <w:p w:rsidR="00AC32F9" w:rsidRDefault="00763BFE">
            <w:pPr>
              <w:jc w:val="left"/>
            </w:pPr>
            <w:r>
              <w:rPr>
                <w:sz w:val="24"/>
              </w:rPr>
              <w:t>交通银行</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8,463.59</w:t>
            </w:r>
          </w:p>
        </w:tc>
        <w:tc>
          <w:tcPr>
            <w:tcW w:w="3070" w:type="dxa"/>
            <w:vAlign w:val="center"/>
          </w:tcPr>
          <w:p w:rsidR="00AC32F9" w:rsidRDefault="00763BFE">
            <w:pPr>
              <w:jc w:val="right"/>
            </w:pPr>
            <w:r>
              <w:rPr>
                <w:sz w:val="24"/>
              </w:rPr>
              <w:t>8,463.59</w:t>
            </w:r>
          </w:p>
        </w:tc>
      </w:tr>
      <w:tr w:rsidR="00AC32F9">
        <w:tc>
          <w:tcPr>
            <w:tcW w:w="2000" w:type="dxa"/>
            <w:vAlign w:val="center"/>
          </w:tcPr>
          <w:p w:rsidR="00AC32F9" w:rsidRDefault="00763BFE">
            <w:pPr>
              <w:jc w:val="left"/>
            </w:pPr>
            <w:r>
              <w:rPr>
                <w:sz w:val="24"/>
              </w:rPr>
              <w:t>交银施罗德基金公司</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891,821.29</w:t>
            </w:r>
          </w:p>
        </w:tc>
        <w:tc>
          <w:tcPr>
            <w:tcW w:w="3070" w:type="dxa"/>
            <w:vAlign w:val="center"/>
          </w:tcPr>
          <w:p w:rsidR="00AC32F9" w:rsidRDefault="00763BFE">
            <w:pPr>
              <w:jc w:val="right"/>
            </w:pPr>
            <w:r>
              <w:rPr>
                <w:sz w:val="24"/>
              </w:rPr>
              <w:t>891,821.29</w:t>
            </w:r>
          </w:p>
        </w:tc>
      </w:tr>
      <w:tr w:rsidR="00AC32F9">
        <w:tc>
          <w:tcPr>
            <w:tcW w:w="2000" w:type="dxa"/>
            <w:vAlign w:val="center"/>
          </w:tcPr>
          <w:p w:rsidR="00AC32F9" w:rsidRDefault="00763BFE">
            <w:pPr>
              <w:jc w:val="left"/>
            </w:pPr>
            <w:r>
              <w:rPr>
                <w:sz w:val="24"/>
              </w:rPr>
              <w:t>中信银行</w:t>
            </w:r>
          </w:p>
        </w:tc>
        <w:tc>
          <w:tcPr>
            <w:tcW w:w="1766" w:type="dxa"/>
            <w:vAlign w:val="center"/>
          </w:tcPr>
          <w:p w:rsidR="00AC32F9" w:rsidRDefault="00763BFE">
            <w:pPr>
              <w:jc w:val="right"/>
            </w:pPr>
            <w:r>
              <w:rPr>
                <w:sz w:val="24"/>
              </w:rPr>
              <w:t>-</w:t>
            </w:r>
          </w:p>
        </w:tc>
        <w:tc>
          <w:tcPr>
            <w:tcW w:w="2162" w:type="dxa"/>
            <w:vAlign w:val="center"/>
          </w:tcPr>
          <w:p w:rsidR="00AC32F9" w:rsidRDefault="00763BFE">
            <w:pPr>
              <w:jc w:val="right"/>
            </w:pPr>
            <w:r>
              <w:rPr>
                <w:sz w:val="24"/>
              </w:rPr>
              <w:t>3,458.64</w:t>
            </w:r>
          </w:p>
        </w:tc>
        <w:tc>
          <w:tcPr>
            <w:tcW w:w="3070" w:type="dxa"/>
            <w:vAlign w:val="center"/>
          </w:tcPr>
          <w:p w:rsidR="00AC32F9" w:rsidRDefault="00763BFE">
            <w:pPr>
              <w:jc w:val="right"/>
            </w:pPr>
            <w:r>
              <w:rPr>
                <w:sz w:val="24"/>
              </w:rPr>
              <w:t>3,458.64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903,743.52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903,743.52</w:t>
            </w:r>
          </w:p>
        </w:tc>
      </w:tr>
    </w:tbl>
    <w:p w:rsidR="00AC32F9" w:rsidRDefault="00763BF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7B188E" w:rsidRDefault="007B188E" w:rsidP="009E1EA4">
      <w:pPr>
        <w:spacing w:before="29" w:line="288" w:lineRule="auto"/>
        <w:jc w:val="left"/>
        <w:rPr>
          <w:b/>
          <w:bCs/>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AC32F9">
        <w:tc>
          <w:tcPr>
            <w:tcW w:w="2692" w:type="dxa"/>
            <w:vAlign w:val="center"/>
          </w:tcPr>
          <w:p w:rsidR="00AC32F9" w:rsidRDefault="00763BFE">
            <w:pPr>
              <w:jc w:val="left"/>
            </w:pPr>
            <w:r>
              <w:rPr>
                <w:sz w:val="24"/>
              </w:rPr>
              <w:lastRenderedPageBreak/>
              <w:t>中信银行股份有限公司</w:t>
            </w:r>
          </w:p>
        </w:tc>
        <w:tc>
          <w:tcPr>
            <w:tcW w:w="1417" w:type="dxa"/>
            <w:vAlign w:val="center"/>
          </w:tcPr>
          <w:p w:rsidR="00AC32F9" w:rsidRDefault="00763BFE">
            <w:pPr>
              <w:jc w:val="right"/>
            </w:pPr>
            <w:r>
              <w:rPr>
                <w:sz w:val="24"/>
              </w:rPr>
              <w:t>335,278.23</w:t>
            </w:r>
          </w:p>
        </w:tc>
        <w:tc>
          <w:tcPr>
            <w:tcW w:w="1736" w:type="dxa"/>
            <w:vAlign w:val="center"/>
          </w:tcPr>
          <w:p w:rsidR="00AC32F9" w:rsidRDefault="00763BFE">
            <w:pPr>
              <w:jc w:val="right"/>
            </w:pPr>
            <w:r>
              <w:rPr>
                <w:sz w:val="24"/>
              </w:rPr>
              <w:t>38,031.01</w:t>
            </w:r>
          </w:p>
        </w:tc>
        <w:tc>
          <w:tcPr>
            <w:tcW w:w="1383" w:type="dxa"/>
            <w:vAlign w:val="center"/>
          </w:tcPr>
          <w:p w:rsidR="00AC32F9" w:rsidRDefault="00763BFE">
            <w:pPr>
              <w:jc w:val="right"/>
            </w:pPr>
            <w:r>
              <w:rPr>
                <w:sz w:val="24"/>
              </w:rPr>
              <w:t>27,544,114.27</w:t>
            </w:r>
          </w:p>
        </w:tc>
        <w:tc>
          <w:tcPr>
            <w:tcW w:w="1770" w:type="dxa"/>
            <w:vAlign w:val="center"/>
          </w:tcPr>
          <w:p w:rsidR="00AC32F9" w:rsidRDefault="00763BFE">
            <w:pPr>
              <w:jc w:val="right"/>
            </w:pPr>
            <w:r>
              <w:rPr>
                <w:sz w:val="24"/>
              </w:rPr>
              <w:t>369,832.83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2,943,128.77</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9.99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2,943,128.77</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9.99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24,379,126.10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82.72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24,379,126.10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82.72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w:t>
            </w:r>
            <w:r w:rsidRPr="008A1551">
              <w:rPr>
                <w:sz w:val="24"/>
              </w:rPr>
              <w:lastRenderedPageBreak/>
              <w:t>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lastRenderedPageBreak/>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435,513.46</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1.48</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1,713,081.74</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5.81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29,470,850.07</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2,649,368.77</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9.36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144,990.00</w:t>
            </w:r>
          </w:p>
        </w:tc>
        <w:tc>
          <w:tcPr>
            <w:tcW w:w="2160" w:type="dxa"/>
            <w:vAlign w:val="center"/>
          </w:tcPr>
          <w:p w:rsidR="001548F9" w:rsidRPr="008A1551" w:rsidRDefault="001548F9" w:rsidP="009E1EA4">
            <w:pPr>
              <w:spacing w:before="29" w:line="288" w:lineRule="auto"/>
              <w:jc w:val="right"/>
              <w:rPr>
                <w:sz w:val="24"/>
              </w:rPr>
            </w:pPr>
            <w:r w:rsidRPr="008A1551">
              <w:rPr>
                <w:sz w:val="24"/>
              </w:rPr>
              <w:t>0.51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148,770.00</w:t>
            </w:r>
          </w:p>
        </w:tc>
        <w:tc>
          <w:tcPr>
            <w:tcW w:w="2160" w:type="dxa"/>
            <w:vAlign w:val="center"/>
          </w:tcPr>
          <w:p w:rsidR="001548F9" w:rsidRPr="008A1551" w:rsidRDefault="001548F9" w:rsidP="009E1EA4">
            <w:pPr>
              <w:spacing w:before="29" w:line="288" w:lineRule="auto"/>
              <w:jc w:val="right"/>
              <w:rPr>
                <w:sz w:val="24"/>
              </w:rPr>
            </w:pPr>
            <w:r w:rsidRPr="008A1551">
              <w:rPr>
                <w:sz w:val="24"/>
              </w:rPr>
              <w:t>0.53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2,943,128.77</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10.40</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AC32F9">
        <w:tc>
          <w:tcPr>
            <w:tcW w:w="862" w:type="dxa"/>
            <w:vAlign w:val="center"/>
          </w:tcPr>
          <w:p w:rsidR="00AC32F9" w:rsidRDefault="00763BFE">
            <w:pPr>
              <w:jc w:val="center"/>
            </w:pPr>
            <w:r>
              <w:rPr>
                <w:color w:val="000000"/>
                <w:sz w:val="24"/>
              </w:rPr>
              <w:t>1</w:t>
            </w:r>
          </w:p>
        </w:tc>
        <w:tc>
          <w:tcPr>
            <w:tcW w:w="1346" w:type="dxa"/>
            <w:vAlign w:val="center"/>
          </w:tcPr>
          <w:p w:rsidR="00AC32F9" w:rsidRDefault="00763BFE">
            <w:pPr>
              <w:jc w:val="center"/>
            </w:pPr>
            <w:r>
              <w:rPr>
                <w:color w:val="000000"/>
                <w:sz w:val="24"/>
              </w:rPr>
              <w:t>000821</w:t>
            </w:r>
          </w:p>
        </w:tc>
        <w:tc>
          <w:tcPr>
            <w:tcW w:w="1795" w:type="dxa"/>
            <w:vAlign w:val="center"/>
          </w:tcPr>
          <w:p w:rsidR="00AC32F9" w:rsidRDefault="00763BFE">
            <w:pPr>
              <w:jc w:val="center"/>
            </w:pPr>
            <w:r>
              <w:rPr>
                <w:color w:val="000000"/>
                <w:sz w:val="24"/>
              </w:rPr>
              <w:t>京山轻机</w:t>
            </w:r>
          </w:p>
        </w:tc>
        <w:tc>
          <w:tcPr>
            <w:tcW w:w="1346" w:type="dxa"/>
            <w:vAlign w:val="center"/>
          </w:tcPr>
          <w:p w:rsidR="00AC32F9" w:rsidRDefault="00763BFE">
            <w:pPr>
              <w:jc w:val="right"/>
            </w:pPr>
            <w:r>
              <w:rPr>
                <w:color w:val="000000"/>
                <w:sz w:val="24"/>
              </w:rPr>
              <w:t>199,651</w:t>
            </w:r>
          </w:p>
        </w:tc>
        <w:tc>
          <w:tcPr>
            <w:tcW w:w="1944" w:type="dxa"/>
            <w:vAlign w:val="center"/>
          </w:tcPr>
          <w:p w:rsidR="00AC32F9" w:rsidRDefault="00763BFE">
            <w:pPr>
              <w:jc w:val="right"/>
            </w:pPr>
            <w:r>
              <w:rPr>
                <w:color w:val="000000"/>
                <w:sz w:val="24"/>
              </w:rPr>
              <w:t>2,649,368.77</w:t>
            </w:r>
          </w:p>
        </w:tc>
        <w:tc>
          <w:tcPr>
            <w:tcW w:w="1705" w:type="dxa"/>
            <w:vAlign w:val="center"/>
          </w:tcPr>
          <w:p w:rsidR="00AC32F9" w:rsidRDefault="00763BFE">
            <w:pPr>
              <w:jc w:val="right"/>
            </w:pPr>
            <w:r>
              <w:rPr>
                <w:color w:val="000000"/>
                <w:sz w:val="24"/>
              </w:rPr>
              <w:t>9.36</w:t>
            </w:r>
          </w:p>
        </w:tc>
      </w:tr>
      <w:tr w:rsidR="00AC32F9">
        <w:tc>
          <w:tcPr>
            <w:tcW w:w="862" w:type="dxa"/>
            <w:vAlign w:val="center"/>
          </w:tcPr>
          <w:p w:rsidR="00AC32F9" w:rsidRDefault="00763BFE">
            <w:pPr>
              <w:jc w:val="center"/>
            </w:pPr>
            <w:r>
              <w:rPr>
                <w:color w:val="000000"/>
                <w:sz w:val="24"/>
              </w:rPr>
              <w:t>2</w:t>
            </w:r>
          </w:p>
        </w:tc>
        <w:tc>
          <w:tcPr>
            <w:tcW w:w="1346" w:type="dxa"/>
            <w:vAlign w:val="center"/>
          </w:tcPr>
          <w:p w:rsidR="00AC32F9" w:rsidRDefault="00763BFE">
            <w:pPr>
              <w:jc w:val="center"/>
            </w:pPr>
            <w:r>
              <w:rPr>
                <w:color w:val="000000"/>
                <w:sz w:val="24"/>
              </w:rPr>
              <w:t>600054</w:t>
            </w:r>
          </w:p>
        </w:tc>
        <w:tc>
          <w:tcPr>
            <w:tcW w:w="1795" w:type="dxa"/>
            <w:vAlign w:val="center"/>
          </w:tcPr>
          <w:p w:rsidR="00AC32F9" w:rsidRDefault="00763BFE">
            <w:pPr>
              <w:jc w:val="center"/>
            </w:pPr>
            <w:r>
              <w:rPr>
                <w:color w:val="000000"/>
                <w:sz w:val="24"/>
              </w:rPr>
              <w:t>黄山旅游</w:t>
            </w:r>
          </w:p>
        </w:tc>
        <w:tc>
          <w:tcPr>
            <w:tcW w:w="1346" w:type="dxa"/>
            <w:vAlign w:val="center"/>
          </w:tcPr>
          <w:p w:rsidR="00AC32F9" w:rsidRDefault="00763BFE">
            <w:pPr>
              <w:jc w:val="right"/>
            </w:pPr>
            <w:r>
              <w:rPr>
                <w:color w:val="000000"/>
                <w:sz w:val="24"/>
              </w:rPr>
              <w:t>8,700</w:t>
            </w:r>
          </w:p>
        </w:tc>
        <w:tc>
          <w:tcPr>
            <w:tcW w:w="1944" w:type="dxa"/>
            <w:vAlign w:val="center"/>
          </w:tcPr>
          <w:p w:rsidR="00AC32F9" w:rsidRDefault="00763BFE">
            <w:pPr>
              <w:jc w:val="right"/>
            </w:pPr>
            <w:r>
              <w:rPr>
                <w:color w:val="000000"/>
                <w:sz w:val="24"/>
              </w:rPr>
              <w:t>148,770.00</w:t>
            </w:r>
          </w:p>
        </w:tc>
        <w:tc>
          <w:tcPr>
            <w:tcW w:w="1705" w:type="dxa"/>
            <w:vAlign w:val="center"/>
          </w:tcPr>
          <w:p w:rsidR="00AC32F9" w:rsidRDefault="00763BFE">
            <w:pPr>
              <w:jc w:val="right"/>
            </w:pPr>
            <w:r>
              <w:rPr>
                <w:color w:val="000000"/>
                <w:sz w:val="24"/>
              </w:rPr>
              <w:t>0.53</w:t>
            </w:r>
          </w:p>
        </w:tc>
      </w:tr>
      <w:tr w:rsidR="00AC32F9">
        <w:tc>
          <w:tcPr>
            <w:tcW w:w="862" w:type="dxa"/>
            <w:vAlign w:val="center"/>
          </w:tcPr>
          <w:p w:rsidR="00AC32F9" w:rsidRDefault="00763BFE">
            <w:pPr>
              <w:jc w:val="center"/>
            </w:pPr>
            <w:r>
              <w:rPr>
                <w:color w:val="000000"/>
                <w:sz w:val="24"/>
              </w:rPr>
              <w:t>3</w:t>
            </w:r>
          </w:p>
        </w:tc>
        <w:tc>
          <w:tcPr>
            <w:tcW w:w="1346" w:type="dxa"/>
            <w:vAlign w:val="center"/>
          </w:tcPr>
          <w:p w:rsidR="00AC32F9" w:rsidRDefault="00763BFE">
            <w:pPr>
              <w:jc w:val="center"/>
            </w:pPr>
            <w:r>
              <w:rPr>
                <w:color w:val="000000"/>
                <w:sz w:val="24"/>
              </w:rPr>
              <w:t>601688</w:t>
            </w:r>
          </w:p>
        </w:tc>
        <w:tc>
          <w:tcPr>
            <w:tcW w:w="1795" w:type="dxa"/>
            <w:vAlign w:val="center"/>
          </w:tcPr>
          <w:p w:rsidR="00AC32F9" w:rsidRDefault="00763BFE">
            <w:pPr>
              <w:jc w:val="center"/>
            </w:pPr>
            <w:r>
              <w:rPr>
                <w:color w:val="000000"/>
                <w:sz w:val="24"/>
              </w:rPr>
              <w:t>华泰证券</w:t>
            </w:r>
          </w:p>
        </w:tc>
        <w:tc>
          <w:tcPr>
            <w:tcW w:w="1346" w:type="dxa"/>
            <w:vAlign w:val="center"/>
          </w:tcPr>
          <w:p w:rsidR="00AC32F9" w:rsidRDefault="00763BFE">
            <w:pPr>
              <w:jc w:val="right"/>
            </w:pPr>
            <w:r>
              <w:rPr>
                <w:color w:val="000000"/>
                <w:sz w:val="24"/>
              </w:rPr>
              <w:t>8,100</w:t>
            </w:r>
          </w:p>
        </w:tc>
        <w:tc>
          <w:tcPr>
            <w:tcW w:w="1944" w:type="dxa"/>
            <w:vAlign w:val="center"/>
          </w:tcPr>
          <w:p w:rsidR="00AC32F9" w:rsidRDefault="00763BFE">
            <w:pPr>
              <w:jc w:val="right"/>
            </w:pPr>
            <w:r>
              <w:rPr>
                <w:color w:val="000000"/>
                <w:sz w:val="24"/>
              </w:rPr>
              <w:t>144,990.00</w:t>
            </w:r>
          </w:p>
        </w:tc>
        <w:tc>
          <w:tcPr>
            <w:tcW w:w="1705" w:type="dxa"/>
            <w:vAlign w:val="center"/>
          </w:tcPr>
          <w:p w:rsidR="00AC32F9" w:rsidRDefault="00763BFE">
            <w:pPr>
              <w:jc w:val="right"/>
            </w:pPr>
            <w:r>
              <w:rPr>
                <w:color w:val="000000"/>
                <w:sz w:val="24"/>
              </w:rPr>
              <w:t>0.51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AC32F9">
        <w:tc>
          <w:tcPr>
            <w:tcW w:w="869" w:type="dxa"/>
            <w:vAlign w:val="center"/>
          </w:tcPr>
          <w:p w:rsidR="00AC32F9" w:rsidRDefault="00763BFE">
            <w:pPr>
              <w:jc w:val="center"/>
            </w:pPr>
            <w:r>
              <w:rPr>
                <w:sz w:val="24"/>
              </w:rPr>
              <w:t>1</w:t>
            </w:r>
          </w:p>
        </w:tc>
        <w:tc>
          <w:tcPr>
            <w:tcW w:w="1650" w:type="dxa"/>
            <w:vAlign w:val="center"/>
          </w:tcPr>
          <w:p w:rsidR="00AC32F9" w:rsidRDefault="00763BFE">
            <w:pPr>
              <w:jc w:val="center"/>
            </w:pPr>
            <w:r>
              <w:rPr>
                <w:sz w:val="24"/>
              </w:rPr>
              <w:t>601688</w:t>
            </w:r>
          </w:p>
        </w:tc>
        <w:tc>
          <w:tcPr>
            <w:tcW w:w="1980" w:type="dxa"/>
            <w:vAlign w:val="center"/>
          </w:tcPr>
          <w:p w:rsidR="00AC32F9" w:rsidRDefault="00763BFE">
            <w:pPr>
              <w:jc w:val="center"/>
            </w:pPr>
            <w:r>
              <w:rPr>
                <w:sz w:val="24"/>
              </w:rPr>
              <w:t>华泰证券</w:t>
            </w:r>
          </w:p>
        </w:tc>
        <w:tc>
          <w:tcPr>
            <w:tcW w:w="2879" w:type="dxa"/>
            <w:vAlign w:val="center"/>
          </w:tcPr>
          <w:p w:rsidR="00AC32F9" w:rsidRDefault="00763BFE">
            <w:pPr>
              <w:jc w:val="right"/>
            </w:pPr>
            <w:r>
              <w:rPr>
                <w:sz w:val="24"/>
              </w:rPr>
              <w:t>5,631,153.65</w:t>
            </w:r>
          </w:p>
        </w:tc>
        <w:tc>
          <w:tcPr>
            <w:tcW w:w="1620" w:type="dxa"/>
            <w:vAlign w:val="center"/>
          </w:tcPr>
          <w:p w:rsidR="00AC32F9" w:rsidRDefault="00763BFE">
            <w:pPr>
              <w:jc w:val="right"/>
            </w:pPr>
            <w:r>
              <w:rPr>
                <w:sz w:val="24"/>
              </w:rPr>
              <w:t>0.73</w:t>
            </w:r>
          </w:p>
        </w:tc>
      </w:tr>
      <w:tr w:rsidR="00AC32F9">
        <w:tc>
          <w:tcPr>
            <w:tcW w:w="869" w:type="dxa"/>
            <w:vAlign w:val="center"/>
          </w:tcPr>
          <w:p w:rsidR="00AC32F9" w:rsidRDefault="00763BFE">
            <w:pPr>
              <w:jc w:val="center"/>
            </w:pPr>
            <w:r>
              <w:rPr>
                <w:sz w:val="24"/>
              </w:rPr>
              <w:t>2</w:t>
            </w:r>
          </w:p>
        </w:tc>
        <w:tc>
          <w:tcPr>
            <w:tcW w:w="1650" w:type="dxa"/>
            <w:vAlign w:val="center"/>
          </w:tcPr>
          <w:p w:rsidR="00AC32F9" w:rsidRDefault="00763BFE">
            <w:pPr>
              <w:jc w:val="center"/>
            </w:pPr>
            <w:r>
              <w:rPr>
                <w:sz w:val="24"/>
              </w:rPr>
              <w:t>000783</w:t>
            </w:r>
          </w:p>
        </w:tc>
        <w:tc>
          <w:tcPr>
            <w:tcW w:w="1980" w:type="dxa"/>
            <w:vAlign w:val="center"/>
          </w:tcPr>
          <w:p w:rsidR="00AC32F9" w:rsidRDefault="00763BFE">
            <w:pPr>
              <w:jc w:val="center"/>
            </w:pPr>
            <w:r>
              <w:rPr>
                <w:sz w:val="24"/>
              </w:rPr>
              <w:t>长江证券</w:t>
            </w:r>
          </w:p>
        </w:tc>
        <w:tc>
          <w:tcPr>
            <w:tcW w:w="2879" w:type="dxa"/>
            <w:vAlign w:val="center"/>
          </w:tcPr>
          <w:p w:rsidR="00AC32F9" w:rsidRDefault="00763BFE">
            <w:pPr>
              <w:jc w:val="right"/>
            </w:pPr>
            <w:r>
              <w:rPr>
                <w:sz w:val="24"/>
              </w:rPr>
              <w:t>5,174,887.00</w:t>
            </w:r>
          </w:p>
        </w:tc>
        <w:tc>
          <w:tcPr>
            <w:tcW w:w="1620" w:type="dxa"/>
            <w:vAlign w:val="center"/>
          </w:tcPr>
          <w:p w:rsidR="00AC32F9" w:rsidRDefault="00763BFE">
            <w:pPr>
              <w:jc w:val="right"/>
            </w:pPr>
            <w:r>
              <w:rPr>
                <w:sz w:val="24"/>
              </w:rPr>
              <w:t>0.67</w:t>
            </w:r>
          </w:p>
        </w:tc>
      </w:tr>
      <w:tr w:rsidR="00AC32F9">
        <w:tc>
          <w:tcPr>
            <w:tcW w:w="869" w:type="dxa"/>
            <w:vAlign w:val="center"/>
          </w:tcPr>
          <w:p w:rsidR="00AC32F9" w:rsidRDefault="00763BFE">
            <w:pPr>
              <w:jc w:val="center"/>
            </w:pPr>
            <w:r>
              <w:rPr>
                <w:sz w:val="24"/>
              </w:rPr>
              <w:t>3</w:t>
            </w:r>
          </w:p>
        </w:tc>
        <w:tc>
          <w:tcPr>
            <w:tcW w:w="1650" w:type="dxa"/>
            <w:vAlign w:val="center"/>
          </w:tcPr>
          <w:p w:rsidR="00AC32F9" w:rsidRDefault="00763BFE">
            <w:pPr>
              <w:jc w:val="center"/>
            </w:pPr>
            <w:r>
              <w:rPr>
                <w:sz w:val="24"/>
              </w:rPr>
              <w:t>601699</w:t>
            </w:r>
          </w:p>
        </w:tc>
        <w:tc>
          <w:tcPr>
            <w:tcW w:w="1980" w:type="dxa"/>
            <w:vAlign w:val="center"/>
          </w:tcPr>
          <w:p w:rsidR="00AC32F9" w:rsidRDefault="00763BFE">
            <w:pPr>
              <w:jc w:val="center"/>
            </w:pPr>
            <w:r>
              <w:rPr>
                <w:sz w:val="24"/>
              </w:rPr>
              <w:t>潞安环能</w:t>
            </w:r>
          </w:p>
        </w:tc>
        <w:tc>
          <w:tcPr>
            <w:tcW w:w="2879" w:type="dxa"/>
            <w:vAlign w:val="center"/>
          </w:tcPr>
          <w:p w:rsidR="00AC32F9" w:rsidRDefault="00763BFE">
            <w:pPr>
              <w:jc w:val="right"/>
            </w:pPr>
            <w:r>
              <w:rPr>
                <w:sz w:val="24"/>
              </w:rPr>
              <w:t>3,498,853.42</w:t>
            </w:r>
          </w:p>
        </w:tc>
        <w:tc>
          <w:tcPr>
            <w:tcW w:w="1620" w:type="dxa"/>
            <w:vAlign w:val="center"/>
          </w:tcPr>
          <w:p w:rsidR="00AC32F9" w:rsidRDefault="00763BFE">
            <w:pPr>
              <w:jc w:val="right"/>
            </w:pPr>
            <w:r>
              <w:rPr>
                <w:sz w:val="24"/>
              </w:rPr>
              <w:t>0.45</w:t>
            </w:r>
          </w:p>
        </w:tc>
      </w:tr>
      <w:tr w:rsidR="00AC32F9">
        <w:tc>
          <w:tcPr>
            <w:tcW w:w="869" w:type="dxa"/>
            <w:vAlign w:val="center"/>
          </w:tcPr>
          <w:p w:rsidR="00AC32F9" w:rsidRDefault="00763BFE">
            <w:pPr>
              <w:jc w:val="center"/>
            </w:pPr>
            <w:r>
              <w:rPr>
                <w:sz w:val="24"/>
              </w:rPr>
              <w:t>4</w:t>
            </w:r>
          </w:p>
        </w:tc>
        <w:tc>
          <w:tcPr>
            <w:tcW w:w="1650" w:type="dxa"/>
            <w:vAlign w:val="center"/>
          </w:tcPr>
          <w:p w:rsidR="00AC32F9" w:rsidRDefault="00763BFE">
            <w:pPr>
              <w:jc w:val="center"/>
            </w:pPr>
            <w:r>
              <w:rPr>
                <w:sz w:val="24"/>
              </w:rPr>
              <w:t>601333</w:t>
            </w:r>
          </w:p>
        </w:tc>
        <w:tc>
          <w:tcPr>
            <w:tcW w:w="1980" w:type="dxa"/>
            <w:vAlign w:val="center"/>
          </w:tcPr>
          <w:p w:rsidR="00AC32F9" w:rsidRDefault="00763BFE">
            <w:pPr>
              <w:jc w:val="center"/>
            </w:pPr>
            <w:r>
              <w:rPr>
                <w:sz w:val="24"/>
              </w:rPr>
              <w:t>广深铁路</w:t>
            </w:r>
          </w:p>
        </w:tc>
        <w:tc>
          <w:tcPr>
            <w:tcW w:w="2879" w:type="dxa"/>
            <w:vAlign w:val="center"/>
          </w:tcPr>
          <w:p w:rsidR="00AC32F9" w:rsidRDefault="00763BFE">
            <w:pPr>
              <w:jc w:val="right"/>
            </w:pPr>
            <w:r>
              <w:rPr>
                <w:sz w:val="24"/>
              </w:rPr>
              <w:t>3,334,300.00</w:t>
            </w:r>
          </w:p>
        </w:tc>
        <w:tc>
          <w:tcPr>
            <w:tcW w:w="1620" w:type="dxa"/>
            <w:vAlign w:val="center"/>
          </w:tcPr>
          <w:p w:rsidR="00AC32F9" w:rsidRDefault="00763BFE">
            <w:pPr>
              <w:jc w:val="right"/>
            </w:pPr>
            <w:r>
              <w:rPr>
                <w:sz w:val="24"/>
              </w:rPr>
              <w:t>0.43</w:t>
            </w:r>
          </w:p>
        </w:tc>
      </w:tr>
      <w:tr w:rsidR="00AC32F9">
        <w:tc>
          <w:tcPr>
            <w:tcW w:w="869" w:type="dxa"/>
            <w:vAlign w:val="center"/>
          </w:tcPr>
          <w:p w:rsidR="00AC32F9" w:rsidRDefault="00763BFE">
            <w:pPr>
              <w:jc w:val="center"/>
            </w:pPr>
            <w:r>
              <w:rPr>
                <w:sz w:val="24"/>
              </w:rPr>
              <w:t>5</w:t>
            </w:r>
          </w:p>
        </w:tc>
        <w:tc>
          <w:tcPr>
            <w:tcW w:w="1650" w:type="dxa"/>
            <w:vAlign w:val="center"/>
          </w:tcPr>
          <w:p w:rsidR="00AC32F9" w:rsidRDefault="00763BFE">
            <w:pPr>
              <w:jc w:val="center"/>
            </w:pPr>
            <w:r>
              <w:rPr>
                <w:sz w:val="24"/>
              </w:rPr>
              <w:t>000799</w:t>
            </w:r>
          </w:p>
        </w:tc>
        <w:tc>
          <w:tcPr>
            <w:tcW w:w="1980" w:type="dxa"/>
            <w:vAlign w:val="center"/>
          </w:tcPr>
          <w:p w:rsidR="00AC32F9" w:rsidRDefault="00763BFE">
            <w:pPr>
              <w:jc w:val="center"/>
            </w:pPr>
            <w:r>
              <w:rPr>
                <w:sz w:val="24"/>
              </w:rPr>
              <w:t>酒鬼酒</w:t>
            </w:r>
          </w:p>
        </w:tc>
        <w:tc>
          <w:tcPr>
            <w:tcW w:w="2879" w:type="dxa"/>
            <w:vAlign w:val="center"/>
          </w:tcPr>
          <w:p w:rsidR="00AC32F9" w:rsidRDefault="00763BFE">
            <w:pPr>
              <w:jc w:val="right"/>
            </w:pPr>
            <w:r>
              <w:rPr>
                <w:sz w:val="24"/>
              </w:rPr>
              <w:t>3,106,139.27</w:t>
            </w:r>
          </w:p>
        </w:tc>
        <w:tc>
          <w:tcPr>
            <w:tcW w:w="1620" w:type="dxa"/>
            <w:vAlign w:val="center"/>
          </w:tcPr>
          <w:p w:rsidR="00AC32F9" w:rsidRDefault="00763BFE">
            <w:pPr>
              <w:jc w:val="right"/>
            </w:pPr>
            <w:r>
              <w:rPr>
                <w:sz w:val="24"/>
              </w:rPr>
              <w:t>0.40</w:t>
            </w:r>
          </w:p>
        </w:tc>
      </w:tr>
      <w:tr w:rsidR="00AC32F9">
        <w:tc>
          <w:tcPr>
            <w:tcW w:w="869" w:type="dxa"/>
            <w:vAlign w:val="center"/>
          </w:tcPr>
          <w:p w:rsidR="00AC32F9" w:rsidRDefault="00763BFE">
            <w:pPr>
              <w:jc w:val="center"/>
            </w:pPr>
            <w:r>
              <w:rPr>
                <w:sz w:val="24"/>
              </w:rPr>
              <w:t>6</w:t>
            </w:r>
          </w:p>
        </w:tc>
        <w:tc>
          <w:tcPr>
            <w:tcW w:w="1650" w:type="dxa"/>
            <w:vAlign w:val="center"/>
          </w:tcPr>
          <w:p w:rsidR="00AC32F9" w:rsidRDefault="00763BFE">
            <w:pPr>
              <w:jc w:val="center"/>
            </w:pPr>
            <w:r>
              <w:rPr>
                <w:sz w:val="24"/>
              </w:rPr>
              <w:t>300203</w:t>
            </w:r>
          </w:p>
        </w:tc>
        <w:tc>
          <w:tcPr>
            <w:tcW w:w="1980" w:type="dxa"/>
            <w:vAlign w:val="center"/>
          </w:tcPr>
          <w:p w:rsidR="00AC32F9" w:rsidRDefault="00763BFE">
            <w:pPr>
              <w:jc w:val="center"/>
            </w:pPr>
            <w:r>
              <w:rPr>
                <w:sz w:val="24"/>
              </w:rPr>
              <w:t>聚光科技</w:t>
            </w:r>
          </w:p>
        </w:tc>
        <w:tc>
          <w:tcPr>
            <w:tcW w:w="2879" w:type="dxa"/>
            <w:vAlign w:val="center"/>
          </w:tcPr>
          <w:p w:rsidR="00AC32F9" w:rsidRDefault="00763BFE">
            <w:pPr>
              <w:jc w:val="right"/>
            </w:pPr>
            <w:r>
              <w:rPr>
                <w:sz w:val="24"/>
              </w:rPr>
              <w:t>2,934,188.00</w:t>
            </w:r>
          </w:p>
        </w:tc>
        <w:tc>
          <w:tcPr>
            <w:tcW w:w="1620" w:type="dxa"/>
            <w:vAlign w:val="center"/>
          </w:tcPr>
          <w:p w:rsidR="00AC32F9" w:rsidRDefault="00763BFE">
            <w:pPr>
              <w:jc w:val="right"/>
            </w:pPr>
            <w:r>
              <w:rPr>
                <w:sz w:val="24"/>
              </w:rPr>
              <w:t>0.38</w:t>
            </w:r>
          </w:p>
        </w:tc>
      </w:tr>
      <w:tr w:rsidR="00AC32F9">
        <w:tc>
          <w:tcPr>
            <w:tcW w:w="869" w:type="dxa"/>
            <w:vAlign w:val="center"/>
          </w:tcPr>
          <w:p w:rsidR="00AC32F9" w:rsidRDefault="00763BFE">
            <w:pPr>
              <w:jc w:val="center"/>
            </w:pPr>
            <w:r>
              <w:rPr>
                <w:sz w:val="24"/>
              </w:rPr>
              <w:t>7</w:t>
            </w:r>
          </w:p>
        </w:tc>
        <w:tc>
          <w:tcPr>
            <w:tcW w:w="1650" w:type="dxa"/>
            <w:vAlign w:val="center"/>
          </w:tcPr>
          <w:p w:rsidR="00AC32F9" w:rsidRDefault="00763BFE">
            <w:pPr>
              <w:jc w:val="center"/>
            </w:pPr>
            <w:r>
              <w:rPr>
                <w:sz w:val="24"/>
              </w:rPr>
              <w:t>600068</w:t>
            </w:r>
          </w:p>
        </w:tc>
        <w:tc>
          <w:tcPr>
            <w:tcW w:w="1980" w:type="dxa"/>
            <w:vAlign w:val="center"/>
          </w:tcPr>
          <w:p w:rsidR="00AC32F9" w:rsidRDefault="00763BFE">
            <w:pPr>
              <w:jc w:val="center"/>
            </w:pPr>
            <w:r>
              <w:rPr>
                <w:sz w:val="24"/>
              </w:rPr>
              <w:t>葛洲坝</w:t>
            </w:r>
          </w:p>
        </w:tc>
        <w:tc>
          <w:tcPr>
            <w:tcW w:w="2879" w:type="dxa"/>
            <w:vAlign w:val="center"/>
          </w:tcPr>
          <w:p w:rsidR="00AC32F9" w:rsidRDefault="00763BFE">
            <w:pPr>
              <w:jc w:val="right"/>
            </w:pPr>
            <w:r>
              <w:rPr>
                <w:sz w:val="24"/>
              </w:rPr>
              <w:t>2,762,800.00</w:t>
            </w:r>
          </w:p>
        </w:tc>
        <w:tc>
          <w:tcPr>
            <w:tcW w:w="1620" w:type="dxa"/>
            <w:vAlign w:val="center"/>
          </w:tcPr>
          <w:p w:rsidR="00AC32F9" w:rsidRDefault="00763BFE">
            <w:pPr>
              <w:jc w:val="right"/>
            </w:pPr>
            <w:r>
              <w:rPr>
                <w:sz w:val="24"/>
              </w:rPr>
              <w:t>0.36</w:t>
            </w:r>
          </w:p>
        </w:tc>
      </w:tr>
      <w:tr w:rsidR="00AC32F9">
        <w:tc>
          <w:tcPr>
            <w:tcW w:w="869" w:type="dxa"/>
            <w:vAlign w:val="center"/>
          </w:tcPr>
          <w:p w:rsidR="00AC32F9" w:rsidRDefault="00763BFE">
            <w:pPr>
              <w:jc w:val="center"/>
            </w:pPr>
            <w:r>
              <w:rPr>
                <w:sz w:val="24"/>
              </w:rPr>
              <w:t>8</w:t>
            </w:r>
          </w:p>
        </w:tc>
        <w:tc>
          <w:tcPr>
            <w:tcW w:w="1650" w:type="dxa"/>
            <w:vAlign w:val="center"/>
          </w:tcPr>
          <w:p w:rsidR="00AC32F9" w:rsidRDefault="00763BFE">
            <w:pPr>
              <w:jc w:val="center"/>
            </w:pPr>
            <w:r>
              <w:rPr>
                <w:sz w:val="24"/>
              </w:rPr>
              <w:t>300129</w:t>
            </w:r>
          </w:p>
        </w:tc>
        <w:tc>
          <w:tcPr>
            <w:tcW w:w="1980" w:type="dxa"/>
            <w:vAlign w:val="center"/>
          </w:tcPr>
          <w:p w:rsidR="00AC32F9" w:rsidRDefault="00763BFE">
            <w:pPr>
              <w:jc w:val="center"/>
            </w:pPr>
            <w:r>
              <w:rPr>
                <w:sz w:val="24"/>
              </w:rPr>
              <w:t>泰胜风能</w:t>
            </w:r>
          </w:p>
        </w:tc>
        <w:tc>
          <w:tcPr>
            <w:tcW w:w="2879" w:type="dxa"/>
            <w:vAlign w:val="center"/>
          </w:tcPr>
          <w:p w:rsidR="00AC32F9" w:rsidRDefault="00763BFE">
            <w:pPr>
              <w:jc w:val="right"/>
            </w:pPr>
            <w:r>
              <w:rPr>
                <w:sz w:val="24"/>
              </w:rPr>
              <w:t>2,635,924.00</w:t>
            </w:r>
          </w:p>
        </w:tc>
        <w:tc>
          <w:tcPr>
            <w:tcW w:w="1620" w:type="dxa"/>
            <w:vAlign w:val="center"/>
          </w:tcPr>
          <w:p w:rsidR="00AC32F9" w:rsidRDefault="00763BFE">
            <w:pPr>
              <w:jc w:val="right"/>
            </w:pPr>
            <w:r>
              <w:rPr>
                <w:sz w:val="24"/>
              </w:rPr>
              <w:t>0.34</w:t>
            </w:r>
          </w:p>
        </w:tc>
      </w:tr>
      <w:tr w:rsidR="00AC32F9">
        <w:tc>
          <w:tcPr>
            <w:tcW w:w="869" w:type="dxa"/>
            <w:vAlign w:val="center"/>
          </w:tcPr>
          <w:p w:rsidR="00AC32F9" w:rsidRDefault="00763BFE">
            <w:pPr>
              <w:jc w:val="center"/>
            </w:pPr>
            <w:r>
              <w:rPr>
                <w:sz w:val="24"/>
              </w:rPr>
              <w:t>9</w:t>
            </w:r>
          </w:p>
        </w:tc>
        <w:tc>
          <w:tcPr>
            <w:tcW w:w="1650" w:type="dxa"/>
            <w:vAlign w:val="center"/>
          </w:tcPr>
          <w:p w:rsidR="00AC32F9" w:rsidRDefault="00763BFE">
            <w:pPr>
              <w:jc w:val="center"/>
            </w:pPr>
            <w:r>
              <w:rPr>
                <w:sz w:val="24"/>
              </w:rPr>
              <w:t>002051</w:t>
            </w:r>
          </w:p>
        </w:tc>
        <w:tc>
          <w:tcPr>
            <w:tcW w:w="1980" w:type="dxa"/>
            <w:vAlign w:val="center"/>
          </w:tcPr>
          <w:p w:rsidR="00AC32F9" w:rsidRDefault="00763BFE">
            <w:pPr>
              <w:jc w:val="center"/>
            </w:pPr>
            <w:r>
              <w:rPr>
                <w:sz w:val="24"/>
              </w:rPr>
              <w:t>中工国际</w:t>
            </w:r>
          </w:p>
        </w:tc>
        <w:tc>
          <w:tcPr>
            <w:tcW w:w="2879" w:type="dxa"/>
            <w:vAlign w:val="center"/>
          </w:tcPr>
          <w:p w:rsidR="00AC32F9" w:rsidRDefault="00763BFE">
            <w:pPr>
              <w:jc w:val="right"/>
            </w:pPr>
            <w:r>
              <w:rPr>
                <w:sz w:val="24"/>
              </w:rPr>
              <w:t>2,553,008.53</w:t>
            </w:r>
          </w:p>
        </w:tc>
        <w:tc>
          <w:tcPr>
            <w:tcW w:w="1620" w:type="dxa"/>
            <w:vAlign w:val="center"/>
          </w:tcPr>
          <w:p w:rsidR="00AC32F9" w:rsidRDefault="00763BFE">
            <w:pPr>
              <w:jc w:val="right"/>
            </w:pPr>
            <w:r>
              <w:rPr>
                <w:sz w:val="24"/>
              </w:rPr>
              <w:t>0.33</w:t>
            </w:r>
          </w:p>
        </w:tc>
      </w:tr>
      <w:tr w:rsidR="00AC32F9">
        <w:tc>
          <w:tcPr>
            <w:tcW w:w="869" w:type="dxa"/>
            <w:vAlign w:val="center"/>
          </w:tcPr>
          <w:p w:rsidR="00AC32F9" w:rsidRDefault="00763BFE">
            <w:pPr>
              <w:jc w:val="center"/>
            </w:pPr>
            <w:r>
              <w:rPr>
                <w:sz w:val="24"/>
              </w:rPr>
              <w:t>10</w:t>
            </w:r>
          </w:p>
        </w:tc>
        <w:tc>
          <w:tcPr>
            <w:tcW w:w="1650" w:type="dxa"/>
            <w:vAlign w:val="center"/>
          </w:tcPr>
          <w:p w:rsidR="00AC32F9" w:rsidRDefault="00763BFE">
            <w:pPr>
              <w:jc w:val="center"/>
            </w:pPr>
            <w:r>
              <w:rPr>
                <w:sz w:val="24"/>
              </w:rPr>
              <w:t>603556</w:t>
            </w:r>
          </w:p>
        </w:tc>
        <w:tc>
          <w:tcPr>
            <w:tcW w:w="1980" w:type="dxa"/>
            <w:vAlign w:val="center"/>
          </w:tcPr>
          <w:p w:rsidR="00AC32F9" w:rsidRDefault="00763BFE">
            <w:pPr>
              <w:jc w:val="center"/>
            </w:pPr>
            <w:r>
              <w:rPr>
                <w:sz w:val="24"/>
              </w:rPr>
              <w:t>海兴电力</w:t>
            </w:r>
          </w:p>
        </w:tc>
        <w:tc>
          <w:tcPr>
            <w:tcW w:w="2879" w:type="dxa"/>
            <w:vAlign w:val="center"/>
          </w:tcPr>
          <w:p w:rsidR="00AC32F9" w:rsidRDefault="00763BFE">
            <w:pPr>
              <w:jc w:val="right"/>
            </w:pPr>
            <w:r>
              <w:rPr>
                <w:sz w:val="24"/>
              </w:rPr>
              <w:t>2,225,800.00</w:t>
            </w:r>
          </w:p>
        </w:tc>
        <w:tc>
          <w:tcPr>
            <w:tcW w:w="1620" w:type="dxa"/>
            <w:vAlign w:val="center"/>
          </w:tcPr>
          <w:p w:rsidR="00AC32F9" w:rsidRDefault="00763BFE">
            <w:pPr>
              <w:jc w:val="right"/>
            </w:pPr>
            <w:r>
              <w:rPr>
                <w:sz w:val="24"/>
              </w:rPr>
              <w:t>0.29</w:t>
            </w:r>
          </w:p>
        </w:tc>
      </w:tr>
      <w:tr w:rsidR="00AC32F9">
        <w:tc>
          <w:tcPr>
            <w:tcW w:w="869" w:type="dxa"/>
            <w:vAlign w:val="center"/>
          </w:tcPr>
          <w:p w:rsidR="00AC32F9" w:rsidRDefault="00763BFE">
            <w:pPr>
              <w:jc w:val="center"/>
            </w:pPr>
            <w:r>
              <w:rPr>
                <w:sz w:val="24"/>
              </w:rPr>
              <w:t>11</w:t>
            </w:r>
          </w:p>
        </w:tc>
        <w:tc>
          <w:tcPr>
            <w:tcW w:w="1650" w:type="dxa"/>
            <w:vAlign w:val="center"/>
          </w:tcPr>
          <w:p w:rsidR="00AC32F9" w:rsidRDefault="00763BFE">
            <w:pPr>
              <w:jc w:val="center"/>
            </w:pPr>
            <w:r>
              <w:rPr>
                <w:sz w:val="24"/>
              </w:rPr>
              <w:t>600617</w:t>
            </w:r>
          </w:p>
        </w:tc>
        <w:tc>
          <w:tcPr>
            <w:tcW w:w="1980" w:type="dxa"/>
            <w:vAlign w:val="center"/>
          </w:tcPr>
          <w:p w:rsidR="00AC32F9" w:rsidRDefault="00763BFE">
            <w:pPr>
              <w:jc w:val="center"/>
            </w:pPr>
            <w:r>
              <w:rPr>
                <w:sz w:val="24"/>
              </w:rPr>
              <w:t>国新能源</w:t>
            </w:r>
          </w:p>
        </w:tc>
        <w:tc>
          <w:tcPr>
            <w:tcW w:w="2879" w:type="dxa"/>
            <w:vAlign w:val="center"/>
          </w:tcPr>
          <w:p w:rsidR="00AC32F9" w:rsidRDefault="00763BFE">
            <w:pPr>
              <w:jc w:val="right"/>
            </w:pPr>
            <w:r>
              <w:rPr>
                <w:sz w:val="24"/>
              </w:rPr>
              <w:t>1,980,300.00</w:t>
            </w:r>
          </w:p>
        </w:tc>
        <w:tc>
          <w:tcPr>
            <w:tcW w:w="1620" w:type="dxa"/>
            <w:vAlign w:val="center"/>
          </w:tcPr>
          <w:p w:rsidR="00AC32F9" w:rsidRDefault="00763BFE">
            <w:pPr>
              <w:jc w:val="right"/>
            </w:pPr>
            <w:r>
              <w:rPr>
                <w:sz w:val="24"/>
              </w:rPr>
              <w:t>0.26</w:t>
            </w:r>
          </w:p>
        </w:tc>
      </w:tr>
      <w:tr w:rsidR="00AC32F9">
        <w:tc>
          <w:tcPr>
            <w:tcW w:w="869" w:type="dxa"/>
            <w:vAlign w:val="center"/>
          </w:tcPr>
          <w:p w:rsidR="00AC32F9" w:rsidRDefault="00763BFE">
            <w:pPr>
              <w:jc w:val="center"/>
            </w:pPr>
            <w:r>
              <w:rPr>
                <w:sz w:val="24"/>
              </w:rPr>
              <w:t>12</w:t>
            </w:r>
          </w:p>
        </w:tc>
        <w:tc>
          <w:tcPr>
            <w:tcW w:w="1650" w:type="dxa"/>
            <w:vAlign w:val="center"/>
          </w:tcPr>
          <w:p w:rsidR="00AC32F9" w:rsidRDefault="00763BFE">
            <w:pPr>
              <w:jc w:val="center"/>
            </w:pPr>
            <w:r>
              <w:rPr>
                <w:sz w:val="24"/>
              </w:rPr>
              <w:t>601988</w:t>
            </w:r>
          </w:p>
        </w:tc>
        <w:tc>
          <w:tcPr>
            <w:tcW w:w="1980" w:type="dxa"/>
            <w:vAlign w:val="center"/>
          </w:tcPr>
          <w:p w:rsidR="00AC32F9" w:rsidRDefault="00763BFE">
            <w:pPr>
              <w:jc w:val="center"/>
            </w:pPr>
            <w:r>
              <w:rPr>
                <w:sz w:val="24"/>
              </w:rPr>
              <w:t>中国银行</w:t>
            </w:r>
          </w:p>
        </w:tc>
        <w:tc>
          <w:tcPr>
            <w:tcW w:w="2879" w:type="dxa"/>
            <w:vAlign w:val="center"/>
          </w:tcPr>
          <w:p w:rsidR="00AC32F9" w:rsidRDefault="00763BFE">
            <w:pPr>
              <w:jc w:val="right"/>
            </w:pPr>
            <w:r>
              <w:rPr>
                <w:sz w:val="24"/>
              </w:rPr>
              <w:t>1,810,000.00</w:t>
            </w:r>
          </w:p>
        </w:tc>
        <w:tc>
          <w:tcPr>
            <w:tcW w:w="1620" w:type="dxa"/>
            <w:vAlign w:val="center"/>
          </w:tcPr>
          <w:p w:rsidR="00AC32F9" w:rsidRDefault="00763BFE">
            <w:pPr>
              <w:jc w:val="right"/>
            </w:pPr>
            <w:r>
              <w:rPr>
                <w:sz w:val="24"/>
              </w:rPr>
              <w:t>0.23</w:t>
            </w:r>
          </w:p>
        </w:tc>
      </w:tr>
      <w:tr w:rsidR="00AC32F9">
        <w:tc>
          <w:tcPr>
            <w:tcW w:w="869" w:type="dxa"/>
            <w:vAlign w:val="center"/>
          </w:tcPr>
          <w:p w:rsidR="00AC32F9" w:rsidRDefault="00763BFE">
            <w:pPr>
              <w:jc w:val="center"/>
            </w:pPr>
            <w:r>
              <w:rPr>
                <w:sz w:val="24"/>
              </w:rPr>
              <w:t>13</w:t>
            </w:r>
          </w:p>
        </w:tc>
        <w:tc>
          <w:tcPr>
            <w:tcW w:w="1650" w:type="dxa"/>
            <w:vAlign w:val="center"/>
          </w:tcPr>
          <w:p w:rsidR="00AC32F9" w:rsidRDefault="00763BFE">
            <w:pPr>
              <w:jc w:val="center"/>
            </w:pPr>
            <w:r>
              <w:rPr>
                <w:sz w:val="24"/>
              </w:rPr>
              <w:t>000501</w:t>
            </w:r>
          </w:p>
        </w:tc>
        <w:tc>
          <w:tcPr>
            <w:tcW w:w="1980" w:type="dxa"/>
            <w:vAlign w:val="center"/>
          </w:tcPr>
          <w:p w:rsidR="00AC32F9" w:rsidRDefault="00763BFE">
            <w:pPr>
              <w:jc w:val="center"/>
            </w:pPr>
            <w:r>
              <w:rPr>
                <w:sz w:val="24"/>
              </w:rPr>
              <w:t>鄂武商Ａ</w:t>
            </w:r>
          </w:p>
        </w:tc>
        <w:tc>
          <w:tcPr>
            <w:tcW w:w="2879" w:type="dxa"/>
            <w:vAlign w:val="center"/>
          </w:tcPr>
          <w:p w:rsidR="00AC32F9" w:rsidRDefault="00763BFE">
            <w:pPr>
              <w:jc w:val="right"/>
            </w:pPr>
            <w:r>
              <w:rPr>
                <w:sz w:val="24"/>
              </w:rPr>
              <w:t>1,806,630.00</w:t>
            </w:r>
          </w:p>
        </w:tc>
        <w:tc>
          <w:tcPr>
            <w:tcW w:w="1620" w:type="dxa"/>
            <w:vAlign w:val="center"/>
          </w:tcPr>
          <w:p w:rsidR="00AC32F9" w:rsidRDefault="00763BFE">
            <w:pPr>
              <w:jc w:val="right"/>
            </w:pPr>
            <w:r>
              <w:rPr>
                <w:sz w:val="24"/>
              </w:rPr>
              <w:t>0.23</w:t>
            </w:r>
          </w:p>
        </w:tc>
      </w:tr>
      <w:tr w:rsidR="00AC32F9">
        <w:tc>
          <w:tcPr>
            <w:tcW w:w="869" w:type="dxa"/>
            <w:vAlign w:val="center"/>
          </w:tcPr>
          <w:p w:rsidR="00AC32F9" w:rsidRDefault="00763BFE">
            <w:pPr>
              <w:jc w:val="center"/>
            </w:pPr>
            <w:r>
              <w:rPr>
                <w:sz w:val="24"/>
              </w:rPr>
              <w:t>14</w:t>
            </w:r>
          </w:p>
        </w:tc>
        <w:tc>
          <w:tcPr>
            <w:tcW w:w="1650" w:type="dxa"/>
            <w:vAlign w:val="center"/>
          </w:tcPr>
          <w:p w:rsidR="00AC32F9" w:rsidRDefault="00763BFE">
            <w:pPr>
              <w:jc w:val="center"/>
            </w:pPr>
            <w:r>
              <w:rPr>
                <w:sz w:val="24"/>
              </w:rPr>
              <w:t>000709</w:t>
            </w:r>
          </w:p>
        </w:tc>
        <w:tc>
          <w:tcPr>
            <w:tcW w:w="1980" w:type="dxa"/>
            <w:vAlign w:val="center"/>
          </w:tcPr>
          <w:p w:rsidR="00AC32F9" w:rsidRDefault="00763BFE">
            <w:pPr>
              <w:jc w:val="center"/>
            </w:pPr>
            <w:r>
              <w:rPr>
                <w:sz w:val="24"/>
              </w:rPr>
              <w:t>河钢股份</w:t>
            </w:r>
          </w:p>
        </w:tc>
        <w:tc>
          <w:tcPr>
            <w:tcW w:w="2879" w:type="dxa"/>
            <w:vAlign w:val="center"/>
          </w:tcPr>
          <w:p w:rsidR="00AC32F9" w:rsidRDefault="00763BFE">
            <w:pPr>
              <w:jc w:val="right"/>
            </w:pPr>
            <w:r>
              <w:rPr>
                <w:sz w:val="24"/>
              </w:rPr>
              <w:t>1,768,500.00</w:t>
            </w:r>
          </w:p>
        </w:tc>
        <w:tc>
          <w:tcPr>
            <w:tcW w:w="1620" w:type="dxa"/>
            <w:vAlign w:val="center"/>
          </w:tcPr>
          <w:p w:rsidR="00AC32F9" w:rsidRDefault="00763BFE">
            <w:pPr>
              <w:jc w:val="right"/>
            </w:pPr>
            <w:r>
              <w:rPr>
                <w:sz w:val="24"/>
              </w:rPr>
              <w:t>0.23</w:t>
            </w:r>
          </w:p>
        </w:tc>
      </w:tr>
      <w:tr w:rsidR="00AC32F9">
        <w:tc>
          <w:tcPr>
            <w:tcW w:w="869" w:type="dxa"/>
            <w:vAlign w:val="center"/>
          </w:tcPr>
          <w:p w:rsidR="00AC32F9" w:rsidRDefault="00763BFE">
            <w:pPr>
              <w:jc w:val="center"/>
            </w:pPr>
            <w:r>
              <w:rPr>
                <w:sz w:val="24"/>
              </w:rPr>
              <w:t>15</w:t>
            </w:r>
          </w:p>
        </w:tc>
        <w:tc>
          <w:tcPr>
            <w:tcW w:w="1650" w:type="dxa"/>
            <w:vAlign w:val="center"/>
          </w:tcPr>
          <w:p w:rsidR="00AC32F9" w:rsidRDefault="00763BFE">
            <w:pPr>
              <w:jc w:val="center"/>
            </w:pPr>
            <w:r>
              <w:rPr>
                <w:sz w:val="24"/>
              </w:rPr>
              <w:t>000898</w:t>
            </w:r>
          </w:p>
        </w:tc>
        <w:tc>
          <w:tcPr>
            <w:tcW w:w="1980" w:type="dxa"/>
            <w:vAlign w:val="center"/>
          </w:tcPr>
          <w:p w:rsidR="00AC32F9" w:rsidRDefault="00763BFE">
            <w:pPr>
              <w:jc w:val="center"/>
            </w:pPr>
            <w:r>
              <w:rPr>
                <w:sz w:val="24"/>
              </w:rPr>
              <w:t>鞍钢股份</w:t>
            </w:r>
          </w:p>
        </w:tc>
        <w:tc>
          <w:tcPr>
            <w:tcW w:w="2879" w:type="dxa"/>
            <w:vAlign w:val="center"/>
          </w:tcPr>
          <w:p w:rsidR="00AC32F9" w:rsidRDefault="00763BFE">
            <w:pPr>
              <w:jc w:val="right"/>
            </w:pPr>
            <w:r>
              <w:rPr>
                <w:sz w:val="24"/>
              </w:rPr>
              <w:t>1,710,064.00</w:t>
            </w:r>
          </w:p>
        </w:tc>
        <w:tc>
          <w:tcPr>
            <w:tcW w:w="1620" w:type="dxa"/>
            <w:vAlign w:val="center"/>
          </w:tcPr>
          <w:p w:rsidR="00AC32F9" w:rsidRDefault="00763BFE">
            <w:pPr>
              <w:jc w:val="right"/>
            </w:pPr>
            <w:r>
              <w:rPr>
                <w:sz w:val="24"/>
              </w:rPr>
              <w:t>0.22</w:t>
            </w:r>
          </w:p>
        </w:tc>
      </w:tr>
      <w:tr w:rsidR="00AC32F9">
        <w:tc>
          <w:tcPr>
            <w:tcW w:w="869" w:type="dxa"/>
            <w:vAlign w:val="center"/>
          </w:tcPr>
          <w:p w:rsidR="00AC32F9" w:rsidRDefault="00763BFE">
            <w:pPr>
              <w:jc w:val="center"/>
            </w:pPr>
            <w:r>
              <w:rPr>
                <w:sz w:val="24"/>
              </w:rPr>
              <w:t>16</w:t>
            </w:r>
          </w:p>
        </w:tc>
        <w:tc>
          <w:tcPr>
            <w:tcW w:w="1650" w:type="dxa"/>
            <w:vAlign w:val="center"/>
          </w:tcPr>
          <w:p w:rsidR="00AC32F9" w:rsidRDefault="00763BFE">
            <w:pPr>
              <w:jc w:val="center"/>
            </w:pPr>
            <w:r>
              <w:rPr>
                <w:sz w:val="24"/>
              </w:rPr>
              <w:t>000423</w:t>
            </w:r>
          </w:p>
        </w:tc>
        <w:tc>
          <w:tcPr>
            <w:tcW w:w="1980" w:type="dxa"/>
            <w:vAlign w:val="center"/>
          </w:tcPr>
          <w:p w:rsidR="00AC32F9" w:rsidRDefault="00763BFE">
            <w:pPr>
              <w:jc w:val="center"/>
            </w:pPr>
            <w:r>
              <w:rPr>
                <w:sz w:val="24"/>
              </w:rPr>
              <w:t>东阿阿胶</w:t>
            </w:r>
          </w:p>
        </w:tc>
        <w:tc>
          <w:tcPr>
            <w:tcW w:w="2879" w:type="dxa"/>
            <w:vAlign w:val="center"/>
          </w:tcPr>
          <w:p w:rsidR="00AC32F9" w:rsidRDefault="00763BFE">
            <w:pPr>
              <w:jc w:val="right"/>
            </w:pPr>
            <w:r>
              <w:rPr>
                <w:sz w:val="24"/>
              </w:rPr>
              <w:t>1,649,384.10</w:t>
            </w:r>
          </w:p>
        </w:tc>
        <w:tc>
          <w:tcPr>
            <w:tcW w:w="1620" w:type="dxa"/>
            <w:vAlign w:val="center"/>
          </w:tcPr>
          <w:p w:rsidR="00AC32F9" w:rsidRDefault="00763BFE">
            <w:pPr>
              <w:jc w:val="right"/>
            </w:pPr>
            <w:r>
              <w:rPr>
                <w:sz w:val="24"/>
              </w:rPr>
              <w:t>0.21</w:t>
            </w:r>
          </w:p>
        </w:tc>
      </w:tr>
      <w:tr w:rsidR="00AC32F9">
        <w:tc>
          <w:tcPr>
            <w:tcW w:w="869" w:type="dxa"/>
            <w:vAlign w:val="center"/>
          </w:tcPr>
          <w:p w:rsidR="00AC32F9" w:rsidRDefault="00763BFE">
            <w:pPr>
              <w:jc w:val="center"/>
            </w:pPr>
            <w:r>
              <w:rPr>
                <w:sz w:val="24"/>
              </w:rPr>
              <w:t>17</w:t>
            </w:r>
          </w:p>
        </w:tc>
        <w:tc>
          <w:tcPr>
            <w:tcW w:w="1650" w:type="dxa"/>
            <w:vAlign w:val="center"/>
          </w:tcPr>
          <w:p w:rsidR="00AC32F9" w:rsidRDefault="00763BFE">
            <w:pPr>
              <w:jc w:val="center"/>
            </w:pPr>
            <w:r>
              <w:rPr>
                <w:sz w:val="24"/>
              </w:rPr>
              <w:t>000858</w:t>
            </w:r>
          </w:p>
        </w:tc>
        <w:tc>
          <w:tcPr>
            <w:tcW w:w="1980" w:type="dxa"/>
            <w:vAlign w:val="center"/>
          </w:tcPr>
          <w:p w:rsidR="00AC32F9" w:rsidRDefault="00763BFE">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AC32F9" w:rsidRDefault="00763BFE">
            <w:pPr>
              <w:jc w:val="right"/>
            </w:pPr>
            <w:r>
              <w:rPr>
                <w:sz w:val="24"/>
              </w:rPr>
              <w:t>1,578,151.56</w:t>
            </w:r>
          </w:p>
        </w:tc>
        <w:tc>
          <w:tcPr>
            <w:tcW w:w="1620" w:type="dxa"/>
            <w:vAlign w:val="center"/>
          </w:tcPr>
          <w:p w:rsidR="00AC32F9" w:rsidRDefault="00763BFE">
            <w:pPr>
              <w:jc w:val="right"/>
            </w:pPr>
            <w:r>
              <w:rPr>
                <w:sz w:val="24"/>
              </w:rPr>
              <w:t>0.20</w:t>
            </w:r>
          </w:p>
        </w:tc>
      </w:tr>
      <w:tr w:rsidR="00AC32F9">
        <w:tc>
          <w:tcPr>
            <w:tcW w:w="869" w:type="dxa"/>
            <w:vAlign w:val="center"/>
          </w:tcPr>
          <w:p w:rsidR="00AC32F9" w:rsidRDefault="00763BFE">
            <w:pPr>
              <w:jc w:val="center"/>
            </w:pPr>
            <w:r>
              <w:rPr>
                <w:sz w:val="24"/>
              </w:rPr>
              <w:t>18</w:t>
            </w:r>
          </w:p>
        </w:tc>
        <w:tc>
          <w:tcPr>
            <w:tcW w:w="1650" w:type="dxa"/>
            <w:vAlign w:val="center"/>
          </w:tcPr>
          <w:p w:rsidR="00AC32F9" w:rsidRDefault="00763BFE">
            <w:pPr>
              <w:jc w:val="center"/>
            </w:pPr>
            <w:r>
              <w:rPr>
                <w:sz w:val="24"/>
              </w:rPr>
              <w:t>601989</w:t>
            </w:r>
          </w:p>
        </w:tc>
        <w:tc>
          <w:tcPr>
            <w:tcW w:w="1980" w:type="dxa"/>
            <w:vAlign w:val="center"/>
          </w:tcPr>
          <w:p w:rsidR="00AC32F9" w:rsidRDefault="00763BFE">
            <w:pPr>
              <w:jc w:val="center"/>
            </w:pPr>
            <w:r>
              <w:rPr>
                <w:sz w:val="24"/>
              </w:rPr>
              <w:t>中国重工</w:t>
            </w:r>
          </w:p>
        </w:tc>
        <w:tc>
          <w:tcPr>
            <w:tcW w:w="2879" w:type="dxa"/>
            <w:vAlign w:val="center"/>
          </w:tcPr>
          <w:p w:rsidR="00AC32F9" w:rsidRDefault="00763BFE">
            <w:pPr>
              <w:jc w:val="right"/>
            </w:pPr>
            <w:r>
              <w:rPr>
                <w:sz w:val="24"/>
              </w:rPr>
              <w:t>1,548,000.00</w:t>
            </w:r>
          </w:p>
        </w:tc>
        <w:tc>
          <w:tcPr>
            <w:tcW w:w="1620" w:type="dxa"/>
            <w:vAlign w:val="center"/>
          </w:tcPr>
          <w:p w:rsidR="00AC32F9" w:rsidRDefault="00763BFE">
            <w:pPr>
              <w:jc w:val="right"/>
            </w:pPr>
            <w:r>
              <w:rPr>
                <w:sz w:val="24"/>
              </w:rPr>
              <w:t>0.20</w:t>
            </w:r>
          </w:p>
        </w:tc>
      </w:tr>
      <w:tr w:rsidR="00AC32F9">
        <w:tc>
          <w:tcPr>
            <w:tcW w:w="869" w:type="dxa"/>
            <w:vAlign w:val="center"/>
          </w:tcPr>
          <w:p w:rsidR="00AC32F9" w:rsidRDefault="00763BFE">
            <w:pPr>
              <w:jc w:val="center"/>
            </w:pPr>
            <w:r>
              <w:rPr>
                <w:sz w:val="24"/>
              </w:rPr>
              <w:t>19</w:t>
            </w:r>
          </w:p>
        </w:tc>
        <w:tc>
          <w:tcPr>
            <w:tcW w:w="1650" w:type="dxa"/>
            <w:vAlign w:val="center"/>
          </w:tcPr>
          <w:p w:rsidR="00AC32F9" w:rsidRDefault="00763BFE">
            <w:pPr>
              <w:jc w:val="center"/>
            </w:pPr>
            <w:r>
              <w:rPr>
                <w:sz w:val="24"/>
              </w:rPr>
              <w:t>600801</w:t>
            </w:r>
          </w:p>
        </w:tc>
        <w:tc>
          <w:tcPr>
            <w:tcW w:w="1980" w:type="dxa"/>
            <w:vAlign w:val="center"/>
          </w:tcPr>
          <w:p w:rsidR="00AC32F9" w:rsidRDefault="00763BFE">
            <w:pPr>
              <w:jc w:val="center"/>
            </w:pPr>
            <w:r>
              <w:rPr>
                <w:sz w:val="24"/>
              </w:rPr>
              <w:t>华新水泥</w:t>
            </w:r>
          </w:p>
        </w:tc>
        <w:tc>
          <w:tcPr>
            <w:tcW w:w="2879" w:type="dxa"/>
            <w:vAlign w:val="center"/>
          </w:tcPr>
          <w:p w:rsidR="00AC32F9" w:rsidRDefault="00763BFE">
            <w:pPr>
              <w:jc w:val="right"/>
            </w:pPr>
            <w:r>
              <w:rPr>
                <w:sz w:val="24"/>
              </w:rPr>
              <w:t>1,472,500.00</w:t>
            </w:r>
          </w:p>
        </w:tc>
        <w:tc>
          <w:tcPr>
            <w:tcW w:w="1620" w:type="dxa"/>
            <w:vAlign w:val="center"/>
          </w:tcPr>
          <w:p w:rsidR="00AC32F9" w:rsidRDefault="00763BFE">
            <w:pPr>
              <w:jc w:val="right"/>
            </w:pPr>
            <w:r>
              <w:rPr>
                <w:sz w:val="24"/>
              </w:rPr>
              <w:t>0.19</w:t>
            </w:r>
          </w:p>
        </w:tc>
      </w:tr>
      <w:tr w:rsidR="00AC32F9">
        <w:tc>
          <w:tcPr>
            <w:tcW w:w="869" w:type="dxa"/>
            <w:vAlign w:val="center"/>
          </w:tcPr>
          <w:p w:rsidR="00AC32F9" w:rsidRDefault="00763BFE">
            <w:pPr>
              <w:jc w:val="center"/>
            </w:pPr>
            <w:r>
              <w:rPr>
                <w:sz w:val="24"/>
              </w:rPr>
              <w:lastRenderedPageBreak/>
              <w:t>20</w:t>
            </w:r>
          </w:p>
        </w:tc>
        <w:tc>
          <w:tcPr>
            <w:tcW w:w="1650" w:type="dxa"/>
            <w:vAlign w:val="center"/>
          </w:tcPr>
          <w:p w:rsidR="00AC32F9" w:rsidRDefault="00763BFE">
            <w:pPr>
              <w:jc w:val="center"/>
            </w:pPr>
            <w:r>
              <w:rPr>
                <w:sz w:val="24"/>
              </w:rPr>
              <w:t>002078</w:t>
            </w:r>
          </w:p>
        </w:tc>
        <w:tc>
          <w:tcPr>
            <w:tcW w:w="1980" w:type="dxa"/>
            <w:vAlign w:val="center"/>
          </w:tcPr>
          <w:p w:rsidR="00AC32F9" w:rsidRDefault="00763BFE">
            <w:pPr>
              <w:jc w:val="center"/>
            </w:pPr>
            <w:r>
              <w:rPr>
                <w:sz w:val="24"/>
              </w:rPr>
              <w:t>太阳纸业</w:t>
            </w:r>
          </w:p>
        </w:tc>
        <w:tc>
          <w:tcPr>
            <w:tcW w:w="2879" w:type="dxa"/>
            <w:vAlign w:val="center"/>
          </w:tcPr>
          <w:p w:rsidR="00AC32F9" w:rsidRDefault="00763BFE">
            <w:pPr>
              <w:jc w:val="right"/>
            </w:pPr>
            <w:r>
              <w:rPr>
                <w:sz w:val="24"/>
              </w:rPr>
              <w:t>1,462,200.00</w:t>
            </w:r>
          </w:p>
        </w:tc>
        <w:tc>
          <w:tcPr>
            <w:tcW w:w="1620" w:type="dxa"/>
            <w:vAlign w:val="center"/>
          </w:tcPr>
          <w:p w:rsidR="00AC32F9" w:rsidRDefault="00763BFE">
            <w:pPr>
              <w:jc w:val="right"/>
            </w:pPr>
            <w:r>
              <w:rPr>
                <w:sz w:val="24"/>
              </w:rPr>
              <w:t>0.19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AC32F9">
        <w:tc>
          <w:tcPr>
            <w:tcW w:w="869" w:type="dxa"/>
            <w:vAlign w:val="center"/>
          </w:tcPr>
          <w:p w:rsidR="00AC32F9" w:rsidRDefault="00763BFE">
            <w:pPr>
              <w:jc w:val="center"/>
            </w:pPr>
            <w:r>
              <w:t>1</w:t>
            </w:r>
          </w:p>
        </w:tc>
        <w:tc>
          <w:tcPr>
            <w:tcW w:w="1650" w:type="dxa"/>
            <w:vAlign w:val="center"/>
          </w:tcPr>
          <w:p w:rsidR="00AC32F9" w:rsidRDefault="00763BFE">
            <w:pPr>
              <w:jc w:val="center"/>
            </w:pPr>
            <w:r>
              <w:t>601688</w:t>
            </w:r>
          </w:p>
        </w:tc>
        <w:tc>
          <w:tcPr>
            <w:tcW w:w="1980" w:type="dxa"/>
            <w:vAlign w:val="center"/>
          </w:tcPr>
          <w:p w:rsidR="00AC32F9" w:rsidRDefault="00763BFE">
            <w:pPr>
              <w:jc w:val="center"/>
            </w:pPr>
            <w:r>
              <w:t>华泰证券</w:t>
            </w:r>
          </w:p>
        </w:tc>
        <w:tc>
          <w:tcPr>
            <w:tcW w:w="2879" w:type="dxa"/>
            <w:vAlign w:val="center"/>
          </w:tcPr>
          <w:p w:rsidR="00AC32F9" w:rsidRDefault="00763BFE">
            <w:pPr>
              <w:jc w:val="right"/>
            </w:pPr>
            <w:r>
              <w:t>5,359,180.00</w:t>
            </w:r>
          </w:p>
        </w:tc>
        <w:tc>
          <w:tcPr>
            <w:tcW w:w="1620" w:type="dxa"/>
            <w:vAlign w:val="center"/>
          </w:tcPr>
          <w:p w:rsidR="00AC32F9" w:rsidRDefault="00763BFE">
            <w:pPr>
              <w:jc w:val="right"/>
            </w:pPr>
            <w:r>
              <w:t>0.69</w:t>
            </w:r>
          </w:p>
        </w:tc>
      </w:tr>
      <w:tr w:rsidR="00AC32F9">
        <w:tc>
          <w:tcPr>
            <w:tcW w:w="869" w:type="dxa"/>
            <w:vAlign w:val="center"/>
          </w:tcPr>
          <w:p w:rsidR="00AC32F9" w:rsidRDefault="00763BFE">
            <w:pPr>
              <w:jc w:val="center"/>
            </w:pPr>
            <w:r>
              <w:t>2</w:t>
            </w:r>
          </w:p>
        </w:tc>
        <w:tc>
          <w:tcPr>
            <w:tcW w:w="1650" w:type="dxa"/>
            <w:vAlign w:val="center"/>
          </w:tcPr>
          <w:p w:rsidR="00AC32F9" w:rsidRDefault="00763BFE">
            <w:pPr>
              <w:jc w:val="center"/>
            </w:pPr>
            <w:r>
              <w:t>000783</w:t>
            </w:r>
          </w:p>
        </w:tc>
        <w:tc>
          <w:tcPr>
            <w:tcW w:w="1980" w:type="dxa"/>
            <w:vAlign w:val="center"/>
          </w:tcPr>
          <w:p w:rsidR="00AC32F9" w:rsidRDefault="00763BFE">
            <w:pPr>
              <w:jc w:val="center"/>
            </w:pPr>
            <w:r>
              <w:t>长江证券</w:t>
            </w:r>
          </w:p>
        </w:tc>
        <w:tc>
          <w:tcPr>
            <w:tcW w:w="2879" w:type="dxa"/>
            <w:vAlign w:val="center"/>
          </w:tcPr>
          <w:p w:rsidR="00AC32F9" w:rsidRDefault="00763BFE">
            <w:pPr>
              <w:jc w:val="right"/>
            </w:pPr>
            <w:r>
              <w:t>4,890,209.00</w:t>
            </w:r>
          </w:p>
        </w:tc>
        <w:tc>
          <w:tcPr>
            <w:tcW w:w="1620" w:type="dxa"/>
            <w:vAlign w:val="center"/>
          </w:tcPr>
          <w:p w:rsidR="00AC32F9" w:rsidRDefault="00763BFE">
            <w:pPr>
              <w:jc w:val="right"/>
            </w:pPr>
            <w:r>
              <w:t>0.63</w:t>
            </w:r>
          </w:p>
        </w:tc>
      </w:tr>
      <w:tr w:rsidR="00AC32F9">
        <w:tc>
          <w:tcPr>
            <w:tcW w:w="869" w:type="dxa"/>
            <w:vAlign w:val="center"/>
          </w:tcPr>
          <w:p w:rsidR="00AC32F9" w:rsidRDefault="00763BFE">
            <w:pPr>
              <w:jc w:val="center"/>
            </w:pPr>
            <w:r>
              <w:t>3</w:t>
            </w:r>
          </w:p>
        </w:tc>
        <w:tc>
          <w:tcPr>
            <w:tcW w:w="1650" w:type="dxa"/>
            <w:vAlign w:val="center"/>
          </w:tcPr>
          <w:p w:rsidR="00AC32F9" w:rsidRDefault="00763BFE">
            <w:pPr>
              <w:jc w:val="center"/>
            </w:pPr>
            <w:r>
              <w:t>600068</w:t>
            </w:r>
          </w:p>
        </w:tc>
        <w:tc>
          <w:tcPr>
            <w:tcW w:w="1980" w:type="dxa"/>
            <w:vAlign w:val="center"/>
          </w:tcPr>
          <w:p w:rsidR="00AC32F9" w:rsidRDefault="00763BFE">
            <w:pPr>
              <w:jc w:val="center"/>
            </w:pPr>
            <w:r>
              <w:t>葛洲坝</w:t>
            </w:r>
          </w:p>
        </w:tc>
        <w:tc>
          <w:tcPr>
            <w:tcW w:w="2879" w:type="dxa"/>
            <w:vAlign w:val="center"/>
          </w:tcPr>
          <w:p w:rsidR="00AC32F9" w:rsidRDefault="00763BFE">
            <w:pPr>
              <w:jc w:val="right"/>
            </w:pPr>
            <w:r>
              <w:t>4,601,607.00</w:t>
            </w:r>
          </w:p>
        </w:tc>
        <w:tc>
          <w:tcPr>
            <w:tcW w:w="1620" w:type="dxa"/>
            <w:vAlign w:val="center"/>
          </w:tcPr>
          <w:p w:rsidR="00AC32F9" w:rsidRDefault="00763BFE">
            <w:pPr>
              <w:jc w:val="right"/>
            </w:pPr>
            <w:r>
              <w:t>0.60</w:t>
            </w:r>
          </w:p>
        </w:tc>
      </w:tr>
      <w:tr w:rsidR="00AC32F9">
        <w:tc>
          <w:tcPr>
            <w:tcW w:w="869" w:type="dxa"/>
            <w:vAlign w:val="center"/>
          </w:tcPr>
          <w:p w:rsidR="00AC32F9" w:rsidRDefault="00763BFE">
            <w:pPr>
              <w:jc w:val="center"/>
            </w:pPr>
            <w:r>
              <w:t>4</w:t>
            </w:r>
          </w:p>
        </w:tc>
        <w:tc>
          <w:tcPr>
            <w:tcW w:w="1650" w:type="dxa"/>
            <w:vAlign w:val="center"/>
          </w:tcPr>
          <w:p w:rsidR="00AC32F9" w:rsidRDefault="00763BFE">
            <w:pPr>
              <w:jc w:val="center"/>
            </w:pPr>
            <w:r>
              <w:t>601699</w:t>
            </w:r>
          </w:p>
        </w:tc>
        <w:tc>
          <w:tcPr>
            <w:tcW w:w="1980" w:type="dxa"/>
            <w:vAlign w:val="center"/>
          </w:tcPr>
          <w:p w:rsidR="00AC32F9" w:rsidRDefault="00763BFE">
            <w:pPr>
              <w:jc w:val="center"/>
            </w:pPr>
            <w:r>
              <w:t>潞安环能</w:t>
            </w:r>
          </w:p>
        </w:tc>
        <w:tc>
          <w:tcPr>
            <w:tcW w:w="2879" w:type="dxa"/>
            <w:vAlign w:val="center"/>
          </w:tcPr>
          <w:p w:rsidR="00AC32F9" w:rsidRDefault="00763BFE">
            <w:pPr>
              <w:jc w:val="right"/>
            </w:pPr>
            <w:r>
              <w:t>3,556,660.00</w:t>
            </w:r>
          </w:p>
        </w:tc>
        <w:tc>
          <w:tcPr>
            <w:tcW w:w="1620" w:type="dxa"/>
            <w:vAlign w:val="center"/>
          </w:tcPr>
          <w:p w:rsidR="00AC32F9" w:rsidRDefault="00763BFE">
            <w:pPr>
              <w:jc w:val="right"/>
            </w:pPr>
            <w:r>
              <w:t>0.46</w:t>
            </w:r>
          </w:p>
        </w:tc>
      </w:tr>
      <w:tr w:rsidR="00AC32F9">
        <w:tc>
          <w:tcPr>
            <w:tcW w:w="869" w:type="dxa"/>
            <w:vAlign w:val="center"/>
          </w:tcPr>
          <w:p w:rsidR="00AC32F9" w:rsidRDefault="00763BFE">
            <w:pPr>
              <w:jc w:val="center"/>
            </w:pPr>
            <w:r>
              <w:t>5</w:t>
            </w:r>
          </w:p>
        </w:tc>
        <w:tc>
          <w:tcPr>
            <w:tcW w:w="1650" w:type="dxa"/>
            <w:vAlign w:val="center"/>
          </w:tcPr>
          <w:p w:rsidR="00AC32F9" w:rsidRDefault="00763BFE">
            <w:pPr>
              <w:jc w:val="center"/>
            </w:pPr>
            <w:r>
              <w:t>601333</w:t>
            </w:r>
          </w:p>
        </w:tc>
        <w:tc>
          <w:tcPr>
            <w:tcW w:w="1980" w:type="dxa"/>
            <w:vAlign w:val="center"/>
          </w:tcPr>
          <w:p w:rsidR="00AC32F9" w:rsidRDefault="00763BFE">
            <w:pPr>
              <w:jc w:val="center"/>
            </w:pPr>
            <w:r>
              <w:t>广深铁路</w:t>
            </w:r>
          </w:p>
        </w:tc>
        <w:tc>
          <w:tcPr>
            <w:tcW w:w="2879" w:type="dxa"/>
            <w:vAlign w:val="center"/>
          </w:tcPr>
          <w:p w:rsidR="00AC32F9" w:rsidRDefault="00763BFE">
            <w:pPr>
              <w:jc w:val="right"/>
            </w:pPr>
            <w:r>
              <w:t>3,280,500.00</w:t>
            </w:r>
          </w:p>
        </w:tc>
        <w:tc>
          <w:tcPr>
            <w:tcW w:w="1620" w:type="dxa"/>
            <w:vAlign w:val="center"/>
          </w:tcPr>
          <w:p w:rsidR="00AC32F9" w:rsidRDefault="00763BFE">
            <w:pPr>
              <w:jc w:val="right"/>
            </w:pPr>
            <w:r>
              <w:t>0.43</w:t>
            </w:r>
          </w:p>
        </w:tc>
      </w:tr>
      <w:tr w:rsidR="00AC32F9">
        <w:tc>
          <w:tcPr>
            <w:tcW w:w="869" w:type="dxa"/>
            <w:vAlign w:val="center"/>
          </w:tcPr>
          <w:p w:rsidR="00AC32F9" w:rsidRDefault="00763BFE">
            <w:pPr>
              <w:jc w:val="center"/>
            </w:pPr>
            <w:r>
              <w:t>6</w:t>
            </w:r>
          </w:p>
        </w:tc>
        <w:tc>
          <w:tcPr>
            <w:tcW w:w="1650" w:type="dxa"/>
            <w:vAlign w:val="center"/>
          </w:tcPr>
          <w:p w:rsidR="00AC32F9" w:rsidRDefault="00763BFE">
            <w:pPr>
              <w:jc w:val="center"/>
            </w:pPr>
            <w:r>
              <w:t>000799</w:t>
            </w:r>
          </w:p>
        </w:tc>
        <w:tc>
          <w:tcPr>
            <w:tcW w:w="1980" w:type="dxa"/>
            <w:vAlign w:val="center"/>
          </w:tcPr>
          <w:p w:rsidR="00AC32F9" w:rsidRDefault="00763BFE">
            <w:pPr>
              <w:jc w:val="center"/>
            </w:pPr>
            <w:r>
              <w:t>酒鬼酒</w:t>
            </w:r>
          </w:p>
        </w:tc>
        <w:tc>
          <w:tcPr>
            <w:tcW w:w="2879" w:type="dxa"/>
            <w:vAlign w:val="center"/>
          </w:tcPr>
          <w:p w:rsidR="00AC32F9" w:rsidRDefault="00763BFE">
            <w:pPr>
              <w:jc w:val="right"/>
            </w:pPr>
            <w:r>
              <w:t>3,170,919.40</w:t>
            </w:r>
          </w:p>
        </w:tc>
        <w:tc>
          <w:tcPr>
            <w:tcW w:w="1620" w:type="dxa"/>
            <w:vAlign w:val="center"/>
          </w:tcPr>
          <w:p w:rsidR="00AC32F9" w:rsidRDefault="00763BFE">
            <w:pPr>
              <w:jc w:val="right"/>
            </w:pPr>
            <w:r>
              <w:t>0.41</w:t>
            </w:r>
          </w:p>
        </w:tc>
      </w:tr>
      <w:tr w:rsidR="00AC32F9">
        <w:tc>
          <w:tcPr>
            <w:tcW w:w="869" w:type="dxa"/>
            <w:vAlign w:val="center"/>
          </w:tcPr>
          <w:p w:rsidR="00AC32F9" w:rsidRDefault="00763BFE">
            <w:pPr>
              <w:jc w:val="center"/>
            </w:pPr>
            <w:r>
              <w:t>7</w:t>
            </w:r>
          </w:p>
        </w:tc>
        <w:tc>
          <w:tcPr>
            <w:tcW w:w="1650" w:type="dxa"/>
            <w:vAlign w:val="center"/>
          </w:tcPr>
          <w:p w:rsidR="00AC32F9" w:rsidRDefault="00763BFE">
            <w:pPr>
              <w:jc w:val="center"/>
            </w:pPr>
            <w:r>
              <w:t>300203</w:t>
            </w:r>
          </w:p>
        </w:tc>
        <w:tc>
          <w:tcPr>
            <w:tcW w:w="1980" w:type="dxa"/>
            <w:vAlign w:val="center"/>
          </w:tcPr>
          <w:p w:rsidR="00AC32F9" w:rsidRDefault="00763BFE">
            <w:pPr>
              <w:jc w:val="center"/>
            </w:pPr>
            <w:r>
              <w:t>聚光科技</w:t>
            </w:r>
          </w:p>
        </w:tc>
        <w:tc>
          <w:tcPr>
            <w:tcW w:w="2879" w:type="dxa"/>
            <w:vAlign w:val="center"/>
          </w:tcPr>
          <w:p w:rsidR="00AC32F9" w:rsidRDefault="00763BFE">
            <w:pPr>
              <w:jc w:val="right"/>
            </w:pPr>
            <w:r>
              <w:t>2,998,926.00</w:t>
            </w:r>
          </w:p>
        </w:tc>
        <w:tc>
          <w:tcPr>
            <w:tcW w:w="1620" w:type="dxa"/>
            <w:vAlign w:val="center"/>
          </w:tcPr>
          <w:p w:rsidR="00AC32F9" w:rsidRDefault="00763BFE">
            <w:pPr>
              <w:jc w:val="right"/>
            </w:pPr>
            <w:r>
              <w:t>0.39</w:t>
            </w:r>
          </w:p>
        </w:tc>
      </w:tr>
      <w:tr w:rsidR="00AC32F9">
        <w:tc>
          <w:tcPr>
            <w:tcW w:w="869" w:type="dxa"/>
            <w:vAlign w:val="center"/>
          </w:tcPr>
          <w:p w:rsidR="00AC32F9" w:rsidRDefault="00763BFE">
            <w:pPr>
              <w:jc w:val="center"/>
            </w:pPr>
            <w:r>
              <w:t>8</w:t>
            </w:r>
          </w:p>
        </w:tc>
        <w:tc>
          <w:tcPr>
            <w:tcW w:w="1650" w:type="dxa"/>
            <w:vAlign w:val="center"/>
          </w:tcPr>
          <w:p w:rsidR="00AC32F9" w:rsidRDefault="00763BFE">
            <w:pPr>
              <w:jc w:val="center"/>
            </w:pPr>
            <w:r>
              <w:t>300129</w:t>
            </w:r>
          </w:p>
        </w:tc>
        <w:tc>
          <w:tcPr>
            <w:tcW w:w="1980" w:type="dxa"/>
            <w:vAlign w:val="center"/>
          </w:tcPr>
          <w:p w:rsidR="00AC32F9" w:rsidRDefault="00763BFE">
            <w:pPr>
              <w:jc w:val="center"/>
            </w:pPr>
            <w:r>
              <w:t>泰胜风能</w:t>
            </w:r>
          </w:p>
        </w:tc>
        <w:tc>
          <w:tcPr>
            <w:tcW w:w="2879" w:type="dxa"/>
            <w:vAlign w:val="center"/>
          </w:tcPr>
          <w:p w:rsidR="00AC32F9" w:rsidRDefault="00763BFE">
            <w:pPr>
              <w:jc w:val="right"/>
            </w:pPr>
            <w:r>
              <w:t>2,594,895.00</w:t>
            </w:r>
          </w:p>
        </w:tc>
        <w:tc>
          <w:tcPr>
            <w:tcW w:w="1620" w:type="dxa"/>
            <w:vAlign w:val="center"/>
          </w:tcPr>
          <w:p w:rsidR="00AC32F9" w:rsidRDefault="00763BFE">
            <w:pPr>
              <w:jc w:val="right"/>
            </w:pPr>
            <w:r>
              <w:t>0.34</w:t>
            </w:r>
          </w:p>
        </w:tc>
      </w:tr>
      <w:tr w:rsidR="00AC32F9">
        <w:tc>
          <w:tcPr>
            <w:tcW w:w="869" w:type="dxa"/>
            <w:vAlign w:val="center"/>
          </w:tcPr>
          <w:p w:rsidR="00AC32F9" w:rsidRDefault="00763BFE">
            <w:pPr>
              <w:jc w:val="center"/>
            </w:pPr>
            <w:r>
              <w:t>9</w:t>
            </w:r>
          </w:p>
        </w:tc>
        <w:tc>
          <w:tcPr>
            <w:tcW w:w="1650" w:type="dxa"/>
            <w:vAlign w:val="center"/>
          </w:tcPr>
          <w:p w:rsidR="00AC32F9" w:rsidRDefault="00763BFE">
            <w:pPr>
              <w:jc w:val="center"/>
            </w:pPr>
            <w:r>
              <w:t>002051</w:t>
            </w:r>
          </w:p>
        </w:tc>
        <w:tc>
          <w:tcPr>
            <w:tcW w:w="1980" w:type="dxa"/>
            <w:vAlign w:val="center"/>
          </w:tcPr>
          <w:p w:rsidR="00AC32F9" w:rsidRDefault="00763BFE">
            <w:pPr>
              <w:jc w:val="center"/>
            </w:pPr>
            <w:r>
              <w:t>中工国际</w:t>
            </w:r>
          </w:p>
        </w:tc>
        <w:tc>
          <w:tcPr>
            <w:tcW w:w="2879" w:type="dxa"/>
            <w:vAlign w:val="center"/>
          </w:tcPr>
          <w:p w:rsidR="00AC32F9" w:rsidRDefault="00763BFE">
            <w:pPr>
              <w:jc w:val="right"/>
            </w:pPr>
            <w:r>
              <w:t>2,546,439.50</w:t>
            </w:r>
          </w:p>
        </w:tc>
        <w:tc>
          <w:tcPr>
            <w:tcW w:w="1620" w:type="dxa"/>
            <w:vAlign w:val="center"/>
          </w:tcPr>
          <w:p w:rsidR="00AC32F9" w:rsidRDefault="00763BFE">
            <w:pPr>
              <w:jc w:val="right"/>
            </w:pPr>
            <w:r>
              <w:t>0.33</w:t>
            </w:r>
          </w:p>
        </w:tc>
      </w:tr>
      <w:tr w:rsidR="00AC32F9">
        <w:tc>
          <w:tcPr>
            <w:tcW w:w="869" w:type="dxa"/>
            <w:vAlign w:val="center"/>
          </w:tcPr>
          <w:p w:rsidR="00AC32F9" w:rsidRDefault="00763BFE">
            <w:pPr>
              <w:jc w:val="center"/>
            </w:pPr>
            <w:r>
              <w:t>10</w:t>
            </w:r>
          </w:p>
        </w:tc>
        <w:tc>
          <w:tcPr>
            <w:tcW w:w="1650" w:type="dxa"/>
            <w:vAlign w:val="center"/>
          </w:tcPr>
          <w:p w:rsidR="00AC32F9" w:rsidRDefault="00763BFE">
            <w:pPr>
              <w:jc w:val="center"/>
            </w:pPr>
            <w:r>
              <w:t>603556</w:t>
            </w:r>
          </w:p>
        </w:tc>
        <w:tc>
          <w:tcPr>
            <w:tcW w:w="1980" w:type="dxa"/>
            <w:vAlign w:val="center"/>
          </w:tcPr>
          <w:p w:rsidR="00AC32F9" w:rsidRDefault="00763BFE">
            <w:pPr>
              <w:jc w:val="center"/>
            </w:pPr>
            <w:r>
              <w:t>海兴电力</w:t>
            </w:r>
          </w:p>
        </w:tc>
        <w:tc>
          <w:tcPr>
            <w:tcW w:w="2879" w:type="dxa"/>
            <w:vAlign w:val="center"/>
          </w:tcPr>
          <w:p w:rsidR="00AC32F9" w:rsidRDefault="00763BFE">
            <w:pPr>
              <w:jc w:val="right"/>
            </w:pPr>
            <w:r>
              <w:t>2,409,171.00</w:t>
            </w:r>
          </w:p>
        </w:tc>
        <w:tc>
          <w:tcPr>
            <w:tcW w:w="1620" w:type="dxa"/>
            <w:vAlign w:val="center"/>
          </w:tcPr>
          <w:p w:rsidR="00AC32F9" w:rsidRDefault="00763BFE">
            <w:pPr>
              <w:jc w:val="right"/>
            </w:pPr>
            <w:r>
              <w:t>0.31</w:t>
            </w:r>
          </w:p>
        </w:tc>
      </w:tr>
      <w:tr w:rsidR="00AC32F9">
        <w:tc>
          <w:tcPr>
            <w:tcW w:w="869" w:type="dxa"/>
            <w:vAlign w:val="center"/>
          </w:tcPr>
          <w:p w:rsidR="00AC32F9" w:rsidRDefault="00763BFE">
            <w:pPr>
              <w:jc w:val="center"/>
            </w:pPr>
            <w:r>
              <w:t>11</w:t>
            </w:r>
          </w:p>
        </w:tc>
        <w:tc>
          <w:tcPr>
            <w:tcW w:w="1650" w:type="dxa"/>
            <w:vAlign w:val="center"/>
          </w:tcPr>
          <w:p w:rsidR="00AC32F9" w:rsidRDefault="00763BFE">
            <w:pPr>
              <w:jc w:val="center"/>
            </w:pPr>
            <w:r>
              <w:t>600617</w:t>
            </w:r>
          </w:p>
        </w:tc>
        <w:tc>
          <w:tcPr>
            <w:tcW w:w="1980" w:type="dxa"/>
            <w:vAlign w:val="center"/>
          </w:tcPr>
          <w:p w:rsidR="00AC32F9" w:rsidRDefault="00763BFE">
            <w:pPr>
              <w:jc w:val="center"/>
            </w:pPr>
            <w:r>
              <w:t>国新能源</w:t>
            </w:r>
          </w:p>
        </w:tc>
        <w:tc>
          <w:tcPr>
            <w:tcW w:w="2879" w:type="dxa"/>
            <w:vAlign w:val="center"/>
          </w:tcPr>
          <w:p w:rsidR="00AC32F9" w:rsidRDefault="00763BFE">
            <w:pPr>
              <w:jc w:val="right"/>
            </w:pPr>
            <w:r>
              <w:t>1,966,840.00</w:t>
            </w:r>
          </w:p>
        </w:tc>
        <w:tc>
          <w:tcPr>
            <w:tcW w:w="1620" w:type="dxa"/>
            <w:vAlign w:val="center"/>
          </w:tcPr>
          <w:p w:rsidR="00AC32F9" w:rsidRDefault="00763BFE">
            <w:pPr>
              <w:jc w:val="right"/>
            </w:pPr>
            <w:r>
              <w:t>0.25</w:t>
            </w:r>
          </w:p>
        </w:tc>
      </w:tr>
      <w:tr w:rsidR="00AC32F9">
        <w:tc>
          <w:tcPr>
            <w:tcW w:w="869" w:type="dxa"/>
            <w:vAlign w:val="center"/>
          </w:tcPr>
          <w:p w:rsidR="00AC32F9" w:rsidRDefault="00763BFE">
            <w:pPr>
              <w:jc w:val="center"/>
            </w:pPr>
            <w:r>
              <w:t>12</w:t>
            </w:r>
          </w:p>
        </w:tc>
        <w:tc>
          <w:tcPr>
            <w:tcW w:w="1650" w:type="dxa"/>
            <w:vAlign w:val="center"/>
          </w:tcPr>
          <w:p w:rsidR="00AC32F9" w:rsidRDefault="00763BFE">
            <w:pPr>
              <w:jc w:val="center"/>
            </w:pPr>
            <w:r>
              <w:t>000423</w:t>
            </w:r>
          </w:p>
        </w:tc>
        <w:tc>
          <w:tcPr>
            <w:tcW w:w="1980" w:type="dxa"/>
            <w:vAlign w:val="center"/>
          </w:tcPr>
          <w:p w:rsidR="00AC32F9" w:rsidRDefault="00763BFE">
            <w:pPr>
              <w:jc w:val="center"/>
            </w:pPr>
            <w:r>
              <w:t>东阿阿胶</w:t>
            </w:r>
          </w:p>
        </w:tc>
        <w:tc>
          <w:tcPr>
            <w:tcW w:w="2879" w:type="dxa"/>
            <w:vAlign w:val="center"/>
          </w:tcPr>
          <w:p w:rsidR="00AC32F9" w:rsidRDefault="00763BFE">
            <w:pPr>
              <w:jc w:val="right"/>
            </w:pPr>
            <w:r>
              <w:t>1,897,433.74</w:t>
            </w:r>
          </w:p>
        </w:tc>
        <w:tc>
          <w:tcPr>
            <w:tcW w:w="1620" w:type="dxa"/>
            <w:vAlign w:val="center"/>
          </w:tcPr>
          <w:p w:rsidR="00AC32F9" w:rsidRDefault="00763BFE">
            <w:pPr>
              <w:jc w:val="right"/>
            </w:pPr>
            <w:r>
              <w:t>0.25</w:t>
            </w:r>
          </w:p>
        </w:tc>
      </w:tr>
      <w:tr w:rsidR="00AC32F9">
        <w:tc>
          <w:tcPr>
            <w:tcW w:w="869" w:type="dxa"/>
            <w:vAlign w:val="center"/>
          </w:tcPr>
          <w:p w:rsidR="00AC32F9" w:rsidRDefault="00763BFE">
            <w:pPr>
              <w:jc w:val="center"/>
            </w:pPr>
            <w:r>
              <w:t>13</w:t>
            </w:r>
          </w:p>
        </w:tc>
        <w:tc>
          <w:tcPr>
            <w:tcW w:w="1650" w:type="dxa"/>
            <w:vAlign w:val="center"/>
          </w:tcPr>
          <w:p w:rsidR="00AC32F9" w:rsidRDefault="00763BFE">
            <w:pPr>
              <w:jc w:val="center"/>
            </w:pPr>
            <w:r>
              <w:t>601988</w:t>
            </w:r>
          </w:p>
        </w:tc>
        <w:tc>
          <w:tcPr>
            <w:tcW w:w="1980" w:type="dxa"/>
            <w:vAlign w:val="center"/>
          </w:tcPr>
          <w:p w:rsidR="00AC32F9" w:rsidRDefault="00763BFE">
            <w:pPr>
              <w:jc w:val="center"/>
            </w:pPr>
            <w:r>
              <w:t>中国银行</w:t>
            </w:r>
          </w:p>
        </w:tc>
        <w:tc>
          <w:tcPr>
            <w:tcW w:w="2879" w:type="dxa"/>
            <w:vAlign w:val="center"/>
          </w:tcPr>
          <w:p w:rsidR="00AC32F9" w:rsidRDefault="00763BFE">
            <w:pPr>
              <w:jc w:val="right"/>
            </w:pPr>
            <w:r>
              <w:t>1,815,000.00</w:t>
            </w:r>
          </w:p>
        </w:tc>
        <w:tc>
          <w:tcPr>
            <w:tcW w:w="1620" w:type="dxa"/>
            <w:vAlign w:val="center"/>
          </w:tcPr>
          <w:p w:rsidR="00AC32F9" w:rsidRDefault="00763BFE">
            <w:pPr>
              <w:jc w:val="right"/>
            </w:pPr>
            <w:r>
              <w:t>0.24</w:t>
            </w:r>
          </w:p>
        </w:tc>
      </w:tr>
      <w:tr w:rsidR="00AC32F9">
        <w:tc>
          <w:tcPr>
            <w:tcW w:w="869" w:type="dxa"/>
            <w:vAlign w:val="center"/>
          </w:tcPr>
          <w:p w:rsidR="00AC32F9" w:rsidRDefault="00763BFE">
            <w:pPr>
              <w:jc w:val="center"/>
            </w:pPr>
            <w:r>
              <w:t>14</w:t>
            </w:r>
          </w:p>
        </w:tc>
        <w:tc>
          <w:tcPr>
            <w:tcW w:w="1650" w:type="dxa"/>
            <w:vAlign w:val="center"/>
          </w:tcPr>
          <w:p w:rsidR="00AC32F9" w:rsidRDefault="00763BFE">
            <w:pPr>
              <w:jc w:val="center"/>
            </w:pPr>
            <w:r>
              <w:t>002659</w:t>
            </w:r>
          </w:p>
        </w:tc>
        <w:tc>
          <w:tcPr>
            <w:tcW w:w="1980" w:type="dxa"/>
            <w:vAlign w:val="center"/>
          </w:tcPr>
          <w:p w:rsidR="00AC32F9" w:rsidRDefault="00763BFE">
            <w:pPr>
              <w:jc w:val="center"/>
            </w:pPr>
            <w:r>
              <w:t>中泰桥梁</w:t>
            </w:r>
          </w:p>
        </w:tc>
        <w:tc>
          <w:tcPr>
            <w:tcW w:w="2879" w:type="dxa"/>
            <w:vAlign w:val="center"/>
          </w:tcPr>
          <w:p w:rsidR="00AC32F9" w:rsidRDefault="00763BFE">
            <w:pPr>
              <w:jc w:val="right"/>
            </w:pPr>
            <w:r>
              <w:t>1,809,436.30</w:t>
            </w:r>
          </w:p>
        </w:tc>
        <w:tc>
          <w:tcPr>
            <w:tcW w:w="1620" w:type="dxa"/>
            <w:vAlign w:val="center"/>
          </w:tcPr>
          <w:p w:rsidR="00AC32F9" w:rsidRDefault="00763BFE">
            <w:pPr>
              <w:jc w:val="right"/>
            </w:pPr>
            <w:r>
              <w:t>0.23</w:t>
            </w:r>
          </w:p>
        </w:tc>
      </w:tr>
      <w:tr w:rsidR="00AC32F9">
        <w:tc>
          <w:tcPr>
            <w:tcW w:w="869" w:type="dxa"/>
            <w:vAlign w:val="center"/>
          </w:tcPr>
          <w:p w:rsidR="00AC32F9" w:rsidRDefault="00763BFE">
            <w:pPr>
              <w:jc w:val="center"/>
            </w:pPr>
            <w:r>
              <w:t>15</w:t>
            </w:r>
          </w:p>
        </w:tc>
        <w:tc>
          <w:tcPr>
            <w:tcW w:w="1650" w:type="dxa"/>
            <w:vAlign w:val="center"/>
          </w:tcPr>
          <w:p w:rsidR="00AC32F9" w:rsidRDefault="00763BFE">
            <w:pPr>
              <w:jc w:val="center"/>
            </w:pPr>
            <w:r>
              <w:t>300284</w:t>
            </w:r>
          </w:p>
        </w:tc>
        <w:tc>
          <w:tcPr>
            <w:tcW w:w="1980" w:type="dxa"/>
            <w:vAlign w:val="center"/>
          </w:tcPr>
          <w:p w:rsidR="00AC32F9" w:rsidRDefault="00763BFE">
            <w:pPr>
              <w:jc w:val="center"/>
            </w:pPr>
            <w:r>
              <w:t>苏交科</w:t>
            </w:r>
          </w:p>
        </w:tc>
        <w:tc>
          <w:tcPr>
            <w:tcW w:w="2879" w:type="dxa"/>
            <w:vAlign w:val="center"/>
          </w:tcPr>
          <w:p w:rsidR="00AC32F9" w:rsidRDefault="00763BFE">
            <w:pPr>
              <w:jc w:val="right"/>
            </w:pPr>
            <w:r>
              <w:t>1,800,204.52</w:t>
            </w:r>
          </w:p>
        </w:tc>
        <w:tc>
          <w:tcPr>
            <w:tcW w:w="1620" w:type="dxa"/>
            <w:vAlign w:val="center"/>
          </w:tcPr>
          <w:p w:rsidR="00AC32F9" w:rsidRDefault="00763BFE">
            <w:pPr>
              <w:jc w:val="right"/>
            </w:pPr>
            <w:r>
              <w:t>0.23</w:t>
            </w:r>
          </w:p>
        </w:tc>
      </w:tr>
      <w:tr w:rsidR="00AC32F9">
        <w:tc>
          <w:tcPr>
            <w:tcW w:w="869" w:type="dxa"/>
            <w:vAlign w:val="center"/>
          </w:tcPr>
          <w:p w:rsidR="00AC32F9" w:rsidRDefault="00763BFE">
            <w:pPr>
              <w:jc w:val="center"/>
            </w:pPr>
            <w:r>
              <w:t>16</w:t>
            </w:r>
          </w:p>
        </w:tc>
        <w:tc>
          <w:tcPr>
            <w:tcW w:w="1650" w:type="dxa"/>
            <w:vAlign w:val="center"/>
          </w:tcPr>
          <w:p w:rsidR="00AC32F9" w:rsidRDefault="00763BFE">
            <w:pPr>
              <w:jc w:val="center"/>
            </w:pPr>
            <w:r>
              <w:t>000709</w:t>
            </w:r>
          </w:p>
        </w:tc>
        <w:tc>
          <w:tcPr>
            <w:tcW w:w="1980" w:type="dxa"/>
            <w:vAlign w:val="center"/>
          </w:tcPr>
          <w:p w:rsidR="00AC32F9" w:rsidRDefault="00763BFE">
            <w:pPr>
              <w:jc w:val="center"/>
            </w:pPr>
            <w:r>
              <w:t>河钢股份</w:t>
            </w:r>
          </w:p>
        </w:tc>
        <w:tc>
          <w:tcPr>
            <w:tcW w:w="2879" w:type="dxa"/>
            <w:vAlign w:val="center"/>
          </w:tcPr>
          <w:p w:rsidR="00AC32F9" w:rsidRDefault="00763BFE">
            <w:pPr>
              <w:jc w:val="right"/>
            </w:pPr>
            <w:r>
              <w:t>1,780,333.00</w:t>
            </w:r>
          </w:p>
        </w:tc>
        <w:tc>
          <w:tcPr>
            <w:tcW w:w="1620" w:type="dxa"/>
            <w:vAlign w:val="center"/>
          </w:tcPr>
          <w:p w:rsidR="00AC32F9" w:rsidRDefault="00763BFE">
            <w:pPr>
              <w:jc w:val="right"/>
            </w:pPr>
            <w:r>
              <w:t>0.23</w:t>
            </w:r>
          </w:p>
        </w:tc>
      </w:tr>
      <w:tr w:rsidR="00AC32F9">
        <w:tc>
          <w:tcPr>
            <w:tcW w:w="869" w:type="dxa"/>
            <w:vAlign w:val="center"/>
          </w:tcPr>
          <w:p w:rsidR="00AC32F9" w:rsidRDefault="00763BFE">
            <w:pPr>
              <w:jc w:val="center"/>
            </w:pPr>
            <w:r>
              <w:t>17</w:t>
            </w:r>
          </w:p>
        </w:tc>
        <w:tc>
          <w:tcPr>
            <w:tcW w:w="1650" w:type="dxa"/>
            <w:vAlign w:val="center"/>
          </w:tcPr>
          <w:p w:rsidR="00AC32F9" w:rsidRDefault="00763BFE">
            <w:pPr>
              <w:jc w:val="center"/>
            </w:pPr>
            <w:r>
              <w:t>000501</w:t>
            </w:r>
          </w:p>
        </w:tc>
        <w:tc>
          <w:tcPr>
            <w:tcW w:w="1980" w:type="dxa"/>
            <w:vAlign w:val="center"/>
          </w:tcPr>
          <w:p w:rsidR="00AC32F9" w:rsidRDefault="00763BFE">
            <w:pPr>
              <w:jc w:val="center"/>
            </w:pPr>
            <w:r>
              <w:t>鄂武商Ａ</w:t>
            </w:r>
          </w:p>
        </w:tc>
        <w:tc>
          <w:tcPr>
            <w:tcW w:w="2879" w:type="dxa"/>
            <w:vAlign w:val="center"/>
          </w:tcPr>
          <w:p w:rsidR="00AC32F9" w:rsidRDefault="00763BFE">
            <w:pPr>
              <w:jc w:val="right"/>
            </w:pPr>
            <w:r>
              <w:t>1,779,685.51</w:t>
            </w:r>
          </w:p>
        </w:tc>
        <w:tc>
          <w:tcPr>
            <w:tcW w:w="1620" w:type="dxa"/>
            <w:vAlign w:val="center"/>
          </w:tcPr>
          <w:p w:rsidR="00AC32F9" w:rsidRDefault="00763BFE">
            <w:pPr>
              <w:jc w:val="right"/>
            </w:pPr>
            <w:r>
              <w:t>0.23</w:t>
            </w:r>
          </w:p>
        </w:tc>
      </w:tr>
      <w:tr w:rsidR="00AC32F9">
        <w:tc>
          <w:tcPr>
            <w:tcW w:w="869" w:type="dxa"/>
            <w:vAlign w:val="center"/>
          </w:tcPr>
          <w:p w:rsidR="00AC32F9" w:rsidRDefault="00763BFE">
            <w:pPr>
              <w:jc w:val="center"/>
            </w:pPr>
            <w:r>
              <w:t>18</w:t>
            </w:r>
          </w:p>
        </w:tc>
        <w:tc>
          <w:tcPr>
            <w:tcW w:w="1650" w:type="dxa"/>
            <w:vAlign w:val="center"/>
          </w:tcPr>
          <w:p w:rsidR="00AC32F9" w:rsidRDefault="00763BFE">
            <w:pPr>
              <w:jc w:val="center"/>
            </w:pPr>
            <w:r>
              <w:t>000898</w:t>
            </w:r>
          </w:p>
        </w:tc>
        <w:tc>
          <w:tcPr>
            <w:tcW w:w="1980" w:type="dxa"/>
            <w:vAlign w:val="center"/>
          </w:tcPr>
          <w:p w:rsidR="00AC32F9" w:rsidRDefault="00763BFE">
            <w:pPr>
              <w:jc w:val="center"/>
            </w:pPr>
            <w:r>
              <w:t>鞍钢股份</w:t>
            </w:r>
          </w:p>
        </w:tc>
        <w:tc>
          <w:tcPr>
            <w:tcW w:w="2879" w:type="dxa"/>
            <w:vAlign w:val="center"/>
          </w:tcPr>
          <w:p w:rsidR="00AC32F9" w:rsidRDefault="00763BFE">
            <w:pPr>
              <w:jc w:val="right"/>
            </w:pPr>
            <w:r>
              <w:t>1,719,923.00</w:t>
            </w:r>
          </w:p>
        </w:tc>
        <w:tc>
          <w:tcPr>
            <w:tcW w:w="1620" w:type="dxa"/>
            <w:vAlign w:val="center"/>
          </w:tcPr>
          <w:p w:rsidR="00AC32F9" w:rsidRDefault="00763BFE">
            <w:pPr>
              <w:jc w:val="right"/>
            </w:pPr>
            <w:r>
              <w:t>0.22</w:t>
            </w:r>
          </w:p>
        </w:tc>
      </w:tr>
      <w:tr w:rsidR="00AC32F9">
        <w:tc>
          <w:tcPr>
            <w:tcW w:w="869" w:type="dxa"/>
            <w:vAlign w:val="center"/>
          </w:tcPr>
          <w:p w:rsidR="00AC32F9" w:rsidRDefault="00763BFE">
            <w:pPr>
              <w:jc w:val="center"/>
            </w:pPr>
            <w:r>
              <w:t>19</w:t>
            </w:r>
          </w:p>
        </w:tc>
        <w:tc>
          <w:tcPr>
            <w:tcW w:w="1650" w:type="dxa"/>
            <w:vAlign w:val="center"/>
          </w:tcPr>
          <w:p w:rsidR="00AC32F9" w:rsidRDefault="00763BFE">
            <w:pPr>
              <w:jc w:val="center"/>
            </w:pPr>
            <w:r>
              <w:t>000858</w:t>
            </w:r>
          </w:p>
        </w:tc>
        <w:tc>
          <w:tcPr>
            <w:tcW w:w="1980" w:type="dxa"/>
            <w:vAlign w:val="center"/>
          </w:tcPr>
          <w:p w:rsidR="00AC32F9" w:rsidRDefault="00763BFE">
            <w:pPr>
              <w:jc w:val="center"/>
            </w:pPr>
            <w:r>
              <w:t>五</w:t>
            </w:r>
            <w:r>
              <w:t xml:space="preserve"> </w:t>
            </w:r>
            <w:r>
              <w:t>粮</w:t>
            </w:r>
            <w:r>
              <w:t xml:space="preserve"> </w:t>
            </w:r>
            <w:r>
              <w:t>液</w:t>
            </w:r>
          </w:p>
        </w:tc>
        <w:tc>
          <w:tcPr>
            <w:tcW w:w="2879" w:type="dxa"/>
            <w:vAlign w:val="center"/>
          </w:tcPr>
          <w:p w:rsidR="00AC32F9" w:rsidRDefault="00763BFE">
            <w:pPr>
              <w:jc w:val="right"/>
            </w:pPr>
            <w:r>
              <w:t>1,672,023.83</w:t>
            </w:r>
          </w:p>
        </w:tc>
        <w:tc>
          <w:tcPr>
            <w:tcW w:w="1620" w:type="dxa"/>
            <w:vAlign w:val="center"/>
          </w:tcPr>
          <w:p w:rsidR="00AC32F9" w:rsidRDefault="00763BFE">
            <w:pPr>
              <w:jc w:val="right"/>
            </w:pPr>
            <w:r>
              <w:t>0.22</w:t>
            </w:r>
          </w:p>
        </w:tc>
      </w:tr>
      <w:tr w:rsidR="00AC32F9">
        <w:tc>
          <w:tcPr>
            <w:tcW w:w="869" w:type="dxa"/>
            <w:vAlign w:val="center"/>
          </w:tcPr>
          <w:p w:rsidR="00AC32F9" w:rsidRDefault="00763BFE">
            <w:pPr>
              <w:jc w:val="center"/>
            </w:pPr>
            <w:r>
              <w:t>20</w:t>
            </w:r>
          </w:p>
        </w:tc>
        <w:tc>
          <w:tcPr>
            <w:tcW w:w="1650" w:type="dxa"/>
            <w:vAlign w:val="center"/>
          </w:tcPr>
          <w:p w:rsidR="00AC32F9" w:rsidRDefault="00763BFE">
            <w:pPr>
              <w:jc w:val="center"/>
            </w:pPr>
            <w:r>
              <w:t>601989</w:t>
            </w:r>
          </w:p>
        </w:tc>
        <w:tc>
          <w:tcPr>
            <w:tcW w:w="1980" w:type="dxa"/>
            <w:vAlign w:val="center"/>
          </w:tcPr>
          <w:p w:rsidR="00AC32F9" w:rsidRDefault="00763BFE">
            <w:pPr>
              <w:jc w:val="center"/>
            </w:pPr>
            <w:r>
              <w:t>中国重工</w:t>
            </w:r>
          </w:p>
        </w:tc>
        <w:tc>
          <w:tcPr>
            <w:tcW w:w="2879" w:type="dxa"/>
            <w:vAlign w:val="center"/>
          </w:tcPr>
          <w:p w:rsidR="00AC32F9" w:rsidRDefault="00763BFE">
            <w:pPr>
              <w:jc w:val="right"/>
            </w:pPr>
            <w:r>
              <w:t>1,556,000.00</w:t>
            </w:r>
          </w:p>
        </w:tc>
        <w:tc>
          <w:tcPr>
            <w:tcW w:w="1620" w:type="dxa"/>
            <w:vAlign w:val="center"/>
          </w:tcPr>
          <w:p w:rsidR="00AC32F9" w:rsidRDefault="00763BFE">
            <w:pPr>
              <w:jc w:val="right"/>
            </w:pPr>
            <w:r>
              <w:t>0.20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66,061,196.62</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73,198,625.85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lastRenderedPageBreak/>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12,306,448.00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43.48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4,989,500.00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17.63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4,989,500.00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17.63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6,044,675.00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21.36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1,038,503.10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3.67</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24,379,126.10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86.13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AC32F9">
        <w:tc>
          <w:tcPr>
            <w:tcW w:w="1320" w:type="dxa"/>
            <w:vAlign w:val="center"/>
          </w:tcPr>
          <w:p w:rsidR="00AC32F9" w:rsidRDefault="00763BFE">
            <w:pPr>
              <w:jc w:val="center"/>
            </w:pPr>
            <w:r>
              <w:rPr>
                <w:color w:val="000000"/>
                <w:sz w:val="24"/>
              </w:rPr>
              <w:t>1</w:t>
            </w:r>
          </w:p>
        </w:tc>
        <w:tc>
          <w:tcPr>
            <w:tcW w:w="1382" w:type="dxa"/>
            <w:vAlign w:val="center"/>
          </w:tcPr>
          <w:p w:rsidR="00AC32F9" w:rsidRDefault="00763BFE">
            <w:pPr>
              <w:jc w:val="center"/>
            </w:pPr>
            <w:r>
              <w:rPr>
                <w:color w:val="000000"/>
                <w:sz w:val="24"/>
              </w:rPr>
              <w:t>019546</w:t>
            </w:r>
          </w:p>
        </w:tc>
        <w:tc>
          <w:tcPr>
            <w:tcW w:w="1353" w:type="dxa"/>
            <w:vAlign w:val="center"/>
          </w:tcPr>
          <w:p w:rsidR="00AC32F9" w:rsidRDefault="00763BFE">
            <w:pPr>
              <w:jc w:val="center"/>
            </w:pPr>
            <w:r>
              <w:rPr>
                <w:color w:val="000000"/>
                <w:sz w:val="24"/>
              </w:rPr>
              <w:t>16</w:t>
            </w:r>
            <w:r>
              <w:rPr>
                <w:color w:val="000000"/>
                <w:sz w:val="24"/>
              </w:rPr>
              <w:t>国债</w:t>
            </w:r>
            <w:r>
              <w:rPr>
                <w:color w:val="000000"/>
                <w:sz w:val="24"/>
              </w:rPr>
              <w:t>18</w:t>
            </w:r>
          </w:p>
        </w:tc>
        <w:tc>
          <w:tcPr>
            <w:tcW w:w="1505" w:type="dxa"/>
            <w:vAlign w:val="center"/>
          </w:tcPr>
          <w:p w:rsidR="00AC32F9" w:rsidRDefault="00763BFE">
            <w:pPr>
              <w:jc w:val="right"/>
            </w:pPr>
            <w:r>
              <w:rPr>
                <w:color w:val="000000"/>
                <w:sz w:val="24"/>
              </w:rPr>
              <w:t>123,200</w:t>
            </w:r>
          </w:p>
        </w:tc>
        <w:tc>
          <w:tcPr>
            <w:tcW w:w="1737" w:type="dxa"/>
            <w:vAlign w:val="center"/>
          </w:tcPr>
          <w:p w:rsidR="00AC32F9" w:rsidRDefault="00763BFE">
            <w:pPr>
              <w:jc w:val="right"/>
            </w:pPr>
            <w:r>
              <w:rPr>
                <w:color w:val="000000"/>
                <w:sz w:val="24"/>
              </w:rPr>
              <w:t>12,306,448.00</w:t>
            </w:r>
          </w:p>
        </w:tc>
        <w:tc>
          <w:tcPr>
            <w:tcW w:w="1701" w:type="dxa"/>
            <w:vAlign w:val="center"/>
          </w:tcPr>
          <w:p w:rsidR="00AC32F9" w:rsidRDefault="00763BFE">
            <w:pPr>
              <w:jc w:val="right"/>
            </w:pPr>
            <w:r>
              <w:rPr>
                <w:color w:val="000000"/>
                <w:sz w:val="24"/>
              </w:rPr>
              <w:t>43.48</w:t>
            </w:r>
          </w:p>
        </w:tc>
      </w:tr>
      <w:tr w:rsidR="00AC32F9">
        <w:tc>
          <w:tcPr>
            <w:tcW w:w="1320" w:type="dxa"/>
            <w:vAlign w:val="center"/>
          </w:tcPr>
          <w:p w:rsidR="00AC32F9" w:rsidRDefault="00763BFE">
            <w:pPr>
              <w:jc w:val="center"/>
            </w:pPr>
            <w:r>
              <w:rPr>
                <w:color w:val="000000"/>
                <w:sz w:val="24"/>
              </w:rPr>
              <w:t>2</w:t>
            </w:r>
          </w:p>
        </w:tc>
        <w:tc>
          <w:tcPr>
            <w:tcW w:w="1382" w:type="dxa"/>
            <w:vAlign w:val="center"/>
          </w:tcPr>
          <w:p w:rsidR="00AC32F9" w:rsidRDefault="00763BFE">
            <w:pPr>
              <w:jc w:val="center"/>
            </w:pPr>
            <w:r>
              <w:rPr>
                <w:color w:val="000000"/>
                <w:sz w:val="24"/>
              </w:rPr>
              <w:t>108601</w:t>
            </w:r>
          </w:p>
        </w:tc>
        <w:tc>
          <w:tcPr>
            <w:tcW w:w="1353" w:type="dxa"/>
            <w:vAlign w:val="center"/>
          </w:tcPr>
          <w:p w:rsidR="00AC32F9" w:rsidRDefault="00763BFE">
            <w:pPr>
              <w:jc w:val="center"/>
            </w:pPr>
            <w:r>
              <w:rPr>
                <w:color w:val="000000"/>
                <w:sz w:val="24"/>
              </w:rPr>
              <w:t>国开</w:t>
            </w:r>
            <w:r>
              <w:rPr>
                <w:color w:val="000000"/>
                <w:sz w:val="24"/>
              </w:rPr>
              <w:t>1703</w:t>
            </w:r>
          </w:p>
        </w:tc>
        <w:tc>
          <w:tcPr>
            <w:tcW w:w="1505" w:type="dxa"/>
            <w:vAlign w:val="center"/>
          </w:tcPr>
          <w:p w:rsidR="00AC32F9" w:rsidRDefault="00763BFE">
            <w:pPr>
              <w:jc w:val="right"/>
            </w:pPr>
            <w:r>
              <w:rPr>
                <w:color w:val="000000"/>
                <w:sz w:val="24"/>
              </w:rPr>
              <w:t>50,000</w:t>
            </w:r>
          </w:p>
        </w:tc>
        <w:tc>
          <w:tcPr>
            <w:tcW w:w="1737" w:type="dxa"/>
            <w:vAlign w:val="center"/>
          </w:tcPr>
          <w:p w:rsidR="00AC32F9" w:rsidRDefault="00763BFE">
            <w:pPr>
              <w:jc w:val="right"/>
            </w:pPr>
            <w:r>
              <w:rPr>
                <w:color w:val="000000"/>
                <w:sz w:val="24"/>
              </w:rPr>
              <w:t>4,989,500.00</w:t>
            </w:r>
          </w:p>
        </w:tc>
        <w:tc>
          <w:tcPr>
            <w:tcW w:w="1701" w:type="dxa"/>
            <w:vAlign w:val="center"/>
          </w:tcPr>
          <w:p w:rsidR="00AC32F9" w:rsidRDefault="00763BFE">
            <w:pPr>
              <w:jc w:val="right"/>
            </w:pPr>
            <w:r>
              <w:rPr>
                <w:color w:val="000000"/>
                <w:sz w:val="24"/>
              </w:rPr>
              <w:t>17.63</w:t>
            </w:r>
          </w:p>
        </w:tc>
      </w:tr>
      <w:tr w:rsidR="00AC32F9">
        <w:tc>
          <w:tcPr>
            <w:tcW w:w="1320" w:type="dxa"/>
            <w:vAlign w:val="center"/>
          </w:tcPr>
          <w:p w:rsidR="00AC32F9" w:rsidRDefault="00763BFE">
            <w:pPr>
              <w:jc w:val="center"/>
            </w:pPr>
            <w:r>
              <w:rPr>
                <w:color w:val="000000"/>
                <w:sz w:val="24"/>
              </w:rPr>
              <w:t>3</w:t>
            </w:r>
          </w:p>
        </w:tc>
        <w:tc>
          <w:tcPr>
            <w:tcW w:w="1382" w:type="dxa"/>
            <w:vAlign w:val="center"/>
          </w:tcPr>
          <w:p w:rsidR="00AC32F9" w:rsidRDefault="00763BFE">
            <w:pPr>
              <w:jc w:val="center"/>
            </w:pPr>
            <w:r>
              <w:rPr>
                <w:color w:val="000000"/>
                <w:sz w:val="24"/>
              </w:rPr>
              <w:t>122366</w:t>
            </w:r>
          </w:p>
        </w:tc>
        <w:tc>
          <w:tcPr>
            <w:tcW w:w="1353" w:type="dxa"/>
            <w:vAlign w:val="center"/>
          </w:tcPr>
          <w:p w:rsidR="00AC32F9" w:rsidRDefault="00763BFE">
            <w:pPr>
              <w:jc w:val="center"/>
            </w:pPr>
            <w:r>
              <w:rPr>
                <w:color w:val="000000"/>
                <w:sz w:val="24"/>
              </w:rPr>
              <w:t>14</w:t>
            </w:r>
            <w:r>
              <w:rPr>
                <w:color w:val="000000"/>
                <w:sz w:val="24"/>
              </w:rPr>
              <w:t>武钢债</w:t>
            </w:r>
          </w:p>
        </w:tc>
        <w:tc>
          <w:tcPr>
            <w:tcW w:w="1505" w:type="dxa"/>
            <w:vAlign w:val="center"/>
          </w:tcPr>
          <w:p w:rsidR="00AC32F9" w:rsidRDefault="00763BFE">
            <w:pPr>
              <w:jc w:val="right"/>
            </w:pPr>
            <w:r>
              <w:rPr>
                <w:color w:val="000000"/>
                <w:sz w:val="24"/>
              </w:rPr>
              <w:t>20,000</w:t>
            </w:r>
          </w:p>
        </w:tc>
        <w:tc>
          <w:tcPr>
            <w:tcW w:w="1737" w:type="dxa"/>
            <w:vAlign w:val="center"/>
          </w:tcPr>
          <w:p w:rsidR="00AC32F9" w:rsidRDefault="00763BFE">
            <w:pPr>
              <w:jc w:val="right"/>
            </w:pPr>
            <w:r>
              <w:rPr>
                <w:color w:val="000000"/>
                <w:sz w:val="24"/>
              </w:rPr>
              <w:t>2,000,400.00</w:t>
            </w:r>
          </w:p>
        </w:tc>
        <w:tc>
          <w:tcPr>
            <w:tcW w:w="1701" w:type="dxa"/>
            <w:vAlign w:val="center"/>
          </w:tcPr>
          <w:p w:rsidR="00AC32F9" w:rsidRDefault="00763BFE">
            <w:pPr>
              <w:jc w:val="right"/>
            </w:pPr>
            <w:r>
              <w:rPr>
                <w:color w:val="000000"/>
                <w:sz w:val="24"/>
              </w:rPr>
              <w:t>7.07</w:t>
            </w:r>
          </w:p>
        </w:tc>
      </w:tr>
      <w:tr w:rsidR="00AC32F9">
        <w:tc>
          <w:tcPr>
            <w:tcW w:w="1320" w:type="dxa"/>
            <w:vAlign w:val="center"/>
          </w:tcPr>
          <w:p w:rsidR="00AC32F9" w:rsidRDefault="00763BFE">
            <w:pPr>
              <w:jc w:val="center"/>
            </w:pPr>
            <w:r>
              <w:rPr>
                <w:color w:val="000000"/>
                <w:sz w:val="24"/>
              </w:rPr>
              <w:t>4</w:t>
            </w:r>
          </w:p>
        </w:tc>
        <w:tc>
          <w:tcPr>
            <w:tcW w:w="1382" w:type="dxa"/>
            <w:vAlign w:val="center"/>
          </w:tcPr>
          <w:p w:rsidR="00AC32F9" w:rsidRDefault="00763BFE">
            <w:pPr>
              <w:jc w:val="center"/>
            </w:pPr>
            <w:r>
              <w:rPr>
                <w:color w:val="000000"/>
                <w:sz w:val="24"/>
              </w:rPr>
              <w:t>124393</w:t>
            </w:r>
          </w:p>
        </w:tc>
        <w:tc>
          <w:tcPr>
            <w:tcW w:w="1353" w:type="dxa"/>
            <w:vAlign w:val="center"/>
          </w:tcPr>
          <w:p w:rsidR="00AC32F9" w:rsidRDefault="00763BFE">
            <w:pPr>
              <w:jc w:val="center"/>
            </w:pPr>
            <w:r>
              <w:rPr>
                <w:color w:val="000000"/>
                <w:sz w:val="24"/>
              </w:rPr>
              <w:t>PR</w:t>
            </w:r>
            <w:r>
              <w:rPr>
                <w:color w:val="000000"/>
                <w:sz w:val="24"/>
              </w:rPr>
              <w:t>连顺兴</w:t>
            </w:r>
          </w:p>
        </w:tc>
        <w:tc>
          <w:tcPr>
            <w:tcW w:w="1505" w:type="dxa"/>
            <w:vAlign w:val="center"/>
          </w:tcPr>
          <w:p w:rsidR="00AC32F9" w:rsidRDefault="00763BFE">
            <w:pPr>
              <w:jc w:val="right"/>
            </w:pPr>
            <w:r>
              <w:rPr>
                <w:color w:val="000000"/>
                <w:sz w:val="24"/>
              </w:rPr>
              <w:t>18,750</w:t>
            </w:r>
          </w:p>
        </w:tc>
        <w:tc>
          <w:tcPr>
            <w:tcW w:w="1737" w:type="dxa"/>
            <w:vAlign w:val="center"/>
          </w:tcPr>
          <w:p w:rsidR="00AC32F9" w:rsidRDefault="00763BFE">
            <w:pPr>
              <w:jc w:val="right"/>
            </w:pPr>
            <w:r>
              <w:rPr>
                <w:color w:val="000000"/>
                <w:sz w:val="24"/>
              </w:rPr>
              <w:t>1,546,875.00</w:t>
            </w:r>
          </w:p>
        </w:tc>
        <w:tc>
          <w:tcPr>
            <w:tcW w:w="1701" w:type="dxa"/>
            <w:vAlign w:val="center"/>
          </w:tcPr>
          <w:p w:rsidR="00AC32F9" w:rsidRDefault="00763BFE">
            <w:pPr>
              <w:jc w:val="right"/>
            </w:pPr>
            <w:r>
              <w:rPr>
                <w:color w:val="000000"/>
                <w:sz w:val="24"/>
              </w:rPr>
              <w:t>5.46</w:t>
            </w:r>
          </w:p>
        </w:tc>
      </w:tr>
      <w:tr w:rsidR="00AC32F9">
        <w:tc>
          <w:tcPr>
            <w:tcW w:w="1320" w:type="dxa"/>
            <w:vAlign w:val="center"/>
          </w:tcPr>
          <w:p w:rsidR="00AC32F9" w:rsidRDefault="00763BFE">
            <w:pPr>
              <w:jc w:val="center"/>
            </w:pPr>
            <w:r>
              <w:rPr>
                <w:color w:val="000000"/>
                <w:sz w:val="24"/>
              </w:rPr>
              <w:t>5</w:t>
            </w:r>
          </w:p>
        </w:tc>
        <w:tc>
          <w:tcPr>
            <w:tcW w:w="1382" w:type="dxa"/>
            <w:vAlign w:val="center"/>
          </w:tcPr>
          <w:p w:rsidR="00AC32F9" w:rsidRDefault="00763BFE">
            <w:pPr>
              <w:jc w:val="center"/>
            </w:pPr>
            <w:r>
              <w:rPr>
                <w:color w:val="000000"/>
                <w:sz w:val="24"/>
              </w:rPr>
              <w:t>122357</w:t>
            </w:r>
          </w:p>
        </w:tc>
        <w:tc>
          <w:tcPr>
            <w:tcW w:w="1353" w:type="dxa"/>
            <w:vAlign w:val="center"/>
          </w:tcPr>
          <w:p w:rsidR="00AC32F9" w:rsidRDefault="00763BFE">
            <w:pPr>
              <w:jc w:val="center"/>
            </w:pPr>
            <w:r>
              <w:rPr>
                <w:color w:val="000000"/>
                <w:sz w:val="24"/>
              </w:rPr>
              <w:t>14</w:t>
            </w:r>
            <w:r>
              <w:rPr>
                <w:color w:val="000000"/>
                <w:sz w:val="24"/>
              </w:rPr>
              <w:t>浙证债</w:t>
            </w:r>
          </w:p>
        </w:tc>
        <w:tc>
          <w:tcPr>
            <w:tcW w:w="1505" w:type="dxa"/>
            <w:vAlign w:val="center"/>
          </w:tcPr>
          <w:p w:rsidR="00AC32F9" w:rsidRDefault="00763BFE">
            <w:pPr>
              <w:jc w:val="right"/>
            </w:pPr>
            <w:r>
              <w:rPr>
                <w:color w:val="000000"/>
                <w:sz w:val="24"/>
              </w:rPr>
              <w:t>10,000</w:t>
            </w:r>
          </w:p>
        </w:tc>
        <w:tc>
          <w:tcPr>
            <w:tcW w:w="1737" w:type="dxa"/>
            <w:vAlign w:val="center"/>
          </w:tcPr>
          <w:p w:rsidR="00AC32F9" w:rsidRDefault="00763BFE">
            <w:pPr>
              <w:jc w:val="right"/>
            </w:pPr>
            <w:r>
              <w:rPr>
                <w:color w:val="000000"/>
                <w:sz w:val="24"/>
              </w:rPr>
              <w:t>999,000.00</w:t>
            </w:r>
          </w:p>
        </w:tc>
        <w:tc>
          <w:tcPr>
            <w:tcW w:w="1701" w:type="dxa"/>
            <w:vAlign w:val="center"/>
          </w:tcPr>
          <w:p w:rsidR="00AC32F9" w:rsidRDefault="00763BFE">
            <w:pPr>
              <w:jc w:val="right"/>
            </w:pPr>
            <w:r>
              <w:rPr>
                <w:color w:val="000000"/>
                <w:sz w:val="24"/>
              </w:rPr>
              <w:t>3.53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154,572.91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1,116,104.97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440,123.19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1,660.97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619.70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1,713,081.74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AC32F9">
        <w:tc>
          <w:tcPr>
            <w:tcW w:w="1911" w:type="dxa"/>
            <w:vAlign w:val="center"/>
          </w:tcPr>
          <w:p w:rsidR="00AC32F9" w:rsidRDefault="00763BFE">
            <w:pPr>
              <w:jc w:val="center"/>
            </w:pPr>
            <w:r>
              <w:rPr>
                <w:color w:val="000000"/>
                <w:sz w:val="24"/>
              </w:rPr>
              <w:t>1</w:t>
            </w:r>
          </w:p>
        </w:tc>
        <w:tc>
          <w:tcPr>
            <w:tcW w:w="1828" w:type="dxa"/>
            <w:vAlign w:val="center"/>
          </w:tcPr>
          <w:p w:rsidR="00AC32F9" w:rsidRDefault="00763BFE">
            <w:pPr>
              <w:jc w:val="center"/>
            </w:pPr>
            <w:r>
              <w:rPr>
                <w:color w:val="000000"/>
                <w:sz w:val="24"/>
              </w:rPr>
              <w:t>132001</w:t>
            </w:r>
          </w:p>
        </w:tc>
        <w:tc>
          <w:tcPr>
            <w:tcW w:w="1752" w:type="dxa"/>
            <w:vAlign w:val="center"/>
          </w:tcPr>
          <w:p w:rsidR="00AC32F9" w:rsidRDefault="00763BFE">
            <w:pPr>
              <w:jc w:val="center"/>
            </w:pPr>
            <w:r>
              <w:rPr>
                <w:color w:val="000000"/>
                <w:sz w:val="24"/>
              </w:rPr>
              <w:t>14</w:t>
            </w:r>
            <w:r>
              <w:rPr>
                <w:color w:val="000000"/>
                <w:sz w:val="24"/>
              </w:rPr>
              <w:t>宝钢</w:t>
            </w:r>
            <w:r>
              <w:rPr>
                <w:color w:val="000000"/>
                <w:sz w:val="24"/>
              </w:rPr>
              <w:t>EB</w:t>
            </w:r>
          </w:p>
        </w:tc>
        <w:tc>
          <w:tcPr>
            <w:tcW w:w="1794" w:type="dxa"/>
            <w:vAlign w:val="center"/>
          </w:tcPr>
          <w:p w:rsidR="00AC32F9" w:rsidRDefault="00763BFE">
            <w:pPr>
              <w:jc w:val="right"/>
            </w:pPr>
            <w:r>
              <w:rPr>
                <w:color w:val="000000"/>
                <w:sz w:val="24"/>
              </w:rPr>
              <w:t>861,681.00</w:t>
            </w:r>
          </w:p>
        </w:tc>
        <w:tc>
          <w:tcPr>
            <w:tcW w:w="1713" w:type="dxa"/>
            <w:vAlign w:val="center"/>
          </w:tcPr>
          <w:p w:rsidR="00AC32F9" w:rsidRDefault="00763BFE">
            <w:pPr>
              <w:jc w:val="right"/>
            </w:pPr>
            <w:r>
              <w:rPr>
                <w:color w:val="000000"/>
                <w:sz w:val="24"/>
              </w:rPr>
              <w:t>3.04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lastRenderedPageBreak/>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792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24,194.42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1,675.37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19,160,306.95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99.99%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交银强化回报债券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17,111.77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8,949,456.51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1,315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21,377.52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1,675.37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28,109,763.46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99.99%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交银强化回报债券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4E509E" w:rsidP="009E1EA4">
            <w:pPr>
              <w:widowControl/>
              <w:spacing w:before="29" w:line="288" w:lineRule="auto"/>
              <w:jc w:val="right"/>
              <w:rPr>
                <w:color w:val="000000"/>
                <w:kern w:val="0"/>
                <w:sz w:val="24"/>
              </w:rPr>
            </w:pPr>
            <w:r w:rsidRPr="008A1551">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交银强化回报债券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交银强化回报债券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27,677,919.80</w:t>
            </w:r>
          </w:p>
        </w:tc>
        <w:tc>
          <w:tcPr>
            <w:tcW w:w="1615" w:type="pct"/>
            <w:vAlign w:val="center"/>
          </w:tcPr>
          <w:p w:rsidR="001548F9" w:rsidRPr="008A1551" w:rsidRDefault="001548F9" w:rsidP="009E1EA4">
            <w:pPr>
              <w:spacing w:before="29" w:line="288" w:lineRule="auto"/>
              <w:jc w:val="right"/>
              <w:rPr>
                <w:sz w:val="24"/>
              </w:rPr>
            </w:pPr>
            <w:r w:rsidRPr="008A1551">
              <w:rPr>
                <w:sz w:val="24"/>
              </w:rPr>
              <w:t>227,893,633.96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728,755,950.79</w:t>
            </w:r>
          </w:p>
        </w:tc>
        <w:tc>
          <w:tcPr>
            <w:tcW w:w="1615" w:type="pct"/>
            <w:vAlign w:val="center"/>
          </w:tcPr>
          <w:p w:rsidR="001548F9" w:rsidRPr="008A1551" w:rsidRDefault="001548F9" w:rsidP="009E1EA4">
            <w:pPr>
              <w:spacing w:before="29" w:line="288" w:lineRule="auto"/>
              <w:jc w:val="right"/>
              <w:rPr>
                <w:sz w:val="24"/>
              </w:rPr>
            </w:pPr>
            <w:r w:rsidRPr="008A1551">
              <w:rPr>
                <w:sz w:val="24"/>
              </w:rPr>
              <w:t>10,644,557.85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599,939.04</w:t>
            </w:r>
          </w:p>
        </w:tc>
        <w:tc>
          <w:tcPr>
            <w:tcW w:w="1615" w:type="pct"/>
            <w:vAlign w:val="center"/>
          </w:tcPr>
          <w:p w:rsidR="001548F9" w:rsidRPr="008A1551" w:rsidRDefault="001548F9" w:rsidP="009E1EA4">
            <w:pPr>
              <w:spacing w:before="29" w:line="288" w:lineRule="auto"/>
              <w:jc w:val="right"/>
              <w:rPr>
                <w:sz w:val="24"/>
              </w:rPr>
            </w:pPr>
            <w:r w:rsidRPr="008A1551">
              <w:rPr>
                <w:sz w:val="24"/>
              </w:rPr>
              <w:t>2,148,915.76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710,193,907.51</w:t>
            </w:r>
          </w:p>
        </w:tc>
        <w:tc>
          <w:tcPr>
            <w:tcW w:w="1615" w:type="pct"/>
            <w:vAlign w:val="center"/>
          </w:tcPr>
          <w:p w:rsidR="001548F9" w:rsidRPr="008A1551" w:rsidRDefault="001548F9" w:rsidP="009E1EA4">
            <w:pPr>
              <w:spacing w:before="29" w:line="288" w:lineRule="auto"/>
              <w:jc w:val="right"/>
              <w:rPr>
                <w:sz w:val="24"/>
              </w:rPr>
            </w:pPr>
            <w:r w:rsidRPr="008A1551">
              <w:rPr>
                <w:sz w:val="24"/>
              </w:rPr>
              <w:t>3,844,017.10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19,161,982.32</w:t>
            </w:r>
          </w:p>
        </w:tc>
        <w:tc>
          <w:tcPr>
            <w:tcW w:w="1615" w:type="pct"/>
            <w:vAlign w:val="center"/>
          </w:tcPr>
          <w:p w:rsidR="001548F9" w:rsidRPr="008A1551" w:rsidRDefault="001548F9" w:rsidP="009E1EA4">
            <w:pPr>
              <w:spacing w:before="29" w:line="288" w:lineRule="auto"/>
              <w:jc w:val="right"/>
              <w:rPr>
                <w:sz w:val="24"/>
              </w:rPr>
            </w:pPr>
            <w:r w:rsidRPr="008A1551">
              <w:rPr>
                <w:sz w:val="24"/>
              </w:rPr>
              <w:t>8,949,456.51</w:t>
            </w:r>
          </w:p>
        </w:tc>
      </w:tr>
    </w:tbl>
    <w:p w:rsidR="00AC32F9" w:rsidRDefault="00763B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C32F9">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AC32F9" w:rsidRDefault="00763BF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AC32F9" w:rsidRDefault="00763BF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C32F9" w:rsidRDefault="00763BF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C32F9" w:rsidRDefault="00763BF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AC32F9">
        <w:tc>
          <w:tcPr>
            <w:tcW w:w="1559" w:type="dxa"/>
            <w:vAlign w:val="center"/>
          </w:tcPr>
          <w:p w:rsidR="00AC32F9" w:rsidRDefault="00763BFE">
            <w:pPr>
              <w:jc w:val="center"/>
            </w:pPr>
            <w:r>
              <w:rPr>
                <w:color w:val="000000"/>
                <w:sz w:val="24"/>
              </w:rPr>
              <w:t>中泰证券股份有限公司</w:t>
            </w:r>
          </w:p>
        </w:tc>
        <w:tc>
          <w:tcPr>
            <w:tcW w:w="779" w:type="dxa"/>
            <w:vAlign w:val="center"/>
          </w:tcPr>
          <w:p w:rsidR="00AC32F9" w:rsidRDefault="00763BFE">
            <w:pPr>
              <w:jc w:val="center"/>
            </w:pPr>
            <w:r>
              <w:rPr>
                <w:color w:val="000000"/>
                <w:sz w:val="24"/>
              </w:rPr>
              <w:t>2</w:t>
            </w:r>
          </w:p>
        </w:tc>
        <w:tc>
          <w:tcPr>
            <w:tcW w:w="1800" w:type="dxa"/>
            <w:vAlign w:val="center"/>
          </w:tcPr>
          <w:p w:rsidR="00AC32F9" w:rsidRDefault="00763BFE">
            <w:pPr>
              <w:jc w:val="right"/>
            </w:pPr>
            <w:r>
              <w:rPr>
                <w:color w:val="000000"/>
                <w:sz w:val="24"/>
              </w:rPr>
              <w:t>71,260,978.98</w:t>
            </w:r>
          </w:p>
        </w:tc>
        <w:tc>
          <w:tcPr>
            <w:tcW w:w="1080" w:type="dxa"/>
            <w:vAlign w:val="center"/>
          </w:tcPr>
          <w:p w:rsidR="00AC32F9" w:rsidRDefault="00763BFE">
            <w:pPr>
              <w:jc w:val="right"/>
            </w:pPr>
            <w:r>
              <w:rPr>
                <w:color w:val="000000"/>
                <w:sz w:val="24"/>
              </w:rPr>
              <w:t>51.17%</w:t>
            </w:r>
          </w:p>
        </w:tc>
        <w:tc>
          <w:tcPr>
            <w:tcW w:w="1620" w:type="dxa"/>
            <w:vAlign w:val="center"/>
          </w:tcPr>
          <w:p w:rsidR="00AC32F9" w:rsidRDefault="00763BFE">
            <w:pPr>
              <w:jc w:val="right"/>
            </w:pPr>
            <w:r>
              <w:rPr>
                <w:color w:val="000000"/>
                <w:sz w:val="24"/>
              </w:rPr>
              <w:t>66,365.64</w:t>
            </w:r>
          </w:p>
        </w:tc>
        <w:tc>
          <w:tcPr>
            <w:tcW w:w="1080" w:type="dxa"/>
            <w:vAlign w:val="center"/>
          </w:tcPr>
          <w:p w:rsidR="00AC32F9" w:rsidRDefault="00763BFE">
            <w:pPr>
              <w:jc w:val="right"/>
            </w:pPr>
            <w:r>
              <w:rPr>
                <w:color w:val="000000"/>
                <w:sz w:val="24"/>
              </w:rPr>
              <w:t>51.17%</w:t>
            </w:r>
          </w:p>
        </w:tc>
        <w:tc>
          <w:tcPr>
            <w:tcW w:w="1080" w:type="dxa"/>
            <w:vAlign w:val="center"/>
          </w:tcPr>
          <w:p w:rsidR="00AC32F9" w:rsidRDefault="00763BFE">
            <w:pPr>
              <w:jc w:val="left"/>
            </w:pPr>
            <w:r>
              <w:rPr>
                <w:color w:val="000000"/>
                <w:sz w:val="24"/>
              </w:rPr>
              <w:t>-</w:t>
            </w:r>
          </w:p>
        </w:tc>
      </w:tr>
      <w:tr w:rsidR="00AC32F9">
        <w:tc>
          <w:tcPr>
            <w:tcW w:w="1559" w:type="dxa"/>
            <w:vAlign w:val="center"/>
          </w:tcPr>
          <w:p w:rsidR="00AC32F9" w:rsidRDefault="00763BFE">
            <w:pPr>
              <w:jc w:val="center"/>
            </w:pPr>
            <w:r>
              <w:rPr>
                <w:color w:val="000000"/>
                <w:sz w:val="24"/>
              </w:rPr>
              <w:t>安信证券股份有限公司</w:t>
            </w:r>
          </w:p>
        </w:tc>
        <w:tc>
          <w:tcPr>
            <w:tcW w:w="779" w:type="dxa"/>
            <w:vAlign w:val="center"/>
          </w:tcPr>
          <w:p w:rsidR="00AC32F9" w:rsidRDefault="00763BFE">
            <w:pPr>
              <w:jc w:val="center"/>
            </w:pPr>
            <w:r>
              <w:rPr>
                <w:color w:val="000000"/>
                <w:sz w:val="24"/>
              </w:rPr>
              <w:t>2</w:t>
            </w:r>
          </w:p>
        </w:tc>
        <w:tc>
          <w:tcPr>
            <w:tcW w:w="1800" w:type="dxa"/>
            <w:vAlign w:val="center"/>
          </w:tcPr>
          <w:p w:rsidR="00AC32F9" w:rsidRDefault="00763BFE">
            <w:pPr>
              <w:jc w:val="right"/>
            </w:pPr>
            <w:r>
              <w:rPr>
                <w:color w:val="000000"/>
                <w:sz w:val="24"/>
              </w:rPr>
              <w:t>57,501,550.27</w:t>
            </w:r>
          </w:p>
        </w:tc>
        <w:tc>
          <w:tcPr>
            <w:tcW w:w="1080" w:type="dxa"/>
            <w:vAlign w:val="center"/>
          </w:tcPr>
          <w:p w:rsidR="00AC32F9" w:rsidRDefault="00763BFE">
            <w:pPr>
              <w:jc w:val="right"/>
            </w:pPr>
            <w:r>
              <w:rPr>
                <w:color w:val="000000"/>
                <w:sz w:val="24"/>
              </w:rPr>
              <w:t>41.29%</w:t>
            </w:r>
          </w:p>
        </w:tc>
        <w:tc>
          <w:tcPr>
            <w:tcW w:w="1620" w:type="dxa"/>
            <w:vAlign w:val="center"/>
          </w:tcPr>
          <w:p w:rsidR="00AC32F9" w:rsidRDefault="00763BFE">
            <w:pPr>
              <w:jc w:val="right"/>
            </w:pPr>
            <w:r>
              <w:rPr>
                <w:color w:val="000000"/>
                <w:sz w:val="24"/>
              </w:rPr>
              <w:t>53,551.33</w:t>
            </w:r>
          </w:p>
        </w:tc>
        <w:tc>
          <w:tcPr>
            <w:tcW w:w="1080" w:type="dxa"/>
            <w:vAlign w:val="center"/>
          </w:tcPr>
          <w:p w:rsidR="00AC32F9" w:rsidRDefault="00763BFE">
            <w:pPr>
              <w:jc w:val="right"/>
            </w:pPr>
            <w:r>
              <w:rPr>
                <w:color w:val="000000"/>
                <w:sz w:val="24"/>
              </w:rPr>
              <w:t>41.29%</w:t>
            </w:r>
          </w:p>
        </w:tc>
        <w:tc>
          <w:tcPr>
            <w:tcW w:w="1080" w:type="dxa"/>
            <w:vAlign w:val="center"/>
          </w:tcPr>
          <w:p w:rsidR="00AC32F9" w:rsidRDefault="00763BFE">
            <w:pPr>
              <w:jc w:val="left"/>
            </w:pPr>
            <w:r>
              <w:rPr>
                <w:color w:val="000000"/>
                <w:sz w:val="24"/>
              </w:rPr>
              <w:t>-</w:t>
            </w:r>
          </w:p>
        </w:tc>
      </w:tr>
      <w:tr w:rsidR="00AC32F9">
        <w:tc>
          <w:tcPr>
            <w:tcW w:w="1559" w:type="dxa"/>
            <w:vAlign w:val="center"/>
          </w:tcPr>
          <w:p w:rsidR="00AC32F9" w:rsidRDefault="00763BFE">
            <w:pPr>
              <w:jc w:val="center"/>
            </w:pPr>
            <w:r>
              <w:rPr>
                <w:color w:val="000000"/>
                <w:sz w:val="24"/>
              </w:rPr>
              <w:t>国金证券股份有限公司</w:t>
            </w:r>
          </w:p>
        </w:tc>
        <w:tc>
          <w:tcPr>
            <w:tcW w:w="779" w:type="dxa"/>
            <w:vAlign w:val="center"/>
          </w:tcPr>
          <w:p w:rsidR="00AC32F9" w:rsidRDefault="00763BFE">
            <w:pPr>
              <w:jc w:val="center"/>
            </w:pPr>
            <w:r>
              <w:rPr>
                <w:color w:val="000000"/>
                <w:sz w:val="24"/>
              </w:rPr>
              <w:t>2</w:t>
            </w:r>
          </w:p>
        </w:tc>
        <w:tc>
          <w:tcPr>
            <w:tcW w:w="1800" w:type="dxa"/>
            <w:vAlign w:val="center"/>
          </w:tcPr>
          <w:p w:rsidR="00AC32F9" w:rsidRDefault="00763BFE">
            <w:pPr>
              <w:jc w:val="right"/>
            </w:pPr>
            <w:r>
              <w:rPr>
                <w:color w:val="000000"/>
                <w:sz w:val="24"/>
              </w:rPr>
              <w:t>10,497,293.22</w:t>
            </w:r>
          </w:p>
        </w:tc>
        <w:tc>
          <w:tcPr>
            <w:tcW w:w="1080" w:type="dxa"/>
            <w:vAlign w:val="center"/>
          </w:tcPr>
          <w:p w:rsidR="00AC32F9" w:rsidRDefault="00763BFE">
            <w:pPr>
              <w:jc w:val="right"/>
            </w:pPr>
            <w:r>
              <w:rPr>
                <w:color w:val="000000"/>
                <w:sz w:val="24"/>
              </w:rPr>
              <w:t>7.54%</w:t>
            </w:r>
          </w:p>
        </w:tc>
        <w:tc>
          <w:tcPr>
            <w:tcW w:w="1620" w:type="dxa"/>
            <w:vAlign w:val="center"/>
          </w:tcPr>
          <w:p w:rsidR="00AC32F9" w:rsidRDefault="00763BFE">
            <w:pPr>
              <w:jc w:val="right"/>
            </w:pPr>
            <w:r>
              <w:rPr>
                <w:color w:val="000000"/>
                <w:sz w:val="24"/>
              </w:rPr>
              <w:t>9,776.31</w:t>
            </w:r>
          </w:p>
        </w:tc>
        <w:tc>
          <w:tcPr>
            <w:tcW w:w="1080" w:type="dxa"/>
            <w:vAlign w:val="center"/>
          </w:tcPr>
          <w:p w:rsidR="00AC32F9" w:rsidRDefault="00763BFE">
            <w:pPr>
              <w:jc w:val="right"/>
            </w:pPr>
            <w:r>
              <w:rPr>
                <w:color w:val="000000"/>
                <w:sz w:val="24"/>
              </w:rPr>
              <w:t>7.54%</w:t>
            </w:r>
          </w:p>
        </w:tc>
        <w:tc>
          <w:tcPr>
            <w:tcW w:w="1080" w:type="dxa"/>
            <w:vAlign w:val="center"/>
          </w:tcPr>
          <w:p w:rsidR="00AC32F9" w:rsidRDefault="00763BFE">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AC32F9">
        <w:tc>
          <w:tcPr>
            <w:tcW w:w="2437" w:type="dxa"/>
            <w:vAlign w:val="center"/>
          </w:tcPr>
          <w:p w:rsidR="00AC32F9" w:rsidRDefault="00763BFE">
            <w:r>
              <w:rPr>
                <w:sz w:val="24"/>
              </w:rPr>
              <w:t>中泰证券股份有限公</w:t>
            </w:r>
            <w:r>
              <w:rPr>
                <w:sz w:val="24"/>
              </w:rPr>
              <w:lastRenderedPageBreak/>
              <w:t>司</w:t>
            </w:r>
          </w:p>
        </w:tc>
        <w:tc>
          <w:tcPr>
            <w:tcW w:w="1092" w:type="dxa"/>
            <w:vAlign w:val="center"/>
          </w:tcPr>
          <w:p w:rsidR="00AC32F9" w:rsidRDefault="00763BFE">
            <w:pPr>
              <w:jc w:val="right"/>
            </w:pPr>
            <w:r>
              <w:rPr>
                <w:sz w:val="24"/>
              </w:rPr>
              <w:lastRenderedPageBreak/>
              <w:t>10,841,5</w:t>
            </w:r>
            <w:r>
              <w:rPr>
                <w:sz w:val="24"/>
              </w:rPr>
              <w:lastRenderedPageBreak/>
              <w:t>00.08</w:t>
            </w:r>
          </w:p>
        </w:tc>
        <w:tc>
          <w:tcPr>
            <w:tcW w:w="1093" w:type="dxa"/>
            <w:vAlign w:val="center"/>
          </w:tcPr>
          <w:p w:rsidR="00AC32F9" w:rsidRDefault="00763BFE">
            <w:pPr>
              <w:jc w:val="right"/>
            </w:pPr>
            <w:r>
              <w:rPr>
                <w:sz w:val="24"/>
              </w:rPr>
              <w:lastRenderedPageBreak/>
              <w:t>3.82%</w:t>
            </w:r>
          </w:p>
        </w:tc>
        <w:tc>
          <w:tcPr>
            <w:tcW w:w="1093" w:type="dxa"/>
            <w:vAlign w:val="center"/>
          </w:tcPr>
          <w:p w:rsidR="00AC32F9" w:rsidRDefault="00763BFE">
            <w:pPr>
              <w:jc w:val="right"/>
            </w:pPr>
            <w:r>
              <w:rPr>
                <w:sz w:val="24"/>
              </w:rPr>
              <w:t>107,500,</w:t>
            </w:r>
            <w:r>
              <w:rPr>
                <w:sz w:val="24"/>
              </w:rPr>
              <w:lastRenderedPageBreak/>
              <w:t>000.00</w:t>
            </w:r>
          </w:p>
        </w:tc>
        <w:tc>
          <w:tcPr>
            <w:tcW w:w="1093" w:type="dxa"/>
            <w:vAlign w:val="center"/>
          </w:tcPr>
          <w:p w:rsidR="00AC32F9" w:rsidRDefault="00763BFE">
            <w:pPr>
              <w:jc w:val="right"/>
            </w:pPr>
            <w:r>
              <w:rPr>
                <w:sz w:val="24"/>
              </w:rPr>
              <w:lastRenderedPageBreak/>
              <w:t>19.43%</w:t>
            </w:r>
          </w:p>
        </w:tc>
        <w:tc>
          <w:tcPr>
            <w:tcW w:w="1093" w:type="dxa"/>
            <w:vAlign w:val="center"/>
          </w:tcPr>
          <w:p w:rsidR="00AC32F9" w:rsidRDefault="00763BFE">
            <w:pPr>
              <w:jc w:val="right"/>
            </w:pPr>
            <w:r>
              <w:rPr>
                <w:sz w:val="24"/>
              </w:rPr>
              <w:t>-</w:t>
            </w:r>
          </w:p>
        </w:tc>
        <w:tc>
          <w:tcPr>
            <w:tcW w:w="1097" w:type="dxa"/>
            <w:vAlign w:val="center"/>
          </w:tcPr>
          <w:p w:rsidR="00AC32F9" w:rsidRDefault="00763BFE">
            <w:pPr>
              <w:jc w:val="right"/>
            </w:pPr>
            <w:r>
              <w:rPr>
                <w:sz w:val="24"/>
              </w:rPr>
              <w:t>-</w:t>
            </w:r>
          </w:p>
        </w:tc>
      </w:tr>
      <w:tr w:rsidR="00AC32F9">
        <w:tc>
          <w:tcPr>
            <w:tcW w:w="2437" w:type="dxa"/>
            <w:vAlign w:val="center"/>
          </w:tcPr>
          <w:p w:rsidR="00AC32F9" w:rsidRDefault="00763BFE">
            <w:r>
              <w:rPr>
                <w:sz w:val="24"/>
              </w:rPr>
              <w:t>安信证券股份有限公司</w:t>
            </w:r>
          </w:p>
        </w:tc>
        <w:tc>
          <w:tcPr>
            <w:tcW w:w="1092" w:type="dxa"/>
            <w:vAlign w:val="center"/>
          </w:tcPr>
          <w:p w:rsidR="00AC32F9" w:rsidRDefault="00763BFE">
            <w:pPr>
              <w:jc w:val="right"/>
            </w:pPr>
            <w:r>
              <w:rPr>
                <w:sz w:val="24"/>
              </w:rPr>
              <w:t>234,979,453.06</w:t>
            </w:r>
          </w:p>
        </w:tc>
        <w:tc>
          <w:tcPr>
            <w:tcW w:w="1093" w:type="dxa"/>
            <w:vAlign w:val="center"/>
          </w:tcPr>
          <w:p w:rsidR="00AC32F9" w:rsidRDefault="00763BFE">
            <w:pPr>
              <w:jc w:val="right"/>
            </w:pPr>
            <w:r>
              <w:rPr>
                <w:sz w:val="24"/>
              </w:rPr>
              <w:t>82.86%</w:t>
            </w:r>
          </w:p>
        </w:tc>
        <w:tc>
          <w:tcPr>
            <w:tcW w:w="1093" w:type="dxa"/>
            <w:vAlign w:val="center"/>
          </w:tcPr>
          <w:p w:rsidR="00AC32F9" w:rsidRDefault="00763BFE">
            <w:pPr>
              <w:jc w:val="right"/>
            </w:pPr>
            <w:r>
              <w:rPr>
                <w:sz w:val="24"/>
              </w:rPr>
              <w:t>283,000,000.00</w:t>
            </w:r>
          </w:p>
        </w:tc>
        <w:tc>
          <w:tcPr>
            <w:tcW w:w="1093" w:type="dxa"/>
            <w:vAlign w:val="center"/>
          </w:tcPr>
          <w:p w:rsidR="00AC32F9" w:rsidRDefault="00763BFE">
            <w:pPr>
              <w:jc w:val="right"/>
            </w:pPr>
            <w:r>
              <w:rPr>
                <w:sz w:val="24"/>
              </w:rPr>
              <w:t>51.15%</w:t>
            </w:r>
          </w:p>
        </w:tc>
        <w:tc>
          <w:tcPr>
            <w:tcW w:w="1093" w:type="dxa"/>
            <w:vAlign w:val="center"/>
          </w:tcPr>
          <w:p w:rsidR="00AC32F9" w:rsidRDefault="00763BFE">
            <w:pPr>
              <w:jc w:val="right"/>
            </w:pPr>
            <w:r>
              <w:rPr>
                <w:sz w:val="24"/>
              </w:rPr>
              <w:t>-</w:t>
            </w:r>
          </w:p>
        </w:tc>
        <w:tc>
          <w:tcPr>
            <w:tcW w:w="1097" w:type="dxa"/>
            <w:vAlign w:val="center"/>
          </w:tcPr>
          <w:p w:rsidR="00AC32F9" w:rsidRDefault="00763BFE">
            <w:pPr>
              <w:jc w:val="right"/>
            </w:pPr>
            <w:r>
              <w:rPr>
                <w:sz w:val="24"/>
              </w:rPr>
              <w:t>-</w:t>
            </w:r>
          </w:p>
        </w:tc>
      </w:tr>
      <w:tr w:rsidR="00AC32F9">
        <w:tc>
          <w:tcPr>
            <w:tcW w:w="2437" w:type="dxa"/>
            <w:vAlign w:val="center"/>
          </w:tcPr>
          <w:p w:rsidR="00AC32F9" w:rsidRDefault="00763BFE">
            <w:r>
              <w:rPr>
                <w:sz w:val="24"/>
              </w:rPr>
              <w:t>国金证券股份有限公司</w:t>
            </w:r>
          </w:p>
        </w:tc>
        <w:tc>
          <w:tcPr>
            <w:tcW w:w="1092" w:type="dxa"/>
            <w:vAlign w:val="center"/>
          </w:tcPr>
          <w:p w:rsidR="00AC32F9" w:rsidRDefault="00763BFE">
            <w:pPr>
              <w:jc w:val="right"/>
            </w:pPr>
            <w:r>
              <w:rPr>
                <w:sz w:val="24"/>
              </w:rPr>
              <w:t>37,769,539.75</w:t>
            </w:r>
          </w:p>
        </w:tc>
        <w:tc>
          <w:tcPr>
            <w:tcW w:w="1093" w:type="dxa"/>
            <w:vAlign w:val="center"/>
          </w:tcPr>
          <w:p w:rsidR="00AC32F9" w:rsidRDefault="00763BFE">
            <w:pPr>
              <w:jc w:val="right"/>
            </w:pPr>
            <w:r>
              <w:rPr>
                <w:sz w:val="24"/>
              </w:rPr>
              <w:t>13.32%</w:t>
            </w:r>
          </w:p>
        </w:tc>
        <w:tc>
          <w:tcPr>
            <w:tcW w:w="1093" w:type="dxa"/>
            <w:vAlign w:val="center"/>
          </w:tcPr>
          <w:p w:rsidR="00AC32F9" w:rsidRDefault="00763BFE">
            <w:pPr>
              <w:jc w:val="right"/>
            </w:pPr>
            <w:r>
              <w:rPr>
                <w:sz w:val="24"/>
              </w:rPr>
              <w:t>162,800,000.00</w:t>
            </w:r>
          </w:p>
        </w:tc>
        <w:tc>
          <w:tcPr>
            <w:tcW w:w="1093" w:type="dxa"/>
            <w:vAlign w:val="center"/>
          </w:tcPr>
          <w:p w:rsidR="00AC32F9" w:rsidRDefault="00763BFE">
            <w:pPr>
              <w:jc w:val="right"/>
            </w:pPr>
            <w:r>
              <w:rPr>
                <w:sz w:val="24"/>
              </w:rPr>
              <w:t>29.42%</w:t>
            </w:r>
          </w:p>
        </w:tc>
        <w:tc>
          <w:tcPr>
            <w:tcW w:w="1093" w:type="dxa"/>
            <w:vAlign w:val="center"/>
          </w:tcPr>
          <w:p w:rsidR="00AC32F9" w:rsidRDefault="00763BFE">
            <w:pPr>
              <w:jc w:val="right"/>
            </w:pPr>
            <w:r>
              <w:rPr>
                <w:sz w:val="24"/>
              </w:rPr>
              <w:t>-</w:t>
            </w:r>
          </w:p>
        </w:tc>
        <w:tc>
          <w:tcPr>
            <w:tcW w:w="1097" w:type="dxa"/>
            <w:vAlign w:val="center"/>
          </w:tcPr>
          <w:p w:rsidR="00AC32F9" w:rsidRDefault="00763BFE">
            <w:pPr>
              <w:jc w:val="right"/>
            </w:pPr>
            <w:r>
              <w:rPr>
                <w:sz w:val="24"/>
              </w:rPr>
              <w:t>-</w:t>
            </w:r>
          </w:p>
        </w:tc>
      </w:tr>
    </w:tbl>
    <w:p w:rsidR="00AC32F9" w:rsidRDefault="00763BF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AC32F9" w:rsidRDefault="00763BF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DD5F14" w:rsidRDefault="00DA3AB8" w:rsidP="00AC32F9">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DD5F14">
        <w:rPr>
          <w:rFonts w:eastAsiaTheme="minorEastAsia"/>
          <w:b/>
          <w:bCs/>
          <w:szCs w:val="24"/>
          <w:lang w:val="en-US"/>
        </w:rPr>
        <w:t xml:space="preserve">11  </w:t>
      </w:r>
      <w:r w:rsidRPr="00DD5F14">
        <w:rPr>
          <w:rFonts w:eastAsiaTheme="minorEastAsia" w:hint="eastAsia"/>
          <w:b/>
          <w:bCs/>
          <w:szCs w:val="24"/>
          <w:lang w:val="en-US"/>
        </w:rPr>
        <w:t>影响投资者决策的其他重要信息</w:t>
      </w:r>
      <w:bookmarkEnd w:id="90"/>
    </w:p>
    <w:p w:rsidR="00DA3AB8" w:rsidRPr="00DD5F14" w:rsidRDefault="00DA3AB8" w:rsidP="00DA3AB8">
      <w:pPr>
        <w:autoSpaceDE w:val="0"/>
        <w:autoSpaceDN w:val="0"/>
        <w:adjustRightInd w:val="0"/>
        <w:spacing w:line="360" w:lineRule="auto"/>
        <w:jc w:val="left"/>
        <w:rPr>
          <w:rFonts w:ascii="宋体" w:hAnsi="宋体"/>
          <w:b/>
          <w:bCs/>
          <w:color w:val="000000"/>
          <w:kern w:val="0"/>
          <w:sz w:val="24"/>
        </w:rPr>
      </w:pPr>
      <w:r w:rsidRPr="00DD5F14">
        <w:rPr>
          <w:rFonts w:ascii="宋体" w:hAnsi="宋体"/>
          <w:b/>
          <w:bCs/>
          <w:color w:val="000000"/>
          <w:kern w:val="0"/>
          <w:sz w:val="24"/>
        </w:rPr>
        <w:t xml:space="preserve">11.1 </w:t>
      </w:r>
      <w:r w:rsidRPr="00DD5F14">
        <w:rPr>
          <w:rFonts w:ascii="宋体" w:hAnsi="宋体" w:hint="eastAsia"/>
          <w:b/>
          <w:bCs/>
          <w:color w:val="000000"/>
          <w:kern w:val="0"/>
          <w:sz w:val="24"/>
        </w:rPr>
        <w:t>报告期内单一投资者持有基金份额比例达到或超过</w:t>
      </w:r>
      <w:r w:rsidRPr="00DD5F14">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162340" w:rsidTr="00763BFE">
        <w:tc>
          <w:tcPr>
            <w:tcW w:w="993" w:type="dxa"/>
            <w:vMerge w:val="restart"/>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投资者类别</w:t>
            </w:r>
            <w:r w:rsidRPr="00DD5F14">
              <w:rPr>
                <w:rFonts w:ascii="宋体" w:hAnsi="宋体"/>
                <w:color w:val="000000"/>
                <w:kern w:val="0"/>
                <w:sz w:val="24"/>
              </w:rPr>
              <w:t xml:space="preserve">  </w:t>
            </w:r>
          </w:p>
        </w:tc>
        <w:tc>
          <w:tcPr>
            <w:tcW w:w="5670" w:type="dxa"/>
            <w:gridSpan w:val="5"/>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报告期内持有基金份额变化情况</w:t>
            </w:r>
          </w:p>
        </w:tc>
        <w:tc>
          <w:tcPr>
            <w:tcW w:w="2549" w:type="dxa"/>
            <w:gridSpan w:val="2"/>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报告期末持有基金情况</w:t>
            </w:r>
          </w:p>
        </w:tc>
      </w:tr>
      <w:tr w:rsidR="00DA3AB8" w:rsidRPr="00162340" w:rsidTr="00763BFE">
        <w:tc>
          <w:tcPr>
            <w:tcW w:w="993" w:type="dxa"/>
            <w:vMerge/>
            <w:vAlign w:val="center"/>
          </w:tcPr>
          <w:p w:rsidR="00DA3AB8" w:rsidRPr="00DD5F14" w:rsidRDefault="00DA3AB8" w:rsidP="00763BFE">
            <w:pPr>
              <w:autoSpaceDE w:val="0"/>
              <w:autoSpaceDN w:val="0"/>
              <w:adjustRightInd w:val="0"/>
              <w:jc w:val="center"/>
              <w:rPr>
                <w:rFonts w:ascii="宋体" w:hAnsi="宋体"/>
                <w:b/>
                <w:bCs/>
                <w:color w:val="000000"/>
                <w:kern w:val="0"/>
                <w:sz w:val="24"/>
              </w:rPr>
            </w:pPr>
          </w:p>
        </w:tc>
        <w:tc>
          <w:tcPr>
            <w:tcW w:w="992" w:type="dxa"/>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序号</w:t>
            </w:r>
          </w:p>
        </w:tc>
        <w:tc>
          <w:tcPr>
            <w:tcW w:w="1843" w:type="dxa"/>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持有基金份额比例达到或者超过</w:t>
            </w:r>
            <w:r w:rsidRPr="00DD5F14">
              <w:rPr>
                <w:rFonts w:ascii="宋体" w:hAnsi="宋体"/>
                <w:color w:val="000000"/>
                <w:kern w:val="0"/>
                <w:sz w:val="24"/>
              </w:rPr>
              <w:t>20%的时间区间</w:t>
            </w:r>
          </w:p>
        </w:tc>
        <w:tc>
          <w:tcPr>
            <w:tcW w:w="851" w:type="dxa"/>
            <w:vAlign w:val="center"/>
          </w:tcPr>
          <w:p w:rsidR="00DA3AB8" w:rsidRPr="00DD5F14" w:rsidRDefault="00DA3AB8" w:rsidP="00763BFE">
            <w:pPr>
              <w:widowControl/>
              <w:jc w:val="center"/>
              <w:rPr>
                <w:rFonts w:ascii="宋体" w:hAnsi="宋体"/>
                <w:b/>
                <w:bCs/>
                <w:color w:val="000000"/>
                <w:kern w:val="0"/>
                <w:sz w:val="24"/>
              </w:rPr>
            </w:pPr>
            <w:r w:rsidRPr="00DD5F14">
              <w:rPr>
                <w:rFonts w:ascii="宋体" w:hAnsi="宋体" w:hint="eastAsia"/>
                <w:color w:val="000000"/>
                <w:kern w:val="0"/>
                <w:sz w:val="24"/>
              </w:rPr>
              <w:t>期初份额</w:t>
            </w:r>
          </w:p>
        </w:tc>
        <w:tc>
          <w:tcPr>
            <w:tcW w:w="850" w:type="dxa"/>
            <w:vAlign w:val="center"/>
          </w:tcPr>
          <w:p w:rsidR="00DA3AB8" w:rsidRPr="00DD5F14" w:rsidRDefault="00DA3AB8" w:rsidP="00763BFE">
            <w:pPr>
              <w:widowControl/>
              <w:jc w:val="center"/>
              <w:rPr>
                <w:rFonts w:ascii="宋体" w:hAnsi="宋体"/>
                <w:b/>
                <w:bCs/>
                <w:color w:val="000000"/>
                <w:kern w:val="0"/>
                <w:sz w:val="24"/>
              </w:rPr>
            </w:pPr>
            <w:r w:rsidRPr="00DD5F14">
              <w:rPr>
                <w:rFonts w:ascii="宋体" w:hAnsi="宋体" w:hint="eastAsia"/>
                <w:color w:val="000000"/>
                <w:kern w:val="0"/>
                <w:sz w:val="24"/>
              </w:rPr>
              <w:t>申购份额</w:t>
            </w:r>
          </w:p>
        </w:tc>
        <w:tc>
          <w:tcPr>
            <w:tcW w:w="1134" w:type="dxa"/>
            <w:vAlign w:val="center"/>
          </w:tcPr>
          <w:p w:rsidR="00DA3AB8" w:rsidRPr="00DD5F14" w:rsidRDefault="00DA3AB8" w:rsidP="00763BFE">
            <w:pPr>
              <w:widowControl/>
              <w:jc w:val="center"/>
              <w:rPr>
                <w:rFonts w:ascii="宋体" w:hAnsi="宋体"/>
                <w:b/>
                <w:bCs/>
                <w:color w:val="000000"/>
                <w:kern w:val="0"/>
                <w:sz w:val="24"/>
              </w:rPr>
            </w:pPr>
            <w:r w:rsidRPr="00DD5F14">
              <w:rPr>
                <w:rFonts w:ascii="宋体" w:hAnsi="宋体" w:hint="eastAsia"/>
                <w:color w:val="000000"/>
                <w:kern w:val="0"/>
                <w:sz w:val="24"/>
              </w:rPr>
              <w:t>赎回份额</w:t>
            </w:r>
          </w:p>
        </w:tc>
        <w:tc>
          <w:tcPr>
            <w:tcW w:w="1419" w:type="dxa"/>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持有份额</w:t>
            </w:r>
          </w:p>
        </w:tc>
        <w:tc>
          <w:tcPr>
            <w:tcW w:w="1130" w:type="dxa"/>
            <w:vAlign w:val="center"/>
          </w:tcPr>
          <w:p w:rsidR="00DA3AB8" w:rsidRPr="00DD5F14" w:rsidRDefault="00DA3AB8" w:rsidP="00763BFE">
            <w:pPr>
              <w:autoSpaceDE w:val="0"/>
              <w:autoSpaceDN w:val="0"/>
              <w:adjustRightInd w:val="0"/>
              <w:jc w:val="center"/>
              <w:rPr>
                <w:rFonts w:ascii="宋体" w:hAnsi="宋体"/>
                <w:b/>
                <w:bCs/>
                <w:color w:val="000000"/>
                <w:kern w:val="0"/>
                <w:sz w:val="24"/>
              </w:rPr>
            </w:pPr>
            <w:r w:rsidRPr="00DD5F14">
              <w:rPr>
                <w:rFonts w:ascii="宋体" w:hAnsi="宋体" w:hint="eastAsia"/>
                <w:color w:val="000000"/>
                <w:kern w:val="0"/>
                <w:sz w:val="24"/>
              </w:rPr>
              <w:t>份额占比</w:t>
            </w:r>
          </w:p>
        </w:tc>
      </w:tr>
      <w:tr w:rsidR="00AC32F9" w:rsidRPr="00162340">
        <w:tc>
          <w:tcPr>
            <w:tcW w:w="993" w:type="dxa"/>
            <w:vMerge w:val="restart"/>
          </w:tcPr>
          <w:p w:rsidR="00AC32F9" w:rsidRPr="00DD5F14" w:rsidRDefault="00AC32F9">
            <w:pPr>
              <w:rPr>
                <w:sz w:val="24"/>
              </w:rPr>
            </w:pPr>
          </w:p>
          <w:p w:rsidR="00AC32F9" w:rsidRPr="00DD5F14" w:rsidRDefault="00763BFE">
            <w:pPr>
              <w:rPr>
                <w:sz w:val="24"/>
              </w:rPr>
            </w:pPr>
            <w:r w:rsidRPr="00DD5F14">
              <w:rPr>
                <w:rFonts w:ascii="宋体" w:hAnsi="宋体" w:hint="eastAsia"/>
                <w:bCs/>
                <w:color w:val="000000"/>
                <w:kern w:val="0"/>
                <w:sz w:val="24"/>
              </w:rPr>
              <w:t>机构</w:t>
            </w:r>
          </w:p>
        </w:tc>
        <w:tc>
          <w:tcPr>
            <w:tcW w:w="992" w:type="dxa"/>
            <w:vAlign w:val="center"/>
          </w:tcPr>
          <w:p w:rsidR="00AC32F9" w:rsidRPr="00DD5F14" w:rsidRDefault="00763BFE">
            <w:pPr>
              <w:jc w:val="center"/>
              <w:rPr>
                <w:sz w:val="24"/>
              </w:rPr>
            </w:pPr>
            <w:r w:rsidRPr="00DD5F14">
              <w:rPr>
                <w:rFonts w:ascii="宋体" w:hAnsi="宋体"/>
                <w:color w:val="000000"/>
                <w:kern w:val="0"/>
                <w:sz w:val="24"/>
              </w:rPr>
              <w:t>1</w:t>
            </w:r>
          </w:p>
        </w:tc>
        <w:tc>
          <w:tcPr>
            <w:tcW w:w="1843" w:type="dxa"/>
            <w:vAlign w:val="center"/>
          </w:tcPr>
          <w:p w:rsidR="00AC32F9" w:rsidRPr="00DD5F14" w:rsidRDefault="00763BFE">
            <w:pPr>
              <w:jc w:val="center"/>
              <w:rPr>
                <w:sz w:val="24"/>
              </w:rPr>
            </w:pPr>
            <w:r w:rsidRPr="00DD5F14">
              <w:rPr>
                <w:rFonts w:ascii="宋体" w:hAnsi="宋体"/>
                <w:color w:val="000000"/>
                <w:kern w:val="0"/>
                <w:sz w:val="24"/>
              </w:rPr>
              <w:t>2017/1/1-2017/6/30</w:t>
            </w:r>
          </w:p>
        </w:tc>
        <w:tc>
          <w:tcPr>
            <w:tcW w:w="851" w:type="dxa"/>
            <w:vAlign w:val="center"/>
          </w:tcPr>
          <w:p w:rsidR="00AC32F9" w:rsidRPr="00DD5F14" w:rsidRDefault="00763BFE">
            <w:pPr>
              <w:jc w:val="center"/>
              <w:rPr>
                <w:sz w:val="24"/>
              </w:rPr>
            </w:pPr>
            <w:r w:rsidRPr="00DD5F14">
              <w:rPr>
                <w:rFonts w:ascii="宋体" w:hAnsi="宋体"/>
                <w:color w:val="000000"/>
                <w:kern w:val="0"/>
                <w:sz w:val="24"/>
              </w:rPr>
              <w:t>558,936,793.44</w:t>
            </w:r>
          </w:p>
        </w:tc>
        <w:tc>
          <w:tcPr>
            <w:tcW w:w="850" w:type="dxa"/>
            <w:vAlign w:val="center"/>
          </w:tcPr>
          <w:p w:rsidR="00AC32F9" w:rsidRPr="00DD5F14" w:rsidRDefault="00763BFE">
            <w:pPr>
              <w:jc w:val="center"/>
              <w:rPr>
                <w:sz w:val="24"/>
              </w:rPr>
            </w:pPr>
            <w:r w:rsidRPr="00DD5F14">
              <w:rPr>
                <w:rFonts w:ascii="宋体" w:hAnsi="宋体"/>
                <w:color w:val="000000"/>
                <w:kern w:val="0"/>
                <w:sz w:val="24"/>
              </w:rPr>
              <w:t>-</w:t>
            </w:r>
          </w:p>
        </w:tc>
        <w:tc>
          <w:tcPr>
            <w:tcW w:w="1134" w:type="dxa"/>
            <w:vAlign w:val="center"/>
          </w:tcPr>
          <w:p w:rsidR="00AC32F9" w:rsidRPr="00DD5F14" w:rsidRDefault="00763BFE">
            <w:pPr>
              <w:jc w:val="center"/>
              <w:rPr>
                <w:sz w:val="24"/>
              </w:rPr>
            </w:pPr>
            <w:r w:rsidRPr="00DD5F14">
              <w:rPr>
                <w:rFonts w:ascii="宋体" w:hAnsi="宋体"/>
                <w:color w:val="000000"/>
                <w:kern w:val="0"/>
                <w:sz w:val="24"/>
              </w:rPr>
              <w:t>558,936,793.44</w:t>
            </w:r>
          </w:p>
        </w:tc>
        <w:tc>
          <w:tcPr>
            <w:tcW w:w="1419" w:type="dxa"/>
            <w:vAlign w:val="center"/>
          </w:tcPr>
          <w:p w:rsidR="00AC32F9" w:rsidRPr="00DD5F14" w:rsidRDefault="00763BFE">
            <w:pPr>
              <w:jc w:val="center"/>
              <w:rPr>
                <w:sz w:val="24"/>
              </w:rPr>
            </w:pPr>
            <w:r w:rsidRPr="00DD5F14">
              <w:rPr>
                <w:rFonts w:ascii="宋体" w:hAnsi="宋体"/>
                <w:color w:val="000000"/>
                <w:kern w:val="0"/>
                <w:sz w:val="24"/>
              </w:rPr>
              <w:t>-</w:t>
            </w:r>
          </w:p>
        </w:tc>
        <w:tc>
          <w:tcPr>
            <w:tcW w:w="1130" w:type="dxa"/>
            <w:vAlign w:val="center"/>
          </w:tcPr>
          <w:p w:rsidR="00AC32F9" w:rsidRPr="00DD5F14" w:rsidRDefault="00763BFE">
            <w:pPr>
              <w:jc w:val="center"/>
              <w:rPr>
                <w:sz w:val="24"/>
              </w:rPr>
            </w:pPr>
            <w:r w:rsidRPr="00DD5F14">
              <w:rPr>
                <w:rFonts w:ascii="宋体" w:hAnsi="宋体"/>
                <w:color w:val="000000"/>
                <w:kern w:val="0"/>
                <w:sz w:val="24"/>
              </w:rPr>
              <w:t>-</w:t>
            </w:r>
          </w:p>
        </w:tc>
      </w:tr>
      <w:tr w:rsidR="00AC32F9" w:rsidRPr="00162340">
        <w:tc>
          <w:tcPr>
            <w:tcW w:w="993" w:type="dxa"/>
            <w:vMerge/>
          </w:tcPr>
          <w:p w:rsidR="00AC32F9" w:rsidRPr="00DD5F14" w:rsidRDefault="00AC32F9">
            <w:pPr>
              <w:rPr>
                <w:sz w:val="24"/>
              </w:rPr>
            </w:pPr>
          </w:p>
        </w:tc>
        <w:tc>
          <w:tcPr>
            <w:tcW w:w="992" w:type="dxa"/>
            <w:vAlign w:val="center"/>
          </w:tcPr>
          <w:p w:rsidR="00AC32F9" w:rsidRPr="00DD5F14" w:rsidRDefault="00763BFE">
            <w:pPr>
              <w:jc w:val="center"/>
              <w:rPr>
                <w:sz w:val="24"/>
              </w:rPr>
            </w:pPr>
            <w:r w:rsidRPr="00DD5F14">
              <w:rPr>
                <w:rFonts w:ascii="宋体" w:hAnsi="宋体"/>
                <w:color w:val="000000"/>
                <w:kern w:val="0"/>
                <w:sz w:val="24"/>
              </w:rPr>
              <w:t>2</w:t>
            </w:r>
          </w:p>
        </w:tc>
        <w:tc>
          <w:tcPr>
            <w:tcW w:w="1843" w:type="dxa"/>
            <w:vAlign w:val="center"/>
          </w:tcPr>
          <w:p w:rsidR="00AC32F9" w:rsidRPr="00DD5F14" w:rsidRDefault="00763BFE">
            <w:pPr>
              <w:jc w:val="center"/>
              <w:rPr>
                <w:sz w:val="24"/>
              </w:rPr>
            </w:pPr>
            <w:r w:rsidRPr="00DD5F14">
              <w:rPr>
                <w:rFonts w:ascii="宋体" w:hAnsi="宋体"/>
                <w:color w:val="000000"/>
                <w:kern w:val="0"/>
                <w:sz w:val="24"/>
              </w:rPr>
              <w:t>2017/1/1-2017/6/30</w:t>
            </w:r>
          </w:p>
        </w:tc>
        <w:tc>
          <w:tcPr>
            <w:tcW w:w="851" w:type="dxa"/>
            <w:vAlign w:val="center"/>
          </w:tcPr>
          <w:p w:rsidR="00AC32F9" w:rsidRPr="00DD5F14" w:rsidRDefault="00763BFE">
            <w:pPr>
              <w:jc w:val="center"/>
              <w:rPr>
                <w:sz w:val="24"/>
              </w:rPr>
            </w:pPr>
            <w:r w:rsidRPr="00DD5F14">
              <w:rPr>
                <w:rFonts w:ascii="宋体" w:hAnsi="宋体"/>
                <w:color w:val="000000"/>
                <w:kern w:val="0"/>
                <w:sz w:val="24"/>
              </w:rPr>
              <w:t>20,898,491.43</w:t>
            </w:r>
          </w:p>
        </w:tc>
        <w:tc>
          <w:tcPr>
            <w:tcW w:w="850" w:type="dxa"/>
            <w:vAlign w:val="center"/>
          </w:tcPr>
          <w:p w:rsidR="00AC32F9" w:rsidRPr="00DD5F14" w:rsidRDefault="00763BFE">
            <w:pPr>
              <w:jc w:val="center"/>
              <w:rPr>
                <w:sz w:val="24"/>
              </w:rPr>
            </w:pPr>
            <w:r w:rsidRPr="00DD5F14">
              <w:rPr>
                <w:rFonts w:ascii="宋体" w:hAnsi="宋体"/>
                <w:color w:val="000000"/>
                <w:kern w:val="0"/>
                <w:sz w:val="24"/>
              </w:rPr>
              <w:t>-</w:t>
            </w:r>
          </w:p>
        </w:tc>
        <w:tc>
          <w:tcPr>
            <w:tcW w:w="1134" w:type="dxa"/>
            <w:vAlign w:val="center"/>
          </w:tcPr>
          <w:p w:rsidR="00AC32F9" w:rsidRPr="00DD5F14" w:rsidRDefault="00763BFE">
            <w:pPr>
              <w:jc w:val="center"/>
              <w:rPr>
                <w:sz w:val="24"/>
              </w:rPr>
            </w:pPr>
            <w:r w:rsidRPr="00DD5F14">
              <w:rPr>
                <w:rFonts w:ascii="宋体" w:hAnsi="宋体"/>
                <w:color w:val="000000"/>
                <w:kern w:val="0"/>
                <w:sz w:val="24"/>
              </w:rPr>
              <w:t>20,898,491.43</w:t>
            </w:r>
          </w:p>
        </w:tc>
        <w:tc>
          <w:tcPr>
            <w:tcW w:w="1419" w:type="dxa"/>
            <w:vAlign w:val="center"/>
          </w:tcPr>
          <w:p w:rsidR="00AC32F9" w:rsidRPr="00DD5F14" w:rsidRDefault="00763BFE">
            <w:pPr>
              <w:jc w:val="center"/>
              <w:rPr>
                <w:sz w:val="24"/>
              </w:rPr>
            </w:pPr>
            <w:r w:rsidRPr="00DD5F14">
              <w:rPr>
                <w:rFonts w:ascii="宋体" w:hAnsi="宋体"/>
                <w:color w:val="000000"/>
                <w:kern w:val="0"/>
                <w:sz w:val="24"/>
              </w:rPr>
              <w:t>-</w:t>
            </w:r>
          </w:p>
        </w:tc>
        <w:tc>
          <w:tcPr>
            <w:tcW w:w="1130" w:type="dxa"/>
            <w:vAlign w:val="center"/>
          </w:tcPr>
          <w:p w:rsidR="00AC32F9" w:rsidRPr="00DD5F14" w:rsidRDefault="00763BFE">
            <w:pPr>
              <w:jc w:val="center"/>
              <w:rPr>
                <w:sz w:val="24"/>
              </w:rPr>
            </w:pPr>
            <w:r w:rsidRPr="00DD5F14">
              <w:rPr>
                <w:rFonts w:ascii="宋体" w:hAnsi="宋体"/>
                <w:color w:val="000000"/>
                <w:kern w:val="0"/>
                <w:sz w:val="24"/>
              </w:rPr>
              <w:t>-</w:t>
            </w:r>
          </w:p>
        </w:tc>
      </w:tr>
      <w:tr w:rsidR="00AC32F9" w:rsidRPr="00162340">
        <w:tc>
          <w:tcPr>
            <w:tcW w:w="993" w:type="dxa"/>
            <w:vMerge/>
          </w:tcPr>
          <w:p w:rsidR="00AC32F9" w:rsidRPr="00DD5F14" w:rsidRDefault="00AC32F9">
            <w:pPr>
              <w:rPr>
                <w:sz w:val="24"/>
              </w:rPr>
            </w:pPr>
          </w:p>
        </w:tc>
        <w:tc>
          <w:tcPr>
            <w:tcW w:w="992" w:type="dxa"/>
            <w:vAlign w:val="center"/>
          </w:tcPr>
          <w:p w:rsidR="00AC32F9" w:rsidRPr="00DD5F14" w:rsidRDefault="00763BFE">
            <w:pPr>
              <w:jc w:val="center"/>
              <w:rPr>
                <w:sz w:val="24"/>
              </w:rPr>
            </w:pPr>
            <w:r w:rsidRPr="00DD5F14">
              <w:rPr>
                <w:rFonts w:ascii="宋体" w:hAnsi="宋体"/>
                <w:color w:val="000000"/>
                <w:kern w:val="0"/>
                <w:sz w:val="24"/>
              </w:rPr>
              <w:t>3</w:t>
            </w:r>
          </w:p>
        </w:tc>
        <w:tc>
          <w:tcPr>
            <w:tcW w:w="1843" w:type="dxa"/>
            <w:vAlign w:val="center"/>
          </w:tcPr>
          <w:p w:rsidR="00AC32F9" w:rsidRPr="00DD5F14" w:rsidRDefault="00763BFE">
            <w:pPr>
              <w:jc w:val="center"/>
              <w:rPr>
                <w:sz w:val="24"/>
              </w:rPr>
            </w:pPr>
            <w:r w:rsidRPr="00DD5F14">
              <w:rPr>
                <w:rFonts w:ascii="宋体" w:hAnsi="宋体"/>
                <w:color w:val="000000"/>
                <w:kern w:val="0"/>
                <w:sz w:val="24"/>
              </w:rPr>
              <w:t>2017/1/1-2017/6/30</w:t>
            </w:r>
          </w:p>
        </w:tc>
        <w:tc>
          <w:tcPr>
            <w:tcW w:w="851" w:type="dxa"/>
            <w:vAlign w:val="center"/>
          </w:tcPr>
          <w:p w:rsidR="00AC32F9" w:rsidRPr="00DD5F14" w:rsidRDefault="00763BFE">
            <w:pPr>
              <w:jc w:val="center"/>
              <w:rPr>
                <w:sz w:val="24"/>
              </w:rPr>
            </w:pPr>
            <w:r w:rsidRPr="00DD5F14">
              <w:rPr>
                <w:rFonts w:ascii="宋体" w:hAnsi="宋体"/>
                <w:color w:val="000000"/>
                <w:kern w:val="0"/>
                <w:sz w:val="24"/>
              </w:rPr>
              <w:t>15,260,240.96</w:t>
            </w:r>
          </w:p>
        </w:tc>
        <w:tc>
          <w:tcPr>
            <w:tcW w:w="850" w:type="dxa"/>
            <w:vAlign w:val="center"/>
          </w:tcPr>
          <w:p w:rsidR="00AC32F9" w:rsidRPr="00DD5F14" w:rsidRDefault="00763BFE">
            <w:pPr>
              <w:jc w:val="center"/>
              <w:rPr>
                <w:sz w:val="24"/>
              </w:rPr>
            </w:pPr>
            <w:r w:rsidRPr="00DD5F14">
              <w:rPr>
                <w:rFonts w:ascii="宋体" w:hAnsi="宋体"/>
                <w:color w:val="000000"/>
                <w:kern w:val="0"/>
                <w:sz w:val="24"/>
              </w:rPr>
              <w:t>-</w:t>
            </w:r>
          </w:p>
        </w:tc>
        <w:tc>
          <w:tcPr>
            <w:tcW w:w="1134" w:type="dxa"/>
            <w:vAlign w:val="center"/>
          </w:tcPr>
          <w:p w:rsidR="00AC32F9" w:rsidRPr="00DD5F14" w:rsidRDefault="00763BFE">
            <w:pPr>
              <w:jc w:val="center"/>
              <w:rPr>
                <w:sz w:val="24"/>
              </w:rPr>
            </w:pPr>
            <w:r w:rsidRPr="00DD5F14">
              <w:rPr>
                <w:rFonts w:ascii="宋体" w:hAnsi="宋体"/>
                <w:color w:val="000000"/>
                <w:kern w:val="0"/>
                <w:sz w:val="24"/>
              </w:rPr>
              <w:t>15,260,240.96</w:t>
            </w:r>
          </w:p>
        </w:tc>
        <w:tc>
          <w:tcPr>
            <w:tcW w:w="1419" w:type="dxa"/>
            <w:vAlign w:val="center"/>
          </w:tcPr>
          <w:p w:rsidR="00AC32F9" w:rsidRPr="00DD5F14" w:rsidRDefault="00763BFE">
            <w:pPr>
              <w:jc w:val="center"/>
              <w:rPr>
                <w:sz w:val="24"/>
              </w:rPr>
            </w:pPr>
            <w:r w:rsidRPr="00DD5F14">
              <w:rPr>
                <w:rFonts w:ascii="宋体" w:hAnsi="宋体"/>
                <w:color w:val="000000"/>
                <w:kern w:val="0"/>
                <w:sz w:val="24"/>
              </w:rPr>
              <w:t>-</w:t>
            </w:r>
          </w:p>
        </w:tc>
        <w:tc>
          <w:tcPr>
            <w:tcW w:w="1130" w:type="dxa"/>
            <w:vAlign w:val="center"/>
          </w:tcPr>
          <w:p w:rsidR="00AC32F9" w:rsidRPr="00DD5F14" w:rsidRDefault="00763BFE">
            <w:pPr>
              <w:jc w:val="center"/>
              <w:rPr>
                <w:sz w:val="24"/>
              </w:rPr>
            </w:pPr>
            <w:r w:rsidRPr="00DD5F14">
              <w:rPr>
                <w:rFonts w:ascii="宋体" w:hAnsi="宋体"/>
                <w:color w:val="000000"/>
                <w:kern w:val="0"/>
                <w:sz w:val="24"/>
              </w:rPr>
              <w:t>-</w:t>
            </w:r>
          </w:p>
        </w:tc>
      </w:tr>
      <w:tr w:rsidR="00DA3AB8" w:rsidRPr="00162340" w:rsidTr="00763BFE">
        <w:tc>
          <w:tcPr>
            <w:tcW w:w="9212" w:type="dxa"/>
            <w:gridSpan w:val="8"/>
            <w:vAlign w:val="center"/>
          </w:tcPr>
          <w:p w:rsidR="00DA3AB8" w:rsidRPr="00DD5F14" w:rsidRDefault="00DA3AB8" w:rsidP="00763BFE">
            <w:pPr>
              <w:autoSpaceDE w:val="0"/>
              <w:autoSpaceDN w:val="0"/>
              <w:adjustRightInd w:val="0"/>
              <w:jc w:val="center"/>
              <w:rPr>
                <w:rFonts w:ascii="宋体" w:hAnsi="宋体"/>
                <w:kern w:val="0"/>
                <w:sz w:val="24"/>
              </w:rPr>
            </w:pPr>
            <w:r w:rsidRPr="00DD5F14">
              <w:rPr>
                <w:rFonts w:ascii="宋体" w:hAnsi="宋体"/>
                <w:color w:val="000000"/>
                <w:kern w:val="0"/>
                <w:sz w:val="24"/>
              </w:rPr>
              <w:t>产品特有风险</w:t>
            </w:r>
          </w:p>
        </w:tc>
      </w:tr>
      <w:tr w:rsidR="00DA3AB8" w:rsidRPr="00162340" w:rsidTr="00763BFE">
        <w:tc>
          <w:tcPr>
            <w:tcW w:w="9212" w:type="dxa"/>
            <w:gridSpan w:val="8"/>
            <w:vAlign w:val="center"/>
          </w:tcPr>
          <w:p w:rsidR="00DA3AB8" w:rsidRPr="00DD5F14" w:rsidRDefault="00DA3AB8" w:rsidP="00763BFE">
            <w:pPr>
              <w:autoSpaceDE w:val="0"/>
              <w:autoSpaceDN w:val="0"/>
              <w:adjustRightInd w:val="0"/>
              <w:jc w:val="left"/>
              <w:rPr>
                <w:rFonts w:ascii="宋体" w:hAnsi="宋体"/>
                <w:kern w:val="0"/>
                <w:sz w:val="24"/>
              </w:rPr>
            </w:pPr>
            <w:r w:rsidRPr="00DD5F14">
              <w:rPr>
                <w:rFonts w:ascii="宋体" w:hAnsi="宋体" w:hint="eastAsia"/>
                <w:kern w:val="0"/>
                <w:sz w:val="24"/>
              </w:rPr>
              <w:t>本基金本报告期内出现单一投资者持有基金份额比例超过基金总份额</w:t>
            </w:r>
            <w:r w:rsidRPr="00DD5F14">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763BFE" w:rsidRDefault="00763BFE"/>
    <w:sectPr w:rsidR="00763BFE"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2D" w:rsidRDefault="00954B2D">
      <w:r>
        <w:separator/>
      </w:r>
    </w:p>
  </w:endnote>
  <w:endnote w:type="continuationSeparator" w:id="0">
    <w:p w:rsidR="00954B2D" w:rsidRDefault="0095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FE" w:rsidRDefault="00763BF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3BFE" w:rsidRDefault="00763BF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FE" w:rsidRDefault="00763BF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5F1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5F14">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2D" w:rsidRDefault="00954B2D">
      <w:r>
        <w:separator/>
      </w:r>
    </w:p>
  </w:footnote>
  <w:footnote w:type="continuationSeparator" w:id="0">
    <w:p w:rsidR="00954B2D" w:rsidRDefault="0095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FE" w:rsidRPr="003B6CAA" w:rsidRDefault="00763BFE"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交银施罗德强化回报债券型证券投资基金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08EA"/>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2340"/>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09E"/>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3BFE"/>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188E"/>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B2D"/>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2F9"/>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2C1"/>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3E9"/>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5F14"/>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995A1D-3009-40CA-85A5-60734F16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32</Pages>
  <Words>3598</Words>
  <Characters>20510</Characters>
  <Application>Microsoft Office Word</Application>
  <DocSecurity>0</DocSecurity>
  <Lines>170</Lines>
  <Paragraphs>48</Paragraphs>
  <ScaleCrop>false</ScaleCrop>
  <Company/>
  <LinksUpToDate>false</LinksUpToDate>
  <CharactersWithSpaces>24060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658</cp:revision>
  <cp:lastPrinted>2007-07-19T00:46:00Z</cp:lastPrinted>
  <dcterms:created xsi:type="dcterms:W3CDTF">2013-08-19T07:43:00Z</dcterms:created>
  <dcterms:modified xsi:type="dcterms:W3CDTF">2017-08-24T09:31:00Z</dcterms:modified>
</cp:coreProperties>
</file>