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交银施罗德消费新驱动股票型证券投资基金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交银消费新驱动股票</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519714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519714(</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519715(</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7</w:t>
            </w:r>
            <w:r w:rsidRPr="005C672D">
              <w:rPr>
                <w:sz w:val="24"/>
              </w:rPr>
              <w:t>月</w:t>
            </w:r>
            <w:r w:rsidRPr="005C672D">
              <w:rPr>
                <w:sz w:val="24"/>
              </w:rPr>
              <w:t>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1,063,879,949.55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注：交银施罗德沪深</w:t>
      </w:r>
      <w:r w:rsidRPr="005C672D">
        <w:rPr>
          <w:kern w:val="0"/>
          <w:sz w:val="24"/>
        </w:rPr>
        <w:t>300</w:t>
      </w:r>
      <w:r w:rsidRPr="005C672D">
        <w:rPr>
          <w:kern w:val="0"/>
          <w:sz w:val="24"/>
        </w:rPr>
        <w:t>行业分层等权重指数证券投资基金从</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日起正式转型为交银施罗德消费新驱动股票型证券投资基金，本表列示的基金合同生效日及本报告列示的基金转型日、转型生效日均指</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85%×</w:t>
            </w:r>
            <w:r w:rsidRPr="005C672D">
              <w:rPr>
                <w:sz w:val="24"/>
              </w:rPr>
              <w:t>中证内地消费主题指数</w:t>
            </w:r>
            <w:r w:rsidRPr="005C672D">
              <w:rPr>
                <w:sz w:val="24"/>
              </w:rPr>
              <w:t>+15%×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lastRenderedPageBreak/>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5,083,901.41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18,204,024.81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0.1537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13.02%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0.402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971,078,285.60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0.913</w:t>
            </w:r>
          </w:p>
        </w:tc>
      </w:tr>
    </w:tbl>
    <w:bookmarkEnd w:id="14"/>
    <w:bookmarkEnd w:id="15"/>
    <w:p w:rsidR="00804C36" w:rsidRDefault="002049B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04C36">
        <w:tc>
          <w:tcPr>
            <w:tcW w:w="1497" w:type="dxa"/>
            <w:vAlign w:val="center"/>
          </w:tcPr>
          <w:p w:rsidR="00804C36" w:rsidRDefault="002049BF">
            <w:pPr>
              <w:jc w:val="left"/>
            </w:pPr>
            <w:r>
              <w:rPr>
                <w:color w:val="000000"/>
                <w:sz w:val="24"/>
              </w:rPr>
              <w:t>过去一个月</w:t>
            </w:r>
          </w:p>
        </w:tc>
        <w:tc>
          <w:tcPr>
            <w:tcW w:w="1251" w:type="dxa"/>
            <w:vAlign w:val="center"/>
          </w:tcPr>
          <w:p w:rsidR="00804C36" w:rsidRDefault="002049BF">
            <w:pPr>
              <w:jc w:val="center"/>
            </w:pPr>
            <w:r>
              <w:rPr>
                <w:color w:val="000000"/>
                <w:sz w:val="24"/>
              </w:rPr>
              <w:t>3.34%</w:t>
            </w:r>
          </w:p>
        </w:tc>
        <w:tc>
          <w:tcPr>
            <w:tcW w:w="1250" w:type="dxa"/>
            <w:vAlign w:val="center"/>
          </w:tcPr>
          <w:p w:rsidR="00804C36" w:rsidRDefault="002049BF">
            <w:pPr>
              <w:jc w:val="center"/>
            </w:pPr>
            <w:r>
              <w:rPr>
                <w:color w:val="000000"/>
                <w:sz w:val="24"/>
              </w:rPr>
              <w:t>0.65%</w:t>
            </w:r>
          </w:p>
        </w:tc>
        <w:tc>
          <w:tcPr>
            <w:tcW w:w="1250" w:type="dxa"/>
            <w:vAlign w:val="center"/>
          </w:tcPr>
          <w:p w:rsidR="00804C36" w:rsidRDefault="002049BF">
            <w:pPr>
              <w:jc w:val="center"/>
            </w:pPr>
            <w:r>
              <w:rPr>
                <w:color w:val="000000"/>
                <w:sz w:val="24"/>
              </w:rPr>
              <w:t>7.61%</w:t>
            </w:r>
          </w:p>
        </w:tc>
        <w:tc>
          <w:tcPr>
            <w:tcW w:w="1250" w:type="dxa"/>
            <w:vAlign w:val="center"/>
          </w:tcPr>
          <w:p w:rsidR="00804C36" w:rsidRDefault="002049BF">
            <w:pPr>
              <w:jc w:val="center"/>
            </w:pPr>
            <w:r>
              <w:rPr>
                <w:color w:val="000000"/>
                <w:sz w:val="24"/>
              </w:rPr>
              <w:t>0.98%</w:t>
            </w:r>
          </w:p>
        </w:tc>
        <w:tc>
          <w:tcPr>
            <w:tcW w:w="1250" w:type="dxa"/>
            <w:vAlign w:val="center"/>
          </w:tcPr>
          <w:p w:rsidR="00804C36" w:rsidRDefault="002049BF">
            <w:pPr>
              <w:jc w:val="center"/>
            </w:pPr>
            <w:r>
              <w:rPr>
                <w:color w:val="000000"/>
                <w:sz w:val="24"/>
              </w:rPr>
              <w:t>-4.27%</w:t>
            </w:r>
          </w:p>
        </w:tc>
        <w:tc>
          <w:tcPr>
            <w:tcW w:w="1250" w:type="dxa"/>
            <w:vAlign w:val="center"/>
          </w:tcPr>
          <w:p w:rsidR="00804C36" w:rsidRDefault="002049BF">
            <w:pPr>
              <w:jc w:val="center"/>
            </w:pPr>
            <w:r>
              <w:rPr>
                <w:color w:val="000000"/>
                <w:sz w:val="24"/>
              </w:rPr>
              <w:t>-0.33%</w:t>
            </w:r>
          </w:p>
        </w:tc>
      </w:tr>
      <w:tr w:rsidR="00804C36">
        <w:tc>
          <w:tcPr>
            <w:tcW w:w="1497" w:type="dxa"/>
            <w:vAlign w:val="center"/>
          </w:tcPr>
          <w:p w:rsidR="00804C36" w:rsidRDefault="002049BF">
            <w:pPr>
              <w:jc w:val="left"/>
            </w:pPr>
            <w:r>
              <w:rPr>
                <w:color w:val="000000"/>
                <w:sz w:val="24"/>
              </w:rPr>
              <w:t>过去三个月</w:t>
            </w:r>
          </w:p>
        </w:tc>
        <w:tc>
          <w:tcPr>
            <w:tcW w:w="1251" w:type="dxa"/>
            <w:vAlign w:val="center"/>
          </w:tcPr>
          <w:p w:rsidR="00804C36" w:rsidRDefault="002049BF">
            <w:pPr>
              <w:jc w:val="center"/>
            </w:pPr>
            <w:r>
              <w:rPr>
                <w:color w:val="000000"/>
                <w:sz w:val="24"/>
              </w:rPr>
              <w:t>4.68%</w:t>
            </w:r>
          </w:p>
        </w:tc>
        <w:tc>
          <w:tcPr>
            <w:tcW w:w="1250" w:type="dxa"/>
            <w:vAlign w:val="center"/>
          </w:tcPr>
          <w:p w:rsidR="00804C36" w:rsidRDefault="002049BF">
            <w:pPr>
              <w:jc w:val="center"/>
            </w:pPr>
            <w:r>
              <w:rPr>
                <w:color w:val="000000"/>
                <w:sz w:val="24"/>
              </w:rPr>
              <w:t>0.64%</w:t>
            </w:r>
          </w:p>
        </w:tc>
        <w:tc>
          <w:tcPr>
            <w:tcW w:w="1250" w:type="dxa"/>
            <w:vAlign w:val="center"/>
          </w:tcPr>
          <w:p w:rsidR="00804C36" w:rsidRDefault="002049BF">
            <w:pPr>
              <w:jc w:val="center"/>
            </w:pPr>
            <w:r>
              <w:rPr>
                <w:color w:val="000000"/>
                <w:sz w:val="24"/>
              </w:rPr>
              <w:t>11.37%</w:t>
            </w:r>
          </w:p>
        </w:tc>
        <w:tc>
          <w:tcPr>
            <w:tcW w:w="1250" w:type="dxa"/>
            <w:vAlign w:val="center"/>
          </w:tcPr>
          <w:p w:rsidR="00804C36" w:rsidRDefault="002049BF">
            <w:pPr>
              <w:jc w:val="center"/>
            </w:pPr>
            <w:r>
              <w:rPr>
                <w:color w:val="000000"/>
                <w:sz w:val="24"/>
              </w:rPr>
              <w:t>0.81%</w:t>
            </w:r>
          </w:p>
        </w:tc>
        <w:tc>
          <w:tcPr>
            <w:tcW w:w="1250" w:type="dxa"/>
            <w:vAlign w:val="center"/>
          </w:tcPr>
          <w:p w:rsidR="00804C36" w:rsidRDefault="002049BF">
            <w:pPr>
              <w:jc w:val="center"/>
            </w:pPr>
            <w:r>
              <w:rPr>
                <w:color w:val="000000"/>
                <w:sz w:val="24"/>
              </w:rPr>
              <w:t>-6.69%</w:t>
            </w:r>
          </w:p>
        </w:tc>
        <w:tc>
          <w:tcPr>
            <w:tcW w:w="1250" w:type="dxa"/>
            <w:vAlign w:val="center"/>
          </w:tcPr>
          <w:p w:rsidR="00804C36" w:rsidRDefault="002049BF">
            <w:pPr>
              <w:jc w:val="center"/>
            </w:pPr>
            <w:r>
              <w:rPr>
                <w:color w:val="000000"/>
                <w:sz w:val="24"/>
              </w:rPr>
              <w:t>-0.17%</w:t>
            </w:r>
          </w:p>
        </w:tc>
      </w:tr>
      <w:tr w:rsidR="00804C36">
        <w:tc>
          <w:tcPr>
            <w:tcW w:w="1497" w:type="dxa"/>
            <w:vAlign w:val="center"/>
          </w:tcPr>
          <w:p w:rsidR="00804C36" w:rsidRDefault="002049BF">
            <w:pPr>
              <w:jc w:val="left"/>
            </w:pPr>
            <w:r>
              <w:rPr>
                <w:color w:val="000000"/>
                <w:sz w:val="24"/>
              </w:rPr>
              <w:t>过去六个月</w:t>
            </w:r>
          </w:p>
        </w:tc>
        <w:tc>
          <w:tcPr>
            <w:tcW w:w="1251" w:type="dxa"/>
            <w:vAlign w:val="center"/>
          </w:tcPr>
          <w:p w:rsidR="00804C36" w:rsidRDefault="002049BF">
            <w:pPr>
              <w:jc w:val="center"/>
            </w:pPr>
            <w:r>
              <w:rPr>
                <w:color w:val="000000"/>
                <w:sz w:val="24"/>
              </w:rPr>
              <w:t>13.02%</w:t>
            </w:r>
          </w:p>
        </w:tc>
        <w:tc>
          <w:tcPr>
            <w:tcW w:w="1250" w:type="dxa"/>
            <w:vAlign w:val="center"/>
          </w:tcPr>
          <w:p w:rsidR="00804C36" w:rsidRDefault="002049BF">
            <w:pPr>
              <w:jc w:val="center"/>
            </w:pPr>
            <w:r>
              <w:rPr>
                <w:color w:val="000000"/>
                <w:sz w:val="24"/>
              </w:rPr>
              <w:t>0.62%</w:t>
            </w:r>
          </w:p>
        </w:tc>
        <w:tc>
          <w:tcPr>
            <w:tcW w:w="1250" w:type="dxa"/>
            <w:vAlign w:val="center"/>
          </w:tcPr>
          <w:p w:rsidR="00804C36" w:rsidRDefault="002049BF">
            <w:pPr>
              <w:jc w:val="center"/>
            </w:pPr>
            <w:r>
              <w:rPr>
                <w:color w:val="000000"/>
                <w:sz w:val="24"/>
              </w:rPr>
              <w:t>21.28%</w:t>
            </w:r>
          </w:p>
        </w:tc>
        <w:tc>
          <w:tcPr>
            <w:tcW w:w="1250" w:type="dxa"/>
            <w:vAlign w:val="center"/>
          </w:tcPr>
          <w:p w:rsidR="00804C36" w:rsidRDefault="002049BF">
            <w:pPr>
              <w:jc w:val="center"/>
            </w:pPr>
            <w:r>
              <w:rPr>
                <w:color w:val="000000"/>
                <w:sz w:val="24"/>
              </w:rPr>
              <w:t>0.72%</w:t>
            </w:r>
          </w:p>
        </w:tc>
        <w:tc>
          <w:tcPr>
            <w:tcW w:w="1250" w:type="dxa"/>
            <w:vAlign w:val="center"/>
          </w:tcPr>
          <w:p w:rsidR="00804C36" w:rsidRDefault="002049BF">
            <w:pPr>
              <w:jc w:val="center"/>
            </w:pPr>
            <w:r>
              <w:rPr>
                <w:color w:val="000000"/>
                <w:sz w:val="24"/>
              </w:rPr>
              <w:t>-8.26%</w:t>
            </w:r>
          </w:p>
        </w:tc>
        <w:tc>
          <w:tcPr>
            <w:tcW w:w="1250" w:type="dxa"/>
            <w:vAlign w:val="center"/>
          </w:tcPr>
          <w:p w:rsidR="00804C36" w:rsidRDefault="002049BF">
            <w:pPr>
              <w:jc w:val="center"/>
            </w:pPr>
            <w:r>
              <w:rPr>
                <w:color w:val="000000"/>
                <w:sz w:val="24"/>
              </w:rPr>
              <w:t>-0.10%</w:t>
            </w:r>
          </w:p>
        </w:tc>
      </w:tr>
      <w:tr w:rsidR="00804C36">
        <w:tc>
          <w:tcPr>
            <w:tcW w:w="1497" w:type="dxa"/>
            <w:vAlign w:val="center"/>
          </w:tcPr>
          <w:p w:rsidR="00804C36" w:rsidRDefault="002049BF">
            <w:pPr>
              <w:jc w:val="left"/>
            </w:pPr>
            <w:r>
              <w:rPr>
                <w:color w:val="000000"/>
                <w:sz w:val="24"/>
              </w:rPr>
              <w:t>过去一年</w:t>
            </w:r>
          </w:p>
        </w:tc>
        <w:tc>
          <w:tcPr>
            <w:tcW w:w="1251" w:type="dxa"/>
            <w:vAlign w:val="center"/>
          </w:tcPr>
          <w:p w:rsidR="00804C36" w:rsidRDefault="002049BF">
            <w:pPr>
              <w:jc w:val="center"/>
            </w:pPr>
            <w:r>
              <w:rPr>
                <w:color w:val="000000"/>
                <w:sz w:val="24"/>
              </w:rPr>
              <w:t>25.24%</w:t>
            </w:r>
          </w:p>
        </w:tc>
        <w:tc>
          <w:tcPr>
            <w:tcW w:w="1250" w:type="dxa"/>
            <w:vAlign w:val="center"/>
          </w:tcPr>
          <w:p w:rsidR="00804C36" w:rsidRDefault="002049BF">
            <w:pPr>
              <w:jc w:val="center"/>
            </w:pPr>
            <w:r>
              <w:rPr>
                <w:color w:val="000000"/>
                <w:sz w:val="24"/>
              </w:rPr>
              <w:t>0.70%</w:t>
            </w:r>
          </w:p>
        </w:tc>
        <w:tc>
          <w:tcPr>
            <w:tcW w:w="1250" w:type="dxa"/>
            <w:vAlign w:val="center"/>
          </w:tcPr>
          <w:p w:rsidR="00804C36" w:rsidRDefault="002049BF">
            <w:pPr>
              <w:jc w:val="center"/>
            </w:pPr>
            <w:r>
              <w:rPr>
                <w:color w:val="000000"/>
                <w:sz w:val="24"/>
              </w:rPr>
              <w:t>26.56%</w:t>
            </w:r>
          </w:p>
        </w:tc>
        <w:tc>
          <w:tcPr>
            <w:tcW w:w="1250" w:type="dxa"/>
            <w:vAlign w:val="center"/>
          </w:tcPr>
          <w:p w:rsidR="00804C36" w:rsidRDefault="002049BF">
            <w:pPr>
              <w:jc w:val="center"/>
            </w:pPr>
            <w:r>
              <w:rPr>
                <w:color w:val="000000"/>
                <w:sz w:val="24"/>
              </w:rPr>
              <w:t>0.77%</w:t>
            </w:r>
          </w:p>
        </w:tc>
        <w:tc>
          <w:tcPr>
            <w:tcW w:w="1250" w:type="dxa"/>
            <w:vAlign w:val="center"/>
          </w:tcPr>
          <w:p w:rsidR="00804C36" w:rsidRDefault="002049BF">
            <w:pPr>
              <w:jc w:val="center"/>
            </w:pPr>
            <w:r>
              <w:rPr>
                <w:color w:val="000000"/>
                <w:sz w:val="24"/>
              </w:rPr>
              <w:t>-1.32%</w:t>
            </w:r>
          </w:p>
        </w:tc>
        <w:tc>
          <w:tcPr>
            <w:tcW w:w="1250" w:type="dxa"/>
            <w:vAlign w:val="center"/>
          </w:tcPr>
          <w:p w:rsidR="00804C36" w:rsidRDefault="002049BF">
            <w:pPr>
              <w:jc w:val="center"/>
            </w:pPr>
            <w:r>
              <w:rPr>
                <w:color w:val="000000"/>
                <w:sz w:val="24"/>
              </w:rPr>
              <w:t>-0.07%</w:t>
            </w:r>
          </w:p>
        </w:tc>
      </w:tr>
      <w:tr w:rsidR="00804C36">
        <w:tc>
          <w:tcPr>
            <w:tcW w:w="1497" w:type="dxa"/>
            <w:vAlign w:val="center"/>
          </w:tcPr>
          <w:p w:rsidR="00804C36" w:rsidRDefault="002049BF">
            <w:pPr>
              <w:jc w:val="left"/>
            </w:pPr>
            <w:r>
              <w:rPr>
                <w:color w:val="000000"/>
                <w:sz w:val="24"/>
              </w:rPr>
              <w:t>自基金合同生效起至今</w:t>
            </w:r>
          </w:p>
        </w:tc>
        <w:tc>
          <w:tcPr>
            <w:tcW w:w="1251" w:type="dxa"/>
            <w:vAlign w:val="center"/>
          </w:tcPr>
          <w:p w:rsidR="00804C36" w:rsidRDefault="002049BF">
            <w:pPr>
              <w:jc w:val="center"/>
            </w:pPr>
            <w:r>
              <w:rPr>
                <w:color w:val="000000"/>
                <w:sz w:val="24"/>
              </w:rPr>
              <w:t>13.47%</w:t>
            </w:r>
          </w:p>
        </w:tc>
        <w:tc>
          <w:tcPr>
            <w:tcW w:w="1250" w:type="dxa"/>
            <w:vAlign w:val="center"/>
          </w:tcPr>
          <w:p w:rsidR="00804C36" w:rsidRDefault="002049BF">
            <w:pPr>
              <w:jc w:val="center"/>
            </w:pPr>
            <w:r>
              <w:rPr>
                <w:color w:val="000000"/>
                <w:sz w:val="24"/>
              </w:rPr>
              <w:t>1.33%</w:t>
            </w:r>
          </w:p>
        </w:tc>
        <w:tc>
          <w:tcPr>
            <w:tcW w:w="1250" w:type="dxa"/>
            <w:vAlign w:val="center"/>
          </w:tcPr>
          <w:p w:rsidR="00804C36" w:rsidRDefault="002049BF">
            <w:pPr>
              <w:jc w:val="center"/>
            </w:pPr>
            <w:r>
              <w:rPr>
                <w:color w:val="000000"/>
                <w:sz w:val="24"/>
              </w:rPr>
              <w:t>3.09%</w:t>
            </w:r>
          </w:p>
        </w:tc>
        <w:tc>
          <w:tcPr>
            <w:tcW w:w="1250" w:type="dxa"/>
            <w:vAlign w:val="center"/>
          </w:tcPr>
          <w:p w:rsidR="00804C36" w:rsidRDefault="002049BF">
            <w:pPr>
              <w:jc w:val="center"/>
            </w:pPr>
            <w:r>
              <w:rPr>
                <w:color w:val="000000"/>
                <w:sz w:val="24"/>
              </w:rPr>
              <w:t>1.49%</w:t>
            </w:r>
          </w:p>
        </w:tc>
        <w:tc>
          <w:tcPr>
            <w:tcW w:w="1250" w:type="dxa"/>
            <w:vAlign w:val="center"/>
          </w:tcPr>
          <w:p w:rsidR="00804C36" w:rsidRDefault="002049BF">
            <w:pPr>
              <w:jc w:val="center"/>
            </w:pPr>
            <w:r>
              <w:rPr>
                <w:color w:val="000000"/>
                <w:sz w:val="24"/>
              </w:rPr>
              <w:t>10.38%</w:t>
            </w:r>
          </w:p>
        </w:tc>
        <w:tc>
          <w:tcPr>
            <w:tcW w:w="1250" w:type="dxa"/>
            <w:vAlign w:val="center"/>
          </w:tcPr>
          <w:p w:rsidR="00804C36" w:rsidRDefault="002049BF">
            <w:pPr>
              <w:jc w:val="center"/>
            </w:pPr>
            <w:r>
              <w:rPr>
                <w:color w:val="000000"/>
                <w:sz w:val="24"/>
              </w:rPr>
              <w:t>-0.16%</w:t>
            </w:r>
          </w:p>
        </w:tc>
      </w:tr>
    </w:tbl>
    <w:p w:rsidR="00804C36" w:rsidRDefault="002049BF">
      <w:pPr>
        <w:tabs>
          <w:tab w:val="left" w:pos="426"/>
        </w:tabs>
        <w:spacing w:before="29" w:line="288" w:lineRule="auto"/>
        <w:jc w:val="left"/>
        <w:rPr>
          <w:kern w:val="0"/>
          <w:sz w:val="24"/>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日起，本基金业绩比较基准由</w:t>
      </w:r>
      <w:r>
        <w:rPr>
          <w:kern w:val="0"/>
          <w:sz w:val="24"/>
        </w:rPr>
        <w:t>“85%×</w:t>
      </w:r>
      <w:r>
        <w:rPr>
          <w:kern w:val="0"/>
          <w:sz w:val="24"/>
        </w:rPr>
        <w:t>中证内地消费主题指数</w:t>
      </w:r>
      <w:r>
        <w:rPr>
          <w:kern w:val="0"/>
          <w:sz w:val="24"/>
        </w:rPr>
        <w:t>+15%×</w:t>
      </w:r>
      <w:r>
        <w:rPr>
          <w:kern w:val="0"/>
          <w:sz w:val="24"/>
        </w:rPr>
        <w:t>中信标普全债指数</w:t>
      </w:r>
      <w:r>
        <w:rPr>
          <w:kern w:val="0"/>
          <w:sz w:val="24"/>
        </w:rPr>
        <w:t>”</w:t>
      </w:r>
      <w:r>
        <w:rPr>
          <w:kern w:val="0"/>
          <w:sz w:val="24"/>
        </w:rPr>
        <w:t>变更为</w:t>
      </w:r>
      <w:r>
        <w:rPr>
          <w:kern w:val="0"/>
          <w:sz w:val="24"/>
        </w:rPr>
        <w:t>“85%×</w:t>
      </w:r>
      <w:r>
        <w:rPr>
          <w:kern w:val="0"/>
          <w:sz w:val="24"/>
        </w:rPr>
        <w:t>中证内地消费主题指数</w:t>
      </w:r>
      <w:r>
        <w:rPr>
          <w:kern w:val="0"/>
          <w:sz w:val="24"/>
        </w:rPr>
        <w:t>+15%×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交银施罗德消费新驱动股票型证券投资基金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7</w:t>
      </w:r>
      <w:r w:rsidR="001548F9" w:rsidRPr="005C672D">
        <w:rPr>
          <w:rFonts w:ascii="Times New Roman" w:hAnsi="Times New Roman"/>
          <w:sz w:val="24"/>
          <w:szCs w:val="24"/>
        </w:rPr>
        <w:t>月</w:t>
      </w:r>
      <w:r w:rsidR="001548F9" w:rsidRPr="005C672D">
        <w:rPr>
          <w:rFonts w:ascii="Times New Roman" w:hAnsi="Times New Roman"/>
          <w:sz w:val="24"/>
          <w:szCs w:val="24"/>
        </w:rPr>
        <w:t>1</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注：本基金由交银施罗德沪深</w:t>
      </w:r>
      <w:r w:rsidRPr="005C672D">
        <w:rPr>
          <w:kern w:val="0"/>
          <w:sz w:val="24"/>
        </w:rPr>
        <w:t>300</w:t>
      </w:r>
      <w:r w:rsidRPr="005C672D">
        <w:rPr>
          <w:kern w:val="0"/>
          <w:sz w:val="24"/>
        </w:rPr>
        <w:t>行业分层等权重指数证券投资基金转型而来。基金转型日为</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日。本基金的投资转型期为交银施罗德沪深</w:t>
      </w:r>
      <w:r w:rsidRPr="005C672D">
        <w:rPr>
          <w:kern w:val="0"/>
          <w:sz w:val="24"/>
        </w:rPr>
        <w:t>300</w:t>
      </w:r>
      <w:r w:rsidRPr="005C672D">
        <w:rPr>
          <w:kern w:val="0"/>
          <w:sz w:val="24"/>
        </w:rPr>
        <w:t>行业分层等权重指数证券投资基金转型实施日（即</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日）起的</w:t>
      </w:r>
      <w:r w:rsidRPr="005C672D">
        <w:rPr>
          <w:kern w:val="0"/>
          <w:sz w:val="24"/>
        </w:rPr>
        <w:t>6</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04C36" w:rsidRDefault="002049B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w:t>
            </w:r>
            <w:r w:rsidRPr="005C672D">
              <w:rPr>
                <w:color w:val="000000"/>
                <w:sz w:val="24"/>
              </w:rPr>
              <w:lastRenderedPageBreak/>
              <w:t>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证券从</w:t>
            </w:r>
            <w:r w:rsidRPr="005C672D">
              <w:rPr>
                <w:color w:val="000000"/>
                <w:sz w:val="24"/>
              </w:rPr>
              <w:lastRenderedPageBreak/>
              <w:t>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04C36">
        <w:tc>
          <w:tcPr>
            <w:tcW w:w="1033" w:type="dxa"/>
            <w:vAlign w:val="center"/>
          </w:tcPr>
          <w:p w:rsidR="00804C36" w:rsidRDefault="002049BF">
            <w:pPr>
              <w:jc w:val="center"/>
            </w:pPr>
            <w:r>
              <w:rPr>
                <w:color w:val="000000"/>
                <w:sz w:val="24"/>
              </w:rPr>
              <w:t>盖婷婷</w:t>
            </w:r>
          </w:p>
        </w:tc>
        <w:tc>
          <w:tcPr>
            <w:tcW w:w="1416" w:type="dxa"/>
            <w:vAlign w:val="center"/>
          </w:tcPr>
          <w:p w:rsidR="00804C36" w:rsidRDefault="002049BF">
            <w:pPr>
              <w:jc w:val="center"/>
            </w:pPr>
            <w:r>
              <w:rPr>
                <w:color w:val="000000"/>
                <w:sz w:val="24"/>
              </w:rPr>
              <w:t>交银消费新驱动股票、交银医药创新股票的基金经理</w:t>
            </w:r>
          </w:p>
        </w:tc>
        <w:tc>
          <w:tcPr>
            <w:tcW w:w="1126" w:type="dxa"/>
            <w:vAlign w:val="center"/>
          </w:tcPr>
          <w:p w:rsidR="00804C36" w:rsidRDefault="002049BF">
            <w:pPr>
              <w:jc w:val="center"/>
            </w:pPr>
            <w:r>
              <w:rPr>
                <w:color w:val="000000"/>
                <w:sz w:val="24"/>
              </w:rPr>
              <w:t>2015-07-01</w:t>
            </w:r>
          </w:p>
        </w:tc>
        <w:tc>
          <w:tcPr>
            <w:tcW w:w="1192" w:type="dxa"/>
            <w:vAlign w:val="center"/>
          </w:tcPr>
          <w:p w:rsidR="00804C36" w:rsidRDefault="002049BF">
            <w:pPr>
              <w:jc w:val="center"/>
            </w:pPr>
            <w:r>
              <w:rPr>
                <w:color w:val="000000"/>
                <w:sz w:val="24"/>
              </w:rPr>
              <w:t>-</w:t>
            </w:r>
          </w:p>
        </w:tc>
        <w:tc>
          <w:tcPr>
            <w:tcW w:w="1169" w:type="dxa"/>
            <w:vAlign w:val="center"/>
          </w:tcPr>
          <w:p w:rsidR="00804C36" w:rsidRDefault="002049BF">
            <w:pPr>
              <w:jc w:val="center"/>
            </w:pPr>
            <w:r>
              <w:rPr>
                <w:color w:val="000000"/>
                <w:sz w:val="24"/>
              </w:rPr>
              <w:t>11</w:t>
            </w:r>
            <w:r>
              <w:rPr>
                <w:color w:val="000000"/>
                <w:sz w:val="24"/>
              </w:rPr>
              <w:t>年</w:t>
            </w:r>
          </w:p>
        </w:tc>
        <w:tc>
          <w:tcPr>
            <w:tcW w:w="3062" w:type="dxa"/>
            <w:vAlign w:val="center"/>
          </w:tcPr>
          <w:p w:rsidR="00804C36" w:rsidRDefault="002049BF">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804C36" w:rsidRDefault="002049B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04C36" w:rsidRDefault="002049B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804C36" w:rsidRDefault="002049B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04C36" w:rsidRDefault="002049B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04C36" w:rsidRDefault="002049B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04C36" w:rsidRDefault="002049B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804C36" w:rsidRDefault="002049BF">
      <w:pPr>
        <w:spacing w:before="29" w:line="288" w:lineRule="auto"/>
        <w:ind w:firstLineChars="200" w:firstLine="480"/>
        <w:rPr>
          <w:color w:val="000000"/>
          <w:sz w:val="24"/>
        </w:rPr>
      </w:pPr>
      <w:r>
        <w:rPr>
          <w:color w:val="000000"/>
          <w:sz w:val="24"/>
        </w:rPr>
        <w:t>上半年市场整体呈现震荡走势，与此同时市场内部分化严重，以家电、白酒等为代表的低估值蓝筹受到市场追捧涨幅较大，五、六月份这种情绪也蔓延到了金融、周期等板块，而创业板代表的中小市值高估值股票却一路下跌，被市场彻底抛弃。这种分化一方面是资金面紧张的结果，另一方面可以用在风险偏好下行的背景下市场对于确定性的要求来解释。</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本基金在开年的时候持仓以低估值蓝筹为主，在上涨过程中逐渐兑现收益，并择机增加一些成长股的配置比重。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0.913</w:t>
      </w:r>
      <w:r w:rsidRPr="005C672D">
        <w:rPr>
          <w:color w:val="000000"/>
          <w:sz w:val="24"/>
        </w:rPr>
        <w:t>元，本报告期份额净值增长率为</w:t>
      </w:r>
      <w:r w:rsidRPr="005C672D">
        <w:rPr>
          <w:color w:val="000000"/>
          <w:sz w:val="24"/>
        </w:rPr>
        <w:t>13.02%</w:t>
      </w:r>
      <w:r w:rsidRPr="005C672D">
        <w:rPr>
          <w:color w:val="000000"/>
          <w:sz w:val="24"/>
        </w:rPr>
        <w:t>，同期业绩比较基准增长率为</w:t>
      </w:r>
      <w:r w:rsidRPr="005C672D">
        <w:rPr>
          <w:color w:val="000000"/>
          <w:sz w:val="24"/>
        </w:rPr>
        <w:t>21.28%</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金融去杠杆导致的资金面紧张局面将持续影响股市，而蓝筹股经过上半年的上涨估值已经没有太多优势，反而一些成长股经过一段时间的调整估值具有吸引力，自下而上我们观察到很多细分领域出现了行业整合的机会，一些优质的细分行业龙头增速显露出加快趋势，本基金计划下半年将从自下而上的角度，寻找优质成长股的配置机会。</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804C36" w:rsidRDefault="002049B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804C36" w:rsidRDefault="002049B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根据相关法律法规和基金合同要求，本基金本报告期内对本报告期可供分配利润进行了收益分配，具体情况参见半年度报告正文</w:t>
      </w:r>
      <w:r w:rsidRPr="005C672D">
        <w:rPr>
          <w:color w:val="000000"/>
          <w:sz w:val="24"/>
        </w:rPr>
        <w:t>6.4.11</w:t>
      </w:r>
      <w:r w:rsidRPr="005C672D">
        <w:rPr>
          <w:color w:val="000000"/>
          <w:sz w:val="24"/>
        </w:rPr>
        <w:t>利润分配情况。</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本基金本报告期内曾连续二十个工作日以上出现基金资产净值低于五千万元的情形，但截至本报告期末，本基金基金资产净值已高于五千万元。</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4C1914" w:rsidRPr="004C1914" w:rsidRDefault="004C1914" w:rsidP="004C1914">
      <w:pPr>
        <w:spacing w:before="29" w:line="288" w:lineRule="auto"/>
        <w:ind w:firstLineChars="200" w:firstLine="480"/>
        <w:rPr>
          <w:color w:val="000000"/>
          <w:sz w:val="24"/>
        </w:rPr>
      </w:pPr>
      <w:r w:rsidRPr="004C1914">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Default="004C1914" w:rsidP="004C1914">
      <w:pPr>
        <w:spacing w:before="29" w:line="288" w:lineRule="auto"/>
        <w:ind w:firstLineChars="200" w:firstLine="480"/>
        <w:rPr>
          <w:color w:val="000000"/>
          <w:sz w:val="24"/>
        </w:rPr>
      </w:pPr>
      <w:r w:rsidRPr="004C1914">
        <w:rPr>
          <w:rFonts w:hint="eastAsia"/>
          <w:color w:val="000000"/>
          <w:sz w:val="24"/>
        </w:rPr>
        <w:t>本报告期内，本基金实施利润分配的金额为</w:t>
      </w:r>
      <w:r w:rsidRPr="004C1914">
        <w:rPr>
          <w:rFonts w:hint="eastAsia"/>
          <w:color w:val="000000"/>
          <w:sz w:val="24"/>
        </w:rPr>
        <w:t>253,755,997.50</w:t>
      </w:r>
      <w:r w:rsidRPr="004C1914">
        <w:rPr>
          <w:rFonts w:hint="eastAsia"/>
          <w:color w:val="000000"/>
          <w:sz w:val="24"/>
        </w:rPr>
        <w:t>元。</w:t>
      </w:r>
    </w:p>
    <w:p w:rsidR="004C1914" w:rsidRPr="004C1914" w:rsidRDefault="004C1914" w:rsidP="004C1914">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lastRenderedPageBreak/>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会计主体：交银施罗德消费新驱动股票型证券投资基金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242,483,713.84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5,769,212.65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190,209.55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90,045.14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17,490.35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18,002.71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794,167,490.89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40,411,284.40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794,167,490.89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40,411,284.40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189,764.71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1,554.58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311,639.42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27,579.16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1,037,360,308.76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46,317,678.64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57,485,921.58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7,349,108.15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40,018.70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493,830.65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58,568.94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82,305.11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9,761.51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731,600.65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61,708.69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139,257.02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70,060.71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66,282,023.16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240,118.55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543,151,787.09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23,426,696.25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427,926,498.51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22,650,863.84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971,078,285.60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46,077,560.09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1,037,360,308.76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46,317,678.64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0.913</w:t>
      </w:r>
      <w:r w:rsidR="006C5149" w:rsidRPr="005C672D">
        <w:rPr>
          <w:kern w:val="0"/>
          <w:sz w:val="24"/>
        </w:rPr>
        <w:t>元，基金份额总额</w:t>
      </w:r>
      <w:r w:rsidR="006C5149" w:rsidRPr="005C672D">
        <w:rPr>
          <w:kern w:val="0"/>
          <w:sz w:val="24"/>
        </w:rPr>
        <w:t>1,063,879,949.55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交银施罗德消费新驱动股票型证券投资基金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20,233,505.39</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-1,953,348.79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244,423.36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23,558.49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228,896.97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23,558.49</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15,526.39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6,109,797.78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-3,125,552.93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3,836,324.03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-3,263,956.93</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2,273,473.75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138,404.00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13,120,123.40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1,113,466.91</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759,160.85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35,178.74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2,029,480.58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530,291.61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866,596.52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256,350.44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144,432.77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42,725.13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899,132.42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111,310.49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119,318.87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119,905.55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18,204,024.81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-2,483,640.40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18,204,024.81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-2,483,640.40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交银施罗德消费新驱动股票型证券投资基金</w:t>
      </w:r>
    </w:p>
    <w:p w:rsidR="001548F9" w:rsidRPr="005C672D" w:rsidRDefault="001548F9" w:rsidP="00AC6DDA">
      <w:pPr>
        <w:spacing w:before="29" w:line="288" w:lineRule="auto"/>
        <w:rPr>
          <w:kern w:val="0"/>
          <w:sz w:val="24"/>
        </w:rPr>
      </w:pPr>
      <w:r w:rsidRPr="005C672D">
        <w:rPr>
          <w:color w:val="000000"/>
          <w:sz w:val="24"/>
        </w:rPr>
        <w:lastRenderedPageBreak/>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23,426,696.25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22,650,863.84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46,077,560.09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18,204,024.81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18,204,024.81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519,725,090.84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640,827,607.36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1,160,552,698.20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582,195,013.74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693,596,957.86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1,275,791,971.60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-62,469,922.90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-52,769,350.50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-115,239,273.40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-253,755,997.50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-253,755,997.50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543,151,787.09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427,926,498.51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971,078,285.60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18,997,838.30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17,576,856.63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36,574,694.93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-2,483,640.40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-2,483,640.40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1,917,462.44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1,112,804.83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3,030,267.27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6,361,427.86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4,156,750.79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10,518,178.65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lastRenderedPageBreak/>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-4,443,965.42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-3,043,945.96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-7,487,911.38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20,915,300.74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16,206,021.06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37,121,321.80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04C36" w:rsidRDefault="002049BF">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p>
    <w:p w:rsidR="00804C36" w:rsidRDefault="002049BF">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w:t>
      </w:r>
      <w:r w:rsidRPr="005C672D">
        <w:rPr>
          <w:color w:val="000000"/>
          <w:sz w:val="24"/>
        </w:rPr>
        <w:lastRenderedPageBreak/>
        <w:t>券、中期票据、货币市场工具、权证、资产支持证券、股指期货以及法律法规或中国证监会允许基金投资的其他金融工具。本基金的投资组合比例为：股票资产占基金资产的</w:t>
      </w:r>
      <w:r w:rsidRPr="005C672D">
        <w:rPr>
          <w:color w:val="000000"/>
          <w:sz w:val="24"/>
        </w:rPr>
        <w:t>80%-95%</w:t>
      </w:r>
      <w:r w:rsidRPr="005C672D">
        <w:rPr>
          <w:color w:val="000000"/>
          <w:sz w:val="24"/>
        </w:rPr>
        <w:t>，其中投资于消费服务类行业的公司股票不低于非现金基金资产的</w:t>
      </w:r>
      <w:r w:rsidRPr="005C672D">
        <w:rPr>
          <w:color w:val="000000"/>
          <w:sz w:val="24"/>
        </w:rPr>
        <w:t>80%</w:t>
      </w:r>
      <w:r w:rsidRPr="005C672D">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。自转型生效日至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85%×</w:t>
      </w:r>
      <w:r w:rsidRPr="005C672D">
        <w:rPr>
          <w:color w:val="000000"/>
          <w:sz w:val="24"/>
        </w:rPr>
        <w:t>中证内地消费主题指数</w:t>
      </w:r>
      <w:r w:rsidRPr="005C672D">
        <w:rPr>
          <w:color w:val="000000"/>
          <w:sz w:val="24"/>
        </w:rPr>
        <w:t>+15%×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85%×</w:t>
      </w:r>
      <w:r w:rsidRPr="005C672D">
        <w:rPr>
          <w:color w:val="000000"/>
          <w:sz w:val="24"/>
        </w:rPr>
        <w:t>中证内地消费主题指数</w:t>
      </w:r>
      <w:r w:rsidRPr="005C672D">
        <w:rPr>
          <w:color w:val="000000"/>
          <w:sz w:val="24"/>
        </w:rPr>
        <w:t>+15%×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颁布的《证券投资基金会计核算业务指引》、《交银施罗德消费新驱动股票型证券投资基金基金合同》和在财务报表附注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6260B3" w:rsidRDefault="002245DE" w:rsidP="00AC6DDA">
      <w:pPr>
        <w:widowControl/>
        <w:spacing w:before="29" w:line="288" w:lineRule="auto"/>
        <w:ind w:firstLine="420"/>
        <w:jc w:val="left"/>
        <w:rPr>
          <w:color w:val="000000"/>
          <w:sz w:val="24"/>
        </w:rPr>
      </w:pPr>
      <w:r w:rsidRPr="002245DE">
        <w:rPr>
          <w:rFonts w:hint="eastAsia"/>
          <w:color w:val="000000"/>
          <w:sz w:val="24"/>
        </w:rPr>
        <w:t>本报告期所采用的会计政策、会计估计与最近一期年度报告相一致。</w:t>
      </w:r>
    </w:p>
    <w:p w:rsidR="002245DE" w:rsidRPr="002245DE" w:rsidRDefault="002245DE"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04C36" w:rsidRDefault="002049BF">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04C36" w:rsidRDefault="002049BF">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804C36" w:rsidRDefault="002049B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04C36" w:rsidRDefault="002049B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 xml:space="preserve">6.4.7.1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04C36">
        <w:tc>
          <w:tcPr>
            <w:tcW w:w="5219" w:type="dxa"/>
            <w:vAlign w:val="center"/>
          </w:tcPr>
          <w:p w:rsidR="00804C36" w:rsidRDefault="002049B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04C36" w:rsidRDefault="002049BF">
            <w:pPr>
              <w:jc w:val="left"/>
            </w:pPr>
            <w:r>
              <w:rPr>
                <w:color w:val="000000"/>
                <w:sz w:val="24"/>
              </w:rPr>
              <w:t>基金管理人、基金销售机构</w:t>
            </w:r>
          </w:p>
        </w:tc>
      </w:tr>
      <w:tr w:rsidR="00804C36">
        <w:tc>
          <w:tcPr>
            <w:tcW w:w="5219" w:type="dxa"/>
            <w:vAlign w:val="center"/>
          </w:tcPr>
          <w:p w:rsidR="00804C36" w:rsidRDefault="002049B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04C36" w:rsidRDefault="002049BF">
            <w:pPr>
              <w:jc w:val="left"/>
            </w:pPr>
            <w:r>
              <w:rPr>
                <w:color w:val="000000"/>
                <w:sz w:val="24"/>
              </w:rPr>
              <w:t>基金托管人、基金销售机构</w:t>
            </w:r>
          </w:p>
        </w:tc>
      </w:tr>
      <w:tr w:rsidR="00804C36">
        <w:tc>
          <w:tcPr>
            <w:tcW w:w="5219" w:type="dxa"/>
            <w:vAlign w:val="center"/>
          </w:tcPr>
          <w:p w:rsidR="00804C36" w:rsidRDefault="002049B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04C36" w:rsidRDefault="002049BF">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866,596.52</w:t>
            </w:r>
          </w:p>
        </w:tc>
        <w:tc>
          <w:tcPr>
            <w:tcW w:w="2657" w:type="dxa"/>
            <w:vAlign w:val="center"/>
          </w:tcPr>
          <w:p w:rsidR="001548F9" w:rsidRPr="005C672D" w:rsidRDefault="001548F9" w:rsidP="00AC6DDA">
            <w:pPr>
              <w:spacing w:before="29" w:line="288" w:lineRule="auto"/>
              <w:jc w:val="right"/>
              <w:rPr>
                <w:sz w:val="24"/>
              </w:rPr>
            </w:pPr>
            <w:r w:rsidRPr="005C672D">
              <w:rPr>
                <w:sz w:val="24"/>
              </w:rPr>
              <w:t>256,350.44</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72,735.56</w:t>
            </w:r>
          </w:p>
        </w:tc>
      </w:tr>
    </w:tbl>
    <w:p w:rsidR="00804C36" w:rsidRDefault="002049B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144,432.77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42,725.13</w:t>
            </w:r>
          </w:p>
        </w:tc>
      </w:tr>
    </w:tbl>
    <w:p w:rsidR="00804C36" w:rsidRDefault="002049B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lastRenderedPageBreak/>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11,889,417.36</w:t>
            </w:r>
          </w:p>
        </w:tc>
        <w:tc>
          <w:tcPr>
            <w:tcW w:w="2970" w:type="dxa"/>
            <w:vAlign w:val="center"/>
          </w:tcPr>
          <w:p w:rsidR="001548F9" w:rsidRPr="005C672D" w:rsidRDefault="001548F9" w:rsidP="00AC6DDA">
            <w:pPr>
              <w:spacing w:before="29" w:line="288" w:lineRule="auto"/>
              <w:jc w:val="right"/>
              <w:rPr>
                <w:sz w:val="24"/>
              </w:rPr>
            </w:pPr>
            <w:r w:rsidRPr="005C672D">
              <w:rPr>
                <w:sz w:val="24"/>
              </w:rPr>
              <w:t>11,889,417.36</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2,887,054.99</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14,776,472.35</w:t>
            </w:r>
          </w:p>
        </w:tc>
        <w:tc>
          <w:tcPr>
            <w:tcW w:w="2970" w:type="dxa"/>
            <w:vAlign w:val="center"/>
          </w:tcPr>
          <w:p w:rsidR="001548F9" w:rsidRPr="005C672D" w:rsidRDefault="001548F9" w:rsidP="00AC6DDA">
            <w:pPr>
              <w:spacing w:before="29" w:line="288" w:lineRule="auto"/>
              <w:jc w:val="right"/>
              <w:rPr>
                <w:sz w:val="24"/>
              </w:rPr>
            </w:pPr>
            <w:r w:rsidRPr="005C672D">
              <w:rPr>
                <w:sz w:val="24"/>
              </w:rPr>
              <w:t>11,889,417.36</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1.39%</w:t>
            </w:r>
          </w:p>
        </w:tc>
        <w:tc>
          <w:tcPr>
            <w:tcW w:w="2970" w:type="dxa"/>
            <w:vAlign w:val="center"/>
          </w:tcPr>
          <w:p w:rsidR="001548F9" w:rsidRPr="005C672D" w:rsidRDefault="001548F9" w:rsidP="00AC6DDA">
            <w:pPr>
              <w:spacing w:before="29" w:line="288" w:lineRule="auto"/>
              <w:jc w:val="right"/>
              <w:rPr>
                <w:sz w:val="24"/>
              </w:rPr>
            </w:pPr>
            <w:r w:rsidRPr="005C672D">
              <w:rPr>
                <w:sz w:val="24"/>
              </w:rPr>
              <w:t>29.02%</w:t>
            </w:r>
          </w:p>
        </w:tc>
      </w:tr>
    </w:tbl>
    <w:p w:rsidR="00804C36" w:rsidRDefault="002049BF">
      <w:pPr>
        <w:tabs>
          <w:tab w:val="left" w:pos="426"/>
        </w:tabs>
        <w:spacing w:before="29" w:line="288" w:lineRule="auto"/>
        <w:jc w:val="left"/>
        <w:rPr>
          <w:kern w:val="0"/>
          <w:sz w:val="24"/>
        </w:rPr>
      </w:pPr>
      <w:r>
        <w:rPr>
          <w:kern w:val="0"/>
          <w:sz w:val="24"/>
        </w:rPr>
        <w:t>注：</w:t>
      </w:r>
    </w:p>
    <w:p w:rsidR="00804C36" w:rsidRDefault="002049BF">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804C36" w:rsidRDefault="002049BF">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04C36">
        <w:tc>
          <w:tcPr>
            <w:tcW w:w="2171" w:type="dxa"/>
            <w:vAlign w:val="center"/>
          </w:tcPr>
          <w:p w:rsidR="00804C36" w:rsidRDefault="002049BF">
            <w:pPr>
              <w:jc w:val="left"/>
            </w:pPr>
            <w:r>
              <w:rPr>
                <w:sz w:val="24"/>
              </w:rPr>
              <w:t>中国建设银行</w:t>
            </w:r>
          </w:p>
        </w:tc>
        <w:tc>
          <w:tcPr>
            <w:tcW w:w="2023" w:type="dxa"/>
            <w:vAlign w:val="center"/>
          </w:tcPr>
          <w:p w:rsidR="00804C36" w:rsidRDefault="002049BF">
            <w:pPr>
              <w:jc w:val="right"/>
            </w:pPr>
            <w:r>
              <w:rPr>
                <w:sz w:val="24"/>
              </w:rPr>
              <w:t>242,483,713.84</w:t>
            </w:r>
          </w:p>
        </w:tc>
        <w:tc>
          <w:tcPr>
            <w:tcW w:w="1772" w:type="dxa"/>
            <w:vAlign w:val="center"/>
          </w:tcPr>
          <w:p w:rsidR="00804C36" w:rsidRDefault="002049BF">
            <w:pPr>
              <w:jc w:val="right"/>
            </w:pPr>
            <w:r>
              <w:rPr>
                <w:sz w:val="24"/>
              </w:rPr>
              <w:t>198,574.27</w:t>
            </w:r>
          </w:p>
        </w:tc>
        <w:tc>
          <w:tcPr>
            <w:tcW w:w="1412" w:type="dxa"/>
            <w:vAlign w:val="center"/>
          </w:tcPr>
          <w:p w:rsidR="00804C36" w:rsidRDefault="002049BF">
            <w:pPr>
              <w:jc w:val="right"/>
            </w:pPr>
            <w:r>
              <w:rPr>
                <w:sz w:val="24"/>
              </w:rPr>
              <w:t>4,789,416.15</w:t>
            </w:r>
          </w:p>
        </w:tc>
        <w:tc>
          <w:tcPr>
            <w:tcW w:w="1807" w:type="dxa"/>
            <w:vAlign w:val="center"/>
          </w:tcPr>
          <w:p w:rsidR="00804C36" w:rsidRDefault="002049BF">
            <w:pPr>
              <w:jc w:val="right"/>
            </w:pPr>
            <w:r>
              <w:rPr>
                <w:sz w:val="24"/>
              </w:rPr>
              <w:t>22,563.69</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08126B">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794,167,490.89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76.56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794,167,490.89</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76.56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242,673,923.39</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23.39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518,894.48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0.05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1,037,360,308.76</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lastRenderedPageBreak/>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439,084,022.18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45.22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96,456,171.73</w:t>
            </w:r>
          </w:p>
        </w:tc>
        <w:tc>
          <w:tcPr>
            <w:tcW w:w="2160" w:type="dxa"/>
            <w:vAlign w:val="center"/>
          </w:tcPr>
          <w:p w:rsidR="001548F9" w:rsidRPr="005C672D" w:rsidRDefault="001548F9" w:rsidP="00AC6DDA">
            <w:pPr>
              <w:spacing w:before="29" w:line="288" w:lineRule="auto"/>
              <w:jc w:val="right"/>
              <w:rPr>
                <w:sz w:val="24"/>
              </w:rPr>
            </w:pPr>
            <w:r w:rsidRPr="005C672D">
              <w:rPr>
                <w:sz w:val="24"/>
              </w:rPr>
              <w:t>9.93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145,804,877.80</w:t>
            </w:r>
          </w:p>
        </w:tc>
        <w:tc>
          <w:tcPr>
            <w:tcW w:w="2160" w:type="dxa"/>
            <w:vAlign w:val="center"/>
          </w:tcPr>
          <w:p w:rsidR="001548F9" w:rsidRPr="005C672D" w:rsidRDefault="001548F9" w:rsidP="00AC6DDA">
            <w:pPr>
              <w:spacing w:before="29" w:line="288" w:lineRule="auto"/>
              <w:jc w:val="right"/>
              <w:rPr>
                <w:sz w:val="24"/>
              </w:rPr>
            </w:pPr>
            <w:r w:rsidRPr="005C672D">
              <w:rPr>
                <w:sz w:val="24"/>
              </w:rPr>
              <w:t>15.01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40,170,520.50</w:t>
            </w:r>
          </w:p>
        </w:tc>
        <w:tc>
          <w:tcPr>
            <w:tcW w:w="2160" w:type="dxa"/>
            <w:vAlign w:val="center"/>
          </w:tcPr>
          <w:p w:rsidR="001548F9" w:rsidRPr="005C672D" w:rsidRDefault="001548F9" w:rsidP="00AC6DDA">
            <w:pPr>
              <w:spacing w:before="29" w:line="288" w:lineRule="auto"/>
              <w:jc w:val="right"/>
              <w:rPr>
                <w:sz w:val="24"/>
              </w:rPr>
            </w:pPr>
            <w:r w:rsidRPr="005C672D">
              <w:rPr>
                <w:sz w:val="24"/>
              </w:rPr>
              <w:t>4.14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48,069,476.40</w:t>
            </w:r>
          </w:p>
        </w:tc>
        <w:tc>
          <w:tcPr>
            <w:tcW w:w="2160" w:type="dxa"/>
            <w:vAlign w:val="center"/>
          </w:tcPr>
          <w:p w:rsidR="001548F9" w:rsidRPr="005C672D" w:rsidRDefault="001548F9" w:rsidP="00AC6DDA">
            <w:pPr>
              <w:spacing w:before="29" w:line="288" w:lineRule="auto"/>
              <w:jc w:val="right"/>
              <w:rPr>
                <w:sz w:val="24"/>
              </w:rPr>
            </w:pPr>
            <w:r w:rsidRPr="005C672D">
              <w:rPr>
                <w:sz w:val="24"/>
              </w:rPr>
              <w:t>4.95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24,582,422.28</w:t>
            </w:r>
          </w:p>
        </w:tc>
        <w:tc>
          <w:tcPr>
            <w:tcW w:w="2160" w:type="dxa"/>
            <w:vAlign w:val="center"/>
          </w:tcPr>
          <w:p w:rsidR="001548F9" w:rsidRPr="005C672D" w:rsidRDefault="001548F9" w:rsidP="00AC6DDA">
            <w:pPr>
              <w:spacing w:before="29" w:line="288" w:lineRule="auto"/>
              <w:jc w:val="right"/>
              <w:rPr>
                <w:sz w:val="24"/>
              </w:rPr>
            </w:pPr>
            <w:r w:rsidRPr="005C672D">
              <w:rPr>
                <w:sz w:val="24"/>
              </w:rPr>
              <w:t>2.53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794,167,490.89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81.78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04C36">
        <w:tc>
          <w:tcPr>
            <w:tcW w:w="862" w:type="dxa"/>
            <w:vAlign w:val="center"/>
          </w:tcPr>
          <w:p w:rsidR="00804C36" w:rsidRDefault="002049BF">
            <w:pPr>
              <w:jc w:val="center"/>
            </w:pPr>
            <w:r>
              <w:rPr>
                <w:color w:val="000000"/>
                <w:sz w:val="24"/>
              </w:rPr>
              <w:t>1</w:t>
            </w:r>
          </w:p>
        </w:tc>
        <w:tc>
          <w:tcPr>
            <w:tcW w:w="1346" w:type="dxa"/>
            <w:vAlign w:val="center"/>
          </w:tcPr>
          <w:p w:rsidR="00804C36" w:rsidRDefault="002049BF">
            <w:pPr>
              <w:jc w:val="center"/>
            </w:pPr>
            <w:r>
              <w:rPr>
                <w:color w:val="000000"/>
                <w:sz w:val="24"/>
              </w:rPr>
              <w:t>600887</w:t>
            </w:r>
          </w:p>
        </w:tc>
        <w:tc>
          <w:tcPr>
            <w:tcW w:w="1795" w:type="dxa"/>
            <w:vAlign w:val="center"/>
          </w:tcPr>
          <w:p w:rsidR="00804C36" w:rsidRDefault="002049BF">
            <w:pPr>
              <w:jc w:val="center"/>
            </w:pPr>
            <w:r>
              <w:rPr>
                <w:color w:val="000000"/>
                <w:sz w:val="24"/>
              </w:rPr>
              <w:t>伊利股份</w:t>
            </w:r>
          </w:p>
        </w:tc>
        <w:tc>
          <w:tcPr>
            <w:tcW w:w="1681" w:type="dxa"/>
            <w:vAlign w:val="center"/>
          </w:tcPr>
          <w:p w:rsidR="00804C36" w:rsidRDefault="002049BF">
            <w:pPr>
              <w:jc w:val="right"/>
            </w:pPr>
            <w:r>
              <w:rPr>
                <w:color w:val="000000"/>
                <w:sz w:val="24"/>
              </w:rPr>
              <w:t>3,616,400</w:t>
            </w:r>
          </w:p>
        </w:tc>
        <w:tc>
          <w:tcPr>
            <w:tcW w:w="1795" w:type="dxa"/>
            <w:vAlign w:val="center"/>
          </w:tcPr>
          <w:p w:rsidR="00804C36" w:rsidRDefault="002049BF">
            <w:pPr>
              <w:jc w:val="right"/>
            </w:pPr>
            <w:r>
              <w:rPr>
                <w:color w:val="000000"/>
                <w:sz w:val="24"/>
              </w:rPr>
              <w:t>78,078,076.00</w:t>
            </w:r>
          </w:p>
        </w:tc>
        <w:tc>
          <w:tcPr>
            <w:tcW w:w="1519" w:type="dxa"/>
            <w:vAlign w:val="center"/>
          </w:tcPr>
          <w:p w:rsidR="00804C36" w:rsidRDefault="002049BF">
            <w:pPr>
              <w:jc w:val="right"/>
            </w:pPr>
            <w:r>
              <w:rPr>
                <w:color w:val="000000"/>
                <w:sz w:val="24"/>
              </w:rPr>
              <w:t>8.04</w:t>
            </w:r>
          </w:p>
        </w:tc>
      </w:tr>
      <w:tr w:rsidR="00804C36">
        <w:tc>
          <w:tcPr>
            <w:tcW w:w="862" w:type="dxa"/>
            <w:vAlign w:val="center"/>
          </w:tcPr>
          <w:p w:rsidR="00804C36" w:rsidRDefault="002049BF">
            <w:pPr>
              <w:jc w:val="center"/>
            </w:pPr>
            <w:r>
              <w:rPr>
                <w:color w:val="000000"/>
                <w:sz w:val="24"/>
              </w:rPr>
              <w:t>2</w:t>
            </w:r>
          </w:p>
        </w:tc>
        <w:tc>
          <w:tcPr>
            <w:tcW w:w="1346" w:type="dxa"/>
            <w:vAlign w:val="center"/>
          </w:tcPr>
          <w:p w:rsidR="00804C36" w:rsidRDefault="002049BF">
            <w:pPr>
              <w:jc w:val="center"/>
            </w:pPr>
            <w:r>
              <w:rPr>
                <w:color w:val="000000"/>
                <w:sz w:val="24"/>
              </w:rPr>
              <w:t>600132</w:t>
            </w:r>
          </w:p>
        </w:tc>
        <w:tc>
          <w:tcPr>
            <w:tcW w:w="1795" w:type="dxa"/>
            <w:vAlign w:val="center"/>
          </w:tcPr>
          <w:p w:rsidR="00804C36" w:rsidRDefault="002049BF">
            <w:pPr>
              <w:jc w:val="center"/>
            </w:pPr>
            <w:r>
              <w:rPr>
                <w:color w:val="000000"/>
                <w:sz w:val="24"/>
              </w:rPr>
              <w:t>重庆啤酒</w:t>
            </w:r>
          </w:p>
        </w:tc>
        <w:tc>
          <w:tcPr>
            <w:tcW w:w="1681" w:type="dxa"/>
            <w:vAlign w:val="center"/>
          </w:tcPr>
          <w:p w:rsidR="00804C36" w:rsidRDefault="002049BF">
            <w:pPr>
              <w:jc w:val="right"/>
            </w:pPr>
            <w:r>
              <w:rPr>
                <w:color w:val="000000"/>
                <w:sz w:val="24"/>
              </w:rPr>
              <w:t>2,529,921</w:t>
            </w:r>
          </w:p>
        </w:tc>
        <w:tc>
          <w:tcPr>
            <w:tcW w:w="1795" w:type="dxa"/>
            <w:vAlign w:val="center"/>
          </w:tcPr>
          <w:p w:rsidR="00804C36" w:rsidRDefault="002049BF">
            <w:pPr>
              <w:jc w:val="right"/>
            </w:pPr>
            <w:r>
              <w:rPr>
                <w:color w:val="000000"/>
                <w:sz w:val="24"/>
              </w:rPr>
              <w:t>58,972,458.51</w:t>
            </w:r>
          </w:p>
        </w:tc>
        <w:tc>
          <w:tcPr>
            <w:tcW w:w="1519" w:type="dxa"/>
            <w:vAlign w:val="center"/>
          </w:tcPr>
          <w:p w:rsidR="00804C36" w:rsidRDefault="002049BF">
            <w:pPr>
              <w:jc w:val="right"/>
            </w:pPr>
            <w:r>
              <w:rPr>
                <w:color w:val="000000"/>
                <w:sz w:val="24"/>
              </w:rPr>
              <w:t>6.07</w:t>
            </w:r>
          </w:p>
        </w:tc>
      </w:tr>
      <w:tr w:rsidR="00804C36">
        <w:tc>
          <w:tcPr>
            <w:tcW w:w="862" w:type="dxa"/>
            <w:vAlign w:val="center"/>
          </w:tcPr>
          <w:p w:rsidR="00804C36" w:rsidRDefault="002049BF">
            <w:pPr>
              <w:jc w:val="center"/>
            </w:pPr>
            <w:r>
              <w:rPr>
                <w:color w:val="000000"/>
                <w:sz w:val="24"/>
              </w:rPr>
              <w:t>3</w:t>
            </w:r>
          </w:p>
        </w:tc>
        <w:tc>
          <w:tcPr>
            <w:tcW w:w="1346" w:type="dxa"/>
            <w:vAlign w:val="center"/>
          </w:tcPr>
          <w:p w:rsidR="00804C36" w:rsidRDefault="002049BF">
            <w:pPr>
              <w:jc w:val="center"/>
            </w:pPr>
            <w:r>
              <w:rPr>
                <w:color w:val="000000"/>
                <w:sz w:val="24"/>
              </w:rPr>
              <w:t>600036</w:t>
            </w:r>
          </w:p>
        </w:tc>
        <w:tc>
          <w:tcPr>
            <w:tcW w:w="1795" w:type="dxa"/>
            <w:vAlign w:val="center"/>
          </w:tcPr>
          <w:p w:rsidR="00804C36" w:rsidRDefault="002049BF">
            <w:pPr>
              <w:jc w:val="center"/>
            </w:pPr>
            <w:r>
              <w:rPr>
                <w:color w:val="000000"/>
                <w:sz w:val="24"/>
              </w:rPr>
              <w:t>招商银行</w:t>
            </w:r>
          </w:p>
        </w:tc>
        <w:tc>
          <w:tcPr>
            <w:tcW w:w="1681" w:type="dxa"/>
            <w:vAlign w:val="center"/>
          </w:tcPr>
          <w:p w:rsidR="00804C36" w:rsidRDefault="002049BF">
            <w:pPr>
              <w:jc w:val="right"/>
            </w:pPr>
            <w:r>
              <w:rPr>
                <w:color w:val="000000"/>
                <w:sz w:val="24"/>
              </w:rPr>
              <w:t>2,081,577</w:t>
            </w:r>
          </w:p>
        </w:tc>
        <w:tc>
          <w:tcPr>
            <w:tcW w:w="1795" w:type="dxa"/>
            <w:vAlign w:val="center"/>
          </w:tcPr>
          <w:p w:rsidR="00804C36" w:rsidRDefault="002049BF">
            <w:pPr>
              <w:jc w:val="right"/>
            </w:pPr>
            <w:r>
              <w:rPr>
                <w:color w:val="000000"/>
                <w:sz w:val="24"/>
              </w:rPr>
              <w:t>49,770,506.07</w:t>
            </w:r>
          </w:p>
        </w:tc>
        <w:tc>
          <w:tcPr>
            <w:tcW w:w="1519" w:type="dxa"/>
            <w:vAlign w:val="center"/>
          </w:tcPr>
          <w:p w:rsidR="00804C36" w:rsidRDefault="002049BF">
            <w:pPr>
              <w:jc w:val="right"/>
            </w:pPr>
            <w:r>
              <w:rPr>
                <w:color w:val="000000"/>
                <w:sz w:val="24"/>
              </w:rPr>
              <w:t>5.13</w:t>
            </w:r>
          </w:p>
        </w:tc>
      </w:tr>
      <w:tr w:rsidR="00804C36">
        <w:tc>
          <w:tcPr>
            <w:tcW w:w="862" w:type="dxa"/>
            <w:vAlign w:val="center"/>
          </w:tcPr>
          <w:p w:rsidR="00804C36" w:rsidRDefault="002049BF">
            <w:pPr>
              <w:jc w:val="center"/>
            </w:pPr>
            <w:r>
              <w:rPr>
                <w:color w:val="000000"/>
                <w:sz w:val="24"/>
              </w:rPr>
              <w:t>4</w:t>
            </w:r>
          </w:p>
        </w:tc>
        <w:tc>
          <w:tcPr>
            <w:tcW w:w="1346" w:type="dxa"/>
            <w:vAlign w:val="center"/>
          </w:tcPr>
          <w:p w:rsidR="00804C36" w:rsidRDefault="002049BF">
            <w:pPr>
              <w:jc w:val="center"/>
            </w:pPr>
            <w:r>
              <w:rPr>
                <w:color w:val="000000"/>
                <w:sz w:val="24"/>
              </w:rPr>
              <w:t>300347</w:t>
            </w:r>
          </w:p>
        </w:tc>
        <w:tc>
          <w:tcPr>
            <w:tcW w:w="1795" w:type="dxa"/>
            <w:vAlign w:val="center"/>
          </w:tcPr>
          <w:p w:rsidR="00804C36" w:rsidRDefault="002049BF">
            <w:pPr>
              <w:jc w:val="center"/>
            </w:pPr>
            <w:r>
              <w:rPr>
                <w:color w:val="000000"/>
                <w:sz w:val="24"/>
              </w:rPr>
              <w:t>泰格医药</w:t>
            </w:r>
          </w:p>
        </w:tc>
        <w:tc>
          <w:tcPr>
            <w:tcW w:w="1681" w:type="dxa"/>
            <w:vAlign w:val="center"/>
          </w:tcPr>
          <w:p w:rsidR="00804C36" w:rsidRDefault="002049BF">
            <w:pPr>
              <w:jc w:val="right"/>
            </w:pPr>
            <w:r>
              <w:rPr>
                <w:color w:val="000000"/>
                <w:sz w:val="24"/>
              </w:rPr>
              <w:t>1,986,342</w:t>
            </w:r>
          </w:p>
        </w:tc>
        <w:tc>
          <w:tcPr>
            <w:tcW w:w="1795" w:type="dxa"/>
            <w:vAlign w:val="center"/>
          </w:tcPr>
          <w:p w:rsidR="00804C36" w:rsidRDefault="002049BF">
            <w:pPr>
              <w:jc w:val="right"/>
            </w:pPr>
            <w:r>
              <w:rPr>
                <w:color w:val="000000"/>
                <w:sz w:val="24"/>
              </w:rPr>
              <w:t>48,069,476.40</w:t>
            </w:r>
          </w:p>
        </w:tc>
        <w:tc>
          <w:tcPr>
            <w:tcW w:w="1519" w:type="dxa"/>
            <w:vAlign w:val="center"/>
          </w:tcPr>
          <w:p w:rsidR="00804C36" w:rsidRDefault="002049BF">
            <w:pPr>
              <w:jc w:val="right"/>
            </w:pPr>
            <w:r>
              <w:rPr>
                <w:color w:val="000000"/>
                <w:sz w:val="24"/>
              </w:rPr>
              <w:t>4.95</w:t>
            </w:r>
          </w:p>
        </w:tc>
      </w:tr>
      <w:tr w:rsidR="00804C36">
        <w:tc>
          <w:tcPr>
            <w:tcW w:w="862" w:type="dxa"/>
            <w:vAlign w:val="center"/>
          </w:tcPr>
          <w:p w:rsidR="00804C36" w:rsidRDefault="002049BF">
            <w:pPr>
              <w:jc w:val="center"/>
            </w:pPr>
            <w:r>
              <w:rPr>
                <w:color w:val="000000"/>
                <w:sz w:val="24"/>
              </w:rPr>
              <w:t>5</w:t>
            </w:r>
          </w:p>
        </w:tc>
        <w:tc>
          <w:tcPr>
            <w:tcW w:w="1346" w:type="dxa"/>
            <w:vAlign w:val="center"/>
          </w:tcPr>
          <w:p w:rsidR="00804C36" w:rsidRDefault="002049BF">
            <w:pPr>
              <w:jc w:val="center"/>
            </w:pPr>
            <w:r>
              <w:rPr>
                <w:color w:val="000000"/>
                <w:sz w:val="24"/>
              </w:rPr>
              <w:t>600276</w:t>
            </w:r>
          </w:p>
        </w:tc>
        <w:tc>
          <w:tcPr>
            <w:tcW w:w="1795" w:type="dxa"/>
            <w:vAlign w:val="center"/>
          </w:tcPr>
          <w:p w:rsidR="00804C36" w:rsidRDefault="002049BF">
            <w:pPr>
              <w:jc w:val="center"/>
            </w:pPr>
            <w:r>
              <w:rPr>
                <w:color w:val="000000"/>
                <w:sz w:val="24"/>
              </w:rPr>
              <w:t>恒瑞医药</w:t>
            </w:r>
          </w:p>
        </w:tc>
        <w:tc>
          <w:tcPr>
            <w:tcW w:w="1681" w:type="dxa"/>
            <w:vAlign w:val="center"/>
          </w:tcPr>
          <w:p w:rsidR="00804C36" w:rsidRDefault="002049BF">
            <w:pPr>
              <w:jc w:val="right"/>
            </w:pPr>
            <w:r>
              <w:rPr>
                <w:color w:val="000000"/>
                <w:sz w:val="24"/>
              </w:rPr>
              <w:t>945,630</w:t>
            </w:r>
          </w:p>
        </w:tc>
        <w:tc>
          <w:tcPr>
            <w:tcW w:w="1795" w:type="dxa"/>
            <w:vAlign w:val="center"/>
          </w:tcPr>
          <w:p w:rsidR="00804C36" w:rsidRDefault="002049BF">
            <w:pPr>
              <w:jc w:val="right"/>
            </w:pPr>
            <w:r>
              <w:rPr>
                <w:color w:val="000000"/>
                <w:sz w:val="24"/>
              </w:rPr>
              <w:t>47,839,421.70</w:t>
            </w:r>
          </w:p>
        </w:tc>
        <w:tc>
          <w:tcPr>
            <w:tcW w:w="1519" w:type="dxa"/>
            <w:vAlign w:val="center"/>
          </w:tcPr>
          <w:p w:rsidR="00804C36" w:rsidRDefault="002049BF">
            <w:pPr>
              <w:jc w:val="right"/>
            </w:pPr>
            <w:r>
              <w:rPr>
                <w:color w:val="000000"/>
                <w:sz w:val="24"/>
              </w:rPr>
              <w:t>4.93</w:t>
            </w:r>
          </w:p>
        </w:tc>
      </w:tr>
      <w:tr w:rsidR="00804C36">
        <w:tc>
          <w:tcPr>
            <w:tcW w:w="862" w:type="dxa"/>
            <w:vAlign w:val="center"/>
          </w:tcPr>
          <w:p w:rsidR="00804C36" w:rsidRDefault="002049BF">
            <w:pPr>
              <w:jc w:val="center"/>
            </w:pPr>
            <w:r>
              <w:rPr>
                <w:color w:val="000000"/>
                <w:sz w:val="24"/>
              </w:rPr>
              <w:t>6</w:t>
            </w:r>
          </w:p>
        </w:tc>
        <w:tc>
          <w:tcPr>
            <w:tcW w:w="1346" w:type="dxa"/>
            <w:vAlign w:val="center"/>
          </w:tcPr>
          <w:p w:rsidR="00804C36" w:rsidRDefault="002049BF">
            <w:pPr>
              <w:jc w:val="center"/>
            </w:pPr>
            <w:r>
              <w:rPr>
                <w:color w:val="000000"/>
                <w:sz w:val="24"/>
              </w:rPr>
              <w:t>002583</w:t>
            </w:r>
          </w:p>
        </w:tc>
        <w:tc>
          <w:tcPr>
            <w:tcW w:w="1795" w:type="dxa"/>
            <w:vAlign w:val="center"/>
          </w:tcPr>
          <w:p w:rsidR="00804C36" w:rsidRDefault="002049BF">
            <w:pPr>
              <w:jc w:val="center"/>
            </w:pPr>
            <w:r>
              <w:rPr>
                <w:color w:val="000000"/>
                <w:sz w:val="24"/>
              </w:rPr>
              <w:t>海能达</w:t>
            </w:r>
          </w:p>
        </w:tc>
        <w:tc>
          <w:tcPr>
            <w:tcW w:w="1681" w:type="dxa"/>
            <w:vAlign w:val="center"/>
          </w:tcPr>
          <w:p w:rsidR="00804C36" w:rsidRDefault="002049BF">
            <w:pPr>
              <w:jc w:val="right"/>
            </w:pPr>
            <w:r>
              <w:rPr>
                <w:color w:val="000000"/>
                <w:sz w:val="24"/>
              </w:rPr>
              <w:t>2,937,274</w:t>
            </w:r>
          </w:p>
        </w:tc>
        <w:tc>
          <w:tcPr>
            <w:tcW w:w="1795" w:type="dxa"/>
            <w:vAlign w:val="center"/>
          </w:tcPr>
          <w:p w:rsidR="00804C36" w:rsidRDefault="002049BF">
            <w:pPr>
              <w:jc w:val="right"/>
            </w:pPr>
            <w:r>
              <w:rPr>
                <w:color w:val="000000"/>
                <w:sz w:val="24"/>
              </w:rPr>
              <w:t>47,260,738.66</w:t>
            </w:r>
          </w:p>
        </w:tc>
        <w:tc>
          <w:tcPr>
            <w:tcW w:w="1519" w:type="dxa"/>
            <w:vAlign w:val="center"/>
          </w:tcPr>
          <w:p w:rsidR="00804C36" w:rsidRDefault="002049BF">
            <w:pPr>
              <w:jc w:val="right"/>
            </w:pPr>
            <w:r>
              <w:rPr>
                <w:color w:val="000000"/>
                <w:sz w:val="24"/>
              </w:rPr>
              <w:t>4.87</w:t>
            </w:r>
          </w:p>
        </w:tc>
      </w:tr>
      <w:tr w:rsidR="00804C36">
        <w:tc>
          <w:tcPr>
            <w:tcW w:w="862" w:type="dxa"/>
            <w:vAlign w:val="center"/>
          </w:tcPr>
          <w:p w:rsidR="00804C36" w:rsidRDefault="002049BF">
            <w:pPr>
              <w:jc w:val="center"/>
            </w:pPr>
            <w:r>
              <w:rPr>
                <w:color w:val="000000"/>
                <w:sz w:val="24"/>
              </w:rPr>
              <w:t>7</w:t>
            </w:r>
          </w:p>
        </w:tc>
        <w:tc>
          <w:tcPr>
            <w:tcW w:w="1346" w:type="dxa"/>
            <w:vAlign w:val="center"/>
          </w:tcPr>
          <w:p w:rsidR="00804C36" w:rsidRDefault="002049BF">
            <w:pPr>
              <w:jc w:val="center"/>
            </w:pPr>
            <w:r>
              <w:rPr>
                <w:color w:val="000000"/>
                <w:sz w:val="24"/>
              </w:rPr>
              <w:t>601607</w:t>
            </w:r>
          </w:p>
        </w:tc>
        <w:tc>
          <w:tcPr>
            <w:tcW w:w="1795" w:type="dxa"/>
            <w:vAlign w:val="center"/>
          </w:tcPr>
          <w:p w:rsidR="00804C36" w:rsidRDefault="002049BF">
            <w:pPr>
              <w:jc w:val="center"/>
            </w:pPr>
            <w:r>
              <w:rPr>
                <w:color w:val="000000"/>
                <w:sz w:val="24"/>
              </w:rPr>
              <w:t>上海医药</w:t>
            </w:r>
          </w:p>
        </w:tc>
        <w:tc>
          <w:tcPr>
            <w:tcW w:w="1681" w:type="dxa"/>
            <w:vAlign w:val="center"/>
          </w:tcPr>
          <w:p w:rsidR="00804C36" w:rsidRDefault="002049BF">
            <w:pPr>
              <w:jc w:val="right"/>
            </w:pPr>
            <w:r>
              <w:rPr>
                <w:color w:val="000000"/>
                <w:sz w:val="24"/>
              </w:rPr>
              <w:t>1,558,370</w:t>
            </w:r>
          </w:p>
        </w:tc>
        <w:tc>
          <w:tcPr>
            <w:tcW w:w="1795" w:type="dxa"/>
            <w:vAlign w:val="center"/>
          </w:tcPr>
          <w:p w:rsidR="00804C36" w:rsidRDefault="002049BF">
            <w:pPr>
              <w:jc w:val="right"/>
            </w:pPr>
            <w:r>
              <w:rPr>
                <w:color w:val="000000"/>
                <w:sz w:val="24"/>
              </w:rPr>
              <w:t>45,005,725.60</w:t>
            </w:r>
          </w:p>
        </w:tc>
        <w:tc>
          <w:tcPr>
            <w:tcW w:w="1519" w:type="dxa"/>
            <w:vAlign w:val="center"/>
          </w:tcPr>
          <w:p w:rsidR="00804C36" w:rsidRDefault="002049BF">
            <w:pPr>
              <w:jc w:val="right"/>
            </w:pPr>
            <w:r>
              <w:rPr>
                <w:color w:val="000000"/>
                <w:sz w:val="24"/>
              </w:rPr>
              <w:t>4.63</w:t>
            </w:r>
          </w:p>
        </w:tc>
      </w:tr>
      <w:tr w:rsidR="00804C36">
        <w:tc>
          <w:tcPr>
            <w:tcW w:w="862" w:type="dxa"/>
            <w:vAlign w:val="center"/>
          </w:tcPr>
          <w:p w:rsidR="00804C36" w:rsidRDefault="002049BF">
            <w:pPr>
              <w:jc w:val="center"/>
            </w:pPr>
            <w:r>
              <w:rPr>
                <w:color w:val="000000"/>
                <w:sz w:val="24"/>
              </w:rPr>
              <w:t>8</w:t>
            </w:r>
          </w:p>
        </w:tc>
        <w:tc>
          <w:tcPr>
            <w:tcW w:w="1346" w:type="dxa"/>
            <w:vAlign w:val="center"/>
          </w:tcPr>
          <w:p w:rsidR="00804C36" w:rsidRDefault="002049BF">
            <w:pPr>
              <w:jc w:val="center"/>
            </w:pPr>
            <w:r>
              <w:rPr>
                <w:color w:val="000000"/>
                <w:sz w:val="24"/>
              </w:rPr>
              <w:t>600486</w:t>
            </w:r>
          </w:p>
        </w:tc>
        <w:tc>
          <w:tcPr>
            <w:tcW w:w="1795" w:type="dxa"/>
            <w:vAlign w:val="center"/>
          </w:tcPr>
          <w:p w:rsidR="00804C36" w:rsidRDefault="002049BF">
            <w:pPr>
              <w:jc w:val="center"/>
            </w:pPr>
            <w:r>
              <w:rPr>
                <w:color w:val="000000"/>
                <w:sz w:val="24"/>
              </w:rPr>
              <w:t>扬农化工</w:t>
            </w:r>
          </w:p>
        </w:tc>
        <w:tc>
          <w:tcPr>
            <w:tcW w:w="1681" w:type="dxa"/>
            <w:vAlign w:val="center"/>
          </w:tcPr>
          <w:p w:rsidR="00804C36" w:rsidRDefault="002049BF">
            <w:pPr>
              <w:jc w:val="right"/>
            </w:pPr>
            <w:r>
              <w:rPr>
                <w:color w:val="000000"/>
                <w:sz w:val="24"/>
              </w:rPr>
              <w:t>980,789</w:t>
            </w:r>
          </w:p>
        </w:tc>
        <w:tc>
          <w:tcPr>
            <w:tcW w:w="1795" w:type="dxa"/>
            <w:vAlign w:val="center"/>
          </w:tcPr>
          <w:p w:rsidR="00804C36" w:rsidRDefault="002049BF">
            <w:pPr>
              <w:jc w:val="right"/>
            </w:pPr>
            <w:r>
              <w:rPr>
                <w:color w:val="000000"/>
                <w:sz w:val="24"/>
              </w:rPr>
              <w:t>41,399,103.69</w:t>
            </w:r>
          </w:p>
        </w:tc>
        <w:tc>
          <w:tcPr>
            <w:tcW w:w="1519" w:type="dxa"/>
            <w:vAlign w:val="center"/>
          </w:tcPr>
          <w:p w:rsidR="00804C36" w:rsidRDefault="002049BF">
            <w:pPr>
              <w:jc w:val="right"/>
            </w:pPr>
            <w:r>
              <w:rPr>
                <w:color w:val="000000"/>
                <w:sz w:val="24"/>
              </w:rPr>
              <w:t>4.26</w:t>
            </w:r>
          </w:p>
        </w:tc>
      </w:tr>
      <w:tr w:rsidR="00804C36">
        <w:tc>
          <w:tcPr>
            <w:tcW w:w="862" w:type="dxa"/>
            <w:vAlign w:val="center"/>
          </w:tcPr>
          <w:p w:rsidR="00804C36" w:rsidRDefault="002049BF">
            <w:pPr>
              <w:jc w:val="center"/>
            </w:pPr>
            <w:r>
              <w:rPr>
                <w:color w:val="000000"/>
                <w:sz w:val="24"/>
              </w:rPr>
              <w:t>9</w:t>
            </w:r>
          </w:p>
        </w:tc>
        <w:tc>
          <w:tcPr>
            <w:tcW w:w="1346" w:type="dxa"/>
            <w:vAlign w:val="center"/>
          </w:tcPr>
          <w:p w:rsidR="00804C36" w:rsidRDefault="002049BF">
            <w:pPr>
              <w:jc w:val="center"/>
            </w:pPr>
            <w:r>
              <w:rPr>
                <w:color w:val="000000"/>
                <w:sz w:val="24"/>
              </w:rPr>
              <w:t>600054</w:t>
            </w:r>
          </w:p>
        </w:tc>
        <w:tc>
          <w:tcPr>
            <w:tcW w:w="1795" w:type="dxa"/>
            <w:vAlign w:val="center"/>
          </w:tcPr>
          <w:p w:rsidR="00804C36" w:rsidRDefault="002049BF">
            <w:pPr>
              <w:jc w:val="center"/>
            </w:pPr>
            <w:r>
              <w:rPr>
                <w:color w:val="000000"/>
                <w:sz w:val="24"/>
              </w:rPr>
              <w:t>黄山旅游</w:t>
            </w:r>
          </w:p>
        </w:tc>
        <w:tc>
          <w:tcPr>
            <w:tcW w:w="1681" w:type="dxa"/>
            <w:vAlign w:val="center"/>
          </w:tcPr>
          <w:p w:rsidR="00804C36" w:rsidRDefault="002049BF">
            <w:pPr>
              <w:jc w:val="right"/>
            </w:pPr>
            <w:r>
              <w:rPr>
                <w:color w:val="000000"/>
                <w:sz w:val="24"/>
              </w:rPr>
              <w:t>2,303,255</w:t>
            </w:r>
          </w:p>
        </w:tc>
        <w:tc>
          <w:tcPr>
            <w:tcW w:w="1795" w:type="dxa"/>
            <w:vAlign w:val="center"/>
          </w:tcPr>
          <w:p w:rsidR="00804C36" w:rsidRDefault="002049BF">
            <w:pPr>
              <w:jc w:val="right"/>
            </w:pPr>
            <w:r>
              <w:rPr>
                <w:color w:val="000000"/>
                <w:sz w:val="24"/>
              </w:rPr>
              <w:t>39,385,660.50</w:t>
            </w:r>
          </w:p>
        </w:tc>
        <w:tc>
          <w:tcPr>
            <w:tcW w:w="1519" w:type="dxa"/>
            <w:vAlign w:val="center"/>
          </w:tcPr>
          <w:p w:rsidR="00804C36" w:rsidRDefault="002049BF">
            <w:pPr>
              <w:jc w:val="right"/>
            </w:pPr>
            <w:r>
              <w:rPr>
                <w:color w:val="000000"/>
                <w:sz w:val="24"/>
              </w:rPr>
              <w:t>4.06</w:t>
            </w:r>
          </w:p>
        </w:tc>
      </w:tr>
      <w:tr w:rsidR="00804C36">
        <w:tc>
          <w:tcPr>
            <w:tcW w:w="862" w:type="dxa"/>
            <w:vAlign w:val="center"/>
          </w:tcPr>
          <w:p w:rsidR="00804C36" w:rsidRDefault="002049BF">
            <w:pPr>
              <w:jc w:val="center"/>
            </w:pPr>
            <w:r>
              <w:rPr>
                <w:color w:val="000000"/>
                <w:sz w:val="24"/>
              </w:rPr>
              <w:t>10</w:t>
            </w:r>
          </w:p>
        </w:tc>
        <w:tc>
          <w:tcPr>
            <w:tcW w:w="1346" w:type="dxa"/>
            <w:vAlign w:val="center"/>
          </w:tcPr>
          <w:p w:rsidR="00804C36" w:rsidRDefault="002049BF">
            <w:pPr>
              <w:jc w:val="center"/>
            </w:pPr>
            <w:r>
              <w:rPr>
                <w:color w:val="000000"/>
                <w:sz w:val="24"/>
              </w:rPr>
              <w:t>600197</w:t>
            </w:r>
          </w:p>
        </w:tc>
        <w:tc>
          <w:tcPr>
            <w:tcW w:w="1795" w:type="dxa"/>
            <w:vAlign w:val="center"/>
          </w:tcPr>
          <w:p w:rsidR="00804C36" w:rsidRDefault="002049BF">
            <w:pPr>
              <w:jc w:val="center"/>
            </w:pPr>
            <w:r>
              <w:rPr>
                <w:color w:val="000000"/>
                <w:sz w:val="24"/>
              </w:rPr>
              <w:t>伊力特</w:t>
            </w:r>
          </w:p>
        </w:tc>
        <w:tc>
          <w:tcPr>
            <w:tcW w:w="1681" w:type="dxa"/>
            <w:vAlign w:val="center"/>
          </w:tcPr>
          <w:p w:rsidR="00804C36" w:rsidRDefault="002049BF">
            <w:pPr>
              <w:jc w:val="right"/>
            </w:pPr>
            <w:r>
              <w:rPr>
                <w:color w:val="000000"/>
                <w:sz w:val="24"/>
              </w:rPr>
              <w:t>1,943,700</w:t>
            </w:r>
          </w:p>
        </w:tc>
        <w:tc>
          <w:tcPr>
            <w:tcW w:w="1795" w:type="dxa"/>
            <w:vAlign w:val="center"/>
          </w:tcPr>
          <w:p w:rsidR="00804C36" w:rsidRDefault="002049BF">
            <w:pPr>
              <w:jc w:val="right"/>
            </w:pPr>
            <w:r>
              <w:rPr>
                <w:color w:val="000000"/>
                <w:sz w:val="24"/>
              </w:rPr>
              <w:t>37,960,461.00</w:t>
            </w:r>
          </w:p>
        </w:tc>
        <w:tc>
          <w:tcPr>
            <w:tcW w:w="1519" w:type="dxa"/>
            <w:vAlign w:val="center"/>
          </w:tcPr>
          <w:p w:rsidR="00804C36" w:rsidRDefault="002049BF">
            <w:pPr>
              <w:jc w:val="right"/>
            </w:pPr>
            <w:r>
              <w:rPr>
                <w:color w:val="000000"/>
                <w:sz w:val="24"/>
              </w:rPr>
              <w:t>3.91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04C36">
        <w:tc>
          <w:tcPr>
            <w:tcW w:w="869" w:type="dxa"/>
            <w:vAlign w:val="center"/>
          </w:tcPr>
          <w:p w:rsidR="00804C36" w:rsidRDefault="002049BF">
            <w:pPr>
              <w:jc w:val="center"/>
            </w:pPr>
            <w:r>
              <w:rPr>
                <w:sz w:val="24"/>
              </w:rPr>
              <w:t>1</w:t>
            </w:r>
          </w:p>
        </w:tc>
        <w:tc>
          <w:tcPr>
            <w:tcW w:w="1650" w:type="dxa"/>
            <w:vAlign w:val="center"/>
          </w:tcPr>
          <w:p w:rsidR="00804C36" w:rsidRDefault="002049BF">
            <w:pPr>
              <w:jc w:val="center"/>
            </w:pPr>
            <w:r>
              <w:rPr>
                <w:sz w:val="24"/>
              </w:rPr>
              <w:t>600887</w:t>
            </w:r>
          </w:p>
        </w:tc>
        <w:tc>
          <w:tcPr>
            <w:tcW w:w="1980" w:type="dxa"/>
            <w:vAlign w:val="center"/>
          </w:tcPr>
          <w:p w:rsidR="00804C36" w:rsidRDefault="002049BF">
            <w:pPr>
              <w:jc w:val="center"/>
            </w:pPr>
            <w:r>
              <w:rPr>
                <w:sz w:val="24"/>
              </w:rPr>
              <w:t>伊利股份</w:t>
            </w:r>
          </w:p>
        </w:tc>
        <w:tc>
          <w:tcPr>
            <w:tcW w:w="2879" w:type="dxa"/>
            <w:vAlign w:val="center"/>
          </w:tcPr>
          <w:p w:rsidR="00804C36" w:rsidRDefault="002049BF">
            <w:pPr>
              <w:jc w:val="right"/>
            </w:pPr>
            <w:r>
              <w:rPr>
                <w:sz w:val="24"/>
              </w:rPr>
              <w:t>75,663,158.53</w:t>
            </w:r>
          </w:p>
        </w:tc>
        <w:tc>
          <w:tcPr>
            <w:tcW w:w="1620" w:type="dxa"/>
            <w:vAlign w:val="center"/>
          </w:tcPr>
          <w:p w:rsidR="00804C36" w:rsidRDefault="002049BF">
            <w:pPr>
              <w:jc w:val="right"/>
            </w:pPr>
            <w:r>
              <w:rPr>
                <w:sz w:val="24"/>
              </w:rPr>
              <w:t>164.21</w:t>
            </w:r>
          </w:p>
        </w:tc>
      </w:tr>
      <w:tr w:rsidR="00804C36">
        <w:tc>
          <w:tcPr>
            <w:tcW w:w="869" w:type="dxa"/>
            <w:vAlign w:val="center"/>
          </w:tcPr>
          <w:p w:rsidR="00804C36" w:rsidRDefault="002049BF">
            <w:pPr>
              <w:jc w:val="center"/>
            </w:pPr>
            <w:r>
              <w:rPr>
                <w:sz w:val="24"/>
              </w:rPr>
              <w:t>2</w:t>
            </w:r>
          </w:p>
        </w:tc>
        <w:tc>
          <w:tcPr>
            <w:tcW w:w="1650" w:type="dxa"/>
            <w:vAlign w:val="center"/>
          </w:tcPr>
          <w:p w:rsidR="00804C36" w:rsidRDefault="002049BF">
            <w:pPr>
              <w:jc w:val="center"/>
            </w:pPr>
            <w:r>
              <w:rPr>
                <w:sz w:val="24"/>
              </w:rPr>
              <w:t>600132</w:t>
            </w:r>
          </w:p>
        </w:tc>
        <w:tc>
          <w:tcPr>
            <w:tcW w:w="1980" w:type="dxa"/>
            <w:vAlign w:val="center"/>
          </w:tcPr>
          <w:p w:rsidR="00804C36" w:rsidRDefault="002049BF">
            <w:pPr>
              <w:jc w:val="center"/>
            </w:pPr>
            <w:r>
              <w:rPr>
                <w:sz w:val="24"/>
              </w:rPr>
              <w:t>重庆啤酒</w:t>
            </w:r>
          </w:p>
        </w:tc>
        <w:tc>
          <w:tcPr>
            <w:tcW w:w="2879" w:type="dxa"/>
            <w:vAlign w:val="center"/>
          </w:tcPr>
          <w:p w:rsidR="00804C36" w:rsidRDefault="002049BF">
            <w:pPr>
              <w:jc w:val="right"/>
            </w:pPr>
            <w:r>
              <w:rPr>
                <w:sz w:val="24"/>
              </w:rPr>
              <w:t>59,422,265.87</w:t>
            </w:r>
          </w:p>
        </w:tc>
        <w:tc>
          <w:tcPr>
            <w:tcW w:w="1620" w:type="dxa"/>
            <w:vAlign w:val="center"/>
          </w:tcPr>
          <w:p w:rsidR="00804C36" w:rsidRDefault="002049BF">
            <w:pPr>
              <w:jc w:val="right"/>
            </w:pPr>
            <w:r>
              <w:rPr>
                <w:sz w:val="24"/>
              </w:rPr>
              <w:t>128.96</w:t>
            </w:r>
          </w:p>
        </w:tc>
      </w:tr>
      <w:tr w:rsidR="00804C36">
        <w:tc>
          <w:tcPr>
            <w:tcW w:w="869" w:type="dxa"/>
            <w:vAlign w:val="center"/>
          </w:tcPr>
          <w:p w:rsidR="00804C36" w:rsidRDefault="002049BF">
            <w:pPr>
              <w:jc w:val="center"/>
            </w:pPr>
            <w:r>
              <w:rPr>
                <w:sz w:val="24"/>
              </w:rPr>
              <w:t>3</w:t>
            </w:r>
          </w:p>
        </w:tc>
        <w:tc>
          <w:tcPr>
            <w:tcW w:w="1650" w:type="dxa"/>
            <w:vAlign w:val="center"/>
          </w:tcPr>
          <w:p w:rsidR="00804C36" w:rsidRDefault="002049BF">
            <w:pPr>
              <w:jc w:val="center"/>
            </w:pPr>
            <w:r>
              <w:rPr>
                <w:sz w:val="24"/>
              </w:rPr>
              <w:t>600036</w:t>
            </w:r>
          </w:p>
        </w:tc>
        <w:tc>
          <w:tcPr>
            <w:tcW w:w="1980" w:type="dxa"/>
            <w:vAlign w:val="center"/>
          </w:tcPr>
          <w:p w:rsidR="00804C36" w:rsidRDefault="002049BF">
            <w:pPr>
              <w:jc w:val="center"/>
            </w:pPr>
            <w:r>
              <w:rPr>
                <w:sz w:val="24"/>
              </w:rPr>
              <w:t>招商银行</w:t>
            </w:r>
          </w:p>
        </w:tc>
        <w:tc>
          <w:tcPr>
            <w:tcW w:w="2879" w:type="dxa"/>
            <w:vAlign w:val="center"/>
          </w:tcPr>
          <w:p w:rsidR="00804C36" w:rsidRDefault="002049BF">
            <w:pPr>
              <w:jc w:val="right"/>
            </w:pPr>
            <w:r>
              <w:rPr>
                <w:sz w:val="24"/>
              </w:rPr>
              <w:t>48,699,243.34</w:t>
            </w:r>
          </w:p>
        </w:tc>
        <w:tc>
          <w:tcPr>
            <w:tcW w:w="1620" w:type="dxa"/>
            <w:vAlign w:val="center"/>
          </w:tcPr>
          <w:p w:rsidR="00804C36" w:rsidRDefault="002049BF">
            <w:pPr>
              <w:jc w:val="right"/>
            </w:pPr>
            <w:r>
              <w:rPr>
                <w:sz w:val="24"/>
              </w:rPr>
              <w:t>105.69</w:t>
            </w:r>
          </w:p>
        </w:tc>
      </w:tr>
      <w:tr w:rsidR="00804C36">
        <w:tc>
          <w:tcPr>
            <w:tcW w:w="869" w:type="dxa"/>
            <w:vAlign w:val="center"/>
          </w:tcPr>
          <w:p w:rsidR="00804C36" w:rsidRDefault="002049BF">
            <w:pPr>
              <w:jc w:val="center"/>
            </w:pPr>
            <w:r>
              <w:rPr>
                <w:sz w:val="24"/>
              </w:rPr>
              <w:t>4</w:t>
            </w:r>
          </w:p>
        </w:tc>
        <w:tc>
          <w:tcPr>
            <w:tcW w:w="1650" w:type="dxa"/>
            <w:vAlign w:val="center"/>
          </w:tcPr>
          <w:p w:rsidR="00804C36" w:rsidRDefault="002049BF">
            <w:pPr>
              <w:jc w:val="center"/>
            </w:pPr>
            <w:r>
              <w:rPr>
                <w:sz w:val="24"/>
              </w:rPr>
              <w:t>600276</w:t>
            </w:r>
          </w:p>
        </w:tc>
        <w:tc>
          <w:tcPr>
            <w:tcW w:w="1980" w:type="dxa"/>
            <w:vAlign w:val="center"/>
          </w:tcPr>
          <w:p w:rsidR="00804C36" w:rsidRDefault="002049BF">
            <w:pPr>
              <w:jc w:val="center"/>
            </w:pPr>
            <w:r>
              <w:rPr>
                <w:sz w:val="24"/>
              </w:rPr>
              <w:t>恒瑞医药</w:t>
            </w:r>
          </w:p>
        </w:tc>
        <w:tc>
          <w:tcPr>
            <w:tcW w:w="2879" w:type="dxa"/>
            <w:vAlign w:val="center"/>
          </w:tcPr>
          <w:p w:rsidR="00804C36" w:rsidRDefault="002049BF">
            <w:pPr>
              <w:jc w:val="right"/>
            </w:pPr>
            <w:r>
              <w:rPr>
                <w:sz w:val="24"/>
              </w:rPr>
              <w:t>45,107,603.76</w:t>
            </w:r>
          </w:p>
        </w:tc>
        <w:tc>
          <w:tcPr>
            <w:tcW w:w="1620" w:type="dxa"/>
            <w:vAlign w:val="center"/>
          </w:tcPr>
          <w:p w:rsidR="00804C36" w:rsidRDefault="002049BF">
            <w:pPr>
              <w:jc w:val="right"/>
            </w:pPr>
            <w:r>
              <w:rPr>
                <w:sz w:val="24"/>
              </w:rPr>
              <w:t>97.89</w:t>
            </w:r>
          </w:p>
        </w:tc>
      </w:tr>
      <w:tr w:rsidR="00804C36">
        <w:tc>
          <w:tcPr>
            <w:tcW w:w="869" w:type="dxa"/>
            <w:vAlign w:val="center"/>
          </w:tcPr>
          <w:p w:rsidR="00804C36" w:rsidRDefault="002049BF">
            <w:pPr>
              <w:jc w:val="center"/>
            </w:pPr>
            <w:r>
              <w:rPr>
                <w:sz w:val="24"/>
              </w:rPr>
              <w:t>5</w:t>
            </w:r>
          </w:p>
        </w:tc>
        <w:tc>
          <w:tcPr>
            <w:tcW w:w="1650" w:type="dxa"/>
            <w:vAlign w:val="center"/>
          </w:tcPr>
          <w:p w:rsidR="00804C36" w:rsidRDefault="002049BF">
            <w:pPr>
              <w:jc w:val="center"/>
            </w:pPr>
            <w:r>
              <w:rPr>
                <w:sz w:val="24"/>
              </w:rPr>
              <w:t>300347</w:t>
            </w:r>
          </w:p>
        </w:tc>
        <w:tc>
          <w:tcPr>
            <w:tcW w:w="1980" w:type="dxa"/>
            <w:vAlign w:val="center"/>
          </w:tcPr>
          <w:p w:rsidR="00804C36" w:rsidRDefault="002049BF">
            <w:pPr>
              <w:jc w:val="center"/>
            </w:pPr>
            <w:r>
              <w:rPr>
                <w:sz w:val="24"/>
              </w:rPr>
              <w:t>泰格医药</w:t>
            </w:r>
          </w:p>
        </w:tc>
        <w:tc>
          <w:tcPr>
            <w:tcW w:w="2879" w:type="dxa"/>
            <w:vAlign w:val="center"/>
          </w:tcPr>
          <w:p w:rsidR="00804C36" w:rsidRDefault="002049BF">
            <w:pPr>
              <w:jc w:val="right"/>
            </w:pPr>
            <w:r>
              <w:rPr>
                <w:sz w:val="24"/>
              </w:rPr>
              <w:t>44,865,516.17</w:t>
            </w:r>
          </w:p>
        </w:tc>
        <w:tc>
          <w:tcPr>
            <w:tcW w:w="1620" w:type="dxa"/>
            <w:vAlign w:val="center"/>
          </w:tcPr>
          <w:p w:rsidR="00804C36" w:rsidRDefault="002049BF">
            <w:pPr>
              <w:jc w:val="right"/>
            </w:pPr>
            <w:r>
              <w:rPr>
                <w:sz w:val="24"/>
              </w:rPr>
              <w:t>97.37</w:t>
            </w:r>
          </w:p>
        </w:tc>
      </w:tr>
      <w:tr w:rsidR="00804C36">
        <w:tc>
          <w:tcPr>
            <w:tcW w:w="869" w:type="dxa"/>
            <w:vAlign w:val="center"/>
          </w:tcPr>
          <w:p w:rsidR="00804C36" w:rsidRDefault="002049BF">
            <w:pPr>
              <w:jc w:val="center"/>
            </w:pPr>
            <w:r>
              <w:rPr>
                <w:sz w:val="24"/>
              </w:rPr>
              <w:t>6</w:t>
            </w:r>
          </w:p>
        </w:tc>
        <w:tc>
          <w:tcPr>
            <w:tcW w:w="1650" w:type="dxa"/>
            <w:vAlign w:val="center"/>
          </w:tcPr>
          <w:p w:rsidR="00804C36" w:rsidRDefault="002049BF">
            <w:pPr>
              <w:jc w:val="center"/>
            </w:pPr>
            <w:r>
              <w:rPr>
                <w:sz w:val="24"/>
              </w:rPr>
              <w:t>002583</w:t>
            </w:r>
          </w:p>
        </w:tc>
        <w:tc>
          <w:tcPr>
            <w:tcW w:w="1980" w:type="dxa"/>
            <w:vAlign w:val="center"/>
          </w:tcPr>
          <w:p w:rsidR="00804C36" w:rsidRDefault="002049BF">
            <w:pPr>
              <w:jc w:val="center"/>
            </w:pPr>
            <w:r>
              <w:rPr>
                <w:sz w:val="24"/>
              </w:rPr>
              <w:t>海能达</w:t>
            </w:r>
          </w:p>
        </w:tc>
        <w:tc>
          <w:tcPr>
            <w:tcW w:w="2879" w:type="dxa"/>
            <w:vAlign w:val="center"/>
          </w:tcPr>
          <w:p w:rsidR="00804C36" w:rsidRDefault="002049BF">
            <w:pPr>
              <w:jc w:val="right"/>
            </w:pPr>
            <w:r>
              <w:rPr>
                <w:sz w:val="24"/>
              </w:rPr>
              <w:t>42,838,605.97</w:t>
            </w:r>
          </w:p>
        </w:tc>
        <w:tc>
          <w:tcPr>
            <w:tcW w:w="1620" w:type="dxa"/>
            <w:vAlign w:val="center"/>
          </w:tcPr>
          <w:p w:rsidR="00804C36" w:rsidRDefault="002049BF">
            <w:pPr>
              <w:jc w:val="right"/>
            </w:pPr>
            <w:r>
              <w:rPr>
                <w:sz w:val="24"/>
              </w:rPr>
              <w:t>92.97</w:t>
            </w:r>
          </w:p>
        </w:tc>
      </w:tr>
      <w:tr w:rsidR="00804C36">
        <w:tc>
          <w:tcPr>
            <w:tcW w:w="869" w:type="dxa"/>
            <w:vAlign w:val="center"/>
          </w:tcPr>
          <w:p w:rsidR="00804C36" w:rsidRDefault="002049BF">
            <w:pPr>
              <w:jc w:val="center"/>
            </w:pPr>
            <w:r>
              <w:rPr>
                <w:sz w:val="24"/>
              </w:rPr>
              <w:lastRenderedPageBreak/>
              <w:t>7</w:t>
            </w:r>
          </w:p>
        </w:tc>
        <w:tc>
          <w:tcPr>
            <w:tcW w:w="1650" w:type="dxa"/>
            <w:vAlign w:val="center"/>
          </w:tcPr>
          <w:p w:rsidR="00804C36" w:rsidRDefault="002049BF">
            <w:pPr>
              <w:jc w:val="center"/>
            </w:pPr>
            <w:r>
              <w:rPr>
                <w:sz w:val="24"/>
              </w:rPr>
              <w:t>601607</w:t>
            </w:r>
          </w:p>
        </w:tc>
        <w:tc>
          <w:tcPr>
            <w:tcW w:w="1980" w:type="dxa"/>
            <w:vAlign w:val="center"/>
          </w:tcPr>
          <w:p w:rsidR="00804C36" w:rsidRDefault="002049BF">
            <w:pPr>
              <w:jc w:val="center"/>
            </w:pPr>
            <w:r>
              <w:rPr>
                <w:sz w:val="24"/>
              </w:rPr>
              <w:t>上海医药</w:t>
            </w:r>
          </w:p>
        </w:tc>
        <w:tc>
          <w:tcPr>
            <w:tcW w:w="2879" w:type="dxa"/>
            <w:vAlign w:val="center"/>
          </w:tcPr>
          <w:p w:rsidR="00804C36" w:rsidRDefault="002049BF">
            <w:pPr>
              <w:jc w:val="right"/>
            </w:pPr>
            <w:r>
              <w:rPr>
                <w:sz w:val="24"/>
              </w:rPr>
              <w:t>41,736,501.40</w:t>
            </w:r>
          </w:p>
        </w:tc>
        <w:tc>
          <w:tcPr>
            <w:tcW w:w="1620" w:type="dxa"/>
            <w:vAlign w:val="center"/>
          </w:tcPr>
          <w:p w:rsidR="00804C36" w:rsidRDefault="002049BF">
            <w:pPr>
              <w:jc w:val="right"/>
            </w:pPr>
            <w:r>
              <w:rPr>
                <w:sz w:val="24"/>
              </w:rPr>
              <w:t>90.58</w:t>
            </w:r>
          </w:p>
        </w:tc>
      </w:tr>
      <w:tr w:rsidR="00804C36">
        <w:tc>
          <w:tcPr>
            <w:tcW w:w="869" w:type="dxa"/>
            <w:vAlign w:val="center"/>
          </w:tcPr>
          <w:p w:rsidR="00804C36" w:rsidRDefault="002049BF">
            <w:pPr>
              <w:jc w:val="center"/>
            </w:pPr>
            <w:r>
              <w:rPr>
                <w:sz w:val="24"/>
              </w:rPr>
              <w:t>8</w:t>
            </w:r>
          </w:p>
        </w:tc>
        <w:tc>
          <w:tcPr>
            <w:tcW w:w="1650" w:type="dxa"/>
            <w:vAlign w:val="center"/>
          </w:tcPr>
          <w:p w:rsidR="00804C36" w:rsidRDefault="002049BF">
            <w:pPr>
              <w:jc w:val="center"/>
            </w:pPr>
            <w:r>
              <w:rPr>
                <w:sz w:val="24"/>
              </w:rPr>
              <w:t>600054</w:t>
            </w:r>
          </w:p>
        </w:tc>
        <w:tc>
          <w:tcPr>
            <w:tcW w:w="1980" w:type="dxa"/>
            <w:vAlign w:val="center"/>
          </w:tcPr>
          <w:p w:rsidR="00804C36" w:rsidRDefault="002049BF">
            <w:pPr>
              <w:jc w:val="center"/>
            </w:pPr>
            <w:r>
              <w:rPr>
                <w:sz w:val="24"/>
              </w:rPr>
              <w:t>黄山旅游</w:t>
            </w:r>
          </w:p>
        </w:tc>
        <w:tc>
          <w:tcPr>
            <w:tcW w:w="2879" w:type="dxa"/>
            <w:vAlign w:val="center"/>
          </w:tcPr>
          <w:p w:rsidR="00804C36" w:rsidRDefault="002049BF">
            <w:pPr>
              <w:jc w:val="right"/>
            </w:pPr>
            <w:r>
              <w:rPr>
                <w:sz w:val="24"/>
              </w:rPr>
              <w:t>39,399,911.31</w:t>
            </w:r>
          </w:p>
        </w:tc>
        <w:tc>
          <w:tcPr>
            <w:tcW w:w="1620" w:type="dxa"/>
            <w:vAlign w:val="center"/>
          </w:tcPr>
          <w:p w:rsidR="00804C36" w:rsidRDefault="002049BF">
            <w:pPr>
              <w:jc w:val="right"/>
            </w:pPr>
            <w:r>
              <w:rPr>
                <w:sz w:val="24"/>
              </w:rPr>
              <w:t>85.51</w:t>
            </w:r>
          </w:p>
        </w:tc>
      </w:tr>
      <w:tr w:rsidR="00804C36">
        <w:tc>
          <w:tcPr>
            <w:tcW w:w="869" w:type="dxa"/>
            <w:vAlign w:val="center"/>
          </w:tcPr>
          <w:p w:rsidR="00804C36" w:rsidRDefault="002049BF">
            <w:pPr>
              <w:jc w:val="center"/>
            </w:pPr>
            <w:r>
              <w:rPr>
                <w:sz w:val="24"/>
              </w:rPr>
              <w:t>9</w:t>
            </w:r>
          </w:p>
        </w:tc>
        <w:tc>
          <w:tcPr>
            <w:tcW w:w="1650" w:type="dxa"/>
            <w:vAlign w:val="center"/>
          </w:tcPr>
          <w:p w:rsidR="00804C36" w:rsidRDefault="002049BF">
            <w:pPr>
              <w:jc w:val="center"/>
            </w:pPr>
            <w:r>
              <w:rPr>
                <w:sz w:val="24"/>
              </w:rPr>
              <w:t>600486</w:t>
            </w:r>
          </w:p>
        </w:tc>
        <w:tc>
          <w:tcPr>
            <w:tcW w:w="1980" w:type="dxa"/>
            <w:vAlign w:val="center"/>
          </w:tcPr>
          <w:p w:rsidR="00804C36" w:rsidRDefault="002049BF">
            <w:pPr>
              <w:jc w:val="center"/>
            </w:pPr>
            <w:r>
              <w:rPr>
                <w:sz w:val="24"/>
              </w:rPr>
              <w:t>扬农化工</w:t>
            </w:r>
          </w:p>
        </w:tc>
        <w:tc>
          <w:tcPr>
            <w:tcW w:w="2879" w:type="dxa"/>
            <w:vAlign w:val="center"/>
          </w:tcPr>
          <w:p w:rsidR="00804C36" w:rsidRDefault="002049BF">
            <w:pPr>
              <w:jc w:val="right"/>
            </w:pPr>
            <w:r>
              <w:rPr>
                <w:sz w:val="24"/>
              </w:rPr>
              <w:t>38,789,986.37</w:t>
            </w:r>
          </w:p>
        </w:tc>
        <w:tc>
          <w:tcPr>
            <w:tcW w:w="1620" w:type="dxa"/>
            <w:vAlign w:val="center"/>
          </w:tcPr>
          <w:p w:rsidR="00804C36" w:rsidRDefault="002049BF">
            <w:pPr>
              <w:jc w:val="right"/>
            </w:pPr>
            <w:r>
              <w:rPr>
                <w:sz w:val="24"/>
              </w:rPr>
              <w:t>84.18</w:t>
            </w:r>
          </w:p>
        </w:tc>
      </w:tr>
      <w:tr w:rsidR="00804C36">
        <w:tc>
          <w:tcPr>
            <w:tcW w:w="869" w:type="dxa"/>
            <w:vAlign w:val="center"/>
          </w:tcPr>
          <w:p w:rsidR="00804C36" w:rsidRDefault="002049BF">
            <w:pPr>
              <w:jc w:val="center"/>
            </w:pPr>
            <w:r>
              <w:rPr>
                <w:sz w:val="24"/>
              </w:rPr>
              <w:t>10</w:t>
            </w:r>
          </w:p>
        </w:tc>
        <w:tc>
          <w:tcPr>
            <w:tcW w:w="1650" w:type="dxa"/>
            <w:vAlign w:val="center"/>
          </w:tcPr>
          <w:p w:rsidR="00804C36" w:rsidRDefault="002049BF">
            <w:pPr>
              <w:jc w:val="center"/>
            </w:pPr>
            <w:r>
              <w:rPr>
                <w:sz w:val="24"/>
              </w:rPr>
              <w:t>600197</w:t>
            </w:r>
          </w:p>
        </w:tc>
        <w:tc>
          <w:tcPr>
            <w:tcW w:w="1980" w:type="dxa"/>
            <w:vAlign w:val="center"/>
          </w:tcPr>
          <w:p w:rsidR="00804C36" w:rsidRDefault="002049BF">
            <w:pPr>
              <w:jc w:val="center"/>
            </w:pPr>
            <w:r>
              <w:rPr>
                <w:sz w:val="24"/>
              </w:rPr>
              <w:t>伊力特</w:t>
            </w:r>
          </w:p>
        </w:tc>
        <w:tc>
          <w:tcPr>
            <w:tcW w:w="2879" w:type="dxa"/>
            <w:vAlign w:val="center"/>
          </w:tcPr>
          <w:p w:rsidR="00804C36" w:rsidRDefault="002049BF">
            <w:pPr>
              <w:jc w:val="right"/>
            </w:pPr>
            <w:r>
              <w:rPr>
                <w:sz w:val="24"/>
              </w:rPr>
              <w:t>37,235,859.76</w:t>
            </w:r>
          </w:p>
        </w:tc>
        <w:tc>
          <w:tcPr>
            <w:tcW w:w="1620" w:type="dxa"/>
            <w:vAlign w:val="center"/>
          </w:tcPr>
          <w:p w:rsidR="00804C36" w:rsidRDefault="002049BF">
            <w:pPr>
              <w:jc w:val="right"/>
            </w:pPr>
            <w:r>
              <w:rPr>
                <w:sz w:val="24"/>
              </w:rPr>
              <w:t>80.81</w:t>
            </w:r>
          </w:p>
        </w:tc>
      </w:tr>
      <w:tr w:rsidR="00804C36">
        <w:tc>
          <w:tcPr>
            <w:tcW w:w="869" w:type="dxa"/>
            <w:vAlign w:val="center"/>
          </w:tcPr>
          <w:p w:rsidR="00804C36" w:rsidRDefault="002049BF">
            <w:pPr>
              <w:jc w:val="center"/>
            </w:pPr>
            <w:r>
              <w:rPr>
                <w:sz w:val="24"/>
              </w:rPr>
              <w:t>11</w:t>
            </w:r>
          </w:p>
        </w:tc>
        <w:tc>
          <w:tcPr>
            <w:tcW w:w="1650" w:type="dxa"/>
            <w:vAlign w:val="center"/>
          </w:tcPr>
          <w:p w:rsidR="00804C36" w:rsidRDefault="002049BF">
            <w:pPr>
              <w:jc w:val="center"/>
            </w:pPr>
            <w:r>
              <w:rPr>
                <w:sz w:val="24"/>
              </w:rPr>
              <w:t>000423</w:t>
            </w:r>
          </w:p>
        </w:tc>
        <w:tc>
          <w:tcPr>
            <w:tcW w:w="1980" w:type="dxa"/>
            <w:vAlign w:val="center"/>
          </w:tcPr>
          <w:p w:rsidR="00804C36" w:rsidRDefault="002049BF">
            <w:pPr>
              <w:jc w:val="center"/>
            </w:pPr>
            <w:r>
              <w:rPr>
                <w:sz w:val="24"/>
              </w:rPr>
              <w:t>东阿阿胶</w:t>
            </w:r>
          </w:p>
        </w:tc>
        <w:tc>
          <w:tcPr>
            <w:tcW w:w="2879" w:type="dxa"/>
            <w:vAlign w:val="center"/>
          </w:tcPr>
          <w:p w:rsidR="00804C36" w:rsidRDefault="002049BF">
            <w:pPr>
              <w:jc w:val="right"/>
            </w:pPr>
            <w:r>
              <w:rPr>
                <w:sz w:val="24"/>
              </w:rPr>
              <w:t>29,941,230.80</w:t>
            </w:r>
          </w:p>
        </w:tc>
        <w:tc>
          <w:tcPr>
            <w:tcW w:w="1620" w:type="dxa"/>
            <w:vAlign w:val="center"/>
          </w:tcPr>
          <w:p w:rsidR="00804C36" w:rsidRDefault="002049BF">
            <w:pPr>
              <w:jc w:val="right"/>
            </w:pPr>
            <w:r>
              <w:rPr>
                <w:sz w:val="24"/>
              </w:rPr>
              <w:t>64.98</w:t>
            </w:r>
          </w:p>
        </w:tc>
      </w:tr>
      <w:tr w:rsidR="00804C36">
        <w:tc>
          <w:tcPr>
            <w:tcW w:w="869" w:type="dxa"/>
            <w:vAlign w:val="center"/>
          </w:tcPr>
          <w:p w:rsidR="00804C36" w:rsidRDefault="002049BF">
            <w:pPr>
              <w:jc w:val="center"/>
            </w:pPr>
            <w:r>
              <w:rPr>
                <w:sz w:val="24"/>
              </w:rPr>
              <w:t>12</w:t>
            </w:r>
          </w:p>
        </w:tc>
        <w:tc>
          <w:tcPr>
            <w:tcW w:w="1650" w:type="dxa"/>
            <w:vAlign w:val="center"/>
          </w:tcPr>
          <w:p w:rsidR="00804C36" w:rsidRDefault="002049BF">
            <w:pPr>
              <w:jc w:val="center"/>
            </w:pPr>
            <w:r>
              <w:rPr>
                <w:sz w:val="24"/>
              </w:rPr>
              <w:t>601318</w:t>
            </w:r>
          </w:p>
        </w:tc>
        <w:tc>
          <w:tcPr>
            <w:tcW w:w="1980" w:type="dxa"/>
            <w:vAlign w:val="center"/>
          </w:tcPr>
          <w:p w:rsidR="00804C36" w:rsidRDefault="002049BF">
            <w:pPr>
              <w:jc w:val="center"/>
            </w:pPr>
            <w:r>
              <w:rPr>
                <w:sz w:val="24"/>
              </w:rPr>
              <w:t>中国平安</w:t>
            </w:r>
          </w:p>
        </w:tc>
        <w:tc>
          <w:tcPr>
            <w:tcW w:w="2879" w:type="dxa"/>
            <w:vAlign w:val="center"/>
          </w:tcPr>
          <w:p w:rsidR="00804C36" w:rsidRDefault="002049BF">
            <w:pPr>
              <w:jc w:val="right"/>
            </w:pPr>
            <w:r>
              <w:rPr>
                <w:sz w:val="24"/>
              </w:rPr>
              <w:t>29,072,031.00</w:t>
            </w:r>
          </w:p>
        </w:tc>
        <w:tc>
          <w:tcPr>
            <w:tcW w:w="1620" w:type="dxa"/>
            <w:vAlign w:val="center"/>
          </w:tcPr>
          <w:p w:rsidR="00804C36" w:rsidRDefault="002049BF">
            <w:pPr>
              <w:jc w:val="right"/>
            </w:pPr>
            <w:r>
              <w:rPr>
                <w:sz w:val="24"/>
              </w:rPr>
              <w:t>63.09</w:t>
            </w:r>
          </w:p>
        </w:tc>
      </w:tr>
      <w:tr w:rsidR="00804C36">
        <w:tc>
          <w:tcPr>
            <w:tcW w:w="869" w:type="dxa"/>
            <w:vAlign w:val="center"/>
          </w:tcPr>
          <w:p w:rsidR="00804C36" w:rsidRDefault="002049BF">
            <w:pPr>
              <w:jc w:val="center"/>
            </w:pPr>
            <w:r>
              <w:rPr>
                <w:sz w:val="24"/>
              </w:rPr>
              <w:t>13</w:t>
            </w:r>
          </w:p>
        </w:tc>
        <w:tc>
          <w:tcPr>
            <w:tcW w:w="1650" w:type="dxa"/>
            <w:vAlign w:val="center"/>
          </w:tcPr>
          <w:p w:rsidR="00804C36" w:rsidRDefault="002049BF">
            <w:pPr>
              <w:jc w:val="center"/>
            </w:pPr>
            <w:r>
              <w:rPr>
                <w:sz w:val="24"/>
              </w:rPr>
              <w:t>601688</w:t>
            </w:r>
          </w:p>
        </w:tc>
        <w:tc>
          <w:tcPr>
            <w:tcW w:w="1980" w:type="dxa"/>
            <w:vAlign w:val="center"/>
          </w:tcPr>
          <w:p w:rsidR="00804C36" w:rsidRDefault="002049BF">
            <w:pPr>
              <w:jc w:val="center"/>
            </w:pPr>
            <w:r>
              <w:rPr>
                <w:sz w:val="24"/>
              </w:rPr>
              <w:t>华泰证券</w:t>
            </w:r>
          </w:p>
        </w:tc>
        <w:tc>
          <w:tcPr>
            <w:tcW w:w="2879" w:type="dxa"/>
            <w:vAlign w:val="center"/>
          </w:tcPr>
          <w:p w:rsidR="00804C36" w:rsidRDefault="002049BF">
            <w:pPr>
              <w:jc w:val="right"/>
            </w:pPr>
            <w:r>
              <w:rPr>
                <w:sz w:val="24"/>
              </w:rPr>
              <w:t>27,913,623.63</w:t>
            </w:r>
          </w:p>
        </w:tc>
        <w:tc>
          <w:tcPr>
            <w:tcW w:w="1620" w:type="dxa"/>
            <w:vAlign w:val="center"/>
          </w:tcPr>
          <w:p w:rsidR="00804C36" w:rsidRDefault="002049BF">
            <w:pPr>
              <w:jc w:val="right"/>
            </w:pPr>
            <w:r>
              <w:rPr>
                <w:sz w:val="24"/>
              </w:rPr>
              <w:t>60.58</w:t>
            </w:r>
          </w:p>
        </w:tc>
      </w:tr>
      <w:tr w:rsidR="00804C36">
        <w:tc>
          <w:tcPr>
            <w:tcW w:w="869" w:type="dxa"/>
            <w:vAlign w:val="center"/>
          </w:tcPr>
          <w:p w:rsidR="00804C36" w:rsidRDefault="002049BF">
            <w:pPr>
              <w:jc w:val="center"/>
            </w:pPr>
            <w:r>
              <w:rPr>
                <w:sz w:val="24"/>
              </w:rPr>
              <w:t>14</w:t>
            </w:r>
          </w:p>
        </w:tc>
        <w:tc>
          <w:tcPr>
            <w:tcW w:w="1650" w:type="dxa"/>
            <w:vAlign w:val="center"/>
          </w:tcPr>
          <w:p w:rsidR="00804C36" w:rsidRDefault="002049BF">
            <w:pPr>
              <w:jc w:val="center"/>
            </w:pPr>
            <w:r>
              <w:rPr>
                <w:sz w:val="24"/>
              </w:rPr>
              <w:t>300308</w:t>
            </w:r>
          </w:p>
        </w:tc>
        <w:tc>
          <w:tcPr>
            <w:tcW w:w="1980" w:type="dxa"/>
            <w:vAlign w:val="center"/>
          </w:tcPr>
          <w:p w:rsidR="00804C36" w:rsidRDefault="002049BF">
            <w:pPr>
              <w:jc w:val="center"/>
            </w:pPr>
            <w:r>
              <w:rPr>
                <w:sz w:val="24"/>
              </w:rPr>
              <w:t>中际装备</w:t>
            </w:r>
          </w:p>
        </w:tc>
        <w:tc>
          <w:tcPr>
            <w:tcW w:w="2879" w:type="dxa"/>
            <w:vAlign w:val="center"/>
          </w:tcPr>
          <w:p w:rsidR="00804C36" w:rsidRDefault="002049BF">
            <w:pPr>
              <w:jc w:val="right"/>
            </w:pPr>
            <w:r>
              <w:rPr>
                <w:sz w:val="24"/>
              </w:rPr>
              <w:t>27,513,388.32</w:t>
            </w:r>
          </w:p>
        </w:tc>
        <w:tc>
          <w:tcPr>
            <w:tcW w:w="1620" w:type="dxa"/>
            <w:vAlign w:val="center"/>
          </w:tcPr>
          <w:p w:rsidR="00804C36" w:rsidRDefault="002049BF">
            <w:pPr>
              <w:jc w:val="right"/>
            </w:pPr>
            <w:r>
              <w:rPr>
                <w:sz w:val="24"/>
              </w:rPr>
              <w:t>59.71</w:t>
            </w:r>
          </w:p>
        </w:tc>
      </w:tr>
      <w:tr w:rsidR="00804C36">
        <w:tc>
          <w:tcPr>
            <w:tcW w:w="869" w:type="dxa"/>
            <w:vAlign w:val="center"/>
          </w:tcPr>
          <w:p w:rsidR="00804C36" w:rsidRDefault="002049BF">
            <w:pPr>
              <w:jc w:val="center"/>
            </w:pPr>
            <w:r>
              <w:rPr>
                <w:sz w:val="24"/>
              </w:rPr>
              <w:t>15</w:t>
            </w:r>
          </w:p>
        </w:tc>
        <w:tc>
          <w:tcPr>
            <w:tcW w:w="1650" w:type="dxa"/>
            <w:vAlign w:val="center"/>
          </w:tcPr>
          <w:p w:rsidR="00804C36" w:rsidRDefault="002049BF">
            <w:pPr>
              <w:jc w:val="center"/>
            </w:pPr>
            <w:r>
              <w:rPr>
                <w:sz w:val="24"/>
              </w:rPr>
              <w:t>002460</w:t>
            </w:r>
          </w:p>
        </w:tc>
        <w:tc>
          <w:tcPr>
            <w:tcW w:w="1980" w:type="dxa"/>
            <w:vAlign w:val="center"/>
          </w:tcPr>
          <w:p w:rsidR="00804C36" w:rsidRDefault="002049BF">
            <w:pPr>
              <w:jc w:val="center"/>
            </w:pPr>
            <w:r>
              <w:rPr>
                <w:sz w:val="24"/>
              </w:rPr>
              <w:t>赣锋锂业</w:t>
            </w:r>
          </w:p>
        </w:tc>
        <w:tc>
          <w:tcPr>
            <w:tcW w:w="2879" w:type="dxa"/>
            <w:vAlign w:val="center"/>
          </w:tcPr>
          <w:p w:rsidR="00804C36" w:rsidRDefault="002049BF">
            <w:pPr>
              <w:jc w:val="right"/>
            </w:pPr>
            <w:r>
              <w:rPr>
                <w:sz w:val="24"/>
              </w:rPr>
              <w:t>24,994,375.00</w:t>
            </w:r>
          </w:p>
        </w:tc>
        <w:tc>
          <w:tcPr>
            <w:tcW w:w="1620" w:type="dxa"/>
            <w:vAlign w:val="center"/>
          </w:tcPr>
          <w:p w:rsidR="00804C36" w:rsidRDefault="002049BF">
            <w:pPr>
              <w:jc w:val="right"/>
            </w:pPr>
            <w:r>
              <w:rPr>
                <w:sz w:val="24"/>
              </w:rPr>
              <w:t>54.24</w:t>
            </w:r>
          </w:p>
        </w:tc>
      </w:tr>
      <w:tr w:rsidR="00804C36">
        <w:tc>
          <w:tcPr>
            <w:tcW w:w="869" w:type="dxa"/>
            <w:vAlign w:val="center"/>
          </w:tcPr>
          <w:p w:rsidR="00804C36" w:rsidRDefault="002049BF">
            <w:pPr>
              <w:jc w:val="center"/>
            </w:pPr>
            <w:r>
              <w:rPr>
                <w:sz w:val="24"/>
              </w:rPr>
              <w:t>16</w:t>
            </w:r>
          </w:p>
        </w:tc>
        <w:tc>
          <w:tcPr>
            <w:tcW w:w="1650" w:type="dxa"/>
            <w:vAlign w:val="center"/>
          </w:tcPr>
          <w:p w:rsidR="00804C36" w:rsidRDefault="002049BF">
            <w:pPr>
              <w:jc w:val="center"/>
            </w:pPr>
            <w:r>
              <w:rPr>
                <w:sz w:val="24"/>
              </w:rPr>
              <w:t>002343</w:t>
            </w:r>
          </w:p>
        </w:tc>
        <w:tc>
          <w:tcPr>
            <w:tcW w:w="1980" w:type="dxa"/>
            <w:vAlign w:val="center"/>
          </w:tcPr>
          <w:p w:rsidR="00804C36" w:rsidRDefault="002049BF">
            <w:pPr>
              <w:jc w:val="center"/>
            </w:pPr>
            <w:r>
              <w:rPr>
                <w:sz w:val="24"/>
              </w:rPr>
              <w:t>慈文传媒</w:t>
            </w:r>
          </w:p>
        </w:tc>
        <w:tc>
          <w:tcPr>
            <w:tcW w:w="2879" w:type="dxa"/>
            <w:vAlign w:val="center"/>
          </w:tcPr>
          <w:p w:rsidR="00804C36" w:rsidRDefault="002049BF">
            <w:pPr>
              <w:jc w:val="right"/>
            </w:pPr>
            <w:r>
              <w:rPr>
                <w:sz w:val="24"/>
              </w:rPr>
              <w:t>24,227,296.02</w:t>
            </w:r>
          </w:p>
        </w:tc>
        <w:tc>
          <w:tcPr>
            <w:tcW w:w="1620" w:type="dxa"/>
            <w:vAlign w:val="center"/>
          </w:tcPr>
          <w:p w:rsidR="00804C36" w:rsidRDefault="002049BF">
            <w:pPr>
              <w:jc w:val="right"/>
            </w:pPr>
            <w:r>
              <w:rPr>
                <w:sz w:val="24"/>
              </w:rPr>
              <w:t>52.58</w:t>
            </w:r>
          </w:p>
        </w:tc>
      </w:tr>
      <w:tr w:rsidR="00804C36">
        <w:tc>
          <w:tcPr>
            <w:tcW w:w="869" w:type="dxa"/>
            <w:vAlign w:val="center"/>
          </w:tcPr>
          <w:p w:rsidR="00804C36" w:rsidRDefault="002049BF">
            <w:pPr>
              <w:jc w:val="center"/>
            </w:pPr>
            <w:r>
              <w:rPr>
                <w:sz w:val="24"/>
              </w:rPr>
              <w:t>17</w:t>
            </w:r>
          </w:p>
        </w:tc>
        <w:tc>
          <w:tcPr>
            <w:tcW w:w="1650" w:type="dxa"/>
            <w:vAlign w:val="center"/>
          </w:tcPr>
          <w:p w:rsidR="00804C36" w:rsidRDefault="002049BF">
            <w:pPr>
              <w:jc w:val="center"/>
            </w:pPr>
            <w:r>
              <w:rPr>
                <w:sz w:val="24"/>
              </w:rPr>
              <w:t>600030</w:t>
            </w:r>
          </w:p>
        </w:tc>
        <w:tc>
          <w:tcPr>
            <w:tcW w:w="1980" w:type="dxa"/>
            <w:vAlign w:val="center"/>
          </w:tcPr>
          <w:p w:rsidR="00804C36" w:rsidRDefault="002049BF">
            <w:pPr>
              <w:jc w:val="center"/>
            </w:pPr>
            <w:r>
              <w:rPr>
                <w:sz w:val="24"/>
              </w:rPr>
              <w:t>中信证券</w:t>
            </w:r>
          </w:p>
        </w:tc>
        <w:tc>
          <w:tcPr>
            <w:tcW w:w="2879" w:type="dxa"/>
            <w:vAlign w:val="center"/>
          </w:tcPr>
          <w:p w:rsidR="00804C36" w:rsidRDefault="002049BF">
            <w:pPr>
              <w:jc w:val="right"/>
            </w:pPr>
            <w:r>
              <w:rPr>
                <w:sz w:val="24"/>
              </w:rPr>
              <w:t>22,071,324.04</w:t>
            </w:r>
          </w:p>
        </w:tc>
        <w:tc>
          <w:tcPr>
            <w:tcW w:w="1620" w:type="dxa"/>
            <w:vAlign w:val="center"/>
          </w:tcPr>
          <w:p w:rsidR="00804C36" w:rsidRDefault="002049BF">
            <w:pPr>
              <w:jc w:val="right"/>
            </w:pPr>
            <w:r>
              <w:rPr>
                <w:sz w:val="24"/>
              </w:rPr>
              <w:t>47.90</w:t>
            </w:r>
          </w:p>
        </w:tc>
      </w:tr>
      <w:tr w:rsidR="00804C36">
        <w:tc>
          <w:tcPr>
            <w:tcW w:w="869" w:type="dxa"/>
            <w:vAlign w:val="center"/>
          </w:tcPr>
          <w:p w:rsidR="00804C36" w:rsidRDefault="002049BF">
            <w:pPr>
              <w:jc w:val="center"/>
            </w:pPr>
            <w:r>
              <w:rPr>
                <w:sz w:val="24"/>
              </w:rPr>
              <w:t>18</w:t>
            </w:r>
          </w:p>
        </w:tc>
        <w:tc>
          <w:tcPr>
            <w:tcW w:w="1650" w:type="dxa"/>
            <w:vAlign w:val="center"/>
          </w:tcPr>
          <w:p w:rsidR="00804C36" w:rsidRDefault="002049BF">
            <w:pPr>
              <w:jc w:val="center"/>
            </w:pPr>
            <w:r>
              <w:rPr>
                <w:sz w:val="24"/>
              </w:rPr>
              <w:t>600867</w:t>
            </w:r>
          </w:p>
        </w:tc>
        <w:tc>
          <w:tcPr>
            <w:tcW w:w="1980" w:type="dxa"/>
            <w:vAlign w:val="center"/>
          </w:tcPr>
          <w:p w:rsidR="00804C36" w:rsidRDefault="002049BF">
            <w:pPr>
              <w:jc w:val="center"/>
            </w:pPr>
            <w:r>
              <w:rPr>
                <w:sz w:val="24"/>
              </w:rPr>
              <w:t>通化东宝</w:t>
            </w:r>
          </w:p>
        </w:tc>
        <w:tc>
          <w:tcPr>
            <w:tcW w:w="2879" w:type="dxa"/>
            <w:vAlign w:val="center"/>
          </w:tcPr>
          <w:p w:rsidR="00804C36" w:rsidRDefault="002049BF">
            <w:pPr>
              <w:jc w:val="right"/>
            </w:pPr>
            <w:r>
              <w:rPr>
                <w:sz w:val="24"/>
              </w:rPr>
              <w:t>20,094,028.87</w:t>
            </w:r>
          </w:p>
        </w:tc>
        <w:tc>
          <w:tcPr>
            <w:tcW w:w="1620" w:type="dxa"/>
            <w:vAlign w:val="center"/>
          </w:tcPr>
          <w:p w:rsidR="00804C36" w:rsidRDefault="002049BF">
            <w:pPr>
              <w:jc w:val="right"/>
            </w:pPr>
            <w:r>
              <w:rPr>
                <w:sz w:val="24"/>
              </w:rPr>
              <w:t>43.61</w:t>
            </w:r>
          </w:p>
        </w:tc>
      </w:tr>
      <w:tr w:rsidR="00804C36">
        <w:tc>
          <w:tcPr>
            <w:tcW w:w="869" w:type="dxa"/>
            <w:vAlign w:val="center"/>
          </w:tcPr>
          <w:p w:rsidR="00804C36" w:rsidRDefault="002049BF">
            <w:pPr>
              <w:jc w:val="center"/>
            </w:pPr>
            <w:r>
              <w:rPr>
                <w:sz w:val="24"/>
              </w:rPr>
              <w:t>19</w:t>
            </w:r>
          </w:p>
        </w:tc>
        <w:tc>
          <w:tcPr>
            <w:tcW w:w="1650" w:type="dxa"/>
            <w:vAlign w:val="center"/>
          </w:tcPr>
          <w:p w:rsidR="00804C36" w:rsidRDefault="002049BF">
            <w:pPr>
              <w:jc w:val="center"/>
            </w:pPr>
            <w:r>
              <w:rPr>
                <w:sz w:val="24"/>
              </w:rPr>
              <w:t>603883</w:t>
            </w:r>
          </w:p>
        </w:tc>
        <w:tc>
          <w:tcPr>
            <w:tcW w:w="1980" w:type="dxa"/>
            <w:vAlign w:val="center"/>
          </w:tcPr>
          <w:p w:rsidR="00804C36" w:rsidRDefault="002049BF">
            <w:pPr>
              <w:jc w:val="center"/>
            </w:pPr>
            <w:r>
              <w:rPr>
                <w:sz w:val="24"/>
              </w:rPr>
              <w:t>老百姓</w:t>
            </w:r>
          </w:p>
        </w:tc>
        <w:tc>
          <w:tcPr>
            <w:tcW w:w="2879" w:type="dxa"/>
            <w:vAlign w:val="center"/>
          </w:tcPr>
          <w:p w:rsidR="00804C36" w:rsidRDefault="002049BF">
            <w:pPr>
              <w:jc w:val="right"/>
            </w:pPr>
            <w:r>
              <w:rPr>
                <w:sz w:val="24"/>
              </w:rPr>
              <w:t>19,084,598.59</w:t>
            </w:r>
          </w:p>
        </w:tc>
        <w:tc>
          <w:tcPr>
            <w:tcW w:w="1620" w:type="dxa"/>
            <w:vAlign w:val="center"/>
          </w:tcPr>
          <w:p w:rsidR="00804C36" w:rsidRDefault="002049BF">
            <w:pPr>
              <w:jc w:val="right"/>
            </w:pPr>
            <w:r>
              <w:rPr>
                <w:sz w:val="24"/>
              </w:rPr>
              <w:t>41.42</w:t>
            </w:r>
          </w:p>
        </w:tc>
      </w:tr>
      <w:tr w:rsidR="00804C36">
        <w:tc>
          <w:tcPr>
            <w:tcW w:w="869" w:type="dxa"/>
            <w:vAlign w:val="center"/>
          </w:tcPr>
          <w:p w:rsidR="00804C36" w:rsidRDefault="002049BF">
            <w:pPr>
              <w:jc w:val="center"/>
            </w:pPr>
            <w:r>
              <w:rPr>
                <w:sz w:val="24"/>
              </w:rPr>
              <w:t>20</w:t>
            </w:r>
          </w:p>
        </w:tc>
        <w:tc>
          <w:tcPr>
            <w:tcW w:w="1650" w:type="dxa"/>
            <w:vAlign w:val="center"/>
          </w:tcPr>
          <w:p w:rsidR="00804C36" w:rsidRDefault="002049BF">
            <w:pPr>
              <w:jc w:val="center"/>
            </w:pPr>
            <w:r>
              <w:rPr>
                <w:sz w:val="24"/>
              </w:rPr>
              <w:t>603108</w:t>
            </w:r>
          </w:p>
        </w:tc>
        <w:tc>
          <w:tcPr>
            <w:tcW w:w="1980" w:type="dxa"/>
            <w:vAlign w:val="center"/>
          </w:tcPr>
          <w:p w:rsidR="00804C36" w:rsidRDefault="002049BF">
            <w:pPr>
              <w:jc w:val="center"/>
            </w:pPr>
            <w:r>
              <w:rPr>
                <w:sz w:val="24"/>
              </w:rPr>
              <w:t>润达医疗</w:t>
            </w:r>
          </w:p>
        </w:tc>
        <w:tc>
          <w:tcPr>
            <w:tcW w:w="2879" w:type="dxa"/>
            <w:vAlign w:val="center"/>
          </w:tcPr>
          <w:p w:rsidR="00804C36" w:rsidRDefault="002049BF">
            <w:pPr>
              <w:jc w:val="right"/>
            </w:pPr>
            <w:r>
              <w:rPr>
                <w:sz w:val="24"/>
              </w:rPr>
              <w:t>18,848,025.17</w:t>
            </w:r>
          </w:p>
        </w:tc>
        <w:tc>
          <w:tcPr>
            <w:tcW w:w="1620" w:type="dxa"/>
            <w:vAlign w:val="center"/>
          </w:tcPr>
          <w:p w:rsidR="00804C36" w:rsidRDefault="002049BF">
            <w:pPr>
              <w:jc w:val="right"/>
            </w:pPr>
            <w:r>
              <w:rPr>
                <w:sz w:val="24"/>
              </w:rPr>
              <w:t>40.90</w:t>
            </w:r>
          </w:p>
        </w:tc>
      </w:tr>
      <w:tr w:rsidR="00804C36">
        <w:tc>
          <w:tcPr>
            <w:tcW w:w="869" w:type="dxa"/>
            <w:vAlign w:val="center"/>
          </w:tcPr>
          <w:p w:rsidR="00804C36" w:rsidRDefault="002049BF">
            <w:pPr>
              <w:jc w:val="center"/>
            </w:pPr>
            <w:r>
              <w:rPr>
                <w:sz w:val="24"/>
              </w:rPr>
              <w:t>21</w:t>
            </w:r>
          </w:p>
        </w:tc>
        <w:tc>
          <w:tcPr>
            <w:tcW w:w="1650" w:type="dxa"/>
            <w:vAlign w:val="center"/>
          </w:tcPr>
          <w:p w:rsidR="00804C36" w:rsidRDefault="002049BF">
            <w:pPr>
              <w:jc w:val="center"/>
            </w:pPr>
            <w:r>
              <w:rPr>
                <w:sz w:val="24"/>
              </w:rPr>
              <w:t>601398</w:t>
            </w:r>
          </w:p>
        </w:tc>
        <w:tc>
          <w:tcPr>
            <w:tcW w:w="1980" w:type="dxa"/>
            <w:vAlign w:val="center"/>
          </w:tcPr>
          <w:p w:rsidR="00804C36" w:rsidRDefault="002049BF">
            <w:pPr>
              <w:jc w:val="center"/>
            </w:pPr>
            <w:r>
              <w:rPr>
                <w:sz w:val="24"/>
              </w:rPr>
              <w:t>工商银行</w:t>
            </w:r>
          </w:p>
        </w:tc>
        <w:tc>
          <w:tcPr>
            <w:tcW w:w="2879" w:type="dxa"/>
            <w:vAlign w:val="center"/>
          </w:tcPr>
          <w:p w:rsidR="00804C36" w:rsidRDefault="002049BF">
            <w:pPr>
              <w:jc w:val="right"/>
            </w:pPr>
            <w:r>
              <w:rPr>
                <w:sz w:val="24"/>
              </w:rPr>
              <w:t>16,877,861.20</w:t>
            </w:r>
          </w:p>
        </w:tc>
        <w:tc>
          <w:tcPr>
            <w:tcW w:w="1620" w:type="dxa"/>
            <w:vAlign w:val="center"/>
          </w:tcPr>
          <w:p w:rsidR="00804C36" w:rsidRDefault="002049BF">
            <w:pPr>
              <w:jc w:val="right"/>
            </w:pPr>
            <w:r>
              <w:rPr>
                <w:sz w:val="24"/>
              </w:rPr>
              <w:t>36.63</w:t>
            </w:r>
          </w:p>
        </w:tc>
      </w:tr>
      <w:tr w:rsidR="00804C36">
        <w:tc>
          <w:tcPr>
            <w:tcW w:w="869" w:type="dxa"/>
            <w:vAlign w:val="center"/>
          </w:tcPr>
          <w:p w:rsidR="00804C36" w:rsidRDefault="002049BF">
            <w:pPr>
              <w:jc w:val="center"/>
            </w:pPr>
            <w:r>
              <w:rPr>
                <w:sz w:val="24"/>
              </w:rPr>
              <w:t>22</w:t>
            </w:r>
          </w:p>
        </w:tc>
        <w:tc>
          <w:tcPr>
            <w:tcW w:w="1650" w:type="dxa"/>
            <w:vAlign w:val="center"/>
          </w:tcPr>
          <w:p w:rsidR="00804C36" w:rsidRDefault="002049BF">
            <w:pPr>
              <w:jc w:val="center"/>
            </w:pPr>
            <w:r>
              <w:rPr>
                <w:sz w:val="24"/>
              </w:rPr>
              <w:t>300115</w:t>
            </w:r>
          </w:p>
        </w:tc>
        <w:tc>
          <w:tcPr>
            <w:tcW w:w="1980" w:type="dxa"/>
            <w:vAlign w:val="center"/>
          </w:tcPr>
          <w:p w:rsidR="00804C36" w:rsidRDefault="002049BF">
            <w:pPr>
              <w:jc w:val="center"/>
            </w:pPr>
            <w:r>
              <w:rPr>
                <w:sz w:val="24"/>
              </w:rPr>
              <w:t>长盈精密</w:t>
            </w:r>
          </w:p>
        </w:tc>
        <w:tc>
          <w:tcPr>
            <w:tcW w:w="2879" w:type="dxa"/>
            <w:vAlign w:val="center"/>
          </w:tcPr>
          <w:p w:rsidR="00804C36" w:rsidRDefault="002049BF">
            <w:pPr>
              <w:jc w:val="right"/>
            </w:pPr>
            <w:r>
              <w:rPr>
                <w:sz w:val="24"/>
              </w:rPr>
              <w:t>16,153,302.15</w:t>
            </w:r>
          </w:p>
        </w:tc>
        <w:tc>
          <w:tcPr>
            <w:tcW w:w="1620" w:type="dxa"/>
            <w:vAlign w:val="center"/>
          </w:tcPr>
          <w:p w:rsidR="00804C36" w:rsidRDefault="002049BF">
            <w:pPr>
              <w:jc w:val="right"/>
            </w:pPr>
            <w:r>
              <w:rPr>
                <w:sz w:val="24"/>
              </w:rPr>
              <w:t>35.06</w:t>
            </w:r>
          </w:p>
        </w:tc>
      </w:tr>
      <w:tr w:rsidR="00804C36">
        <w:tc>
          <w:tcPr>
            <w:tcW w:w="869" w:type="dxa"/>
            <w:vAlign w:val="center"/>
          </w:tcPr>
          <w:p w:rsidR="00804C36" w:rsidRDefault="002049BF">
            <w:pPr>
              <w:jc w:val="center"/>
            </w:pPr>
            <w:r>
              <w:rPr>
                <w:sz w:val="24"/>
              </w:rPr>
              <w:t>23</w:t>
            </w:r>
          </w:p>
        </w:tc>
        <w:tc>
          <w:tcPr>
            <w:tcW w:w="1650" w:type="dxa"/>
            <w:vAlign w:val="center"/>
          </w:tcPr>
          <w:p w:rsidR="00804C36" w:rsidRDefault="002049BF">
            <w:pPr>
              <w:jc w:val="center"/>
            </w:pPr>
            <w:r>
              <w:rPr>
                <w:sz w:val="24"/>
              </w:rPr>
              <w:t>603939</w:t>
            </w:r>
          </w:p>
        </w:tc>
        <w:tc>
          <w:tcPr>
            <w:tcW w:w="1980" w:type="dxa"/>
            <w:vAlign w:val="center"/>
          </w:tcPr>
          <w:p w:rsidR="00804C36" w:rsidRDefault="002049BF">
            <w:pPr>
              <w:jc w:val="center"/>
            </w:pPr>
            <w:r>
              <w:rPr>
                <w:sz w:val="24"/>
              </w:rPr>
              <w:t>益丰药房</w:t>
            </w:r>
          </w:p>
        </w:tc>
        <w:tc>
          <w:tcPr>
            <w:tcW w:w="2879" w:type="dxa"/>
            <w:vAlign w:val="center"/>
          </w:tcPr>
          <w:p w:rsidR="00804C36" w:rsidRDefault="002049BF">
            <w:pPr>
              <w:jc w:val="right"/>
            </w:pPr>
            <w:r>
              <w:rPr>
                <w:sz w:val="24"/>
              </w:rPr>
              <w:t>11,496,807.43</w:t>
            </w:r>
          </w:p>
        </w:tc>
        <w:tc>
          <w:tcPr>
            <w:tcW w:w="1620" w:type="dxa"/>
            <w:vAlign w:val="center"/>
          </w:tcPr>
          <w:p w:rsidR="00804C36" w:rsidRDefault="002049BF">
            <w:pPr>
              <w:jc w:val="right"/>
            </w:pPr>
            <w:r>
              <w:rPr>
                <w:sz w:val="24"/>
              </w:rPr>
              <w:t>24.95</w:t>
            </w:r>
          </w:p>
        </w:tc>
      </w:tr>
      <w:tr w:rsidR="00804C36">
        <w:tc>
          <w:tcPr>
            <w:tcW w:w="869" w:type="dxa"/>
            <w:vAlign w:val="center"/>
          </w:tcPr>
          <w:p w:rsidR="00804C36" w:rsidRDefault="002049BF">
            <w:pPr>
              <w:jc w:val="center"/>
            </w:pPr>
            <w:r>
              <w:rPr>
                <w:sz w:val="24"/>
              </w:rPr>
              <w:t>24</w:t>
            </w:r>
          </w:p>
        </w:tc>
        <w:tc>
          <w:tcPr>
            <w:tcW w:w="1650" w:type="dxa"/>
            <w:vAlign w:val="center"/>
          </w:tcPr>
          <w:p w:rsidR="00804C36" w:rsidRDefault="002049BF">
            <w:pPr>
              <w:jc w:val="center"/>
            </w:pPr>
            <w:r>
              <w:rPr>
                <w:sz w:val="24"/>
              </w:rPr>
              <w:t>603808</w:t>
            </w:r>
          </w:p>
        </w:tc>
        <w:tc>
          <w:tcPr>
            <w:tcW w:w="1980" w:type="dxa"/>
            <w:vAlign w:val="center"/>
          </w:tcPr>
          <w:p w:rsidR="00804C36" w:rsidRDefault="002049BF">
            <w:pPr>
              <w:jc w:val="center"/>
            </w:pPr>
            <w:r>
              <w:rPr>
                <w:sz w:val="24"/>
              </w:rPr>
              <w:t>歌力思</w:t>
            </w:r>
          </w:p>
        </w:tc>
        <w:tc>
          <w:tcPr>
            <w:tcW w:w="2879" w:type="dxa"/>
            <w:vAlign w:val="center"/>
          </w:tcPr>
          <w:p w:rsidR="00804C36" w:rsidRDefault="002049BF">
            <w:pPr>
              <w:jc w:val="right"/>
            </w:pPr>
            <w:r>
              <w:rPr>
                <w:sz w:val="24"/>
              </w:rPr>
              <w:t>2,990,643.42</w:t>
            </w:r>
          </w:p>
        </w:tc>
        <w:tc>
          <w:tcPr>
            <w:tcW w:w="1620" w:type="dxa"/>
            <w:vAlign w:val="center"/>
          </w:tcPr>
          <w:p w:rsidR="00804C36" w:rsidRDefault="002049BF">
            <w:pPr>
              <w:jc w:val="right"/>
            </w:pPr>
            <w:r>
              <w:rPr>
                <w:sz w:val="24"/>
              </w:rPr>
              <w:t>6.49</w:t>
            </w:r>
          </w:p>
        </w:tc>
      </w:tr>
      <w:tr w:rsidR="00804C36">
        <w:tc>
          <w:tcPr>
            <w:tcW w:w="869" w:type="dxa"/>
            <w:vAlign w:val="center"/>
          </w:tcPr>
          <w:p w:rsidR="00804C36" w:rsidRDefault="002049BF">
            <w:pPr>
              <w:jc w:val="center"/>
            </w:pPr>
            <w:r>
              <w:rPr>
                <w:sz w:val="24"/>
              </w:rPr>
              <w:t>25</w:t>
            </w:r>
          </w:p>
        </w:tc>
        <w:tc>
          <w:tcPr>
            <w:tcW w:w="1650" w:type="dxa"/>
            <w:vAlign w:val="center"/>
          </w:tcPr>
          <w:p w:rsidR="00804C36" w:rsidRDefault="002049BF">
            <w:pPr>
              <w:jc w:val="center"/>
            </w:pPr>
            <w:r>
              <w:rPr>
                <w:sz w:val="24"/>
              </w:rPr>
              <w:t>000858</w:t>
            </w:r>
          </w:p>
        </w:tc>
        <w:tc>
          <w:tcPr>
            <w:tcW w:w="1980" w:type="dxa"/>
            <w:vAlign w:val="center"/>
          </w:tcPr>
          <w:p w:rsidR="00804C36" w:rsidRDefault="002049BF">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804C36" w:rsidRDefault="002049BF">
            <w:pPr>
              <w:jc w:val="right"/>
            </w:pPr>
            <w:r>
              <w:rPr>
                <w:sz w:val="24"/>
              </w:rPr>
              <w:t>2,933,801.00</w:t>
            </w:r>
          </w:p>
        </w:tc>
        <w:tc>
          <w:tcPr>
            <w:tcW w:w="1620" w:type="dxa"/>
            <w:vAlign w:val="center"/>
          </w:tcPr>
          <w:p w:rsidR="00804C36" w:rsidRDefault="002049BF">
            <w:pPr>
              <w:jc w:val="right"/>
            </w:pPr>
            <w:r>
              <w:rPr>
                <w:sz w:val="24"/>
              </w:rPr>
              <w:t>6.37</w:t>
            </w:r>
          </w:p>
        </w:tc>
      </w:tr>
      <w:tr w:rsidR="00804C36">
        <w:tc>
          <w:tcPr>
            <w:tcW w:w="869" w:type="dxa"/>
            <w:vAlign w:val="center"/>
          </w:tcPr>
          <w:p w:rsidR="00804C36" w:rsidRDefault="002049BF">
            <w:pPr>
              <w:jc w:val="center"/>
            </w:pPr>
            <w:r>
              <w:rPr>
                <w:sz w:val="24"/>
              </w:rPr>
              <w:t>26</w:t>
            </w:r>
          </w:p>
        </w:tc>
        <w:tc>
          <w:tcPr>
            <w:tcW w:w="1650" w:type="dxa"/>
            <w:vAlign w:val="center"/>
          </w:tcPr>
          <w:p w:rsidR="00804C36" w:rsidRDefault="002049BF">
            <w:pPr>
              <w:jc w:val="center"/>
            </w:pPr>
            <w:r>
              <w:rPr>
                <w:sz w:val="24"/>
              </w:rPr>
              <w:t>002094</w:t>
            </w:r>
          </w:p>
        </w:tc>
        <w:tc>
          <w:tcPr>
            <w:tcW w:w="1980" w:type="dxa"/>
            <w:vAlign w:val="center"/>
          </w:tcPr>
          <w:p w:rsidR="00804C36" w:rsidRDefault="002049BF">
            <w:pPr>
              <w:jc w:val="center"/>
            </w:pPr>
            <w:r>
              <w:rPr>
                <w:sz w:val="24"/>
              </w:rPr>
              <w:t>青岛金王</w:t>
            </w:r>
          </w:p>
        </w:tc>
        <w:tc>
          <w:tcPr>
            <w:tcW w:w="2879" w:type="dxa"/>
            <w:vAlign w:val="center"/>
          </w:tcPr>
          <w:p w:rsidR="00804C36" w:rsidRDefault="002049BF">
            <w:pPr>
              <w:jc w:val="right"/>
            </w:pPr>
            <w:r>
              <w:rPr>
                <w:sz w:val="24"/>
              </w:rPr>
              <w:t>2,419,038.61</w:t>
            </w:r>
          </w:p>
        </w:tc>
        <w:tc>
          <w:tcPr>
            <w:tcW w:w="1620" w:type="dxa"/>
            <w:vAlign w:val="center"/>
          </w:tcPr>
          <w:p w:rsidR="00804C36" w:rsidRDefault="002049BF">
            <w:pPr>
              <w:jc w:val="right"/>
            </w:pPr>
            <w:r>
              <w:rPr>
                <w:sz w:val="24"/>
              </w:rPr>
              <w:t>5.25</w:t>
            </w:r>
          </w:p>
        </w:tc>
      </w:tr>
      <w:tr w:rsidR="00804C36">
        <w:tc>
          <w:tcPr>
            <w:tcW w:w="869" w:type="dxa"/>
            <w:vAlign w:val="center"/>
          </w:tcPr>
          <w:p w:rsidR="00804C36" w:rsidRDefault="002049BF">
            <w:pPr>
              <w:jc w:val="center"/>
            </w:pPr>
            <w:r>
              <w:rPr>
                <w:sz w:val="24"/>
              </w:rPr>
              <w:t>27</w:t>
            </w:r>
          </w:p>
        </w:tc>
        <w:tc>
          <w:tcPr>
            <w:tcW w:w="1650" w:type="dxa"/>
            <w:vAlign w:val="center"/>
          </w:tcPr>
          <w:p w:rsidR="00804C36" w:rsidRDefault="002049BF">
            <w:pPr>
              <w:jc w:val="center"/>
            </w:pPr>
            <w:r>
              <w:rPr>
                <w:sz w:val="24"/>
              </w:rPr>
              <w:t>601933</w:t>
            </w:r>
          </w:p>
        </w:tc>
        <w:tc>
          <w:tcPr>
            <w:tcW w:w="1980" w:type="dxa"/>
            <w:vAlign w:val="center"/>
          </w:tcPr>
          <w:p w:rsidR="00804C36" w:rsidRDefault="002049BF">
            <w:pPr>
              <w:jc w:val="center"/>
            </w:pPr>
            <w:r>
              <w:rPr>
                <w:sz w:val="24"/>
              </w:rPr>
              <w:t>永辉超市</w:t>
            </w:r>
          </w:p>
        </w:tc>
        <w:tc>
          <w:tcPr>
            <w:tcW w:w="2879" w:type="dxa"/>
            <w:vAlign w:val="center"/>
          </w:tcPr>
          <w:p w:rsidR="00804C36" w:rsidRDefault="002049BF">
            <w:pPr>
              <w:jc w:val="right"/>
            </w:pPr>
            <w:r>
              <w:rPr>
                <w:sz w:val="24"/>
              </w:rPr>
              <w:t>1,967,990.00</w:t>
            </w:r>
          </w:p>
        </w:tc>
        <w:tc>
          <w:tcPr>
            <w:tcW w:w="1620" w:type="dxa"/>
            <w:vAlign w:val="center"/>
          </w:tcPr>
          <w:p w:rsidR="00804C36" w:rsidRDefault="002049BF">
            <w:pPr>
              <w:jc w:val="right"/>
            </w:pPr>
            <w:r>
              <w:rPr>
                <w:sz w:val="24"/>
              </w:rPr>
              <w:t>4.27</w:t>
            </w:r>
          </w:p>
        </w:tc>
      </w:tr>
      <w:tr w:rsidR="00804C36">
        <w:tc>
          <w:tcPr>
            <w:tcW w:w="869" w:type="dxa"/>
            <w:vAlign w:val="center"/>
          </w:tcPr>
          <w:p w:rsidR="00804C36" w:rsidRDefault="002049BF">
            <w:pPr>
              <w:jc w:val="center"/>
            </w:pPr>
            <w:r>
              <w:rPr>
                <w:sz w:val="24"/>
              </w:rPr>
              <w:t>28</w:t>
            </w:r>
          </w:p>
        </w:tc>
        <w:tc>
          <w:tcPr>
            <w:tcW w:w="1650" w:type="dxa"/>
            <w:vAlign w:val="center"/>
          </w:tcPr>
          <w:p w:rsidR="00804C36" w:rsidRDefault="002049BF">
            <w:pPr>
              <w:jc w:val="center"/>
            </w:pPr>
            <w:r>
              <w:rPr>
                <w:sz w:val="24"/>
              </w:rPr>
              <w:t>002434</w:t>
            </w:r>
          </w:p>
        </w:tc>
        <w:tc>
          <w:tcPr>
            <w:tcW w:w="1980" w:type="dxa"/>
            <w:vAlign w:val="center"/>
          </w:tcPr>
          <w:p w:rsidR="00804C36" w:rsidRDefault="002049BF">
            <w:pPr>
              <w:jc w:val="center"/>
            </w:pPr>
            <w:r>
              <w:rPr>
                <w:sz w:val="24"/>
              </w:rPr>
              <w:t>万里扬</w:t>
            </w:r>
          </w:p>
        </w:tc>
        <w:tc>
          <w:tcPr>
            <w:tcW w:w="2879" w:type="dxa"/>
            <w:vAlign w:val="center"/>
          </w:tcPr>
          <w:p w:rsidR="00804C36" w:rsidRDefault="002049BF">
            <w:pPr>
              <w:jc w:val="right"/>
            </w:pPr>
            <w:r>
              <w:rPr>
                <w:sz w:val="24"/>
              </w:rPr>
              <w:t>1,781,544.00</w:t>
            </w:r>
          </w:p>
        </w:tc>
        <w:tc>
          <w:tcPr>
            <w:tcW w:w="1620" w:type="dxa"/>
            <w:vAlign w:val="center"/>
          </w:tcPr>
          <w:p w:rsidR="00804C36" w:rsidRDefault="002049BF">
            <w:pPr>
              <w:jc w:val="right"/>
            </w:pPr>
            <w:r>
              <w:rPr>
                <w:sz w:val="24"/>
              </w:rPr>
              <w:t>3.87</w:t>
            </w:r>
          </w:p>
        </w:tc>
      </w:tr>
      <w:tr w:rsidR="00804C36">
        <w:tc>
          <w:tcPr>
            <w:tcW w:w="869" w:type="dxa"/>
            <w:vAlign w:val="center"/>
          </w:tcPr>
          <w:p w:rsidR="00804C36" w:rsidRDefault="002049BF">
            <w:pPr>
              <w:jc w:val="center"/>
            </w:pPr>
            <w:r>
              <w:rPr>
                <w:sz w:val="24"/>
              </w:rPr>
              <w:t>29</w:t>
            </w:r>
          </w:p>
        </w:tc>
        <w:tc>
          <w:tcPr>
            <w:tcW w:w="1650" w:type="dxa"/>
            <w:vAlign w:val="center"/>
          </w:tcPr>
          <w:p w:rsidR="00804C36" w:rsidRDefault="002049BF">
            <w:pPr>
              <w:jc w:val="center"/>
            </w:pPr>
            <w:r>
              <w:rPr>
                <w:sz w:val="24"/>
              </w:rPr>
              <w:t>002202</w:t>
            </w:r>
          </w:p>
        </w:tc>
        <w:tc>
          <w:tcPr>
            <w:tcW w:w="1980" w:type="dxa"/>
            <w:vAlign w:val="center"/>
          </w:tcPr>
          <w:p w:rsidR="00804C36" w:rsidRDefault="002049BF">
            <w:pPr>
              <w:jc w:val="center"/>
            </w:pPr>
            <w:r>
              <w:rPr>
                <w:sz w:val="24"/>
              </w:rPr>
              <w:t>金风科技</w:t>
            </w:r>
          </w:p>
        </w:tc>
        <w:tc>
          <w:tcPr>
            <w:tcW w:w="2879" w:type="dxa"/>
            <w:vAlign w:val="center"/>
          </w:tcPr>
          <w:p w:rsidR="00804C36" w:rsidRDefault="002049BF">
            <w:pPr>
              <w:jc w:val="right"/>
            </w:pPr>
            <w:r>
              <w:rPr>
                <w:sz w:val="24"/>
              </w:rPr>
              <w:t>1,538,834.00</w:t>
            </w:r>
          </w:p>
        </w:tc>
        <w:tc>
          <w:tcPr>
            <w:tcW w:w="1620" w:type="dxa"/>
            <w:vAlign w:val="center"/>
          </w:tcPr>
          <w:p w:rsidR="00804C36" w:rsidRDefault="002049BF">
            <w:pPr>
              <w:jc w:val="right"/>
            </w:pPr>
            <w:r>
              <w:rPr>
                <w:sz w:val="24"/>
              </w:rPr>
              <w:t>3.34</w:t>
            </w:r>
          </w:p>
        </w:tc>
      </w:tr>
      <w:tr w:rsidR="00804C36">
        <w:tc>
          <w:tcPr>
            <w:tcW w:w="869" w:type="dxa"/>
            <w:vAlign w:val="center"/>
          </w:tcPr>
          <w:p w:rsidR="00804C36" w:rsidRDefault="002049BF">
            <w:pPr>
              <w:jc w:val="center"/>
            </w:pPr>
            <w:r>
              <w:rPr>
                <w:sz w:val="24"/>
              </w:rPr>
              <w:t>30</w:t>
            </w:r>
          </w:p>
        </w:tc>
        <w:tc>
          <w:tcPr>
            <w:tcW w:w="1650" w:type="dxa"/>
            <w:vAlign w:val="center"/>
          </w:tcPr>
          <w:p w:rsidR="00804C36" w:rsidRDefault="002049BF">
            <w:pPr>
              <w:jc w:val="center"/>
            </w:pPr>
            <w:r>
              <w:rPr>
                <w:sz w:val="24"/>
              </w:rPr>
              <w:t>000921</w:t>
            </w:r>
          </w:p>
        </w:tc>
        <w:tc>
          <w:tcPr>
            <w:tcW w:w="1980" w:type="dxa"/>
            <w:vAlign w:val="center"/>
          </w:tcPr>
          <w:p w:rsidR="00804C36" w:rsidRDefault="002049BF">
            <w:pPr>
              <w:jc w:val="center"/>
            </w:pPr>
            <w:r>
              <w:rPr>
                <w:sz w:val="24"/>
              </w:rPr>
              <w:t>海信科龙</w:t>
            </w:r>
          </w:p>
        </w:tc>
        <w:tc>
          <w:tcPr>
            <w:tcW w:w="2879" w:type="dxa"/>
            <w:vAlign w:val="center"/>
          </w:tcPr>
          <w:p w:rsidR="00804C36" w:rsidRDefault="002049BF">
            <w:pPr>
              <w:jc w:val="right"/>
            </w:pPr>
            <w:r>
              <w:rPr>
                <w:sz w:val="24"/>
              </w:rPr>
              <w:t>1,498,940.00</w:t>
            </w:r>
          </w:p>
        </w:tc>
        <w:tc>
          <w:tcPr>
            <w:tcW w:w="1620" w:type="dxa"/>
            <w:vAlign w:val="center"/>
          </w:tcPr>
          <w:p w:rsidR="00804C36" w:rsidRDefault="002049BF">
            <w:pPr>
              <w:jc w:val="right"/>
            </w:pPr>
            <w:r>
              <w:rPr>
                <w:sz w:val="24"/>
              </w:rPr>
              <w:t>3.25</w:t>
            </w:r>
          </w:p>
        </w:tc>
      </w:tr>
      <w:tr w:rsidR="00804C36">
        <w:tc>
          <w:tcPr>
            <w:tcW w:w="869" w:type="dxa"/>
            <w:vAlign w:val="center"/>
          </w:tcPr>
          <w:p w:rsidR="00804C36" w:rsidRDefault="002049BF">
            <w:pPr>
              <w:jc w:val="center"/>
            </w:pPr>
            <w:r>
              <w:rPr>
                <w:sz w:val="24"/>
              </w:rPr>
              <w:t>31</w:t>
            </w:r>
          </w:p>
        </w:tc>
        <w:tc>
          <w:tcPr>
            <w:tcW w:w="1650" w:type="dxa"/>
            <w:vAlign w:val="center"/>
          </w:tcPr>
          <w:p w:rsidR="00804C36" w:rsidRDefault="002049BF">
            <w:pPr>
              <w:jc w:val="center"/>
            </w:pPr>
            <w:r>
              <w:rPr>
                <w:sz w:val="24"/>
              </w:rPr>
              <w:t>002120</w:t>
            </w:r>
          </w:p>
        </w:tc>
        <w:tc>
          <w:tcPr>
            <w:tcW w:w="1980" w:type="dxa"/>
            <w:vAlign w:val="center"/>
          </w:tcPr>
          <w:p w:rsidR="00804C36" w:rsidRDefault="002049BF">
            <w:pPr>
              <w:jc w:val="center"/>
            </w:pPr>
            <w:r>
              <w:rPr>
                <w:sz w:val="24"/>
              </w:rPr>
              <w:t>韵达股份</w:t>
            </w:r>
          </w:p>
        </w:tc>
        <w:tc>
          <w:tcPr>
            <w:tcW w:w="2879" w:type="dxa"/>
            <w:vAlign w:val="center"/>
          </w:tcPr>
          <w:p w:rsidR="00804C36" w:rsidRDefault="002049BF">
            <w:pPr>
              <w:jc w:val="right"/>
            </w:pPr>
            <w:r>
              <w:rPr>
                <w:sz w:val="24"/>
              </w:rPr>
              <w:t>1,167,210.00</w:t>
            </w:r>
          </w:p>
        </w:tc>
        <w:tc>
          <w:tcPr>
            <w:tcW w:w="1620" w:type="dxa"/>
            <w:vAlign w:val="center"/>
          </w:tcPr>
          <w:p w:rsidR="00804C36" w:rsidRDefault="002049BF">
            <w:pPr>
              <w:jc w:val="right"/>
            </w:pPr>
            <w:r>
              <w:rPr>
                <w:sz w:val="24"/>
              </w:rPr>
              <w:t>2.53</w:t>
            </w:r>
          </w:p>
        </w:tc>
      </w:tr>
      <w:tr w:rsidR="00804C36">
        <w:tc>
          <w:tcPr>
            <w:tcW w:w="869" w:type="dxa"/>
            <w:vAlign w:val="center"/>
          </w:tcPr>
          <w:p w:rsidR="00804C36" w:rsidRDefault="002049BF">
            <w:pPr>
              <w:jc w:val="center"/>
            </w:pPr>
            <w:r>
              <w:rPr>
                <w:sz w:val="24"/>
              </w:rPr>
              <w:t>32</w:t>
            </w:r>
          </w:p>
        </w:tc>
        <w:tc>
          <w:tcPr>
            <w:tcW w:w="1650" w:type="dxa"/>
            <w:vAlign w:val="center"/>
          </w:tcPr>
          <w:p w:rsidR="00804C36" w:rsidRDefault="002049BF">
            <w:pPr>
              <w:jc w:val="center"/>
            </w:pPr>
            <w:r>
              <w:rPr>
                <w:sz w:val="24"/>
              </w:rPr>
              <w:t>600803</w:t>
            </w:r>
          </w:p>
        </w:tc>
        <w:tc>
          <w:tcPr>
            <w:tcW w:w="1980" w:type="dxa"/>
            <w:vAlign w:val="center"/>
          </w:tcPr>
          <w:p w:rsidR="00804C36" w:rsidRDefault="002049BF">
            <w:pPr>
              <w:jc w:val="center"/>
            </w:pPr>
            <w:r>
              <w:rPr>
                <w:sz w:val="24"/>
              </w:rPr>
              <w:t>新奥股份</w:t>
            </w:r>
          </w:p>
        </w:tc>
        <w:tc>
          <w:tcPr>
            <w:tcW w:w="2879" w:type="dxa"/>
            <w:vAlign w:val="center"/>
          </w:tcPr>
          <w:p w:rsidR="00804C36" w:rsidRDefault="002049BF">
            <w:pPr>
              <w:jc w:val="right"/>
            </w:pPr>
            <w:r>
              <w:rPr>
                <w:sz w:val="24"/>
              </w:rPr>
              <w:t>1,019,263.00</w:t>
            </w:r>
          </w:p>
        </w:tc>
        <w:tc>
          <w:tcPr>
            <w:tcW w:w="1620" w:type="dxa"/>
            <w:vAlign w:val="center"/>
          </w:tcPr>
          <w:p w:rsidR="00804C36" w:rsidRDefault="002049BF">
            <w:pPr>
              <w:jc w:val="right"/>
            </w:pPr>
            <w:r>
              <w:rPr>
                <w:sz w:val="24"/>
              </w:rPr>
              <w:t>2.21</w:t>
            </w:r>
          </w:p>
        </w:tc>
      </w:tr>
      <w:tr w:rsidR="00804C36">
        <w:tc>
          <w:tcPr>
            <w:tcW w:w="869" w:type="dxa"/>
            <w:vAlign w:val="center"/>
          </w:tcPr>
          <w:p w:rsidR="00804C36" w:rsidRDefault="002049BF">
            <w:pPr>
              <w:jc w:val="center"/>
            </w:pPr>
            <w:r>
              <w:rPr>
                <w:sz w:val="24"/>
              </w:rPr>
              <w:lastRenderedPageBreak/>
              <w:t>33</w:t>
            </w:r>
          </w:p>
        </w:tc>
        <w:tc>
          <w:tcPr>
            <w:tcW w:w="1650" w:type="dxa"/>
            <w:vAlign w:val="center"/>
          </w:tcPr>
          <w:p w:rsidR="00804C36" w:rsidRDefault="002049BF">
            <w:pPr>
              <w:jc w:val="center"/>
            </w:pPr>
            <w:r>
              <w:rPr>
                <w:sz w:val="24"/>
              </w:rPr>
              <w:t>300161</w:t>
            </w:r>
          </w:p>
        </w:tc>
        <w:tc>
          <w:tcPr>
            <w:tcW w:w="1980" w:type="dxa"/>
            <w:vAlign w:val="center"/>
          </w:tcPr>
          <w:p w:rsidR="00804C36" w:rsidRDefault="002049BF">
            <w:pPr>
              <w:jc w:val="center"/>
            </w:pPr>
            <w:r>
              <w:rPr>
                <w:sz w:val="24"/>
              </w:rPr>
              <w:t>华中数控</w:t>
            </w:r>
          </w:p>
        </w:tc>
        <w:tc>
          <w:tcPr>
            <w:tcW w:w="2879" w:type="dxa"/>
            <w:vAlign w:val="center"/>
          </w:tcPr>
          <w:p w:rsidR="00804C36" w:rsidRDefault="002049BF">
            <w:pPr>
              <w:jc w:val="right"/>
            </w:pPr>
            <w:r>
              <w:rPr>
                <w:sz w:val="24"/>
              </w:rPr>
              <w:t>976,972.00</w:t>
            </w:r>
          </w:p>
        </w:tc>
        <w:tc>
          <w:tcPr>
            <w:tcW w:w="1620" w:type="dxa"/>
            <w:vAlign w:val="center"/>
          </w:tcPr>
          <w:p w:rsidR="00804C36" w:rsidRDefault="002049BF">
            <w:pPr>
              <w:jc w:val="right"/>
            </w:pPr>
            <w:r>
              <w:rPr>
                <w:sz w:val="24"/>
              </w:rPr>
              <w:t>2.12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04C36">
        <w:tc>
          <w:tcPr>
            <w:tcW w:w="869" w:type="dxa"/>
            <w:vAlign w:val="center"/>
          </w:tcPr>
          <w:p w:rsidR="00804C36" w:rsidRDefault="002049BF">
            <w:pPr>
              <w:jc w:val="center"/>
            </w:pPr>
            <w:r>
              <w:t>1</w:t>
            </w:r>
          </w:p>
        </w:tc>
        <w:tc>
          <w:tcPr>
            <w:tcW w:w="1650" w:type="dxa"/>
            <w:vAlign w:val="center"/>
          </w:tcPr>
          <w:p w:rsidR="00804C36" w:rsidRDefault="002049BF">
            <w:pPr>
              <w:jc w:val="center"/>
            </w:pPr>
            <w:r>
              <w:t>000858</w:t>
            </w:r>
          </w:p>
        </w:tc>
        <w:tc>
          <w:tcPr>
            <w:tcW w:w="1980" w:type="dxa"/>
            <w:vAlign w:val="center"/>
          </w:tcPr>
          <w:p w:rsidR="00804C36" w:rsidRDefault="002049BF">
            <w:pPr>
              <w:jc w:val="center"/>
            </w:pPr>
            <w:r>
              <w:t>五</w:t>
            </w:r>
            <w:r>
              <w:t xml:space="preserve"> </w:t>
            </w:r>
            <w:r>
              <w:t>粮</w:t>
            </w:r>
            <w:r>
              <w:t xml:space="preserve"> </w:t>
            </w:r>
            <w:r>
              <w:t>液</w:t>
            </w:r>
          </w:p>
        </w:tc>
        <w:tc>
          <w:tcPr>
            <w:tcW w:w="2879" w:type="dxa"/>
            <w:vAlign w:val="center"/>
          </w:tcPr>
          <w:p w:rsidR="00804C36" w:rsidRDefault="002049BF">
            <w:pPr>
              <w:jc w:val="right"/>
            </w:pPr>
            <w:r>
              <w:t>4,223,846.00</w:t>
            </w:r>
          </w:p>
        </w:tc>
        <w:tc>
          <w:tcPr>
            <w:tcW w:w="1620" w:type="dxa"/>
            <w:vAlign w:val="center"/>
          </w:tcPr>
          <w:p w:rsidR="00804C36" w:rsidRDefault="002049BF">
            <w:pPr>
              <w:jc w:val="right"/>
            </w:pPr>
            <w:r>
              <w:t>9.17</w:t>
            </w:r>
          </w:p>
        </w:tc>
      </w:tr>
      <w:tr w:rsidR="00804C36">
        <w:tc>
          <w:tcPr>
            <w:tcW w:w="869" w:type="dxa"/>
            <w:vAlign w:val="center"/>
          </w:tcPr>
          <w:p w:rsidR="00804C36" w:rsidRDefault="002049BF">
            <w:pPr>
              <w:jc w:val="center"/>
            </w:pPr>
            <w:r>
              <w:t>2</w:t>
            </w:r>
          </w:p>
        </w:tc>
        <w:tc>
          <w:tcPr>
            <w:tcW w:w="1650" w:type="dxa"/>
            <w:vAlign w:val="center"/>
          </w:tcPr>
          <w:p w:rsidR="00804C36" w:rsidRDefault="002049BF">
            <w:pPr>
              <w:jc w:val="center"/>
            </w:pPr>
            <w:r>
              <w:t>000333</w:t>
            </w:r>
          </w:p>
        </w:tc>
        <w:tc>
          <w:tcPr>
            <w:tcW w:w="1980" w:type="dxa"/>
            <w:vAlign w:val="center"/>
          </w:tcPr>
          <w:p w:rsidR="00804C36" w:rsidRDefault="002049BF">
            <w:pPr>
              <w:jc w:val="center"/>
            </w:pPr>
            <w:r>
              <w:t>美的集团</w:t>
            </w:r>
          </w:p>
        </w:tc>
        <w:tc>
          <w:tcPr>
            <w:tcW w:w="2879" w:type="dxa"/>
            <w:vAlign w:val="center"/>
          </w:tcPr>
          <w:p w:rsidR="00804C36" w:rsidRDefault="002049BF">
            <w:pPr>
              <w:jc w:val="right"/>
            </w:pPr>
            <w:r>
              <w:t>3,568,794.44</w:t>
            </w:r>
          </w:p>
        </w:tc>
        <w:tc>
          <w:tcPr>
            <w:tcW w:w="1620" w:type="dxa"/>
            <w:vAlign w:val="center"/>
          </w:tcPr>
          <w:p w:rsidR="00804C36" w:rsidRDefault="002049BF">
            <w:pPr>
              <w:jc w:val="right"/>
            </w:pPr>
            <w:r>
              <w:t>7.75</w:t>
            </w:r>
          </w:p>
        </w:tc>
      </w:tr>
      <w:tr w:rsidR="00804C36">
        <w:tc>
          <w:tcPr>
            <w:tcW w:w="869" w:type="dxa"/>
            <w:vAlign w:val="center"/>
          </w:tcPr>
          <w:p w:rsidR="00804C36" w:rsidRDefault="002049BF">
            <w:pPr>
              <w:jc w:val="center"/>
            </w:pPr>
            <w:r>
              <w:t>3</w:t>
            </w:r>
          </w:p>
        </w:tc>
        <w:tc>
          <w:tcPr>
            <w:tcW w:w="1650" w:type="dxa"/>
            <w:vAlign w:val="center"/>
          </w:tcPr>
          <w:p w:rsidR="00804C36" w:rsidRDefault="002049BF">
            <w:pPr>
              <w:jc w:val="center"/>
            </w:pPr>
            <w:r>
              <w:t>603808</w:t>
            </w:r>
          </w:p>
        </w:tc>
        <w:tc>
          <w:tcPr>
            <w:tcW w:w="1980" w:type="dxa"/>
            <w:vAlign w:val="center"/>
          </w:tcPr>
          <w:p w:rsidR="00804C36" w:rsidRDefault="002049BF">
            <w:pPr>
              <w:jc w:val="center"/>
            </w:pPr>
            <w:r>
              <w:t>歌力思</w:t>
            </w:r>
          </w:p>
        </w:tc>
        <w:tc>
          <w:tcPr>
            <w:tcW w:w="2879" w:type="dxa"/>
            <w:vAlign w:val="center"/>
          </w:tcPr>
          <w:p w:rsidR="00804C36" w:rsidRDefault="002049BF">
            <w:pPr>
              <w:jc w:val="right"/>
            </w:pPr>
            <w:r>
              <w:t>3,549,886.50</w:t>
            </w:r>
          </w:p>
        </w:tc>
        <w:tc>
          <w:tcPr>
            <w:tcW w:w="1620" w:type="dxa"/>
            <w:vAlign w:val="center"/>
          </w:tcPr>
          <w:p w:rsidR="00804C36" w:rsidRDefault="002049BF">
            <w:pPr>
              <w:jc w:val="right"/>
            </w:pPr>
            <w:r>
              <w:t>7.70</w:t>
            </w:r>
          </w:p>
        </w:tc>
      </w:tr>
      <w:tr w:rsidR="00804C36">
        <w:tc>
          <w:tcPr>
            <w:tcW w:w="869" w:type="dxa"/>
            <w:vAlign w:val="center"/>
          </w:tcPr>
          <w:p w:rsidR="00804C36" w:rsidRDefault="002049BF">
            <w:pPr>
              <w:jc w:val="center"/>
            </w:pPr>
            <w:r>
              <w:t>4</w:t>
            </w:r>
          </w:p>
        </w:tc>
        <w:tc>
          <w:tcPr>
            <w:tcW w:w="1650" w:type="dxa"/>
            <w:vAlign w:val="center"/>
          </w:tcPr>
          <w:p w:rsidR="00804C36" w:rsidRDefault="002049BF">
            <w:pPr>
              <w:jc w:val="center"/>
            </w:pPr>
            <w:r>
              <w:t>601933</w:t>
            </w:r>
          </w:p>
        </w:tc>
        <w:tc>
          <w:tcPr>
            <w:tcW w:w="1980" w:type="dxa"/>
            <w:vAlign w:val="center"/>
          </w:tcPr>
          <w:p w:rsidR="00804C36" w:rsidRDefault="002049BF">
            <w:pPr>
              <w:jc w:val="center"/>
            </w:pPr>
            <w:r>
              <w:t>永辉超市</w:t>
            </w:r>
          </w:p>
        </w:tc>
        <w:tc>
          <w:tcPr>
            <w:tcW w:w="2879" w:type="dxa"/>
            <w:vAlign w:val="center"/>
          </w:tcPr>
          <w:p w:rsidR="00804C36" w:rsidRDefault="002049BF">
            <w:pPr>
              <w:jc w:val="right"/>
            </w:pPr>
            <w:r>
              <w:t>2,574,180.00</w:t>
            </w:r>
          </w:p>
        </w:tc>
        <w:tc>
          <w:tcPr>
            <w:tcW w:w="1620" w:type="dxa"/>
            <w:vAlign w:val="center"/>
          </w:tcPr>
          <w:p w:rsidR="00804C36" w:rsidRDefault="002049BF">
            <w:pPr>
              <w:jc w:val="right"/>
            </w:pPr>
            <w:r>
              <w:t>5.59</w:t>
            </w:r>
          </w:p>
        </w:tc>
      </w:tr>
      <w:tr w:rsidR="00804C36">
        <w:tc>
          <w:tcPr>
            <w:tcW w:w="869" w:type="dxa"/>
            <w:vAlign w:val="center"/>
          </w:tcPr>
          <w:p w:rsidR="00804C36" w:rsidRDefault="002049BF">
            <w:pPr>
              <w:jc w:val="center"/>
            </w:pPr>
            <w:r>
              <w:t>5</w:t>
            </w:r>
          </w:p>
        </w:tc>
        <w:tc>
          <w:tcPr>
            <w:tcW w:w="1650" w:type="dxa"/>
            <w:vAlign w:val="center"/>
          </w:tcPr>
          <w:p w:rsidR="00804C36" w:rsidRDefault="002049BF">
            <w:pPr>
              <w:jc w:val="center"/>
            </w:pPr>
            <w:r>
              <w:t>002094</w:t>
            </w:r>
          </w:p>
        </w:tc>
        <w:tc>
          <w:tcPr>
            <w:tcW w:w="1980" w:type="dxa"/>
            <w:vAlign w:val="center"/>
          </w:tcPr>
          <w:p w:rsidR="00804C36" w:rsidRDefault="002049BF">
            <w:pPr>
              <w:jc w:val="center"/>
            </w:pPr>
            <w:r>
              <w:t>青岛金王</w:t>
            </w:r>
          </w:p>
        </w:tc>
        <w:tc>
          <w:tcPr>
            <w:tcW w:w="2879" w:type="dxa"/>
            <w:vAlign w:val="center"/>
          </w:tcPr>
          <w:p w:rsidR="00804C36" w:rsidRDefault="002049BF">
            <w:pPr>
              <w:jc w:val="right"/>
            </w:pPr>
            <w:r>
              <w:t>2,134,559.38</w:t>
            </w:r>
          </w:p>
        </w:tc>
        <w:tc>
          <w:tcPr>
            <w:tcW w:w="1620" w:type="dxa"/>
            <w:vAlign w:val="center"/>
          </w:tcPr>
          <w:p w:rsidR="00804C36" w:rsidRDefault="002049BF">
            <w:pPr>
              <w:jc w:val="right"/>
            </w:pPr>
            <w:r>
              <w:t>4.63</w:t>
            </w:r>
          </w:p>
        </w:tc>
      </w:tr>
      <w:tr w:rsidR="00804C36">
        <w:tc>
          <w:tcPr>
            <w:tcW w:w="869" w:type="dxa"/>
            <w:vAlign w:val="center"/>
          </w:tcPr>
          <w:p w:rsidR="00804C36" w:rsidRDefault="002049BF">
            <w:pPr>
              <w:jc w:val="center"/>
            </w:pPr>
            <w:r>
              <w:t>6</w:t>
            </w:r>
          </w:p>
        </w:tc>
        <w:tc>
          <w:tcPr>
            <w:tcW w:w="1650" w:type="dxa"/>
            <w:vAlign w:val="center"/>
          </w:tcPr>
          <w:p w:rsidR="00804C36" w:rsidRDefault="002049BF">
            <w:pPr>
              <w:jc w:val="center"/>
            </w:pPr>
            <w:r>
              <w:t>002041</w:t>
            </w:r>
          </w:p>
        </w:tc>
        <w:tc>
          <w:tcPr>
            <w:tcW w:w="1980" w:type="dxa"/>
            <w:vAlign w:val="center"/>
          </w:tcPr>
          <w:p w:rsidR="00804C36" w:rsidRDefault="002049BF">
            <w:pPr>
              <w:jc w:val="center"/>
            </w:pPr>
            <w:r>
              <w:t>登海种业</w:t>
            </w:r>
          </w:p>
        </w:tc>
        <w:tc>
          <w:tcPr>
            <w:tcW w:w="2879" w:type="dxa"/>
            <w:vAlign w:val="center"/>
          </w:tcPr>
          <w:p w:rsidR="00804C36" w:rsidRDefault="002049BF">
            <w:pPr>
              <w:jc w:val="right"/>
            </w:pPr>
            <w:r>
              <w:t>2,133,163.50</w:t>
            </w:r>
          </w:p>
        </w:tc>
        <w:tc>
          <w:tcPr>
            <w:tcW w:w="1620" w:type="dxa"/>
            <w:vAlign w:val="center"/>
          </w:tcPr>
          <w:p w:rsidR="00804C36" w:rsidRDefault="002049BF">
            <w:pPr>
              <w:jc w:val="right"/>
            </w:pPr>
            <w:r>
              <w:t>4.63</w:t>
            </w:r>
          </w:p>
        </w:tc>
      </w:tr>
      <w:tr w:rsidR="00804C36">
        <w:tc>
          <w:tcPr>
            <w:tcW w:w="869" w:type="dxa"/>
            <w:vAlign w:val="center"/>
          </w:tcPr>
          <w:p w:rsidR="00804C36" w:rsidRDefault="002049BF">
            <w:pPr>
              <w:jc w:val="center"/>
            </w:pPr>
            <w:r>
              <w:t>7</w:t>
            </w:r>
          </w:p>
        </w:tc>
        <w:tc>
          <w:tcPr>
            <w:tcW w:w="1650" w:type="dxa"/>
            <w:vAlign w:val="center"/>
          </w:tcPr>
          <w:p w:rsidR="00804C36" w:rsidRDefault="002049BF">
            <w:pPr>
              <w:jc w:val="center"/>
            </w:pPr>
            <w:r>
              <w:t>000538</w:t>
            </w:r>
          </w:p>
        </w:tc>
        <w:tc>
          <w:tcPr>
            <w:tcW w:w="1980" w:type="dxa"/>
            <w:vAlign w:val="center"/>
          </w:tcPr>
          <w:p w:rsidR="00804C36" w:rsidRDefault="002049BF">
            <w:pPr>
              <w:jc w:val="center"/>
            </w:pPr>
            <w:r>
              <w:t>云南白药</w:t>
            </w:r>
          </w:p>
        </w:tc>
        <w:tc>
          <w:tcPr>
            <w:tcW w:w="2879" w:type="dxa"/>
            <w:vAlign w:val="center"/>
          </w:tcPr>
          <w:p w:rsidR="00804C36" w:rsidRDefault="002049BF">
            <w:pPr>
              <w:jc w:val="right"/>
            </w:pPr>
            <w:r>
              <w:t>1,935,317.64</w:t>
            </w:r>
          </w:p>
        </w:tc>
        <w:tc>
          <w:tcPr>
            <w:tcW w:w="1620" w:type="dxa"/>
            <w:vAlign w:val="center"/>
          </w:tcPr>
          <w:p w:rsidR="00804C36" w:rsidRDefault="002049BF">
            <w:pPr>
              <w:jc w:val="right"/>
            </w:pPr>
            <w:r>
              <w:t>4.20</w:t>
            </w:r>
          </w:p>
        </w:tc>
      </w:tr>
      <w:tr w:rsidR="00804C36">
        <w:tc>
          <w:tcPr>
            <w:tcW w:w="869" w:type="dxa"/>
            <w:vAlign w:val="center"/>
          </w:tcPr>
          <w:p w:rsidR="00804C36" w:rsidRDefault="002049BF">
            <w:pPr>
              <w:jc w:val="center"/>
            </w:pPr>
            <w:r>
              <w:t>8</w:t>
            </w:r>
          </w:p>
        </w:tc>
        <w:tc>
          <w:tcPr>
            <w:tcW w:w="1650" w:type="dxa"/>
            <w:vAlign w:val="center"/>
          </w:tcPr>
          <w:p w:rsidR="00804C36" w:rsidRDefault="002049BF">
            <w:pPr>
              <w:jc w:val="center"/>
            </w:pPr>
            <w:r>
              <w:t>000921</w:t>
            </w:r>
          </w:p>
        </w:tc>
        <w:tc>
          <w:tcPr>
            <w:tcW w:w="1980" w:type="dxa"/>
            <w:vAlign w:val="center"/>
          </w:tcPr>
          <w:p w:rsidR="00804C36" w:rsidRDefault="002049BF">
            <w:pPr>
              <w:jc w:val="center"/>
            </w:pPr>
            <w:r>
              <w:t>海信科龙</w:t>
            </w:r>
          </w:p>
        </w:tc>
        <w:tc>
          <w:tcPr>
            <w:tcW w:w="2879" w:type="dxa"/>
            <w:vAlign w:val="center"/>
          </w:tcPr>
          <w:p w:rsidR="00804C36" w:rsidRDefault="002049BF">
            <w:pPr>
              <w:jc w:val="right"/>
            </w:pPr>
            <w:r>
              <w:t>1,911,346.00</w:t>
            </w:r>
          </w:p>
        </w:tc>
        <w:tc>
          <w:tcPr>
            <w:tcW w:w="1620" w:type="dxa"/>
            <w:vAlign w:val="center"/>
          </w:tcPr>
          <w:p w:rsidR="00804C36" w:rsidRDefault="002049BF">
            <w:pPr>
              <w:jc w:val="right"/>
            </w:pPr>
            <w:r>
              <w:t>4.15</w:t>
            </w:r>
          </w:p>
        </w:tc>
      </w:tr>
      <w:tr w:rsidR="00804C36">
        <w:tc>
          <w:tcPr>
            <w:tcW w:w="869" w:type="dxa"/>
            <w:vAlign w:val="center"/>
          </w:tcPr>
          <w:p w:rsidR="00804C36" w:rsidRDefault="002049BF">
            <w:pPr>
              <w:jc w:val="center"/>
            </w:pPr>
            <w:r>
              <w:t>9</w:t>
            </w:r>
          </w:p>
        </w:tc>
        <w:tc>
          <w:tcPr>
            <w:tcW w:w="1650" w:type="dxa"/>
            <w:vAlign w:val="center"/>
          </w:tcPr>
          <w:p w:rsidR="00804C36" w:rsidRDefault="002049BF">
            <w:pPr>
              <w:jc w:val="center"/>
            </w:pPr>
            <w:r>
              <w:t>000651</w:t>
            </w:r>
          </w:p>
        </w:tc>
        <w:tc>
          <w:tcPr>
            <w:tcW w:w="1980" w:type="dxa"/>
            <w:vAlign w:val="center"/>
          </w:tcPr>
          <w:p w:rsidR="00804C36" w:rsidRDefault="002049BF">
            <w:pPr>
              <w:jc w:val="center"/>
            </w:pPr>
            <w:r>
              <w:t>格力电器</w:t>
            </w:r>
          </w:p>
        </w:tc>
        <w:tc>
          <w:tcPr>
            <w:tcW w:w="2879" w:type="dxa"/>
            <w:vAlign w:val="center"/>
          </w:tcPr>
          <w:p w:rsidR="00804C36" w:rsidRDefault="002049BF">
            <w:pPr>
              <w:jc w:val="right"/>
            </w:pPr>
            <w:r>
              <w:t>1,804,078.10</w:t>
            </w:r>
          </w:p>
        </w:tc>
        <w:tc>
          <w:tcPr>
            <w:tcW w:w="1620" w:type="dxa"/>
            <w:vAlign w:val="center"/>
          </w:tcPr>
          <w:p w:rsidR="00804C36" w:rsidRDefault="002049BF">
            <w:pPr>
              <w:jc w:val="right"/>
            </w:pPr>
            <w:r>
              <w:t>3.92</w:t>
            </w:r>
          </w:p>
        </w:tc>
      </w:tr>
      <w:tr w:rsidR="00804C36">
        <w:tc>
          <w:tcPr>
            <w:tcW w:w="869" w:type="dxa"/>
            <w:vAlign w:val="center"/>
          </w:tcPr>
          <w:p w:rsidR="00804C36" w:rsidRDefault="002049BF">
            <w:pPr>
              <w:jc w:val="center"/>
            </w:pPr>
            <w:r>
              <w:t>10</w:t>
            </w:r>
          </w:p>
        </w:tc>
        <w:tc>
          <w:tcPr>
            <w:tcW w:w="1650" w:type="dxa"/>
            <w:vAlign w:val="center"/>
          </w:tcPr>
          <w:p w:rsidR="00804C36" w:rsidRDefault="002049BF">
            <w:pPr>
              <w:jc w:val="center"/>
            </w:pPr>
            <w:r>
              <w:t>002456</w:t>
            </w:r>
          </w:p>
        </w:tc>
        <w:tc>
          <w:tcPr>
            <w:tcW w:w="1980" w:type="dxa"/>
            <w:vAlign w:val="center"/>
          </w:tcPr>
          <w:p w:rsidR="00804C36" w:rsidRDefault="002049BF">
            <w:pPr>
              <w:jc w:val="center"/>
            </w:pPr>
            <w:r>
              <w:t>欧菲光</w:t>
            </w:r>
          </w:p>
        </w:tc>
        <w:tc>
          <w:tcPr>
            <w:tcW w:w="2879" w:type="dxa"/>
            <w:vAlign w:val="center"/>
          </w:tcPr>
          <w:p w:rsidR="00804C36" w:rsidRDefault="002049BF">
            <w:pPr>
              <w:jc w:val="right"/>
            </w:pPr>
            <w:r>
              <w:t>1,568,136.50</w:t>
            </w:r>
          </w:p>
        </w:tc>
        <w:tc>
          <w:tcPr>
            <w:tcW w:w="1620" w:type="dxa"/>
            <w:vAlign w:val="center"/>
          </w:tcPr>
          <w:p w:rsidR="00804C36" w:rsidRDefault="002049BF">
            <w:pPr>
              <w:jc w:val="right"/>
            </w:pPr>
            <w:r>
              <w:t>3.40</w:t>
            </w:r>
          </w:p>
        </w:tc>
      </w:tr>
      <w:tr w:rsidR="00804C36">
        <w:tc>
          <w:tcPr>
            <w:tcW w:w="869" w:type="dxa"/>
            <w:vAlign w:val="center"/>
          </w:tcPr>
          <w:p w:rsidR="00804C36" w:rsidRDefault="002049BF">
            <w:pPr>
              <w:jc w:val="center"/>
            </w:pPr>
            <w:r>
              <w:t>11</w:t>
            </w:r>
          </w:p>
        </w:tc>
        <w:tc>
          <w:tcPr>
            <w:tcW w:w="1650" w:type="dxa"/>
            <w:vAlign w:val="center"/>
          </w:tcPr>
          <w:p w:rsidR="00804C36" w:rsidRDefault="002049BF">
            <w:pPr>
              <w:jc w:val="center"/>
            </w:pPr>
            <w:r>
              <w:t>002434</w:t>
            </w:r>
          </w:p>
        </w:tc>
        <w:tc>
          <w:tcPr>
            <w:tcW w:w="1980" w:type="dxa"/>
            <w:vAlign w:val="center"/>
          </w:tcPr>
          <w:p w:rsidR="00804C36" w:rsidRDefault="002049BF">
            <w:pPr>
              <w:jc w:val="center"/>
            </w:pPr>
            <w:r>
              <w:t>万里扬</w:t>
            </w:r>
          </w:p>
        </w:tc>
        <w:tc>
          <w:tcPr>
            <w:tcW w:w="2879" w:type="dxa"/>
            <w:vAlign w:val="center"/>
          </w:tcPr>
          <w:p w:rsidR="00804C36" w:rsidRDefault="002049BF">
            <w:pPr>
              <w:jc w:val="right"/>
            </w:pPr>
            <w:r>
              <w:t>1,547,330.00</w:t>
            </w:r>
          </w:p>
        </w:tc>
        <w:tc>
          <w:tcPr>
            <w:tcW w:w="1620" w:type="dxa"/>
            <w:vAlign w:val="center"/>
          </w:tcPr>
          <w:p w:rsidR="00804C36" w:rsidRDefault="002049BF">
            <w:pPr>
              <w:jc w:val="right"/>
            </w:pPr>
            <w:r>
              <w:t>3.36</w:t>
            </w:r>
          </w:p>
        </w:tc>
      </w:tr>
      <w:tr w:rsidR="00804C36">
        <w:tc>
          <w:tcPr>
            <w:tcW w:w="869" w:type="dxa"/>
            <w:vAlign w:val="center"/>
          </w:tcPr>
          <w:p w:rsidR="00804C36" w:rsidRDefault="002049BF">
            <w:pPr>
              <w:jc w:val="center"/>
            </w:pPr>
            <w:r>
              <w:t>12</w:t>
            </w:r>
          </w:p>
        </w:tc>
        <w:tc>
          <w:tcPr>
            <w:tcW w:w="1650" w:type="dxa"/>
            <w:vAlign w:val="center"/>
          </w:tcPr>
          <w:p w:rsidR="00804C36" w:rsidRDefault="002049BF">
            <w:pPr>
              <w:jc w:val="center"/>
            </w:pPr>
            <w:r>
              <w:t>002202</w:t>
            </w:r>
          </w:p>
        </w:tc>
        <w:tc>
          <w:tcPr>
            <w:tcW w:w="1980" w:type="dxa"/>
            <w:vAlign w:val="center"/>
          </w:tcPr>
          <w:p w:rsidR="00804C36" w:rsidRDefault="002049BF">
            <w:pPr>
              <w:jc w:val="center"/>
            </w:pPr>
            <w:r>
              <w:t>金风科技</w:t>
            </w:r>
          </w:p>
        </w:tc>
        <w:tc>
          <w:tcPr>
            <w:tcW w:w="2879" w:type="dxa"/>
            <w:vAlign w:val="center"/>
          </w:tcPr>
          <w:p w:rsidR="00804C36" w:rsidRDefault="002049BF">
            <w:pPr>
              <w:jc w:val="right"/>
            </w:pPr>
            <w:r>
              <w:t>1,442,842.99</w:t>
            </w:r>
          </w:p>
        </w:tc>
        <w:tc>
          <w:tcPr>
            <w:tcW w:w="1620" w:type="dxa"/>
            <w:vAlign w:val="center"/>
          </w:tcPr>
          <w:p w:rsidR="00804C36" w:rsidRDefault="002049BF">
            <w:pPr>
              <w:jc w:val="right"/>
            </w:pPr>
            <w:r>
              <w:t>3.13</w:t>
            </w:r>
          </w:p>
        </w:tc>
      </w:tr>
      <w:tr w:rsidR="00804C36">
        <w:tc>
          <w:tcPr>
            <w:tcW w:w="869" w:type="dxa"/>
            <w:vAlign w:val="center"/>
          </w:tcPr>
          <w:p w:rsidR="00804C36" w:rsidRDefault="002049BF">
            <w:pPr>
              <w:jc w:val="center"/>
            </w:pPr>
            <w:r>
              <w:t>13</w:t>
            </w:r>
          </w:p>
        </w:tc>
        <w:tc>
          <w:tcPr>
            <w:tcW w:w="1650" w:type="dxa"/>
            <w:vAlign w:val="center"/>
          </w:tcPr>
          <w:p w:rsidR="00804C36" w:rsidRDefault="002049BF">
            <w:pPr>
              <w:jc w:val="center"/>
            </w:pPr>
            <w:r>
              <w:t>600598</w:t>
            </w:r>
          </w:p>
        </w:tc>
        <w:tc>
          <w:tcPr>
            <w:tcW w:w="1980" w:type="dxa"/>
            <w:vAlign w:val="center"/>
          </w:tcPr>
          <w:p w:rsidR="00804C36" w:rsidRDefault="002049BF">
            <w:pPr>
              <w:jc w:val="center"/>
            </w:pPr>
            <w:r>
              <w:t>北大荒</w:t>
            </w:r>
          </w:p>
        </w:tc>
        <w:tc>
          <w:tcPr>
            <w:tcW w:w="2879" w:type="dxa"/>
            <w:vAlign w:val="center"/>
          </w:tcPr>
          <w:p w:rsidR="00804C36" w:rsidRDefault="002049BF">
            <w:pPr>
              <w:jc w:val="right"/>
            </w:pPr>
            <w:r>
              <w:t>1,233,668.00</w:t>
            </w:r>
          </w:p>
        </w:tc>
        <w:tc>
          <w:tcPr>
            <w:tcW w:w="1620" w:type="dxa"/>
            <w:vAlign w:val="center"/>
          </w:tcPr>
          <w:p w:rsidR="00804C36" w:rsidRDefault="002049BF">
            <w:pPr>
              <w:jc w:val="right"/>
            </w:pPr>
            <w:r>
              <w:t>2.68</w:t>
            </w:r>
          </w:p>
        </w:tc>
      </w:tr>
      <w:tr w:rsidR="00804C36">
        <w:tc>
          <w:tcPr>
            <w:tcW w:w="869" w:type="dxa"/>
            <w:vAlign w:val="center"/>
          </w:tcPr>
          <w:p w:rsidR="00804C36" w:rsidRDefault="002049BF">
            <w:pPr>
              <w:jc w:val="center"/>
            </w:pPr>
            <w:r>
              <w:t>14</w:t>
            </w:r>
          </w:p>
        </w:tc>
        <w:tc>
          <w:tcPr>
            <w:tcW w:w="1650" w:type="dxa"/>
            <w:vAlign w:val="center"/>
          </w:tcPr>
          <w:p w:rsidR="00804C36" w:rsidRDefault="002049BF">
            <w:pPr>
              <w:jc w:val="center"/>
            </w:pPr>
            <w:r>
              <w:t>300115</w:t>
            </w:r>
          </w:p>
        </w:tc>
        <w:tc>
          <w:tcPr>
            <w:tcW w:w="1980" w:type="dxa"/>
            <w:vAlign w:val="center"/>
          </w:tcPr>
          <w:p w:rsidR="00804C36" w:rsidRDefault="002049BF">
            <w:pPr>
              <w:jc w:val="center"/>
            </w:pPr>
            <w:r>
              <w:t>长盈精密</w:t>
            </w:r>
          </w:p>
        </w:tc>
        <w:tc>
          <w:tcPr>
            <w:tcW w:w="2879" w:type="dxa"/>
            <w:vAlign w:val="center"/>
          </w:tcPr>
          <w:p w:rsidR="00804C36" w:rsidRDefault="002049BF">
            <w:pPr>
              <w:jc w:val="right"/>
            </w:pPr>
            <w:r>
              <w:t>1,180,119.00</w:t>
            </w:r>
          </w:p>
        </w:tc>
        <w:tc>
          <w:tcPr>
            <w:tcW w:w="1620" w:type="dxa"/>
            <w:vAlign w:val="center"/>
          </w:tcPr>
          <w:p w:rsidR="00804C36" w:rsidRDefault="002049BF">
            <w:pPr>
              <w:jc w:val="right"/>
            </w:pPr>
            <w:r>
              <w:t>2.56</w:t>
            </w:r>
          </w:p>
        </w:tc>
      </w:tr>
      <w:tr w:rsidR="00804C36">
        <w:tc>
          <w:tcPr>
            <w:tcW w:w="869" w:type="dxa"/>
            <w:vAlign w:val="center"/>
          </w:tcPr>
          <w:p w:rsidR="00804C36" w:rsidRDefault="002049BF">
            <w:pPr>
              <w:jc w:val="center"/>
            </w:pPr>
            <w:r>
              <w:t>15</w:t>
            </w:r>
          </w:p>
        </w:tc>
        <w:tc>
          <w:tcPr>
            <w:tcW w:w="1650" w:type="dxa"/>
            <w:vAlign w:val="center"/>
          </w:tcPr>
          <w:p w:rsidR="00804C36" w:rsidRDefault="002049BF">
            <w:pPr>
              <w:jc w:val="center"/>
            </w:pPr>
            <w:r>
              <w:t>601166</w:t>
            </w:r>
          </w:p>
        </w:tc>
        <w:tc>
          <w:tcPr>
            <w:tcW w:w="1980" w:type="dxa"/>
            <w:vAlign w:val="center"/>
          </w:tcPr>
          <w:p w:rsidR="00804C36" w:rsidRDefault="002049BF">
            <w:pPr>
              <w:jc w:val="center"/>
            </w:pPr>
            <w:r>
              <w:t>兴业银行</w:t>
            </w:r>
          </w:p>
        </w:tc>
        <w:tc>
          <w:tcPr>
            <w:tcW w:w="2879" w:type="dxa"/>
            <w:vAlign w:val="center"/>
          </w:tcPr>
          <w:p w:rsidR="00804C36" w:rsidRDefault="002049BF">
            <w:pPr>
              <w:jc w:val="right"/>
            </w:pPr>
            <w:r>
              <w:t>1,071,508.32</w:t>
            </w:r>
          </w:p>
        </w:tc>
        <w:tc>
          <w:tcPr>
            <w:tcW w:w="1620" w:type="dxa"/>
            <w:vAlign w:val="center"/>
          </w:tcPr>
          <w:p w:rsidR="00804C36" w:rsidRDefault="002049BF">
            <w:pPr>
              <w:jc w:val="right"/>
            </w:pPr>
            <w:r>
              <w:t>2.33</w:t>
            </w:r>
          </w:p>
        </w:tc>
      </w:tr>
      <w:tr w:rsidR="00804C36">
        <w:tc>
          <w:tcPr>
            <w:tcW w:w="869" w:type="dxa"/>
            <w:vAlign w:val="center"/>
          </w:tcPr>
          <w:p w:rsidR="00804C36" w:rsidRDefault="002049BF">
            <w:pPr>
              <w:jc w:val="center"/>
            </w:pPr>
            <w:r>
              <w:t>16</w:t>
            </w:r>
          </w:p>
        </w:tc>
        <w:tc>
          <w:tcPr>
            <w:tcW w:w="1650" w:type="dxa"/>
            <w:vAlign w:val="center"/>
          </w:tcPr>
          <w:p w:rsidR="00804C36" w:rsidRDefault="002049BF">
            <w:pPr>
              <w:jc w:val="center"/>
            </w:pPr>
            <w:r>
              <w:t>002468</w:t>
            </w:r>
          </w:p>
        </w:tc>
        <w:tc>
          <w:tcPr>
            <w:tcW w:w="1980" w:type="dxa"/>
            <w:vAlign w:val="center"/>
          </w:tcPr>
          <w:p w:rsidR="00804C36" w:rsidRDefault="002049BF">
            <w:pPr>
              <w:jc w:val="center"/>
            </w:pPr>
            <w:r>
              <w:t>申通快递</w:t>
            </w:r>
          </w:p>
        </w:tc>
        <w:tc>
          <w:tcPr>
            <w:tcW w:w="2879" w:type="dxa"/>
            <w:vAlign w:val="center"/>
          </w:tcPr>
          <w:p w:rsidR="00804C36" w:rsidRDefault="002049BF">
            <w:pPr>
              <w:jc w:val="right"/>
            </w:pPr>
            <w:r>
              <w:t>1,011,064.00</w:t>
            </w:r>
          </w:p>
        </w:tc>
        <w:tc>
          <w:tcPr>
            <w:tcW w:w="1620" w:type="dxa"/>
            <w:vAlign w:val="center"/>
          </w:tcPr>
          <w:p w:rsidR="00804C36" w:rsidRDefault="002049BF">
            <w:pPr>
              <w:jc w:val="right"/>
            </w:pPr>
            <w:r>
              <w:t>2.19</w:t>
            </w:r>
          </w:p>
        </w:tc>
      </w:tr>
      <w:tr w:rsidR="00804C36">
        <w:tc>
          <w:tcPr>
            <w:tcW w:w="869" w:type="dxa"/>
            <w:vAlign w:val="center"/>
          </w:tcPr>
          <w:p w:rsidR="00804C36" w:rsidRDefault="002049BF">
            <w:pPr>
              <w:jc w:val="center"/>
            </w:pPr>
            <w:r>
              <w:t>17</w:t>
            </w:r>
          </w:p>
        </w:tc>
        <w:tc>
          <w:tcPr>
            <w:tcW w:w="1650" w:type="dxa"/>
            <w:vAlign w:val="center"/>
          </w:tcPr>
          <w:p w:rsidR="00804C36" w:rsidRDefault="002049BF">
            <w:pPr>
              <w:jc w:val="center"/>
            </w:pPr>
            <w:r>
              <w:t>002120</w:t>
            </w:r>
          </w:p>
        </w:tc>
        <w:tc>
          <w:tcPr>
            <w:tcW w:w="1980" w:type="dxa"/>
            <w:vAlign w:val="center"/>
          </w:tcPr>
          <w:p w:rsidR="00804C36" w:rsidRDefault="002049BF">
            <w:pPr>
              <w:jc w:val="center"/>
            </w:pPr>
            <w:r>
              <w:t>韵达股份</w:t>
            </w:r>
          </w:p>
        </w:tc>
        <w:tc>
          <w:tcPr>
            <w:tcW w:w="2879" w:type="dxa"/>
            <w:vAlign w:val="center"/>
          </w:tcPr>
          <w:p w:rsidR="00804C36" w:rsidRDefault="002049BF">
            <w:pPr>
              <w:jc w:val="right"/>
            </w:pPr>
            <w:r>
              <w:t>1,004,525.00</w:t>
            </w:r>
          </w:p>
        </w:tc>
        <w:tc>
          <w:tcPr>
            <w:tcW w:w="1620" w:type="dxa"/>
            <w:vAlign w:val="center"/>
          </w:tcPr>
          <w:p w:rsidR="00804C36" w:rsidRDefault="002049BF">
            <w:pPr>
              <w:jc w:val="right"/>
            </w:pPr>
            <w:r>
              <w:t>2.18</w:t>
            </w:r>
          </w:p>
        </w:tc>
      </w:tr>
      <w:tr w:rsidR="00804C36">
        <w:tc>
          <w:tcPr>
            <w:tcW w:w="869" w:type="dxa"/>
            <w:vAlign w:val="center"/>
          </w:tcPr>
          <w:p w:rsidR="00804C36" w:rsidRDefault="002049BF">
            <w:pPr>
              <w:jc w:val="center"/>
            </w:pPr>
            <w:r>
              <w:t>18</w:t>
            </w:r>
          </w:p>
        </w:tc>
        <w:tc>
          <w:tcPr>
            <w:tcW w:w="1650" w:type="dxa"/>
            <w:vAlign w:val="center"/>
          </w:tcPr>
          <w:p w:rsidR="00804C36" w:rsidRDefault="002049BF">
            <w:pPr>
              <w:jc w:val="center"/>
            </w:pPr>
            <w:r>
              <w:t>600108</w:t>
            </w:r>
          </w:p>
        </w:tc>
        <w:tc>
          <w:tcPr>
            <w:tcW w:w="1980" w:type="dxa"/>
            <w:vAlign w:val="center"/>
          </w:tcPr>
          <w:p w:rsidR="00804C36" w:rsidRDefault="002049BF">
            <w:pPr>
              <w:jc w:val="center"/>
            </w:pPr>
            <w:r>
              <w:t>亚盛集团</w:t>
            </w:r>
          </w:p>
        </w:tc>
        <w:tc>
          <w:tcPr>
            <w:tcW w:w="2879" w:type="dxa"/>
            <w:vAlign w:val="center"/>
          </w:tcPr>
          <w:p w:rsidR="00804C36" w:rsidRDefault="002049BF">
            <w:pPr>
              <w:jc w:val="right"/>
            </w:pPr>
            <w:r>
              <w:t>965,460.00</w:t>
            </w:r>
          </w:p>
        </w:tc>
        <w:tc>
          <w:tcPr>
            <w:tcW w:w="1620" w:type="dxa"/>
            <w:vAlign w:val="center"/>
          </w:tcPr>
          <w:p w:rsidR="00804C36" w:rsidRDefault="002049BF">
            <w:pPr>
              <w:jc w:val="right"/>
            </w:pPr>
            <w:r>
              <w:t>2.10</w:t>
            </w:r>
          </w:p>
        </w:tc>
      </w:tr>
      <w:tr w:rsidR="00804C36">
        <w:tc>
          <w:tcPr>
            <w:tcW w:w="869" w:type="dxa"/>
            <w:vAlign w:val="center"/>
          </w:tcPr>
          <w:p w:rsidR="00804C36" w:rsidRDefault="002049BF">
            <w:pPr>
              <w:jc w:val="center"/>
            </w:pPr>
            <w:r>
              <w:t>19</w:t>
            </w:r>
          </w:p>
        </w:tc>
        <w:tc>
          <w:tcPr>
            <w:tcW w:w="1650" w:type="dxa"/>
            <w:vAlign w:val="center"/>
          </w:tcPr>
          <w:p w:rsidR="00804C36" w:rsidRDefault="002049BF">
            <w:pPr>
              <w:jc w:val="center"/>
            </w:pPr>
            <w:r>
              <w:t>600036</w:t>
            </w:r>
          </w:p>
        </w:tc>
        <w:tc>
          <w:tcPr>
            <w:tcW w:w="1980" w:type="dxa"/>
            <w:vAlign w:val="center"/>
          </w:tcPr>
          <w:p w:rsidR="00804C36" w:rsidRDefault="002049BF">
            <w:pPr>
              <w:jc w:val="center"/>
            </w:pPr>
            <w:r>
              <w:t>招商银行</w:t>
            </w:r>
          </w:p>
        </w:tc>
        <w:tc>
          <w:tcPr>
            <w:tcW w:w="2879" w:type="dxa"/>
            <w:vAlign w:val="center"/>
          </w:tcPr>
          <w:p w:rsidR="00804C36" w:rsidRDefault="002049BF">
            <w:pPr>
              <w:jc w:val="right"/>
            </w:pPr>
            <w:r>
              <w:t>955,392.00</w:t>
            </w:r>
          </w:p>
        </w:tc>
        <w:tc>
          <w:tcPr>
            <w:tcW w:w="1620" w:type="dxa"/>
            <w:vAlign w:val="center"/>
          </w:tcPr>
          <w:p w:rsidR="00804C36" w:rsidRDefault="002049BF">
            <w:pPr>
              <w:jc w:val="right"/>
            </w:pPr>
            <w:r>
              <w:t>2.07</w:t>
            </w:r>
          </w:p>
        </w:tc>
      </w:tr>
      <w:tr w:rsidR="00804C36">
        <w:tc>
          <w:tcPr>
            <w:tcW w:w="869" w:type="dxa"/>
            <w:vAlign w:val="center"/>
          </w:tcPr>
          <w:p w:rsidR="00804C36" w:rsidRDefault="002049BF">
            <w:pPr>
              <w:jc w:val="center"/>
            </w:pPr>
            <w:r>
              <w:lastRenderedPageBreak/>
              <w:t>20</w:t>
            </w:r>
          </w:p>
        </w:tc>
        <w:tc>
          <w:tcPr>
            <w:tcW w:w="1650" w:type="dxa"/>
            <w:vAlign w:val="center"/>
          </w:tcPr>
          <w:p w:rsidR="00804C36" w:rsidRDefault="002049BF">
            <w:pPr>
              <w:jc w:val="center"/>
            </w:pPr>
            <w:r>
              <w:t>300203</w:t>
            </w:r>
          </w:p>
        </w:tc>
        <w:tc>
          <w:tcPr>
            <w:tcW w:w="1980" w:type="dxa"/>
            <w:vAlign w:val="center"/>
          </w:tcPr>
          <w:p w:rsidR="00804C36" w:rsidRDefault="002049BF">
            <w:pPr>
              <w:jc w:val="center"/>
            </w:pPr>
            <w:r>
              <w:t>聚光科技</w:t>
            </w:r>
          </w:p>
        </w:tc>
        <w:tc>
          <w:tcPr>
            <w:tcW w:w="2879" w:type="dxa"/>
            <w:vAlign w:val="center"/>
          </w:tcPr>
          <w:p w:rsidR="00804C36" w:rsidRDefault="002049BF">
            <w:pPr>
              <w:jc w:val="right"/>
            </w:pPr>
            <w:r>
              <w:t>932,310.00</w:t>
            </w:r>
          </w:p>
        </w:tc>
        <w:tc>
          <w:tcPr>
            <w:tcW w:w="1620" w:type="dxa"/>
            <w:vAlign w:val="center"/>
          </w:tcPr>
          <w:p w:rsidR="00804C36" w:rsidRDefault="002049BF">
            <w:pPr>
              <w:jc w:val="right"/>
            </w:pPr>
            <w:r>
              <w:t>2.02</w:t>
            </w:r>
          </w:p>
        </w:tc>
      </w:tr>
      <w:tr w:rsidR="00804C36">
        <w:tc>
          <w:tcPr>
            <w:tcW w:w="869" w:type="dxa"/>
            <w:vAlign w:val="center"/>
          </w:tcPr>
          <w:p w:rsidR="00804C36" w:rsidRDefault="002049BF">
            <w:pPr>
              <w:jc w:val="center"/>
            </w:pPr>
            <w:r>
              <w:t>21</w:t>
            </w:r>
          </w:p>
        </w:tc>
        <w:tc>
          <w:tcPr>
            <w:tcW w:w="1650" w:type="dxa"/>
            <w:vAlign w:val="center"/>
          </w:tcPr>
          <w:p w:rsidR="00804C36" w:rsidRDefault="002049BF">
            <w:pPr>
              <w:jc w:val="center"/>
            </w:pPr>
            <w:r>
              <w:t>600276</w:t>
            </w:r>
          </w:p>
        </w:tc>
        <w:tc>
          <w:tcPr>
            <w:tcW w:w="1980" w:type="dxa"/>
            <w:vAlign w:val="center"/>
          </w:tcPr>
          <w:p w:rsidR="00804C36" w:rsidRDefault="002049BF">
            <w:pPr>
              <w:jc w:val="center"/>
            </w:pPr>
            <w:r>
              <w:t>恒瑞医药</w:t>
            </w:r>
          </w:p>
        </w:tc>
        <w:tc>
          <w:tcPr>
            <w:tcW w:w="2879" w:type="dxa"/>
            <w:vAlign w:val="center"/>
          </w:tcPr>
          <w:p w:rsidR="00804C36" w:rsidRDefault="002049BF">
            <w:pPr>
              <w:jc w:val="right"/>
            </w:pPr>
            <w:r>
              <w:t>922,655.70</w:t>
            </w:r>
          </w:p>
        </w:tc>
        <w:tc>
          <w:tcPr>
            <w:tcW w:w="1620" w:type="dxa"/>
            <w:vAlign w:val="center"/>
          </w:tcPr>
          <w:p w:rsidR="00804C36" w:rsidRDefault="002049BF">
            <w:pPr>
              <w:jc w:val="right"/>
            </w:pPr>
            <w: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785,350,650.38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48,550,891.32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lastRenderedPageBreak/>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17,490.35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189,764.71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311,639.42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518,894.48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716"/>
        <w:gridCol w:w="1487"/>
        <w:gridCol w:w="1596"/>
        <w:gridCol w:w="1505"/>
      </w:tblGrid>
      <w:tr w:rsidR="00473DA8" w:rsidRPr="005C672D" w:rsidTr="00473DA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04C36" w:rsidRDefault="002049B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473DA8" w:rsidRPr="005C672D" w:rsidTr="00473DA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04C36" w:rsidRDefault="00804C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473DA8" w:rsidRPr="005C672D" w:rsidTr="00473DA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04C36" w:rsidRDefault="00804C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lastRenderedPageBreak/>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r>
      <w:tr w:rsidR="00473DA8" w:rsidRPr="005C672D" w:rsidTr="00473DA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04C36" w:rsidRDefault="002049BF">
            <w:pPr>
              <w:jc w:val="center"/>
            </w:pPr>
            <w:r>
              <w:rPr>
                <w:bCs/>
                <w:color w:val="000000"/>
                <w:sz w:val="24"/>
              </w:rPr>
              <w:lastRenderedPageBreak/>
              <w:t>7,203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147,699.56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994,972,320.62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93.52%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68,907,628.93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6.48%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2,224,477.88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0.21%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&gt;100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7</w:t>
            </w:r>
            <w:r w:rsidRPr="005C672D">
              <w:rPr>
                <w:sz w:val="24"/>
              </w:rPr>
              <w:t>月</w:t>
            </w:r>
            <w:r w:rsidRPr="005C672D">
              <w:rPr>
                <w:sz w:val="24"/>
              </w:rPr>
              <w:t>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300,537,913.91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45,894,373.04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1,140,399,056.95</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122,413,480.44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1,063,879,949.55</w:t>
            </w:r>
          </w:p>
        </w:tc>
      </w:tr>
    </w:tbl>
    <w:p w:rsidR="00804C36" w:rsidRDefault="002049B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804C36" w:rsidRDefault="002049B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lastRenderedPageBreak/>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804C36" w:rsidRDefault="002049BF">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04C36" w:rsidRDefault="002049BF">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04C36" w:rsidRDefault="002049BF">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04C36">
        <w:tc>
          <w:tcPr>
            <w:tcW w:w="1559" w:type="dxa"/>
            <w:vAlign w:val="center"/>
          </w:tcPr>
          <w:p w:rsidR="00804C36" w:rsidRDefault="002049BF">
            <w:pPr>
              <w:jc w:val="center"/>
            </w:pPr>
            <w:r>
              <w:rPr>
                <w:color w:val="000000"/>
                <w:sz w:val="24"/>
              </w:rPr>
              <w:t>招商证券股份有限公司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88,166,832.25</w:t>
            </w:r>
          </w:p>
        </w:tc>
        <w:tc>
          <w:tcPr>
            <w:tcW w:w="1080" w:type="dxa"/>
            <w:vAlign w:val="center"/>
          </w:tcPr>
          <w:p w:rsidR="00804C36" w:rsidRDefault="002049BF">
            <w:pPr>
              <w:jc w:val="right"/>
            </w:pPr>
            <w:r>
              <w:rPr>
                <w:color w:val="000000"/>
                <w:sz w:val="24"/>
              </w:rPr>
              <w:t>10.57%</w:t>
            </w:r>
          </w:p>
        </w:tc>
        <w:tc>
          <w:tcPr>
            <w:tcW w:w="1620" w:type="dxa"/>
            <w:vAlign w:val="center"/>
          </w:tcPr>
          <w:p w:rsidR="00804C36" w:rsidRDefault="002049BF">
            <w:pPr>
              <w:jc w:val="right"/>
            </w:pPr>
            <w:r>
              <w:rPr>
                <w:color w:val="000000"/>
                <w:sz w:val="24"/>
              </w:rPr>
              <w:t>82,109.99</w:t>
            </w:r>
          </w:p>
        </w:tc>
        <w:tc>
          <w:tcPr>
            <w:tcW w:w="1080" w:type="dxa"/>
            <w:vAlign w:val="center"/>
          </w:tcPr>
          <w:p w:rsidR="00804C36" w:rsidRDefault="002049BF">
            <w:pPr>
              <w:jc w:val="right"/>
            </w:pPr>
            <w:r>
              <w:rPr>
                <w:color w:val="000000"/>
                <w:sz w:val="24"/>
              </w:rPr>
              <w:t>10.57%</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中国银河证券股份有限公司</w:t>
            </w:r>
          </w:p>
        </w:tc>
        <w:tc>
          <w:tcPr>
            <w:tcW w:w="779" w:type="dxa"/>
            <w:vAlign w:val="center"/>
          </w:tcPr>
          <w:p w:rsidR="00804C36" w:rsidRDefault="002049BF">
            <w:pPr>
              <w:jc w:val="center"/>
            </w:pPr>
            <w:r>
              <w:rPr>
                <w:color w:val="000000"/>
                <w:sz w:val="24"/>
              </w:rPr>
              <w:t>2</w:t>
            </w:r>
          </w:p>
        </w:tc>
        <w:tc>
          <w:tcPr>
            <w:tcW w:w="1800" w:type="dxa"/>
            <w:vAlign w:val="center"/>
          </w:tcPr>
          <w:p w:rsidR="00804C36" w:rsidRDefault="002049BF">
            <w:pPr>
              <w:jc w:val="right"/>
            </w:pPr>
            <w:r>
              <w:rPr>
                <w:color w:val="000000"/>
                <w:sz w:val="24"/>
              </w:rPr>
              <w:t>62,049,340.43</w:t>
            </w:r>
          </w:p>
        </w:tc>
        <w:tc>
          <w:tcPr>
            <w:tcW w:w="1080" w:type="dxa"/>
            <w:vAlign w:val="center"/>
          </w:tcPr>
          <w:p w:rsidR="00804C36" w:rsidRDefault="002049BF">
            <w:pPr>
              <w:jc w:val="right"/>
            </w:pPr>
            <w:r>
              <w:rPr>
                <w:color w:val="000000"/>
                <w:sz w:val="24"/>
              </w:rPr>
              <w:t>7.44%</w:t>
            </w:r>
          </w:p>
        </w:tc>
        <w:tc>
          <w:tcPr>
            <w:tcW w:w="1620" w:type="dxa"/>
            <w:vAlign w:val="center"/>
          </w:tcPr>
          <w:p w:rsidR="00804C36" w:rsidRDefault="002049BF">
            <w:pPr>
              <w:jc w:val="right"/>
            </w:pPr>
            <w:r>
              <w:rPr>
                <w:color w:val="000000"/>
                <w:sz w:val="24"/>
              </w:rPr>
              <w:t>57,786.59</w:t>
            </w:r>
          </w:p>
        </w:tc>
        <w:tc>
          <w:tcPr>
            <w:tcW w:w="1080" w:type="dxa"/>
            <w:vAlign w:val="center"/>
          </w:tcPr>
          <w:p w:rsidR="00804C36" w:rsidRDefault="002049BF">
            <w:pPr>
              <w:jc w:val="right"/>
            </w:pPr>
            <w:r>
              <w:rPr>
                <w:color w:val="000000"/>
                <w:sz w:val="24"/>
              </w:rPr>
              <w:t>7.44%</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国信证券股份有限公司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480,044.00</w:t>
            </w:r>
          </w:p>
        </w:tc>
        <w:tc>
          <w:tcPr>
            <w:tcW w:w="1080" w:type="dxa"/>
            <w:vAlign w:val="center"/>
          </w:tcPr>
          <w:p w:rsidR="00804C36" w:rsidRDefault="002049BF">
            <w:pPr>
              <w:jc w:val="right"/>
            </w:pPr>
            <w:r>
              <w:rPr>
                <w:color w:val="000000"/>
                <w:sz w:val="24"/>
              </w:rPr>
              <w:t>0.06%</w:t>
            </w:r>
          </w:p>
        </w:tc>
        <w:tc>
          <w:tcPr>
            <w:tcW w:w="1620" w:type="dxa"/>
            <w:vAlign w:val="center"/>
          </w:tcPr>
          <w:p w:rsidR="00804C36" w:rsidRDefault="002049BF">
            <w:pPr>
              <w:jc w:val="right"/>
            </w:pPr>
            <w:r>
              <w:rPr>
                <w:color w:val="000000"/>
                <w:sz w:val="24"/>
              </w:rPr>
              <w:t>447.07</w:t>
            </w:r>
          </w:p>
        </w:tc>
        <w:tc>
          <w:tcPr>
            <w:tcW w:w="1080" w:type="dxa"/>
            <w:vAlign w:val="center"/>
          </w:tcPr>
          <w:p w:rsidR="00804C36" w:rsidRDefault="002049BF">
            <w:pPr>
              <w:jc w:val="right"/>
            </w:pPr>
            <w:r>
              <w:rPr>
                <w:color w:val="000000"/>
                <w:sz w:val="24"/>
              </w:rPr>
              <w:t>0.06%</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lastRenderedPageBreak/>
              <w:t>东吴证券股份有限公司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454,959.00</w:t>
            </w:r>
          </w:p>
        </w:tc>
        <w:tc>
          <w:tcPr>
            <w:tcW w:w="1080" w:type="dxa"/>
            <w:vAlign w:val="center"/>
          </w:tcPr>
          <w:p w:rsidR="00804C36" w:rsidRDefault="002049BF">
            <w:pPr>
              <w:jc w:val="right"/>
            </w:pPr>
            <w:r>
              <w:rPr>
                <w:color w:val="000000"/>
                <w:sz w:val="24"/>
              </w:rPr>
              <w:t>0.05%</w:t>
            </w:r>
          </w:p>
        </w:tc>
        <w:tc>
          <w:tcPr>
            <w:tcW w:w="1620" w:type="dxa"/>
            <w:vAlign w:val="center"/>
          </w:tcPr>
          <w:p w:rsidR="00804C36" w:rsidRDefault="002049BF">
            <w:pPr>
              <w:jc w:val="right"/>
            </w:pPr>
            <w:r>
              <w:rPr>
                <w:color w:val="000000"/>
                <w:sz w:val="24"/>
              </w:rPr>
              <w:t>423.70</w:t>
            </w:r>
          </w:p>
        </w:tc>
        <w:tc>
          <w:tcPr>
            <w:tcW w:w="1080" w:type="dxa"/>
            <w:vAlign w:val="center"/>
          </w:tcPr>
          <w:p w:rsidR="00804C36" w:rsidRDefault="002049BF">
            <w:pPr>
              <w:jc w:val="right"/>
            </w:pPr>
            <w:r>
              <w:rPr>
                <w:color w:val="000000"/>
                <w:sz w:val="24"/>
              </w:rPr>
              <w:t>0.05%</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中国国际金融股份有限公司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30,924,187.67</w:t>
            </w:r>
          </w:p>
        </w:tc>
        <w:tc>
          <w:tcPr>
            <w:tcW w:w="1080" w:type="dxa"/>
            <w:vAlign w:val="center"/>
          </w:tcPr>
          <w:p w:rsidR="00804C36" w:rsidRDefault="002049BF">
            <w:pPr>
              <w:jc w:val="right"/>
            </w:pPr>
            <w:r>
              <w:rPr>
                <w:color w:val="000000"/>
                <w:sz w:val="24"/>
              </w:rPr>
              <w:t>3.71%</w:t>
            </w:r>
          </w:p>
        </w:tc>
        <w:tc>
          <w:tcPr>
            <w:tcW w:w="1620" w:type="dxa"/>
            <w:vAlign w:val="center"/>
          </w:tcPr>
          <w:p w:rsidR="00804C36" w:rsidRDefault="002049BF">
            <w:pPr>
              <w:jc w:val="right"/>
            </w:pPr>
            <w:r>
              <w:rPr>
                <w:color w:val="000000"/>
                <w:sz w:val="24"/>
              </w:rPr>
              <w:t>28,799.78</w:t>
            </w:r>
          </w:p>
        </w:tc>
        <w:tc>
          <w:tcPr>
            <w:tcW w:w="1080" w:type="dxa"/>
            <w:vAlign w:val="center"/>
          </w:tcPr>
          <w:p w:rsidR="00804C36" w:rsidRDefault="002049BF">
            <w:pPr>
              <w:jc w:val="right"/>
            </w:pPr>
            <w:r>
              <w:rPr>
                <w:color w:val="000000"/>
                <w:sz w:val="24"/>
              </w:rPr>
              <w:t>3.71%</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国泰君安证券股份有限公司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295,860,040.85</w:t>
            </w:r>
          </w:p>
        </w:tc>
        <w:tc>
          <w:tcPr>
            <w:tcW w:w="1080" w:type="dxa"/>
            <w:vAlign w:val="center"/>
          </w:tcPr>
          <w:p w:rsidR="00804C36" w:rsidRDefault="002049BF">
            <w:pPr>
              <w:jc w:val="right"/>
            </w:pPr>
            <w:r>
              <w:rPr>
                <w:color w:val="000000"/>
                <w:sz w:val="24"/>
              </w:rPr>
              <w:t>35.48%</w:t>
            </w:r>
          </w:p>
        </w:tc>
        <w:tc>
          <w:tcPr>
            <w:tcW w:w="1620" w:type="dxa"/>
            <w:vAlign w:val="center"/>
          </w:tcPr>
          <w:p w:rsidR="00804C36" w:rsidRDefault="002049BF">
            <w:pPr>
              <w:jc w:val="right"/>
            </w:pPr>
            <w:r>
              <w:rPr>
                <w:color w:val="000000"/>
                <w:sz w:val="24"/>
              </w:rPr>
              <w:t>275,533.86</w:t>
            </w:r>
          </w:p>
        </w:tc>
        <w:tc>
          <w:tcPr>
            <w:tcW w:w="1080" w:type="dxa"/>
            <w:vAlign w:val="center"/>
          </w:tcPr>
          <w:p w:rsidR="00804C36" w:rsidRDefault="002049BF">
            <w:pPr>
              <w:jc w:val="right"/>
            </w:pPr>
            <w:r>
              <w:rPr>
                <w:color w:val="000000"/>
                <w:sz w:val="24"/>
              </w:rPr>
              <w:t>35.48%</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川财证券有限责任公司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2,425,081.26</w:t>
            </w:r>
          </w:p>
        </w:tc>
        <w:tc>
          <w:tcPr>
            <w:tcW w:w="1080" w:type="dxa"/>
            <w:vAlign w:val="center"/>
          </w:tcPr>
          <w:p w:rsidR="00804C36" w:rsidRDefault="002049BF">
            <w:pPr>
              <w:jc w:val="right"/>
            </w:pPr>
            <w:r>
              <w:rPr>
                <w:color w:val="000000"/>
                <w:sz w:val="24"/>
              </w:rPr>
              <w:t>0.29%</w:t>
            </w:r>
          </w:p>
        </w:tc>
        <w:tc>
          <w:tcPr>
            <w:tcW w:w="1620" w:type="dxa"/>
            <w:vAlign w:val="center"/>
          </w:tcPr>
          <w:p w:rsidR="00804C36" w:rsidRDefault="002049BF">
            <w:pPr>
              <w:jc w:val="right"/>
            </w:pPr>
            <w:r>
              <w:rPr>
                <w:color w:val="000000"/>
                <w:sz w:val="24"/>
              </w:rPr>
              <w:t>2,258.46</w:t>
            </w:r>
          </w:p>
        </w:tc>
        <w:tc>
          <w:tcPr>
            <w:tcW w:w="1080" w:type="dxa"/>
            <w:vAlign w:val="center"/>
          </w:tcPr>
          <w:p w:rsidR="00804C36" w:rsidRDefault="002049BF">
            <w:pPr>
              <w:jc w:val="right"/>
            </w:pPr>
            <w:r>
              <w:rPr>
                <w:color w:val="000000"/>
                <w:sz w:val="24"/>
              </w:rPr>
              <w:t>0.29%</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兴业证券股份有限公司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18,129,156.58</w:t>
            </w:r>
          </w:p>
        </w:tc>
        <w:tc>
          <w:tcPr>
            <w:tcW w:w="1080" w:type="dxa"/>
            <w:vAlign w:val="center"/>
          </w:tcPr>
          <w:p w:rsidR="00804C36" w:rsidRDefault="002049BF">
            <w:pPr>
              <w:jc w:val="right"/>
            </w:pPr>
            <w:r>
              <w:rPr>
                <w:color w:val="000000"/>
                <w:sz w:val="24"/>
              </w:rPr>
              <w:t>2.17%</w:t>
            </w:r>
          </w:p>
        </w:tc>
        <w:tc>
          <w:tcPr>
            <w:tcW w:w="1620" w:type="dxa"/>
            <w:vAlign w:val="center"/>
          </w:tcPr>
          <w:p w:rsidR="00804C36" w:rsidRDefault="002049BF">
            <w:pPr>
              <w:jc w:val="right"/>
            </w:pPr>
            <w:r>
              <w:rPr>
                <w:color w:val="000000"/>
                <w:sz w:val="24"/>
              </w:rPr>
              <w:t>16,883.82</w:t>
            </w:r>
          </w:p>
        </w:tc>
        <w:tc>
          <w:tcPr>
            <w:tcW w:w="1080" w:type="dxa"/>
            <w:vAlign w:val="center"/>
          </w:tcPr>
          <w:p w:rsidR="00804C36" w:rsidRDefault="002049BF">
            <w:pPr>
              <w:jc w:val="right"/>
            </w:pPr>
            <w:r>
              <w:rPr>
                <w:color w:val="000000"/>
                <w:sz w:val="24"/>
              </w:rPr>
              <w:t>2.17%</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中信证券股份有限公司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170,794,360.61</w:t>
            </w:r>
          </w:p>
        </w:tc>
        <w:tc>
          <w:tcPr>
            <w:tcW w:w="1080" w:type="dxa"/>
            <w:vAlign w:val="center"/>
          </w:tcPr>
          <w:p w:rsidR="00804C36" w:rsidRDefault="002049BF">
            <w:pPr>
              <w:jc w:val="right"/>
            </w:pPr>
            <w:r>
              <w:rPr>
                <w:color w:val="000000"/>
                <w:sz w:val="24"/>
              </w:rPr>
              <w:t>20.48%</w:t>
            </w:r>
          </w:p>
        </w:tc>
        <w:tc>
          <w:tcPr>
            <w:tcW w:w="1620" w:type="dxa"/>
            <w:vAlign w:val="center"/>
          </w:tcPr>
          <w:p w:rsidR="00804C36" w:rsidRDefault="002049BF">
            <w:pPr>
              <w:jc w:val="right"/>
            </w:pPr>
            <w:r>
              <w:rPr>
                <w:color w:val="000000"/>
                <w:sz w:val="24"/>
              </w:rPr>
              <w:t>159,061.08</w:t>
            </w:r>
          </w:p>
        </w:tc>
        <w:tc>
          <w:tcPr>
            <w:tcW w:w="1080" w:type="dxa"/>
            <w:vAlign w:val="center"/>
          </w:tcPr>
          <w:p w:rsidR="00804C36" w:rsidRDefault="002049BF">
            <w:pPr>
              <w:jc w:val="right"/>
            </w:pPr>
            <w:r>
              <w:rPr>
                <w:color w:val="000000"/>
                <w:sz w:val="24"/>
              </w:rPr>
              <w:t>20.48%</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申万宏源证券有限公司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1,392,891.00</w:t>
            </w:r>
          </w:p>
        </w:tc>
        <w:tc>
          <w:tcPr>
            <w:tcW w:w="1080" w:type="dxa"/>
            <w:vAlign w:val="center"/>
          </w:tcPr>
          <w:p w:rsidR="00804C36" w:rsidRDefault="002049BF">
            <w:pPr>
              <w:jc w:val="right"/>
            </w:pPr>
            <w:r>
              <w:rPr>
                <w:color w:val="000000"/>
                <w:sz w:val="24"/>
              </w:rPr>
              <w:t>0.17%</w:t>
            </w:r>
          </w:p>
        </w:tc>
        <w:tc>
          <w:tcPr>
            <w:tcW w:w="1620" w:type="dxa"/>
            <w:vAlign w:val="center"/>
          </w:tcPr>
          <w:p w:rsidR="00804C36" w:rsidRDefault="002049BF">
            <w:pPr>
              <w:jc w:val="right"/>
            </w:pPr>
            <w:r>
              <w:rPr>
                <w:color w:val="000000"/>
                <w:sz w:val="24"/>
              </w:rPr>
              <w:t>1,296.99</w:t>
            </w:r>
          </w:p>
        </w:tc>
        <w:tc>
          <w:tcPr>
            <w:tcW w:w="1080" w:type="dxa"/>
            <w:vAlign w:val="center"/>
          </w:tcPr>
          <w:p w:rsidR="00804C36" w:rsidRDefault="002049BF">
            <w:pPr>
              <w:jc w:val="right"/>
            </w:pPr>
            <w:r>
              <w:rPr>
                <w:color w:val="000000"/>
                <w:sz w:val="24"/>
              </w:rPr>
              <w:t>0.17%</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方正证券股份有限公司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129,111,930.06</w:t>
            </w:r>
          </w:p>
        </w:tc>
        <w:tc>
          <w:tcPr>
            <w:tcW w:w="1080" w:type="dxa"/>
            <w:vAlign w:val="center"/>
          </w:tcPr>
          <w:p w:rsidR="00804C36" w:rsidRDefault="002049BF">
            <w:pPr>
              <w:jc w:val="right"/>
            </w:pPr>
            <w:r>
              <w:rPr>
                <w:color w:val="000000"/>
                <w:sz w:val="24"/>
              </w:rPr>
              <w:t>15.48%</w:t>
            </w:r>
          </w:p>
        </w:tc>
        <w:tc>
          <w:tcPr>
            <w:tcW w:w="1620" w:type="dxa"/>
            <w:vAlign w:val="center"/>
          </w:tcPr>
          <w:p w:rsidR="00804C36" w:rsidRDefault="002049BF">
            <w:pPr>
              <w:jc w:val="right"/>
            </w:pPr>
            <w:r>
              <w:rPr>
                <w:color w:val="000000"/>
                <w:sz w:val="24"/>
              </w:rPr>
              <w:t>120,241.73</w:t>
            </w:r>
          </w:p>
        </w:tc>
        <w:tc>
          <w:tcPr>
            <w:tcW w:w="1080" w:type="dxa"/>
            <w:vAlign w:val="center"/>
          </w:tcPr>
          <w:p w:rsidR="00804C36" w:rsidRDefault="002049BF">
            <w:pPr>
              <w:jc w:val="right"/>
            </w:pPr>
            <w:r>
              <w:rPr>
                <w:color w:val="000000"/>
                <w:sz w:val="24"/>
              </w:rPr>
              <w:t>15.48%</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国金证券股份有限公司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12,894,924.11</w:t>
            </w:r>
          </w:p>
        </w:tc>
        <w:tc>
          <w:tcPr>
            <w:tcW w:w="1080" w:type="dxa"/>
            <w:vAlign w:val="center"/>
          </w:tcPr>
          <w:p w:rsidR="00804C36" w:rsidRDefault="002049BF">
            <w:pPr>
              <w:jc w:val="right"/>
            </w:pPr>
            <w:r>
              <w:rPr>
                <w:color w:val="000000"/>
                <w:sz w:val="24"/>
              </w:rPr>
              <w:t>1.55%</w:t>
            </w:r>
          </w:p>
        </w:tc>
        <w:tc>
          <w:tcPr>
            <w:tcW w:w="1620" w:type="dxa"/>
            <w:vAlign w:val="center"/>
          </w:tcPr>
          <w:p w:rsidR="00804C36" w:rsidRDefault="002049BF">
            <w:pPr>
              <w:jc w:val="right"/>
            </w:pPr>
            <w:r>
              <w:rPr>
                <w:color w:val="000000"/>
                <w:sz w:val="24"/>
              </w:rPr>
              <w:t>12,008.94</w:t>
            </w:r>
          </w:p>
        </w:tc>
        <w:tc>
          <w:tcPr>
            <w:tcW w:w="1080" w:type="dxa"/>
            <w:vAlign w:val="center"/>
          </w:tcPr>
          <w:p w:rsidR="00804C36" w:rsidRDefault="002049BF">
            <w:pPr>
              <w:jc w:val="right"/>
            </w:pPr>
            <w:r>
              <w:rPr>
                <w:color w:val="000000"/>
                <w:sz w:val="24"/>
              </w:rPr>
              <w:t>1.55%</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东方证券股份有限公司</w:t>
            </w:r>
          </w:p>
        </w:tc>
        <w:tc>
          <w:tcPr>
            <w:tcW w:w="779" w:type="dxa"/>
            <w:vAlign w:val="center"/>
          </w:tcPr>
          <w:p w:rsidR="00804C36" w:rsidRDefault="002049BF">
            <w:pPr>
              <w:jc w:val="center"/>
            </w:pPr>
            <w:r>
              <w:rPr>
                <w:color w:val="000000"/>
                <w:sz w:val="24"/>
              </w:rPr>
              <w:t>2</w:t>
            </w:r>
          </w:p>
        </w:tc>
        <w:tc>
          <w:tcPr>
            <w:tcW w:w="1800" w:type="dxa"/>
            <w:vAlign w:val="center"/>
          </w:tcPr>
          <w:p w:rsidR="00804C36" w:rsidRDefault="002049BF">
            <w:pPr>
              <w:jc w:val="right"/>
            </w:pPr>
            <w:r>
              <w:rPr>
                <w:color w:val="000000"/>
                <w:sz w:val="24"/>
              </w:rPr>
              <w:t>11,052,591.79</w:t>
            </w:r>
          </w:p>
        </w:tc>
        <w:tc>
          <w:tcPr>
            <w:tcW w:w="1080" w:type="dxa"/>
            <w:vAlign w:val="center"/>
          </w:tcPr>
          <w:p w:rsidR="00804C36" w:rsidRDefault="002049BF">
            <w:pPr>
              <w:jc w:val="right"/>
            </w:pPr>
            <w:r>
              <w:rPr>
                <w:color w:val="000000"/>
                <w:sz w:val="24"/>
              </w:rPr>
              <w:t>1.33%</w:t>
            </w:r>
          </w:p>
        </w:tc>
        <w:tc>
          <w:tcPr>
            <w:tcW w:w="1620" w:type="dxa"/>
            <w:vAlign w:val="center"/>
          </w:tcPr>
          <w:p w:rsidR="00804C36" w:rsidRDefault="002049BF">
            <w:pPr>
              <w:jc w:val="right"/>
            </w:pPr>
            <w:r>
              <w:rPr>
                <w:color w:val="000000"/>
                <w:sz w:val="24"/>
              </w:rPr>
              <w:t>10,293.30</w:t>
            </w:r>
          </w:p>
        </w:tc>
        <w:tc>
          <w:tcPr>
            <w:tcW w:w="1080" w:type="dxa"/>
            <w:vAlign w:val="center"/>
          </w:tcPr>
          <w:p w:rsidR="00804C36" w:rsidRDefault="002049BF">
            <w:pPr>
              <w:jc w:val="right"/>
            </w:pPr>
            <w:r>
              <w:rPr>
                <w:color w:val="000000"/>
                <w:sz w:val="24"/>
              </w:rPr>
              <w:t>1.33%</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西部证券股份有限公司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10,165,202.09</w:t>
            </w:r>
          </w:p>
        </w:tc>
        <w:tc>
          <w:tcPr>
            <w:tcW w:w="1080" w:type="dxa"/>
            <w:vAlign w:val="center"/>
          </w:tcPr>
          <w:p w:rsidR="00804C36" w:rsidRDefault="002049BF">
            <w:pPr>
              <w:jc w:val="right"/>
            </w:pPr>
            <w:r>
              <w:rPr>
                <w:color w:val="000000"/>
                <w:sz w:val="24"/>
              </w:rPr>
              <w:t>1.22%</w:t>
            </w:r>
          </w:p>
        </w:tc>
        <w:tc>
          <w:tcPr>
            <w:tcW w:w="1620" w:type="dxa"/>
            <w:vAlign w:val="center"/>
          </w:tcPr>
          <w:p w:rsidR="00804C36" w:rsidRDefault="002049BF">
            <w:pPr>
              <w:jc w:val="right"/>
            </w:pPr>
            <w:r>
              <w:rPr>
                <w:color w:val="000000"/>
                <w:sz w:val="24"/>
              </w:rPr>
              <w:t>9,466.87</w:t>
            </w:r>
          </w:p>
        </w:tc>
        <w:tc>
          <w:tcPr>
            <w:tcW w:w="1080" w:type="dxa"/>
            <w:vAlign w:val="center"/>
          </w:tcPr>
          <w:p w:rsidR="00804C36" w:rsidRDefault="002049BF">
            <w:pPr>
              <w:jc w:val="right"/>
            </w:pPr>
            <w:r>
              <w:rPr>
                <w:color w:val="000000"/>
                <w:sz w:val="24"/>
              </w:rPr>
              <w:t>1.22%</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长城证券股份有限公司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第一创业证券股份有限公司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北京高华证券有限责任公司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中信建投证券股份有限公司</w:t>
            </w:r>
          </w:p>
        </w:tc>
        <w:tc>
          <w:tcPr>
            <w:tcW w:w="779" w:type="dxa"/>
            <w:vAlign w:val="center"/>
          </w:tcPr>
          <w:p w:rsidR="00804C36" w:rsidRDefault="002049BF">
            <w:pPr>
              <w:jc w:val="center"/>
            </w:pPr>
            <w:r>
              <w:rPr>
                <w:color w:val="000000"/>
                <w:sz w:val="24"/>
              </w:rPr>
              <w:t>2</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瑞银证券有限责任公司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中泰证券股份有限公司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国联证券股份有限公司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华创证券有限责任公司</w:t>
            </w:r>
          </w:p>
        </w:tc>
        <w:tc>
          <w:tcPr>
            <w:tcW w:w="779" w:type="dxa"/>
            <w:vAlign w:val="center"/>
          </w:tcPr>
          <w:p w:rsidR="00804C36" w:rsidRDefault="002049BF">
            <w:pPr>
              <w:jc w:val="center"/>
            </w:pPr>
            <w:r>
              <w:rPr>
                <w:color w:val="000000"/>
                <w:sz w:val="24"/>
              </w:rPr>
              <w:t>2</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上海华信证</w:t>
            </w:r>
            <w:r>
              <w:rPr>
                <w:color w:val="000000"/>
                <w:sz w:val="24"/>
              </w:rPr>
              <w:lastRenderedPageBreak/>
              <w:t>券有限责任公司</w:t>
            </w:r>
          </w:p>
        </w:tc>
        <w:tc>
          <w:tcPr>
            <w:tcW w:w="779" w:type="dxa"/>
            <w:vAlign w:val="center"/>
          </w:tcPr>
          <w:p w:rsidR="00804C36" w:rsidRDefault="002049BF">
            <w:pPr>
              <w:jc w:val="center"/>
            </w:pPr>
            <w:r>
              <w:rPr>
                <w:color w:val="000000"/>
                <w:sz w:val="24"/>
              </w:rPr>
              <w:lastRenderedPageBreak/>
              <w:t>1</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r w:rsidR="00804C36">
        <w:tc>
          <w:tcPr>
            <w:tcW w:w="1559" w:type="dxa"/>
            <w:vAlign w:val="center"/>
          </w:tcPr>
          <w:p w:rsidR="00804C36" w:rsidRDefault="002049BF">
            <w:pPr>
              <w:jc w:val="center"/>
            </w:pPr>
            <w:r>
              <w:rPr>
                <w:color w:val="000000"/>
                <w:sz w:val="24"/>
              </w:rPr>
              <w:t>西南证券股份有限公司</w:t>
            </w:r>
          </w:p>
        </w:tc>
        <w:tc>
          <w:tcPr>
            <w:tcW w:w="779" w:type="dxa"/>
            <w:vAlign w:val="center"/>
          </w:tcPr>
          <w:p w:rsidR="00804C36" w:rsidRDefault="002049BF">
            <w:pPr>
              <w:jc w:val="center"/>
            </w:pPr>
            <w:r>
              <w:rPr>
                <w:color w:val="000000"/>
                <w:sz w:val="24"/>
              </w:rPr>
              <w:t>1</w:t>
            </w:r>
          </w:p>
        </w:tc>
        <w:tc>
          <w:tcPr>
            <w:tcW w:w="180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620"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080" w:type="dxa"/>
            <w:vAlign w:val="center"/>
          </w:tcPr>
          <w:p w:rsidR="00804C36" w:rsidRDefault="002049BF">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90"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804C36">
        <w:tc>
          <w:tcPr>
            <w:tcW w:w="1559" w:type="dxa"/>
            <w:vAlign w:val="center"/>
          </w:tcPr>
          <w:p w:rsidR="00804C36" w:rsidRDefault="002049BF">
            <w:pPr>
              <w:jc w:val="left"/>
            </w:pPr>
            <w:r>
              <w:rPr>
                <w:color w:val="000000"/>
                <w:sz w:val="24"/>
              </w:rPr>
              <w:t>中国国际金融股份有限公司</w:t>
            </w:r>
          </w:p>
        </w:tc>
        <w:tc>
          <w:tcPr>
            <w:tcW w:w="1319" w:type="dxa"/>
            <w:vAlign w:val="center"/>
          </w:tcPr>
          <w:p w:rsidR="00804C36" w:rsidRDefault="002049BF">
            <w:pPr>
              <w:jc w:val="right"/>
            </w:pPr>
            <w:r>
              <w:rPr>
                <w:color w:val="000000"/>
                <w:sz w:val="24"/>
              </w:rPr>
              <w:t>-</w:t>
            </w:r>
          </w:p>
        </w:tc>
        <w:tc>
          <w:tcPr>
            <w:tcW w:w="1080" w:type="dxa"/>
            <w:vAlign w:val="center"/>
          </w:tcPr>
          <w:p w:rsidR="00804C36" w:rsidRDefault="002049BF">
            <w:pPr>
              <w:jc w:val="right"/>
            </w:pPr>
            <w:r>
              <w:rPr>
                <w:color w:val="000000"/>
                <w:sz w:val="24"/>
              </w:rPr>
              <w:t>-</w:t>
            </w:r>
          </w:p>
        </w:tc>
        <w:tc>
          <w:tcPr>
            <w:tcW w:w="1143" w:type="dxa"/>
            <w:vAlign w:val="center"/>
          </w:tcPr>
          <w:p w:rsidR="00804C36" w:rsidRDefault="002049BF">
            <w:pPr>
              <w:jc w:val="right"/>
            </w:pPr>
            <w:r>
              <w:rPr>
                <w:color w:val="000000"/>
                <w:sz w:val="24"/>
              </w:rPr>
              <w:t>20,000,000.00</w:t>
            </w:r>
          </w:p>
        </w:tc>
        <w:tc>
          <w:tcPr>
            <w:tcW w:w="1197" w:type="dxa"/>
            <w:vAlign w:val="center"/>
          </w:tcPr>
          <w:p w:rsidR="00804C36" w:rsidRDefault="002049BF">
            <w:pPr>
              <w:jc w:val="right"/>
            </w:pPr>
            <w:r>
              <w:rPr>
                <w:color w:val="000000"/>
                <w:sz w:val="24"/>
              </w:rPr>
              <w:t>100.00%</w:t>
            </w:r>
          </w:p>
        </w:tc>
        <w:tc>
          <w:tcPr>
            <w:tcW w:w="1497" w:type="dxa"/>
            <w:vAlign w:val="center"/>
          </w:tcPr>
          <w:p w:rsidR="00804C36" w:rsidRDefault="002049BF">
            <w:pPr>
              <w:jc w:val="right"/>
            </w:pPr>
            <w:r>
              <w:rPr>
                <w:color w:val="000000"/>
                <w:sz w:val="24"/>
              </w:rPr>
              <w:t>-</w:t>
            </w:r>
          </w:p>
        </w:tc>
        <w:tc>
          <w:tcPr>
            <w:tcW w:w="1203" w:type="dxa"/>
            <w:vAlign w:val="center"/>
          </w:tcPr>
          <w:p w:rsidR="00804C36" w:rsidRDefault="002049BF">
            <w:pPr>
              <w:jc w:val="right"/>
            </w:pPr>
            <w:r>
              <w:rPr>
                <w:color w:val="000000"/>
                <w:sz w:val="24"/>
              </w:rPr>
              <w:t>-</w:t>
            </w:r>
          </w:p>
        </w:tc>
      </w:tr>
    </w:tbl>
    <w:p w:rsidR="00804C36" w:rsidRDefault="002049B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804C36" w:rsidRDefault="002049BF">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90"/>
    <w:p w:rsidR="005547A0" w:rsidRPr="008F37F2"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r w:rsidRPr="008F37F2">
        <w:rPr>
          <w:rFonts w:eastAsiaTheme="minorEastAsia"/>
          <w:b/>
          <w:bCs/>
          <w:szCs w:val="24"/>
          <w:lang w:val="en-US"/>
        </w:rPr>
        <w:t xml:space="preserve">11  </w:t>
      </w:r>
      <w:r w:rsidRPr="008F37F2">
        <w:rPr>
          <w:rFonts w:eastAsiaTheme="minorEastAsia"/>
          <w:b/>
          <w:bCs/>
          <w:szCs w:val="24"/>
          <w:lang w:val="en-US"/>
        </w:rPr>
        <w:t>影响投资者决策的其他重要信息</w:t>
      </w:r>
    </w:p>
    <w:p w:rsidR="005547A0" w:rsidRPr="008F37F2" w:rsidRDefault="005547A0" w:rsidP="005547A0">
      <w:pPr>
        <w:autoSpaceDE w:val="0"/>
        <w:autoSpaceDN w:val="0"/>
        <w:adjustRightInd w:val="0"/>
        <w:spacing w:line="360" w:lineRule="auto"/>
        <w:jc w:val="left"/>
        <w:rPr>
          <w:rFonts w:ascii="宋体" w:hAnsi="宋体"/>
          <w:b/>
          <w:bCs/>
          <w:color w:val="000000"/>
          <w:kern w:val="0"/>
          <w:sz w:val="24"/>
        </w:rPr>
      </w:pPr>
      <w:r w:rsidRPr="008F37F2">
        <w:rPr>
          <w:rFonts w:ascii="宋体" w:hAnsi="宋体"/>
          <w:b/>
          <w:bCs/>
          <w:color w:val="000000"/>
          <w:kern w:val="0"/>
          <w:sz w:val="24"/>
        </w:rPr>
        <w:t>11.</w:t>
      </w:r>
      <w:r w:rsidRPr="008F37F2">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8F37F2" w:rsidTr="00B86999">
        <w:tc>
          <w:tcPr>
            <w:tcW w:w="993" w:type="dxa"/>
            <w:vMerge w:val="restart"/>
            <w:vAlign w:val="center"/>
          </w:tcPr>
          <w:p w:rsidR="005547A0" w:rsidRPr="008F37F2" w:rsidRDefault="005547A0" w:rsidP="00B86999">
            <w:pPr>
              <w:autoSpaceDE w:val="0"/>
              <w:autoSpaceDN w:val="0"/>
              <w:adjustRightInd w:val="0"/>
              <w:jc w:val="center"/>
              <w:rPr>
                <w:rFonts w:ascii="宋体" w:hAnsi="宋体"/>
                <w:b/>
                <w:bCs/>
                <w:color w:val="000000"/>
                <w:kern w:val="0"/>
                <w:sz w:val="24"/>
              </w:rPr>
            </w:pPr>
            <w:r w:rsidRPr="008F37F2">
              <w:rPr>
                <w:rFonts w:ascii="宋体" w:hAnsi="宋体" w:hint="eastAsia"/>
                <w:color w:val="000000"/>
                <w:kern w:val="0"/>
                <w:sz w:val="24"/>
              </w:rPr>
              <w:t>投资者类别</w:t>
            </w:r>
            <w:r w:rsidRPr="008F37F2">
              <w:rPr>
                <w:rFonts w:ascii="宋体" w:hAnsi="宋体"/>
                <w:color w:val="000000"/>
                <w:kern w:val="0"/>
                <w:sz w:val="24"/>
              </w:rPr>
              <w:t xml:space="preserve">  </w:t>
            </w:r>
          </w:p>
        </w:tc>
        <w:tc>
          <w:tcPr>
            <w:tcW w:w="5670" w:type="dxa"/>
            <w:gridSpan w:val="5"/>
            <w:vAlign w:val="center"/>
          </w:tcPr>
          <w:p w:rsidR="005547A0" w:rsidRPr="008F37F2" w:rsidRDefault="005547A0" w:rsidP="00B86999">
            <w:pPr>
              <w:autoSpaceDE w:val="0"/>
              <w:autoSpaceDN w:val="0"/>
              <w:adjustRightInd w:val="0"/>
              <w:jc w:val="center"/>
              <w:rPr>
                <w:rFonts w:ascii="宋体" w:hAnsi="宋体"/>
                <w:b/>
                <w:bCs/>
                <w:color w:val="000000"/>
                <w:kern w:val="0"/>
                <w:sz w:val="24"/>
              </w:rPr>
            </w:pPr>
            <w:r w:rsidRPr="008F37F2">
              <w:rPr>
                <w:rFonts w:ascii="宋体" w:hAnsi="宋体" w:hint="eastAsia"/>
                <w:color w:val="000000"/>
                <w:kern w:val="0"/>
                <w:sz w:val="24"/>
              </w:rPr>
              <w:t>报告期内持有基金份额变化情况</w:t>
            </w:r>
          </w:p>
        </w:tc>
        <w:tc>
          <w:tcPr>
            <w:tcW w:w="2549" w:type="dxa"/>
            <w:gridSpan w:val="2"/>
            <w:vAlign w:val="center"/>
          </w:tcPr>
          <w:p w:rsidR="005547A0" w:rsidRPr="008F37F2" w:rsidRDefault="005547A0" w:rsidP="00B86999">
            <w:pPr>
              <w:autoSpaceDE w:val="0"/>
              <w:autoSpaceDN w:val="0"/>
              <w:adjustRightInd w:val="0"/>
              <w:jc w:val="center"/>
              <w:rPr>
                <w:rFonts w:ascii="宋体" w:hAnsi="宋体"/>
                <w:b/>
                <w:bCs/>
                <w:color w:val="000000"/>
                <w:kern w:val="0"/>
                <w:sz w:val="24"/>
              </w:rPr>
            </w:pPr>
            <w:r w:rsidRPr="008F37F2">
              <w:rPr>
                <w:rFonts w:ascii="宋体" w:hAnsi="宋体" w:hint="eastAsia"/>
                <w:color w:val="000000"/>
                <w:kern w:val="0"/>
                <w:sz w:val="24"/>
              </w:rPr>
              <w:t>报告期末持有基金情况</w:t>
            </w:r>
          </w:p>
        </w:tc>
      </w:tr>
      <w:tr w:rsidR="005547A0" w:rsidRPr="008F37F2" w:rsidTr="00B86999">
        <w:tc>
          <w:tcPr>
            <w:tcW w:w="993" w:type="dxa"/>
            <w:vMerge/>
            <w:vAlign w:val="center"/>
          </w:tcPr>
          <w:p w:rsidR="005547A0" w:rsidRPr="008F37F2" w:rsidRDefault="005547A0" w:rsidP="00B86999">
            <w:pPr>
              <w:autoSpaceDE w:val="0"/>
              <w:autoSpaceDN w:val="0"/>
              <w:adjustRightInd w:val="0"/>
              <w:jc w:val="center"/>
              <w:rPr>
                <w:rFonts w:ascii="宋体" w:hAnsi="宋体"/>
                <w:b/>
                <w:bCs/>
                <w:color w:val="000000"/>
                <w:kern w:val="0"/>
                <w:sz w:val="24"/>
              </w:rPr>
            </w:pPr>
          </w:p>
        </w:tc>
        <w:tc>
          <w:tcPr>
            <w:tcW w:w="992" w:type="dxa"/>
            <w:vAlign w:val="center"/>
          </w:tcPr>
          <w:p w:rsidR="005547A0" w:rsidRPr="008F37F2" w:rsidRDefault="005547A0" w:rsidP="00B86999">
            <w:pPr>
              <w:autoSpaceDE w:val="0"/>
              <w:autoSpaceDN w:val="0"/>
              <w:adjustRightInd w:val="0"/>
              <w:jc w:val="center"/>
              <w:rPr>
                <w:rFonts w:ascii="宋体" w:hAnsi="宋体"/>
                <w:b/>
                <w:bCs/>
                <w:color w:val="000000"/>
                <w:kern w:val="0"/>
                <w:sz w:val="24"/>
              </w:rPr>
            </w:pPr>
            <w:r w:rsidRPr="008F37F2">
              <w:rPr>
                <w:rFonts w:ascii="宋体" w:hAnsi="宋体" w:hint="eastAsia"/>
                <w:color w:val="000000"/>
                <w:kern w:val="0"/>
                <w:sz w:val="24"/>
              </w:rPr>
              <w:t>序号</w:t>
            </w:r>
          </w:p>
        </w:tc>
        <w:tc>
          <w:tcPr>
            <w:tcW w:w="1843" w:type="dxa"/>
            <w:vAlign w:val="center"/>
          </w:tcPr>
          <w:p w:rsidR="005547A0" w:rsidRPr="008F37F2" w:rsidRDefault="005547A0" w:rsidP="00B86999">
            <w:pPr>
              <w:autoSpaceDE w:val="0"/>
              <w:autoSpaceDN w:val="0"/>
              <w:adjustRightInd w:val="0"/>
              <w:jc w:val="center"/>
              <w:rPr>
                <w:rFonts w:ascii="宋体" w:hAnsi="宋体"/>
                <w:b/>
                <w:bCs/>
                <w:color w:val="000000"/>
                <w:kern w:val="0"/>
                <w:sz w:val="24"/>
              </w:rPr>
            </w:pPr>
            <w:r w:rsidRPr="008F37F2">
              <w:rPr>
                <w:rFonts w:ascii="宋体" w:hAnsi="宋体" w:hint="eastAsia"/>
                <w:color w:val="000000"/>
                <w:kern w:val="0"/>
                <w:sz w:val="24"/>
              </w:rPr>
              <w:t>持有基金份额比例达到或者超过20%的时间区间</w:t>
            </w:r>
          </w:p>
        </w:tc>
        <w:tc>
          <w:tcPr>
            <w:tcW w:w="851" w:type="dxa"/>
            <w:vAlign w:val="center"/>
          </w:tcPr>
          <w:p w:rsidR="005547A0" w:rsidRPr="008F37F2" w:rsidRDefault="005547A0" w:rsidP="00B86999">
            <w:pPr>
              <w:widowControl/>
              <w:jc w:val="center"/>
              <w:rPr>
                <w:rFonts w:ascii="宋体" w:hAnsi="宋体"/>
                <w:b/>
                <w:bCs/>
                <w:color w:val="000000"/>
                <w:kern w:val="0"/>
                <w:sz w:val="24"/>
              </w:rPr>
            </w:pPr>
            <w:r w:rsidRPr="008F37F2">
              <w:rPr>
                <w:rFonts w:ascii="宋体" w:hAnsi="宋体" w:hint="eastAsia"/>
                <w:color w:val="000000"/>
                <w:kern w:val="0"/>
                <w:sz w:val="24"/>
              </w:rPr>
              <w:t>期初份额</w:t>
            </w:r>
          </w:p>
        </w:tc>
        <w:tc>
          <w:tcPr>
            <w:tcW w:w="850" w:type="dxa"/>
            <w:vAlign w:val="center"/>
          </w:tcPr>
          <w:p w:rsidR="005547A0" w:rsidRPr="008F37F2" w:rsidRDefault="005547A0" w:rsidP="00B86999">
            <w:pPr>
              <w:widowControl/>
              <w:jc w:val="center"/>
              <w:rPr>
                <w:rFonts w:ascii="宋体" w:hAnsi="宋体"/>
                <w:b/>
                <w:bCs/>
                <w:color w:val="000000"/>
                <w:kern w:val="0"/>
                <w:sz w:val="24"/>
              </w:rPr>
            </w:pPr>
            <w:r w:rsidRPr="008F37F2">
              <w:rPr>
                <w:rFonts w:ascii="宋体" w:hAnsi="宋体" w:hint="eastAsia"/>
                <w:color w:val="000000"/>
                <w:kern w:val="0"/>
                <w:sz w:val="24"/>
              </w:rPr>
              <w:t>申购份额</w:t>
            </w:r>
          </w:p>
        </w:tc>
        <w:tc>
          <w:tcPr>
            <w:tcW w:w="1134" w:type="dxa"/>
            <w:vAlign w:val="center"/>
          </w:tcPr>
          <w:p w:rsidR="005547A0" w:rsidRPr="008F37F2" w:rsidRDefault="005547A0" w:rsidP="00B86999">
            <w:pPr>
              <w:widowControl/>
              <w:jc w:val="center"/>
              <w:rPr>
                <w:rFonts w:ascii="宋体" w:hAnsi="宋体"/>
                <w:b/>
                <w:bCs/>
                <w:color w:val="000000"/>
                <w:kern w:val="0"/>
                <w:sz w:val="24"/>
              </w:rPr>
            </w:pPr>
            <w:r w:rsidRPr="008F37F2">
              <w:rPr>
                <w:rFonts w:ascii="宋体" w:hAnsi="宋体" w:hint="eastAsia"/>
                <w:color w:val="000000"/>
                <w:kern w:val="0"/>
                <w:sz w:val="24"/>
              </w:rPr>
              <w:t>赎回份额</w:t>
            </w:r>
          </w:p>
        </w:tc>
        <w:tc>
          <w:tcPr>
            <w:tcW w:w="1419" w:type="dxa"/>
            <w:vAlign w:val="center"/>
          </w:tcPr>
          <w:p w:rsidR="005547A0" w:rsidRPr="008F37F2" w:rsidRDefault="005547A0" w:rsidP="00B86999">
            <w:pPr>
              <w:autoSpaceDE w:val="0"/>
              <w:autoSpaceDN w:val="0"/>
              <w:adjustRightInd w:val="0"/>
              <w:jc w:val="center"/>
              <w:rPr>
                <w:rFonts w:ascii="宋体" w:hAnsi="宋体"/>
                <w:b/>
                <w:bCs/>
                <w:color w:val="000000"/>
                <w:kern w:val="0"/>
                <w:sz w:val="24"/>
              </w:rPr>
            </w:pPr>
            <w:r w:rsidRPr="008F37F2">
              <w:rPr>
                <w:rFonts w:ascii="宋体" w:hAnsi="宋体" w:hint="eastAsia"/>
                <w:color w:val="000000"/>
                <w:kern w:val="0"/>
                <w:sz w:val="24"/>
              </w:rPr>
              <w:t>持有份额</w:t>
            </w:r>
          </w:p>
        </w:tc>
        <w:tc>
          <w:tcPr>
            <w:tcW w:w="1130" w:type="dxa"/>
            <w:vAlign w:val="center"/>
          </w:tcPr>
          <w:p w:rsidR="005547A0" w:rsidRPr="008F37F2" w:rsidRDefault="005547A0" w:rsidP="00B86999">
            <w:pPr>
              <w:autoSpaceDE w:val="0"/>
              <w:autoSpaceDN w:val="0"/>
              <w:adjustRightInd w:val="0"/>
              <w:jc w:val="center"/>
              <w:rPr>
                <w:rFonts w:ascii="宋体" w:hAnsi="宋体"/>
                <w:b/>
                <w:bCs/>
                <w:color w:val="000000"/>
                <w:kern w:val="0"/>
                <w:sz w:val="24"/>
              </w:rPr>
            </w:pPr>
            <w:r w:rsidRPr="008F37F2">
              <w:rPr>
                <w:rFonts w:ascii="宋体" w:hAnsi="宋体" w:hint="eastAsia"/>
                <w:color w:val="000000"/>
                <w:kern w:val="0"/>
                <w:sz w:val="24"/>
              </w:rPr>
              <w:t>份额占比</w:t>
            </w:r>
          </w:p>
        </w:tc>
      </w:tr>
      <w:tr w:rsidR="00804C36" w:rsidRPr="008F37F2">
        <w:tc>
          <w:tcPr>
            <w:tcW w:w="993" w:type="dxa"/>
            <w:vMerge w:val="restart"/>
          </w:tcPr>
          <w:p w:rsidR="00804C36" w:rsidRPr="008F37F2" w:rsidRDefault="00804C36">
            <w:pPr>
              <w:rPr>
                <w:sz w:val="24"/>
              </w:rPr>
            </w:pPr>
          </w:p>
          <w:p w:rsidR="00804C36" w:rsidRPr="008F37F2" w:rsidRDefault="002049BF">
            <w:pPr>
              <w:rPr>
                <w:sz w:val="24"/>
              </w:rPr>
            </w:pPr>
            <w:r w:rsidRPr="008F37F2">
              <w:rPr>
                <w:rFonts w:ascii="宋体" w:hAnsi="宋体" w:hint="eastAsia"/>
                <w:bCs/>
                <w:color w:val="000000"/>
                <w:kern w:val="0"/>
                <w:sz w:val="24"/>
              </w:rPr>
              <w:t>机构</w:t>
            </w:r>
          </w:p>
        </w:tc>
        <w:tc>
          <w:tcPr>
            <w:tcW w:w="992" w:type="dxa"/>
            <w:vAlign w:val="center"/>
          </w:tcPr>
          <w:p w:rsidR="00804C36" w:rsidRPr="008F37F2" w:rsidRDefault="002049BF">
            <w:pPr>
              <w:jc w:val="center"/>
              <w:rPr>
                <w:sz w:val="24"/>
              </w:rPr>
            </w:pPr>
            <w:r w:rsidRPr="008F37F2">
              <w:rPr>
                <w:rFonts w:ascii="宋体" w:hAnsi="宋体"/>
                <w:color w:val="000000"/>
                <w:kern w:val="0"/>
                <w:sz w:val="24"/>
              </w:rPr>
              <w:t>1</w:t>
            </w:r>
          </w:p>
        </w:tc>
        <w:tc>
          <w:tcPr>
            <w:tcW w:w="1843" w:type="dxa"/>
            <w:vAlign w:val="center"/>
          </w:tcPr>
          <w:p w:rsidR="00804C36" w:rsidRPr="008F37F2" w:rsidRDefault="002049BF">
            <w:pPr>
              <w:jc w:val="center"/>
              <w:rPr>
                <w:sz w:val="24"/>
              </w:rPr>
            </w:pPr>
            <w:r w:rsidRPr="008F37F2">
              <w:rPr>
                <w:rFonts w:ascii="宋体" w:hAnsi="宋体"/>
                <w:color w:val="000000"/>
                <w:kern w:val="0"/>
                <w:sz w:val="24"/>
              </w:rPr>
              <w:t>2017/1/1-2017/6/30</w:t>
            </w:r>
          </w:p>
        </w:tc>
        <w:tc>
          <w:tcPr>
            <w:tcW w:w="851" w:type="dxa"/>
            <w:vAlign w:val="center"/>
          </w:tcPr>
          <w:p w:rsidR="00804C36" w:rsidRPr="008F37F2" w:rsidRDefault="002049BF">
            <w:pPr>
              <w:jc w:val="center"/>
              <w:rPr>
                <w:sz w:val="24"/>
              </w:rPr>
            </w:pPr>
            <w:r w:rsidRPr="008F37F2">
              <w:rPr>
                <w:rFonts w:ascii="宋体" w:hAnsi="宋体"/>
                <w:color w:val="000000"/>
                <w:kern w:val="0"/>
                <w:sz w:val="24"/>
              </w:rPr>
              <w:t>-</w:t>
            </w:r>
          </w:p>
        </w:tc>
        <w:tc>
          <w:tcPr>
            <w:tcW w:w="850" w:type="dxa"/>
            <w:vAlign w:val="center"/>
          </w:tcPr>
          <w:p w:rsidR="00804C36" w:rsidRPr="008F37F2" w:rsidRDefault="002049BF">
            <w:pPr>
              <w:jc w:val="center"/>
              <w:rPr>
                <w:sz w:val="24"/>
              </w:rPr>
            </w:pPr>
            <w:r w:rsidRPr="008F37F2">
              <w:rPr>
                <w:rFonts w:ascii="宋体" w:hAnsi="宋体"/>
                <w:color w:val="000000"/>
                <w:kern w:val="0"/>
                <w:sz w:val="24"/>
              </w:rPr>
              <w:t>178,252,228.16</w:t>
            </w:r>
          </w:p>
        </w:tc>
        <w:tc>
          <w:tcPr>
            <w:tcW w:w="1134" w:type="dxa"/>
            <w:vAlign w:val="center"/>
          </w:tcPr>
          <w:p w:rsidR="00804C36" w:rsidRPr="008F37F2" w:rsidRDefault="002049BF">
            <w:pPr>
              <w:jc w:val="center"/>
              <w:rPr>
                <w:sz w:val="24"/>
              </w:rPr>
            </w:pPr>
            <w:r w:rsidRPr="008F37F2">
              <w:rPr>
                <w:rFonts w:ascii="宋体" w:hAnsi="宋体"/>
                <w:color w:val="000000"/>
                <w:kern w:val="0"/>
                <w:sz w:val="24"/>
              </w:rPr>
              <w:t>-</w:t>
            </w:r>
          </w:p>
        </w:tc>
        <w:tc>
          <w:tcPr>
            <w:tcW w:w="1419" w:type="dxa"/>
            <w:vAlign w:val="center"/>
          </w:tcPr>
          <w:p w:rsidR="00804C36" w:rsidRPr="008F37F2" w:rsidRDefault="002049BF">
            <w:pPr>
              <w:jc w:val="center"/>
              <w:rPr>
                <w:sz w:val="24"/>
              </w:rPr>
            </w:pPr>
            <w:r w:rsidRPr="008F37F2">
              <w:rPr>
                <w:rFonts w:ascii="宋体" w:hAnsi="宋体"/>
                <w:color w:val="000000"/>
                <w:kern w:val="0"/>
                <w:sz w:val="24"/>
              </w:rPr>
              <w:t>178,252,228.16</w:t>
            </w:r>
          </w:p>
        </w:tc>
        <w:tc>
          <w:tcPr>
            <w:tcW w:w="1130" w:type="dxa"/>
            <w:vAlign w:val="center"/>
          </w:tcPr>
          <w:p w:rsidR="00804C36" w:rsidRPr="008F37F2" w:rsidRDefault="002049BF">
            <w:pPr>
              <w:jc w:val="center"/>
              <w:rPr>
                <w:sz w:val="24"/>
              </w:rPr>
            </w:pPr>
            <w:r w:rsidRPr="008F37F2">
              <w:rPr>
                <w:rFonts w:ascii="宋体" w:hAnsi="宋体"/>
                <w:color w:val="000000"/>
                <w:kern w:val="0"/>
                <w:sz w:val="24"/>
              </w:rPr>
              <w:t>16.75%</w:t>
            </w:r>
          </w:p>
        </w:tc>
      </w:tr>
      <w:tr w:rsidR="00804C36" w:rsidRPr="008F37F2">
        <w:tc>
          <w:tcPr>
            <w:tcW w:w="993" w:type="dxa"/>
            <w:vMerge/>
          </w:tcPr>
          <w:p w:rsidR="00804C36" w:rsidRPr="008F37F2" w:rsidRDefault="00804C36">
            <w:pPr>
              <w:rPr>
                <w:sz w:val="24"/>
              </w:rPr>
            </w:pPr>
          </w:p>
        </w:tc>
        <w:tc>
          <w:tcPr>
            <w:tcW w:w="992" w:type="dxa"/>
            <w:vAlign w:val="center"/>
          </w:tcPr>
          <w:p w:rsidR="00804C36" w:rsidRPr="008F37F2" w:rsidRDefault="002049BF">
            <w:pPr>
              <w:jc w:val="center"/>
              <w:rPr>
                <w:sz w:val="24"/>
              </w:rPr>
            </w:pPr>
            <w:r w:rsidRPr="008F37F2">
              <w:rPr>
                <w:rFonts w:ascii="宋体" w:hAnsi="宋体"/>
                <w:color w:val="000000"/>
                <w:kern w:val="0"/>
                <w:sz w:val="24"/>
              </w:rPr>
              <w:t>2</w:t>
            </w:r>
          </w:p>
        </w:tc>
        <w:tc>
          <w:tcPr>
            <w:tcW w:w="1843" w:type="dxa"/>
            <w:vAlign w:val="center"/>
          </w:tcPr>
          <w:p w:rsidR="00804C36" w:rsidRPr="008F37F2" w:rsidRDefault="002049BF">
            <w:pPr>
              <w:jc w:val="center"/>
              <w:rPr>
                <w:sz w:val="24"/>
              </w:rPr>
            </w:pPr>
            <w:r w:rsidRPr="008F37F2">
              <w:rPr>
                <w:rFonts w:ascii="宋体" w:hAnsi="宋体"/>
                <w:color w:val="000000"/>
                <w:kern w:val="0"/>
                <w:sz w:val="24"/>
              </w:rPr>
              <w:t>2017/1/1-2017/6/30</w:t>
            </w:r>
          </w:p>
        </w:tc>
        <w:tc>
          <w:tcPr>
            <w:tcW w:w="851" w:type="dxa"/>
            <w:vAlign w:val="center"/>
          </w:tcPr>
          <w:p w:rsidR="00804C36" w:rsidRPr="008F37F2" w:rsidRDefault="002049BF">
            <w:pPr>
              <w:jc w:val="center"/>
              <w:rPr>
                <w:sz w:val="24"/>
              </w:rPr>
            </w:pPr>
            <w:r w:rsidRPr="008F37F2">
              <w:rPr>
                <w:rFonts w:ascii="宋体" w:hAnsi="宋体"/>
                <w:color w:val="000000"/>
                <w:kern w:val="0"/>
                <w:sz w:val="24"/>
              </w:rPr>
              <w:t>-</w:t>
            </w:r>
          </w:p>
        </w:tc>
        <w:tc>
          <w:tcPr>
            <w:tcW w:w="850" w:type="dxa"/>
            <w:vAlign w:val="center"/>
          </w:tcPr>
          <w:p w:rsidR="00804C36" w:rsidRPr="008F37F2" w:rsidRDefault="002049BF">
            <w:pPr>
              <w:jc w:val="center"/>
              <w:rPr>
                <w:sz w:val="24"/>
              </w:rPr>
            </w:pPr>
            <w:r w:rsidRPr="008F37F2">
              <w:rPr>
                <w:rFonts w:ascii="宋体" w:hAnsi="宋体"/>
                <w:color w:val="000000"/>
                <w:kern w:val="0"/>
                <w:sz w:val="24"/>
              </w:rPr>
              <w:t>267,378,787.88</w:t>
            </w:r>
          </w:p>
        </w:tc>
        <w:tc>
          <w:tcPr>
            <w:tcW w:w="1134" w:type="dxa"/>
            <w:vAlign w:val="center"/>
          </w:tcPr>
          <w:p w:rsidR="00804C36" w:rsidRPr="008F37F2" w:rsidRDefault="002049BF">
            <w:pPr>
              <w:jc w:val="center"/>
              <w:rPr>
                <w:sz w:val="24"/>
              </w:rPr>
            </w:pPr>
            <w:r w:rsidRPr="008F37F2">
              <w:rPr>
                <w:rFonts w:ascii="宋体" w:hAnsi="宋体"/>
                <w:color w:val="000000"/>
                <w:kern w:val="0"/>
                <w:sz w:val="24"/>
              </w:rPr>
              <w:t>-</w:t>
            </w:r>
          </w:p>
        </w:tc>
        <w:tc>
          <w:tcPr>
            <w:tcW w:w="1419" w:type="dxa"/>
            <w:vAlign w:val="center"/>
          </w:tcPr>
          <w:p w:rsidR="00804C36" w:rsidRPr="008F37F2" w:rsidRDefault="002049BF">
            <w:pPr>
              <w:jc w:val="center"/>
              <w:rPr>
                <w:sz w:val="24"/>
              </w:rPr>
            </w:pPr>
            <w:r w:rsidRPr="008F37F2">
              <w:rPr>
                <w:rFonts w:ascii="宋体" w:hAnsi="宋体"/>
                <w:color w:val="000000"/>
                <w:kern w:val="0"/>
                <w:sz w:val="24"/>
              </w:rPr>
              <w:t>267,378,787.88</w:t>
            </w:r>
          </w:p>
        </w:tc>
        <w:tc>
          <w:tcPr>
            <w:tcW w:w="1130" w:type="dxa"/>
            <w:vAlign w:val="center"/>
          </w:tcPr>
          <w:p w:rsidR="00804C36" w:rsidRPr="008F37F2" w:rsidRDefault="002049BF">
            <w:pPr>
              <w:jc w:val="center"/>
              <w:rPr>
                <w:sz w:val="24"/>
              </w:rPr>
            </w:pPr>
            <w:r w:rsidRPr="008F37F2">
              <w:rPr>
                <w:rFonts w:ascii="宋体" w:hAnsi="宋体"/>
                <w:color w:val="000000"/>
                <w:kern w:val="0"/>
                <w:sz w:val="24"/>
              </w:rPr>
              <w:t>25.13%</w:t>
            </w:r>
          </w:p>
        </w:tc>
      </w:tr>
      <w:tr w:rsidR="00804C36" w:rsidRPr="008F37F2">
        <w:tc>
          <w:tcPr>
            <w:tcW w:w="993" w:type="dxa"/>
            <w:vMerge/>
          </w:tcPr>
          <w:p w:rsidR="00804C36" w:rsidRPr="008F37F2" w:rsidRDefault="00804C36">
            <w:pPr>
              <w:rPr>
                <w:sz w:val="24"/>
              </w:rPr>
            </w:pPr>
          </w:p>
        </w:tc>
        <w:tc>
          <w:tcPr>
            <w:tcW w:w="992" w:type="dxa"/>
            <w:vAlign w:val="center"/>
          </w:tcPr>
          <w:p w:rsidR="00804C36" w:rsidRPr="008F37F2" w:rsidRDefault="002049BF">
            <w:pPr>
              <w:jc w:val="center"/>
              <w:rPr>
                <w:sz w:val="24"/>
              </w:rPr>
            </w:pPr>
            <w:r w:rsidRPr="008F37F2">
              <w:rPr>
                <w:rFonts w:ascii="宋体" w:hAnsi="宋体"/>
                <w:color w:val="000000"/>
                <w:kern w:val="0"/>
                <w:sz w:val="24"/>
              </w:rPr>
              <w:t>3</w:t>
            </w:r>
          </w:p>
        </w:tc>
        <w:tc>
          <w:tcPr>
            <w:tcW w:w="1843" w:type="dxa"/>
            <w:vAlign w:val="center"/>
          </w:tcPr>
          <w:p w:rsidR="00804C36" w:rsidRPr="008F37F2" w:rsidRDefault="002049BF">
            <w:pPr>
              <w:jc w:val="center"/>
              <w:rPr>
                <w:sz w:val="24"/>
              </w:rPr>
            </w:pPr>
            <w:r w:rsidRPr="008F37F2">
              <w:rPr>
                <w:rFonts w:ascii="宋体" w:hAnsi="宋体"/>
                <w:color w:val="000000"/>
                <w:kern w:val="0"/>
                <w:sz w:val="24"/>
              </w:rPr>
              <w:t>2017/1/1-2017/6/30</w:t>
            </w:r>
          </w:p>
        </w:tc>
        <w:tc>
          <w:tcPr>
            <w:tcW w:w="851" w:type="dxa"/>
            <w:vAlign w:val="center"/>
          </w:tcPr>
          <w:p w:rsidR="00804C36" w:rsidRPr="008F37F2" w:rsidRDefault="002049BF">
            <w:pPr>
              <w:jc w:val="center"/>
              <w:rPr>
                <w:sz w:val="24"/>
              </w:rPr>
            </w:pPr>
            <w:r w:rsidRPr="008F37F2">
              <w:rPr>
                <w:rFonts w:ascii="宋体" w:hAnsi="宋体"/>
                <w:color w:val="000000"/>
                <w:kern w:val="0"/>
                <w:sz w:val="24"/>
              </w:rPr>
              <w:t>11,889,417</w:t>
            </w:r>
            <w:r w:rsidRPr="008F37F2">
              <w:rPr>
                <w:rFonts w:ascii="宋体" w:hAnsi="宋体"/>
                <w:color w:val="000000"/>
                <w:kern w:val="0"/>
                <w:sz w:val="24"/>
              </w:rPr>
              <w:lastRenderedPageBreak/>
              <w:t>.36</w:t>
            </w:r>
          </w:p>
        </w:tc>
        <w:tc>
          <w:tcPr>
            <w:tcW w:w="850" w:type="dxa"/>
            <w:vAlign w:val="center"/>
          </w:tcPr>
          <w:p w:rsidR="00804C36" w:rsidRPr="008F37F2" w:rsidRDefault="002049BF">
            <w:pPr>
              <w:jc w:val="center"/>
              <w:rPr>
                <w:sz w:val="24"/>
              </w:rPr>
            </w:pPr>
            <w:r w:rsidRPr="008F37F2">
              <w:rPr>
                <w:rFonts w:ascii="宋体" w:hAnsi="宋体"/>
                <w:color w:val="000000"/>
                <w:kern w:val="0"/>
                <w:sz w:val="24"/>
              </w:rPr>
              <w:lastRenderedPageBreak/>
              <w:t>2,887,054.</w:t>
            </w:r>
            <w:r w:rsidRPr="008F37F2">
              <w:rPr>
                <w:rFonts w:ascii="宋体" w:hAnsi="宋体"/>
                <w:color w:val="000000"/>
                <w:kern w:val="0"/>
                <w:sz w:val="24"/>
              </w:rPr>
              <w:lastRenderedPageBreak/>
              <w:t>99</w:t>
            </w:r>
          </w:p>
        </w:tc>
        <w:tc>
          <w:tcPr>
            <w:tcW w:w="1134" w:type="dxa"/>
            <w:vAlign w:val="center"/>
          </w:tcPr>
          <w:p w:rsidR="00804C36" w:rsidRPr="008F37F2" w:rsidRDefault="002049BF">
            <w:pPr>
              <w:jc w:val="center"/>
              <w:rPr>
                <w:sz w:val="24"/>
              </w:rPr>
            </w:pPr>
            <w:r w:rsidRPr="008F37F2">
              <w:rPr>
                <w:rFonts w:ascii="宋体" w:hAnsi="宋体"/>
                <w:color w:val="000000"/>
                <w:kern w:val="0"/>
                <w:sz w:val="24"/>
              </w:rPr>
              <w:lastRenderedPageBreak/>
              <w:t>-</w:t>
            </w:r>
          </w:p>
        </w:tc>
        <w:tc>
          <w:tcPr>
            <w:tcW w:w="1419" w:type="dxa"/>
            <w:vAlign w:val="center"/>
          </w:tcPr>
          <w:p w:rsidR="00804C36" w:rsidRPr="008F37F2" w:rsidRDefault="002049BF">
            <w:pPr>
              <w:jc w:val="center"/>
              <w:rPr>
                <w:sz w:val="24"/>
              </w:rPr>
            </w:pPr>
            <w:r w:rsidRPr="008F37F2">
              <w:rPr>
                <w:rFonts w:ascii="宋体" w:hAnsi="宋体"/>
                <w:color w:val="000000"/>
                <w:kern w:val="0"/>
                <w:sz w:val="24"/>
              </w:rPr>
              <w:t>14,776,472.35</w:t>
            </w:r>
          </w:p>
        </w:tc>
        <w:tc>
          <w:tcPr>
            <w:tcW w:w="1130" w:type="dxa"/>
            <w:vAlign w:val="center"/>
          </w:tcPr>
          <w:p w:rsidR="00804C36" w:rsidRPr="008F37F2" w:rsidRDefault="002049BF">
            <w:pPr>
              <w:jc w:val="center"/>
              <w:rPr>
                <w:sz w:val="24"/>
              </w:rPr>
            </w:pPr>
            <w:r w:rsidRPr="008F37F2">
              <w:rPr>
                <w:rFonts w:ascii="宋体" w:hAnsi="宋体"/>
                <w:color w:val="000000"/>
                <w:kern w:val="0"/>
                <w:sz w:val="24"/>
              </w:rPr>
              <w:t>1.39%</w:t>
            </w:r>
          </w:p>
        </w:tc>
      </w:tr>
      <w:tr w:rsidR="00804C36" w:rsidRPr="008F37F2">
        <w:tc>
          <w:tcPr>
            <w:tcW w:w="993" w:type="dxa"/>
            <w:vMerge/>
          </w:tcPr>
          <w:p w:rsidR="00804C36" w:rsidRPr="008F37F2" w:rsidRDefault="00804C36">
            <w:pPr>
              <w:rPr>
                <w:sz w:val="24"/>
              </w:rPr>
            </w:pPr>
          </w:p>
        </w:tc>
        <w:tc>
          <w:tcPr>
            <w:tcW w:w="992" w:type="dxa"/>
            <w:vAlign w:val="center"/>
          </w:tcPr>
          <w:p w:rsidR="00804C36" w:rsidRPr="008F37F2" w:rsidRDefault="002049BF">
            <w:pPr>
              <w:jc w:val="center"/>
              <w:rPr>
                <w:sz w:val="24"/>
              </w:rPr>
            </w:pPr>
            <w:r w:rsidRPr="008F37F2">
              <w:rPr>
                <w:rFonts w:ascii="宋体" w:hAnsi="宋体"/>
                <w:color w:val="000000"/>
                <w:kern w:val="0"/>
                <w:sz w:val="24"/>
              </w:rPr>
              <w:t>4</w:t>
            </w:r>
          </w:p>
        </w:tc>
        <w:tc>
          <w:tcPr>
            <w:tcW w:w="1843" w:type="dxa"/>
            <w:vAlign w:val="center"/>
          </w:tcPr>
          <w:p w:rsidR="00804C36" w:rsidRPr="008F37F2" w:rsidRDefault="002049BF">
            <w:pPr>
              <w:jc w:val="center"/>
              <w:rPr>
                <w:sz w:val="24"/>
              </w:rPr>
            </w:pPr>
            <w:r w:rsidRPr="008F37F2">
              <w:rPr>
                <w:rFonts w:ascii="宋体" w:hAnsi="宋体"/>
                <w:color w:val="000000"/>
                <w:kern w:val="0"/>
                <w:sz w:val="24"/>
              </w:rPr>
              <w:t>2017/1/1-2017/6/30</w:t>
            </w:r>
          </w:p>
        </w:tc>
        <w:tc>
          <w:tcPr>
            <w:tcW w:w="851" w:type="dxa"/>
            <w:vAlign w:val="center"/>
          </w:tcPr>
          <w:p w:rsidR="00804C36" w:rsidRPr="008F37F2" w:rsidRDefault="002049BF">
            <w:pPr>
              <w:jc w:val="center"/>
              <w:rPr>
                <w:sz w:val="24"/>
              </w:rPr>
            </w:pPr>
            <w:r w:rsidRPr="008F37F2">
              <w:rPr>
                <w:rFonts w:ascii="宋体" w:hAnsi="宋体"/>
                <w:color w:val="000000"/>
                <w:kern w:val="0"/>
                <w:sz w:val="24"/>
              </w:rPr>
              <w:t>-</w:t>
            </w:r>
          </w:p>
        </w:tc>
        <w:tc>
          <w:tcPr>
            <w:tcW w:w="850" w:type="dxa"/>
            <w:vAlign w:val="center"/>
          </w:tcPr>
          <w:p w:rsidR="00804C36" w:rsidRPr="008F37F2" w:rsidRDefault="002049BF">
            <w:pPr>
              <w:jc w:val="center"/>
              <w:rPr>
                <w:sz w:val="24"/>
              </w:rPr>
            </w:pPr>
            <w:r w:rsidRPr="008F37F2">
              <w:rPr>
                <w:rFonts w:ascii="宋体" w:hAnsi="宋体"/>
                <w:color w:val="000000"/>
                <w:kern w:val="0"/>
                <w:sz w:val="24"/>
              </w:rPr>
              <w:t>187,163,992.87</w:t>
            </w:r>
          </w:p>
        </w:tc>
        <w:tc>
          <w:tcPr>
            <w:tcW w:w="1134" w:type="dxa"/>
            <w:vAlign w:val="center"/>
          </w:tcPr>
          <w:p w:rsidR="00804C36" w:rsidRPr="008F37F2" w:rsidRDefault="002049BF">
            <w:pPr>
              <w:jc w:val="center"/>
              <w:rPr>
                <w:sz w:val="24"/>
              </w:rPr>
            </w:pPr>
            <w:r w:rsidRPr="008F37F2">
              <w:rPr>
                <w:rFonts w:ascii="宋体" w:hAnsi="宋体"/>
                <w:color w:val="000000"/>
                <w:kern w:val="0"/>
                <w:sz w:val="24"/>
              </w:rPr>
              <w:t>-</w:t>
            </w:r>
          </w:p>
        </w:tc>
        <w:tc>
          <w:tcPr>
            <w:tcW w:w="1419" w:type="dxa"/>
            <w:vAlign w:val="center"/>
          </w:tcPr>
          <w:p w:rsidR="00804C36" w:rsidRPr="008F37F2" w:rsidRDefault="002049BF">
            <w:pPr>
              <w:jc w:val="center"/>
              <w:rPr>
                <w:sz w:val="24"/>
              </w:rPr>
            </w:pPr>
            <w:r w:rsidRPr="008F37F2">
              <w:rPr>
                <w:rFonts w:ascii="宋体" w:hAnsi="宋体"/>
                <w:color w:val="000000"/>
                <w:kern w:val="0"/>
                <w:sz w:val="24"/>
              </w:rPr>
              <w:t>187,163,992.87</w:t>
            </w:r>
          </w:p>
        </w:tc>
        <w:tc>
          <w:tcPr>
            <w:tcW w:w="1130" w:type="dxa"/>
            <w:vAlign w:val="center"/>
          </w:tcPr>
          <w:p w:rsidR="00804C36" w:rsidRPr="008F37F2" w:rsidRDefault="002049BF">
            <w:pPr>
              <w:jc w:val="center"/>
              <w:rPr>
                <w:sz w:val="24"/>
              </w:rPr>
            </w:pPr>
            <w:r w:rsidRPr="008F37F2">
              <w:rPr>
                <w:rFonts w:ascii="宋体" w:hAnsi="宋体"/>
                <w:color w:val="000000"/>
                <w:kern w:val="0"/>
                <w:sz w:val="24"/>
              </w:rPr>
              <w:t>17.59%</w:t>
            </w:r>
          </w:p>
        </w:tc>
      </w:tr>
      <w:tr w:rsidR="005547A0" w:rsidRPr="008F37F2" w:rsidTr="00B86999">
        <w:tc>
          <w:tcPr>
            <w:tcW w:w="9212" w:type="dxa"/>
            <w:gridSpan w:val="8"/>
            <w:vAlign w:val="center"/>
          </w:tcPr>
          <w:p w:rsidR="005547A0" w:rsidRPr="008F37F2" w:rsidRDefault="005547A0" w:rsidP="00B86999">
            <w:pPr>
              <w:autoSpaceDE w:val="0"/>
              <w:autoSpaceDN w:val="0"/>
              <w:adjustRightInd w:val="0"/>
              <w:jc w:val="center"/>
              <w:rPr>
                <w:rFonts w:ascii="宋体" w:hAnsi="宋体"/>
                <w:kern w:val="0"/>
                <w:sz w:val="24"/>
              </w:rPr>
            </w:pPr>
            <w:r w:rsidRPr="008F37F2">
              <w:rPr>
                <w:rFonts w:ascii="宋体" w:hAnsi="宋体"/>
                <w:color w:val="000000"/>
                <w:kern w:val="0"/>
                <w:sz w:val="24"/>
              </w:rPr>
              <w:t>产品特有风险</w:t>
            </w:r>
          </w:p>
        </w:tc>
      </w:tr>
      <w:tr w:rsidR="005547A0" w:rsidRPr="008F37F2" w:rsidTr="00B86999">
        <w:tc>
          <w:tcPr>
            <w:tcW w:w="9212" w:type="dxa"/>
            <w:gridSpan w:val="8"/>
            <w:vAlign w:val="center"/>
          </w:tcPr>
          <w:p w:rsidR="005547A0" w:rsidRPr="008F37F2" w:rsidRDefault="005547A0" w:rsidP="00B86999">
            <w:pPr>
              <w:autoSpaceDE w:val="0"/>
              <w:autoSpaceDN w:val="0"/>
              <w:adjustRightInd w:val="0"/>
              <w:jc w:val="left"/>
              <w:rPr>
                <w:rFonts w:ascii="宋体" w:hAnsi="宋体"/>
                <w:kern w:val="0"/>
                <w:sz w:val="24"/>
              </w:rPr>
            </w:pPr>
            <w:r w:rsidRPr="008F37F2">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049BF" w:rsidRDefault="002049BF"/>
    <w:sectPr w:rsidR="002049B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9E" w:rsidRDefault="004D7E9E">
      <w:r>
        <w:separator/>
      </w:r>
    </w:p>
  </w:endnote>
  <w:endnote w:type="continuationSeparator" w:id="0">
    <w:p w:rsidR="004D7E9E" w:rsidRDefault="004D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DE6721">
      <w:rPr>
        <w:noProof/>
        <w:kern w:val="0"/>
        <w:szCs w:val="21"/>
      </w:rPr>
      <w:t>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DE6721">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9E" w:rsidRDefault="004D7E9E">
      <w:r>
        <w:separator/>
      </w:r>
    </w:p>
  </w:footnote>
  <w:footnote w:type="continuationSeparator" w:id="0">
    <w:p w:rsidR="004D7E9E" w:rsidRDefault="004D7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交银施罗德消费新驱动股票型证券投资基金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06DE2"/>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26B"/>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B6C98"/>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49BF"/>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5DE"/>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441"/>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DA8"/>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914"/>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E9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787"/>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4C36"/>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7F2"/>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721"/>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63D9"/>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0361BA-A727-4E50-9606-828C3E60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398433086">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47B3-BFC1-4410-8A89-891E7366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30</Pages>
  <Words>3255</Words>
  <Characters>18556</Characters>
  <Application>Microsoft Office Word</Application>
  <DocSecurity>0</DocSecurity>
  <Lines>154</Lines>
  <Paragraphs>43</Paragraphs>
  <ScaleCrop>false</ScaleCrop>
  <Company/>
  <LinksUpToDate>false</LinksUpToDate>
  <CharactersWithSpaces>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1252</cp:revision>
  <cp:lastPrinted>2007-07-19T00:46:00Z</cp:lastPrinted>
  <dcterms:created xsi:type="dcterms:W3CDTF">2013-08-19T07:44:00Z</dcterms:created>
  <dcterms:modified xsi:type="dcterms:W3CDTF">2017-08-24T09:31:00Z</dcterms:modified>
</cp:coreProperties>
</file>