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交银施罗德深证</w:t>
      </w:r>
      <w:r w:rsidRPr="005C672D">
        <w:rPr>
          <w:b/>
          <w:sz w:val="36"/>
          <w:szCs w:val="36"/>
        </w:rPr>
        <w:t>300</w:t>
      </w:r>
      <w:r w:rsidRPr="005C672D">
        <w:rPr>
          <w:b/>
          <w:sz w:val="36"/>
          <w:szCs w:val="36"/>
        </w:rPr>
        <w:t>价值交易型开放式指数证券投资基金联接基金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交银深证</w:t>
            </w:r>
            <w:r w:rsidRPr="005C672D">
              <w:rPr>
                <w:sz w:val="24"/>
              </w:rPr>
              <w:t>300</w:t>
            </w:r>
            <w:r w:rsidRPr="005C672D">
              <w:rPr>
                <w:sz w:val="24"/>
              </w:rPr>
              <w:t>价值</w:t>
            </w:r>
            <w:r w:rsidRPr="005C672D">
              <w:rPr>
                <w:sz w:val="24"/>
              </w:rPr>
              <w:t>ETF</w:t>
            </w:r>
            <w:r w:rsidRPr="005C672D">
              <w:rPr>
                <w:sz w:val="24"/>
              </w:rPr>
              <w:t>联接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519706(</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519707(</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9</w:t>
            </w:r>
            <w:r w:rsidRPr="005C672D">
              <w:rPr>
                <w:sz w:val="24"/>
              </w:rPr>
              <w:t>月</w:t>
            </w:r>
            <w:r w:rsidRPr="005C672D">
              <w:rPr>
                <w:sz w:val="24"/>
              </w:rPr>
              <w:t>28</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37,228,058.38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5C672D">
          <w:rPr>
            <w:b/>
            <w:sz w:val="24"/>
          </w:rPr>
          <w:t xml:space="preserve">2.1.1 </w:t>
        </w:r>
      </w:smartTag>
      <w:r w:rsidRPr="005C672D">
        <w:rPr>
          <w:b/>
          <w:sz w:val="24"/>
        </w:rPr>
        <w:t>目标基金基本情况</w:t>
      </w:r>
    </w:p>
    <w:tbl>
      <w:tblPr>
        <w:tblW w:w="8998" w:type="dxa"/>
        <w:tblInd w:w="108" w:type="dxa"/>
        <w:tblLayout w:type="fixed"/>
        <w:tblLook w:val="0000" w:firstRow="0" w:lastRow="0" w:firstColumn="0" w:lastColumn="0" w:noHBand="0" w:noVBand="0"/>
      </w:tblPr>
      <w:tblGrid>
        <w:gridCol w:w="3635"/>
        <w:gridCol w:w="5363"/>
      </w:tblGrid>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深证</w:t>
            </w:r>
            <w:r w:rsidRPr="005C672D">
              <w:rPr>
                <w:sz w:val="24"/>
              </w:rPr>
              <w:t>300</w:t>
            </w:r>
            <w:r w:rsidRPr="005C672D">
              <w:rPr>
                <w:sz w:val="24"/>
              </w:rPr>
              <w:t>价值交易型开放式指数证券投资基金</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159913</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交易型开放式</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2011</w:t>
            </w:r>
            <w:r w:rsidRPr="005C672D">
              <w:rPr>
                <w:sz w:val="24"/>
              </w:rPr>
              <w:t>年</w:t>
            </w:r>
            <w:r w:rsidRPr="005C672D">
              <w:rPr>
                <w:sz w:val="24"/>
              </w:rPr>
              <w:t>9</w:t>
            </w:r>
            <w:r w:rsidRPr="005C672D">
              <w:rPr>
                <w:sz w:val="24"/>
              </w:rPr>
              <w:t>月</w:t>
            </w:r>
            <w:r w:rsidRPr="005C672D">
              <w:rPr>
                <w:sz w:val="24"/>
              </w:rPr>
              <w:t>22</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深圳证券交易所</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2011</w:t>
            </w:r>
            <w:r w:rsidRPr="005C672D">
              <w:rPr>
                <w:sz w:val="24"/>
              </w:rPr>
              <w:t>年</w:t>
            </w:r>
            <w:r w:rsidRPr="005C672D">
              <w:rPr>
                <w:sz w:val="24"/>
              </w:rPr>
              <w:t>10</w:t>
            </w:r>
            <w:r w:rsidRPr="005C672D">
              <w:rPr>
                <w:sz w:val="24"/>
              </w:rPr>
              <w:t>月</w:t>
            </w:r>
            <w:r w:rsidRPr="005C672D">
              <w:rPr>
                <w:sz w:val="24"/>
              </w:rPr>
              <w:t>25</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交银施罗德基金管理有限公司</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中国农业银行股份有限公司</w:t>
            </w:r>
          </w:p>
        </w:tc>
      </w:tr>
    </w:tbl>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本基金通过把全部或接近全部的基金资产投资于目标</w:t>
            </w:r>
            <w:r w:rsidRPr="005C672D">
              <w:rPr>
                <w:sz w:val="24"/>
              </w:rPr>
              <w:t>ETF</w:t>
            </w:r>
            <w:r w:rsidRPr="005C672D">
              <w:rPr>
                <w:sz w:val="24"/>
              </w:rPr>
              <w:t>、标的指数成份股和备选成份股进行被动式指数化投资，正常情况下投资于目标</w:t>
            </w:r>
            <w:r w:rsidRPr="005C672D">
              <w:rPr>
                <w:sz w:val="24"/>
              </w:rPr>
              <w:t>ETF</w:t>
            </w:r>
            <w:r w:rsidRPr="005C672D">
              <w:rPr>
                <w:sz w:val="24"/>
              </w:rPr>
              <w:t>的资产比例不低于基金资产净值的</w:t>
            </w:r>
            <w:r w:rsidRPr="005C672D">
              <w:rPr>
                <w:sz w:val="24"/>
              </w:rPr>
              <w:t>90%</w:t>
            </w:r>
            <w:r w:rsidRPr="005C672D">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深证</w:t>
            </w:r>
            <w:r w:rsidRPr="005C672D">
              <w:rPr>
                <w:sz w:val="24"/>
              </w:rPr>
              <w:t>300</w:t>
            </w:r>
            <w:r w:rsidRPr="005C672D">
              <w:rPr>
                <w:sz w:val="24"/>
              </w:rPr>
              <w:t>价值价格指数收益率</w:t>
            </w:r>
            <w:r w:rsidRPr="005C672D">
              <w:rPr>
                <w:sz w:val="24"/>
              </w:rPr>
              <w:t>×95%</w:t>
            </w:r>
            <w:r w:rsidRPr="005C672D">
              <w:rPr>
                <w:sz w:val="24"/>
              </w:rPr>
              <w:t>＋银行活期存款税后收益率</w:t>
            </w:r>
            <w:r w:rsidRPr="005C672D">
              <w:rPr>
                <w:sz w:val="24"/>
              </w:rPr>
              <w:t>×5%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w:t>
            </w:r>
            <w:r w:rsidRPr="005C672D">
              <w:rPr>
                <w:sz w:val="24"/>
              </w:rPr>
              <w:t>ETF</w:t>
            </w:r>
            <w:r w:rsidRPr="005C672D">
              <w:rPr>
                <w:sz w:val="24"/>
              </w:rPr>
              <w:t>联接基金，风险与预期收益高于混合基金、债券</w:t>
            </w:r>
            <w:r w:rsidRPr="005C672D">
              <w:rPr>
                <w:sz w:val="24"/>
              </w:rPr>
              <w:lastRenderedPageBreak/>
              <w:t>基金与货币市场基金。本基金为指数型基金，紧密跟踪标的指数，具有和标的指数所代表的股票市场相似的风险收益特征，相当于股票基金中风险较高，预期收益较高的品种。</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r w:rsidRPr="005C672D">
        <w:rPr>
          <w:b/>
          <w:sz w:val="24"/>
        </w:rPr>
        <w:t xml:space="preserve">2.2.1 </w:t>
      </w:r>
      <w:r w:rsidRPr="005C672D">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紧密跟踪标的指数，追求跟踪偏离度和跟踪误差最小化。</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本基金绝大部分资产采用完全复制法，跟踪深证</w:t>
            </w:r>
            <w:r w:rsidRPr="005C672D">
              <w:rPr>
                <w:sz w:val="24"/>
              </w:rPr>
              <w:t>300</w:t>
            </w:r>
            <w:r w:rsidRPr="005C672D">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深证</w:t>
            </w:r>
            <w:r w:rsidRPr="005C672D">
              <w:rPr>
                <w:sz w:val="24"/>
              </w:rPr>
              <w:t>300</w:t>
            </w:r>
            <w:r w:rsidRPr="005C672D">
              <w:rPr>
                <w:sz w:val="24"/>
              </w:rPr>
              <w:t>价值价格指数</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lastRenderedPageBreak/>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100,025.80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7,616,540.33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0.2255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15.38%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0.474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58,642,232.09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1.575</w:t>
            </w:r>
          </w:p>
        </w:tc>
      </w:tr>
    </w:tbl>
    <w:bookmarkEnd w:id="14"/>
    <w:bookmarkEnd w:id="15"/>
    <w:p w:rsidR="00FE257A" w:rsidRDefault="00387EE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FE257A">
        <w:tc>
          <w:tcPr>
            <w:tcW w:w="1497" w:type="dxa"/>
            <w:vAlign w:val="center"/>
          </w:tcPr>
          <w:p w:rsidR="00FE257A" w:rsidRDefault="00387EEF">
            <w:pPr>
              <w:jc w:val="left"/>
            </w:pPr>
            <w:r>
              <w:rPr>
                <w:color w:val="000000"/>
                <w:sz w:val="24"/>
              </w:rPr>
              <w:t>过去一个月</w:t>
            </w:r>
          </w:p>
        </w:tc>
        <w:tc>
          <w:tcPr>
            <w:tcW w:w="1251" w:type="dxa"/>
            <w:vAlign w:val="center"/>
          </w:tcPr>
          <w:p w:rsidR="00FE257A" w:rsidRDefault="00387EEF">
            <w:pPr>
              <w:jc w:val="center"/>
            </w:pPr>
            <w:r>
              <w:rPr>
                <w:color w:val="000000"/>
                <w:sz w:val="24"/>
              </w:rPr>
              <w:t>8.32%</w:t>
            </w:r>
          </w:p>
        </w:tc>
        <w:tc>
          <w:tcPr>
            <w:tcW w:w="1250" w:type="dxa"/>
            <w:vAlign w:val="center"/>
          </w:tcPr>
          <w:p w:rsidR="00FE257A" w:rsidRDefault="00387EEF">
            <w:pPr>
              <w:jc w:val="center"/>
            </w:pPr>
            <w:r>
              <w:rPr>
                <w:color w:val="000000"/>
                <w:sz w:val="24"/>
              </w:rPr>
              <w:t>0.86%</w:t>
            </w:r>
          </w:p>
        </w:tc>
        <w:tc>
          <w:tcPr>
            <w:tcW w:w="1250" w:type="dxa"/>
            <w:vAlign w:val="center"/>
          </w:tcPr>
          <w:p w:rsidR="00FE257A" w:rsidRDefault="00387EEF">
            <w:pPr>
              <w:jc w:val="center"/>
            </w:pPr>
            <w:r>
              <w:rPr>
                <w:color w:val="000000"/>
                <w:sz w:val="24"/>
              </w:rPr>
              <w:t>8.31%</w:t>
            </w:r>
          </w:p>
        </w:tc>
        <w:tc>
          <w:tcPr>
            <w:tcW w:w="1250" w:type="dxa"/>
            <w:vAlign w:val="center"/>
          </w:tcPr>
          <w:p w:rsidR="00FE257A" w:rsidRDefault="00387EEF">
            <w:pPr>
              <w:jc w:val="center"/>
            </w:pPr>
            <w:r>
              <w:rPr>
                <w:color w:val="000000"/>
                <w:sz w:val="24"/>
              </w:rPr>
              <w:t>0.88%</w:t>
            </w:r>
          </w:p>
        </w:tc>
        <w:tc>
          <w:tcPr>
            <w:tcW w:w="1250" w:type="dxa"/>
            <w:vAlign w:val="center"/>
          </w:tcPr>
          <w:p w:rsidR="00FE257A" w:rsidRDefault="00387EEF">
            <w:pPr>
              <w:jc w:val="center"/>
            </w:pPr>
            <w:r>
              <w:rPr>
                <w:color w:val="000000"/>
                <w:sz w:val="24"/>
              </w:rPr>
              <w:t>0.01%</w:t>
            </w:r>
          </w:p>
        </w:tc>
        <w:tc>
          <w:tcPr>
            <w:tcW w:w="1250" w:type="dxa"/>
            <w:vAlign w:val="center"/>
          </w:tcPr>
          <w:p w:rsidR="00FE257A" w:rsidRDefault="00387EEF">
            <w:pPr>
              <w:jc w:val="center"/>
            </w:pPr>
            <w:r>
              <w:rPr>
                <w:color w:val="000000"/>
                <w:sz w:val="24"/>
              </w:rPr>
              <w:t>-0.02%</w:t>
            </w:r>
          </w:p>
        </w:tc>
      </w:tr>
      <w:tr w:rsidR="00FE257A">
        <w:tc>
          <w:tcPr>
            <w:tcW w:w="1497" w:type="dxa"/>
            <w:vAlign w:val="center"/>
          </w:tcPr>
          <w:p w:rsidR="00FE257A" w:rsidRDefault="00387EEF">
            <w:pPr>
              <w:jc w:val="left"/>
            </w:pPr>
            <w:r>
              <w:rPr>
                <w:color w:val="000000"/>
                <w:sz w:val="24"/>
              </w:rPr>
              <w:t>过去三个月</w:t>
            </w:r>
          </w:p>
        </w:tc>
        <w:tc>
          <w:tcPr>
            <w:tcW w:w="1251" w:type="dxa"/>
            <w:vAlign w:val="center"/>
          </w:tcPr>
          <w:p w:rsidR="00FE257A" w:rsidRDefault="00387EEF">
            <w:pPr>
              <w:jc w:val="center"/>
            </w:pPr>
            <w:r>
              <w:rPr>
                <w:color w:val="000000"/>
                <w:sz w:val="24"/>
              </w:rPr>
              <w:t>8.47%</w:t>
            </w:r>
          </w:p>
        </w:tc>
        <w:tc>
          <w:tcPr>
            <w:tcW w:w="1250" w:type="dxa"/>
            <w:vAlign w:val="center"/>
          </w:tcPr>
          <w:p w:rsidR="00FE257A" w:rsidRDefault="00387EEF">
            <w:pPr>
              <w:jc w:val="center"/>
            </w:pPr>
            <w:r>
              <w:rPr>
                <w:color w:val="000000"/>
                <w:sz w:val="24"/>
              </w:rPr>
              <w:t>0.83%</w:t>
            </w:r>
          </w:p>
        </w:tc>
        <w:tc>
          <w:tcPr>
            <w:tcW w:w="1250" w:type="dxa"/>
            <w:vAlign w:val="center"/>
          </w:tcPr>
          <w:p w:rsidR="00FE257A" w:rsidRDefault="00387EEF">
            <w:pPr>
              <w:jc w:val="center"/>
            </w:pPr>
            <w:r>
              <w:rPr>
                <w:color w:val="000000"/>
                <w:sz w:val="24"/>
              </w:rPr>
              <w:t>8.30%</w:t>
            </w:r>
          </w:p>
        </w:tc>
        <w:tc>
          <w:tcPr>
            <w:tcW w:w="1250" w:type="dxa"/>
            <w:vAlign w:val="center"/>
          </w:tcPr>
          <w:p w:rsidR="00FE257A" w:rsidRDefault="00387EEF">
            <w:pPr>
              <w:jc w:val="center"/>
            </w:pPr>
            <w:r>
              <w:rPr>
                <w:color w:val="000000"/>
                <w:sz w:val="24"/>
              </w:rPr>
              <w:t>0.85%</w:t>
            </w:r>
          </w:p>
        </w:tc>
        <w:tc>
          <w:tcPr>
            <w:tcW w:w="1250" w:type="dxa"/>
            <w:vAlign w:val="center"/>
          </w:tcPr>
          <w:p w:rsidR="00FE257A" w:rsidRDefault="00387EEF">
            <w:pPr>
              <w:jc w:val="center"/>
            </w:pPr>
            <w:r>
              <w:rPr>
                <w:color w:val="000000"/>
                <w:sz w:val="24"/>
              </w:rPr>
              <w:t>0.17%</w:t>
            </w:r>
          </w:p>
        </w:tc>
        <w:tc>
          <w:tcPr>
            <w:tcW w:w="1250" w:type="dxa"/>
            <w:vAlign w:val="center"/>
          </w:tcPr>
          <w:p w:rsidR="00FE257A" w:rsidRDefault="00387EEF">
            <w:pPr>
              <w:jc w:val="center"/>
            </w:pPr>
            <w:r>
              <w:rPr>
                <w:color w:val="000000"/>
                <w:sz w:val="24"/>
              </w:rPr>
              <w:t>-0.02%</w:t>
            </w:r>
          </w:p>
        </w:tc>
      </w:tr>
      <w:tr w:rsidR="00FE257A">
        <w:tc>
          <w:tcPr>
            <w:tcW w:w="1497" w:type="dxa"/>
            <w:vAlign w:val="center"/>
          </w:tcPr>
          <w:p w:rsidR="00FE257A" w:rsidRDefault="00387EEF">
            <w:pPr>
              <w:jc w:val="left"/>
            </w:pPr>
            <w:r>
              <w:rPr>
                <w:color w:val="000000"/>
                <w:sz w:val="24"/>
              </w:rPr>
              <w:t>过去六个月</w:t>
            </w:r>
          </w:p>
        </w:tc>
        <w:tc>
          <w:tcPr>
            <w:tcW w:w="1251" w:type="dxa"/>
            <w:vAlign w:val="center"/>
          </w:tcPr>
          <w:p w:rsidR="00FE257A" w:rsidRDefault="00387EEF">
            <w:pPr>
              <w:jc w:val="center"/>
            </w:pPr>
            <w:r>
              <w:rPr>
                <w:color w:val="000000"/>
                <w:sz w:val="24"/>
              </w:rPr>
              <w:t>15.38%</w:t>
            </w:r>
          </w:p>
        </w:tc>
        <w:tc>
          <w:tcPr>
            <w:tcW w:w="1250" w:type="dxa"/>
            <w:vAlign w:val="center"/>
          </w:tcPr>
          <w:p w:rsidR="00FE257A" w:rsidRDefault="00387EEF">
            <w:pPr>
              <w:jc w:val="center"/>
            </w:pPr>
            <w:r>
              <w:rPr>
                <w:color w:val="000000"/>
                <w:sz w:val="24"/>
              </w:rPr>
              <w:t>0.77%</w:t>
            </w:r>
          </w:p>
        </w:tc>
        <w:tc>
          <w:tcPr>
            <w:tcW w:w="1250" w:type="dxa"/>
            <w:vAlign w:val="center"/>
          </w:tcPr>
          <w:p w:rsidR="00FE257A" w:rsidRDefault="00387EEF">
            <w:pPr>
              <w:jc w:val="center"/>
            </w:pPr>
            <w:r>
              <w:rPr>
                <w:color w:val="000000"/>
                <w:sz w:val="24"/>
              </w:rPr>
              <w:t>15.87%</w:t>
            </w:r>
          </w:p>
        </w:tc>
        <w:tc>
          <w:tcPr>
            <w:tcW w:w="1250" w:type="dxa"/>
            <w:vAlign w:val="center"/>
          </w:tcPr>
          <w:p w:rsidR="00FE257A" w:rsidRDefault="00387EEF">
            <w:pPr>
              <w:jc w:val="center"/>
            </w:pPr>
            <w:r>
              <w:rPr>
                <w:color w:val="000000"/>
                <w:sz w:val="24"/>
              </w:rPr>
              <w:t>0.78%</w:t>
            </w:r>
          </w:p>
        </w:tc>
        <w:tc>
          <w:tcPr>
            <w:tcW w:w="1250" w:type="dxa"/>
            <w:vAlign w:val="center"/>
          </w:tcPr>
          <w:p w:rsidR="00FE257A" w:rsidRDefault="00387EEF">
            <w:pPr>
              <w:jc w:val="center"/>
            </w:pPr>
            <w:r>
              <w:rPr>
                <w:color w:val="000000"/>
                <w:sz w:val="24"/>
              </w:rPr>
              <w:t>-0.49%</w:t>
            </w:r>
          </w:p>
        </w:tc>
        <w:tc>
          <w:tcPr>
            <w:tcW w:w="1250" w:type="dxa"/>
            <w:vAlign w:val="center"/>
          </w:tcPr>
          <w:p w:rsidR="00FE257A" w:rsidRDefault="00387EEF">
            <w:pPr>
              <w:jc w:val="center"/>
            </w:pPr>
            <w:r>
              <w:rPr>
                <w:color w:val="000000"/>
                <w:sz w:val="24"/>
              </w:rPr>
              <w:t>-0.01%</w:t>
            </w:r>
          </w:p>
        </w:tc>
      </w:tr>
      <w:tr w:rsidR="00FE257A">
        <w:tc>
          <w:tcPr>
            <w:tcW w:w="1497" w:type="dxa"/>
            <w:vAlign w:val="center"/>
          </w:tcPr>
          <w:p w:rsidR="00FE257A" w:rsidRDefault="00387EEF">
            <w:pPr>
              <w:jc w:val="left"/>
            </w:pPr>
            <w:r>
              <w:rPr>
                <w:color w:val="000000"/>
                <w:sz w:val="24"/>
              </w:rPr>
              <w:t>过去一年</w:t>
            </w:r>
          </w:p>
        </w:tc>
        <w:tc>
          <w:tcPr>
            <w:tcW w:w="1251" w:type="dxa"/>
            <w:vAlign w:val="center"/>
          </w:tcPr>
          <w:p w:rsidR="00FE257A" w:rsidRDefault="00387EEF">
            <w:pPr>
              <w:jc w:val="center"/>
            </w:pPr>
            <w:r>
              <w:rPr>
                <w:color w:val="000000"/>
                <w:sz w:val="24"/>
              </w:rPr>
              <w:t>21.62%</w:t>
            </w:r>
          </w:p>
        </w:tc>
        <w:tc>
          <w:tcPr>
            <w:tcW w:w="1250" w:type="dxa"/>
            <w:vAlign w:val="center"/>
          </w:tcPr>
          <w:p w:rsidR="00FE257A" w:rsidRDefault="00387EEF">
            <w:pPr>
              <w:jc w:val="center"/>
            </w:pPr>
            <w:r>
              <w:rPr>
                <w:color w:val="000000"/>
                <w:sz w:val="24"/>
              </w:rPr>
              <w:t>0.83%</w:t>
            </w:r>
          </w:p>
        </w:tc>
        <w:tc>
          <w:tcPr>
            <w:tcW w:w="1250" w:type="dxa"/>
            <w:vAlign w:val="center"/>
          </w:tcPr>
          <w:p w:rsidR="00FE257A" w:rsidRDefault="00387EEF">
            <w:pPr>
              <w:jc w:val="center"/>
            </w:pPr>
            <w:r>
              <w:rPr>
                <w:color w:val="000000"/>
                <w:sz w:val="24"/>
              </w:rPr>
              <w:t>22.79%</w:t>
            </w:r>
          </w:p>
        </w:tc>
        <w:tc>
          <w:tcPr>
            <w:tcW w:w="1250" w:type="dxa"/>
            <w:vAlign w:val="center"/>
          </w:tcPr>
          <w:p w:rsidR="00FE257A" w:rsidRDefault="00387EEF">
            <w:pPr>
              <w:jc w:val="center"/>
            </w:pPr>
            <w:r>
              <w:rPr>
                <w:color w:val="000000"/>
                <w:sz w:val="24"/>
              </w:rPr>
              <w:t>0.84%</w:t>
            </w:r>
          </w:p>
        </w:tc>
        <w:tc>
          <w:tcPr>
            <w:tcW w:w="1250" w:type="dxa"/>
            <w:vAlign w:val="center"/>
          </w:tcPr>
          <w:p w:rsidR="00FE257A" w:rsidRDefault="00387EEF">
            <w:pPr>
              <w:jc w:val="center"/>
            </w:pPr>
            <w:r>
              <w:rPr>
                <w:color w:val="000000"/>
                <w:sz w:val="24"/>
              </w:rPr>
              <w:t>-1.17%</w:t>
            </w:r>
          </w:p>
        </w:tc>
        <w:tc>
          <w:tcPr>
            <w:tcW w:w="1250" w:type="dxa"/>
            <w:vAlign w:val="center"/>
          </w:tcPr>
          <w:p w:rsidR="00FE257A" w:rsidRDefault="00387EEF">
            <w:pPr>
              <w:jc w:val="center"/>
            </w:pPr>
            <w:r>
              <w:rPr>
                <w:color w:val="000000"/>
                <w:sz w:val="24"/>
              </w:rPr>
              <w:t>-0.01%</w:t>
            </w:r>
          </w:p>
        </w:tc>
      </w:tr>
      <w:tr w:rsidR="00FE257A">
        <w:tc>
          <w:tcPr>
            <w:tcW w:w="1497" w:type="dxa"/>
            <w:vAlign w:val="center"/>
          </w:tcPr>
          <w:p w:rsidR="00FE257A" w:rsidRDefault="00387EEF">
            <w:pPr>
              <w:jc w:val="left"/>
            </w:pPr>
            <w:r>
              <w:rPr>
                <w:color w:val="000000"/>
                <w:sz w:val="24"/>
              </w:rPr>
              <w:lastRenderedPageBreak/>
              <w:t>过去三年</w:t>
            </w:r>
          </w:p>
        </w:tc>
        <w:tc>
          <w:tcPr>
            <w:tcW w:w="1251" w:type="dxa"/>
            <w:vAlign w:val="center"/>
          </w:tcPr>
          <w:p w:rsidR="00FE257A" w:rsidRDefault="00387EEF">
            <w:pPr>
              <w:jc w:val="center"/>
            </w:pPr>
            <w:r>
              <w:rPr>
                <w:color w:val="000000"/>
                <w:sz w:val="24"/>
              </w:rPr>
              <w:t>79.18%</w:t>
            </w:r>
          </w:p>
        </w:tc>
        <w:tc>
          <w:tcPr>
            <w:tcW w:w="1250" w:type="dxa"/>
            <w:vAlign w:val="center"/>
          </w:tcPr>
          <w:p w:rsidR="00FE257A" w:rsidRDefault="00387EEF">
            <w:pPr>
              <w:jc w:val="center"/>
            </w:pPr>
            <w:r>
              <w:rPr>
                <w:color w:val="000000"/>
                <w:sz w:val="24"/>
              </w:rPr>
              <w:t>1.70%</w:t>
            </w:r>
          </w:p>
        </w:tc>
        <w:tc>
          <w:tcPr>
            <w:tcW w:w="1250" w:type="dxa"/>
            <w:vAlign w:val="center"/>
          </w:tcPr>
          <w:p w:rsidR="00FE257A" w:rsidRDefault="00387EEF">
            <w:pPr>
              <w:jc w:val="center"/>
            </w:pPr>
            <w:r>
              <w:rPr>
                <w:color w:val="000000"/>
                <w:sz w:val="24"/>
              </w:rPr>
              <w:t>83.31%</w:t>
            </w:r>
          </w:p>
        </w:tc>
        <w:tc>
          <w:tcPr>
            <w:tcW w:w="1250" w:type="dxa"/>
            <w:vAlign w:val="center"/>
          </w:tcPr>
          <w:p w:rsidR="00FE257A" w:rsidRDefault="00387EEF">
            <w:pPr>
              <w:jc w:val="center"/>
            </w:pPr>
            <w:r>
              <w:rPr>
                <w:color w:val="000000"/>
                <w:sz w:val="24"/>
              </w:rPr>
              <w:t>1.77%</w:t>
            </w:r>
          </w:p>
        </w:tc>
        <w:tc>
          <w:tcPr>
            <w:tcW w:w="1250" w:type="dxa"/>
            <w:vAlign w:val="center"/>
          </w:tcPr>
          <w:p w:rsidR="00FE257A" w:rsidRDefault="00387EEF">
            <w:pPr>
              <w:jc w:val="center"/>
            </w:pPr>
            <w:r>
              <w:rPr>
                <w:color w:val="000000"/>
                <w:sz w:val="24"/>
              </w:rPr>
              <w:t>-4.13%</w:t>
            </w:r>
          </w:p>
        </w:tc>
        <w:tc>
          <w:tcPr>
            <w:tcW w:w="1250" w:type="dxa"/>
            <w:vAlign w:val="center"/>
          </w:tcPr>
          <w:p w:rsidR="00FE257A" w:rsidRDefault="00387EEF">
            <w:pPr>
              <w:jc w:val="center"/>
            </w:pPr>
            <w:r>
              <w:rPr>
                <w:color w:val="000000"/>
                <w:sz w:val="24"/>
              </w:rPr>
              <w:t>-0.07%</w:t>
            </w:r>
          </w:p>
        </w:tc>
      </w:tr>
      <w:tr w:rsidR="00FE257A">
        <w:tc>
          <w:tcPr>
            <w:tcW w:w="1497" w:type="dxa"/>
            <w:vAlign w:val="center"/>
          </w:tcPr>
          <w:p w:rsidR="00FE257A" w:rsidRDefault="00387EEF">
            <w:pPr>
              <w:jc w:val="left"/>
            </w:pPr>
            <w:r>
              <w:rPr>
                <w:color w:val="000000"/>
                <w:sz w:val="24"/>
              </w:rPr>
              <w:t>自基金合同生效起至今</w:t>
            </w:r>
          </w:p>
        </w:tc>
        <w:tc>
          <w:tcPr>
            <w:tcW w:w="1251" w:type="dxa"/>
            <w:vAlign w:val="center"/>
          </w:tcPr>
          <w:p w:rsidR="00FE257A" w:rsidRDefault="00387EEF">
            <w:pPr>
              <w:jc w:val="center"/>
            </w:pPr>
            <w:r>
              <w:rPr>
                <w:color w:val="000000"/>
                <w:sz w:val="24"/>
              </w:rPr>
              <w:t>57.50%</w:t>
            </w:r>
          </w:p>
        </w:tc>
        <w:tc>
          <w:tcPr>
            <w:tcW w:w="1250" w:type="dxa"/>
            <w:vAlign w:val="center"/>
          </w:tcPr>
          <w:p w:rsidR="00FE257A" w:rsidRDefault="00387EEF">
            <w:pPr>
              <w:jc w:val="center"/>
            </w:pPr>
            <w:r>
              <w:rPr>
                <w:color w:val="000000"/>
                <w:sz w:val="24"/>
              </w:rPr>
              <w:t>1.52%</w:t>
            </w:r>
          </w:p>
        </w:tc>
        <w:tc>
          <w:tcPr>
            <w:tcW w:w="1250" w:type="dxa"/>
            <w:vAlign w:val="center"/>
          </w:tcPr>
          <w:p w:rsidR="00FE257A" w:rsidRDefault="00387EEF">
            <w:pPr>
              <w:jc w:val="center"/>
            </w:pPr>
            <w:r>
              <w:rPr>
                <w:color w:val="000000"/>
                <w:sz w:val="24"/>
              </w:rPr>
              <w:t>50.94%</w:t>
            </w:r>
          </w:p>
        </w:tc>
        <w:tc>
          <w:tcPr>
            <w:tcW w:w="1250" w:type="dxa"/>
            <w:vAlign w:val="center"/>
          </w:tcPr>
          <w:p w:rsidR="00FE257A" w:rsidRDefault="00387EEF">
            <w:pPr>
              <w:jc w:val="center"/>
            </w:pPr>
            <w:r>
              <w:rPr>
                <w:color w:val="000000"/>
                <w:sz w:val="24"/>
              </w:rPr>
              <w:t>1.58%</w:t>
            </w:r>
          </w:p>
        </w:tc>
        <w:tc>
          <w:tcPr>
            <w:tcW w:w="1250" w:type="dxa"/>
            <w:vAlign w:val="center"/>
          </w:tcPr>
          <w:p w:rsidR="00FE257A" w:rsidRDefault="00387EEF">
            <w:pPr>
              <w:jc w:val="center"/>
            </w:pPr>
            <w:r>
              <w:rPr>
                <w:color w:val="000000"/>
                <w:sz w:val="24"/>
              </w:rPr>
              <w:t>6.56%</w:t>
            </w:r>
          </w:p>
        </w:tc>
        <w:tc>
          <w:tcPr>
            <w:tcW w:w="1250" w:type="dxa"/>
            <w:vAlign w:val="center"/>
          </w:tcPr>
          <w:p w:rsidR="00FE257A" w:rsidRDefault="00387EEF">
            <w:pPr>
              <w:jc w:val="center"/>
            </w:pPr>
            <w:r>
              <w:rPr>
                <w:color w:val="000000"/>
                <w:sz w:val="24"/>
              </w:rPr>
              <w:t>-0.06%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注：本基金的业绩比较基准为深证</w:t>
      </w:r>
      <w:r w:rsidRPr="005C672D">
        <w:rPr>
          <w:kern w:val="0"/>
          <w:sz w:val="24"/>
        </w:rPr>
        <w:t>300</w:t>
      </w:r>
      <w:r w:rsidRPr="005C672D">
        <w:rPr>
          <w:kern w:val="0"/>
          <w:sz w:val="24"/>
        </w:rPr>
        <w:t>价值价格指数收益率</w:t>
      </w:r>
      <w:r w:rsidRPr="005C672D">
        <w:rPr>
          <w:kern w:val="0"/>
          <w:sz w:val="24"/>
        </w:rPr>
        <w:t>×95%</w:t>
      </w:r>
      <w:r w:rsidRPr="005C672D">
        <w:rPr>
          <w:kern w:val="0"/>
          <w:sz w:val="24"/>
        </w:rPr>
        <w:t>＋银行活期存款税后收益率</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交银施罗德深证</w:t>
      </w:r>
      <w:r w:rsidRPr="005C672D">
        <w:rPr>
          <w:kern w:val="0"/>
          <w:sz w:val="24"/>
        </w:rPr>
        <w:t>300</w:t>
      </w:r>
      <w:r w:rsidRPr="005C672D">
        <w:rPr>
          <w:kern w:val="0"/>
          <w:sz w:val="24"/>
        </w:rPr>
        <w:t>价值交易型开放式指数证券投资基金联接基金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28</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FE257A" w:rsidRDefault="00387EE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FE257A">
        <w:tc>
          <w:tcPr>
            <w:tcW w:w="1033" w:type="dxa"/>
            <w:vAlign w:val="center"/>
          </w:tcPr>
          <w:p w:rsidR="00FE257A" w:rsidRDefault="00387EEF">
            <w:pPr>
              <w:jc w:val="center"/>
            </w:pPr>
            <w:r>
              <w:rPr>
                <w:color w:val="000000"/>
                <w:sz w:val="24"/>
              </w:rPr>
              <w:t>蔡铮</w:t>
            </w:r>
          </w:p>
        </w:tc>
        <w:tc>
          <w:tcPr>
            <w:tcW w:w="1416" w:type="dxa"/>
            <w:vAlign w:val="center"/>
          </w:tcPr>
          <w:p w:rsidR="00FE257A" w:rsidRDefault="00387EE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126" w:type="dxa"/>
            <w:vAlign w:val="center"/>
          </w:tcPr>
          <w:p w:rsidR="00FE257A" w:rsidRDefault="00387EEF">
            <w:pPr>
              <w:jc w:val="center"/>
            </w:pPr>
            <w:r>
              <w:rPr>
                <w:color w:val="000000"/>
                <w:sz w:val="24"/>
              </w:rPr>
              <w:t>2012-12-27</w:t>
            </w:r>
          </w:p>
        </w:tc>
        <w:tc>
          <w:tcPr>
            <w:tcW w:w="1192" w:type="dxa"/>
            <w:vAlign w:val="center"/>
          </w:tcPr>
          <w:p w:rsidR="00FE257A" w:rsidRDefault="00387EEF">
            <w:pPr>
              <w:jc w:val="center"/>
            </w:pPr>
            <w:r>
              <w:rPr>
                <w:color w:val="000000"/>
                <w:sz w:val="24"/>
              </w:rPr>
              <w:t>-</w:t>
            </w:r>
          </w:p>
        </w:tc>
        <w:tc>
          <w:tcPr>
            <w:tcW w:w="1169" w:type="dxa"/>
            <w:vAlign w:val="center"/>
          </w:tcPr>
          <w:p w:rsidR="00FE257A" w:rsidRDefault="00387EEF">
            <w:pPr>
              <w:jc w:val="center"/>
            </w:pPr>
            <w:r>
              <w:rPr>
                <w:color w:val="000000"/>
                <w:sz w:val="24"/>
              </w:rPr>
              <w:t>8</w:t>
            </w:r>
            <w:r>
              <w:rPr>
                <w:color w:val="000000"/>
                <w:sz w:val="24"/>
              </w:rPr>
              <w:t>年</w:t>
            </w:r>
          </w:p>
        </w:tc>
        <w:tc>
          <w:tcPr>
            <w:tcW w:w="3062" w:type="dxa"/>
            <w:vAlign w:val="center"/>
          </w:tcPr>
          <w:p w:rsidR="00FE257A" w:rsidRDefault="00387EE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FE257A" w:rsidRDefault="00387EE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E257A" w:rsidRDefault="00387EE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FE257A" w:rsidRDefault="00387EE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FE257A" w:rsidRDefault="00387EE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E257A" w:rsidRDefault="00387EE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E257A" w:rsidRDefault="00387EE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lastRenderedPageBreak/>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2017</w:t>
      </w:r>
      <w:r w:rsidRPr="005C672D">
        <w:rPr>
          <w:color w:val="000000"/>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5C672D">
        <w:rPr>
          <w:color w:val="000000"/>
          <w:sz w:val="24"/>
        </w:rPr>
        <w:t>A</w:t>
      </w:r>
      <w:r w:rsidRPr="005C672D">
        <w:rPr>
          <w:color w:val="000000"/>
          <w:sz w:val="24"/>
        </w:rPr>
        <w:t>股市场在风格上呈现出显著分化的格局，价值风格震荡上行，但中小创板块疲软。作为跟踪基准指数的指数基金，上半年基金总体呈现出震荡上行的走势。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1.575</w:t>
      </w:r>
      <w:r w:rsidRPr="005C672D">
        <w:rPr>
          <w:color w:val="000000"/>
          <w:sz w:val="24"/>
        </w:rPr>
        <w:t>元，本报告期份额净值增长率为</w:t>
      </w:r>
      <w:r w:rsidRPr="005C672D">
        <w:rPr>
          <w:color w:val="000000"/>
          <w:sz w:val="24"/>
        </w:rPr>
        <w:t>15.38%</w:t>
      </w:r>
      <w:r w:rsidRPr="005C672D">
        <w:rPr>
          <w:color w:val="000000"/>
          <w:sz w:val="24"/>
        </w:rPr>
        <w:t>，同期业绩比较基准增长率为</w:t>
      </w:r>
      <w:r w:rsidRPr="005C672D">
        <w:rPr>
          <w:color w:val="000000"/>
          <w:sz w:val="24"/>
        </w:rPr>
        <w:t>15.87%</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展望下半年，国内经济已有所企稳，处于阶段性弱复苏期间，预计将继续维持温和增长的态势。预计严控房价依然是常态，金融部门去杠杆或将持续。随着经济企稳和风险偏好的适度回暖，我们对</w:t>
      </w:r>
      <w:r w:rsidRPr="005C672D">
        <w:rPr>
          <w:color w:val="000000"/>
          <w:sz w:val="24"/>
        </w:rPr>
        <w:t>A</w:t>
      </w:r>
      <w:r w:rsidRPr="005C672D">
        <w:rPr>
          <w:color w:val="000000"/>
          <w:sz w:val="24"/>
        </w:rPr>
        <w:t>股市场总体维持谨慎乐观的看法。</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FE257A" w:rsidRDefault="00387EE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E257A" w:rsidRDefault="00387EE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本基金本报告期内曾连续六十个工作日以上出现基金资产净值低于五千万元的情形，但截至本报告期末，本基金基金资产净值已高于五千万元。</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2017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会计主体：交银施罗德深证</w:t>
      </w:r>
      <w:r w:rsidRPr="005C672D">
        <w:rPr>
          <w:color w:val="000000"/>
          <w:sz w:val="24"/>
        </w:rPr>
        <w:t>300</w:t>
      </w:r>
      <w:r w:rsidRPr="005C672D">
        <w:rPr>
          <w:color w:val="000000"/>
          <w:sz w:val="24"/>
        </w:rPr>
        <w:t>价值交易型开放式指数证券投资基金联接基金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4,086,379.76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3,617,949.50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57,364.74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1,959.15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1,013.73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55,218,303.50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41,437,749.00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470,931.00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1,735,779.00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54,747,372.50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39,701,970.00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807.07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797.46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47,799.97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12,444.68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7,958.00</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59,412,614.19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45,077,912.37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420,346.87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996,839.46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227,054.09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45,607.03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1,658.79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1,784.10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331.76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5,818.44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932.88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115,172.15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80,392.94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770,382.10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1,125,913.21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37,228,058.38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32,205,391.07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21,414,173.71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11,746,608.09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58,642,232.09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43,951,999.16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59,412,614.19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45,077,912.37</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1.575</w:t>
      </w:r>
      <w:r w:rsidR="006C5149" w:rsidRPr="005C672D">
        <w:rPr>
          <w:kern w:val="0"/>
          <w:sz w:val="24"/>
        </w:rPr>
        <w:t>元，基金份额总额</w:t>
      </w:r>
      <w:r w:rsidR="006C5149" w:rsidRPr="005C672D">
        <w:rPr>
          <w:kern w:val="0"/>
          <w:sz w:val="24"/>
        </w:rPr>
        <w:t>37,228,058.38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交银施罗德深证</w:t>
      </w:r>
      <w:r w:rsidRPr="005C672D">
        <w:rPr>
          <w:kern w:val="0"/>
          <w:sz w:val="24"/>
        </w:rPr>
        <w:t>300</w:t>
      </w:r>
      <w:r w:rsidRPr="005C672D">
        <w:rPr>
          <w:kern w:val="0"/>
          <w:sz w:val="24"/>
        </w:rPr>
        <w:t>价值交易型开放式指数证券投资基金联接基金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7,728,044.99</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-6,056,640.43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12,419.87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12,534.25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12,419.87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12,534.25</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191,943.53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-94,467.08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192,839.26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-113,049.35</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16,195.92</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lastRenderedPageBreak/>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-895.73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2,386.35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7,516,514.53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-5,984,258.19</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7,167.06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9,550.59</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111,504.66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106,278.23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9,066.40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8,905.33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1,813.25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1,781.04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7,082.45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6,763.74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93,542.56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88,828.12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7,616,540.33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-6,162,918.66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7,616,540.33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-6,162,918.66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交银施罗德深证</w:t>
      </w:r>
      <w:r w:rsidRPr="005C672D">
        <w:rPr>
          <w:kern w:val="0"/>
          <w:sz w:val="24"/>
        </w:rPr>
        <w:t>300</w:t>
      </w:r>
      <w:r w:rsidRPr="005C672D">
        <w:rPr>
          <w:kern w:val="0"/>
          <w:sz w:val="24"/>
        </w:rPr>
        <w:t>价值交易型开放式指数证券投资基金联接基金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32,205,391.07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11,746,608.09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43,951,999.16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7,616,540.33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7,616,540.33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5,022,667.31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2,051,025.29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7,073,692.60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9,681,202.90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4,153,879.02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13,835,081.92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-4,658,535.59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-2,102,853.73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-6,761,389.32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37,228,058.38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21,414,173.71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58,642,232.09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32,604,396.15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15,874,240.99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48,478,637.14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-6,162,918.66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-6,162,918.66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-718,552.78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-316,513.96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-1,035,066.74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5,775,050.69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1,525,240.92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7,300,291.61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-6,493,603.47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-1,841,754.88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-8,335,358.35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31,885,843.37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9,394,808.37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41,280,651.74</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FE257A" w:rsidRDefault="00387EEF">
      <w:pPr>
        <w:spacing w:before="29" w:line="288" w:lineRule="auto"/>
        <w:ind w:firstLineChars="200" w:firstLine="480"/>
        <w:rPr>
          <w:color w:val="000000"/>
          <w:sz w:val="24"/>
        </w:rPr>
      </w:pPr>
      <w:r>
        <w:rPr>
          <w:color w:val="000000"/>
          <w:sz w:val="24"/>
        </w:rPr>
        <w:lastRenderedPageBreak/>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FE257A" w:rsidRDefault="00387EEF">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根据《中华人民共和国证券投资基金法》和《交银施罗德深证</w:t>
      </w:r>
      <w:r w:rsidRPr="005C672D">
        <w:rPr>
          <w:color w:val="000000"/>
          <w:sz w:val="24"/>
        </w:rPr>
        <w:t>300</w:t>
      </w:r>
      <w:r w:rsidRPr="005C672D">
        <w:rPr>
          <w:color w:val="000000"/>
          <w:sz w:val="24"/>
        </w:rPr>
        <w:t>价值交易型开放式指数证券投资基金联接基金基金合同》的有关规定，本基金以目标</w:t>
      </w:r>
      <w:r w:rsidRPr="005C672D">
        <w:rPr>
          <w:color w:val="000000"/>
          <w:sz w:val="24"/>
        </w:rPr>
        <w:t>ETF</w:t>
      </w:r>
      <w:r w:rsidRPr="005C672D">
        <w:rPr>
          <w:color w:val="000000"/>
          <w:sz w:val="24"/>
        </w:rPr>
        <w:t>、标的指数成份股、备选成份股为主要投资对象（含中小板股票和创业板股票及其他经中国证监会核准的上市股票），把全部或接近全部的基金资产用于跟踪标的指数的表现，正常情况下投资于目标</w:t>
      </w:r>
      <w:r w:rsidRPr="005C672D">
        <w:rPr>
          <w:color w:val="000000"/>
          <w:sz w:val="24"/>
        </w:rPr>
        <w:t>ETF</w:t>
      </w:r>
      <w:r w:rsidRPr="005C672D">
        <w:rPr>
          <w:color w:val="000000"/>
          <w:sz w:val="24"/>
        </w:rPr>
        <w:t>的资产比例不低于基金资产净值的</w:t>
      </w:r>
      <w:r w:rsidRPr="005C672D">
        <w:rPr>
          <w:color w:val="000000"/>
          <w:sz w:val="24"/>
        </w:rPr>
        <w:t>90%</w:t>
      </w:r>
      <w:r w:rsidRPr="005C672D">
        <w:rPr>
          <w:color w:val="000000"/>
          <w:sz w:val="24"/>
        </w:rPr>
        <w:t>，基金持有的现金及到期日在一年以内的政府债券的投资比例合计不低于基金资产净值的</w:t>
      </w:r>
      <w:r w:rsidRPr="005C672D">
        <w:rPr>
          <w:color w:val="000000"/>
          <w:sz w:val="24"/>
        </w:rPr>
        <w:t>5%</w:t>
      </w:r>
      <w:r w:rsidRPr="005C672D">
        <w:rPr>
          <w:color w:val="000000"/>
          <w:sz w:val="24"/>
        </w:rPr>
        <w:t>。此外，为更好地实现投资目标，本基金也可少量投资于新股、债券、回购、权证及中国证监会允许基金投资的其它金融工具</w:t>
      </w:r>
      <w:r w:rsidRPr="005C672D">
        <w:rPr>
          <w:color w:val="000000"/>
          <w:sz w:val="24"/>
        </w:rPr>
        <w:t>(</w:t>
      </w:r>
      <w:r w:rsidRPr="005C672D">
        <w:rPr>
          <w:color w:val="000000"/>
          <w:sz w:val="24"/>
        </w:rPr>
        <w:t>但须符合中国证监会的相关规定</w:t>
      </w:r>
      <w:r w:rsidRPr="005C672D">
        <w:rPr>
          <w:color w:val="000000"/>
          <w:sz w:val="24"/>
        </w:rPr>
        <w:t>)</w:t>
      </w:r>
      <w:r w:rsidRPr="005C672D">
        <w:rPr>
          <w:color w:val="000000"/>
          <w:sz w:val="24"/>
        </w:rPr>
        <w:t>。在正常市场情况下，本基金日均跟踪偏离度的绝对值不超过</w:t>
      </w:r>
      <w:r w:rsidRPr="005C672D">
        <w:rPr>
          <w:color w:val="000000"/>
          <w:sz w:val="24"/>
        </w:rPr>
        <w:t>0.3%</w:t>
      </w:r>
      <w:r w:rsidRPr="005C672D">
        <w:rPr>
          <w:color w:val="000000"/>
          <w:sz w:val="24"/>
        </w:rPr>
        <w:t>，年跟踪误差不超过</w:t>
      </w:r>
      <w:r w:rsidRPr="005C672D">
        <w:rPr>
          <w:color w:val="000000"/>
          <w:sz w:val="24"/>
        </w:rPr>
        <w:t>4%</w:t>
      </w:r>
      <w:r w:rsidRPr="005C672D">
        <w:rPr>
          <w:color w:val="000000"/>
          <w:sz w:val="24"/>
        </w:rPr>
        <w:t>。本基金的业绩比较基准为：深证</w:t>
      </w:r>
      <w:r w:rsidRPr="005C672D">
        <w:rPr>
          <w:color w:val="000000"/>
          <w:sz w:val="24"/>
        </w:rPr>
        <w:t>300</w:t>
      </w:r>
      <w:r w:rsidRPr="005C672D">
        <w:rPr>
          <w:color w:val="000000"/>
          <w:sz w:val="24"/>
        </w:rPr>
        <w:t>价值价格指数收益率</w:t>
      </w:r>
      <w:r w:rsidRPr="005C672D">
        <w:rPr>
          <w:color w:val="000000"/>
          <w:sz w:val="24"/>
        </w:rPr>
        <w:t>×95%</w:t>
      </w:r>
      <w:r w:rsidRPr="005C672D">
        <w:rPr>
          <w:color w:val="000000"/>
          <w:sz w:val="24"/>
        </w:rPr>
        <w:t>＋银行活期存款税后收益率</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颁布的《证券投资基金会计核算业务指引》、《交银施罗德深证</w:t>
      </w:r>
      <w:r w:rsidRPr="005C672D">
        <w:rPr>
          <w:color w:val="000000"/>
          <w:sz w:val="24"/>
        </w:rPr>
        <w:t>300</w:t>
      </w:r>
      <w:r w:rsidRPr="005C672D">
        <w:rPr>
          <w:color w:val="000000"/>
          <w:sz w:val="24"/>
        </w:rPr>
        <w:t>价值交易型开放式指数证券投资基金联接基金基金合同》和在财务报表附注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FE257A" w:rsidRDefault="00387EEF">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E257A" w:rsidRDefault="00387EEF">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FE257A" w:rsidRDefault="00387EE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FE257A" w:rsidRDefault="00387EE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lastRenderedPageBreak/>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FE257A">
        <w:tc>
          <w:tcPr>
            <w:tcW w:w="5219" w:type="dxa"/>
            <w:vAlign w:val="center"/>
          </w:tcPr>
          <w:p w:rsidR="00FE257A" w:rsidRDefault="00387EE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E257A" w:rsidRDefault="00387EEF">
            <w:pPr>
              <w:jc w:val="left"/>
            </w:pPr>
            <w:r>
              <w:rPr>
                <w:color w:val="000000"/>
                <w:sz w:val="24"/>
              </w:rPr>
              <w:t>基金管理人、基金销售机构</w:t>
            </w:r>
          </w:p>
        </w:tc>
      </w:tr>
      <w:tr w:rsidR="00FE257A">
        <w:tc>
          <w:tcPr>
            <w:tcW w:w="5219" w:type="dxa"/>
            <w:vAlign w:val="center"/>
          </w:tcPr>
          <w:p w:rsidR="00FE257A" w:rsidRDefault="00387EE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FE257A" w:rsidRDefault="00387EEF">
            <w:pPr>
              <w:jc w:val="left"/>
            </w:pPr>
            <w:r>
              <w:rPr>
                <w:color w:val="000000"/>
                <w:sz w:val="24"/>
              </w:rPr>
              <w:t>基金托管人、基金销售机构</w:t>
            </w:r>
          </w:p>
        </w:tc>
      </w:tr>
      <w:tr w:rsidR="00FE257A">
        <w:tc>
          <w:tcPr>
            <w:tcW w:w="5219" w:type="dxa"/>
            <w:vAlign w:val="center"/>
          </w:tcPr>
          <w:p w:rsidR="00FE257A" w:rsidRDefault="00387EEF">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FE257A" w:rsidRDefault="00387EEF">
            <w:pPr>
              <w:jc w:val="left"/>
            </w:pPr>
            <w:r>
              <w:rPr>
                <w:color w:val="000000"/>
                <w:sz w:val="24"/>
              </w:rPr>
              <w:t>本基金的基金管理人管理的其他基金</w:t>
            </w:r>
          </w:p>
        </w:tc>
      </w:tr>
      <w:tr w:rsidR="00FE257A">
        <w:tc>
          <w:tcPr>
            <w:tcW w:w="5219" w:type="dxa"/>
            <w:vAlign w:val="center"/>
          </w:tcPr>
          <w:p w:rsidR="00FE257A" w:rsidRDefault="00387EE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E257A" w:rsidRDefault="00387EEF">
            <w:pPr>
              <w:jc w:val="left"/>
            </w:pPr>
            <w:r>
              <w:rPr>
                <w:color w:val="000000"/>
                <w:sz w:val="24"/>
              </w:rPr>
              <w:t>基金管理人的股东、基金销售机构</w:t>
            </w:r>
          </w:p>
        </w:tc>
      </w:tr>
      <w:tr w:rsidR="00FE257A">
        <w:tc>
          <w:tcPr>
            <w:tcW w:w="5219" w:type="dxa"/>
            <w:vAlign w:val="center"/>
          </w:tcPr>
          <w:p w:rsidR="00FE257A" w:rsidRDefault="00387EEF">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r>
              <w:rPr>
                <w:color w:val="000000"/>
                <w:sz w:val="24"/>
              </w:rPr>
              <w:t>）</w:t>
            </w:r>
          </w:p>
        </w:tc>
        <w:tc>
          <w:tcPr>
            <w:tcW w:w="3779" w:type="dxa"/>
            <w:vAlign w:val="center"/>
          </w:tcPr>
          <w:p w:rsidR="00FE257A" w:rsidRDefault="00387EEF">
            <w:pPr>
              <w:jc w:val="left"/>
            </w:pPr>
            <w:r>
              <w:rPr>
                <w:color w:val="000000"/>
                <w:sz w:val="24"/>
              </w:rPr>
              <w:t>基金管理人的子公司</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9,066.40</w:t>
            </w:r>
          </w:p>
        </w:tc>
        <w:tc>
          <w:tcPr>
            <w:tcW w:w="2657" w:type="dxa"/>
            <w:vAlign w:val="center"/>
          </w:tcPr>
          <w:p w:rsidR="001548F9" w:rsidRPr="005C672D" w:rsidRDefault="001548F9" w:rsidP="00AC6DDA">
            <w:pPr>
              <w:spacing w:before="29" w:line="288" w:lineRule="auto"/>
              <w:jc w:val="right"/>
              <w:rPr>
                <w:sz w:val="24"/>
              </w:rPr>
            </w:pPr>
            <w:r w:rsidRPr="005C672D">
              <w:rPr>
                <w:sz w:val="24"/>
              </w:rPr>
              <w:t>8,905.33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31,756.62</w:t>
            </w:r>
          </w:p>
        </w:tc>
        <w:tc>
          <w:tcPr>
            <w:tcW w:w="2657" w:type="dxa"/>
            <w:vAlign w:val="center"/>
          </w:tcPr>
          <w:p w:rsidR="001548F9" w:rsidRPr="005C672D" w:rsidRDefault="001548F9" w:rsidP="00AC6DDA">
            <w:pPr>
              <w:spacing w:before="29" w:line="288" w:lineRule="auto"/>
              <w:jc w:val="right"/>
              <w:rPr>
                <w:sz w:val="24"/>
              </w:rPr>
            </w:pPr>
            <w:r w:rsidRPr="005C672D">
              <w:rPr>
                <w:sz w:val="24"/>
              </w:rPr>
              <w:t>30,379.95</w:t>
            </w:r>
          </w:p>
        </w:tc>
      </w:tr>
    </w:tbl>
    <w:p w:rsidR="00FE257A" w:rsidRDefault="00387EEF">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w:t>
      </w:r>
      <w:r>
        <w:rPr>
          <w:kern w:val="0"/>
          <w:sz w:val="24"/>
        </w:rPr>
        <w:lastRenderedPageBreak/>
        <w:t>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1,813.25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1,781.04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注：本基金基金财产中投资于目标</w:t>
      </w:r>
      <w:r w:rsidRPr="005C672D">
        <w:rPr>
          <w:kern w:val="0"/>
          <w:sz w:val="24"/>
        </w:rPr>
        <w:t>ETF</w:t>
      </w:r>
      <w:r w:rsidRPr="005C672D">
        <w:rPr>
          <w:kern w:val="0"/>
          <w:sz w:val="24"/>
        </w:rPr>
        <w:t>的部分不收取托管费，支付基金托管人的托管费按前一日基金资产净值扣除基金财产中目标</w:t>
      </w:r>
      <w:r w:rsidRPr="005C672D">
        <w:rPr>
          <w:kern w:val="0"/>
          <w:sz w:val="24"/>
        </w:rPr>
        <w:t>ETF</w:t>
      </w:r>
      <w:r w:rsidRPr="005C672D">
        <w:rPr>
          <w:kern w:val="0"/>
          <w:sz w:val="24"/>
        </w:rPr>
        <w:t>份额所对应资产净值后剩余部分</w:t>
      </w:r>
      <w:r w:rsidRPr="005C672D">
        <w:rPr>
          <w:kern w:val="0"/>
          <w:sz w:val="24"/>
        </w:rPr>
        <w:t>(</w:t>
      </w:r>
      <w:r w:rsidRPr="005C672D">
        <w:rPr>
          <w:kern w:val="0"/>
          <w:sz w:val="24"/>
        </w:rPr>
        <w:t>若为负数，则取</w:t>
      </w:r>
      <w:r w:rsidRPr="005C672D">
        <w:rPr>
          <w:kern w:val="0"/>
          <w:sz w:val="24"/>
        </w:rPr>
        <w:t>0)</w:t>
      </w:r>
      <w:r w:rsidRPr="005C672D">
        <w:rPr>
          <w:kern w:val="0"/>
          <w:sz w:val="24"/>
        </w:rPr>
        <w:t>的</w:t>
      </w:r>
      <w:r w:rsidRPr="005C672D">
        <w:rPr>
          <w:kern w:val="0"/>
          <w:sz w:val="24"/>
        </w:rPr>
        <w:t>0.1%</w:t>
      </w:r>
      <w:r w:rsidRPr="005C672D">
        <w:rPr>
          <w:kern w:val="0"/>
          <w:sz w:val="24"/>
        </w:rPr>
        <w:t>年费率计提，逐日累计至每月月底，按月支付。其计算公式为：日托管费＝</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w:t>
            </w:r>
            <w:r w:rsidRPr="005C672D">
              <w:rPr>
                <w:sz w:val="24"/>
              </w:rPr>
              <w:lastRenderedPageBreak/>
              <w:t>额</w:t>
            </w:r>
          </w:p>
        </w:tc>
        <w:tc>
          <w:tcPr>
            <w:tcW w:w="2970" w:type="dxa"/>
            <w:vAlign w:val="center"/>
          </w:tcPr>
          <w:p w:rsidR="001548F9" w:rsidRPr="005C672D" w:rsidRDefault="001548F9" w:rsidP="00AC6DDA">
            <w:pPr>
              <w:spacing w:before="29" w:line="288" w:lineRule="auto"/>
              <w:jc w:val="right"/>
              <w:rPr>
                <w:sz w:val="24"/>
              </w:rPr>
            </w:pPr>
            <w:r w:rsidRPr="005C672D">
              <w:rPr>
                <w:sz w:val="24"/>
              </w:rPr>
              <w:lastRenderedPageBreak/>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35.25%</w:t>
            </w:r>
          </w:p>
        </w:tc>
        <w:tc>
          <w:tcPr>
            <w:tcW w:w="2970" w:type="dxa"/>
            <w:vAlign w:val="center"/>
          </w:tcPr>
          <w:p w:rsidR="001548F9" w:rsidRPr="005C672D" w:rsidRDefault="001548F9" w:rsidP="00AC6DDA">
            <w:pPr>
              <w:spacing w:before="29" w:line="288" w:lineRule="auto"/>
              <w:jc w:val="right"/>
              <w:rPr>
                <w:sz w:val="24"/>
              </w:rPr>
            </w:pPr>
            <w:r w:rsidRPr="005C672D">
              <w:rPr>
                <w:sz w:val="24"/>
              </w:rPr>
              <w:t>41.16%</w:t>
            </w:r>
          </w:p>
        </w:tc>
      </w:tr>
    </w:tbl>
    <w:p w:rsidR="00FE257A" w:rsidRDefault="00387EE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E257A" w:rsidRDefault="00387EEF">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rsidTr="00C17210">
        <w:tc>
          <w:tcPr>
            <w:tcW w:w="1800" w:type="dxa"/>
            <w:vMerge w:val="restart"/>
            <w:vAlign w:val="center"/>
          </w:tcPr>
          <w:p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2016</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rsidTr="00C17210">
        <w:tc>
          <w:tcPr>
            <w:tcW w:w="1800" w:type="dxa"/>
            <w:vMerge/>
            <w:vAlign w:val="center"/>
          </w:tcPr>
          <w:p w:rsidR="00F31BCF" w:rsidRPr="005C672D" w:rsidRDefault="00F31BCF" w:rsidP="00AC6DDA">
            <w:pPr>
              <w:widowControl/>
              <w:spacing w:before="29" w:line="288" w:lineRule="auto"/>
              <w:jc w:val="left"/>
              <w:rPr>
                <w:color w:val="000000"/>
                <w:sz w:val="24"/>
              </w:rPr>
            </w:pPr>
          </w:p>
        </w:tc>
        <w:tc>
          <w:tcPr>
            <w:tcW w:w="198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FE257A">
        <w:tc>
          <w:tcPr>
            <w:tcW w:w="1800" w:type="dxa"/>
            <w:vAlign w:val="center"/>
          </w:tcPr>
          <w:p w:rsidR="00FE257A" w:rsidRDefault="00387EEF">
            <w:pPr>
              <w:jc w:val="left"/>
            </w:pPr>
            <w:r>
              <w:rPr>
                <w:sz w:val="24"/>
              </w:rPr>
              <w:t>交银施罗德资管</w:t>
            </w:r>
          </w:p>
        </w:tc>
        <w:tc>
          <w:tcPr>
            <w:tcW w:w="1980" w:type="dxa"/>
            <w:vAlign w:val="center"/>
          </w:tcPr>
          <w:p w:rsidR="00FE257A" w:rsidRDefault="00387EEF">
            <w:pPr>
              <w:jc w:val="right"/>
            </w:pPr>
            <w:r>
              <w:rPr>
                <w:sz w:val="24"/>
              </w:rPr>
              <w:t>4,257,629.52</w:t>
            </w:r>
          </w:p>
        </w:tc>
        <w:tc>
          <w:tcPr>
            <w:tcW w:w="1440" w:type="dxa"/>
            <w:vAlign w:val="center"/>
          </w:tcPr>
          <w:p w:rsidR="00FE257A" w:rsidRDefault="00387EEF">
            <w:pPr>
              <w:jc w:val="right"/>
            </w:pPr>
            <w:r>
              <w:rPr>
                <w:sz w:val="24"/>
              </w:rPr>
              <w:t>11.44%</w:t>
            </w:r>
          </w:p>
        </w:tc>
        <w:tc>
          <w:tcPr>
            <w:tcW w:w="2160" w:type="dxa"/>
            <w:vAlign w:val="center"/>
          </w:tcPr>
          <w:p w:rsidR="00FE257A" w:rsidRDefault="00387EEF">
            <w:pPr>
              <w:jc w:val="right"/>
            </w:pPr>
            <w:r>
              <w:rPr>
                <w:sz w:val="24"/>
              </w:rPr>
              <w:t>-</w:t>
            </w:r>
          </w:p>
        </w:tc>
        <w:tc>
          <w:tcPr>
            <w:tcW w:w="1620" w:type="dxa"/>
            <w:vAlign w:val="center"/>
          </w:tcPr>
          <w:p w:rsidR="00FE257A" w:rsidRDefault="00387EEF">
            <w:pPr>
              <w:jc w:val="right"/>
            </w:pPr>
            <w:r>
              <w:rPr>
                <w:sz w:val="24"/>
              </w:rPr>
              <w:t>-</w:t>
            </w:r>
          </w:p>
        </w:tc>
      </w:tr>
    </w:tbl>
    <w:p w:rsidR="00F31BCF" w:rsidRPr="005C672D" w:rsidRDefault="00F31BCF" w:rsidP="00AC6DDA">
      <w:pPr>
        <w:tabs>
          <w:tab w:val="left" w:pos="426"/>
        </w:tabs>
        <w:spacing w:before="29" w:line="288" w:lineRule="auto"/>
        <w:jc w:val="left"/>
        <w:rPr>
          <w:kern w:val="0"/>
          <w:sz w:val="24"/>
        </w:rPr>
      </w:pPr>
      <w:r w:rsidRPr="005C672D">
        <w:rPr>
          <w:kern w:val="0"/>
          <w:sz w:val="24"/>
        </w:rPr>
        <w:t>注：关联方投资本基金适用的申购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FE257A">
        <w:tc>
          <w:tcPr>
            <w:tcW w:w="2171" w:type="dxa"/>
            <w:vAlign w:val="center"/>
          </w:tcPr>
          <w:p w:rsidR="00FE257A" w:rsidRDefault="00387EEF">
            <w:pPr>
              <w:jc w:val="left"/>
            </w:pPr>
            <w:r>
              <w:rPr>
                <w:sz w:val="24"/>
              </w:rPr>
              <w:t>中国农业银行</w:t>
            </w:r>
          </w:p>
        </w:tc>
        <w:tc>
          <w:tcPr>
            <w:tcW w:w="2023" w:type="dxa"/>
            <w:vAlign w:val="center"/>
          </w:tcPr>
          <w:p w:rsidR="00FE257A" w:rsidRDefault="00387EEF">
            <w:pPr>
              <w:jc w:val="right"/>
            </w:pPr>
            <w:r>
              <w:rPr>
                <w:sz w:val="24"/>
              </w:rPr>
              <w:t>4,086,379.76</w:t>
            </w:r>
          </w:p>
        </w:tc>
        <w:tc>
          <w:tcPr>
            <w:tcW w:w="1772" w:type="dxa"/>
            <w:vAlign w:val="center"/>
          </w:tcPr>
          <w:p w:rsidR="00FE257A" w:rsidRDefault="00387EEF">
            <w:pPr>
              <w:jc w:val="right"/>
            </w:pPr>
            <w:r>
              <w:rPr>
                <w:sz w:val="24"/>
              </w:rPr>
              <w:t>11,947.86</w:t>
            </w:r>
          </w:p>
        </w:tc>
        <w:tc>
          <w:tcPr>
            <w:tcW w:w="1412" w:type="dxa"/>
            <w:vAlign w:val="center"/>
          </w:tcPr>
          <w:p w:rsidR="00FE257A" w:rsidRDefault="00387EEF">
            <w:pPr>
              <w:jc w:val="right"/>
            </w:pPr>
            <w:r>
              <w:rPr>
                <w:sz w:val="24"/>
              </w:rPr>
              <w:t>3,534,033.77</w:t>
            </w:r>
          </w:p>
        </w:tc>
        <w:tc>
          <w:tcPr>
            <w:tcW w:w="1807" w:type="dxa"/>
            <w:vAlign w:val="center"/>
          </w:tcPr>
          <w:p w:rsidR="00FE257A" w:rsidRDefault="00387EEF">
            <w:pPr>
              <w:jc w:val="right"/>
            </w:pPr>
            <w:r>
              <w:rPr>
                <w:sz w:val="24"/>
              </w:rPr>
              <w:t>12,449.23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本基金本报告期末持有</w:t>
      </w:r>
      <w:r w:rsidRPr="005C672D">
        <w:rPr>
          <w:color w:val="000000"/>
          <w:sz w:val="24"/>
        </w:rPr>
        <w:t>32,802,500.00</w:t>
      </w:r>
      <w:r w:rsidRPr="005C672D">
        <w:rPr>
          <w:color w:val="000000"/>
          <w:sz w:val="24"/>
        </w:rPr>
        <w:t>份目标</w:t>
      </w:r>
      <w:r w:rsidRPr="005C672D">
        <w:rPr>
          <w:color w:val="000000"/>
          <w:sz w:val="24"/>
        </w:rPr>
        <w:t>ETF</w:t>
      </w:r>
      <w:r w:rsidRPr="005C672D">
        <w:rPr>
          <w:color w:val="000000"/>
          <w:sz w:val="24"/>
        </w:rPr>
        <w:t>基金份额，占其总份额的比例为</w:t>
      </w:r>
      <w:r w:rsidRPr="005C672D">
        <w:rPr>
          <w:color w:val="000000"/>
          <w:sz w:val="24"/>
        </w:rPr>
        <w:t>92.85%</w:t>
      </w:r>
      <w:r w:rsidRPr="005C672D">
        <w:rPr>
          <w:color w:val="000000"/>
          <w:sz w:val="24"/>
        </w:rPr>
        <w:t>。</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lastRenderedPageBreak/>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AC6DDA">
            <w:pPr>
              <w:spacing w:before="29" w:line="288" w:lineRule="auto"/>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Pr="005C672D">
              <w:rPr>
                <w:color w:val="000000"/>
                <w:sz w:val="24"/>
              </w:rPr>
              <w:t>%</w:t>
            </w: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1</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权益投资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470,931.00</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0.79</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其中：股票</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470,931.00</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0.79</w:t>
            </w:r>
          </w:p>
        </w:tc>
      </w:tr>
      <w:tr w:rsidR="00FD7A40" w:rsidRPr="005C672D" w:rsidTr="00C17210">
        <w:tc>
          <w:tcPr>
            <w:tcW w:w="1080" w:type="dxa"/>
            <w:vAlign w:val="center"/>
          </w:tcPr>
          <w:p w:rsidR="00FD7A40" w:rsidRPr="005C672D" w:rsidRDefault="00FD7A40" w:rsidP="00AC6DDA">
            <w:pPr>
              <w:spacing w:before="29" w:line="288" w:lineRule="auto"/>
              <w:jc w:val="center"/>
              <w:rPr>
                <w:sz w:val="24"/>
              </w:rPr>
            </w:pPr>
            <w:r w:rsidRPr="005C672D">
              <w:rPr>
                <w:sz w:val="24"/>
              </w:rPr>
              <w:t>2</w:t>
            </w:r>
          </w:p>
        </w:tc>
        <w:tc>
          <w:tcPr>
            <w:tcW w:w="3420" w:type="dxa"/>
            <w:vAlign w:val="center"/>
          </w:tcPr>
          <w:p w:rsidR="00FD7A40" w:rsidRPr="005C672D" w:rsidRDefault="00FD7A40" w:rsidP="00AC6DDA">
            <w:pPr>
              <w:spacing w:before="29" w:line="288" w:lineRule="auto"/>
              <w:ind w:leftChars="49" w:left="103"/>
              <w:rPr>
                <w:sz w:val="24"/>
              </w:rPr>
            </w:pPr>
            <w:r w:rsidRPr="005C672D">
              <w:rPr>
                <w:sz w:val="24"/>
              </w:rPr>
              <w:t>基金投资</w:t>
            </w:r>
          </w:p>
        </w:tc>
        <w:tc>
          <w:tcPr>
            <w:tcW w:w="2520" w:type="dxa"/>
            <w:vAlign w:val="center"/>
          </w:tcPr>
          <w:p w:rsidR="00FD7A40" w:rsidRPr="005C672D" w:rsidRDefault="00FD7A40" w:rsidP="00AC6DDA">
            <w:pPr>
              <w:spacing w:before="29" w:line="288" w:lineRule="auto"/>
              <w:jc w:val="right"/>
              <w:rPr>
                <w:sz w:val="24"/>
              </w:rPr>
            </w:pPr>
            <w:r w:rsidRPr="005C672D">
              <w:rPr>
                <w:sz w:val="24"/>
              </w:rPr>
              <w:t>54,747,372.50</w:t>
            </w:r>
          </w:p>
        </w:tc>
        <w:tc>
          <w:tcPr>
            <w:tcW w:w="1980" w:type="dxa"/>
            <w:vAlign w:val="center"/>
          </w:tcPr>
          <w:p w:rsidR="00FD7A40" w:rsidRPr="005C672D" w:rsidRDefault="00FD7A40" w:rsidP="00AC6DDA">
            <w:pPr>
              <w:spacing w:before="29" w:line="288" w:lineRule="auto"/>
              <w:jc w:val="right"/>
              <w:rPr>
                <w:sz w:val="24"/>
              </w:rPr>
            </w:pPr>
            <w:r w:rsidRPr="005C672D">
              <w:rPr>
                <w:sz w:val="24"/>
              </w:rPr>
              <w:t>92.15</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3</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固定收益投资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其中：债券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资产支持证券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3E92" w:rsidRPr="005C672D" w:rsidTr="00FD3E92">
        <w:tc>
          <w:tcPr>
            <w:tcW w:w="1080" w:type="dxa"/>
            <w:vAlign w:val="center"/>
          </w:tcPr>
          <w:p w:rsidR="00FD3E92" w:rsidRPr="005C672D" w:rsidRDefault="00FD3E92" w:rsidP="00FD3E92">
            <w:pPr>
              <w:spacing w:before="29" w:line="288" w:lineRule="auto"/>
              <w:jc w:val="center"/>
              <w:rPr>
                <w:color w:val="000000"/>
                <w:sz w:val="24"/>
              </w:rPr>
            </w:pPr>
            <w:r w:rsidRPr="005C672D">
              <w:rPr>
                <w:color w:val="000000"/>
                <w:sz w:val="24"/>
              </w:rPr>
              <w:t>4</w:t>
            </w:r>
          </w:p>
        </w:tc>
        <w:tc>
          <w:tcPr>
            <w:tcW w:w="3420" w:type="dxa"/>
            <w:vAlign w:val="center"/>
          </w:tcPr>
          <w:p w:rsidR="00FD3E92" w:rsidRPr="005C672D" w:rsidRDefault="00FD3E92" w:rsidP="00FD3E92">
            <w:pPr>
              <w:spacing w:before="29" w:line="288" w:lineRule="auto"/>
              <w:ind w:leftChars="50" w:left="105"/>
              <w:rPr>
                <w:color w:val="000000"/>
                <w:sz w:val="24"/>
              </w:rPr>
            </w:pPr>
            <w:r w:rsidRPr="005C672D">
              <w:rPr>
                <w:color w:val="000000"/>
                <w:sz w:val="24"/>
              </w:rPr>
              <w:t>贵金属投资</w:t>
            </w:r>
          </w:p>
        </w:tc>
        <w:tc>
          <w:tcPr>
            <w:tcW w:w="252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5</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金融衍生品投资</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color w:val="000000"/>
                <w:sz w:val="24"/>
              </w:rPr>
              <w:t>6</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FD3E92" w:rsidP="00AC6DDA">
            <w:pPr>
              <w:spacing w:before="29" w:line="288" w:lineRule="auto"/>
              <w:jc w:val="center"/>
              <w:rPr>
                <w:color w:val="000000"/>
                <w:sz w:val="24"/>
              </w:rPr>
            </w:pP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7</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4,143,744.50</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6.97</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8</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其他各项资产</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50,566.19</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0.09</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9</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合计</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59,412,614.19</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974D26" w:rsidRPr="00035D71" w:rsidRDefault="00974D26" w:rsidP="00974D26">
      <w:pPr>
        <w:pStyle w:val="20"/>
        <w:spacing w:before="0" w:after="0"/>
        <w:rPr>
          <w:rFonts w:asciiTheme="minorEastAsia" w:eastAsiaTheme="minorEastAsia" w:hAnsiTheme="minorEastAsia"/>
          <w:color w:val="000000"/>
          <w:szCs w:val="24"/>
        </w:rPr>
      </w:pPr>
      <w:r w:rsidRPr="00035D71">
        <w:rPr>
          <w:rFonts w:ascii="Times New Roman" w:eastAsiaTheme="minorEastAsia" w:hAnsi="Times New Roman"/>
          <w:color w:val="000000"/>
          <w:szCs w:val="24"/>
        </w:rPr>
        <w:t>7.2</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p>
    <w:p w:rsidR="00974D26" w:rsidRPr="00035D71" w:rsidRDefault="00974D26" w:rsidP="00974D26">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974D26" w:rsidRPr="00035D71" w:rsidTr="0033423B">
        <w:tc>
          <w:tcPr>
            <w:tcW w:w="68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lastRenderedPageBreak/>
              <w:t>序号</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基金名称</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基金类型</w:t>
            </w:r>
          </w:p>
        </w:tc>
        <w:tc>
          <w:tcPr>
            <w:tcW w:w="1092"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运作方式</w:t>
            </w:r>
          </w:p>
        </w:tc>
        <w:tc>
          <w:tcPr>
            <w:tcW w:w="176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管理人</w:t>
            </w:r>
          </w:p>
        </w:tc>
        <w:tc>
          <w:tcPr>
            <w:tcW w:w="1793"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公允价值</w:t>
            </w:r>
          </w:p>
        </w:tc>
        <w:tc>
          <w:tcPr>
            <w:tcW w:w="1201"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rsidR="00FE257A">
        <w:tc>
          <w:tcPr>
            <w:tcW w:w="688" w:type="dxa"/>
            <w:vAlign w:val="center"/>
          </w:tcPr>
          <w:p w:rsidR="00FE257A" w:rsidRDefault="00387EEF">
            <w:pPr>
              <w:jc w:val="center"/>
            </w:pPr>
            <w:r>
              <w:rPr>
                <w:color w:val="000000"/>
                <w:sz w:val="24"/>
              </w:rPr>
              <w:t>1</w:t>
            </w:r>
          </w:p>
        </w:tc>
        <w:tc>
          <w:tcPr>
            <w:tcW w:w="1228" w:type="dxa"/>
            <w:vAlign w:val="center"/>
          </w:tcPr>
          <w:p w:rsidR="00FE257A" w:rsidRDefault="00387EEF">
            <w:pPr>
              <w:jc w:val="center"/>
            </w:pPr>
            <w:r>
              <w:rPr>
                <w:color w:val="000000"/>
                <w:sz w:val="24"/>
              </w:rPr>
              <w:t>深证</w:t>
            </w:r>
            <w:r>
              <w:rPr>
                <w:color w:val="000000"/>
                <w:sz w:val="24"/>
              </w:rPr>
              <w:t>300</w:t>
            </w:r>
            <w:r>
              <w:rPr>
                <w:color w:val="000000"/>
                <w:sz w:val="24"/>
              </w:rPr>
              <w:t>价值交易型开放式指数证券投资基金</w:t>
            </w:r>
          </w:p>
        </w:tc>
        <w:tc>
          <w:tcPr>
            <w:tcW w:w="1228" w:type="dxa"/>
            <w:vAlign w:val="center"/>
          </w:tcPr>
          <w:p w:rsidR="00FE257A" w:rsidRDefault="00387EEF">
            <w:pPr>
              <w:jc w:val="center"/>
            </w:pPr>
            <w:r>
              <w:rPr>
                <w:color w:val="000000"/>
                <w:sz w:val="24"/>
              </w:rPr>
              <w:t>股票型</w:t>
            </w:r>
          </w:p>
        </w:tc>
        <w:tc>
          <w:tcPr>
            <w:tcW w:w="1092" w:type="dxa"/>
            <w:vAlign w:val="center"/>
          </w:tcPr>
          <w:p w:rsidR="00FE257A" w:rsidRDefault="00387EEF">
            <w:pPr>
              <w:jc w:val="center"/>
            </w:pPr>
            <w:r>
              <w:rPr>
                <w:color w:val="000000"/>
                <w:sz w:val="24"/>
              </w:rPr>
              <w:t>交易型开放式</w:t>
            </w:r>
          </w:p>
        </w:tc>
        <w:tc>
          <w:tcPr>
            <w:tcW w:w="1768" w:type="dxa"/>
            <w:vAlign w:val="center"/>
          </w:tcPr>
          <w:p w:rsidR="00FE257A" w:rsidRDefault="00387EEF">
            <w:pPr>
              <w:jc w:val="center"/>
            </w:pPr>
            <w:r>
              <w:rPr>
                <w:color w:val="000000"/>
                <w:sz w:val="24"/>
              </w:rPr>
              <w:t>交银施罗德基金管理有限公司</w:t>
            </w:r>
          </w:p>
        </w:tc>
        <w:tc>
          <w:tcPr>
            <w:tcW w:w="1793" w:type="dxa"/>
            <w:vAlign w:val="center"/>
          </w:tcPr>
          <w:p w:rsidR="00FE257A" w:rsidRDefault="00387EEF">
            <w:pPr>
              <w:jc w:val="right"/>
            </w:pPr>
            <w:r>
              <w:rPr>
                <w:color w:val="000000"/>
                <w:sz w:val="24"/>
              </w:rPr>
              <w:t>54,747,372.50</w:t>
            </w:r>
          </w:p>
        </w:tc>
        <w:tc>
          <w:tcPr>
            <w:tcW w:w="1201" w:type="dxa"/>
            <w:vAlign w:val="center"/>
          </w:tcPr>
          <w:p w:rsidR="00FE257A" w:rsidRDefault="00387EEF">
            <w:pPr>
              <w:jc w:val="right"/>
            </w:pPr>
            <w:r>
              <w:rPr>
                <w:color w:val="000000"/>
                <w:sz w:val="24"/>
              </w:rPr>
              <w:t>93.36</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7.3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7.3.1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20,081.00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3,855.00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301,177.00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0.51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10,155.00</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5,367.00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5,621.00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1,880.00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55,602.00</w:t>
            </w:r>
          </w:p>
        </w:tc>
        <w:tc>
          <w:tcPr>
            <w:tcW w:w="2160" w:type="dxa"/>
            <w:vAlign w:val="center"/>
          </w:tcPr>
          <w:p w:rsidR="001548F9" w:rsidRPr="005C672D" w:rsidRDefault="001548F9" w:rsidP="00AC6DDA">
            <w:pPr>
              <w:spacing w:before="29" w:line="288" w:lineRule="auto"/>
              <w:jc w:val="right"/>
              <w:rPr>
                <w:sz w:val="24"/>
              </w:rPr>
            </w:pPr>
            <w:r w:rsidRPr="005C672D">
              <w:rPr>
                <w:sz w:val="24"/>
              </w:rPr>
              <w:t>0.09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53,411.00</w:t>
            </w:r>
          </w:p>
        </w:tc>
        <w:tc>
          <w:tcPr>
            <w:tcW w:w="2160" w:type="dxa"/>
            <w:vAlign w:val="center"/>
          </w:tcPr>
          <w:p w:rsidR="001548F9" w:rsidRPr="005C672D" w:rsidRDefault="001548F9" w:rsidP="00AC6DDA">
            <w:pPr>
              <w:spacing w:before="29" w:line="288" w:lineRule="auto"/>
              <w:jc w:val="right"/>
              <w:rPr>
                <w:sz w:val="24"/>
              </w:rPr>
            </w:pPr>
            <w:r w:rsidRPr="005C672D">
              <w:rPr>
                <w:sz w:val="24"/>
              </w:rPr>
              <w:t>0.09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2,692.00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7,042.00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4,048.00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470,931.00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0.80</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7.3.2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7.4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FE257A">
        <w:tc>
          <w:tcPr>
            <w:tcW w:w="862" w:type="dxa"/>
            <w:vAlign w:val="center"/>
          </w:tcPr>
          <w:p w:rsidR="00FE257A" w:rsidRDefault="00387EEF">
            <w:pPr>
              <w:jc w:val="center"/>
            </w:pPr>
            <w:r>
              <w:rPr>
                <w:color w:val="000000"/>
                <w:sz w:val="24"/>
              </w:rPr>
              <w:t>1</w:t>
            </w:r>
          </w:p>
        </w:tc>
        <w:tc>
          <w:tcPr>
            <w:tcW w:w="1346" w:type="dxa"/>
            <w:vAlign w:val="center"/>
          </w:tcPr>
          <w:p w:rsidR="00FE257A" w:rsidRDefault="00387EEF">
            <w:pPr>
              <w:jc w:val="center"/>
            </w:pPr>
            <w:r>
              <w:rPr>
                <w:color w:val="000000"/>
                <w:sz w:val="24"/>
              </w:rPr>
              <w:t>000651</w:t>
            </w:r>
          </w:p>
        </w:tc>
        <w:tc>
          <w:tcPr>
            <w:tcW w:w="1795" w:type="dxa"/>
            <w:vAlign w:val="center"/>
          </w:tcPr>
          <w:p w:rsidR="00FE257A" w:rsidRDefault="00387EEF">
            <w:pPr>
              <w:jc w:val="center"/>
            </w:pPr>
            <w:r>
              <w:rPr>
                <w:color w:val="000000"/>
                <w:sz w:val="24"/>
              </w:rPr>
              <w:t>格力电器</w:t>
            </w:r>
          </w:p>
        </w:tc>
        <w:tc>
          <w:tcPr>
            <w:tcW w:w="1681" w:type="dxa"/>
            <w:vAlign w:val="center"/>
          </w:tcPr>
          <w:p w:rsidR="00FE257A" w:rsidRDefault="00387EEF">
            <w:pPr>
              <w:jc w:val="right"/>
            </w:pPr>
            <w:r>
              <w:rPr>
                <w:color w:val="000000"/>
                <w:sz w:val="24"/>
              </w:rPr>
              <w:t>1,000</w:t>
            </w:r>
          </w:p>
        </w:tc>
        <w:tc>
          <w:tcPr>
            <w:tcW w:w="1795" w:type="dxa"/>
            <w:vAlign w:val="center"/>
          </w:tcPr>
          <w:p w:rsidR="00FE257A" w:rsidRDefault="00387EEF">
            <w:pPr>
              <w:jc w:val="right"/>
            </w:pPr>
            <w:r>
              <w:rPr>
                <w:color w:val="000000"/>
                <w:sz w:val="24"/>
              </w:rPr>
              <w:t>41,170.00</w:t>
            </w:r>
          </w:p>
        </w:tc>
        <w:tc>
          <w:tcPr>
            <w:tcW w:w="1519" w:type="dxa"/>
            <w:vAlign w:val="center"/>
          </w:tcPr>
          <w:p w:rsidR="00FE257A" w:rsidRDefault="00387EEF">
            <w:pPr>
              <w:jc w:val="right"/>
            </w:pPr>
            <w:r>
              <w:rPr>
                <w:color w:val="000000"/>
                <w:sz w:val="24"/>
              </w:rPr>
              <w:t>0.07</w:t>
            </w:r>
          </w:p>
        </w:tc>
      </w:tr>
      <w:tr w:rsidR="00FE257A">
        <w:tc>
          <w:tcPr>
            <w:tcW w:w="862" w:type="dxa"/>
            <w:vAlign w:val="center"/>
          </w:tcPr>
          <w:p w:rsidR="00FE257A" w:rsidRDefault="00387EEF">
            <w:pPr>
              <w:jc w:val="center"/>
            </w:pPr>
            <w:r>
              <w:rPr>
                <w:color w:val="000000"/>
                <w:sz w:val="24"/>
              </w:rPr>
              <w:t>2</w:t>
            </w:r>
          </w:p>
        </w:tc>
        <w:tc>
          <w:tcPr>
            <w:tcW w:w="1346" w:type="dxa"/>
            <w:vAlign w:val="center"/>
          </w:tcPr>
          <w:p w:rsidR="00FE257A" w:rsidRDefault="00387EEF">
            <w:pPr>
              <w:jc w:val="center"/>
            </w:pPr>
            <w:r>
              <w:rPr>
                <w:color w:val="000000"/>
                <w:sz w:val="24"/>
              </w:rPr>
              <w:t>000333</w:t>
            </w:r>
          </w:p>
        </w:tc>
        <w:tc>
          <w:tcPr>
            <w:tcW w:w="1795" w:type="dxa"/>
            <w:vAlign w:val="center"/>
          </w:tcPr>
          <w:p w:rsidR="00FE257A" w:rsidRDefault="00387EEF">
            <w:pPr>
              <w:jc w:val="center"/>
            </w:pPr>
            <w:r>
              <w:rPr>
                <w:color w:val="000000"/>
                <w:sz w:val="24"/>
              </w:rPr>
              <w:t>美的集团</w:t>
            </w:r>
          </w:p>
        </w:tc>
        <w:tc>
          <w:tcPr>
            <w:tcW w:w="1681" w:type="dxa"/>
            <w:vAlign w:val="center"/>
          </w:tcPr>
          <w:p w:rsidR="00FE257A" w:rsidRDefault="00387EEF">
            <w:pPr>
              <w:jc w:val="right"/>
            </w:pPr>
            <w:r>
              <w:rPr>
                <w:color w:val="000000"/>
                <w:sz w:val="24"/>
              </w:rPr>
              <w:t>900</w:t>
            </w:r>
          </w:p>
        </w:tc>
        <w:tc>
          <w:tcPr>
            <w:tcW w:w="1795" w:type="dxa"/>
            <w:vAlign w:val="center"/>
          </w:tcPr>
          <w:p w:rsidR="00FE257A" w:rsidRDefault="00387EEF">
            <w:pPr>
              <w:jc w:val="right"/>
            </w:pPr>
            <w:r>
              <w:rPr>
                <w:color w:val="000000"/>
                <w:sz w:val="24"/>
              </w:rPr>
              <w:t>38,736.00</w:t>
            </w:r>
          </w:p>
        </w:tc>
        <w:tc>
          <w:tcPr>
            <w:tcW w:w="1519" w:type="dxa"/>
            <w:vAlign w:val="center"/>
          </w:tcPr>
          <w:p w:rsidR="00FE257A" w:rsidRDefault="00387EEF">
            <w:pPr>
              <w:jc w:val="right"/>
            </w:pPr>
            <w:r>
              <w:rPr>
                <w:color w:val="000000"/>
                <w:sz w:val="24"/>
              </w:rPr>
              <w:t>0.07</w:t>
            </w:r>
          </w:p>
        </w:tc>
      </w:tr>
      <w:tr w:rsidR="00FE257A">
        <w:tc>
          <w:tcPr>
            <w:tcW w:w="862" w:type="dxa"/>
            <w:vAlign w:val="center"/>
          </w:tcPr>
          <w:p w:rsidR="00FE257A" w:rsidRDefault="00387EEF">
            <w:pPr>
              <w:jc w:val="center"/>
            </w:pPr>
            <w:r>
              <w:rPr>
                <w:color w:val="000000"/>
                <w:sz w:val="24"/>
              </w:rPr>
              <w:t>3</w:t>
            </w:r>
          </w:p>
        </w:tc>
        <w:tc>
          <w:tcPr>
            <w:tcW w:w="1346" w:type="dxa"/>
            <w:vAlign w:val="center"/>
          </w:tcPr>
          <w:p w:rsidR="00FE257A" w:rsidRDefault="00387EEF">
            <w:pPr>
              <w:jc w:val="center"/>
            </w:pPr>
            <w:r>
              <w:rPr>
                <w:color w:val="000000"/>
                <w:sz w:val="24"/>
              </w:rPr>
              <w:t>000725</w:t>
            </w:r>
          </w:p>
        </w:tc>
        <w:tc>
          <w:tcPr>
            <w:tcW w:w="1795" w:type="dxa"/>
            <w:vAlign w:val="center"/>
          </w:tcPr>
          <w:p w:rsidR="00FE257A" w:rsidRDefault="00387EEF">
            <w:pPr>
              <w:jc w:val="center"/>
            </w:pPr>
            <w:r>
              <w:rPr>
                <w:color w:val="000000"/>
                <w:sz w:val="24"/>
              </w:rPr>
              <w:t>京东方Ａ</w:t>
            </w:r>
          </w:p>
        </w:tc>
        <w:tc>
          <w:tcPr>
            <w:tcW w:w="1681" w:type="dxa"/>
            <w:vAlign w:val="center"/>
          </w:tcPr>
          <w:p w:rsidR="00FE257A" w:rsidRDefault="00387EEF">
            <w:pPr>
              <w:jc w:val="right"/>
            </w:pPr>
            <w:r>
              <w:rPr>
                <w:color w:val="000000"/>
                <w:sz w:val="24"/>
              </w:rPr>
              <w:t>5,700</w:t>
            </w:r>
          </w:p>
        </w:tc>
        <w:tc>
          <w:tcPr>
            <w:tcW w:w="1795" w:type="dxa"/>
            <w:vAlign w:val="center"/>
          </w:tcPr>
          <w:p w:rsidR="00FE257A" w:rsidRDefault="00387EEF">
            <w:pPr>
              <w:jc w:val="right"/>
            </w:pPr>
            <w:r>
              <w:rPr>
                <w:color w:val="000000"/>
                <w:sz w:val="24"/>
              </w:rPr>
              <w:t>23,712.00</w:t>
            </w:r>
          </w:p>
        </w:tc>
        <w:tc>
          <w:tcPr>
            <w:tcW w:w="1519" w:type="dxa"/>
            <w:vAlign w:val="center"/>
          </w:tcPr>
          <w:p w:rsidR="00FE257A" w:rsidRDefault="00387EEF">
            <w:pPr>
              <w:jc w:val="right"/>
            </w:pPr>
            <w:r>
              <w:rPr>
                <w:color w:val="000000"/>
                <w:sz w:val="24"/>
              </w:rPr>
              <w:t>0.04</w:t>
            </w:r>
          </w:p>
        </w:tc>
      </w:tr>
      <w:tr w:rsidR="00FE257A">
        <w:tc>
          <w:tcPr>
            <w:tcW w:w="862" w:type="dxa"/>
            <w:vAlign w:val="center"/>
          </w:tcPr>
          <w:p w:rsidR="00FE257A" w:rsidRDefault="00387EEF">
            <w:pPr>
              <w:jc w:val="center"/>
            </w:pPr>
            <w:r>
              <w:rPr>
                <w:color w:val="000000"/>
                <w:sz w:val="24"/>
              </w:rPr>
              <w:t>4</w:t>
            </w:r>
          </w:p>
        </w:tc>
        <w:tc>
          <w:tcPr>
            <w:tcW w:w="1346" w:type="dxa"/>
            <w:vAlign w:val="center"/>
          </w:tcPr>
          <w:p w:rsidR="00FE257A" w:rsidRDefault="00387EEF">
            <w:pPr>
              <w:jc w:val="center"/>
            </w:pPr>
            <w:r>
              <w:rPr>
                <w:color w:val="000000"/>
                <w:sz w:val="24"/>
              </w:rPr>
              <w:t>002415</w:t>
            </w:r>
          </w:p>
        </w:tc>
        <w:tc>
          <w:tcPr>
            <w:tcW w:w="1795" w:type="dxa"/>
            <w:vAlign w:val="center"/>
          </w:tcPr>
          <w:p w:rsidR="00FE257A" w:rsidRDefault="00387EEF">
            <w:pPr>
              <w:jc w:val="center"/>
            </w:pPr>
            <w:r>
              <w:rPr>
                <w:color w:val="000000"/>
                <w:sz w:val="24"/>
              </w:rPr>
              <w:t>海康威视</w:t>
            </w:r>
          </w:p>
        </w:tc>
        <w:tc>
          <w:tcPr>
            <w:tcW w:w="1681" w:type="dxa"/>
            <w:vAlign w:val="center"/>
          </w:tcPr>
          <w:p w:rsidR="00FE257A" w:rsidRDefault="00387EEF">
            <w:pPr>
              <w:jc w:val="right"/>
            </w:pPr>
            <w:r>
              <w:rPr>
                <w:color w:val="000000"/>
                <w:sz w:val="24"/>
              </w:rPr>
              <w:t>700</w:t>
            </w:r>
          </w:p>
        </w:tc>
        <w:tc>
          <w:tcPr>
            <w:tcW w:w="1795" w:type="dxa"/>
            <w:vAlign w:val="center"/>
          </w:tcPr>
          <w:p w:rsidR="00FE257A" w:rsidRDefault="00387EEF">
            <w:pPr>
              <w:jc w:val="right"/>
            </w:pPr>
            <w:r>
              <w:rPr>
                <w:color w:val="000000"/>
                <w:sz w:val="24"/>
              </w:rPr>
              <w:t>22,610.00</w:t>
            </w:r>
          </w:p>
        </w:tc>
        <w:tc>
          <w:tcPr>
            <w:tcW w:w="1519" w:type="dxa"/>
            <w:vAlign w:val="center"/>
          </w:tcPr>
          <w:p w:rsidR="00FE257A" w:rsidRDefault="00387EEF">
            <w:pPr>
              <w:jc w:val="right"/>
            </w:pPr>
            <w:r>
              <w:rPr>
                <w:color w:val="000000"/>
                <w:sz w:val="24"/>
              </w:rPr>
              <w:t>0.04</w:t>
            </w:r>
          </w:p>
        </w:tc>
      </w:tr>
      <w:tr w:rsidR="00FE257A">
        <w:tc>
          <w:tcPr>
            <w:tcW w:w="862" w:type="dxa"/>
            <w:vAlign w:val="center"/>
          </w:tcPr>
          <w:p w:rsidR="00FE257A" w:rsidRDefault="00387EEF">
            <w:pPr>
              <w:jc w:val="center"/>
            </w:pPr>
            <w:r>
              <w:rPr>
                <w:color w:val="000000"/>
                <w:sz w:val="24"/>
              </w:rPr>
              <w:t>5</w:t>
            </w:r>
          </w:p>
        </w:tc>
        <w:tc>
          <w:tcPr>
            <w:tcW w:w="1346" w:type="dxa"/>
            <w:vAlign w:val="center"/>
          </w:tcPr>
          <w:p w:rsidR="00FE257A" w:rsidRDefault="00387EEF">
            <w:pPr>
              <w:jc w:val="center"/>
            </w:pPr>
            <w:r>
              <w:rPr>
                <w:color w:val="000000"/>
                <w:sz w:val="24"/>
              </w:rPr>
              <w:t>000002</w:t>
            </w:r>
          </w:p>
        </w:tc>
        <w:tc>
          <w:tcPr>
            <w:tcW w:w="1795" w:type="dxa"/>
            <w:vAlign w:val="center"/>
          </w:tcPr>
          <w:p w:rsidR="00FE257A" w:rsidRDefault="00387EEF">
            <w:pPr>
              <w:jc w:val="center"/>
            </w:pPr>
            <w:r>
              <w:rPr>
                <w:color w:val="000000"/>
                <w:sz w:val="24"/>
              </w:rPr>
              <w:t>万</w:t>
            </w:r>
            <w:r>
              <w:rPr>
                <w:color w:val="000000"/>
                <w:sz w:val="24"/>
              </w:rPr>
              <w:t xml:space="preserve">  </w:t>
            </w:r>
            <w:r>
              <w:rPr>
                <w:color w:val="000000"/>
                <w:sz w:val="24"/>
              </w:rPr>
              <w:t>科Ａ</w:t>
            </w:r>
          </w:p>
        </w:tc>
        <w:tc>
          <w:tcPr>
            <w:tcW w:w="1681" w:type="dxa"/>
            <w:vAlign w:val="center"/>
          </w:tcPr>
          <w:p w:rsidR="00FE257A" w:rsidRDefault="00387EEF">
            <w:pPr>
              <w:jc w:val="right"/>
            </w:pPr>
            <w:r>
              <w:rPr>
                <w:color w:val="000000"/>
                <w:sz w:val="24"/>
              </w:rPr>
              <w:t>900</w:t>
            </w:r>
          </w:p>
        </w:tc>
        <w:tc>
          <w:tcPr>
            <w:tcW w:w="1795" w:type="dxa"/>
            <w:vAlign w:val="center"/>
          </w:tcPr>
          <w:p w:rsidR="00FE257A" w:rsidRDefault="00387EEF">
            <w:pPr>
              <w:jc w:val="right"/>
            </w:pPr>
            <w:r>
              <w:rPr>
                <w:color w:val="000000"/>
                <w:sz w:val="24"/>
              </w:rPr>
              <w:t>22,473.00</w:t>
            </w:r>
          </w:p>
        </w:tc>
        <w:tc>
          <w:tcPr>
            <w:tcW w:w="1519" w:type="dxa"/>
            <w:vAlign w:val="center"/>
          </w:tcPr>
          <w:p w:rsidR="00FE257A" w:rsidRDefault="00387EEF">
            <w:pPr>
              <w:jc w:val="right"/>
            </w:pPr>
            <w:r>
              <w:rPr>
                <w:color w:val="000000"/>
                <w:sz w:val="24"/>
              </w:rPr>
              <w:t>0.04</w:t>
            </w:r>
          </w:p>
        </w:tc>
      </w:tr>
      <w:tr w:rsidR="00FE257A">
        <w:tc>
          <w:tcPr>
            <w:tcW w:w="862" w:type="dxa"/>
            <w:vAlign w:val="center"/>
          </w:tcPr>
          <w:p w:rsidR="00FE257A" w:rsidRDefault="00387EEF">
            <w:pPr>
              <w:jc w:val="center"/>
            </w:pPr>
            <w:r>
              <w:rPr>
                <w:color w:val="000000"/>
                <w:sz w:val="24"/>
              </w:rPr>
              <w:t>6</w:t>
            </w:r>
          </w:p>
        </w:tc>
        <w:tc>
          <w:tcPr>
            <w:tcW w:w="1346" w:type="dxa"/>
            <w:vAlign w:val="center"/>
          </w:tcPr>
          <w:p w:rsidR="00FE257A" w:rsidRDefault="00387EEF">
            <w:pPr>
              <w:jc w:val="center"/>
            </w:pPr>
            <w:r>
              <w:rPr>
                <w:color w:val="000000"/>
                <w:sz w:val="24"/>
              </w:rPr>
              <w:t>000858</w:t>
            </w:r>
          </w:p>
        </w:tc>
        <w:tc>
          <w:tcPr>
            <w:tcW w:w="1795" w:type="dxa"/>
            <w:vAlign w:val="center"/>
          </w:tcPr>
          <w:p w:rsidR="00FE257A" w:rsidRDefault="00387EEF">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681" w:type="dxa"/>
            <w:vAlign w:val="center"/>
          </w:tcPr>
          <w:p w:rsidR="00FE257A" w:rsidRDefault="00387EEF">
            <w:pPr>
              <w:jc w:val="right"/>
            </w:pPr>
            <w:r>
              <w:rPr>
                <w:color w:val="000000"/>
                <w:sz w:val="24"/>
              </w:rPr>
              <w:t>400</w:t>
            </w:r>
          </w:p>
        </w:tc>
        <w:tc>
          <w:tcPr>
            <w:tcW w:w="1795" w:type="dxa"/>
            <w:vAlign w:val="center"/>
          </w:tcPr>
          <w:p w:rsidR="00FE257A" w:rsidRDefault="00387EEF">
            <w:pPr>
              <w:jc w:val="right"/>
            </w:pPr>
            <w:r>
              <w:rPr>
                <w:color w:val="000000"/>
                <w:sz w:val="24"/>
              </w:rPr>
              <w:t>22,264.00</w:t>
            </w:r>
          </w:p>
        </w:tc>
        <w:tc>
          <w:tcPr>
            <w:tcW w:w="1519" w:type="dxa"/>
            <w:vAlign w:val="center"/>
          </w:tcPr>
          <w:p w:rsidR="00FE257A" w:rsidRDefault="00387EEF">
            <w:pPr>
              <w:jc w:val="right"/>
            </w:pPr>
            <w:r>
              <w:rPr>
                <w:color w:val="000000"/>
                <w:sz w:val="24"/>
              </w:rPr>
              <w:t>0.04</w:t>
            </w:r>
          </w:p>
        </w:tc>
      </w:tr>
      <w:tr w:rsidR="00FE257A">
        <w:tc>
          <w:tcPr>
            <w:tcW w:w="862" w:type="dxa"/>
            <w:vAlign w:val="center"/>
          </w:tcPr>
          <w:p w:rsidR="00FE257A" w:rsidRDefault="00387EEF">
            <w:pPr>
              <w:jc w:val="center"/>
            </w:pPr>
            <w:r>
              <w:rPr>
                <w:color w:val="000000"/>
                <w:sz w:val="24"/>
              </w:rPr>
              <w:t>7</w:t>
            </w:r>
          </w:p>
        </w:tc>
        <w:tc>
          <w:tcPr>
            <w:tcW w:w="1346" w:type="dxa"/>
            <w:vAlign w:val="center"/>
          </w:tcPr>
          <w:p w:rsidR="00FE257A" w:rsidRDefault="00387EEF">
            <w:pPr>
              <w:jc w:val="center"/>
            </w:pPr>
            <w:r>
              <w:rPr>
                <w:color w:val="000000"/>
                <w:sz w:val="24"/>
              </w:rPr>
              <w:t>300498</w:t>
            </w:r>
          </w:p>
        </w:tc>
        <w:tc>
          <w:tcPr>
            <w:tcW w:w="1795" w:type="dxa"/>
            <w:vAlign w:val="center"/>
          </w:tcPr>
          <w:p w:rsidR="00FE257A" w:rsidRDefault="00387EEF">
            <w:pPr>
              <w:jc w:val="center"/>
            </w:pPr>
            <w:r>
              <w:rPr>
                <w:color w:val="000000"/>
                <w:sz w:val="24"/>
              </w:rPr>
              <w:t>温氏股份</w:t>
            </w:r>
          </w:p>
        </w:tc>
        <w:tc>
          <w:tcPr>
            <w:tcW w:w="1681" w:type="dxa"/>
            <w:vAlign w:val="center"/>
          </w:tcPr>
          <w:p w:rsidR="00FE257A" w:rsidRDefault="00387EEF">
            <w:pPr>
              <w:jc w:val="right"/>
            </w:pPr>
            <w:r>
              <w:rPr>
                <w:color w:val="000000"/>
                <w:sz w:val="24"/>
              </w:rPr>
              <w:t>800</w:t>
            </w:r>
          </w:p>
        </w:tc>
        <w:tc>
          <w:tcPr>
            <w:tcW w:w="1795" w:type="dxa"/>
            <w:vAlign w:val="center"/>
          </w:tcPr>
          <w:p w:rsidR="00FE257A" w:rsidRDefault="00387EEF">
            <w:pPr>
              <w:jc w:val="right"/>
            </w:pPr>
            <w:r>
              <w:rPr>
                <w:color w:val="000000"/>
                <w:sz w:val="24"/>
              </w:rPr>
              <w:t>18,752.00</w:t>
            </w:r>
          </w:p>
        </w:tc>
        <w:tc>
          <w:tcPr>
            <w:tcW w:w="1519" w:type="dxa"/>
            <w:vAlign w:val="center"/>
          </w:tcPr>
          <w:p w:rsidR="00FE257A" w:rsidRDefault="00387EEF">
            <w:pPr>
              <w:jc w:val="right"/>
            </w:pPr>
            <w:r>
              <w:rPr>
                <w:color w:val="000000"/>
                <w:sz w:val="24"/>
              </w:rPr>
              <w:t>0.03</w:t>
            </w:r>
          </w:p>
        </w:tc>
      </w:tr>
      <w:tr w:rsidR="00FE257A">
        <w:tc>
          <w:tcPr>
            <w:tcW w:w="862" w:type="dxa"/>
            <w:vAlign w:val="center"/>
          </w:tcPr>
          <w:p w:rsidR="00FE257A" w:rsidRDefault="00387EEF">
            <w:pPr>
              <w:jc w:val="center"/>
            </w:pPr>
            <w:r>
              <w:rPr>
                <w:color w:val="000000"/>
                <w:sz w:val="24"/>
              </w:rPr>
              <w:t>8</w:t>
            </w:r>
          </w:p>
        </w:tc>
        <w:tc>
          <w:tcPr>
            <w:tcW w:w="1346" w:type="dxa"/>
            <w:vAlign w:val="center"/>
          </w:tcPr>
          <w:p w:rsidR="00FE257A" w:rsidRDefault="00387EEF">
            <w:pPr>
              <w:jc w:val="center"/>
            </w:pPr>
            <w:r>
              <w:rPr>
                <w:color w:val="000000"/>
                <w:sz w:val="24"/>
              </w:rPr>
              <w:t>000001</w:t>
            </w:r>
          </w:p>
        </w:tc>
        <w:tc>
          <w:tcPr>
            <w:tcW w:w="1795" w:type="dxa"/>
            <w:vAlign w:val="center"/>
          </w:tcPr>
          <w:p w:rsidR="00FE257A" w:rsidRDefault="00387EEF">
            <w:pPr>
              <w:jc w:val="center"/>
            </w:pPr>
            <w:r>
              <w:rPr>
                <w:color w:val="000000"/>
                <w:sz w:val="24"/>
              </w:rPr>
              <w:t>平安银行</w:t>
            </w:r>
          </w:p>
        </w:tc>
        <w:tc>
          <w:tcPr>
            <w:tcW w:w="1681" w:type="dxa"/>
            <w:vAlign w:val="center"/>
          </w:tcPr>
          <w:p w:rsidR="00FE257A" w:rsidRDefault="00387EEF">
            <w:pPr>
              <w:jc w:val="right"/>
            </w:pPr>
            <w:r>
              <w:rPr>
                <w:color w:val="000000"/>
                <w:sz w:val="24"/>
              </w:rPr>
              <w:t>1,900</w:t>
            </w:r>
          </w:p>
        </w:tc>
        <w:tc>
          <w:tcPr>
            <w:tcW w:w="1795" w:type="dxa"/>
            <w:vAlign w:val="center"/>
          </w:tcPr>
          <w:p w:rsidR="00FE257A" w:rsidRDefault="00387EEF">
            <w:pPr>
              <w:jc w:val="right"/>
            </w:pPr>
            <w:r>
              <w:rPr>
                <w:color w:val="000000"/>
                <w:sz w:val="24"/>
              </w:rPr>
              <w:t>17,841.00</w:t>
            </w:r>
          </w:p>
        </w:tc>
        <w:tc>
          <w:tcPr>
            <w:tcW w:w="1519" w:type="dxa"/>
            <w:vAlign w:val="center"/>
          </w:tcPr>
          <w:p w:rsidR="00FE257A" w:rsidRDefault="00387EEF">
            <w:pPr>
              <w:jc w:val="right"/>
            </w:pPr>
            <w:r>
              <w:rPr>
                <w:color w:val="000000"/>
                <w:sz w:val="24"/>
              </w:rPr>
              <w:t>0.03</w:t>
            </w:r>
          </w:p>
        </w:tc>
      </w:tr>
      <w:tr w:rsidR="00FE257A">
        <w:tc>
          <w:tcPr>
            <w:tcW w:w="862" w:type="dxa"/>
            <w:vAlign w:val="center"/>
          </w:tcPr>
          <w:p w:rsidR="00FE257A" w:rsidRDefault="00387EEF">
            <w:pPr>
              <w:jc w:val="center"/>
            </w:pPr>
            <w:r>
              <w:rPr>
                <w:color w:val="000000"/>
                <w:sz w:val="24"/>
              </w:rPr>
              <w:t>9</w:t>
            </w:r>
          </w:p>
        </w:tc>
        <w:tc>
          <w:tcPr>
            <w:tcW w:w="1346" w:type="dxa"/>
            <w:vAlign w:val="center"/>
          </w:tcPr>
          <w:p w:rsidR="00FE257A" w:rsidRDefault="00387EEF">
            <w:pPr>
              <w:jc w:val="center"/>
            </w:pPr>
            <w:r>
              <w:rPr>
                <w:color w:val="000000"/>
                <w:sz w:val="24"/>
              </w:rPr>
              <w:t>000776</w:t>
            </w:r>
          </w:p>
        </w:tc>
        <w:tc>
          <w:tcPr>
            <w:tcW w:w="1795" w:type="dxa"/>
            <w:vAlign w:val="center"/>
          </w:tcPr>
          <w:p w:rsidR="00FE257A" w:rsidRDefault="00387EEF">
            <w:pPr>
              <w:jc w:val="center"/>
            </w:pPr>
            <w:r>
              <w:rPr>
                <w:color w:val="000000"/>
                <w:sz w:val="24"/>
              </w:rPr>
              <w:t>广发证券</w:t>
            </w:r>
          </w:p>
        </w:tc>
        <w:tc>
          <w:tcPr>
            <w:tcW w:w="1681" w:type="dxa"/>
            <w:vAlign w:val="center"/>
          </w:tcPr>
          <w:p w:rsidR="00FE257A" w:rsidRDefault="00387EEF">
            <w:pPr>
              <w:jc w:val="right"/>
            </w:pPr>
            <w:r>
              <w:rPr>
                <w:color w:val="000000"/>
                <w:sz w:val="24"/>
              </w:rPr>
              <w:t>600</w:t>
            </w:r>
          </w:p>
        </w:tc>
        <w:tc>
          <w:tcPr>
            <w:tcW w:w="1795" w:type="dxa"/>
            <w:vAlign w:val="center"/>
          </w:tcPr>
          <w:p w:rsidR="00FE257A" w:rsidRDefault="00387EEF">
            <w:pPr>
              <w:jc w:val="right"/>
            </w:pPr>
            <w:r>
              <w:rPr>
                <w:color w:val="000000"/>
                <w:sz w:val="24"/>
              </w:rPr>
              <w:t>10,350.00</w:t>
            </w:r>
          </w:p>
        </w:tc>
        <w:tc>
          <w:tcPr>
            <w:tcW w:w="1519" w:type="dxa"/>
            <w:vAlign w:val="center"/>
          </w:tcPr>
          <w:p w:rsidR="00FE257A" w:rsidRDefault="00387EEF">
            <w:pPr>
              <w:jc w:val="right"/>
            </w:pPr>
            <w:r>
              <w:rPr>
                <w:color w:val="000000"/>
                <w:sz w:val="24"/>
              </w:rPr>
              <w:t>0.02</w:t>
            </w:r>
          </w:p>
        </w:tc>
      </w:tr>
      <w:tr w:rsidR="00FE257A">
        <w:tc>
          <w:tcPr>
            <w:tcW w:w="862" w:type="dxa"/>
            <w:vAlign w:val="center"/>
          </w:tcPr>
          <w:p w:rsidR="00FE257A" w:rsidRDefault="00387EEF">
            <w:pPr>
              <w:jc w:val="center"/>
            </w:pPr>
            <w:r>
              <w:rPr>
                <w:color w:val="000000"/>
                <w:sz w:val="24"/>
              </w:rPr>
              <w:t>10</w:t>
            </w:r>
          </w:p>
        </w:tc>
        <w:tc>
          <w:tcPr>
            <w:tcW w:w="1346" w:type="dxa"/>
            <w:vAlign w:val="center"/>
          </w:tcPr>
          <w:p w:rsidR="00FE257A" w:rsidRDefault="00387EEF">
            <w:pPr>
              <w:jc w:val="center"/>
            </w:pPr>
            <w:r>
              <w:rPr>
                <w:color w:val="000000"/>
                <w:sz w:val="24"/>
              </w:rPr>
              <w:t>000538</w:t>
            </w:r>
          </w:p>
        </w:tc>
        <w:tc>
          <w:tcPr>
            <w:tcW w:w="1795" w:type="dxa"/>
            <w:vAlign w:val="center"/>
          </w:tcPr>
          <w:p w:rsidR="00FE257A" w:rsidRDefault="00387EEF">
            <w:pPr>
              <w:jc w:val="center"/>
            </w:pPr>
            <w:r>
              <w:rPr>
                <w:color w:val="000000"/>
                <w:sz w:val="24"/>
              </w:rPr>
              <w:t>云南白药</w:t>
            </w:r>
          </w:p>
        </w:tc>
        <w:tc>
          <w:tcPr>
            <w:tcW w:w="1681" w:type="dxa"/>
            <w:vAlign w:val="center"/>
          </w:tcPr>
          <w:p w:rsidR="00FE257A" w:rsidRDefault="00387EEF">
            <w:pPr>
              <w:jc w:val="right"/>
            </w:pPr>
            <w:r>
              <w:rPr>
                <w:color w:val="000000"/>
                <w:sz w:val="24"/>
              </w:rPr>
              <w:t>100</w:t>
            </w:r>
          </w:p>
        </w:tc>
        <w:tc>
          <w:tcPr>
            <w:tcW w:w="1795" w:type="dxa"/>
            <w:vAlign w:val="center"/>
          </w:tcPr>
          <w:p w:rsidR="00FE257A" w:rsidRDefault="00387EEF">
            <w:pPr>
              <w:jc w:val="right"/>
            </w:pPr>
            <w:r>
              <w:rPr>
                <w:color w:val="000000"/>
                <w:sz w:val="24"/>
              </w:rPr>
              <w:t>9,385.00</w:t>
            </w:r>
          </w:p>
        </w:tc>
        <w:tc>
          <w:tcPr>
            <w:tcW w:w="1519" w:type="dxa"/>
            <w:vAlign w:val="center"/>
          </w:tcPr>
          <w:p w:rsidR="00FE257A" w:rsidRDefault="00387EEF">
            <w:pPr>
              <w:jc w:val="right"/>
            </w:pPr>
            <w:r>
              <w:rPr>
                <w:color w:val="000000"/>
                <w:sz w:val="24"/>
              </w:rPr>
              <w:t>0.02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7.5</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7.5.1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w:t>
            </w:r>
            <w:r w:rsidRPr="005C672D">
              <w:rPr>
                <w:color w:val="000000"/>
                <w:sz w:val="24"/>
              </w:rPr>
              <w:lastRenderedPageBreak/>
              <w:t>例（％）</w:t>
            </w:r>
          </w:p>
        </w:tc>
      </w:tr>
      <w:tr w:rsidR="00FE257A">
        <w:tc>
          <w:tcPr>
            <w:tcW w:w="869" w:type="dxa"/>
            <w:vAlign w:val="center"/>
          </w:tcPr>
          <w:p w:rsidR="00FE257A" w:rsidRDefault="00387EEF">
            <w:pPr>
              <w:jc w:val="center"/>
            </w:pPr>
            <w:r>
              <w:rPr>
                <w:sz w:val="24"/>
              </w:rPr>
              <w:lastRenderedPageBreak/>
              <w:t>1</w:t>
            </w:r>
          </w:p>
        </w:tc>
        <w:tc>
          <w:tcPr>
            <w:tcW w:w="1650" w:type="dxa"/>
            <w:vAlign w:val="center"/>
          </w:tcPr>
          <w:p w:rsidR="00FE257A" w:rsidRDefault="00387EEF">
            <w:pPr>
              <w:jc w:val="center"/>
            </w:pPr>
            <w:r>
              <w:rPr>
                <w:sz w:val="24"/>
              </w:rPr>
              <w:t>000333</w:t>
            </w:r>
          </w:p>
        </w:tc>
        <w:tc>
          <w:tcPr>
            <w:tcW w:w="1980" w:type="dxa"/>
            <w:vAlign w:val="center"/>
          </w:tcPr>
          <w:p w:rsidR="00FE257A" w:rsidRDefault="00387EEF">
            <w:pPr>
              <w:jc w:val="center"/>
            </w:pPr>
            <w:r>
              <w:rPr>
                <w:sz w:val="24"/>
              </w:rPr>
              <w:t>美的集团</w:t>
            </w:r>
          </w:p>
        </w:tc>
        <w:tc>
          <w:tcPr>
            <w:tcW w:w="2879" w:type="dxa"/>
            <w:vAlign w:val="center"/>
          </w:tcPr>
          <w:p w:rsidR="00FE257A" w:rsidRDefault="00387EEF">
            <w:pPr>
              <w:jc w:val="right"/>
            </w:pPr>
            <w:r>
              <w:rPr>
                <w:sz w:val="24"/>
              </w:rPr>
              <w:t>446,179.00</w:t>
            </w:r>
          </w:p>
        </w:tc>
        <w:tc>
          <w:tcPr>
            <w:tcW w:w="1620" w:type="dxa"/>
            <w:vAlign w:val="center"/>
          </w:tcPr>
          <w:p w:rsidR="00FE257A" w:rsidRDefault="00387EEF">
            <w:pPr>
              <w:jc w:val="right"/>
            </w:pPr>
            <w:r>
              <w:rPr>
                <w:sz w:val="24"/>
              </w:rPr>
              <w:t>1.02</w:t>
            </w:r>
          </w:p>
        </w:tc>
      </w:tr>
      <w:tr w:rsidR="00FE257A">
        <w:tc>
          <w:tcPr>
            <w:tcW w:w="869" w:type="dxa"/>
            <w:vAlign w:val="center"/>
          </w:tcPr>
          <w:p w:rsidR="00FE257A" w:rsidRDefault="00387EEF">
            <w:pPr>
              <w:jc w:val="center"/>
            </w:pPr>
            <w:r>
              <w:rPr>
                <w:sz w:val="24"/>
              </w:rPr>
              <w:t>2</w:t>
            </w:r>
          </w:p>
        </w:tc>
        <w:tc>
          <w:tcPr>
            <w:tcW w:w="1650" w:type="dxa"/>
            <w:vAlign w:val="center"/>
          </w:tcPr>
          <w:p w:rsidR="00FE257A" w:rsidRDefault="00387EEF">
            <w:pPr>
              <w:jc w:val="center"/>
            </w:pPr>
            <w:r>
              <w:rPr>
                <w:sz w:val="24"/>
              </w:rPr>
              <w:t>000651</w:t>
            </w:r>
          </w:p>
        </w:tc>
        <w:tc>
          <w:tcPr>
            <w:tcW w:w="1980" w:type="dxa"/>
            <w:vAlign w:val="center"/>
          </w:tcPr>
          <w:p w:rsidR="00FE257A" w:rsidRDefault="00387EEF">
            <w:pPr>
              <w:jc w:val="center"/>
            </w:pPr>
            <w:r>
              <w:rPr>
                <w:sz w:val="24"/>
              </w:rPr>
              <w:t>格力电器</w:t>
            </w:r>
          </w:p>
        </w:tc>
        <w:tc>
          <w:tcPr>
            <w:tcW w:w="2879" w:type="dxa"/>
            <w:vAlign w:val="center"/>
          </w:tcPr>
          <w:p w:rsidR="00FE257A" w:rsidRDefault="00387EEF">
            <w:pPr>
              <w:jc w:val="right"/>
            </w:pPr>
            <w:r>
              <w:rPr>
                <w:sz w:val="24"/>
              </w:rPr>
              <w:t>446,092.00</w:t>
            </w:r>
          </w:p>
        </w:tc>
        <w:tc>
          <w:tcPr>
            <w:tcW w:w="1620" w:type="dxa"/>
            <w:vAlign w:val="center"/>
          </w:tcPr>
          <w:p w:rsidR="00FE257A" w:rsidRDefault="00387EEF">
            <w:pPr>
              <w:jc w:val="right"/>
            </w:pPr>
            <w:r>
              <w:rPr>
                <w:sz w:val="24"/>
              </w:rPr>
              <w:t>1.01</w:t>
            </w:r>
          </w:p>
        </w:tc>
      </w:tr>
      <w:tr w:rsidR="00FE257A">
        <w:tc>
          <w:tcPr>
            <w:tcW w:w="869" w:type="dxa"/>
            <w:vAlign w:val="center"/>
          </w:tcPr>
          <w:p w:rsidR="00FE257A" w:rsidRDefault="00387EEF">
            <w:pPr>
              <w:jc w:val="center"/>
            </w:pPr>
            <w:r>
              <w:rPr>
                <w:sz w:val="24"/>
              </w:rPr>
              <w:t>3</w:t>
            </w:r>
          </w:p>
        </w:tc>
        <w:tc>
          <w:tcPr>
            <w:tcW w:w="1650" w:type="dxa"/>
            <w:vAlign w:val="center"/>
          </w:tcPr>
          <w:p w:rsidR="00FE257A" w:rsidRDefault="00387EEF">
            <w:pPr>
              <w:jc w:val="center"/>
            </w:pPr>
            <w:r>
              <w:rPr>
                <w:sz w:val="24"/>
              </w:rPr>
              <w:t>000725</w:t>
            </w:r>
          </w:p>
        </w:tc>
        <w:tc>
          <w:tcPr>
            <w:tcW w:w="1980" w:type="dxa"/>
            <w:vAlign w:val="center"/>
          </w:tcPr>
          <w:p w:rsidR="00FE257A" w:rsidRDefault="00387EEF">
            <w:pPr>
              <w:jc w:val="center"/>
            </w:pPr>
            <w:r>
              <w:rPr>
                <w:sz w:val="24"/>
              </w:rPr>
              <w:t>京东方Ａ</w:t>
            </w:r>
          </w:p>
        </w:tc>
        <w:tc>
          <w:tcPr>
            <w:tcW w:w="2879" w:type="dxa"/>
            <w:vAlign w:val="center"/>
          </w:tcPr>
          <w:p w:rsidR="00FE257A" w:rsidRDefault="00387EEF">
            <w:pPr>
              <w:jc w:val="right"/>
            </w:pPr>
            <w:r>
              <w:rPr>
                <w:sz w:val="24"/>
              </w:rPr>
              <w:t>275,102.00</w:t>
            </w:r>
          </w:p>
        </w:tc>
        <w:tc>
          <w:tcPr>
            <w:tcW w:w="1620" w:type="dxa"/>
            <w:vAlign w:val="center"/>
          </w:tcPr>
          <w:p w:rsidR="00FE257A" w:rsidRDefault="00387EEF">
            <w:pPr>
              <w:jc w:val="right"/>
            </w:pPr>
            <w:r>
              <w:rPr>
                <w:sz w:val="24"/>
              </w:rPr>
              <w:t>0.63</w:t>
            </w:r>
          </w:p>
        </w:tc>
      </w:tr>
      <w:tr w:rsidR="00FE257A">
        <w:tc>
          <w:tcPr>
            <w:tcW w:w="869" w:type="dxa"/>
            <w:vAlign w:val="center"/>
          </w:tcPr>
          <w:p w:rsidR="00FE257A" w:rsidRDefault="00387EEF">
            <w:pPr>
              <w:jc w:val="center"/>
            </w:pPr>
            <w:r>
              <w:rPr>
                <w:sz w:val="24"/>
              </w:rPr>
              <w:t>4</w:t>
            </w:r>
          </w:p>
        </w:tc>
        <w:tc>
          <w:tcPr>
            <w:tcW w:w="1650" w:type="dxa"/>
            <w:vAlign w:val="center"/>
          </w:tcPr>
          <w:p w:rsidR="00FE257A" w:rsidRDefault="00387EEF">
            <w:pPr>
              <w:jc w:val="center"/>
            </w:pPr>
            <w:r>
              <w:rPr>
                <w:sz w:val="24"/>
              </w:rPr>
              <w:t>300498</w:t>
            </w:r>
          </w:p>
        </w:tc>
        <w:tc>
          <w:tcPr>
            <w:tcW w:w="1980" w:type="dxa"/>
            <w:vAlign w:val="center"/>
          </w:tcPr>
          <w:p w:rsidR="00FE257A" w:rsidRDefault="00387EEF">
            <w:pPr>
              <w:jc w:val="center"/>
            </w:pPr>
            <w:r>
              <w:rPr>
                <w:sz w:val="24"/>
              </w:rPr>
              <w:t>温氏股份</w:t>
            </w:r>
          </w:p>
        </w:tc>
        <w:tc>
          <w:tcPr>
            <w:tcW w:w="2879" w:type="dxa"/>
            <w:vAlign w:val="center"/>
          </w:tcPr>
          <w:p w:rsidR="00FE257A" w:rsidRDefault="00387EEF">
            <w:pPr>
              <w:jc w:val="right"/>
            </w:pPr>
            <w:r>
              <w:rPr>
                <w:sz w:val="24"/>
              </w:rPr>
              <w:t>231,918.00</w:t>
            </w:r>
          </w:p>
        </w:tc>
        <w:tc>
          <w:tcPr>
            <w:tcW w:w="1620" w:type="dxa"/>
            <w:vAlign w:val="center"/>
          </w:tcPr>
          <w:p w:rsidR="00FE257A" w:rsidRDefault="00387EEF">
            <w:pPr>
              <w:jc w:val="right"/>
            </w:pPr>
            <w:r>
              <w:rPr>
                <w:sz w:val="24"/>
              </w:rPr>
              <w:t>0.53</w:t>
            </w:r>
          </w:p>
        </w:tc>
      </w:tr>
      <w:tr w:rsidR="00FE257A">
        <w:tc>
          <w:tcPr>
            <w:tcW w:w="869" w:type="dxa"/>
            <w:vAlign w:val="center"/>
          </w:tcPr>
          <w:p w:rsidR="00FE257A" w:rsidRDefault="00387EEF">
            <w:pPr>
              <w:jc w:val="center"/>
            </w:pPr>
            <w:r>
              <w:rPr>
                <w:sz w:val="24"/>
              </w:rPr>
              <w:t>5</w:t>
            </w:r>
          </w:p>
        </w:tc>
        <w:tc>
          <w:tcPr>
            <w:tcW w:w="1650" w:type="dxa"/>
            <w:vAlign w:val="center"/>
          </w:tcPr>
          <w:p w:rsidR="00FE257A" w:rsidRDefault="00387EEF">
            <w:pPr>
              <w:jc w:val="center"/>
            </w:pPr>
            <w:r>
              <w:rPr>
                <w:sz w:val="24"/>
              </w:rPr>
              <w:t>000002</w:t>
            </w:r>
          </w:p>
        </w:tc>
        <w:tc>
          <w:tcPr>
            <w:tcW w:w="1980" w:type="dxa"/>
            <w:vAlign w:val="center"/>
          </w:tcPr>
          <w:p w:rsidR="00FE257A" w:rsidRDefault="00387EEF">
            <w:pPr>
              <w:jc w:val="center"/>
            </w:pPr>
            <w:r>
              <w:rPr>
                <w:sz w:val="24"/>
              </w:rPr>
              <w:t>万</w:t>
            </w:r>
            <w:r>
              <w:rPr>
                <w:sz w:val="24"/>
              </w:rPr>
              <w:t xml:space="preserve">  </w:t>
            </w:r>
            <w:r>
              <w:rPr>
                <w:sz w:val="24"/>
              </w:rPr>
              <w:t>科Ａ</w:t>
            </w:r>
          </w:p>
        </w:tc>
        <w:tc>
          <w:tcPr>
            <w:tcW w:w="2879" w:type="dxa"/>
            <w:vAlign w:val="center"/>
          </w:tcPr>
          <w:p w:rsidR="00FE257A" w:rsidRDefault="00387EEF">
            <w:pPr>
              <w:jc w:val="right"/>
            </w:pPr>
            <w:r>
              <w:rPr>
                <w:sz w:val="24"/>
              </w:rPr>
              <w:t>230,226.00</w:t>
            </w:r>
          </w:p>
        </w:tc>
        <w:tc>
          <w:tcPr>
            <w:tcW w:w="1620" w:type="dxa"/>
            <w:vAlign w:val="center"/>
          </w:tcPr>
          <w:p w:rsidR="00FE257A" w:rsidRDefault="00387EEF">
            <w:pPr>
              <w:jc w:val="right"/>
            </w:pPr>
            <w:r>
              <w:rPr>
                <w:sz w:val="24"/>
              </w:rPr>
              <w:t>0.52</w:t>
            </w:r>
          </w:p>
        </w:tc>
      </w:tr>
      <w:tr w:rsidR="00FE257A">
        <w:tc>
          <w:tcPr>
            <w:tcW w:w="869" w:type="dxa"/>
            <w:vAlign w:val="center"/>
          </w:tcPr>
          <w:p w:rsidR="00FE257A" w:rsidRDefault="00387EEF">
            <w:pPr>
              <w:jc w:val="center"/>
            </w:pPr>
            <w:r>
              <w:rPr>
                <w:sz w:val="24"/>
              </w:rPr>
              <w:t>6</w:t>
            </w:r>
          </w:p>
        </w:tc>
        <w:tc>
          <w:tcPr>
            <w:tcW w:w="1650" w:type="dxa"/>
            <w:vAlign w:val="center"/>
          </w:tcPr>
          <w:p w:rsidR="00FE257A" w:rsidRDefault="00387EEF">
            <w:pPr>
              <w:jc w:val="center"/>
            </w:pPr>
            <w:r>
              <w:rPr>
                <w:sz w:val="24"/>
              </w:rPr>
              <w:t>000858</w:t>
            </w:r>
          </w:p>
        </w:tc>
        <w:tc>
          <w:tcPr>
            <w:tcW w:w="1980" w:type="dxa"/>
            <w:vAlign w:val="center"/>
          </w:tcPr>
          <w:p w:rsidR="00FE257A" w:rsidRDefault="00387EEF">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FE257A" w:rsidRDefault="00387EEF">
            <w:pPr>
              <w:jc w:val="right"/>
            </w:pPr>
            <w:r>
              <w:rPr>
                <w:sz w:val="24"/>
              </w:rPr>
              <w:t>228,172.00</w:t>
            </w:r>
          </w:p>
        </w:tc>
        <w:tc>
          <w:tcPr>
            <w:tcW w:w="1620" w:type="dxa"/>
            <w:vAlign w:val="center"/>
          </w:tcPr>
          <w:p w:rsidR="00FE257A" w:rsidRDefault="00387EEF">
            <w:pPr>
              <w:jc w:val="right"/>
            </w:pPr>
            <w:r>
              <w:rPr>
                <w:sz w:val="24"/>
              </w:rPr>
              <w:t>0.52</w:t>
            </w:r>
          </w:p>
        </w:tc>
      </w:tr>
      <w:tr w:rsidR="00FE257A">
        <w:tc>
          <w:tcPr>
            <w:tcW w:w="869" w:type="dxa"/>
            <w:vAlign w:val="center"/>
          </w:tcPr>
          <w:p w:rsidR="00FE257A" w:rsidRDefault="00387EEF">
            <w:pPr>
              <w:jc w:val="center"/>
            </w:pPr>
            <w:r>
              <w:rPr>
                <w:sz w:val="24"/>
              </w:rPr>
              <w:t>7</w:t>
            </w:r>
          </w:p>
        </w:tc>
        <w:tc>
          <w:tcPr>
            <w:tcW w:w="1650" w:type="dxa"/>
            <w:vAlign w:val="center"/>
          </w:tcPr>
          <w:p w:rsidR="00FE257A" w:rsidRDefault="00387EEF">
            <w:pPr>
              <w:jc w:val="center"/>
            </w:pPr>
            <w:r>
              <w:rPr>
                <w:sz w:val="24"/>
              </w:rPr>
              <w:t>002415</w:t>
            </w:r>
          </w:p>
        </w:tc>
        <w:tc>
          <w:tcPr>
            <w:tcW w:w="1980" w:type="dxa"/>
            <w:vAlign w:val="center"/>
          </w:tcPr>
          <w:p w:rsidR="00FE257A" w:rsidRDefault="00387EEF">
            <w:pPr>
              <w:jc w:val="center"/>
            </w:pPr>
            <w:r>
              <w:rPr>
                <w:sz w:val="24"/>
              </w:rPr>
              <w:t>海康威视</w:t>
            </w:r>
          </w:p>
        </w:tc>
        <w:tc>
          <w:tcPr>
            <w:tcW w:w="2879" w:type="dxa"/>
            <w:vAlign w:val="center"/>
          </w:tcPr>
          <w:p w:rsidR="00FE257A" w:rsidRDefault="00387EEF">
            <w:pPr>
              <w:jc w:val="right"/>
            </w:pPr>
            <w:r>
              <w:rPr>
                <w:sz w:val="24"/>
              </w:rPr>
              <w:t>220,779.00</w:t>
            </w:r>
          </w:p>
        </w:tc>
        <w:tc>
          <w:tcPr>
            <w:tcW w:w="1620" w:type="dxa"/>
            <w:vAlign w:val="center"/>
          </w:tcPr>
          <w:p w:rsidR="00FE257A" w:rsidRDefault="00387EEF">
            <w:pPr>
              <w:jc w:val="right"/>
            </w:pPr>
            <w:r>
              <w:rPr>
                <w:sz w:val="24"/>
              </w:rPr>
              <w:t>0.50</w:t>
            </w:r>
          </w:p>
        </w:tc>
      </w:tr>
      <w:tr w:rsidR="00FE257A">
        <w:tc>
          <w:tcPr>
            <w:tcW w:w="869" w:type="dxa"/>
            <w:vAlign w:val="center"/>
          </w:tcPr>
          <w:p w:rsidR="00FE257A" w:rsidRDefault="00387EEF">
            <w:pPr>
              <w:jc w:val="center"/>
            </w:pPr>
            <w:r>
              <w:rPr>
                <w:sz w:val="24"/>
              </w:rPr>
              <w:t>8</w:t>
            </w:r>
          </w:p>
        </w:tc>
        <w:tc>
          <w:tcPr>
            <w:tcW w:w="1650" w:type="dxa"/>
            <w:vAlign w:val="center"/>
          </w:tcPr>
          <w:p w:rsidR="00FE257A" w:rsidRDefault="00387EEF">
            <w:pPr>
              <w:jc w:val="center"/>
            </w:pPr>
            <w:r>
              <w:rPr>
                <w:sz w:val="24"/>
              </w:rPr>
              <w:t>000001</w:t>
            </w:r>
          </w:p>
        </w:tc>
        <w:tc>
          <w:tcPr>
            <w:tcW w:w="1980" w:type="dxa"/>
            <w:vAlign w:val="center"/>
          </w:tcPr>
          <w:p w:rsidR="00FE257A" w:rsidRDefault="00387EEF">
            <w:pPr>
              <w:jc w:val="center"/>
            </w:pPr>
            <w:r>
              <w:rPr>
                <w:sz w:val="24"/>
              </w:rPr>
              <w:t>平安银行</w:t>
            </w:r>
          </w:p>
        </w:tc>
        <w:tc>
          <w:tcPr>
            <w:tcW w:w="2879" w:type="dxa"/>
            <w:vAlign w:val="center"/>
          </w:tcPr>
          <w:p w:rsidR="00FE257A" w:rsidRDefault="00387EEF">
            <w:pPr>
              <w:jc w:val="right"/>
            </w:pPr>
            <w:r>
              <w:rPr>
                <w:sz w:val="24"/>
              </w:rPr>
              <w:t>210,892.00</w:t>
            </w:r>
          </w:p>
        </w:tc>
        <w:tc>
          <w:tcPr>
            <w:tcW w:w="1620" w:type="dxa"/>
            <w:vAlign w:val="center"/>
          </w:tcPr>
          <w:p w:rsidR="00FE257A" w:rsidRDefault="00387EEF">
            <w:pPr>
              <w:jc w:val="right"/>
            </w:pPr>
            <w:r>
              <w:rPr>
                <w:sz w:val="24"/>
              </w:rPr>
              <w:t>0.48</w:t>
            </w:r>
          </w:p>
        </w:tc>
      </w:tr>
      <w:tr w:rsidR="00FE257A">
        <w:tc>
          <w:tcPr>
            <w:tcW w:w="869" w:type="dxa"/>
            <w:vAlign w:val="center"/>
          </w:tcPr>
          <w:p w:rsidR="00FE257A" w:rsidRDefault="00387EEF">
            <w:pPr>
              <w:jc w:val="center"/>
            </w:pPr>
            <w:r>
              <w:rPr>
                <w:sz w:val="24"/>
              </w:rPr>
              <w:t>9</w:t>
            </w:r>
          </w:p>
        </w:tc>
        <w:tc>
          <w:tcPr>
            <w:tcW w:w="1650" w:type="dxa"/>
            <w:vAlign w:val="center"/>
          </w:tcPr>
          <w:p w:rsidR="00FE257A" w:rsidRDefault="00387EEF">
            <w:pPr>
              <w:jc w:val="center"/>
            </w:pPr>
            <w:r>
              <w:rPr>
                <w:sz w:val="24"/>
              </w:rPr>
              <w:t>002304</w:t>
            </w:r>
          </w:p>
        </w:tc>
        <w:tc>
          <w:tcPr>
            <w:tcW w:w="1980" w:type="dxa"/>
            <w:vAlign w:val="center"/>
          </w:tcPr>
          <w:p w:rsidR="00FE257A" w:rsidRDefault="00387EEF">
            <w:pPr>
              <w:jc w:val="center"/>
            </w:pPr>
            <w:r>
              <w:rPr>
                <w:sz w:val="24"/>
              </w:rPr>
              <w:t>洋河股份</w:t>
            </w:r>
          </w:p>
        </w:tc>
        <w:tc>
          <w:tcPr>
            <w:tcW w:w="2879" w:type="dxa"/>
            <w:vAlign w:val="center"/>
          </w:tcPr>
          <w:p w:rsidR="00FE257A" w:rsidRDefault="00387EEF">
            <w:pPr>
              <w:jc w:val="right"/>
            </w:pPr>
            <w:r>
              <w:rPr>
                <w:sz w:val="24"/>
              </w:rPr>
              <w:t>142,091.00</w:t>
            </w:r>
          </w:p>
        </w:tc>
        <w:tc>
          <w:tcPr>
            <w:tcW w:w="1620" w:type="dxa"/>
            <w:vAlign w:val="center"/>
          </w:tcPr>
          <w:p w:rsidR="00FE257A" w:rsidRDefault="00387EEF">
            <w:pPr>
              <w:jc w:val="right"/>
            </w:pPr>
            <w:r>
              <w:rPr>
                <w:sz w:val="24"/>
              </w:rPr>
              <w:t>0.32</w:t>
            </w:r>
          </w:p>
        </w:tc>
      </w:tr>
      <w:tr w:rsidR="00FE257A">
        <w:tc>
          <w:tcPr>
            <w:tcW w:w="869" w:type="dxa"/>
            <w:vAlign w:val="center"/>
          </w:tcPr>
          <w:p w:rsidR="00FE257A" w:rsidRDefault="00387EEF">
            <w:pPr>
              <w:jc w:val="center"/>
            </w:pPr>
            <w:r>
              <w:rPr>
                <w:sz w:val="24"/>
              </w:rPr>
              <w:t>10</w:t>
            </w:r>
          </w:p>
        </w:tc>
        <w:tc>
          <w:tcPr>
            <w:tcW w:w="1650" w:type="dxa"/>
            <w:vAlign w:val="center"/>
          </w:tcPr>
          <w:p w:rsidR="00FE257A" w:rsidRDefault="00387EEF">
            <w:pPr>
              <w:jc w:val="center"/>
            </w:pPr>
            <w:r>
              <w:rPr>
                <w:sz w:val="24"/>
              </w:rPr>
              <w:t>000776</w:t>
            </w:r>
          </w:p>
        </w:tc>
        <w:tc>
          <w:tcPr>
            <w:tcW w:w="1980" w:type="dxa"/>
            <w:vAlign w:val="center"/>
          </w:tcPr>
          <w:p w:rsidR="00FE257A" w:rsidRDefault="00387EEF">
            <w:pPr>
              <w:jc w:val="center"/>
            </w:pPr>
            <w:r>
              <w:rPr>
                <w:sz w:val="24"/>
              </w:rPr>
              <w:t>广发证券</w:t>
            </w:r>
          </w:p>
        </w:tc>
        <w:tc>
          <w:tcPr>
            <w:tcW w:w="2879" w:type="dxa"/>
            <w:vAlign w:val="center"/>
          </w:tcPr>
          <w:p w:rsidR="00FE257A" w:rsidRDefault="00387EEF">
            <w:pPr>
              <w:jc w:val="right"/>
            </w:pPr>
            <w:r>
              <w:rPr>
                <w:sz w:val="24"/>
              </w:rPr>
              <w:t>131,172.00</w:t>
            </w:r>
          </w:p>
        </w:tc>
        <w:tc>
          <w:tcPr>
            <w:tcW w:w="1620" w:type="dxa"/>
            <w:vAlign w:val="center"/>
          </w:tcPr>
          <w:p w:rsidR="00FE257A" w:rsidRDefault="00387EEF">
            <w:pPr>
              <w:jc w:val="right"/>
            </w:pPr>
            <w:r>
              <w:rPr>
                <w:sz w:val="24"/>
              </w:rPr>
              <w:t>0.30</w:t>
            </w:r>
          </w:p>
        </w:tc>
      </w:tr>
      <w:tr w:rsidR="00FE257A">
        <w:tc>
          <w:tcPr>
            <w:tcW w:w="869" w:type="dxa"/>
            <w:vAlign w:val="center"/>
          </w:tcPr>
          <w:p w:rsidR="00FE257A" w:rsidRDefault="00387EEF">
            <w:pPr>
              <w:jc w:val="center"/>
            </w:pPr>
            <w:r>
              <w:rPr>
                <w:sz w:val="24"/>
              </w:rPr>
              <w:t>11</w:t>
            </w:r>
          </w:p>
        </w:tc>
        <w:tc>
          <w:tcPr>
            <w:tcW w:w="1650" w:type="dxa"/>
            <w:vAlign w:val="center"/>
          </w:tcPr>
          <w:p w:rsidR="00FE257A" w:rsidRDefault="00387EEF">
            <w:pPr>
              <w:jc w:val="center"/>
            </w:pPr>
            <w:r>
              <w:rPr>
                <w:sz w:val="24"/>
              </w:rPr>
              <w:t>000538</w:t>
            </w:r>
          </w:p>
        </w:tc>
        <w:tc>
          <w:tcPr>
            <w:tcW w:w="1980" w:type="dxa"/>
            <w:vAlign w:val="center"/>
          </w:tcPr>
          <w:p w:rsidR="00FE257A" w:rsidRDefault="00387EEF">
            <w:pPr>
              <w:jc w:val="center"/>
            </w:pPr>
            <w:r>
              <w:rPr>
                <w:sz w:val="24"/>
              </w:rPr>
              <w:t>云南白药</w:t>
            </w:r>
          </w:p>
        </w:tc>
        <w:tc>
          <w:tcPr>
            <w:tcW w:w="2879" w:type="dxa"/>
            <w:vAlign w:val="center"/>
          </w:tcPr>
          <w:p w:rsidR="00FE257A" w:rsidRDefault="00387EEF">
            <w:pPr>
              <w:jc w:val="right"/>
            </w:pPr>
            <w:r>
              <w:rPr>
                <w:sz w:val="24"/>
              </w:rPr>
              <w:t>113,608.00</w:t>
            </w:r>
          </w:p>
        </w:tc>
        <w:tc>
          <w:tcPr>
            <w:tcW w:w="1620" w:type="dxa"/>
            <w:vAlign w:val="center"/>
          </w:tcPr>
          <w:p w:rsidR="00FE257A" w:rsidRDefault="00387EEF">
            <w:pPr>
              <w:jc w:val="right"/>
            </w:pPr>
            <w:r>
              <w:rPr>
                <w:sz w:val="24"/>
              </w:rPr>
              <w:t>0.26</w:t>
            </w:r>
          </w:p>
        </w:tc>
      </w:tr>
      <w:tr w:rsidR="00FE257A">
        <w:tc>
          <w:tcPr>
            <w:tcW w:w="869" w:type="dxa"/>
            <w:vAlign w:val="center"/>
          </w:tcPr>
          <w:p w:rsidR="00FE257A" w:rsidRDefault="00387EEF">
            <w:pPr>
              <w:jc w:val="center"/>
            </w:pPr>
            <w:r>
              <w:rPr>
                <w:sz w:val="24"/>
              </w:rPr>
              <w:t>12</w:t>
            </w:r>
          </w:p>
        </w:tc>
        <w:tc>
          <w:tcPr>
            <w:tcW w:w="1650" w:type="dxa"/>
            <w:vAlign w:val="center"/>
          </w:tcPr>
          <w:p w:rsidR="00FE257A" w:rsidRDefault="00387EEF">
            <w:pPr>
              <w:jc w:val="center"/>
            </w:pPr>
            <w:r>
              <w:rPr>
                <w:sz w:val="24"/>
              </w:rPr>
              <w:t>000423</w:t>
            </w:r>
          </w:p>
        </w:tc>
        <w:tc>
          <w:tcPr>
            <w:tcW w:w="1980" w:type="dxa"/>
            <w:vAlign w:val="center"/>
          </w:tcPr>
          <w:p w:rsidR="00FE257A" w:rsidRDefault="00387EEF">
            <w:pPr>
              <w:jc w:val="center"/>
            </w:pPr>
            <w:r>
              <w:rPr>
                <w:sz w:val="24"/>
              </w:rPr>
              <w:t>东阿阿胶</w:t>
            </w:r>
          </w:p>
        </w:tc>
        <w:tc>
          <w:tcPr>
            <w:tcW w:w="2879" w:type="dxa"/>
            <w:vAlign w:val="center"/>
          </w:tcPr>
          <w:p w:rsidR="00FE257A" w:rsidRDefault="00387EEF">
            <w:pPr>
              <w:jc w:val="right"/>
            </w:pPr>
            <w:r>
              <w:rPr>
                <w:sz w:val="24"/>
              </w:rPr>
              <w:t>110,914.00</w:t>
            </w:r>
          </w:p>
        </w:tc>
        <w:tc>
          <w:tcPr>
            <w:tcW w:w="1620" w:type="dxa"/>
            <w:vAlign w:val="center"/>
          </w:tcPr>
          <w:p w:rsidR="00FE257A" w:rsidRDefault="00387EEF">
            <w:pPr>
              <w:jc w:val="right"/>
            </w:pPr>
            <w:r>
              <w:rPr>
                <w:sz w:val="24"/>
              </w:rPr>
              <w:t>0.25</w:t>
            </w:r>
          </w:p>
        </w:tc>
      </w:tr>
      <w:tr w:rsidR="00FE257A">
        <w:tc>
          <w:tcPr>
            <w:tcW w:w="869" w:type="dxa"/>
            <w:vAlign w:val="center"/>
          </w:tcPr>
          <w:p w:rsidR="00FE257A" w:rsidRDefault="00387EEF">
            <w:pPr>
              <w:jc w:val="center"/>
            </w:pPr>
            <w:r>
              <w:rPr>
                <w:sz w:val="24"/>
              </w:rPr>
              <w:t>13</w:t>
            </w:r>
          </w:p>
        </w:tc>
        <w:tc>
          <w:tcPr>
            <w:tcW w:w="1650" w:type="dxa"/>
            <w:vAlign w:val="center"/>
          </w:tcPr>
          <w:p w:rsidR="00FE257A" w:rsidRDefault="00387EEF">
            <w:pPr>
              <w:jc w:val="center"/>
            </w:pPr>
            <w:r>
              <w:rPr>
                <w:sz w:val="24"/>
              </w:rPr>
              <w:t>000063</w:t>
            </w:r>
          </w:p>
        </w:tc>
        <w:tc>
          <w:tcPr>
            <w:tcW w:w="1980" w:type="dxa"/>
            <w:vAlign w:val="center"/>
          </w:tcPr>
          <w:p w:rsidR="00FE257A" w:rsidRDefault="00387EEF">
            <w:pPr>
              <w:jc w:val="center"/>
            </w:pPr>
            <w:r>
              <w:rPr>
                <w:sz w:val="24"/>
              </w:rPr>
              <w:t>中兴通讯</w:t>
            </w:r>
          </w:p>
        </w:tc>
        <w:tc>
          <w:tcPr>
            <w:tcW w:w="2879" w:type="dxa"/>
            <w:vAlign w:val="center"/>
          </w:tcPr>
          <w:p w:rsidR="00FE257A" w:rsidRDefault="00387EEF">
            <w:pPr>
              <w:jc w:val="right"/>
            </w:pPr>
            <w:r>
              <w:rPr>
                <w:sz w:val="24"/>
              </w:rPr>
              <w:t>107,674.00</w:t>
            </w:r>
          </w:p>
        </w:tc>
        <w:tc>
          <w:tcPr>
            <w:tcW w:w="1620" w:type="dxa"/>
            <w:vAlign w:val="center"/>
          </w:tcPr>
          <w:p w:rsidR="00FE257A" w:rsidRDefault="00387EEF">
            <w:pPr>
              <w:jc w:val="right"/>
            </w:pPr>
            <w:r>
              <w:rPr>
                <w:sz w:val="24"/>
              </w:rPr>
              <w:t>0.24</w:t>
            </w:r>
          </w:p>
        </w:tc>
      </w:tr>
      <w:tr w:rsidR="00FE257A">
        <w:tc>
          <w:tcPr>
            <w:tcW w:w="869" w:type="dxa"/>
            <w:vAlign w:val="center"/>
          </w:tcPr>
          <w:p w:rsidR="00FE257A" w:rsidRDefault="00387EEF">
            <w:pPr>
              <w:jc w:val="center"/>
            </w:pPr>
            <w:r>
              <w:rPr>
                <w:sz w:val="24"/>
              </w:rPr>
              <w:t>14</w:t>
            </w:r>
          </w:p>
        </w:tc>
        <w:tc>
          <w:tcPr>
            <w:tcW w:w="1650" w:type="dxa"/>
            <w:vAlign w:val="center"/>
          </w:tcPr>
          <w:p w:rsidR="00FE257A" w:rsidRDefault="00387EEF">
            <w:pPr>
              <w:jc w:val="center"/>
            </w:pPr>
            <w:r>
              <w:rPr>
                <w:sz w:val="24"/>
              </w:rPr>
              <w:t>001979</w:t>
            </w:r>
          </w:p>
        </w:tc>
        <w:tc>
          <w:tcPr>
            <w:tcW w:w="1980" w:type="dxa"/>
            <w:vAlign w:val="center"/>
          </w:tcPr>
          <w:p w:rsidR="00FE257A" w:rsidRDefault="00387EEF">
            <w:pPr>
              <w:jc w:val="center"/>
            </w:pPr>
            <w:r>
              <w:rPr>
                <w:sz w:val="24"/>
              </w:rPr>
              <w:t>招商蛇口</w:t>
            </w:r>
          </w:p>
        </w:tc>
        <w:tc>
          <w:tcPr>
            <w:tcW w:w="2879" w:type="dxa"/>
            <w:vAlign w:val="center"/>
          </w:tcPr>
          <w:p w:rsidR="00FE257A" w:rsidRDefault="00387EEF">
            <w:pPr>
              <w:jc w:val="right"/>
            </w:pPr>
            <w:r>
              <w:rPr>
                <w:sz w:val="24"/>
              </w:rPr>
              <w:t>101,084.00</w:t>
            </w:r>
          </w:p>
        </w:tc>
        <w:tc>
          <w:tcPr>
            <w:tcW w:w="1620" w:type="dxa"/>
            <w:vAlign w:val="center"/>
          </w:tcPr>
          <w:p w:rsidR="00FE257A" w:rsidRDefault="00387EEF">
            <w:pPr>
              <w:jc w:val="right"/>
            </w:pPr>
            <w:r>
              <w:rPr>
                <w:sz w:val="24"/>
              </w:rPr>
              <w:t>0.23</w:t>
            </w:r>
          </w:p>
        </w:tc>
      </w:tr>
      <w:tr w:rsidR="00FE257A">
        <w:tc>
          <w:tcPr>
            <w:tcW w:w="869" w:type="dxa"/>
            <w:vAlign w:val="center"/>
          </w:tcPr>
          <w:p w:rsidR="00FE257A" w:rsidRDefault="00387EEF">
            <w:pPr>
              <w:jc w:val="center"/>
            </w:pPr>
            <w:r>
              <w:rPr>
                <w:sz w:val="24"/>
              </w:rPr>
              <w:t>15</w:t>
            </w:r>
          </w:p>
        </w:tc>
        <w:tc>
          <w:tcPr>
            <w:tcW w:w="1650" w:type="dxa"/>
            <w:vAlign w:val="center"/>
          </w:tcPr>
          <w:p w:rsidR="00FE257A" w:rsidRDefault="00387EEF">
            <w:pPr>
              <w:jc w:val="center"/>
            </w:pPr>
            <w:r>
              <w:rPr>
                <w:sz w:val="24"/>
              </w:rPr>
              <w:t>000568</w:t>
            </w:r>
          </w:p>
        </w:tc>
        <w:tc>
          <w:tcPr>
            <w:tcW w:w="1980" w:type="dxa"/>
            <w:vAlign w:val="center"/>
          </w:tcPr>
          <w:p w:rsidR="00FE257A" w:rsidRDefault="00387EEF">
            <w:pPr>
              <w:jc w:val="center"/>
            </w:pPr>
            <w:r>
              <w:rPr>
                <w:sz w:val="24"/>
              </w:rPr>
              <w:t>泸州老窖</w:t>
            </w:r>
          </w:p>
        </w:tc>
        <w:tc>
          <w:tcPr>
            <w:tcW w:w="2879" w:type="dxa"/>
            <w:vAlign w:val="center"/>
          </w:tcPr>
          <w:p w:rsidR="00FE257A" w:rsidRDefault="00387EEF">
            <w:pPr>
              <w:jc w:val="right"/>
            </w:pPr>
            <w:r>
              <w:rPr>
                <w:sz w:val="24"/>
              </w:rPr>
              <w:t>99,106.00</w:t>
            </w:r>
          </w:p>
        </w:tc>
        <w:tc>
          <w:tcPr>
            <w:tcW w:w="1620" w:type="dxa"/>
            <w:vAlign w:val="center"/>
          </w:tcPr>
          <w:p w:rsidR="00FE257A" w:rsidRDefault="00387EEF">
            <w:pPr>
              <w:jc w:val="right"/>
            </w:pPr>
            <w:r>
              <w:rPr>
                <w:sz w:val="24"/>
              </w:rPr>
              <w:t>0.23</w:t>
            </w:r>
          </w:p>
        </w:tc>
      </w:tr>
      <w:tr w:rsidR="00FE257A">
        <w:tc>
          <w:tcPr>
            <w:tcW w:w="869" w:type="dxa"/>
            <w:vAlign w:val="center"/>
          </w:tcPr>
          <w:p w:rsidR="00FE257A" w:rsidRDefault="00387EEF">
            <w:pPr>
              <w:jc w:val="center"/>
            </w:pPr>
            <w:r>
              <w:rPr>
                <w:sz w:val="24"/>
              </w:rPr>
              <w:t>16</w:t>
            </w:r>
          </w:p>
        </w:tc>
        <w:tc>
          <w:tcPr>
            <w:tcW w:w="1650" w:type="dxa"/>
            <w:vAlign w:val="center"/>
          </w:tcPr>
          <w:p w:rsidR="00FE257A" w:rsidRDefault="00387EEF">
            <w:pPr>
              <w:jc w:val="center"/>
            </w:pPr>
            <w:r>
              <w:rPr>
                <w:sz w:val="24"/>
              </w:rPr>
              <w:t>000166</w:t>
            </w:r>
          </w:p>
        </w:tc>
        <w:tc>
          <w:tcPr>
            <w:tcW w:w="1980" w:type="dxa"/>
            <w:vAlign w:val="center"/>
          </w:tcPr>
          <w:p w:rsidR="00FE257A" w:rsidRDefault="00387EEF">
            <w:pPr>
              <w:jc w:val="center"/>
            </w:pPr>
            <w:r>
              <w:rPr>
                <w:sz w:val="24"/>
              </w:rPr>
              <w:t>申万宏源</w:t>
            </w:r>
          </w:p>
        </w:tc>
        <w:tc>
          <w:tcPr>
            <w:tcW w:w="2879" w:type="dxa"/>
            <w:vAlign w:val="center"/>
          </w:tcPr>
          <w:p w:rsidR="00FE257A" w:rsidRDefault="00387EEF">
            <w:pPr>
              <w:jc w:val="right"/>
            </w:pPr>
            <w:r>
              <w:rPr>
                <w:sz w:val="24"/>
              </w:rPr>
              <w:t>95,804.00</w:t>
            </w:r>
          </w:p>
        </w:tc>
        <w:tc>
          <w:tcPr>
            <w:tcW w:w="1620" w:type="dxa"/>
            <w:vAlign w:val="center"/>
          </w:tcPr>
          <w:p w:rsidR="00FE257A" w:rsidRDefault="00387EEF">
            <w:pPr>
              <w:jc w:val="right"/>
            </w:pPr>
            <w:r>
              <w:rPr>
                <w:sz w:val="24"/>
              </w:rPr>
              <w:t>0.22</w:t>
            </w:r>
          </w:p>
        </w:tc>
      </w:tr>
      <w:tr w:rsidR="00FE257A">
        <w:tc>
          <w:tcPr>
            <w:tcW w:w="869" w:type="dxa"/>
            <w:vAlign w:val="center"/>
          </w:tcPr>
          <w:p w:rsidR="00FE257A" w:rsidRDefault="00387EEF">
            <w:pPr>
              <w:jc w:val="center"/>
            </w:pPr>
            <w:r>
              <w:rPr>
                <w:sz w:val="24"/>
              </w:rPr>
              <w:t>17</w:t>
            </w:r>
          </w:p>
        </w:tc>
        <w:tc>
          <w:tcPr>
            <w:tcW w:w="1650" w:type="dxa"/>
            <w:vAlign w:val="center"/>
          </w:tcPr>
          <w:p w:rsidR="00FE257A" w:rsidRDefault="00387EEF">
            <w:pPr>
              <w:jc w:val="center"/>
            </w:pPr>
            <w:r>
              <w:rPr>
                <w:sz w:val="24"/>
              </w:rPr>
              <w:t>002142</w:t>
            </w:r>
          </w:p>
        </w:tc>
        <w:tc>
          <w:tcPr>
            <w:tcW w:w="1980" w:type="dxa"/>
            <w:vAlign w:val="center"/>
          </w:tcPr>
          <w:p w:rsidR="00FE257A" w:rsidRDefault="00387EEF">
            <w:pPr>
              <w:jc w:val="center"/>
            </w:pPr>
            <w:r>
              <w:rPr>
                <w:sz w:val="24"/>
              </w:rPr>
              <w:t>宁波银行</w:t>
            </w:r>
          </w:p>
        </w:tc>
        <w:tc>
          <w:tcPr>
            <w:tcW w:w="2879" w:type="dxa"/>
            <w:vAlign w:val="center"/>
          </w:tcPr>
          <w:p w:rsidR="00FE257A" w:rsidRDefault="00387EEF">
            <w:pPr>
              <w:jc w:val="right"/>
            </w:pPr>
            <w:r>
              <w:rPr>
                <w:sz w:val="24"/>
              </w:rPr>
              <w:t>90,189.00</w:t>
            </w:r>
          </w:p>
        </w:tc>
        <w:tc>
          <w:tcPr>
            <w:tcW w:w="1620" w:type="dxa"/>
            <w:vAlign w:val="center"/>
          </w:tcPr>
          <w:p w:rsidR="00FE257A" w:rsidRDefault="00387EEF">
            <w:pPr>
              <w:jc w:val="right"/>
            </w:pPr>
            <w:r>
              <w:rPr>
                <w:sz w:val="24"/>
              </w:rPr>
              <w:t>0.21</w:t>
            </w:r>
          </w:p>
        </w:tc>
      </w:tr>
      <w:tr w:rsidR="00FE257A">
        <w:tc>
          <w:tcPr>
            <w:tcW w:w="869" w:type="dxa"/>
            <w:vAlign w:val="center"/>
          </w:tcPr>
          <w:p w:rsidR="00FE257A" w:rsidRDefault="00387EEF">
            <w:pPr>
              <w:jc w:val="center"/>
            </w:pPr>
            <w:r>
              <w:rPr>
                <w:sz w:val="24"/>
              </w:rPr>
              <w:t>18</w:t>
            </w:r>
          </w:p>
        </w:tc>
        <w:tc>
          <w:tcPr>
            <w:tcW w:w="1650" w:type="dxa"/>
            <w:vAlign w:val="center"/>
          </w:tcPr>
          <w:p w:rsidR="00FE257A" w:rsidRDefault="00387EEF">
            <w:pPr>
              <w:jc w:val="center"/>
            </w:pPr>
            <w:r>
              <w:rPr>
                <w:sz w:val="24"/>
              </w:rPr>
              <w:t>000783</w:t>
            </w:r>
          </w:p>
        </w:tc>
        <w:tc>
          <w:tcPr>
            <w:tcW w:w="1980" w:type="dxa"/>
            <w:vAlign w:val="center"/>
          </w:tcPr>
          <w:p w:rsidR="00FE257A" w:rsidRDefault="00387EEF">
            <w:pPr>
              <w:jc w:val="center"/>
            </w:pPr>
            <w:r>
              <w:rPr>
                <w:sz w:val="24"/>
              </w:rPr>
              <w:t>长江证券</w:t>
            </w:r>
          </w:p>
        </w:tc>
        <w:tc>
          <w:tcPr>
            <w:tcW w:w="2879" w:type="dxa"/>
            <w:vAlign w:val="center"/>
          </w:tcPr>
          <w:p w:rsidR="00FE257A" w:rsidRDefault="00387EEF">
            <w:pPr>
              <w:jc w:val="right"/>
            </w:pPr>
            <w:r>
              <w:rPr>
                <w:sz w:val="24"/>
              </w:rPr>
              <w:t>88,597.00</w:t>
            </w:r>
          </w:p>
        </w:tc>
        <w:tc>
          <w:tcPr>
            <w:tcW w:w="1620" w:type="dxa"/>
            <w:vAlign w:val="center"/>
          </w:tcPr>
          <w:p w:rsidR="00FE257A" w:rsidRDefault="00387EEF">
            <w:pPr>
              <w:jc w:val="right"/>
            </w:pPr>
            <w:r>
              <w:rPr>
                <w:sz w:val="24"/>
              </w:rPr>
              <w:t>0.20</w:t>
            </w:r>
          </w:p>
        </w:tc>
      </w:tr>
      <w:tr w:rsidR="00FE257A">
        <w:tc>
          <w:tcPr>
            <w:tcW w:w="869" w:type="dxa"/>
            <w:vAlign w:val="center"/>
          </w:tcPr>
          <w:p w:rsidR="00FE257A" w:rsidRDefault="00387EEF">
            <w:pPr>
              <w:jc w:val="center"/>
            </w:pPr>
            <w:r>
              <w:rPr>
                <w:sz w:val="24"/>
              </w:rPr>
              <w:t>19</w:t>
            </w:r>
          </w:p>
        </w:tc>
        <w:tc>
          <w:tcPr>
            <w:tcW w:w="1650" w:type="dxa"/>
            <w:vAlign w:val="center"/>
          </w:tcPr>
          <w:p w:rsidR="00FE257A" w:rsidRDefault="00387EEF">
            <w:pPr>
              <w:jc w:val="center"/>
            </w:pPr>
            <w:r>
              <w:rPr>
                <w:sz w:val="24"/>
              </w:rPr>
              <w:t>000963</w:t>
            </w:r>
          </w:p>
        </w:tc>
        <w:tc>
          <w:tcPr>
            <w:tcW w:w="1980" w:type="dxa"/>
            <w:vAlign w:val="center"/>
          </w:tcPr>
          <w:p w:rsidR="00FE257A" w:rsidRDefault="00387EEF">
            <w:pPr>
              <w:jc w:val="center"/>
            </w:pPr>
            <w:r>
              <w:rPr>
                <w:sz w:val="24"/>
              </w:rPr>
              <w:t>华东医药</w:t>
            </w:r>
          </w:p>
        </w:tc>
        <w:tc>
          <w:tcPr>
            <w:tcW w:w="2879" w:type="dxa"/>
            <w:vAlign w:val="center"/>
          </w:tcPr>
          <w:p w:rsidR="00FE257A" w:rsidRDefault="00387EEF">
            <w:pPr>
              <w:jc w:val="right"/>
            </w:pPr>
            <w:r>
              <w:rPr>
                <w:sz w:val="24"/>
              </w:rPr>
              <w:t>86,975.00</w:t>
            </w:r>
          </w:p>
        </w:tc>
        <w:tc>
          <w:tcPr>
            <w:tcW w:w="1620" w:type="dxa"/>
            <w:vAlign w:val="center"/>
          </w:tcPr>
          <w:p w:rsidR="00FE257A" w:rsidRDefault="00387EEF">
            <w:pPr>
              <w:jc w:val="right"/>
            </w:pPr>
            <w:r>
              <w:rPr>
                <w:sz w:val="24"/>
              </w:rPr>
              <w:t>0.20</w:t>
            </w:r>
          </w:p>
        </w:tc>
      </w:tr>
      <w:tr w:rsidR="00FE257A">
        <w:tc>
          <w:tcPr>
            <w:tcW w:w="869" w:type="dxa"/>
            <w:vAlign w:val="center"/>
          </w:tcPr>
          <w:p w:rsidR="00FE257A" w:rsidRDefault="00387EEF">
            <w:pPr>
              <w:jc w:val="center"/>
            </w:pPr>
            <w:r>
              <w:rPr>
                <w:sz w:val="24"/>
              </w:rPr>
              <w:t>20</w:t>
            </w:r>
          </w:p>
        </w:tc>
        <w:tc>
          <w:tcPr>
            <w:tcW w:w="1650" w:type="dxa"/>
            <w:vAlign w:val="center"/>
          </w:tcPr>
          <w:p w:rsidR="00FE257A" w:rsidRDefault="00387EEF">
            <w:pPr>
              <w:jc w:val="center"/>
            </w:pPr>
            <w:r>
              <w:rPr>
                <w:sz w:val="24"/>
              </w:rPr>
              <w:t>000413</w:t>
            </w:r>
          </w:p>
        </w:tc>
        <w:tc>
          <w:tcPr>
            <w:tcW w:w="1980" w:type="dxa"/>
            <w:vAlign w:val="center"/>
          </w:tcPr>
          <w:p w:rsidR="00FE257A" w:rsidRDefault="00387EEF">
            <w:pPr>
              <w:jc w:val="center"/>
            </w:pPr>
            <w:r>
              <w:rPr>
                <w:sz w:val="24"/>
              </w:rPr>
              <w:t>东旭光电</w:t>
            </w:r>
          </w:p>
        </w:tc>
        <w:tc>
          <w:tcPr>
            <w:tcW w:w="2879" w:type="dxa"/>
            <w:vAlign w:val="center"/>
          </w:tcPr>
          <w:p w:rsidR="00FE257A" w:rsidRDefault="00387EEF">
            <w:pPr>
              <w:jc w:val="right"/>
            </w:pPr>
            <w:r>
              <w:rPr>
                <w:sz w:val="24"/>
              </w:rPr>
              <w:t>80,115.00</w:t>
            </w:r>
          </w:p>
        </w:tc>
        <w:tc>
          <w:tcPr>
            <w:tcW w:w="1620" w:type="dxa"/>
            <w:vAlign w:val="center"/>
          </w:tcPr>
          <w:p w:rsidR="00FE257A" w:rsidRDefault="00387EEF">
            <w:pPr>
              <w:jc w:val="right"/>
            </w:pPr>
            <w:r>
              <w:rPr>
                <w:sz w:val="24"/>
              </w:rPr>
              <w:t>0.18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7.5.2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w:t>
            </w:r>
            <w:r w:rsidRPr="005C672D">
              <w:rPr>
                <w:color w:val="000000"/>
                <w:sz w:val="24"/>
              </w:rPr>
              <w:lastRenderedPageBreak/>
              <w:t>资产净值比例（％）</w:t>
            </w:r>
          </w:p>
        </w:tc>
      </w:tr>
      <w:tr w:rsidR="00FE257A">
        <w:tc>
          <w:tcPr>
            <w:tcW w:w="869" w:type="dxa"/>
            <w:vAlign w:val="center"/>
          </w:tcPr>
          <w:p w:rsidR="00FE257A" w:rsidRDefault="00387EEF">
            <w:pPr>
              <w:jc w:val="center"/>
            </w:pPr>
            <w:r>
              <w:lastRenderedPageBreak/>
              <w:t>1</w:t>
            </w:r>
          </w:p>
        </w:tc>
        <w:tc>
          <w:tcPr>
            <w:tcW w:w="1650" w:type="dxa"/>
            <w:vAlign w:val="center"/>
          </w:tcPr>
          <w:p w:rsidR="00FE257A" w:rsidRDefault="00387EEF">
            <w:pPr>
              <w:jc w:val="center"/>
            </w:pPr>
            <w:r>
              <w:t>000651</w:t>
            </w:r>
          </w:p>
        </w:tc>
        <w:tc>
          <w:tcPr>
            <w:tcW w:w="1980" w:type="dxa"/>
            <w:vAlign w:val="center"/>
          </w:tcPr>
          <w:p w:rsidR="00FE257A" w:rsidRDefault="00387EEF">
            <w:pPr>
              <w:jc w:val="center"/>
            </w:pPr>
            <w:r>
              <w:t>格力电器</w:t>
            </w:r>
          </w:p>
        </w:tc>
        <w:tc>
          <w:tcPr>
            <w:tcW w:w="2879" w:type="dxa"/>
            <w:vAlign w:val="center"/>
          </w:tcPr>
          <w:p w:rsidR="00FE257A" w:rsidRDefault="00387EEF">
            <w:pPr>
              <w:jc w:val="right"/>
            </w:pPr>
            <w:r>
              <w:t>226,665.00</w:t>
            </w:r>
          </w:p>
        </w:tc>
        <w:tc>
          <w:tcPr>
            <w:tcW w:w="1620" w:type="dxa"/>
            <w:vAlign w:val="center"/>
          </w:tcPr>
          <w:p w:rsidR="00FE257A" w:rsidRDefault="00387EEF">
            <w:pPr>
              <w:jc w:val="right"/>
            </w:pPr>
            <w:r>
              <w:t>0.52</w:t>
            </w:r>
          </w:p>
        </w:tc>
      </w:tr>
      <w:tr w:rsidR="00FE257A">
        <w:tc>
          <w:tcPr>
            <w:tcW w:w="869" w:type="dxa"/>
            <w:vAlign w:val="center"/>
          </w:tcPr>
          <w:p w:rsidR="00FE257A" w:rsidRDefault="00387EEF">
            <w:pPr>
              <w:jc w:val="center"/>
            </w:pPr>
            <w:r>
              <w:t>2</w:t>
            </w:r>
          </w:p>
        </w:tc>
        <w:tc>
          <w:tcPr>
            <w:tcW w:w="1650" w:type="dxa"/>
            <w:vAlign w:val="center"/>
          </w:tcPr>
          <w:p w:rsidR="00FE257A" w:rsidRDefault="00387EEF">
            <w:pPr>
              <w:jc w:val="center"/>
            </w:pPr>
            <w:r>
              <w:t>002440</w:t>
            </w:r>
          </w:p>
        </w:tc>
        <w:tc>
          <w:tcPr>
            <w:tcW w:w="1980" w:type="dxa"/>
            <w:vAlign w:val="center"/>
          </w:tcPr>
          <w:p w:rsidR="00FE257A" w:rsidRDefault="00387EEF">
            <w:pPr>
              <w:jc w:val="center"/>
            </w:pPr>
            <w:r>
              <w:t>闰土股份</w:t>
            </w:r>
          </w:p>
        </w:tc>
        <w:tc>
          <w:tcPr>
            <w:tcW w:w="2879" w:type="dxa"/>
            <w:vAlign w:val="center"/>
          </w:tcPr>
          <w:p w:rsidR="00FE257A" w:rsidRDefault="00387EEF">
            <w:pPr>
              <w:jc w:val="right"/>
            </w:pPr>
            <w:r>
              <w:t>6,048.00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3</w:t>
            </w:r>
          </w:p>
        </w:tc>
        <w:tc>
          <w:tcPr>
            <w:tcW w:w="1650" w:type="dxa"/>
            <w:vAlign w:val="center"/>
          </w:tcPr>
          <w:p w:rsidR="00FE257A" w:rsidRDefault="00387EEF">
            <w:pPr>
              <w:jc w:val="center"/>
            </w:pPr>
            <w:r>
              <w:t>002050</w:t>
            </w:r>
          </w:p>
        </w:tc>
        <w:tc>
          <w:tcPr>
            <w:tcW w:w="1980" w:type="dxa"/>
            <w:vAlign w:val="center"/>
          </w:tcPr>
          <w:p w:rsidR="00FE257A" w:rsidRDefault="00387EEF">
            <w:pPr>
              <w:jc w:val="center"/>
            </w:pPr>
            <w:r>
              <w:t>三花智控</w:t>
            </w:r>
          </w:p>
        </w:tc>
        <w:tc>
          <w:tcPr>
            <w:tcW w:w="2879" w:type="dxa"/>
            <w:vAlign w:val="center"/>
          </w:tcPr>
          <w:p w:rsidR="00FE257A" w:rsidRDefault="00387EEF">
            <w:pPr>
              <w:jc w:val="right"/>
            </w:pPr>
            <w:r>
              <w:t>4,782.00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4</w:t>
            </w:r>
          </w:p>
        </w:tc>
        <w:tc>
          <w:tcPr>
            <w:tcW w:w="1650" w:type="dxa"/>
            <w:vAlign w:val="center"/>
          </w:tcPr>
          <w:p w:rsidR="00FE257A" w:rsidRDefault="00387EEF">
            <w:pPr>
              <w:jc w:val="center"/>
            </w:pPr>
            <w:r>
              <w:t>000750</w:t>
            </w:r>
          </w:p>
        </w:tc>
        <w:tc>
          <w:tcPr>
            <w:tcW w:w="1980" w:type="dxa"/>
            <w:vAlign w:val="center"/>
          </w:tcPr>
          <w:p w:rsidR="00FE257A" w:rsidRDefault="00387EEF">
            <w:pPr>
              <w:jc w:val="center"/>
            </w:pPr>
            <w:r>
              <w:t>国海证券</w:t>
            </w:r>
          </w:p>
        </w:tc>
        <w:tc>
          <w:tcPr>
            <w:tcW w:w="2879" w:type="dxa"/>
            <w:vAlign w:val="center"/>
          </w:tcPr>
          <w:p w:rsidR="00FE257A" w:rsidRDefault="00387EEF">
            <w:pPr>
              <w:jc w:val="right"/>
            </w:pPr>
            <w:r>
              <w:t>3,829.00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5</w:t>
            </w:r>
          </w:p>
        </w:tc>
        <w:tc>
          <w:tcPr>
            <w:tcW w:w="1650" w:type="dxa"/>
            <w:vAlign w:val="center"/>
          </w:tcPr>
          <w:p w:rsidR="00FE257A" w:rsidRDefault="00387EEF">
            <w:pPr>
              <w:jc w:val="center"/>
            </w:pPr>
            <w:r>
              <w:t>000528</w:t>
            </w:r>
          </w:p>
        </w:tc>
        <w:tc>
          <w:tcPr>
            <w:tcW w:w="1980" w:type="dxa"/>
            <w:vAlign w:val="center"/>
          </w:tcPr>
          <w:p w:rsidR="00FE257A" w:rsidRDefault="00387EEF">
            <w:pPr>
              <w:jc w:val="center"/>
            </w:pPr>
            <w:r>
              <w:t>柳</w:t>
            </w:r>
            <w:r>
              <w:t xml:space="preserve">    </w:t>
            </w:r>
            <w:r>
              <w:t>工</w:t>
            </w:r>
          </w:p>
        </w:tc>
        <w:tc>
          <w:tcPr>
            <w:tcW w:w="2879" w:type="dxa"/>
            <w:vAlign w:val="center"/>
          </w:tcPr>
          <w:p w:rsidR="00FE257A" w:rsidRDefault="00387EEF">
            <w:pPr>
              <w:jc w:val="right"/>
            </w:pPr>
            <w:r>
              <w:t>3,416.00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6</w:t>
            </w:r>
          </w:p>
        </w:tc>
        <w:tc>
          <w:tcPr>
            <w:tcW w:w="1650" w:type="dxa"/>
            <w:vAlign w:val="center"/>
          </w:tcPr>
          <w:p w:rsidR="00FE257A" w:rsidRDefault="00387EEF">
            <w:pPr>
              <w:jc w:val="center"/>
            </w:pPr>
            <w:r>
              <w:t>000401</w:t>
            </w:r>
          </w:p>
        </w:tc>
        <w:tc>
          <w:tcPr>
            <w:tcW w:w="1980" w:type="dxa"/>
            <w:vAlign w:val="center"/>
          </w:tcPr>
          <w:p w:rsidR="00FE257A" w:rsidRDefault="00387EEF">
            <w:pPr>
              <w:jc w:val="center"/>
            </w:pPr>
            <w:r>
              <w:t>冀东水泥</w:t>
            </w:r>
          </w:p>
        </w:tc>
        <w:tc>
          <w:tcPr>
            <w:tcW w:w="2879" w:type="dxa"/>
            <w:vAlign w:val="center"/>
          </w:tcPr>
          <w:p w:rsidR="00FE257A" w:rsidRDefault="00387EEF">
            <w:pPr>
              <w:jc w:val="right"/>
            </w:pPr>
            <w:r>
              <w:t>3,096.00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7</w:t>
            </w:r>
          </w:p>
        </w:tc>
        <w:tc>
          <w:tcPr>
            <w:tcW w:w="1650" w:type="dxa"/>
            <w:vAlign w:val="center"/>
          </w:tcPr>
          <w:p w:rsidR="00FE257A" w:rsidRDefault="00387EEF">
            <w:pPr>
              <w:jc w:val="center"/>
            </w:pPr>
            <w:r>
              <w:t>000572</w:t>
            </w:r>
          </w:p>
        </w:tc>
        <w:tc>
          <w:tcPr>
            <w:tcW w:w="1980" w:type="dxa"/>
            <w:vAlign w:val="center"/>
          </w:tcPr>
          <w:p w:rsidR="00FE257A" w:rsidRDefault="00387EEF">
            <w:pPr>
              <w:jc w:val="center"/>
            </w:pPr>
            <w:r>
              <w:t>海马汽车</w:t>
            </w:r>
          </w:p>
        </w:tc>
        <w:tc>
          <w:tcPr>
            <w:tcW w:w="2879" w:type="dxa"/>
            <w:vAlign w:val="center"/>
          </w:tcPr>
          <w:p w:rsidR="00FE257A" w:rsidRDefault="00387EEF">
            <w:pPr>
              <w:jc w:val="right"/>
            </w:pPr>
            <w:r>
              <w:t>3,084.00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8</w:t>
            </w:r>
          </w:p>
        </w:tc>
        <w:tc>
          <w:tcPr>
            <w:tcW w:w="1650" w:type="dxa"/>
            <w:vAlign w:val="center"/>
          </w:tcPr>
          <w:p w:rsidR="00FE257A" w:rsidRDefault="00387EEF">
            <w:pPr>
              <w:jc w:val="center"/>
            </w:pPr>
            <w:r>
              <w:t>000875</w:t>
            </w:r>
          </w:p>
        </w:tc>
        <w:tc>
          <w:tcPr>
            <w:tcW w:w="1980" w:type="dxa"/>
            <w:vAlign w:val="center"/>
          </w:tcPr>
          <w:p w:rsidR="00FE257A" w:rsidRDefault="00387EEF">
            <w:pPr>
              <w:jc w:val="center"/>
            </w:pPr>
            <w:r>
              <w:t>吉电股份</w:t>
            </w:r>
          </w:p>
        </w:tc>
        <w:tc>
          <w:tcPr>
            <w:tcW w:w="2879" w:type="dxa"/>
            <w:vAlign w:val="center"/>
          </w:tcPr>
          <w:p w:rsidR="00FE257A" w:rsidRDefault="00387EEF">
            <w:pPr>
              <w:jc w:val="right"/>
            </w:pPr>
            <w:r>
              <w:t>3,012.00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9</w:t>
            </w:r>
          </w:p>
        </w:tc>
        <w:tc>
          <w:tcPr>
            <w:tcW w:w="1650" w:type="dxa"/>
            <w:vAlign w:val="center"/>
          </w:tcPr>
          <w:p w:rsidR="00FE257A" w:rsidRDefault="00387EEF">
            <w:pPr>
              <w:jc w:val="center"/>
            </w:pPr>
            <w:r>
              <w:t>000541</w:t>
            </w:r>
          </w:p>
        </w:tc>
        <w:tc>
          <w:tcPr>
            <w:tcW w:w="1980" w:type="dxa"/>
            <w:vAlign w:val="center"/>
          </w:tcPr>
          <w:p w:rsidR="00FE257A" w:rsidRDefault="00387EEF">
            <w:pPr>
              <w:jc w:val="center"/>
            </w:pPr>
            <w:r>
              <w:t>佛山照明</w:t>
            </w:r>
          </w:p>
        </w:tc>
        <w:tc>
          <w:tcPr>
            <w:tcW w:w="2879" w:type="dxa"/>
            <w:vAlign w:val="center"/>
          </w:tcPr>
          <w:p w:rsidR="00FE257A" w:rsidRDefault="00387EEF">
            <w:pPr>
              <w:jc w:val="right"/>
            </w:pPr>
            <w:r>
              <w:t>2,721.00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10</w:t>
            </w:r>
          </w:p>
        </w:tc>
        <w:tc>
          <w:tcPr>
            <w:tcW w:w="1650" w:type="dxa"/>
            <w:vAlign w:val="center"/>
          </w:tcPr>
          <w:p w:rsidR="00FE257A" w:rsidRDefault="00387EEF">
            <w:pPr>
              <w:jc w:val="center"/>
            </w:pPr>
            <w:r>
              <w:t>002570</w:t>
            </w:r>
          </w:p>
        </w:tc>
        <w:tc>
          <w:tcPr>
            <w:tcW w:w="1980" w:type="dxa"/>
            <w:vAlign w:val="center"/>
          </w:tcPr>
          <w:p w:rsidR="00FE257A" w:rsidRDefault="00387EEF">
            <w:pPr>
              <w:jc w:val="center"/>
            </w:pPr>
            <w:r>
              <w:t>贝因美</w:t>
            </w:r>
          </w:p>
        </w:tc>
        <w:tc>
          <w:tcPr>
            <w:tcW w:w="2879" w:type="dxa"/>
            <w:vAlign w:val="center"/>
          </w:tcPr>
          <w:p w:rsidR="00FE257A" w:rsidRDefault="00387EEF">
            <w:pPr>
              <w:jc w:val="right"/>
            </w:pPr>
            <w:r>
              <w:t>2,710.00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11</w:t>
            </w:r>
          </w:p>
        </w:tc>
        <w:tc>
          <w:tcPr>
            <w:tcW w:w="1650" w:type="dxa"/>
            <w:vAlign w:val="center"/>
          </w:tcPr>
          <w:p w:rsidR="00FE257A" w:rsidRDefault="00387EEF">
            <w:pPr>
              <w:jc w:val="center"/>
            </w:pPr>
            <w:r>
              <w:t>002011</w:t>
            </w:r>
          </w:p>
        </w:tc>
        <w:tc>
          <w:tcPr>
            <w:tcW w:w="1980" w:type="dxa"/>
            <w:vAlign w:val="center"/>
          </w:tcPr>
          <w:p w:rsidR="00FE257A" w:rsidRDefault="00387EEF">
            <w:pPr>
              <w:jc w:val="center"/>
            </w:pPr>
            <w:r>
              <w:t>盾安环境</w:t>
            </w:r>
          </w:p>
        </w:tc>
        <w:tc>
          <w:tcPr>
            <w:tcW w:w="2879" w:type="dxa"/>
            <w:vAlign w:val="center"/>
          </w:tcPr>
          <w:p w:rsidR="00FE257A" w:rsidRDefault="00387EEF">
            <w:pPr>
              <w:jc w:val="right"/>
            </w:pPr>
            <w:r>
              <w:t>2,262.00</w:t>
            </w:r>
          </w:p>
        </w:tc>
        <w:tc>
          <w:tcPr>
            <w:tcW w:w="1620" w:type="dxa"/>
            <w:vAlign w:val="center"/>
          </w:tcPr>
          <w:p w:rsidR="00FE257A" w:rsidRDefault="00387EEF">
            <w:pPr>
              <w:jc w:val="right"/>
            </w:pPr>
            <w:r>
              <w:t>0.01</w:t>
            </w:r>
          </w:p>
        </w:tc>
      </w:tr>
      <w:tr w:rsidR="00FE257A">
        <w:tc>
          <w:tcPr>
            <w:tcW w:w="869" w:type="dxa"/>
            <w:vAlign w:val="center"/>
          </w:tcPr>
          <w:p w:rsidR="00FE257A" w:rsidRDefault="00387EEF">
            <w:pPr>
              <w:jc w:val="center"/>
            </w:pPr>
            <w:r>
              <w:t>12</w:t>
            </w:r>
          </w:p>
        </w:tc>
        <w:tc>
          <w:tcPr>
            <w:tcW w:w="1650" w:type="dxa"/>
            <w:vAlign w:val="center"/>
          </w:tcPr>
          <w:p w:rsidR="00FE257A" w:rsidRDefault="00387EEF">
            <w:pPr>
              <w:jc w:val="center"/>
            </w:pPr>
            <w:r>
              <w:t>002353</w:t>
            </w:r>
          </w:p>
        </w:tc>
        <w:tc>
          <w:tcPr>
            <w:tcW w:w="1980" w:type="dxa"/>
            <w:vAlign w:val="center"/>
          </w:tcPr>
          <w:p w:rsidR="00FE257A" w:rsidRDefault="00387EEF">
            <w:pPr>
              <w:jc w:val="center"/>
            </w:pPr>
            <w:r>
              <w:t>杰瑞股份</w:t>
            </w:r>
          </w:p>
        </w:tc>
        <w:tc>
          <w:tcPr>
            <w:tcW w:w="2879" w:type="dxa"/>
            <w:vAlign w:val="center"/>
          </w:tcPr>
          <w:p w:rsidR="00FE257A" w:rsidRDefault="00387EEF">
            <w:pPr>
              <w:jc w:val="right"/>
            </w:pPr>
            <w:r>
              <w:t>2,181.00</w:t>
            </w:r>
          </w:p>
        </w:tc>
        <w:tc>
          <w:tcPr>
            <w:tcW w:w="1620" w:type="dxa"/>
            <w:vAlign w:val="center"/>
          </w:tcPr>
          <w:p w:rsidR="00FE257A" w:rsidRDefault="00387EEF">
            <w:pPr>
              <w:jc w:val="right"/>
            </w:pPr>
            <w:r>
              <w:t>0.00</w:t>
            </w:r>
          </w:p>
        </w:tc>
      </w:tr>
      <w:tr w:rsidR="00FE257A">
        <w:tc>
          <w:tcPr>
            <w:tcW w:w="869" w:type="dxa"/>
            <w:vAlign w:val="center"/>
          </w:tcPr>
          <w:p w:rsidR="00FE257A" w:rsidRDefault="00387EEF">
            <w:pPr>
              <w:jc w:val="center"/>
            </w:pPr>
            <w:r>
              <w:t>13</w:t>
            </w:r>
          </w:p>
        </w:tc>
        <w:tc>
          <w:tcPr>
            <w:tcW w:w="1650" w:type="dxa"/>
            <w:vAlign w:val="center"/>
          </w:tcPr>
          <w:p w:rsidR="00FE257A" w:rsidRDefault="00387EEF">
            <w:pPr>
              <w:jc w:val="center"/>
            </w:pPr>
            <w:r>
              <w:t>002001</w:t>
            </w:r>
          </w:p>
        </w:tc>
        <w:tc>
          <w:tcPr>
            <w:tcW w:w="1980" w:type="dxa"/>
            <w:vAlign w:val="center"/>
          </w:tcPr>
          <w:p w:rsidR="00FE257A" w:rsidRDefault="00387EEF">
            <w:pPr>
              <w:jc w:val="center"/>
            </w:pPr>
            <w:r>
              <w:t>新</w:t>
            </w:r>
            <w:r>
              <w:t xml:space="preserve"> </w:t>
            </w:r>
            <w:r>
              <w:t>和</w:t>
            </w:r>
            <w:r>
              <w:t xml:space="preserve"> </w:t>
            </w:r>
            <w:r>
              <w:t>成</w:t>
            </w:r>
          </w:p>
        </w:tc>
        <w:tc>
          <w:tcPr>
            <w:tcW w:w="2879" w:type="dxa"/>
            <w:vAlign w:val="center"/>
          </w:tcPr>
          <w:p w:rsidR="00FE257A" w:rsidRDefault="00387EEF">
            <w:pPr>
              <w:jc w:val="right"/>
            </w:pPr>
            <w:r>
              <w:t>2,054.00</w:t>
            </w:r>
          </w:p>
        </w:tc>
        <w:tc>
          <w:tcPr>
            <w:tcW w:w="1620" w:type="dxa"/>
            <w:vAlign w:val="center"/>
          </w:tcPr>
          <w:p w:rsidR="00FE257A" w:rsidRDefault="00387EEF">
            <w:pPr>
              <w:jc w:val="right"/>
            </w:pPr>
            <w:r>
              <w:t>0.00</w:t>
            </w:r>
          </w:p>
        </w:tc>
      </w:tr>
      <w:tr w:rsidR="00FE257A">
        <w:tc>
          <w:tcPr>
            <w:tcW w:w="869" w:type="dxa"/>
            <w:vAlign w:val="center"/>
          </w:tcPr>
          <w:p w:rsidR="00FE257A" w:rsidRDefault="00387EEF">
            <w:pPr>
              <w:jc w:val="center"/>
            </w:pPr>
            <w:r>
              <w:t>14</w:t>
            </w:r>
          </w:p>
        </w:tc>
        <w:tc>
          <w:tcPr>
            <w:tcW w:w="1650" w:type="dxa"/>
            <w:vAlign w:val="center"/>
          </w:tcPr>
          <w:p w:rsidR="00FE257A" w:rsidRDefault="00387EEF">
            <w:pPr>
              <w:jc w:val="center"/>
            </w:pPr>
            <w:r>
              <w:t>002029</w:t>
            </w:r>
          </w:p>
        </w:tc>
        <w:tc>
          <w:tcPr>
            <w:tcW w:w="1980" w:type="dxa"/>
            <w:vAlign w:val="center"/>
          </w:tcPr>
          <w:p w:rsidR="00FE257A" w:rsidRDefault="00387EEF">
            <w:pPr>
              <w:jc w:val="center"/>
            </w:pPr>
            <w:r>
              <w:t>七</w:t>
            </w:r>
            <w:r>
              <w:t xml:space="preserve"> </w:t>
            </w:r>
            <w:r>
              <w:t>匹</w:t>
            </w:r>
            <w:r>
              <w:t xml:space="preserve"> </w:t>
            </w:r>
            <w:r>
              <w:t>狼</w:t>
            </w:r>
          </w:p>
        </w:tc>
        <w:tc>
          <w:tcPr>
            <w:tcW w:w="2879" w:type="dxa"/>
            <w:vAlign w:val="center"/>
          </w:tcPr>
          <w:p w:rsidR="00FE257A" w:rsidRDefault="00387EEF">
            <w:pPr>
              <w:jc w:val="right"/>
            </w:pPr>
            <w:r>
              <w:t>1,906.00</w:t>
            </w:r>
          </w:p>
        </w:tc>
        <w:tc>
          <w:tcPr>
            <w:tcW w:w="1620" w:type="dxa"/>
            <w:vAlign w:val="center"/>
          </w:tcPr>
          <w:p w:rsidR="00FE257A" w:rsidRDefault="00387EEF">
            <w:pPr>
              <w:jc w:val="right"/>
            </w:pPr>
            <w:r>
              <w:t>0.00</w:t>
            </w:r>
          </w:p>
        </w:tc>
      </w:tr>
      <w:tr w:rsidR="00FE257A">
        <w:tc>
          <w:tcPr>
            <w:tcW w:w="869" w:type="dxa"/>
            <w:vAlign w:val="center"/>
          </w:tcPr>
          <w:p w:rsidR="00FE257A" w:rsidRDefault="00387EEF">
            <w:pPr>
              <w:jc w:val="center"/>
            </w:pPr>
            <w:r>
              <w:t>15</w:t>
            </w:r>
          </w:p>
        </w:tc>
        <w:tc>
          <w:tcPr>
            <w:tcW w:w="1650" w:type="dxa"/>
            <w:vAlign w:val="center"/>
          </w:tcPr>
          <w:p w:rsidR="00FE257A" w:rsidRDefault="00387EEF">
            <w:pPr>
              <w:jc w:val="center"/>
            </w:pPr>
            <w:r>
              <w:t>000792</w:t>
            </w:r>
          </w:p>
        </w:tc>
        <w:tc>
          <w:tcPr>
            <w:tcW w:w="1980" w:type="dxa"/>
            <w:vAlign w:val="center"/>
          </w:tcPr>
          <w:p w:rsidR="00FE257A" w:rsidRDefault="00387EEF">
            <w:pPr>
              <w:jc w:val="center"/>
            </w:pPr>
            <w:r>
              <w:t>盐湖股份</w:t>
            </w:r>
          </w:p>
        </w:tc>
        <w:tc>
          <w:tcPr>
            <w:tcW w:w="2879" w:type="dxa"/>
            <w:vAlign w:val="center"/>
          </w:tcPr>
          <w:p w:rsidR="00FE257A" w:rsidRDefault="00387EEF">
            <w:pPr>
              <w:jc w:val="right"/>
            </w:pPr>
            <w:r>
              <w:t>1,875.00</w:t>
            </w:r>
          </w:p>
        </w:tc>
        <w:tc>
          <w:tcPr>
            <w:tcW w:w="1620" w:type="dxa"/>
            <w:vAlign w:val="center"/>
          </w:tcPr>
          <w:p w:rsidR="00FE257A" w:rsidRDefault="00387EEF">
            <w:pPr>
              <w:jc w:val="right"/>
            </w:pPr>
            <w:r>
              <w:t>0.00</w:t>
            </w:r>
          </w:p>
        </w:tc>
      </w:tr>
      <w:tr w:rsidR="00FE257A">
        <w:tc>
          <w:tcPr>
            <w:tcW w:w="869" w:type="dxa"/>
            <w:vAlign w:val="center"/>
          </w:tcPr>
          <w:p w:rsidR="00FE257A" w:rsidRDefault="00387EEF">
            <w:pPr>
              <w:jc w:val="center"/>
            </w:pPr>
            <w:r>
              <w:t>16</w:t>
            </w:r>
          </w:p>
        </w:tc>
        <w:tc>
          <w:tcPr>
            <w:tcW w:w="1650" w:type="dxa"/>
            <w:vAlign w:val="center"/>
          </w:tcPr>
          <w:p w:rsidR="00FE257A" w:rsidRDefault="00387EEF">
            <w:pPr>
              <w:jc w:val="center"/>
            </w:pPr>
            <w:r>
              <w:t>002269</w:t>
            </w:r>
          </w:p>
        </w:tc>
        <w:tc>
          <w:tcPr>
            <w:tcW w:w="1980" w:type="dxa"/>
            <w:vAlign w:val="center"/>
          </w:tcPr>
          <w:p w:rsidR="00FE257A" w:rsidRDefault="00387EEF">
            <w:pPr>
              <w:jc w:val="center"/>
            </w:pPr>
            <w:r>
              <w:t>美邦服饰</w:t>
            </w:r>
          </w:p>
        </w:tc>
        <w:tc>
          <w:tcPr>
            <w:tcW w:w="2879" w:type="dxa"/>
            <w:vAlign w:val="center"/>
          </w:tcPr>
          <w:p w:rsidR="00FE257A" w:rsidRDefault="00387EEF">
            <w:pPr>
              <w:jc w:val="right"/>
            </w:pPr>
            <w:r>
              <w:t>1,860.00</w:t>
            </w:r>
          </w:p>
        </w:tc>
        <w:tc>
          <w:tcPr>
            <w:tcW w:w="1620" w:type="dxa"/>
            <w:vAlign w:val="center"/>
          </w:tcPr>
          <w:p w:rsidR="00FE257A" w:rsidRDefault="00387EEF">
            <w:pPr>
              <w:jc w:val="right"/>
            </w:pPr>
            <w:r>
              <w:t>0.00</w:t>
            </w:r>
          </w:p>
        </w:tc>
      </w:tr>
      <w:tr w:rsidR="00FE257A">
        <w:tc>
          <w:tcPr>
            <w:tcW w:w="869" w:type="dxa"/>
            <w:vAlign w:val="center"/>
          </w:tcPr>
          <w:p w:rsidR="00FE257A" w:rsidRDefault="00387EEF">
            <w:pPr>
              <w:jc w:val="center"/>
            </w:pPr>
            <w:r>
              <w:t>17</w:t>
            </w:r>
          </w:p>
        </w:tc>
        <w:tc>
          <w:tcPr>
            <w:tcW w:w="1650" w:type="dxa"/>
            <w:vAlign w:val="center"/>
          </w:tcPr>
          <w:p w:rsidR="00FE257A" w:rsidRDefault="00387EEF">
            <w:pPr>
              <w:jc w:val="center"/>
            </w:pPr>
            <w:r>
              <w:t>000400</w:t>
            </w:r>
          </w:p>
        </w:tc>
        <w:tc>
          <w:tcPr>
            <w:tcW w:w="1980" w:type="dxa"/>
            <w:vAlign w:val="center"/>
          </w:tcPr>
          <w:p w:rsidR="00FE257A" w:rsidRDefault="00387EEF">
            <w:pPr>
              <w:jc w:val="center"/>
            </w:pPr>
            <w:r>
              <w:t>许继电气</w:t>
            </w:r>
          </w:p>
        </w:tc>
        <w:tc>
          <w:tcPr>
            <w:tcW w:w="2879" w:type="dxa"/>
            <w:vAlign w:val="center"/>
          </w:tcPr>
          <w:p w:rsidR="00FE257A" w:rsidRDefault="00387EEF">
            <w:pPr>
              <w:jc w:val="right"/>
            </w:pPr>
            <w:r>
              <w:t>1,815.00</w:t>
            </w:r>
          </w:p>
        </w:tc>
        <w:tc>
          <w:tcPr>
            <w:tcW w:w="1620" w:type="dxa"/>
            <w:vAlign w:val="center"/>
          </w:tcPr>
          <w:p w:rsidR="00FE257A" w:rsidRDefault="00387EEF">
            <w:pPr>
              <w:jc w:val="right"/>
            </w:pPr>
            <w:r>
              <w:t>0.00</w:t>
            </w:r>
          </w:p>
        </w:tc>
      </w:tr>
      <w:tr w:rsidR="00FE257A">
        <w:tc>
          <w:tcPr>
            <w:tcW w:w="869" w:type="dxa"/>
            <w:vAlign w:val="center"/>
          </w:tcPr>
          <w:p w:rsidR="00FE257A" w:rsidRDefault="00387EEF">
            <w:pPr>
              <w:jc w:val="center"/>
            </w:pPr>
            <w:r>
              <w:t>18</w:t>
            </w:r>
          </w:p>
        </w:tc>
        <w:tc>
          <w:tcPr>
            <w:tcW w:w="1650" w:type="dxa"/>
            <w:vAlign w:val="center"/>
          </w:tcPr>
          <w:p w:rsidR="00FE257A" w:rsidRDefault="00387EEF">
            <w:pPr>
              <w:jc w:val="center"/>
            </w:pPr>
            <w:r>
              <w:t>002444</w:t>
            </w:r>
          </w:p>
        </w:tc>
        <w:tc>
          <w:tcPr>
            <w:tcW w:w="1980" w:type="dxa"/>
            <w:vAlign w:val="center"/>
          </w:tcPr>
          <w:p w:rsidR="00FE257A" w:rsidRDefault="00387EEF">
            <w:pPr>
              <w:jc w:val="center"/>
            </w:pPr>
            <w:r>
              <w:t>巨星科技</w:t>
            </w:r>
          </w:p>
        </w:tc>
        <w:tc>
          <w:tcPr>
            <w:tcW w:w="2879" w:type="dxa"/>
            <w:vAlign w:val="center"/>
          </w:tcPr>
          <w:p w:rsidR="00FE257A" w:rsidRDefault="00387EEF">
            <w:pPr>
              <w:jc w:val="right"/>
            </w:pPr>
            <w:r>
              <w:t>1,758.00</w:t>
            </w:r>
          </w:p>
        </w:tc>
        <w:tc>
          <w:tcPr>
            <w:tcW w:w="1620" w:type="dxa"/>
            <w:vAlign w:val="center"/>
          </w:tcPr>
          <w:p w:rsidR="00FE257A" w:rsidRDefault="00387EEF">
            <w:pPr>
              <w:jc w:val="right"/>
            </w:pPr>
            <w:r>
              <w:t>0.00</w:t>
            </w:r>
          </w:p>
        </w:tc>
      </w:tr>
      <w:tr w:rsidR="00FE257A">
        <w:tc>
          <w:tcPr>
            <w:tcW w:w="869" w:type="dxa"/>
            <w:vAlign w:val="center"/>
          </w:tcPr>
          <w:p w:rsidR="00FE257A" w:rsidRDefault="00387EEF">
            <w:pPr>
              <w:jc w:val="center"/>
            </w:pPr>
            <w:r>
              <w:t>19</w:t>
            </w:r>
          </w:p>
        </w:tc>
        <w:tc>
          <w:tcPr>
            <w:tcW w:w="1650" w:type="dxa"/>
            <w:vAlign w:val="center"/>
          </w:tcPr>
          <w:p w:rsidR="00FE257A" w:rsidRDefault="00387EEF">
            <w:pPr>
              <w:jc w:val="center"/>
            </w:pPr>
            <w:r>
              <w:t>002344</w:t>
            </w:r>
          </w:p>
        </w:tc>
        <w:tc>
          <w:tcPr>
            <w:tcW w:w="1980" w:type="dxa"/>
            <w:vAlign w:val="center"/>
          </w:tcPr>
          <w:p w:rsidR="00FE257A" w:rsidRDefault="00387EEF">
            <w:pPr>
              <w:jc w:val="center"/>
            </w:pPr>
            <w:r>
              <w:t>海宁皮城</w:t>
            </w:r>
          </w:p>
        </w:tc>
        <w:tc>
          <w:tcPr>
            <w:tcW w:w="2879" w:type="dxa"/>
            <w:vAlign w:val="center"/>
          </w:tcPr>
          <w:p w:rsidR="00FE257A" w:rsidRDefault="00387EEF">
            <w:pPr>
              <w:jc w:val="right"/>
            </w:pPr>
            <w:r>
              <w:t>1,656.00</w:t>
            </w:r>
          </w:p>
        </w:tc>
        <w:tc>
          <w:tcPr>
            <w:tcW w:w="1620" w:type="dxa"/>
            <w:vAlign w:val="center"/>
          </w:tcPr>
          <w:p w:rsidR="00FE257A" w:rsidRDefault="00387EEF">
            <w:pPr>
              <w:jc w:val="right"/>
            </w:pPr>
            <w:r>
              <w:t>0.00</w:t>
            </w:r>
          </w:p>
        </w:tc>
      </w:tr>
      <w:tr w:rsidR="00FE257A">
        <w:tc>
          <w:tcPr>
            <w:tcW w:w="869" w:type="dxa"/>
            <w:vAlign w:val="center"/>
          </w:tcPr>
          <w:p w:rsidR="00FE257A" w:rsidRDefault="00387EEF">
            <w:pPr>
              <w:jc w:val="center"/>
            </w:pPr>
            <w:r>
              <w:t>20</w:t>
            </w:r>
          </w:p>
        </w:tc>
        <w:tc>
          <w:tcPr>
            <w:tcW w:w="1650" w:type="dxa"/>
            <w:vAlign w:val="center"/>
          </w:tcPr>
          <w:p w:rsidR="00FE257A" w:rsidRDefault="00387EEF">
            <w:pPr>
              <w:jc w:val="center"/>
            </w:pPr>
            <w:r>
              <w:t>002467</w:t>
            </w:r>
          </w:p>
        </w:tc>
        <w:tc>
          <w:tcPr>
            <w:tcW w:w="1980" w:type="dxa"/>
            <w:vAlign w:val="center"/>
          </w:tcPr>
          <w:p w:rsidR="00FE257A" w:rsidRDefault="00387EEF">
            <w:pPr>
              <w:jc w:val="center"/>
            </w:pPr>
            <w:r>
              <w:t>二六三</w:t>
            </w:r>
          </w:p>
        </w:tc>
        <w:tc>
          <w:tcPr>
            <w:tcW w:w="2879" w:type="dxa"/>
            <w:vAlign w:val="center"/>
          </w:tcPr>
          <w:p w:rsidR="00FE257A" w:rsidRDefault="00387EEF">
            <w:pPr>
              <w:jc w:val="right"/>
            </w:pPr>
            <w:r>
              <w:t>1,576.00</w:t>
            </w:r>
          </w:p>
        </w:tc>
        <w:tc>
          <w:tcPr>
            <w:tcW w:w="1620" w:type="dxa"/>
            <w:vAlign w:val="center"/>
          </w:tcPr>
          <w:p w:rsidR="00FE257A" w:rsidRDefault="00387EEF">
            <w:pPr>
              <w:jc w:val="right"/>
            </w:pPr>
            <w:r>
              <w:t>0.00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7.5.3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6,216,751.00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291,163.00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7.6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7.7</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7.8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7.9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7.10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7.11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7.12</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7.13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7.13.1</w:t>
      </w:r>
      <w:r w:rsidRPr="005C672D">
        <w:rPr>
          <w:color w:val="000000"/>
          <w:sz w:val="24"/>
        </w:rPr>
        <w:t>报告期内本基金投资的前十名证券的发行主体除广发证券（证券代码：</w:t>
      </w:r>
      <w:r w:rsidRPr="005C672D">
        <w:rPr>
          <w:color w:val="000000"/>
          <w:sz w:val="24"/>
        </w:rPr>
        <w:t>000776</w:t>
      </w:r>
      <w:r w:rsidRPr="005C672D">
        <w:rPr>
          <w:color w:val="000000"/>
          <w:sz w:val="24"/>
        </w:rPr>
        <w:t>）外，未出现被监管部门立案调查，或在报告编制日前一年内受到公开谴责、处罚的情形。</w:t>
      </w:r>
    </w:p>
    <w:p w:rsidR="00FE257A" w:rsidRDefault="00387EEF">
      <w:pPr>
        <w:spacing w:before="29" w:line="288" w:lineRule="auto"/>
        <w:rPr>
          <w:color w:val="000000"/>
          <w:sz w:val="24"/>
        </w:rPr>
      </w:pPr>
      <w:r>
        <w:rPr>
          <w:color w:val="000000"/>
          <w:sz w:val="24"/>
        </w:rPr>
        <w:t>报告期内本基金投资的前十名证券之一广发证券（证券代码：</w:t>
      </w:r>
      <w:r>
        <w:rPr>
          <w:color w:val="000000"/>
          <w:sz w:val="24"/>
        </w:rPr>
        <w:t>000776</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日公告，公司因未按规定审查、了解客户身份等违法违规行为于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26</w:t>
      </w:r>
      <w:r>
        <w:rPr>
          <w:color w:val="000000"/>
          <w:sz w:val="24"/>
        </w:rPr>
        <w:t>日收到中国证监会《行政处罚决定书》（</w:t>
      </w:r>
      <w:r>
        <w:rPr>
          <w:color w:val="000000"/>
          <w:sz w:val="24"/>
        </w:rPr>
        <w:t>[2016]128</w:t>
      </w:r>
      <w:r>
        <w:rPr>
          <w:color w:val="000000"/>
          <w:sz w:val="24"/>
        </w:rPr>
        <w:t>号）。据此，中国证监会决定对公司责令改正，给予警告，没收违法所得</w:t>
      </w:r>
      <w:r>
        <w:rPr>
          <w:color w:val="000000"/>
          <w:sz w:val="24"/>
        </w:rPr>
        <w:t>6,805,135.75</w:t>
      </w:r>
      <w:r>
        <w:rPr>
          <w:color w:val="000000"/>
          <w:sz w:val="24"/>
        </w:rPr>
        <w:t>元，并处以</w:t>
      </w:r>
      <w:r>
        <w:rPr>
          <w:color w:val="000000"/>
          <w:sz w:val="24"/>
        </w:rPr>
        <w:t>20,415,407.25</w:t>
      </w:r>
      <w:r>
        <w:rPr>
          <w:color w:val="000000"/>
          <w:sz w:val="24"/>
        </w:rPr>
        <w:t>元罚款。</w:t>
      </w:r>
    </w:p>
    <w:p w:rsidR="00FE257A" w:rsidRDefault="00387EEF">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rsidR="001548F9" w:rsidRPr="005C672D" w:rsidRDefault="001548F9" w:rsidP="00D0516B">
      <w:pPr>
        <w:spacing w:before="29" w:line="288" w:lineRule="auto"/>
        <w:rPr>
          <w:color w:val="000000"/>
          <w:sz w:val="24"/>
        </w:rPr>
      </w:pPr>
      <w:r w:rsidRPr="005C672D">
        <w:rPr>
          <w:color w:val="000000"/>
          <w:sz w:val="24"/>
        </w:rPr>
        <w:lastRenderedPageBreak/>
        <w:t>7.13.2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7.13.3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1,959.15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807.07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47,799.97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50,566.19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7.13.4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7.13.5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7.13.6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387EEF" w:rsidRPr="005C672D" w:rsidTr="00387EE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E257A" w:rsidRDefault="00387EE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387EEF" w:rsidRPr="005C672D" w:rsidTr="00387EE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E257A" w:rsidRDefault="00FE257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387EEF" w:rsidRPr="005C672D" w:rsidTr="00387EE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E257A" w:rsidRDefault="00FE257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387EEF" w:rsidRPr="005C672D" w:rsidTr="00387EE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E257A" w:rsidRDefault="00387EEF">
            <w:pPr>
              <w:jc w:val="center"/>
            </w:pPr>
            <w:r>
              <w:rPr>
                <w:bCs/>
                <w:color w:val="000000"/>
                <w:sz w:val="24"/>
              </w:rPr>
              <w:t>3,047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12,217.94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17,875,404.93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48.02%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19,352,653.45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51.98%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lastRenderedPageBreak/>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16,307.14</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0.04%</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9</w:t>
            </w:r>
            <w:r w:rsidRPr="005C672D">
              <w:rPr>
                <w:sz w:val="24"/>
              </w:rPr>
              <w:t>月</w:t>
            </w:r>
            <w:r w:rsidRPr="005C672D">
              <w:rPr>
                <w:sz w:val="24"/>
              </w:rPr>
              <w:t>28</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374,322,437.11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32,205,391.07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9,681,202.90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4,658,535.59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37,228,058.38</w:t>
            </w:r>
          </w:p>
        </w:tc>
      </w:tr>
    </w:tbl>
    <w:p w:rsidR="00FE257A" w:rsidRDefault="00387EE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w:t>
      </w: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FE257A" w:rsidRDefault="00387EEF">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FE257A" w:rsidRDefault="00387EEF">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E257A" w:rsidRDefault="00387EEF">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E257A" w:rsidRDefault="00387EEF">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FE257A">
        <w:tc>
          <w:tcPr>
            <w:tcW w:w="1559" w:type="dxa"/>
            <w:vAlign w:val="center"/>
          </w:tcPr>
          <w:p w:rsidR="00FE257A" w:rsidRDefault="00387EEF">
            <w:pPr>
              <w:jc w:val="center"/>
            </w:pPr>
            <w:r>
              <w:rPr>
                <w:color w:val="000000"/>
                <w:sz w:val="24"/>
              </w:rPr>
              <w:t>中国银河证券股份有限公司</w:t>
            </w:r>
          </w:p>
        </w:tc>
        <w:tc>
          <w:tcPr>
            <w:tcW w:w="779" w:type="dxa"/>
            <w:vAlign w:val="center"/>
          </w:tcPr>
          <w:p w:rsidR="00FE257A" w:rsidRDefault="00387EEF">
            <w:pPr>
              <w:jc w:val="center"/>
            </w:pPr>
            <w:r>
              <w:rPr>
                <w:color w:val="000000"/>
                <w:sz w:val="24"/>
              </w:rPr>
              <w:t>1</w:t>
            </w:r>
          </w:p>
        </w:tc>
        <w:tc>
          <w:tcPr>
            <w:tcW w:w="1800" w:type="dxa"/>
            <w:vAlign w:val="center"/>
          </w:tcPr>
          <w:p w:rsidR="00FE257A" w:rsidRDefault="00387EEF">
            <w:pPr>
              <w:jc w:val="right"/>
            </w:pPr>
            <w:r>
              <w:rPr>
                <w:color w:val="000000"/>
                <w:sz w:val="24"/>
              </w:rPr>
              <w:t>6,507,914.00</w:t>
            </w:r>
          </w:p>
        </w:tc>
        <w:tc>
          <w:tcPr>
            <w:tcW w:w="1080" w:type="dxa"/>
            <w:vAlign w:val="center"/>
          </w:tcPr>
          <w:p w:rsidR="00FE257A" w:rsidRDefault="00387EEF">
            <w:pPr>
              <w:jc w:val="right"/>
            </w:pPr>
            <w:r>
              <w:rPr>
                <w:color w:val="000000"/>
                <w:sz w:val="24"/>
              </w:rPr>
              <w:t>100.00%</w:t>
            </w:r>
          </w:p>
        </w:tc>
        <w:tc>
          <w:tcPr>
            <w:tcW w:w="1620" w:type="dxa"/>
            <w:vAlign w:val="center"/>
          </w:tcPr>
          <w:p w:rsidR="00FE257A" w:rsidRDefault="00387EEF">
            <w:pPr>
              <w:jc w:val="right"/>
            </w:pPr>
            <w:r>
              <w:rPr>
                <w:color w:val="000000"/>
                <w:sz w:val="24"/>
              </w:rPr>
              <w:t>6,060.78</w:t>
            </w:r>
          </w:p>
        </w:tc>
        <w:tc>
          <w:tcPr>
            <w:tcW w:w="1080" w:type="dxa"/>
            <w:vAlign w:val="center"/>
          </w:tcPr>
          <w:p w:rsidR="00FE257A" w:rsidRDefault="00387EEF">
            <w:pPr>
              <w:jc w:val="right"/>
            </w:pPr>
            <w:r>
              <w:rPr>
                <w:color w:val="000000"/>
                <w:sz w:val="24"/>
              </w:rPr>
              <w:t>100.00%</w:t>
            </w:r>
          </w:p>
        </w:tc>
        <w:tc>
          <w:tcPr>
            <w:tcW w:w="1080" w:type="dxa"/>
            <w:vAlign w:val="center"/>
          </w:tcPr>
          <w:p w:rsidR="00FE257A" w:rsidRDefault="00387EEF">
            <w:pPr>
              <w:jc w:val="left"/>
            </w:pPr>
            <w:r>
              <w:rPr>
                <w:color w:val="000000"/>
                <w:sz w:val="24"/>
              </w:rPr>
              <w:t>-</w:t>
            </w:r>
          </w:p>
        </w:tc>
      </w:tr>
      <w:tr w:rsidR="00FE257A">
        <w:tc>
          <w:tcPr>
            <w:tcW w:w="1559" w:type="dxa"/>
            <w:vAlign w:val="center"/>
          </w:tcPr>
          <w:p w:rsidR="00FE257A" w:rsidRDefault="00387EEF">
            <w:pPr>
              <w:jc w:val="center"/>
            </w:pPr>
            <w:r>
              <w:rPr>
                <w:color w:val="000000"/>
                <w:sz w:val="24"/>
              </w:rPr>
              <w:t>海通证券股份有限公司</w:t>
            </w:r>
          </w:p>
        </w:tc>
        <w:tc>
          <w:tcPr>
            <w:tcW w:w="779" w:type="dxa"/>
            <w:vAlign w:val="center"/>
          </w:tcPr>
          <w:p w:rsidR="00FE257A" w:rsidRDefault="00387EEF">
            <w:pPr>
              <w:jc w:val="center"/>
            </w:pPr>
            <w:r>
              <w:rPr>
                <w:color w:val="000000"/>
                <w:sz w:val="24"/>
              </w:rPr>
              <w:t>1</w:t>
            </w:r>
          </w:p>
        </w:tc>
        <w:tc>
          <w:tcPr>
            <w:tcW w:w="1800" w:type="dxa"/>
            <w:vAlign w:val="center"/>
          </w:tcPr>
          <w:p w:rsidR="00FE257A" w:rsidRDefault="00387EEF">
            <w:pPr>
              <w:jc w:val="right"/>
            </w:pPr>
            <w:r>
              <w:rPr>
                <w:color w:val="000000"/>
                <w:sz w:val="24"/>
              </w:rPr>
              <w:t>-</w:t>
            </w:r>
          </w:p>
        </w:tc>
        <w:tc>
          <w:tcPr>
            <w:tcW w:w="1080" w:type="dxa"/>
            <w:vAlign w:val="center"/>
          </w:tcPr>
          <w:p w:rsidR="00FE257A" w:rsidRDefault="00387EEF">
            <w:pPr>
              <w:jc w:val="right"/>
            </w:pPr>
            <w:r>
              <w:rPr>
                <w:color w:val="000000"/>
                <w:sz w:val="24"/>
              </w:rPr>
              <w:t>-</w:t>
            </w:r>
          </w:p>
        </w:tc>
        <w:tc>
          <w:tcPr>
            <w:tcW w:w="1620" w:type="dxa"/>
            <w:vAlign w:val="center"/>
          </w:tcPr>
          <w:p w:rsidR="00FE257A" w:rsidRDefault="00387EEF">
            <w:pPr>
              <w:jc w:val="right"/>
            </w:pPr>
            <w:r>
              <w:rPr>
                <w:color w:val="000000"/>
                <w:sz w:val="24"/>
              </w:rPr>
              <w:t>-</w:t>
            </w:r>
          </w:p>
        </w:tc>
        <w:tc>
          <w:tcPr>
            <w:tcW w:w="1080" w:type="dxa"/>
            <w:vAlign w:val="center"/>
          </w:tcPr>
          <w:p w:rsidR="00FE257A" w:rsidRDefault="00387EEF">
            <w:pPr>
              <w:jc w:val="right"/>
            </w:pPr>
            <w:r>
              <w:rPr>
                <w:color w:val="000000"/>
                <w:sz w:val="24"/>
              </w:rPr>
              <w:t>-</w:t>
            </w:r>
          </w:p>
        </w:tc>
        <w:tc>
          <w:tcPr>
            <w:tcW w:w="1080" w:type="dxa"/>
            <w:vAlign w:val="center"/>
          </w:tcPr>
          <w:p w:rsidR="00FE257A" w:rsidRDefault="00387EEF">
            <w:pPr>
              <w:jc w:val="left"/>
            </w:pPr>
            <w:r>
              <w:rPr>
                <w:color w:val="000000"/>
                <w:sz w:val="24"/>
              </w:rPr>
              <w:t>-</w:t>
            </w:r>
          </w:p>
        </w:tc>
      </w:tr>
    </w:tbl>
    <w:p w:rsidR="00FE257A" w:rsidRDefault="00387EE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E257A" w:rsidRDefault="00387EE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12457B"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r w:rsidRPr="0012457B">
        <w:rPr>
          <w:rFonts w:eastAsiaTheme="minorEastAsia"/>
          <w:b/>
          <w:bCs/>
          <w:szCs w:val="24"/>
          <w:lang w:val="en-US"/>
        </w:rPr>
        <w:t xml:space="preserve">11  </w:t>
      </w:r>
      <w:r w:rsidRPr="0012457B">
        <w:rPr>
          <w:rFonts w:eastAsiaTheme="minorEastAsia" w:hint="eastAsia"/>
          <w:b/>
          <w:bCs/>
          <w:szCs w:val="24"/>
          <w:lang w:val="en-US"/>
        </w:rPr>
        <w:t>影响投资者决策的其他重要信息</w:t>
      </w:r>
    </w:p>
    <w:p w:rsidR="005547A0" w:rsidRPr="0012457B" w:rsidRDefault="005547A0" w:rsidP="005547A0">
      <w:pPr>
        <w:autoSpaceDE w:val="0"/>
        <w:autoSpaceDN w:val="0"/>
        <w:adjustRightInd w:val="0"/>
        <w:spacing w:line="360" w:lineRule="auto"/>
        <w:jc w:val="left"/>
        <w:rPr>
          <w:rFonts w:ascii="宋体" w:hAnsi="宋体"/>
          <w:b/>
          <w:bCs/>
          <w:color w:val="000000"/>
          <w:kern w:val="0"/>
          <w:sz w:val="24"/>
        </w:rPr>
      </w:pPr>
      <w:r w:rsidRPr="0012457B">
        <w:rPr>
          <w:rFonts w:ascii="宋体" w:hAnsi="宋体"/>
          <w:b/>
          <w:bCs/>
          <w:color w:val="000000"/>
          <w:kern w:val="0"/>
          <w:sz w:val="24"/>
        </w:rPr>
        <w:t xml:space="preserve">11.1 </w:t>
      </w:r>
      <w:r w:rsidRPr="0012457B">
        <w:rPr>
          <w:rFonts w:ascii="宋体" w:hAnsi="宋体" w:hint="eastAsia"/>
          <w:b/>
          <w:bCs/>
          <w:color w:val="000000"/>
          <w:kern w:val="0"/>
          <w:sz w:val="24"/>
        </w:rPr>
        <w:t>报告期内单一投资者持有基金份额比例达到或超过</w:t>
      </w:r>
      <w:r w:rsidRPr="0012457B">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95533" w:rsidTr="00B86999">
        <w:tc>
          <w:tcPr>
            <w:tcW w:w="993" w:type="dxa"/>
            <w:vMerge w:val="restart"/>
            <w:vAlign w:val="center"/>
          </w:tcPr>
          <w:p w:rsidR="005547A0" w:rsidRPr="0012457B" w:rsidRDefault="005547A0" w:rsidP="00B86999">
            <w:pPr>
              <w:autoSpaceDE w:val="0"/>
              <w:autoSpaceDN w:val="0"/>
              <w:adjustRightInd w:val="0"/>
              <w:jc w:val="center"/>
              <w:rPr>
                <w:rFonts w:ascii="宋体" w:hAnsi="宋体"/>
                <w:b/>
                <w:bCs/>
                <w:color w:val="000000"/>
                <w:kern w:val="0"/>
                <w:sz w:val="24"/>
              </w:rPr>
            </w:pPr>
            <w:r w:rsidRPr="0012457B">
              <w:rPr>
                <w:rFonts w:ascii="宋体" w:hAnsi="宋体" w:hint="eastAsia"/>
                <w:color w:val="000000"/>
                <w:kern w:val="0"/>
                <w:sz w:val="24"/>
              </w:rPr>
              <w:t>投资者类别</w:t>
            </w:r>
            <w:r w:rsidRPr="0012457B">
              <w:rPr>
                <w:rFonts w:ascii="宋体" w:hAnsi="宋体"/>
                <w:color w:val="000000"/>
                <w:kern w:val="0"/>
                <w:sz w:val="24"/>
              </w:rPr>
              <w:t xml:space="preserve">  </w:t>
            </w:r>
          </w:p>
        </w:tc>
        <w:tc>
          <w:tcPr>
            <w:tcW w:w="5670" w:type="dxa"/>
            <w:gridSpan w:val="5"/>
            <w:vAlign w:val="center"/>
          </w:tcPr>
          <w:p w:rsidR="005547A0" w:rsidRPr="0012457B" w:rsidRDefault="005547A0" w:rsidP="00B86999">
            <w:pPr>
              <w:autoSpaceDE w:val="0"/>
              <w:autoSpaceDN w:val="0"/>
              <w:adjustRightInd w:val="0"/>
              <w:jc w:val="center"/>
              <w:rPr>
                <w:rFonts w:ascii="宋体" w:hAnsi="宋体"/>
                <w:b/>
                <w:bCs/>
                <w:color w:val="000000"/>
                <w:kern w:val="0"/>
                <w:sz w:val="24"/>
              </w:rPr>
            </w:pPr>
            <w:r w:rsidRPr="0012457B">
              <w:rPr>
                <w:rFonts w:ascii="宋体" w:hAnsi="宋体" w:hint="eastAsia"/>
                <w:color w:val="000000"/>
                <w:kern w:val="0"/>
                <w:sz w:val="24"/>
              </w:rPr>
              <w:t>报告期内持有基金份额变化情况</w:t>
            </w:r>
          </w:p>
        </w:tc>
        <w:tc>
          <w:tcPr>
            <w:tcW w:w="2549" w:type="dxa"/>
            <w:gridSpan w:val="2"/>
            <w:vAlign w:val="center"/>
          </w:tcPr>
          <w:p w:rsidR="005547A0" w:rsidRPr="0012457B" w:rsidRDefault="005547A0" w:rsidP="00B86999">
            <w:pPr>
              <w:autoSpaceDE w:val="0"/>
              <w:autoSpaceDN w:val="0"/>
              <w:adjustRightInd w:val="0"/>
              <w:jc w:val="center"/>
              <w:rPr>
                <w:rFonts w:ascii="宋体" w:hAnsi="宋体"/>
                <w:b/>
                <w:bCs/>
                <w:color w:val="000000"/>
                <w:kern w:val="0"/>
                <w:sz w:val="24"/>
              </w:rPr>
            </w:pPr>
            <w:r w:rsidRPr="0012457B">
              <w:rPr>
                <w:rFonts w:ascii="宋体" w:hAnsi="宋体" w:hint="eastAsia"/>
                <w:color w:val="000000"/>
                <w:kern w:val="0"/>
                <w:sz w:val="24"/>
              </w:rPr>
              <w:t>报告期末持有基金情况</w:t>
            </w:r>
          </w:p>
        </w:tc>
      </w:tr>
      <w:tr w:rsidR="005547A0" w:rsidRPr="00495533" w:rsidTr="00B86999">
        <w:tc>
          <w:tcPr>
            <w:tcW w:w="993" w:type="dxa"/>
            <w:vMerge/>
            <w:vAlign w:val="center"/>
          </w:tcPr>
          <w:p w:rsidR="005547A0" w:rsidRPr="0012457B" w:rsidRDefault="005547A0" w:rsidP="00B86999">
            <w:pPr>
              <w:autoSpaceDE w:val="0"/>
              <w:autoSpaceDN w:val="0"/>
              <w:adjustRightInd w:val="0"/>
              <w:jc w:val="center"/>
              <w:rPr>
                <w:rFonts w:ascii="宋体" w:hAnsi="宋体"/>
                <w:b/>
                <w:bCs/>
                <w:color w:val="000000"/>
                <w:kern w:val="0"/>
                <w:sz w:val="24"/>
              </w:rPr>
            </w:pPr>
          </w:p>
        </w:tc>
        <w:tc>
          <w:tcPr>
            <w:tcW w:w="992" w:type="dxa"/>
            <w:vAlign w:val="center"/>
          </w:tcPr>
          <w:p w:rsidR="005547A0" w:rsidRPr="0012457B" w:rsidRDefault="005547A0" w:rsidP="00B86999">
            <w:pPr>
              <w:autoSpaceDE w:val="0"/>
              <w:autoSpaceDN w:val="0"/>
              <w:adjustRightInd w:val="0"/>
              <w:jc w:val="center"/>
              <w:rPr>
                <w:rFonts w:ascii="宋体" w:hAnsi="宋体"/>
                <w:b/>
                <w:bCs/>
                <w:color w:val="000000"/>
                <w:kern w:val="0"/>
                <w:sz w:val="24"/>
              </w:rPr>
            </w:pPr>
            <w:r w:rsidRPr="0012457B">
              <w:rPr>
                <w:rFonts w:ascii="宋体" w:hAnsi="宋体" w:hint="eastAsia"/>
                <w:color w:val="000000"/>
                <w:kern w:val="0"/>
                <w:sz w:val="24"/>
              </w:rPr>
              <w:t>序号</w:t>
            </w:r>
          </w:p>
        </w:tc>
        <w:tc>
          <w:tcPr>
            <w:tcW w:w="1843" w:type="dxa"/>
            <w:vAlign w:val="center"/>
          </w:tcPr>
          <w:p w:rsidR="005547A0" w:rsidRPr="0012457B" w:rsidRDefault="005547A0" w:rsidP="00B86999">
            <w:pPr>
              <w:autoSpaceDE w:val="0"/>
              <w:autoSpaceDN w:val="0"/>
              <w:adjustRightInd w:val="0"/>
              <w:jc w:val="center"/>
              <w:rPr>
                <w:rFonts w:ascii="宋体" w:hAnsi="宋体"/>
                <w:b/>
                <w:bCs/>
                <w:color w:val="000000"/>
                <w:kern w:val="0"/>
                <w:sz w:val="24"/>
              </w:rPr>
            </w:pPr>
            <w:r w:rsidRPr="0012457B">
              <w:rPr>
                <w:rFonts w:ascii="宋体" w:hAnsi="宋体" w:hint="eastAsia"/>
                <w:color w:val="000000"/>
                <w:kern w:val="0"/>
                <w:sz w:val="24"/>
              </w:rPr>
              <w:t>持有基金份额比例达到或者超过</w:t>
            </w:r>
            <w:r w:rsidRPr="0012457B">
              <w:rPr>
                <w:rFonts w:ascii="宋体" w:hAnsi="宋体"/>
                <w:color w:val="000000"/>
                <w:kern w:val="0"/>
                <w:sz w:val="24"/>
              </w:rPr>
              <w:t>20%的时间区间</w:t>
            </w:r>
          </w:p>
        </w:tc>
        <w:tc>
          <w:tcPr>
            <w:tcW w:w="851" w:type="dxa"/>
            <w:vAlign w:val="center"/>
          </w:tcPr>
          <w:p w:rsidR="005547A0" w:rsidRPr="0012457B" w:rsidRDefault="005547A0" w:rsidP="00B86999">
            <w:pPr>
              <w:widowControl/>
              <w:jc w:val="center"/>
              <w:rPr>
                <w:rFonts w:ascii="宋体" w:hAnsi="宋体"/>
                <w:b/>
                <w:bCs/>
                <w:color w:val="000000"/>
                <w:kern w:val="0"/>
                <w:sz w:val="24"/>
              </w:rPr>
            </w:pPr>
            <w:r w:rsidRPr="0012457B">
              <w:rPr>
                <w:rFonts w:ascii="宋体" w:hAnsi="宋体" w:hint="eastAsia"/>
                <w:color w:val="000000"/>
                <w:kern w:val="0"/>
                <w:sz w:val="24"/>
              </w:rPr>
              <w:t>期初份额</w:t>
            </w:r>
          </w:p>
        </w:tc>
        <w:tc>
          <w:tcPr>
            <w:tcW w:w="850" w:type="dxa"/>
            <w:vAlign w:val="center"/>
          </w:tcPr>
          <w:p w:rsidR="005547A0" w:rsidRPr="0012457B" w:rsidRDefault="005547A0" w:rsidP="00B86999">
            <w:pPr>
              <w:widowControl/>
              <w:jc w:val="center"/>
              <w:rPr>
                <w:rFonts w:ascii="宋体" w:hAnsi="宋体"/>
                <w:b/>
                <w:bCs/>
                <w:color w:val="000000"/>
                <w:kern w:val="0"/>
                <w:sz w:val="24"/>
              </w:rPr>
            </w:pPr>
            <w:r w:rsidRPr="0012457B">
              <w:rPr>
                <w:rFonts w:ascii="宋体" w:hAnsi="宋体" w:hint="eastAsia"/>
                <w:color w:val="000000"/>
                <w:kern w:val="0"/>
                <w:sz w:val="24"/>
              </w:rPr>
              <w:t>申购份额</w:t>
            </w:r>
          </w:p>
        </w:tc>
        <w:tc>
          <w:tcPr>
            <w:tcW w:w="1134" w:type="dxa"/>
            <w:vAlign w:val="center"/>
          </w:tcPr>
          <w:p w:rsidR="005547A0" w:rsidRPr="0012457B" w:rsidRDefault="005547A0" w:rsidP="00B86999">
            <w:pPr>
              <w:widowControl/>
              <w:jc w:val="center"/>
              <w:rPr>
                <w:rFonts w:ascii="宋体" w:hAnsi="宋体"/>
                <w:b/>
                <w:bCs/>
                <w:color w:val="000000"/>
                <w:kern w:val="0"/>
                <w:sz w:val="24"/>
              </w:rPr>
            </w:pPr>
            <w:r w:rsidRPr="0012457B">
              <w:rPr>
                <w:rFonts w:ascii="宋体" w:hAnsi="宋体" w:hint="eastAsia"/>
                <w:color w:val="000000"/>
                <w:kern w:val="0"/>
                <w:sz w:val="24"/>
              </w:rPr>
              <w:t>赎回份额</w:t>
            </w:r>
          </w:p>
        </w:tc>
        <w:tc>
          <w:tcPr>
            <w:tcW w:w="1419" w:type="dxa"/>
            <w:vAlign w:val="center"/>
          </w:tcPr>
          <w:p w:rsidR="005547A0" w:rsidRPr="0012457B" w:rsidRDefault="005547A0" w:rsidP="00B86999">
            <w:pPr>
              <w:autoSpaceDE w:val="0"/>
              <w:autoSpaceDN w:val="0"/>
              <w:adjustRightInd w:val="0"/>
              <w:jc w:val="center"/>
              <w:rPr>
                <w:rFonts w:ascii="宋体" w:hAnsi="宋体"/>
                <w:b/>
                <w:bCs/>
                <w:color w:val="000000"/>
                <w:kern w:val="0"/>
                <w:sz w:val="24"/>
              </w:rPr>
            </w:pPr>
            <w:r w:rsidRPr="0012457B">
              <w:rPr>
                <w:rFonts w:ascii="宋体" w:hAnsi="宋体" w:hint="eastAsia"/>
                <w:color w:val="000000"/>
                <w:kern w:val="0"/>
                <w:sz w:val="24"/>
              </w:rPr>
              <w:t>持有份额</w:t>
            </w:r>
          </w:p>
        </w:tc>
        <w:tc>
          <w:tcPr>
            <w:tcW w:w="1130" w:type="dxa"/>
            <w:vAlign w:val="center"/>
          </w:tcPr>
          <w:p w:rsidR="005547A0" w:rsidRPr="0012457B" w:rsidRDefault="005547A0" w:rsidP="00B86999">
            <w:pPr>
              <w:autoSpaceDE w:val="0"/>
              <w:autoSpaceDN w:val="0"/>
              <w:adjustRightInd w:val="0"/>
              <w:jc w:val="center"/>
              <w:rPr>
                <w:rFonts w:ascii="宋体" w:hAnsi="宋体"/>
                <w:b/>
                <w:bCs/>
                <w:color w:val="000000"/>
                <w:kern w:val="0"/>
                <w:sz w:val="24"/>
              </w:rPr>
            </w:pPr>
            <w:r w:rsidRPr="0012457B">
              <w:rPr>
                <w:rFonts w:ascii="宋体" w:hAnsi="宋体" w:hint="eastAsia"/>
                <w:color w:val="000000"/>
                <w:kern w:val="0"/>
                <w:sz w:val="24"/>
              </w:rPr>
              <w:t>份额占比</w:t>
            </w:r>
          </w:p>
        </w:tc>
      </w:tr>
      <w:tr w:rsidR="00FE257A" w:rsidRPr="00495533">
        <w:tc>
          <w:tcPr>
            <w:tcW w:w="993" w:type="dxa"/>
          </w:tcPr>
          <w:p w:rsidR="00FE257A" w:rsidRPr="0012457B" w:rsidRDefault="00FE257A">
            <w:pPr>
              <w:rPr>
                <w:sz w:val="24"/>
              </w:rPr>
            </w:pPr>
          </w:p>
          <w:p w:rsidR="00FE257A" w:rsidRPr="0012457B" w:rsidRDefault="00387EEF">
            <w:pPr>
              <w:rPr>
                <w:sz w:val="24"/>
              </w:rPr>
            </w:pPr>
            <w:r w:rsidRPr="0012457B">
              <w:rPr>
                <w:rFonts w:ascii="宋体" w:hAnsi="宋体" w:hint="eastAsia"/>
                <w:bCs/>
                <w:color w:val="000000"/>
                <w:kern w:val="0"/>
                <w:sz w:val="24"/>
              </w:rPr>
              <w:t>机构</w:t>
            </w:r>
          </w:p>
        </w:tc>
        <w:tc>
          <w:tcPr>
            <w:tcW w:w="992" w:type="dxa"/>
            <w:vAlign w:val="center"/>
          </w:tcPr>
          <w:p w:rsidR="00FE257A" w:rsidRPr="0012457B" w:rsidRDefault="00387EEF">
            <w:pPr>
              <w:jc w:val="center"/>
              <w:rPr>
                <w:sz w:val="24"/>
              </w:rPr>
            </w:pPr>
            <w:r w:rsidRPr="0012457B">
              <w:rPr>
                <w:rFonts w:ascii="宋体" w:hAnsi="宋体"/>
                <w:color w:val="000000"/>
                <w:kern w:val="0"/>
                <w:sz w:val="24"/>
              </w:rPr>
              <w:t>1</w:t>
            </w:r>
          </w:p>
        </w:tc>
        <w:tc>
          <w:tcPr>
            <w:tcW w:w="1843" w:type="dxa"/>
            <w:vAlign w:val="center"/>
          </w:tcPr>
          <w:p w:rsidR="00FE257A" w:rsidRPr="0012457B" w:rsidRDefault="00387EEF">
            <w:pPr>
              <w:jc w:val="center"/>
              <w:rPr>
                <w:sz w:val="24"/>
              </w:rPr>
            </w:pPr>
            <w:r w:rsidRPr="0012457B">
              <w:rPr>
                <w:rFonts w:ascii="宋体" w:hAnsi="宋体"/>
                <w:color w:val="000000"/>
                <w:kern w:val="0"/>
                <w:sz w:val="24"/>
              </w:rPr>
              <w:t>2017/1/1-2017/6/30</w:t>
            </w:r>
          </w:p>
        </w:tc>
        <w:tc>
          <w:tcPr>
            <w:tcW w:w="851" w:type="dxa"/>
            <w:vAlign w:val="center"/>
          </w:tcPr>
          <w:p w:rsidR="00FE257A" w:rsidRPr="0012457B" w:rsidRDefault="00387EEF">
            <w:pPr>
              <w:jc w:val="center"/>
              <w:rPr>
                <w:sz w:val="24"/>
              </w:rPr>
            </w:pPr>
            <w:r w:rsidRPr="0012457B">
              <w:rPr>
                <w:rFonts w:ascii="宋体" w:hAnsi="宋体"/>
                <w:color w:val="000000"/>
                <w:kern w:val="0"/>
                <w:sz w:val="24"/>
              </w:rPr>
              <w:t>13,122,703.41</w:t>
            </w:r>
          </w:p>
        </w:tc>
        <w:tc>
          <w:tcPr>
            <w:tcW w:w="850" w:type="dxa"/>
            <w:vAlign w:val="center"/>
          </w:tcPr>
          <w:p w:rsidR="00FE257A" w:rsidRPr="0012457B" w:rsidRDefault="00387EEF">
            <w:pPr>
              <w:jc w:val="center"/>
              <w:rPr>
                <w:sz w:val="24"/>
              </w:rPr>
            </w:pPr>
            <w:r w:rsidRPr="0012457B">
              <w:rPr>
                <w:rFonts w:ascii="宋体" w:hAnsi="宋体"/>
                <w:color w:val="000000"/>
                <w:kern w:val="0"/>
                <w:sz w:val="24"/>
              </w:rPr>
              <w:t>-</w:t>
            </w:r>
          </w:p>
        </w:tc>
        <w:tc>
          <w:tcPr>
            <w:tcW w:w="1134" w:type="dxa"/>
            <w:vAlign w:val="center"/>
          </w:tcPr>
          <w:p w:rsidR="00FE257A" w:rsidRPr="0012457B" w:rsidRDefault="00387EEF">
            <w:pPr>
              <w:jc w:val="center"/>
              <w:rPr>
                <w:sz w:val="24"/>
              </w:rPr>
            </w:pPr>
            <w:r w:rsidRPr="0012457B">
              <w:rPr>
                <w:rFonts w:ascii="宋体" w:hAnsi="宋体"/>
                <w:color w:val="000000"/>
                <w:kern w:val="0"/>
                <w:sz w:val="24"/>
              </w:rPr>
              <w:t>-</w:t>
            </w:r>
          </w:p>
        </w:tc>
        <w:tc>
          <w:tcPr>
            <w:tcW w:w="1419" w:type="dxa"/>
            <w:vAlign w:val="center"/>
          </w:tcPr>
          <w:p w:rsidR="00FE257A" w:rsidRPr="0012457B" w:rsidRDefault="00387EEF">
            <w:pPr>
              <w:jc w:val="center"/>
              <w:rPr>
                <w:sz w:val="24"/>
              </w:rPr>
            </w:pPr>
            <w:r w:rsidRPr="0012457B">
              <w:rPr>
                <w:rFonts w:ascii="宋体" w:hAnsi="宋体"/>
                <w:color w:val="000000"/>
                <w:kern w:val="0"/>
                <w:sz w:val="24"/>
              </w:rPr>
              <w:t>13,122,703.41</w:t>
            </w:r>
          </w:p>
        </w:tc>
        <w:tc>
          <w:tcPr>
            <w:tcW w:w="1130" w:type="dxa"/>
            <w:vAlign w:val="center"/>
          </w:tcPr>
          <w:p w:rsidR="00FE257A" w:rsidRPr="0012457B" w:rsidRDefault="00387EEF">
            <w:pPr>
              <w:jc w:val="center"/>
              <w:rPr>
                <w:sz w:val="24"/>
              </w:rPr>
            </w:pPr>
            <w:r w:rsidRPr="0012457B">
              <w:rPr>
                <w:rFonts w:ascii="宋体" w:hAnsi="宋体"/>
                <w:color w:val="000000"/>
                <w:kern w:val="0"/>
                <w:sz w:val="24"/>
              </w:rPr>
              <w:t>35.25%</w:t>
            </w:r>
          </w:p>
        </w:tc>
      </w:tr>
      <w:tr w:rsidR="005547A0" w:rsidRPr="00495533" w:rsidTr="00B86999">
        <w:tc>
          <w:tcPr>
            <w:tcW w:w="9212" w:type="dxa"/>
            <w:gridSpan w:val="8"/>
            <w:vAlign w:val="center"/>
          </w:tcPr>
          <w:p w:rsidR="005547A0" w:rsidRPr="0012457B" w:rsidRDefault="005547A0" w:rsidP="00B86999">
            <w:pPr>
              <w:autoSpaceDE w:val="0"/>
              <w:autoSpaceDN w:val="0"/>
              <w:adjustRightInd w:val="0"/>
              <w:jc w:val="center"/>
              <w:rPr>
                <w:rFonts w:ascii="宋体" w:hAnsi="宋体"/>
                <w:kern w:val="0"/>
                <w:sz w:val="24"/>
              </w:rPr>
            </w:pPr>
            <w:r w:rsidRPr="0012457B">
              <w:rPr>
                <w:rFonts w:ascii="宋体" w:hAnsi="宋体"/>
                <w:color w:val="000000"/>
                <w:kern w:val="0"/>
                <w:sz w:val="24"/>
              </w:rPr>
              <w:t>产品特有风险</w:t>
            </w:r>
          </w:p>
        </w:tc>
      </w:tr>
      <w:tr w:rsidR="005547A0" w:rsidRPr="00495533" w:rsidTr="00B86999">
        <w:tc>
          <w:tcPr>
            <w:tcW w:w="9212" w:type="dxa"/>
            <w:gridSpan w:val="8"/>
            <w:vAlign w:val="center"/>
          </w:tcPr>
          <w:p w:rsidR="005547A0" w:rsidRPr="0012457B" w:rsidRDefault="005547A0" w:rsidP="00B86999">
            <w:pPr>
              <w:autoSpaceDE w:val="0"/>
              <w:autoSpaceDN w:val="0"/>
              <w:adjustRightInd w:val="0"/>
              <w:jc w:val="left"/>
              <w:rPr>
                <w:rFonts w:ascii="宋体" w:hAnsi="宋体"/>
                <w:kern w:val="0"/>
                <w:sz w:val="24"/>
              </w:rPr>
            </w:pPr>
            <w:r w:rsidRPr="0012457B">
              <w:rPr>
                <w:rFonts w:ascii="宋体" w:hAnsi="宋体" w:hint="eastAsia"/>
                <w:kern w:val="0"/>
                <w:sz w:val="24"/>
              </w:rPr>
              <w:t>本基金本报告期内出现单一投资者持有基金份额比例超过基金总份额</w:t>
            </w:r>
            <w:r w:rsidRPr="0012457B">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3C70DB" w:rsidRDefault="003C70DB"/>
    <w:sectPr w:rsidR="003C70D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A9" w:rsidRDefault="00F337A9">
      <w:r>
        <w:separator/>
      </w:r>
    </w:p>
  </w:endnote>
  <w:endnote w:type="continuationSeparator" w:id="0">
    <w:p w:rsidR="00F337A9" w:rsidRDefault="00F3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12457B">
      <w:rPr>
        <w:noProof/>
        <w:kern w:val="0"/>
        <w:szCs w:val="21"/>
      </w:rPr>
      <w:t>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12457B">
      <w:rPr>
        <w:noProof/>
        <w:kern w:val="0"/>
        <w:szCs w:val="21"/>
      </w:rPr>
      <w:t>29</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A9" w:rsidRDefault="00F337A9">
      <w:r>
        <w:separator/>
      </w:r>
    </w:p>
  </w:footnote>
  <w:footnote w:type="continuationSeparator" w:id="0">
    <w:p w:rsidR="00F337A9" w:rsidRDefault="00F33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交银施罗德深证</w:t>
    </w:r>
    <w:r w:rsidRPr="00A27DD3">
      <w:t>300</w:t>
    </w:r>
    <w:r w:rsidRPr="00A27DD3">
      <w:t>价值交易型开放式指数证券投资基金联接基金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57B"/>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87EEF"/>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0DB"/>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533"/>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1CA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A9"/>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257A"/>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53902D96-34D7-40FA-9A20-B82255F4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A244D-9E35-499C-BD4C-B26E2659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29</Pages>
  <Words>3127</Words>
  <Characters>17826</Characters>
  <Application>Microsoft Office Word</Application>
  <DocSecurity>0</DocSecurity>
  <Lines>148</Lines>
  <Paragraphs>41</Paragraphs>
  <ScaleCrop>false</ScaleCrop>
  <Company/>
  <LinksUpToDate>false</LinksUpToDate>
  <CharactersWithSpaces>20912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1248</cp:revision>
  <cp:lastPrinted>2007-07-19T00:46:00Z</cp:lastPrinted>
  <dcterms:created xsi:type="dcterms:W3CDTF">2013-08-19T07:44:00Z</dcterms:created>
  <dcterms:modified xsi:type="dcterms:W3CDTF">2017-08-24T09:30:00Z</dcterms:modified>
</cp:coreProperties>
</file>