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bookmarkStart w:id="0" w:name="_GoBack"/>
      <w:bookmarkEnd w:id="0"/>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交银施罗德先进制造混合型证券投资基金</w:t>
      </w:r>
    </w:p>
    <w:p w:rsidR="001548F9" w:rsidRPr="005C672D" w:rsidRDefault="001548F9" w:rsidP="00AC6DDA">
      <w:pPr>
        <w:spacing w:before="29" w:line="288" w:lineRule="auto"/>
        <w:jc w:val="center"/>
        <w:rPr>
          <w:b/>
          <w:sz w:val="36"/>
          <w:szCs w:val="36"/>
        </w:rPr>
      </w:pPr>
      <w:r w:rsidRPr="005C672D">
        <w:rPr>
          <w:b/>
          <w:sz w:val="36"/>
          <w:szCs w:val="36"/>
        </w:rPr>
        <w:t>2017</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2017</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报告送出日期：二〇一七年八月二十六日</w:t>
      </w:r>
    </w:p>
    <w:p w:rsidR="001548F9" w:rsidRPr="005C672D" w:rsidRDefault="001548F9" w:rsidP="00AC6DDA">
      <w:pPr>
        <w:spacing w:before="29" w:line="288" w:lineRule="auto"/>
        <w:ind w:firstLineChars="900" w:firstLine="2168"/>
        <w:rPr>
          <w:b/>
          <w:color w:val="000000"/>
          <w:sz w:val="24"/>
        </w:rPr>
        <w:sectPr w:rsidR="001548F9" w:rsidRPr="005C672D">
          <w:headerReference w:type="default" r:id="rId8"/>
          <w:pgSz w:w="11926" w:h="15840"/>
          <w:pgMar w:top="1418" w:right="1418" w:bottom="851" w:left="1418" w:header="851" w:footer="992" w:gutter="0"/>
          <w:cols w:space="720"/>
        </w:sect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5C672D">
        <w:rPr>
          <w:b/>
          <w:bCs/>
          <w:szCs w:val="24"/>
          <w:lang w:val="en-US"/>
        </w:rPr>
        <w:lastRenderedPageBreak/>
        <w:t xml:space="preserve">1  </w:t>
      </w:r>
      <w:r w:rsidRPr="005C672D">
        <w:rPr>
          <w:b/>
          <w:bCs/>
          <w:szCs w:val="24"/>
          <w:lang w:val="en-US"/>
        </w:rPr>
        <w:t>重要提示</w:t>
      </w:r>
      <w:bookmarkEnd w:id="1"/>
      <w:bookmarkEnd w:id="2"/>
    </w:p>
    <w:p w:rsidR="001548F9" w:rsidRPr="005C672D" w:rsidRDefault="001548F9" w:rsidP="00AC6DDA">
      <w:pPr>
        <w:pStyle w:val="20"/>
        <w:spacing w:before="29" w:after="0" w:line="288" w:lineRule="auto"/>
        <w:rPr>
          <w:rFonts w:ascii="Times New Roman" w:hAnsi="Times New Roman"/>
          <w:kern w:val="0"/>
          <w:szCs w:val="24"/>
        </w:rPr>
      </w:pPr>
      <w:bookmarkStart w:id="3"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3"/>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2017</w:t>
      </w:r>
      <w:r w:rsidRPr="005C672D">
        <w:rPr>
          <w:color w:val="000000"/>
          <w:sz w:val="24"/>
        </w:rPr>
        <w:t>年</w:t>
      </w:r>
      <w:r w:rsidRPr="005C672D">
        <w:rPr>
          <w:color w:val="000000"/>
          <w:sz w:val="24"/>
        </w:rPr>
        <w:t>8</w:t>
      </w:r>
      <w:r w:rsidRPr="005C672D">
        <w:rPr>
          <w:color w:val="000000"/>
          <w:sz w:val="24"/>
        </w:rPr>
        <w:t>月</w:t>
      </w:r>
      <w:r w:rsidRPr="005C672D">
        <w:rPr>
          <w:color w:val="000000"/>
          <w:sz w:val="24"/>
        </w:rPr>
        <w:t>25</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3248DF">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5C672D">
        <w:rPr>
          <w:b/>
          <w:bCs/>
          <w:szCs w:val="24"/>
          <w:lang w:val="en-US"/>
        </w:rPr>
        <w:lastRenderedPageBreak/>
        <w:t xml:space="preserve">2  </w:t>
      </w:r>
      <w:r w:rsidRPr="005C672D">
        <w:rPr>
          <w:b/>
          <w:bCs/>
          <w:szCs w:val="24"/>
          <w:lang w:val="en-US"/>
        </w:rPr>
        <w:t>基金简介</w:t>
      </w:r>
      <w:bookmarkEnd w:id="4"/>
      <w:bookmarkEnd w:id="5"/>
    </w:p>
    <w:p w:rsidR="001548F9" w:rsidRPr="005C672D" w:rsidRDefault="001548F9" w:rsidP="00AC6DDA">
      <w:pPr>
        <w:pStyle w:val="20"/>
        <w:spacing w:before="29" w:after="0" w:line="288" w:lineRule="auto"/>
        <w:rPr>
          <w:rFonts w:ascii="Times New Roman" w:hAnsi="Times New Roman"/>
          <w:color w:val="000000"/>
          <w:szCs w:val="24"/>
        </w:rPr>
      </w:pPr>
      <w:bookmarkStart w:id="6"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交银先进制造混合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519704</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519704(</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519705(</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2011</w:t>
            </w:r>
            <w:r w:rsidRPr="005C672D">
              <w:rPr>
                <w:sz w:val="24"/>
              </w:rPr>
              <w:t>年</w:t>
            </w:r>
            <w:r w:rsidRPr="005C672D">
              <w:rPr>
                <w:sz w:val="24"/>
              </w:rPr>
              <w:t>6</w:t>
            </w:r>
            <w:r w:rsidRPr="005C672D">
              <w:rPr>
                <w:sz w:val="24"/>
              </w:rPr>
              <w:t>月</w:t>
            </w:r>
            <w:r w:rsidRPr="005C672D">
              <w:rPr>
                <w:sz w:val="24"/>
              </w:rPr>
              <w:t>22</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1,347,549,576.99</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7"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本基金通过重点投资于与装备制造相关的优质企业，把握中国产业结构升级的投资机会，在控制风险并保持基金资产良好的流动性的前提下，力争实现基金资产的长期稳定增值。</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本基金充分发挥基金管理人的研究优势，将严谨、规范化的选股方法与积极主动的投资风格相结合，自下而上挖掘与装备制造相关的上市公司投资机会，以谋求良好收益。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75%×</w:t>
            </w:r>
            <w:r w:rsidRPr="005C672D">
              <w:rPr>
                <w:sz w:val="24"/>
              </w:rPr>
              <w:t>申银万国装备制造指数收益率</w:t>
            </w:r>
            <w:r w:rsidRPr="005C672D">
              <w:rPr>
                <w:sz w:val="24"/>
              </w:rPr>
              <w:t>+25%×</w:t>
            </w:r>
            <w:r w:rsidRPr="005C672D">
              <w:rPr>
                <w:sz w:val="24"/>
              </w:rPr>
              <w:t>中证综合债券指数收益率</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8" w:name="_Toc331410071"/>
      <w:bookmarkStart w:id="9"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孙艳</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林葛</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lastRenderedPageBreak/>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61055034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0" w:name="_Toc331410072"/>
      <w:bookmarkStart w:id="11"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r w:rsidRPr="005C672D">
              <w:rPr>
                <w:color w:val="000000"/>
                <w:sz w:val="24"/>
              </w:rPr>
              <w:t>，</w:t>
            </w:r>
            <w:r w:rsidRPr="005C672D">
              <w:rPr>
                <w:color w:val="000000"/>
                <w:sz w:val="24"/>
              </w:rPr>
              <w:t>www.bocomschroder.com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5C672D">
        <w:rPr>
          <w:b/>
          <w:bCs/>
          <w:szCs w:val="24"/>
          <w:lang w:val="en-US"/>
        </w:rPr>
        <w:t xml:space="preserve">3  </w:t>
      </w:r>
      <w:r w:rsidRPr="005C672D">
        <w:rPr>
          <w:b/>
          <w:bCs/>
          <w:szCs w:val="24"/>
          <w:lang w:val="en-US"/>
        </w:rPr>
        <w:t>主要财务指标和基金净值表现</w:t>
      </w:r>
      <w:bookmarkEnd w:id="12"/>
      <w:bookmarkEnd w:id="13"/>
    </w:p>
    <w:p w:rsidR="001548F9" w:rsidRPr="005C672D" w:rsidRDefault="001548F9" w:rsidP="00AC6DDA">
      <w:pPr>
        <w:pStyle w:val="20"/>
        <w:spacing w:before="29" w:after="0" w:line="288" w:lineRule="auto"/>
        <w:rPr>
          <w:rFonts w:ascii="Times New Roman" w:hAnsi="Times New Roman"/>
          <w:kern w:val="0"/>
          <w:szCs w:val="24"/>
        </w:rPr>
      </w:pPr>
      <w:bookmarkStart w:id="16"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2017</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3,822,380.10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-44,016,830.18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-0.0308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-0.98%</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(2017</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1.130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2,870,551,034.30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2.130</w:t>
            </w:r>
          </w:p>
        </w:tc>
      </w:tr>
    </w:tbl>
    <w:bookmarkEnd w:id="14"/>
    <w:bookmarkEnd w:id="15"/>
    <w:p w:rsidR="00433E1F" w:rsidRDefault="00A4668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7" w:name="_Toc331410076"/>
      <w:bookmarkStart w:id="18"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7"/>
      <w:bookmarkEnd w:id="18"/>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433E1F">
        <w:tc>
          <w:tcPr>
            <w:tcW w:w="1497" w:type="dxa"/>
            <w:vAlign w:val="center"/>
          </w:tcPr>
          <w:p w:rsidR="00433E1F" w:rsidRDefault="00A46681">
            <w:pPr>
              <w:jc w:val="left"/>
            </w:pPr>
            <w:r>
              <w:rPr>
                <w:color w:val="000000"/>
                <w:sz w:val="24"/>
              </w:rPr>
              <w:t>过去一个月</w:t>
            </w:r>
          </w:p>
        </w:tc>
        <w:tc>
          <w:tcPr>
            <w:tcW w:w="1251" w:type="dxa"/>
            <w:vAlign w:val="center"/>
          </w:tcPr>
          <w:p w:rsidR="00433E1F" w:rsidRDefault="00A46681">
            <w:pPr>
              <w:jc w:val="center"/>
            </w:pPr>
            <w:r>
              <w:rPr>
                <w:color w:val="000000"/>
                <w:sz w:val="24"/>
              </w:rPr>
              <w:t>3.55%</w:t>
            </w:r>
          </w:p>
        </w:tc>
        <w:tc>
          <w:tcPr>
            <w:tcW w:w="1250" w:type="dxa"/>
            <w:vAlign w:val="center"/>
          </w:tcPr>
          <w:p w:rsidR="00433E1F" w:rsidRDefault="00A46681">
            <w:pPr>
              <w:jc w:val="center"/>
            </w:pPr>
            <w:r>
              <w:rPr>
                <w:color w:val="000000"/>
                <w:sz w:val="24"/>
              </w:rPr>
              <w:t>0.81%</w:t>
            </w:r>
          </w:p>
        </w:tc>
        <w:tc>
          <w:tcPr>
            <w:tcW w:w="1250" w:type="dxa"/>
            <w:vAlign w:val="center"/>
          </w:tcPr>
          <w:p w:rsidR="00433E1F" w:rsidRDefault="00A46681">
            <w:pPr>
              <w:jc w:val="center"/>
            </w:pPr>
            <w:r>
              <w:rPr>
                <w:color w:val="000000"/>
                <w:sz w:val="24"/>
              </w:rPr>
              <w:t>3.67%</w:t>
            </w:r>
          </w:p>
        </w:tc>
        <w:tc>
          <w:tcPr>
            <w:tcW w:w="1250" w:type="dxa"/>
            <w:vAlign w:val="center"/>
          </w:tcPr>
          <w:p w:rsidR="00433E1F" w:rsidRDefault="00A46681">
            <w:pPr>
              <w:jc w:val="center"/>
            </w:pPr>
            <w:r>
              <w:rPr>
                <w:color w:val="000000"/>
                <w:sz w:val="24"/>
              </w:rPr>
              <w:t>0.71%</w:t>
            </w:r>
          </w:p>
        </w:tc>
        <w:tc>
          <w:tcPr>
            <w:tcW w:w="1250" w:type="dxa"/>
            <w:vAlign w:val="center"/>
          </w:tcPr>
          <w:p w:rsidR="00433E1F" w:rsidRDefault="00A46681">
            <w:pPr>
              <w:jc w:val="center"/>
            </w:pPr>
            <w:r>
              <w:rPr>
                <w:color w:val="000000"/>
                <w:sz w:val="24"/>
              </w:rPr>
              <w:t>-0.12%</w:t>
            </w:r>
          </w:p>
        </w:tc>
        <w:tc>
          <w:tcPr>
            <w:tcW w:w="1250" w:type="dxa"/>
            <w:vAlign w:val="center"/>
          </w:tcPr>
          <w:p w:rsidR="00433E1F" w:rsidRDefault="00A46681">
            <w:pPr>
              <w:jc w:val="center"/>
            </w:pPr>
            <w:r>
              <w:rPr>
                <w:color w:val="000000"/>
                <w:sz w:val="24"/>
              </w:rPr>
              <w:t>0.10%</w:t>
            </w:r>
          </w:p>
        </w:tc>
      </w:tr>
      <w:tr w:rsidR="00433E1F">
        <w:tc>
          <w:tcPr>
            <w:tcW w:w="1497" w:type="dxa"/>
            <w:vAlign w:val="center"/>
          </w:tcPr>
          <w:p w:rsidR="00433E1F" w:rsidRDefault="00A46681">
            <w:pPr>
              <w:jc w:val="left"/>
            </w:pPr>
            <w:r>
              <w:rPr>
                <w:color w:val="000000"/>
                <w:sz w:val="24"/>
              </w:rPr>
              <w:lastRenderedPageBreak/>
              <w:t>过去三个月</w:t>
            </w:r>
          </w:p>
        </w:tc>
        <w:tc>
          <w:tcPr>
            <w:tcW w:w="1251" w:type="dxa"/>
            <w:vAlign w:val="center"/>
          </w:tcPr>
          <w:p w:rsidR="00433E1F" w:rsidRDefault="00A46681">
            <w:pPr>
              <w:jc w:val="center"/>
            </w:pPr>
            <w:r>
              <w:rPr>
                <w:color w:val="000000"/>
                <w:sz w:val="24"/>
              </w:rPr>
              <w:t>-4.31%</w:t>
            </w:r>
          </w:p>
        </w:tc>
        <w:tc>
          <w:tcPr>
            <w:tcW w:w="1250" w:type="dxa"/>
            <w:vAlign w:val="center"/>
          </w:tcPr>
          <w:p w:rsidR="00433E1F" w:rsidRDefault="00A46681">
            <w:pPr>
              <w:jc w:val="center"/>
            </w:pPr>
            <w:r>
              <w:rPr>
                <w:color w:val="000000"/>
                <w:sz w:val="24"/>
              </w:rPr>
              <w:t>0.89%</w:t>
            </w:r>
          </w:p>
        </w:tc>
        <w:tc>
          <w:tcPr>
            <w:tcW w:w="1250" w:type="dxa"/>
            <w:vAlign w:val="center"/>
          </w:tcPr>
          <w:p w:rsidR="00433E1F" w:rsidRDefault="00A46681">
            <w:pPr>
              <w:jc w:val="center"/>
            </w:pPr>
            <w:r>
              <w:rPr>
                <w:color w:val="000000"/>
                <w:sz w:val="24"/>
              </w:rPr>
              <w:t>-4.26%</w:t>
            </w:r>
          </w:p>
        </w:tc>
        <w:tc>
          <w:tcPr>
            <w:tcW w:w="1250" w:type="dxa"/>
            <w:vAlign w:val="center"/>
          </w:tcPr>
          <w:p w:rsidR="00433E1F" w:rsidRDefault="00A46681">
            <w:pPr>
              <w:jc w:val="center"/>
            </w:pPr>
            <w:r>
              <w:rPr>
                <w:color w:val="000000"/>
                <w:sz w:val="24"/>
              </w:rPr>
              <w:t>0.76%</w:t>
            </w:r>
          </w:p>
        </w:tc>
        <w:tc>
          <w:tcPr>
            <w:tcW w:w="1250" w:type="dxa"/>
            <w:vAlign w:val="center"/>
          </w:tcPr>
          <w:p w:rsidR="00433E1F" w:rsidRDefault="00A46681">
            <w:pPr>
              <w:jc w:val="center"/>
            </w:pPr>
            <w:r>
              <w:rPr>
                <w:color w:val="000000"/>
                <w:sz w:val="24"/>
              </w:rPr>
              <w:t>-0.05%</w:t>
            </w:r>
          </w:p>
        </w:tc>
        <w:tc>
          <w:tcPr>
            <w:tcW w:w="1250" w:type="dxa"/>
            <w:vAlign w:val="center"/>
          </w:tcPr>
          <w:p w:rsidR="00433E1F" w:rsidRDefault="00A46681">
            <w:pPr>
              <w:jc w:val="center"/>
            </w:pPr>
            <w:r>
              <w:rPr>
                <w:color w:val="000000"/>
                <w:sz w:val="24"/>
              </w:rPr>
              <w:t>0.13%</w:t>
            </w:r>
          </w:p>
        </w:tc>
      </w:tr>
      <w:tr w:rsidR="00433E1F">
        <w:tc>
          <w:tcPr>
            <w:tcW w:w="1497" w:type="dxa"/>
            <w:vAlign w:val="center"/>
          </w:tcPr>
          <w:p w:rsidR="00433E1F" w:rsidRDefault="00A46681">
            <w:pPr>
              <w:jc w:val="left"/>
            </w:pPr>
            <w:r>
              <w:rPr>
                <w:color w:val="000000"/>
                <w:sz w:val="24"/>
              </w:rPr>
              <w:t>过去六个月</w:t>
            </w:r>
          </w:p>
        </w:tc>
        <w:tc>
          <w:tcPr>
            <w:tcW w:w="1251" w:type="dxa"/>
            <w:vAlign w:val="center"/>
          </w:tcPr>
          <w:p w:rsidR="00433E1F" w:rsidRDefault="00A46681">
            <w:pPr>
              <w:jc w:val="center"/>
            </w:pPr>
            <w:r>
              <w:rPr>
                <w:color w:val="000000"/>
                <w:sz w:val="24"/>
              </w:rPr>
              <w:t>-0.98%</w:t>
            </w:r>
          </w:p>
        </w:tc>
        <w:tc>
          <w:tcPr>
            <w:tcW w:w="1250" w:type="dxa"/>
            <w:vAlign w:val="center"/>
          </w:tcPr>
          <w:p w:rsidR="00433E1F" w:rsidRDefault="00A46681">
            <w:pPr>
              <w:jc w:val="center"/>
            </w:pPr>
            <w:r>
              <w:rPr>
                <w:color w:val="000000"/>
                <w:sz w:val="24"/>
              </w:rPr>
              <w:t>0.81%</w:t>
            </w:r>
          </w:p>
        </w:tc>
        <w:tc>
          <w:tcPr>
            <w:tcW w:w="1250" w:type="dxa"/>
            <w:vAlign w:val="center"/>
          </w:tcPr>
          <w:p w:rsidR="00433E1F" w:rsidRDefault="00A46681">
            <w:pPr>
              <w:jc w:val="center"/>
            </w:pPr>
            <w:r>
              <w:rPr>
                <w:color w:val="000000"/>
                <w:sz w:val="24"/>
              </w:rPr>
              <w:t>-3.59%</w:t>
            </w:r>
          </w:p>
        </w:tc>
        <w:tc>
          <w:tcPr>
            <w:tcW w:w="1250" w:type="dxa"/>
            <w:vAlign w:val="center"/>
          </w:tcPr>
          <w:p w:rsidR="00433E1F" w:rsidRDefault="00A46681">
            <w:pPr>
              <w:jc w:val="center"/>
            </w:pPr>
            <w:r>
              <w:rPr>
                <w:color w:val="000000"/>
                <w:sz w:val="24"/>
              </w:rPr>
              <w:t>0.69%</w:t>
            </w:r>
          </w:p>
        </w:tc>
        <w:tc>
          <w:tcPr>
            <w:tcW w:w="1250" w:type="dxa"/>
            <w:vAlign w:val="center"/>
          </w:tcPr>
          <w:p w:rsidR="00433E1F" w:rsidRDefault="00A46681">
            <w:pPr>
              <w:jc w:val="center"/>
            </w:pPr>
            <w:r>
              <w:rPr>
                <w:color w:val="000000"/>
                <w:sz w:val="24"/>
              </w:rPr>
              <w:t>2.61%</w:t>
            </w:r>
          </w:p>
        </w:tc>
        <w:tc>
          <w:tcPr>
            <w:tcW w:w="1250" w:type="dxa"/>
            <w:vAlign w:val="center"/>
          </w:tcPr>
          <w:p w:rsidR="00433E1F" w:rsidRDefault="00A46681">
            <w:pPr>
              <w:jc w:val="center"/>
            </w:pPr>
            <w:r>
              <w:rPr>
                <w:color w:val="000000"/>
                <w:sz w:val="24"/>
              </w:rPr>
              <w:t>0.12%</w:t>
            </w:r>
          </w:p>
        </w:tc>
      </w:tr>
      <w:tr w:rsidR="00433E1F">
        <w:tc>
          <w:tcPr>
            <w:tcW w:w="1497" w:type="dxa"/>
            <w:vAlign w:val="center"/>
          </w:tcPr>
          <w:p w:rsidR="00433E1F" w:rsidRDefault="00A46681">
            <w:pPr>
              <w:jc w:val="left"/>
            </w:pPr>
            <w:r>
              <w:rPr>
                <w:color w:val="000000"/>
                <w:sz w:val="24"/>
              </w:rPr>
              <w:t>过去一年</w:t>
            </w:r>
          </w:p>
        </w:tc>
        <w:tc>
          <w:tcPr>
            <w:tcW w:w="1251" w:type="dxa"/>
            <w:vAlign w:val="center"/>
          </w:tcPr>
          <w:p w:rsidR="00433E1F" w:rsidRDefault="00A46681">
            <w:pPr>
              <w:jc w:val="center"/>
            </w:pPr>
            <w:r>
              <w:rPr>
                <w:color w:val="000000"/>
                <w:sz w:val="24"/>
              </w:rPr>
              <w:t>7.03%</w:t>
            </w:r>
          </w:p>
        </w:tc>
        <w:tc>
          <w:tcPr>
            <w:tcW w:w="1250" w:type="dxa"/>
            <w:vAlign w:val="center"/>
          </w:tcPr>
          <w:p w:rsidR="00433E1F" w:rsidRDefault="00A46681">
            <w:pPr>
              <w:jc w:val="center"/>
            </w:pPr>
            <w:r>
              <w:rPr>
                <w:color w:val="000000"/>
                <w:sz w:val="24"/>
              </w:rPr>
              <w:t>0.81%</w:t>
            </w:r>
          </w:p>
        </w:tc>
        <w:tc>
          <w:tcPr>
            <w:tcW w:w="1250" w:type="dxa"/>
            <w:vAlign w:val="center"/>
          </w:tcPr>
          <w:p w:rsidR="00433E1F" w:rsidRDefault="00A46681">
            <w:pPr>
              <w:jc w:val="center"/>
            </w:pPr>
            <w:r>
              <w:rPr>
                <w:color w:val="000000"/>
                <w:sz w:val="24"/>
              </w:rPr>
              <w:t>-3.85%</w:t>
            </w:r>
          </w:p>
        </w:tc>
        <w:tc>
          <w:tcPr>
            <w:tcW w:w="1250" w:type="dxa"/>
            <w:vAlign w:val="center"/>
          </w:tcPr>
          <w:p w:rsidR="00433E1F" w:rsidRDefault="00A46681">
            <w:pPr>
              <w:jc w:val="center"/>
            </w:pPr>
            <w:r>
              <w:rPr>
                <w:color w:val="000000"/>
                <w:sz w:val="24"/>
              </w:rPr>
              <w:t>0.71%</w:t>
            </w:r>
          </w:p>
        </w:tc>
        <w:tc>
          <w:tcPr>
            <w:tcW w:w="1250" w:type="dxa"/>
            <w:vAlign w:val="center"/>
          </w:tcPr>
          <w:p w:rsidR="00433E1F" w:rsidRDefault="00A46681">
            <w:pPr>
              <w:jc w:val="center"/>
            </w:pPr>
            <w:r>
              <w:rPr>
                <w:color w:val="000000"/>
                <w:sz w:val="24"/>
              </w:rPr>
              <w:t>10.88%</w:t>
            </w:r>
          </w:p>
        </w:tc>
        <w:tc>
          <w:tcPr>
            <w:tcW w:w="1250" w:type="dxa"/>
            <w:vAlign w:val="center"/>
          </w:tcPr>
          <w:p w:rsidR="00433E1F" w:rsidRDefault="00A46681">
            <w:pPr>
              <w:jc w:val="center"/>
            </w:pPr>
            <w:r>
              <w:rPr>
                <w:color w:val="000000"/>
                <w:sz w:val="24"/>
              </w:rPr>
              <w:t>0.10%</w:t>
            </w:r>
          </w:p>
        </w:tc>
      </w:tr>
      <w:tr w:rsidR="00433E1F">
        <w:tc>
          <w:tcPr>
            <w:tcW w:w="1497" w:type="dxa"/>
            <w:vAlign w:val="center"/>
          </w:tcPr>
          <w:p w:rsidR="00433E1F" w:rsidRDefault="00A46681">
            <w:pPr>
              <w:jc w:val="left"/>
            </w:pPr>
            <w:r>
              <w:rPr>
                <w:color w:val="000000"/>
                <w:sz w:val="24"/>
              </w:rPr>
              <w:t>过去三年</w:t>
            </w:r>
          </w:p>
        </w:tc>
        <w:tc>
          <w:tcPr>
            <w:tcW w:w="1251" w:type="dxa"/>
            <w:vAlign w:val="center"/>
          </w:tcPr>
          <w:p w:rsidR="00433E1F" w:rsidRDefault="00A46681">
            <w:pPr>
              <w:jc w:val="center"/>
            </w:pPr>
            <w:r>
              <w:rPr>
                <w:color w:val="000000"/>
                <w:sz w:val="24"/>
              </w:rPr>
              <w:t>127.98%</w:t>
            </w:r>
          </w:p>
        </w:tc>
        <w:tc>
          <w:tcPr>
            <w:tcW w:w="1250" w:type="dxa"/>
            <w:vAlign w:val="center"/>
          </w:tcPr>
          <w:p w:rsidR="00433E1F" w:rsidRDefault="00A46681">
            <w:pPr>
              <w:jc w:val="center"/>
            </w:pPr>
            <w:r>
              <w:rPr>
                <w:color w:val="000000"/>
                <w:sz w:val="24"/>
              </w:rPr>
              <w:t>1.97%</w:t>
            </w:r>
          </w:p>
        </w:tc>
        <w:tc>
          <w:tcPr>
            <w:tcW w:w="1250" w:type="dxa"/>
            <w:vAlign w:val="center"/>
          </w:tcPr>
          <w:p w:rsidR="00433E1F" w:rsidRDefault="00A46681">
            <w:pPr>
              <w:jc w:val="center"/>
            </w:pPr>
            <w:r>
              <w:rPr>
                <w:color w:val="000000"/>
                <w:sz w:val="24"/>
              </w:rPr>
              <w:t>50.02%</w:t>
            </w:r>
          </w:p>
        </w:tc>
        <w:tc>
          <w:tcPr>
            <w:tcW w:w="1250" w:type="dxa"/>
            <w:vAlign w:val="center"/>
          </w:tcPr>
          <w:p w:rsidR="00433E1F" w:rsidRDefault="00A46681">
            <w:pPr>
              <w:jc w:val="center"/>
            </w:pPr>
            <w:r>
              <w:rPr>
                <w:color w:val="000000"/>
                <w:sz w:val="24"/>
              </w:rPr>
              <w:t>1.57%</w:t>
            </w:r>
          </w:p>
        </w:tc>
        <w:tc>
          <w:tcPr>
            <w:tcW w:w="1250" w:type="dxa"/>
            <w:vAlign w:val="center"/>
          </w:tcPr>
          <w:p w:rsidR="00433E1F" w:rsidRDefault="00A46681">
            <w:pPr>
              <w:jc w:val="center"/>
            </w:pPr>
            <w:r>
              <w:rPr>
                <w:color w:val="000000"/>
                <w:sz w:val="24"/>
              </w:rPr>
              <w:t>77.96%</w:t>
            </w:r>
          </w:p>
        </w:tc>
        <w:tc>
          <w:tcPr>
            <w:tcW w:w="1250" w:type="dxa"/>
            <w:vAlign w:val="center"/>
          </w:tcPr>
          <w:p w:rsidR="00433E1F" w:rsidRDefault="00A46681">
            <w:pPr>
              <w:jc w:val="center"/>
            </w:pPr>
            <w:r>
              <w:rPr>
                <w:color w:val="000000"/>
                <w:sz w:val="24"/>
              </w:rPr>
              <w:t>0.40%</w:t>
            </w:r>
          </w:p>
        </w:tc>
      </w:tr>
      <w:tr w:rsidR="00433E1F">
        <w:tc>
          <w:tcPr>
            <w:tcW w:w="1497" w:type="dxa"/>
            <w:vAlign w:val="center"/>
          </w:tcPr>
          <w:p w:rsidR="00433E1F" w:rsidRDefault="00A46681">
            <w:pPr>
              <w:jc w:val="left"/>
            </w:pPr>
            <w:r>
              <w:rPr>
                <w:color w:val="000000"/>
                <w:sz w:val="24"/>
              </w:rPr>
              <w:t>自基金合同生效起至今</w:t>
            </w:r>
          </w:p>
        </w:tc>
        <w:tc>
          <w:tcPr>
            <w:tcW w:w="1251" w:type="dxa"/>
            <w:vAlign w:val="center"/>
          </w:tcPr>
          <w:p w:rsidR="00433E1F" w:rsidRDefault="00A46681">
            <w:pPr>
              <w:jc w:val="center"/>
            </w:pPr>
            <w:r>
              <w:rPr>
                <w:color w:val="000000"/>
                <w:sz w:val="24"/>
              </w:rPr>
              <w:t>168.10%</w:t>
            </w:r>
          </w:p>
        </w:tc>
        <w:tc>
          <w:tcPr>
            <w:tcW w:w="1250" w:type="dxa"/>
            <w:vAlign w:val="center"/>
          </w:tcPr>
          <w:p w:rsidR="00433E1F" w:rsidRDefault="00A46681">
            <w:pPr>
              <w:jc w:val="center"/>
            </w:pPr>
            <w:r>
              <w:rPr>
                <w:color w:val="000000"/>
                <w:sz w:val="24"/>
              </w:rPr>
              <w:t>1.59%</w:t>
            </w:r>
          </w:p>
        </w:tc>
        <w:tc>
          <w:tcPr>
            <w:tcW w:w="1250" w:type="dxa"/>
            <w:vAlign w:val="center"/>
          </w:tcPr>
          <w:p w:rsidR="00433E1F" w:rsidRDefault="00A46681">
            <w:pPr>
              <w:jc w:val="center"/>
            </w:pPr>
            <w:r>
              <w:rPr>
                <w:color w:val="000000"/>
                <w:sz w:val="24"/>
              </w:rPr>
              <w:t>54.77%</w:t>
            </w:r>
          </w:p>
        </w:tc>
        <w:tc>
          <w:tcPr>
            <w:tcW w:w="1250" w:type="dxa"/>
            <w:vAlign w:val="center"/>
          </w:tcPr>
          <w:p w:rsidR="00433E1F" w:rsidRDefault="00A46681">
            <w:pPr>
              <w:jc w:val="center"/>
            </w:pPr>
            <w:r>
              <w:rPr>
                <w:color w:val="000000"/>
                <w:sz w:val="24"/>
              </w:rPr>
              <w:t>1.37%</w:t>
            </w:r>
          </w:p>
        </w:tc>
        <w:tc>
          <w:tcPr>
            <w:tcW w:w="1250" w:type="dxa"/>
            <w:vAlign w:val="center"/>
          </w:tcPr>
          <w:p w:rsidR="00433E1F" w:rsidRDefault="00A46681">
            <w:pPr>
              <w:jc w:val="center"/>
            </w:pPr>
            <w:r>
              <w:rPr>
                <w:color w:val="000000"/>
                <w:sz w:val="24"/>
              </w:rPr>
              <w:t>113.33%</w:t>
            </w:r>
          </w:p>
        </w:tc>
        <w:tc>
          <w:tcPr>
            <w:tcW w:w="1250" w:type="dxa"/>
            <w:vAlign w:val="center"/>
          </w:tcPr>
          <w:p w:rsidR="00433E1F" w:rsidRDefault="00A46681">
            <w:pPr>
              <w:jc w:val="center"/>
            </w:pPr>
            <w:r>
              <w:rPr>
                <w:color w:val="000000"/>
                <w:sz w:val="24"/>
              </w:rPr>
              <w:t>0.22%</w:t>
            </w:r>
          </w:p>
        </w:tc>
      </w:tr>
    </w:tbl>
    <w:p w:rsidR="00433E1F" w:rsidRDefault="00A4668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日起，由原</w:t>
      </w:r>
      <w:r>
        <w:rPr>
          <w:kern w:val="0"/>
          <w:sz w:val="24"/>
        </w:rPr>
        <w:t>“75%×</w:t>
      </w:r>
      <w:r>
        <w:rPr>
          <w:kern w:val="0"/>
          <w:sz w:val="24"/>
        </w:rPr>
        <w:t>申银万国装备制造指数收益率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申银万国装备制造指数收益率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、本基金的业绩比较基准每日进行再平衡过程。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交银施罗德先进制造混合型证券投资基金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2011</w:t>
      </w:r>
      <w:r w:rsidR="001548F9" w:rsidRPr="005C672D">
        <w:rPr>
          <w:rFonts w:ascii="Times New Roman" w:hAnsi="Times New Roman"/>
          <w:sz w:val="24"/>
          <w:szCs w:val="24"/>
        </w:rPr>
        <w:t>年</w:t>
      </w:r>
      <w:r w:rsidR="001548F9" w:rsidRPr="005C672D">
        <w:rPr>
          <w:rFonts w:ascii="Times New Roman" w:hAnsi="Times New Roman"/>
          <w:sz w:val="24"/>
          <w:szCs w:val="24"/>
        </w:rPr>
        <w:t>6</w:t>
      </w:r>
      <w:r w:rsidR="001548F9" w:rsidRPr="005C672D">
        <w:rPr>
          <w:rFonts w:ascii="Times New Roman" w:hAnsi="Times New Roman"/>
          <w:sz w:val="24"/>
          <w:szCs w:val="24"/>
        </w:rPr>
        <w:t>月</w:t>
      </w:r>
      <w:r w:rsidR="001548F9" w:rsidRPr="005C672D">
        <w:rPr>
          <w:rFonts w:ascii="Times New Roman" w:hAnsi="Times New Roman"/>
          <w:sz w:val="24"/>
          <w:szCs w:val="24"/>
        </w:rPr>
        <w:t>22</w:t>
      </w:r>
      <w:r w:rsidR="001548F9" w:rsidRPr="005C672D">
        <w:rPr>
          <w:rFonts w:ascii="Times New Roman" w:hAnsi="Times New Roman"/>
          <w:sz w:val="24"/>
          <w:szCs w:val="24"/>
        </w:rPr>
        <w:t>日至</w:t>
      </w:r>
      <w:r w:rsidRPr="005C672D">
        <w:rPr>
          <w:rFonts w:ascii="Times New Roman" w:hAnsi="Times New Roman"/>
          <w:sz w:val="24"/>
          <w:szCs w:val="24"/>
        </w:rPr>
        <w:t>2017</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5C672D">
        <w:rPr>
          <w:b/>
          <w:bCs/>
          <w:szCs w:val="24"/>
          <w:lang w:val="en-US"/>
        </w:rPr>
        <w:t xml:space="preserve">4  </w:t>
      </w:r>
      <w:r w:rsidRPr="005C672D">
        <w:rPr>
          <w:b/>
          <w:bCs/>
          <w:szCs w:val="24"/>
          <w:lang w:val="en-US"/>
        </w:rPr>
        <w:t>管理人报告</w:t>
      </w:r>
      <w:bookmarkEnd w:id="19"/>
      <w:bookmarkEnd w:id="20"/>
    </w:p>
    <w:p w:rsidR="001548F9" w:rsidRPr="005C672D" w:rsidRDefault="001548F9" w:rsidP="00AC6DDA">
      <w:pPr>
        <w:pStyle w:val="20"/>
        <w:spacing w:before="29" w:after="0" w:line="288" w:lineRule="auto"/>
        <w:rPr>
          <w:rFonts w:ascii="Times New Roman" w:hAnsi="Times New Roman"/>
          <w:kern w:val="0"/>
          <w:szCs w:val="24"/>
        </w:rPr>
      </w:pPr>
      <w:bookmarkStart w:id="21"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433E1F" w:rsidRDefault="00A4668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75</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433E1F">
        <w:tc>
          <w:tcPr>
            <w:tcW w:w="1033" w:type="dxa"/>
            <w:vAlign w:val="center"/>
          </w:tcPr>
          <w:p w:rsidR="00433E1F" w:rsidRDefault="00A46681">
            <w:pPr>
              <w:jc w:val="center"/>
            </w:pPr>
            <w:r>
              <w:rPr>
                <w:color w:val="000000"/>
                <w:sz w:val="24"/>
              </w:rPr>
              <w:t>任相栋</w:t>
            </w:r>
          </w:p>
        </w:tc>
        <w:tc>
          <w:tcPr>
            <w:tcW w:w="1416" w:type="dxa"/>
            <w:vAlign w:val="center"/>
          </w:tcPr>
          <w:p w:rsidR="00433E1F" w:rsidRDefault="00A46681">
            <w:pPr>
              <w:jc w:val="center"/>
            </w:pPr>
            <w:r>
              <w:rPr>
                <w:color w:val="000000"/>
                <w:sz w:val="24"/>
              </w:rPr>
              <w:t>交银先进制造混合、交银经济新动力混合的基金经理</w:t>
            </w:r>
          </w:p>
        </w:tc>
        <w:tc>
          <w:tcPr>
            <w:tcW w:w="1126" w:type="dxa"/>
            <w:vAlign w:val="center"/>
          </w:tcPr>
          <w:p w:rsidR="00433E1F" w:rsidRDefault="00A46681">
            <w:pPr>
              <w:jc w:val="center"/>
            </w:pPr>
            <w:r>
              <w:rPr>
                <w:color w:val="000000"/>
                <w:sz w:val="24"/>
              </w:rPr>
              <w:t>2015-01-21</w:t>
            </w:r>
          </w:p>
        </w:tc>
        <w:tc>
          <w:tcPr>
            <w:tcW w:w="1192" w:type="dxa"/>
            <w:vAlign w:val="center"/>
          </w:tcPr>
          <w:p w:rsidR="00433E1F" w:rsidRDefault="00A46681">
            <w:pPr>
              <w:jc w:val="center"/>
            </w:pPr>
            <w:r>
              <w:rPr>
                <w:color w:val="000000"/>
                <w:sz w:val="24"/>
              </w:rPr>
              <w:t>-</w:t>
            </w:r>
          </w:p>
        </w:tc>
        <w:tc>
          <w:tcPr>
            <w:tcW w:w="1169" w:type="dxa"/>
            <w:vAlign w:val="center"/>
          </w:tcPr>
          <w:p w:rsidR="00433E1F" w:rsidRDefault="00A46681">
            <w:pPr>
              <w:jc w:val="center"/>
            </w:pPr>
            <w:r>
              <w:rPr>
                <w:color w:val="000000"/>
                <w:sz w:val="24"/>
              </w:rPr>
              <w:t>7</w:t>
            </w:r>
            <w:r>
              <w:rPr>
                <w:color w:val="000000"/>
                <w:sz w:val="24"/>
              </w:rPr>
              <w:t>年</w:t>
            </w:r>
          </w:p>
        </w:tc>
        <w:tc>
          <w:tcPr>
            <w:tcW w:w="3062" w:type="dxa"/>
            <w:vAlign w:val="center"/>
          </w:tcPr>
          <w:p w:rsidR="00433E1F" w:rsidRDefault="00A46681">
            <w:r>
              <w:rPr>
                <w:color w:val="000000"/>
                <w:sz w:val="24"/>
              </w:rPr>
              <w:t>任相栋先生，上海交通大学金融学硕士。</w:t>
            </w:r>
            <w:r>
              <w:rPr>
                <w:color w:val="000000"/>
                <w:sz w:val="24"/>
              </w:rPr>
              <w:t>2010</w:t>
            </w:r>
            <w:r>
              <w:rPr>
                <w:color w:val="000000"/>
                <w:sz w:val="24"/>
              </w:rPr>
              <w:t>年加入交银施罗德基金管理有限公司，历任行业分析师。</w:t>
            </w:r>
          </w:p>
        </w:tc>
      </w:tr>
    </w:tbl>
    <w:p w:rsidR="00433E1F" w:rsidRDefault="00A4668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433E1F" w:rsidRDefault="00A4668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2" w:name="_Toc331410080"/>
      <w:bookmarkStart w:id="23"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2"/>
      <w:bookmarkEnd w:id="23"/>
    </w:p>
    <w:p w:rsidR="00433E1F" w:rsidRDefault="00A4668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w:t>
      </w:r>
      <w:r>
        <w:rPr>
          <w:color w:val="000000"/>
          <w:sz w:val="24"/>
        </w:rPr>
        <w:lastRenderedPageBreak/>
        <w:t>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4" w:name="_Toc331410081"/>
      <w:bookmarkStart w:id="25"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4"/>
      <w:bookmarkEnd w:id="25"/>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433E1F" w:rsidRDefault="00A4668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33E1F" w:rsidRDefault="00A4668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433E1F" w:rsidRDefault="00A4668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6" w:name="_Toc331410082"/>
      <w:bookmarkStart w:id="27"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6"/>
      <w:bookmarkEnd w:id="27"/>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433E1F" w:rsidRDefault="00A46681">
      <w:pPr>
        <w:spacing w:before="29" w:line="288" w:lineRule="auto"/>
        <w:ind w:firstLineChars="200" w:firstLine="480"/>
        <w:rPr>
          <w:color w:val="000000"/>
          <w:sz w:val="24"/>
        </w:rPr>
      </w:pPr>
      <w:r>
        <w:rPr>
          <w:color w:val="000000"/>
          <w:sz w:val="24"/>
        </w:rPr>
        <w:t>2017</w:t>
      </w:r>
      <w:r>
        <w:rPr>
          <w:color w:val="000000"/>
          <w:sz w:val="24"/>
        </w:rPr>
        <w:t>年上半年</w:t>
      </w:r>
      <w:r>
        <w:rPr>
          <w:color w:val="000000"/>
          <w:sz w:val="24"/>
        </w:rPr>
        <w:t>A</w:t>
      </w:r>
      <w:r>
        <w:rPr>
          <w:color w:val="000000"/>
          <w:sz w:val="24"/>
        </w:rPr>
        <w:t>股从指数上表现平淡，但结构分化严重，上证综指表现明显优于创业板，其中</w:t>
      </w:r>
      <w:r>
        <w:rPr>
          <w:color w:val="000000"/>
          <w:sz w:val="24"/>
        </w:rPr>
        <w:t>“</w:t>
      </w:r>
      <w:r>
        <w:rPr>
          <w:color w:val="000000"/>
          <w:sz w:val="24"/>
        </w:rPr>
        <w:t>漂亮</w:t>
      </w:r>
      <w:r>
        <w:rPr>
          <w:color w:val="000000"/>
          <w:sz w:val="24"/>
        </w:rPr>
        <w:t>50”</w:t>
      </w:r>
      <w:r>
        <w:rPr>
          <w:color w:val="000000"/>
          <w:sz w:val="24"/>
        </w:rPr>
        <w:t>表现抢眼，市场风格进一步演化至大市值风格，即大市值股票明显跑赢中小市值股票。投资者结构的变化叠加风险偏好下降，使得投资者普遍抛弃偏成长类个股，拥抱低波动稳定成长类个股，市场的趋势性力量强大。</w:t>
      </w:r>
    </w:p>
    <w:p w:rsidR="00C02A8F" w:rsidRPr="005C672D" w:rsidRDefault="00C02A8F" w:rsidP="00AC6DDA">
      <w:pPr>
        <w:spacing w:before="29" w:line="288" w:lineRule="auto"/>
        <w:ind w:firstLineChars="200" w:firstLine="480"/>
        <w:rPr>
          <w:color w:val="000000"/>
          <w:sz w:val="24"/>
        </w:rPr>
      </w:pPr>
      <w:r w:rsidRPr="005C672D">
        <w:rPr>
          <w:color w:val="000000"/>
          <w:sz w:val="24"/>
        </w:rPr>
        <w:t>由于基金合同的约定，本基金上半年在制造业的投资范围内坚持成长股投资，由于</w:t>
      </w:r>
      <w:r w:rsidRPr="005C672D">
        <w:rPr>
          <w:color w:val="000000"/>
          <w:sz w:val="24"/>
        </w:rPr>
        <w:lastRenderedPageBreak/>
        <w:t>二季度的流动性环境和风险偏好与预期略有差异，基金业绩受到一定影响，我们将尽力继续寻找业绩反弹机会。</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截至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日，本基金份额净值为</w:t>
      </w:r>
      <w:r w:rsidRPr="005C672D">
        <w:rPr>
          <w:color w:val="000000"/>
          <w:sz w:val="24"/>
        </w:rPr>
        <w:t>2.130</w:t>
      </w:r>
      <w:r w:rsidRPr="005C672D">
        <w:rPr>
          <w:color w:val="000000"/>
          <w:sz w:val="24"/>
        </w:rPr>
        <w:t>元，本报告期份额净值增长率为</w:t>
      </w:r>
      <w:r w:rsidRPr="005C672D">
        <w:rPr>
          <w:color w:val="000000"/>
          <w:sz w:val="24"/>
        </w:rPr>
        <w:t>-0.98%</w:t>
      </w:r>
      <w:r w:rsidRPr="005C672D">
        <w:rPr>
          <w:color w:val="000000"/>
          <w:sz w:val="24"/>
        </w:rPr>
        <w:t>，同期业绩比较基准增长率为</w:t>
      </w:r>
      <w:r w:rsidRPr="005C672D">
        <w:rPr>
          <w:color w:val="000000"/>
          <w:sz w:val="24"/>
        </w:rPr>
        <w:t>-3.59%</w:t>
      </w:r>
      <w:r w:rsidRPr="005C672D">
        <w:rPr>
          <w:color w:val="000000"/>
          <w:sz w:val="24"/>
        </w:rPr>
        <w:t>。</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8" w:name="_Toc331410083"/>
      <w:bookmarkStart w:id="29"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8"/>
      <w:bookmarkEnd w:id="29"/>
    </w:p>
    <w:p w:rsidR="001548F9" w:rsidRPr="005C672D" w:rsidRDefault="001548F9" w:rsidP="00AC6DDA">
      <w:pPr>
        <w:spacing w:before="29" w:line="288" w:lineRule="auto"/>
        <w:ind w:firstLineChars="200" w:firstLine="480"/>
        <w:rPr>
          <w:color w:val="000000"/>
          <w:sz w:val="24"/>
        </w:rPr>
      </w:pPr>
      <w:r w:rsidRPr="005C672D">
        <w:rPr>
          <w:color w:val="000000"/>
          <w:sz w:val="24"/>
        </w:rPr>
        <w:t>展望未来，在全球主要经济体货币政策转鹰和国内去杠杆的大环境下，我们预计流动性环境会有阶段性机会但难言有根本性的好转，这对通过选股获得正收益的投资方式提出了更高的要求。我们认为上半年的</w:t>
      </w:r>
      <w:r w:rsidRPr="005C672D">
        <w:rPr>
          <w:color w:val="000000"/>
          <w:sz w:val="24"/>
        </w:rPr>
        <w:t>“</w:t>
      </w:r>
      <w:r w:rsidRPr="005C672D">
        <w:rPr>
          <w:color w:val="000000"/>
          <w:sz w:val="24"/>
        </w:rPr>
        <w:t>漂亮</w:t>
      </w:r>
      <w:r w:rsidRPr="005C672D">
        <w:rPr>
          <w:color w:val="000000"/>
          <w:sz w:val="24"/>
        </w:rPr>
        <w:t>50”</w:t>
      </w:r>
      <w:r w:rsidRPr="005C672D">
        <w:rPr>
          <w:color w:val="000000"/>
          <w:sz w:val="24"/>
        </w:rPr>
        <w:t>行情具有阶段性特征，我们下半年的策略是以兼顾流动性环境和市场风险偏好为主，通过在价值股和成长股中自下而上选股，努力为投资者创造稳健回报。</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30"/>
      <w:bookmarkEnd w:id="31"/>
      <w:bookmarkEnd w:id="32"/>
    </w:p>
    <w:p w:rsidR="00433E1F" w:rsidRDefault="00A4668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33E1F" w:rsidRDefault="00A4668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3"/>
      <w:bookmarkEnd w:id="34"/>
      <w:bookmarkEnd w:id="35"/>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r w:rsidRPr="005C672D">
        <w:rPr>
          <w:kern w:val="0"/>
          <w:sz w:val="24"/>
        </w:rPr>
        <w:t xml:space="preserve"> </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5C672D">
        <w:rPr>
          <w:b/>
          <w:bCs/>
          <w:szCs w:val="24"/>
          <w:lang w:val="en-US"/>
        </w:rPr>
        <w:t xml:space="preserve">5  </w:t>
      </w:r>
      <w:r w:rsidRPr="005C672D">
        <w:rPr>
          <w:b/>
          <w:bCs/>
          <w:szCs w:val="24"/>
          <w:lang w:val="en-US"/>
        </w:rPr>
        <w:t>托管人报告</w:t>
      </w:r>
      <w:bookmarkEnd w:id="36"/>
      <w:bookmarkEnd w:id="37"/>
    </w:p>
    <w:p w:rsidR="001548F9" w:rsidRPr="005C672D"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8"/>
      <w:bookmarkEnd w:id="39"/>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w:t>
      </w:r>
      <w:r w:rsidRPr="005C672D">
        <w:rPr>
          <w:color w:val="000000"/>
          <w:sz w:val="24"/>
        </w:rPr>
        <w:t>—</w:t>
      </w:r>
      <w:r w:rsidRPr="005C672D">
        <w:rPr>
          <w:color w:val="000000"/>
          <w:sz w:val="24"/>
        </w:rPr>
        <w:t>交银施罗德基金管理有限公司</w:t>
      </w:r>
      <w:r w:rsidRPr="005C672D">
        <w:rPr>
          <w:color w:val="000000"/>
          <w:sz w:val="24"/>
        </w:rPr>
        <w:t xml:space="preserve"> 2017 </w:t>
      </w:r>
      <w:r w:rsidRPr="005C672D">
        <w:rPr>
          <w:color w:val="000000"/>
          <w:sz w:val="24"/>
        </w:rPr>
        <w:t>年</w:t>
      </w:r>
      <w:r w:rsidRPr="005C672D">
        <w:rPr>
          <w:color w:val="000000"/>
          <w:sz w:val="24"/>
        </w:rPr>
        <w:t xml:space="preserve"> 1 </w:t>
      </w:r>
      <w:r w:rsidRPr="005C672D">
        <w:rPr>
          <w:color w:val="000000"/>
          <w:sz w:val="24"/>
        </w:rPr>
        <w:t>月</w:t>
      </w:r>
      <w:r w:rsidRPr="005C672D">
        <w:rPr>
          <w:color w:val="000000"/>
          <w:sz w:val="24"/>
        </w:rPr>
        <w:t xml:space="preserve"> 1 </w:t>
      </w:r>
      <w:r w:rsidRPr="005C672D">
        <w:rPr>
          <w:color w:val="000000"/>
          <w:sz w:val="24"/>
        </w:rPr>
        <w:t>日至</w:t>
      </w:r>
      <w:r w:rsidRPr="005C672D">
        <w:rPr>
          <w:color w:val="000000"/>
          <w:sz w:val="24"/>
        </w:rPr>
        <w:t xml:space="preserve"> 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40"/>
      <w:r w:rsidRPr="005C672D">
        <w:rPr>
          <w:rFonts w:ascii="Times New Roman" w:hAnsi="Times New Roman"/>
          <w:kern w:val="0"/>
          <w:szCs w:val="24"/>
        </w:rPr>
        <w:t>说明</w:t>
      </w:r>
      <w:bookmarkEnd w:id="41"/>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w:t>
      </w:r>
      <w:r w:rsidRPr="005C672D">
        <w:rPr>
          <w:color w:val="000000"/>
          <w:sz w:val="24"/>
        </w:rPr>
        <w:t xml:space="preserve">, </w:t>
      </w:r>
      <w:r w:rsidRPr="005C672D">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2"/>
      <w:bookmarkEnd w:id="43"/>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44" w:name="_Toc331410096"/>
      <w:r w:rsidRPr="005C672D">
        <w:rPr>
          <w:b/>
          <w:bCs/>
          <w:szCs w:val="24"/>
          <w:lang w:val="en-US"/>
        </w:rPr>
        <w:t>6</w:t>
      </w:r>
      <w:bookmarkEnd w:id="44"/>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5"/>
      <w:bookmarkEnd w:id="46"/>
    </w:p>
    <w:p w:rsidR="006C5149" w:rsidRPr="005C672D" w:rsidRDefault="006C5149" w:rsidP="00AC6DDA">
      <w:pPr>
        <w:spacing w:before="29" w:line="288" w:lineRule="auto"/>
        <w:rPr>
          <w:color w:val="000000"/>
          <w:sz w:val="24"/>
        </w:rPr>
      </w:pPr>
      <w:r w:rsidRPr="005C672D">
        <w:rPr>
          <w:color w:val="000000"/>
          <w:sz w:val="24"/>
        </w:rPr>
        <w:t>会计主体：交银施罗德先进制造混合型证券投资基金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337,671,332.55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160,114,110.79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8,790,930.68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9,828,661.85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1,639,655.49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1,894,243.68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2,306,404,594.41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2,141,945,141.10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2,256,399,594.41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2,042,095,141.10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50,005,000.00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99,850,000.00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228,590,713.79</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348,000,762.00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77,734,848.67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9,867,274.79</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1,886,696.36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1,960,829.36</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2,519,455.40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6,808,568.24</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75.00</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2,965,238,302.35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2,680,419,591.81</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2017</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38,753,492.37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84,175,560.66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2,055,942.49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3,683,040.85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3,093,579.44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613,840.15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515,596.56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5,396,048.70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4,641,686.83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818,777.69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399,404.88</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94,687,268.05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49,459,702.57</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lastRenderedPageBreak/>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1,347,549,576.99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1,223,221,570.26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1,523,001,457.31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1,407,738,318.98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2,870,551,034.30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2,630,959,889.24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2,965,238,302.35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2,680,419,591.81</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2017</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2.130</w:t>
      </w:r>
      <w:r w:rsidR="006C5149" w:rsidRPr="005C672D">
        <w:rPr>
          <w:kern w:val="0"/>
          <w:sz w:val="24"/>
        </w:rPr>
        <w:t>元，基金份额总额</w:t>
      </w:r>
      <w:r w:rsidR="006C5149" w:rsidRPr="005C672D">
        <w:rPr>
          <w:kern w:val="0"/>
          <w:sz w:val="24"/>
        </w:rPr>
        <w:t>1,347,549,576.99</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7"/>
      <w:bookmarkEnd w:id="48"/>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交银施罗德先进制造混合型证券投资基金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C5149" w:rsidRPr="005C672D" w:rsidTr="00BA0FB8">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BA0FB8">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-1,867,649.33</w:t>
            </w: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-7,571,440.36</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4,665,914.69</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921,728.95</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1,619,438.63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869,314.09</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983,720.27</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2,062,755.79</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52,414.86</w:t>
            </w:r>
          </w:p>
        </w:tc>
      </w:tr>
      <w:tr w:rsidR="006C5149" w:rsidRPr="005C672D" w:rsidTr="00BA0FB8">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40,159,703.47</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-13,795,613.40</w:t>
            </w:r>
          </w:p>
        </w:tc>
      </w:tr>
      <w:tr w:rsidR="006C5149" w:rsidRPr="005C672D" w:rsidTr="00BA0FB8">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27,717,892.98</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-17,303,341.23</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183,660.00</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12,258,150.49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3,507,727.83</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-47,839,210.28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4,669,630.43</w:t>
            </w:r>
          </w:p>
        </w:tc>
      </w:tr>
      <w:tr w:rsidR="008F704B" w:rsidRPr="005C672D" w:rsidTr="00BA0FB8">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lastRenderedPageBreak/>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1,145,942.79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632,813.66</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42,149,180.85</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21,013,206.96</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22,941,839.52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8,239,130.92</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3,823,639.92</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1,373,188.44</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15,153,062.04</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11,180,029.46</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6</w:t>
            </w:r>
            <w:r w:rsidRPr="005C672D">
              <w:rPr>
                <w:color w:val="000000"/>
                <w:sz w:val="24"/>
              </w:rPr>
              <w:t>．其他费用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6.4.7.20</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230,639.37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220,858.14</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-44,016,830.18</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-28,584,647.32</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BA0FB8">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-44,016,830.18</w:t>
            </w: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-28,584,647.32</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9"/>
      <w:bookmarkEnd w:id="50"/>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交银施罗德先进制造混合型证券投资基金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2017</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2017</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1,223,221,570.26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1,407,738,318.98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2,630,959,889.24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-44,016,830.18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-44,016,830.18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124,328,006.73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159,279,968.51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283,607,975.24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617,878,630.48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726,398,484.48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1,344,277,114.96</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-493,550,623.75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-567,118,515.97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-1,060,669,139.72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w:t>
            </w:r>
            <w:r w:rsidRPr="005C672D">
              <w:rPr>
                <w:color w:val="000000"/>
                <w:sz w:val="24"/>
              </w:rPr>
              <w:lastRenderedPageBreak/>
              <w:t>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lastRenderedPageBreak/>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1,347,549,576.99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1,523,001,457.31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2,870,551,034.30</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2016</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453,576,306.10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743,561,120.41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1,197,137,426.51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-28,584,647.32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-28,584,647.32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91,707,691.71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105,416,251.85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197,123,943.56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324,118,914.66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396,529,462.33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720,648,376.99</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-232,411,222.95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-291,113,210.48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-523,524,433.43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545,283,997.81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820,392,724.94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1,365,676,722.75</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1"/>
      <w:bookmarkEnd w:id="52"/>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433E1F" w:rsidRDefault="00A46681">
      <w:pPr>
        <w:spacing w:before="29" w:line="288" w:lineRule="auto"/>
        <w:ind w:firstLineChars="200" w:firstLine="480"/>
        <w:rPr>
          <w:color w:val="000000"/>
          <w:sz w:val="24"/>
        </w:rPr>
      </w:pPr>
      <w:r>
        <w:rPr>
          <w:color w:val="000000"/>
          <w:sz w:val="24"/>
        </w:rPr>
        <w:t>交银施罗德先进制造混合型证券投资基金</w:t>
      </w:r>
      <w:r>
        <w:rPr>
          <w:color w:val="000000"/>
          <w:sz w:val="24"/>
        </w:rPr>
        <w:t>(</w:t>
      </w:r>
      <w:r>
        <w:rPr>
          <w:color w:val="000000"/>
          <w:sz w:val="24"/>
        </w:rPr>
        <w:t>原名为交银施罗德先进制造股票证券投资基金，以下简称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639</w:t>
      </w:r>
      <w:r>
        <w:rPr>
          <w:color w:val="000000"/>
          <w:sz w:val="24"/>
        </w:rPr>
        <w:t>号《关于核准交银施罗德先进制造股票证券投资基金募集的批复》核准，由交银施罗德基金管理有限公司依照《中华人民共和国证券投资基金法》和《交银施罗</w:t>
      </w:r>
      <w:r>
        <w:rPr>
          <w:color w:val="000000"/>
          <w:sz w:val="24"/>
        </w:rPr>
        <w:lastRenderedPageBreak/>
        <w:t>德先进制造股票证券投资基金基金合同》负责公开募集。本基金为契约型开放式，存续期限不定，首次设立募集不包括认购资金利息共募集人民币</w:t>
      </w:r>
      <w:r>
        <w:rPr>
          <w:color w:val="000000"/>
          <w:sz w:val="24"/>
        </w:rPr>
        <w:t>1,917,255,974.38</w:t>
      </w:r>
      <w:r>
        <w:rPr>
          <w:color w:val="000000"/>
          <w:sz w:val="24"/>
        </w:rPr>
        <w:t>元，业经普华永道中天会计师事务所有限公司普华永道中天验字</w:t>
      </w:r>
      <w:r>
        <w:rPr>
          <w:color w:val="000000"/>
          <w:sz w:val="24"/>
        </w:rPr>
        <w:t>(2011)</w:t>
      </w:r>
      <w:r>
        <w:rPr>
          <w:color w:val="000000"/>
          <w:sz w:val="24"/>
        </w:rPr>
        <w:t>第</w:t>
      </w:r>
      <w:r>
        <w:rPr>
          <w:color w:val="000000"/>
          <w:sz w:val="24"/>
        </w:rPr>
        <w:t>256</w:t>
      </w:r>
      <w:r>
        <w:rPr>
          <w:color w:val="000000"/>
          <w:sz w:val="24"/>
        </w:rPr>
        <w:t>号验资报告予以验证。经向中国证监会备案，《交银施罗德先进制造股票证券投资基金基金合同》于</w:t>
      </w:r>
      <w:r>
        <w:rPr>
          <w:color w:val="000000"/>
          <w:sz w:val="24"/>
        </w:rPr>
        <w:t>2011</w:t>
      </w:r>
      <w:r>
        <w:rPr>
          <w:color w:val="000000"/>
          <w:sz w:val="24"/>
        </w:rPr>
        <w:t>年</w:t>
      </w:r>
      <w:r>
        <w:rPr>
          <w:color w:val="000000"/>
          <w:sz w:val="24"/>
        </w:rPr>
        <w:t>6</w:t>
      </w:r>
      <w:r>
        <w:rPr>
          <w:color w:val="000000"/>
          <w:sz w:val="24"/>
        </w:rPr>
        <w:t>月</w:t>
      </w:r>
      <w:r>
        <w:rPr>
          <w:color w:val="000000"/>
          <w:sz w:val="24"/>
        </w:rPr>
        <w:t>22</w:t>
      </w:r>
      <w:r>
        <w:rPr>
          <w:color w:val="000000"/>
          <w:sz w:val="24"/>
        </w:rPr>
        <w:t>日正式生效，基金合同生效日的基金份额总额为</w:t>
      </w:r>
      <w:r>
        <w:rPr>
          <w:color w:val="000000"/>
          <w:sz w:val="24"/>
        </w:rPr>
        <w:t>1,917,686,091.76</w:t>
      </w:r>
      <w:r>
        <w:rPr>
          <w:color w:val="000000"/>
          <w:sz w:val="24"/>
        </w:rPr>
        <w:t>份基金份额，其中认购资金利息折合</w:t>
      </w:r>
      <w:r>
        <w:rPr>
          <w:color w:val="000000"/>
          <w:sz w:val="24"/>
        </w:rPr>
        <w:t>430,117.38</w:t>
      </w:r>
      <w:r>
        <w:rPr>
          <w:color w:val="000000"/>
          <w:sz w:val="24"/>
        </w:rPr>
        <w:t>份基金份额。本基金的基金管理人为交银施罗德基金管理有限公司，基金托管人为中国农业银行股份有限公司。</w:t>
      </w:r>
    </w:p>
    <w:p w:rsidR="00433E1F" w:rsidRDefault="00A46681">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日发布的《交银施罗德基金管理有限公司关于旗下部分基金变更基金类别及修改基金名称并相应修改基金合同和托管协议的公告》，交银施罗德先进制造股票证券投资基金自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日起更名为交银施罗德先进制造混合型证券投资基金。</w:t>
      </w:r>
    </w:p>
    <w:p w:rsidR="001548F9" w:rsidRPr="005C672D" w:rsidRDefault="001548F9" w:rsidP="00AC6DDA">
      <w:pPr>
        <w:spacing w:before="29" w:line="288" w:lineRule="auto"/>
        <w:ind w:firstLineChars="200" w:firstLine="480"/>
        <w:rPr>
          <w:color w:val="000000"/>
          <w:sz w:val="24"/>
        </w:rPr>
      </w:pPr>
      <w:r w:rsidRPr="005C672D">
        <w:rPr>
          <w:color w:val="000000"/>
          <w:sz w:val="24"/>
        </w:rPr>
        <w:t>根据《中华人民共和国证券投资基金法》和《交银施罗德先进制造混合型证券投资基金基金合同》的有关规定，本基金的投资范围为具有良好流动性的金融工具，包括国内依法发行上市的股票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包括中小板、创业板以及其他经中国证监会核准上市的股票</w:t>
      </w:r>
      <w:r w:rsidRPr="005C672D">
        <w:rPr>
          <w:color w:val="000000"/>
          <w:sz w:val="24"/>
        </w:rPr>
        <w:t>)</w:t>
      </w:r>
      <w:r w:rsidRPr="005C672D">
        <w:rPr>
          <w:color w:val="000000"/>
          <w:sz w:val="24"/>
        </w:rPr>
        <w:t>、债券、货币市场工具、权证、资产支持证券以及法律法规或中国证监会允许基金投资的其他金融工具</w:t>
      </w:r>
      <w:r w:rsidRPr="005C672D">
        <w:rPr>
          <w:color w:val="000000"/>
          <w:sz w:val="24"/>
        </w:rPr>
        <w:t>(</w:t>
      </w:r>
      <w:r w:rsidRPr="005C672D">
        <w:rPr>
          <w:color w:val="000000"/>
          <w:sz w:val="24"/>
        </w:rPr>
        <w:t>但须符合中国证监会的相关规定</w:t>
      </w:r>
      <w:r w:rsidRPr="005C672D">
        <w:rPr>
          <w:color w:val="000000"/>
          <w:sz w:val="24"/>
        </w:rPr>
        <w:t>)</w:t>
      </w:r>
      <w:r w:rsidRPr="005C672D">
        <w:rPr>
          <w:color w:val="000000"/>
          <w:sz w:val="24"/>
        </w:rPr>
        <w:t>。本基金的投资组合比例为：股票资产占基金资产的</w:t>
      </w:r>
      <w:r w:rsidRPr="005C672D">
        <w:rPr>
          <w:color w:val="000000"/>
          <w:sz w:val="24"/>
        </w:rPr>
        <w:t>60%-95%</w:t>
      </w:r>
      <w:r w:rsidRPr="005C672D">
        <w:rPr>
          <w:color w:val="000000"/>
          <w:sz w:val="24"/>
        </w:rPr>
        <w:t>，其中，投资于大装备制造类行业上市公司股票的比例不低于股票资产的</w:t>
      </w:r>
      <w:r w:rsidRPr="005C672D">
        <w:rPr>
          <w:color w:val="000000"/>
          <w:sz w:val="24"/>
        </w:rPr>
        <w:t>80%</w:t>
      </w:r>
      <w:r w:rsidRPr="005C672D">
        <w:rPr>
          <w:color w:val="000000"/>
          <w:sz w:val="24"/>
        </w:rPr>
        <w:t>；债券、货币市场工具、现金、权证、资产支持证券以及法律法规或中国证监会允许基金投资的其他证券品种占基金资产的</w:t>
      </w:r>
      <w:r w:rsidRPr="005C672D">
        <w:rPr>
          <w:color w:val="000000"/>
          <w:sz w:val="24"/>
        </w:rPr>
        <w:t>5%-40%</w:t>
      </w:r>
      <w:r w:rsidRPr="005C672D">
        <w:rPr>
          <w:color w:val="000000"/>
          <w:sz w:val="24"/>
        </w:rPr>
        <w:t>，其中基金持有的权证不超过基金资产净值的</w:t>
      </w:r>
      <w:r w:rsidRPr="005C672D">
        <w:rPr>
          <w:color w:val="000000"/>
          <w:sz w:val="24"/>
        </w:rPr>
        <w:t>3%</w:t>
      </w:r>
      <w:r w:rsidRPr="005C672D">
        <w:rPr>
          <w:color w:val="000000"/>
          <w:sz w:val="24"/>
        </w:rPr>
        <w:t>，基金保留的现金以及投资于到期日在一年以内的政府债券的比例合计不低于基金资产净值的</w:t>
      </w:r>
      <w:r w:rsidRPr="005C672D">
        <w:rPr>
          <w:color w:val="000000"/>
          <w:sz w:val="24"/>
        </w:rPr>
        <w:t>5%</w:t>
      </w:r>
      <w:r w:rsidRPr="005C672D">
        <w:rPr>
          <w:color w:val="000000"/>
          <w:sz w:val="24"/>
        </w:rPr>
        <w:t>。自基金合同生效日至</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30</w:t>
      </w:r>
      <w:r w:rsidRPr="005C672D">
        <w:rPr>
          <w:color w:val="000000"/>
          <w:sz w:val="24"/>
        </w:rPr>
        <w:t>日，本基金的业绩比较基准为：</w:t>
      </w:r>
      <w:r w:rsidRPr="005C672D">
        <w:rPr>
          <w:color w:val="000000"/>
          <w:sz w:val="24"/>
        </w:rPr>
        <w:t>75%×</w:t>
      </w:r>
      <w:r w:rsidRPr="005C672D">
        <w:rPr>
          <w:color w:val="000000"/>
          <w:sz w:val="24"/>
        </w:rPr>
        <w:t>申银万国装备制造指数收益率</w:t>
      </w:r>
      <w:r w:rsidRPr="005C672D">
        <w:rPr>
          <w:color w:val="000000"/>
          <w:sz w:val="24"/>
        </w:rPr>
        <w:t>+25%×</w:t>
      </w:r>
      <w:r w:rsidRPr="005C672D">
        <w:rPr>
          <w:color w:val="000000"/>
          <w:sz w:val="24"/>
        </w:rPr>
        <w:t>中信标普全债指数收益率。根据本基金的基金管理人于</w:t>
      </w:r>
      <w:r w:rsidRPr="005C672D">
        <w:rPr>
          <w:color w:val="000000"/>
          <w:sz w:val="24"/>
        </w:rPr>
        <w:t>2015</w:t>
      </w:r>
      <w:r w:rsidRPr="005C672D">
        <w:rPr>
          <w:color w:val="000000"/>
          <w:sz w:val="24"/>
        </w:rPr>
        <w:t>年</w:t>
      </w:r>
      <w:r w:rsidRPr="005C672D">
        <w:rPr>
          <w:color w:val="000000"/>
          <w:sz w:val="24"/>
        </w:rPr>
        <w:t>9</w:t>
      </w:r>
      <w:r w:rsidRPr="005C672D">
        <w:rPr>
          <w:color w:val="000000"/>
          <w:sz w:val="24"/>
        </w:rPr>
        <w:t>月</w:t>
      </w:r>
      <w:r w:rsidRPr="005C672D">
        <w:rPr>
          <w:color w:val="000000"/>
          <w:sz w:val="24"/>
        </w:rPr>
        <w:t>28</w:t>
      </w:r>
      <w:r w:rsidRPr="005C672D">
        <w:rPr>
          <w:color w:val="000000"/>
          <w:sz w:val="24"/>
        </w:rPr>
        <w:t>日发布的《交银施罗德基金管理有限公司关于旗下部分基金业绩比较基准变更并修改基金合同相关内容的公告》，自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日起，本基金的业绩比较基准变更为：</w:t>
      </w:r>
      <w:r w:rsidRPr="005C672D">
        <w:rPr>
          <w:color w:val="000000"/>
          <w:sz w:val="24"/>
        </w:rPr>
        <w:t>75%×</w:t>
      </w:r>
      <w:r w:rsidRPr="005C672D">
        <w:rPr>
          <w:color w:val="000000"/>
          <w:sz w:val="24"/>
        </w:rPr>
        <w:t>申银万国装备制造指数收益率</w:t>
      </w:r>
      <w:r w:rsidRPr="005C672D">
        <w:rPr>
          <w:color w:val="000000"/>
          <w:sz w:val="24"/>
        </w:rPr>
        <w:t>+25%×</w:t>
      </w:r>
      <w:r w:rsidRPr="005C672D">
        <w:rPr>
          <w:color w:val="000000"/>
          <w:sz w:val="24"/>
        </w:rPr>
        <w:t>中证综合债券指数收益率。</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本基金的财务报表按照财政部于</w:t>
      </w:r>
      <w:r w:rsidRPr="005C672D">
        <w:rPr>
          <w:color w:val="000000"/>
          <w:sz w:val="24"/>
        </w:rPr>
        <w:t>2006</w:t>
      </w:r>
      <w:r w:rsidRPr="005C672D">
        <w:rPr>
          <w:color w:val="000000"/>
          <w:sz w:val="24"/>
        </w:rPr>
        <w:t>年</w:t>
      </w:r>
      <w:r w:rsidRPr="005C672D">
        <w:rPr>
          <w:color w:val="000000"/>
          <w:sz w:val="24"/>
        </w:rPr>
        <w:t>2</w:t>
      </w:r>
      <w:r w:rsidRPr="005C672D">
        <w:rPr>
          <w:color w:val="000000"/>
          <w:sz w:val="24"/>
        </w:rPr>
        <w:t>月</w:t>
      </w:r>
      <w:r w:rsidRPr="005C672D">
        <w:rPr>
          <w:color w:val="000000"/>
          <w:sz w:val="24"/>
        </w:rPr>
        <w:t>15</w:t>
      </w:r>
      <w:r w:rsidRPr="005C672D">
        <w:rPr>
          <w:color w:val="000000"/>
          <w:sz w:val="24"/>
        </w:rPr>
        <w:t>日及以后期间颁布的《企业会计准则－基本准则》、各项具体会计准则及相关规定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w:t>
      </w:r>
      <w:r w:rsidRPr="005C672D">
        <w:rPr>
          <w:color w:val="000000"/>
          <w:sz w:val="24"/>
        </w:rPr>
        <w:t>(</w:t>
      </w:r>
      <w:r w:rsidRPr="005C672D">
        <w:rPr>
          <w:color w:val="000000"/>
          <w:sz w:val="24"/>
        </w:rPr>
        <w:t>以下简称</w:t>
      </w:r>
      <w:r w:rsidRPr="005C672D">
        <w:rPr>
          <w:color w:val="000000"/>
          <w:sz w:val="24"/>
        </w:rPr>
        <w:t>“</w:t>
      </w:r>
      <w:r w:rsidRPr="005C672D">
        <w:rPr>
          <w:color w:val="000000"/>
          <w:sz w:val="24"/>
        </w:rPr>
        <w:t>中国基金业协会</w:t>
      </w:r>
      <w:r w:rsidRPr="005C672D">
        <w:rPr>
          <w:color w:val="000000"/>
          <w:sz w:val="24"/>
        </w:rPr>
        <w:t>”)</w:t>
      </w:r>
      <w:r w:rsidRPr="005C672D">
        <w:rPr>
          <w:color w:val="000000"/>
          <w:sz w:val="24"/>
        </w:rPr>
        <w:t>颁布的《证券投资基金会计核算业务指引》、《交银施罗德先进制造混合型证券投资基金基金合同》和在财务报表附注</w:t>
      </w:r>
      <w:r w:rsidRPr="005C672D">
        <w:rPr>
          <w:color w:val="000000"/>
          <w:sz w:val="24"/>
        </w:rPr>
        <w:t>6.4.4</w:t>
      </w:r>
      <w:r w:rsidRPr="005C672D">
        <w:rPr>
          <w:color w:val="000000"/>
          <w:sz w:val="24"/>
        </w:rPr>
        <w:t>所列示的中国证监会、中国基金业协会发布的有关规定及允许的基金行业实务操作编制。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lastRenderedPageBreak/>
        <w:t>本基金</w:t>
      </w:r>
      <w:r w:rsidRPr="005C672D">
        <w:rPr>
          <w:color w:val="000000"/>
          <w:sz w:val="24"/>
        </w:rPr>
        <w:t>2017</w:t>
      </w:r>
      <w:r w:rsidRPr="005C672D">
        <w:rPr>
          <w:color w:val="000000"/>
          <w:sz w:val="24"/>
        </w:rPr>
        <w:t>年上半年度财务报表符合企业会计准则的要求，真实、完整地反映了本基金</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2017</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433E1F" w:rsidRDefault="00A46681">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433E1F" w:rsidRDefault="00A46681">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rsidR="00433E1F" w:rsidRDefault="00A4668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433E1F" w:rsidRDefault="00A46681">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lastRenderedPageBreak/>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(4) </w:t>
      </w:r>
      <w:r w:rsidRPr="005C672D">
        <w:rPr>
          <w:color w:val="000000"/>
          <w:sz w:val="24"/>
        </w:rPr>
        <w:t>基金卖出股票按</w:t>
      </w:r>
      <w:r w:rsidRPr="005C672D">
        <w:rPr>
          <w:color w:val="000000"/>
          <w:sz w:val="24"/>
        </w:rPr>
        <w:t>0.1%</w:t>
      </w:r>
      <w:r w:rsidRPr="005C672D">
        <w:rPr>
          <w:color w:val="000000"/>
          <w:sz w:val="24"/>
        </w:rPr>
        <w:t>的税率缴纳股票交易印花税，买入股票不征收股票交易印花税。</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433E1F">
        <w:tc>
          <w:tcPr>
            <w:tcW w:w="5219" w:type="dxa"/>
            <w:vAlign w:val="center"/>
          </w:tcPr>
          <w:p w:rsidR="00433E1F" w:rsidRDefault="00A46681">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433E1F" w:rsidRDefault="00A46681">
            <w:pPr>
              <w:jc w:val="left"/>
            </w:pPr>
            <w:r>
              <w:rPr>
                <w:color w:val="000000"/>
                <w:sz w:val="24"/>
              </w:rPr>
              <w:t>基金托管人、基金销售机构</w:t>
            </w:r>
          </w:p>
        </w:tc>
      </w:tr>
      <w:tr w:rsidR="00433E1F">
        <w:tc>
          <w:tcPr>
            <w:tcW w:w="5219" w:type="dxa"/>
            <w:vAlign w:val="center"/>
          </w:tcPr>
          <w:p w:rsidR="00433E1F" w:rsidRDefault="00A4668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433E1F" w:rsidRDefault="00A46681">
            <w:pPr>
              <w:jc w:val="left"/>
            </w:pPr>
            <w:r>
              <w:rPr>
                <w:color w:val="000000"/>
                <w:sz w:val="24"/>
              </w:rPr>
              <w:t>基金管理人、基金销售机构</w:t>
            </w:r>
          </w:p>
        </w:tc>
      </w:tr>
      <w:tr w:rsidR="00433E1F">
        <w:tc>
          <w:tcPr>
            <w:tcW w:w="5219" w:type="dxa"/>
            <w:vAlign w:val="center"/>
          </w:tcPr>
          <w:p w:rsidR="00433E1F" w:rsidRDefault="00A4668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433E1F" w:rsidRDefault="00A46681">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本基金本报告期内及上年度可比期间无通过关联方交易单元进行的交易。</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22,941,839.52</w:t>
            </w:r>
          </w:p>
        </w:tc>
        <w:tc>
          <w:tcPr>
            <w:tcW w:w="2657" w:type="dxa"/>
            <w:vAlign w:val="center"/>
          </w:tcPr>
          <w:p w:rsidR="001548F9" w:rsidRPr="005C672D" w:rsidRDefault="001548F9" w:rsidP="00AC6DDA">
            <w:pPr>
              <w:spacing w:before="29" w:line="288" w:lineRule="auto"/>
              <w:jc w:val="right"/>
              <w:rPr>
                <w:sz w:val="24"/>
              </w:rPr>
            </w:pPr>
            <w:r w:rsidRPr="005C672D">
              <w:rPr>
                <w:sz w:val="24"/>
              </w:rPr>
              <w:t>8,239,130.92</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3,285,792.06</w:t>
            </w:r>
          </w:p>
        </w:tc>
        <w:tc>
          <w:tcPr>
            <w:tcW w:w="2657" w:type="dxa"/>
            <w:vAlign w:val="center"/>
          </w:tcPr>
          <w:p w:rsidR="001548F9" w:rsidRPr="005C672D" w:rsidRDefault="001548F9" w:rsidP="00AC6DDA">
            <w:pPr>
              <w:spacing w:before="29" w:line="288" w:lineRule="auto"/>
              <w:jc w:val="right"/>
              <w:rPr>
                <w:sz w:val="24"/>
              </w:rPr>
            </w:pPr>
            <w:r w:rsidRPr="005C672D">
              <w:rPr>
                <w:sz w:val="24"/>
              </w:rPr>
              <w:t>1,660,584.24</w:t>
            </w:r>
          </w:p>
        </w:tc>
      </w:tr>
    </w:tbl>
    <w:p w:rsidR="00433E1F" w:rsidRDefault="00A4668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2017</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2017</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3,823,639.92</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1,373,188.44</w:t>
            </w:r>
          </w:p>
        </w:tc>
      </w:tr>
    </w:tbl>
    <w:p w:rsidR="00433E1F" w:rsidRDefault="00A4668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×0.25%÷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2016</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2016</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433E1F">
        <w:tc>
          <w:tcPr>
            <w:tcW w:w="2171" w:type="dxa"/>
            <w:vAlign w:val="center"/>
          </w:tcPr>
          <w:p w:rsidR="00433E1F" w:rsidRDefault="00A46681">
            <w:pPr>
              <w:jc w:val="left"/>
            </w:pPr>
            <w:r>
              <w:rPr>
                <w:sz w:val="24"/>
              </w:rPr>
              <w:t>中国农业银行股份有限公司</w:t>
            </w:r>
          </w:p>
        </w:tc>
        <w:tc>
          <w:tcPr>
            <w:tcW w:w="2023" w:type="dxa"/>
            <w:vAlign w:val="center"/>
          </w:tcPr>
          <w:p w:rsidR="00433E1F" w:rsidRDefault="00A46681">
            <w:pPr>
              <w:jc w:val="right"/>
            </w:pPr>
            <w:r>
              <w:rPr>
                <w:sz w:val="24"/>
              </w:rPr>
              <w:t>337,671,332.55</w:t>
            </w:r>
          </w:p>
        </w:tc>
        <w:tc>
          <w:tcPr>
            <w:tcW w:w="1772" w:type="dxa"/>
            <w:vAlign w:val="center"/>
          </w:tcPr>
          <w:p w:rsidR="00433E1F" w:rsidRDefault="00A46681">
            <w:pPr>
              <w:jc w:val="right"/>
            </w:pPr>
            <w:r>
              <w:rPr>
                <w:sz w:val="24"/>
              </w:rPr>
              <w:t>1,520,601.82</w:t>
            </w:r>
          </w:p>
        </w:tc>
        <w:tc>
          <w:tcPr>
            <w:tcW w:w="1412" w:type="dxa"/>
            <w:vAlign w:val="center"/>
          </w:tcPr>
          <w:p w:rsidR="00433E1F" w:rsidRDefault="00A46681">
            <w:pPr>
              <w:jc w:val="right"/>
            </w:pPr>
            <w:r>
              <w:rPr>
                <w:sz w:val="24"/>
              </w:rPr>
              <w:t>178,574,474.49</w:t>
            </w:r>
          </w:p>
        </w:tc>
        <w:tc>
          <w:tcPr>
            <w:tcW w:w="1807" w:type="dxa"/>
            <w:vAlign w:val="center"/>
          </w:tcPr>
          <w:p w:rsidR="00433E1F" w:rsidRDefault="00A46681">
            <w:pPr>
              <w:jc w:val="right"/>
            </w:pPr>
            <w:r>
              <w:rPr>
                <w:sz w:val="24"/>
              </w:rPr>
              <w:t>798,680.67</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1548F9" w:rsidRPr="005C672D" w:rsidRDefault="001548F9" w:rsidP="00AC6DDA">
      <w:pPr>
        <w:adjustRightInd w:val="0"/>
        <w:snapToGrid w:val="0"/>
        <w:spacing w:before="29" w:line="288" w:lineRule="auto"/>
        <w:jc w:val="left"/>
        <w:rPr>
          <w:b/>
          <w:color w:val="000000"/>
          <w:sz w:val="24"/>
        </w:rPr>
      </w:pPr>
      <w:r w:rsidRPr="005C672D">
        <w:rPr>
          <w:b/>
          <w:bCs/>
          <w:color w:val="000000"/>
          <w:kern w:val="0"/>
          <w:sz w:val="24"/>
        </w:rPr>
        <w:t xml:space="preserve">6.4.8.7 </w:t>
      </w:r>
      <w:r w:rsidRPr="005C672D">
        <w:rPr>
          <w:b/>
          <w:color w:val="000000"/>
          <w:sz w:val="24"/>
        </w:rPr>
        <w:t>其他关联交易事项的说明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本基金本报告期内及上年度可比期间无其他关联交易事项。</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2017</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433E1F">
        <w:tc>
          <w:tcPr>
            <w:tcW w:w="834" w:type="dxa"/>
            <w:vAlign w:val="center"/>
          </w:tcPr>
          <w:p w:rsidR="00433E1F" w:rsidRDefault="00A46681">
            <w:pPr>
              <w:jc w:val="center"/>
            </w:pPr>
            <w:r>
              <w:rPr>
                <w:sz w:val="24"/>
              </w:rPr>
              <w:t>002879</w:t>
            </w:r>
          </w:p>
        </w:tc>
        <w:tc>
          <w:tcPr>
            <w:tcW w:w="835" w:type="dxa"/>
            <w:vAlign w:val="center"/>
          </w:tcPr>
          <w:p w:rsidR="00433E1F" w:rsidRDefault="00A46681">
            <w:pPr>
              <w:jc w:val="center"/>
            </w:pPr>
            <w:r>
              <w:rPr>
                <w:sz w:val="24"/>
              </w:rPr>
              <w:t>长缆科技</w:t>
            </w:r>
          </w:p>
        </w:tc>
        <w:tc>
          <w:tcPr>
            <w:tcW w:w="834" w:type="dxa"/>
            <w:vAlign w:val="center"/>
          </w:tcPr>
          <w:p w:rsidR="00433E1F" w:rsidRDefault="00A46681">
            <w:pPr>
              <w:jc w:val="center"/>
            </w:pPr>
            <w:r>
              <w:rPr>
                <w:sz w:val="24"/>
              </w:rPr>
              <w:t>2017-06-05</w:t>
            </w:r>
          </w:p>
        </w:tc>
        <w:tc>
          <w:tcPr>
            <w:tcW w:w="835" w:type="dxa"/>
            <w:vAlign w:val="center"/>
          </w:tcPr>
          <w:p w:rsidR="00433E1F" w:rsidRDefault="00A46681">
            <w:pPr>
              <w:jc w:val="center"/>
            </w:pPr>
            <w:r>
              <w:rPr>
                <w:sz w:val="24"/>
              </w:rPr>
              <w:t>2017-07-07</w:t>
            </w:r>
          </w:p>
        </w:tc>
        <w:tc>
          <w:tcPr>
            <w:tcW w:w="834" w:type="dxa"/>
            <w:vAlign w:val="center"/>
          </w:tcPr>
          <w:p w:rsidR="00433E1F" w:rsidRDefault="00A46681">
            <w:pPr>
              <w:jc w:val="center"/>
            </w:pPr>
            <w:r>
              <w:rPr>
                <w:sz w:val="24"/>
              </w:rPr>
              <w:t>新股申购</w:t>
            </w:r>
          </w:p>
        </w:tc>
        <w:tc>
          <w:tcPr>
            <w:tcW w:w="835" w:type="dxa"/>
            <w:vAlign w:val="center"/>
          </w:tcPr>
          <w:p w:rsidR="00433E1F" w:rsidRDefault="00A46681">
            <w:pPr>
              <w:jc w:val="right"/>
            </w:pPr>
            <w:r>
              <w:rPr>
                <w:sz w:val="24"/>
              </w:rPr>
              <w:t>18.02</w:t>
            </w:r>
          </w:p>
        </w:tc>
        <w:tc>
          <w:tcPr>
            <w:tcW w:w="834" w:type="dxa"/>
            <w:vAlign w:val="center"/>
          </w:tcPr>
          <w:p w:rsidR="00433E1F" w:rsidRDefault="00A46681">
            <w:pPr>
              <w:jc w:val="center"/>
            </w:pPr>
            <w:r>
              <w:rPr>
                <w:sz w:val="24"/>
              </w:rPr>
              <w:t>18.02</w:t>
            </w:r>
          </w:p>
        </w:tc>
        <w:tc>
          <w:tcPr>
            <w:tcW w:w="835" w:type="dxa"/>
            <w:vAlign w:val="center"/>
          </w:tcPr>
          <w:p w:rsidR="00433E1F" w:rsidRDefault="00A46681">
            <w:pPr>
              <w:jc w:val="right"/>
            </w:pPr>
            <w:r>
              <w:rPr>
                <w:sz w:val="24"/>
              </w:rPr>
              <w:t>1,313</w:t>
            </w:r>
          </w:p>
        </w:tc>
        <w:tc>
          <w:tcPr>
            <w:tcW w:w="834" w:type="dxa"/>
            <w:vAlign w:val="center"/>
          </w:tcPr>
          <w:p w:rsidR="00433E1F" w:rsidRDefault="00A46681">
            <w:pPr>
              <w:jc w:val="right"/>
            </w:pPr>
            <w:r>
              <w:rPr>
                <w:sz w:val="24"/>
              </w:rPr>
              <w:t>23,660.26</w:t>
            </w:r>
          </w:p>
        </w:tc>
        <w:tc>
          <w:tcPr>
            <w:tcW w:w="835" w:type="dxa"/>
            <w:vAlign w:val="center"/>
          </w:tcPr>
          <w:p w:rsidR="00433E1F" w:rsidRDefault="00A46681">
            <w:pPr>
              <w:jc w:val="right"/>
            </w:pPr>
            <w:r>
              <w:rPr>
                <w:sz w:val="24"/>
              </w:rPr>
              <w:t>23,660.26</w:t>
            </w:r>
          </w:p>
        </w:tc>
        <w:tc>
          <w:tcPr>
            <w:tcW w:w="835" w:type="dxa"/>
            <w:vAlign w:val="center"/>
          </w:tcPr>
          <w:p w:rsidR="00433E1F" w:rsidRDefault="00A46681">
            <w:pPr>
              <w:jc w:val="center"/>
            </w:pPr>
            <w:r>
              <w:rPr>
                <w:sz w:val="24"/>
              </w:rPr>
              <w:t>-</w:t>
            </w:r>
          </w:p>
        </w:tc>
      </w:tr>
      <w:tr w:rsidR="00433E1F">
        <w:tc>
          <w:tcPr>
            <w:tcW w:w="834" w:type="dxa"/>
            <w:vAlign w:val="center"/>
          </w:tcPr>
          <w:p w:rsidR="00433E1F" w:rsidRDefault="00A46681">
            <w:pPr>
              <w:jc w:val="center"/>
            </w:pPr>
            <w:r>
              <w:rPr>
                <w:sz w:val="24"/>
              </w:rPr>
              <w:t>002882</w:t>
            </w:r>
          </w:p>
        </w:tc>
        <w:tc>
          <w:tcPr>
            <w:tcW w:w="835" w:type="dxa"/>
            <w:vAlign w:val="center"/>
          </w:tcPr>
          <w:p w:rsidR="00433E1F" w:rsidRDefault="00A46681">
            <w:pPr>
              <w:jc w:val="center"/>
            </w:pPr>
            <w:r>
              <w:rPr>
                <w:sz w:val="24"/>
              </w:rPr>
              <w:t>金龙羽</w:t>
            </w:r>
          </w:p>
        </w:tc>
        <w:tc>
          <w:tcPr>
            <w:tcW w:w="834" w:type="dxa"/>
            <w:vAlign w:val="center"/>
          </w:tcPr>
          <w:p w:rsidR="00433E1F" w:rsidRDefault="00A46681">
            <w:pPr>
              <w:jc w:val="center"/>
            </w:pPr>
            <w:r>
              <w:rPr>
                <w:sz w:val="24"/>
              </w:rPr>
              <w:t>2017-06-15</w:t>
            </w:r>
          </w:p>
        </w:tc>
        <w:tc>
          <w:tcPr>
            <w:tcW w:w="835" w:type="dxa"/>
            <w:vAlign w:val="center"/>
          </w:tcPr>
          <w:p w:rsidR="00433E1F" w:rsidRDefault="00A46681">
            <w:pPr>
              <w:jc w:val="center"/>
            </w:pPr>
            <w:r>
              <w:rPr>
                <w:sz w:val="24"/>
              </w:rPr>
              <w:t>2017-07-17</w:t>
            </w:r>
          </w:p>
        </w:tc>
        <w:tc>
          <w:tcPr>
            <w:tcW w:w="834" w:type="dxa"/>
            <w:vAlign w:val="center"/>
          </w:tcPr>
          <w:p w:rsidR="00433E1F" w:rsidRDefault="00A46681">
            <w:pPr>
              <w:jc w:val="center"/>
            </w:pPr>
            <w:r>
              <w:rPr>
                <w:sz w:val="24"/>
              </w:rPr>
              <w:t>新股申购</w:t>
            </w:r>
          </w:p>
        </w:tc>
        <w:tc>
          <w:tcPr>
            <w:tcW w:w="835" w:type="dxa"/>
            <w:vAlign w:val="center"/>
          </w:tcPr>
          <w:p w:rsidR="00433E1F" w:rsidRDefault="00A46681">
            <w:pPr>
              <w:jc w:val="right"/>
            </w:pPr>
            <w:r>
              <w:rPr>
                <w:sz w:val="24"/>
              </w:rPr>
              <w:t>6.20</w:t>
            </w:r>
          </w:p>
        </w:tc>
        <w:tc>
          <w:tcPr>
            <w:tcW w:w="834" w:type="dxa"/>
            <w:vAlign w:val="center"/>
          </w:tcPr>
          <w:p w:rsidR="00433E1F" w:rsidRDefault="00A46681">
            <w:pPr>
              <w:jc w:val="center"/>
            </w:pPr>
            <w:r>
              <w:rPr>
                <w:sz w:val="24"/>
              </w:rPr>
              <w:t>6.20</w:t>
            </w:r>
          </w:p>
        </w:tc>
        <w:tc>
          <w:tcPr>
            <w:tcW w:w="835" w:type="dxa"/>
            <w:vAlign w:val="center"/>
          </w:tcPr>
          <w:p w:rsidR="00433E1F" w:rsidRDefault="00A46681">
            <w:pPr>
              <w:jc w:val="right"/>
            </w:pPr>
            <w:r>
              <w:rPr>
                <w:sz w:val="24"/>
              </w:rPr>
              <w:t>2,966</w:t>
            </w:r>
          </w:p>
        </w:tc>
        <w:tc>
          <w:tcPr>
            <w:tcW w:w="834" w:type="dxa"/>
            <w:vAlign w:val="center"/>
          </w:tcPr>
          <w:p w:rsidR="00433E1F" w:rsidRDefault="00A46681">
            <w:pPr>
              <w:jc w:val="right"/>
            </w:pPr>
            <w:r>
              <w:rPr>
                <w:sz w:val="24"/>
              </w:rPr>
              <w:t>18,389.20</w:t>
            </w:r>
          </w:p>
        </w:tc>
        <w:tc>
          <w:tcPr>
            <w:tcW w:w="835" w:type="dxa"/>
            <w:vAlign w:val="center"/>
          </w:tcPr>
          <w:p w:rsidR="00433E1F" w:rsidRDefault="00A46681">
            <w:pPr>
              <w:jc w:val="right"/>
            </w:pPr>
            <w:r>
              <w:rPr>
                <w:sz w:val="24"/>
              </w:rPr>
              <w:t>18,389.20</w:t>
            </w:r>
          </w:p>
        </w:tc>
        <w:tc>
          <w:tcPr>
            <w:tcW w:w="835" w:type="dxa"/>
            <w:vAlign w:val="center"/>
          </w:tcPr>
          <w:p w:rsidR="00433E1F" w:rsidRDefault="00A46681">
            <w:pPr>
              <w:jc w:val="center"/>
            </w:pPr>
            <w:r>
              <w:rPr>
                <w:sz w:val="24"/>
              </w:rPr>
              <w:t>-</w:t>
            </w:r>
          </w:p>
        </w:tc>
      </w:tr>
      <w:tr w:rsidR="00433E1F">
        <w:tc>
          <w:tcPr>
            <w:tcW w:w="834" w:type="dxa"/>
            <w:vAlign w:val="center"/>
          </w:tcPr>
          <w:p w:rsidR="00433E1F" w:rsidRDefault="00A46681">
            <w:pPr>
              <w:jc w:val="center"/>
            </w:pPr>
            <w:r>
              <w:rPr>
                <w:sz w:val="24"/>
              </w:rPr>
              <w:t>300670</w:t>
            </w:r>
          </w:p>
        </w:tc>
        <w:tc>
          <w:tcPr>
            <w:tcW w:w="835" w:type="dxa"/>
            <w:vAlign w:val="center"/>
          </w:tcPr>
          <w:p w:rsidR="00433E1F" w:rsidRDefault="00A46681">
            <w:pPr>
              <w:jc w:val="center"/>
            </w:pPr>
            <w:r>
              <w:rPr>
                <w:sz w:val="24"/>
              </w:rPr>
              <w:t>大烨智能</w:t>
            </w:r>
          </w:p>
        </w:tc>
        <w:tc>
          <w:tcPr>
            <w:tcW w:w="834" w:type="dxa"/>
            <w:vAlign w:val="center"/>
          </w:tcPr>
          <w:p w:rsidR="00433E1F" w:rsidRDefault="00A46681">
            <w:pPr>
              <w:jc w:val="center"/>
            </w:pPr>
            <w:r>
              <w:rPr>
                <w:sz w:val="24"/>
              </w:rPr>
              <w:t>2017-06-26</w:t>
            </w:r>
          </w:p>
        </w:tc>
        <w:tc>
          <w:tcPr>
            <w:tcW w:w="835" w:type="dxa"/>
            <w:vAlign w:val="center"/>
          </w:tcPr>
          <w:p w:rsidR="00433E1F" w:rsidRDefault="00A46681">
            <w:pPr>
              <w:jc w:val="center"/>
            </w:pPr>
            <w:r>
              <w:rPr>
                <w:sz w:val="24"/>
              </w:rPr>
              <w:t>2017-07-03</w:t>
            </w:r>
          </w:p>
        </w:tc>
        <w:tc>
          <w:tcPr>
            <w:tcW w:w="834" w:type="dxa"/>
            <w:vAlign w:val="center"/>
          </w:tcPr>
          <w:p w:rsidR="00433E1F" w:rsidRDefault="00A46681">
            <w:pPr>
              <w:jc w:val="center"/>
            </w:pPr>
            <w:r>
              <w:rPr>
                <w:sz w:val="24"/>
              </w:rPr>
              <w:t>新股申购</w:t>
            </w:r>
          </w:p>
        </w:tc>
        <w:tc>
          <w:tcPr>
            <w:tcW w:w="835" w:type="dxa"/>
            <w:vAlign w:val="center"/>
          </w:tcPr>
          <w:p w:rsidR="00433E1F" w:rsidRDefault="00A46681">
            <w:pPr>
              <w:jc w:val="right"/>
            </w:pPr>
            <w:r>
              <w:rPr>
                <w:sz w:val="24"/>
              </w:rPr>
              <w:t>10.93</w:t>
            </w:r>
          </w:p>
        </w:tc>
        <w:tc>
          <w:tcPr>
            <w:tcW w:w="834" w:type="dxa"/>
            <w:vAlign w:val="center"/>
          </w:tcPr>
          <w:p w:rsidR="00433E1F" w:rsidRDefault="00A46681">
            <w:pPr>
              <w:jc w:val="center"/>
            </w:pPr>
            <w:r>
              <w:rPr>
                <w:sz w:val="24"/>
              </w:rPr>
              <w:t>10.93</w:t>
            </w:r>
          </w:p>
        </w:tc>
        <w:tc>
          <w:tcPr>
            <w:tcW w:w="835" w:type="dxa"/>
            <w:vAlign w:val="center"/>
          </w:tcPr>
          <w:p w:rsidR="00433E1F" w:rsidRDefault="00A46681">
            <w:pPr>
              <w:jc w:val="right"/>
            </w:pPr>
            <w:r>
              <w:rPr>
                <w:sz w:val="24"/>
              </w:rPr>
              <w:t>1,259</w:t>
            </w:r>
          </w:p>
        </w:tc>
        <w:tc>
          <w:tcPr>
            <w:tcW w:w="834" w:type="dxa"/>
            <w:vAlign w:val="center"/>
          </w:tcPr>
          <w:p w:rsidR="00433E1F" w:rsidRDefault="00A46681">
            <w:pPr>
              <w:jc w:val="right"/>
            </w:pPr>
            <w:r>
              <w:rPr>
                <w:sz w:val="24"/>
              </w:rPr>
              <w:t>13,760.87</w:t>
            </w:r>
          </w:p>
        </w:tc>
        <w:tc>
          <w:tcPr>
            <w:tcW w:w="835" w:type="dxa"/>
            <w:vAlign w:val="center"/>
          </w:tcPr>
          <w:p w:rsidR="00433E1F" w:rsidRDefault="00A46681">
            <w:pPr>
              <w:jc w:val="right"/>
            </w:pPr>
            <w:r>
              <w:rPr>
                <w:sz w:val="24"/>
              </w:rPr>
              <w:t>13,760.87</w:t>
            </w:r>
          </w:p>
        </w:tc>
        <w:tc>
          <w:tcPr>
            <w:tcW w:w="835" w:type="dxa"/>
            <w:vAlign w:val="center"/>
          </w:tcPr>
          <w:p w:rsidR="00433E1F" w:rsidRDefault="00A46681">
            <w:pPr>
              <w:jc w:val="center"/>
            </w:pPr>
            <w:r>
              <w:rPr>
                <w:sz w:val="24"/>
              </w:rPr>
              <w:t>-</w:t>
            </w:r>
          </w:p>
        </w:tc>
      </w:tr>
      <w:tr w:rsidR="00433E1F">
        <w:tc>
          <w:tcPr>
            <w:tcW w:w="834" w:type="dxa"/>
            <w:vAlign w:val="center"/>
          </w:tcPr>
          <w:p w:rsidR="00433E1F" w:rsidRDefault="00A46681">
            <w:pPr>
              <w:jc w:val="center"/>
            </w:pPr>
            <w:r>
              <w:rPr>
                <w:sz w:val="24"/>
              </w:rPr>
              <w:t>300671</w:t>
            </w:r>
          </w:p>
        </w:tc>
        <w:tc>
          <w:tcPr>
            <w:tcW w:w="835" w:type="dxa"/>
            <w:vAlign w:val="center"/>
          </w:tcPr>
          <w:p w:rsidR="00433E1F" w:rsidRDefault="00A46681">
            <w:pPr>
              <w:jc w:val="center"/>
            </w:pPr>
            <w:r>
              <w:rPr>
                <w:sz w:val="24"/>
              </w:rPr>
              <w:t>富满电子</w:t>
            </w:r>
          </w:p>
        </w:tc>
        <w:tc>
          <w:tcPr>
            <w:tcW w:w="834" w:type="dxa"/>
            <w:vAlign w:val="center"/>
          </w:tcPr>
          <w:p w:rsidR="00433E1F" w:rsidRDefault="00A46681">
            <w:pPr>
              <w:jc w:val="center"/>
            </w:pPr>
            <w:r>
              <w:rPr>
                <w:sz w:val="24"/>
              </w:rPr>
              <w:t>2017-06-27</w:t>
            </w:r>
          </w:p>
        </w:tc>
        <w:tc>
          <w:tcPr>
            <w:tcW w:w="835" w:type="dxa"/>
            <w:vAlign w:val="center"/>
          </w:tcPr>
          <w:p w:rsidR="00433E1F" w:rsidRDefault="00A46681">
            <w:pPr>
              <w:jc w:val="center"/>
            </w:pPr>
            <w:r>
              <w:rPr>
                <w:sz w:val="24"/>
              </w:rPr>
              <w:t>2017-07-05</w:t>
            </w:r>
          </w:p>
        </w:tc>
        <w:tc>
          <w:tcPr>
            <w:tcW w:w="834" w:type="dxa"/>
            <w:vAlign w:val="center"/>
          </w:tcPr>
          <w:p w:rsidR="00433E1F" w:rsidRDefault="00A46681">
            <w:pPr>
              <w:jc w:val="center"/>
            </w:pPr>
            <w:r>
              <w:rPr>
                <w:sz w:val="24"/>
              </w:rPr>
              <w:t>新股申购</w:t>
            </w:r>
          </w:p>
        </w:tc>
        <w:tc>
          <w:tcPr>
            <w:tcW w:w="835" w:type="dxa"/>
            <w:vAlign w:val="center"/>
          </w:tcPr>
          <w:p w:rsidR="00433E1F" w:rsidRDefault="00A46681">
            <w:pPr>
              <w:jc w:val="right"/>
            </w:pPr>
            <w:r>
              <w:rPr>
                <w:sz w:val="24"/>
              </w:rPr>
              <w:t>8.11</w:t>
            </w:r>
          </w:p>
        </w:tc>
        <w:tc>
          <w:tcPr>
            <w:tcW w:w="834" w:type="dxa"/>
            <w:vAlign w:val="center"/>
          </w:tcPr>
          <w:p w:rsidR="00433E1F" w:rsidRDefault="00A46681">
            <w:pPr>
              <w:jc w:val="center"/>
            </w:pPr>
            <w:r>
              <w:rPr>
                <w:sz w:val="24"/>
              </w:rPr>
              <w:t>8.11</w:t>
            </w:r>
          </w:p>
        </w:tc>
        <w:tc>
          <w:tcPr>
            <w:tcW w:w="835" w:type="dxa"/>
            <w:vAlign w:val="center"/>
          </w:tcPr>
          <w:p w:rsidR="00433E1F" w:rsidRDefault="00A46681">
            <w:pPr>
              <w:jc w:val="right"/>
            </w:pPr>
            <w:r>
              <w:rPr>
                <w:sz w:val="24"/>
              </w:rPr>
              <w:t>942</w:t>
            </w:r>
          </w:p>
        </w:tc>
        <w:tc>
          <w:tcPr>
            <w:tcW w:w="834" w:type="dxa"/>
            <w:vAlign w:val="center"/>
          </w:tcPr>
          <w:p w:rsidR="00433E1F" w:rsidRDefault="00A46681">
            <w:pPr>
              <w:jc w:val="right"/>
            </w:pPr>
            <w:r>
              <w:rPr>
                <w:sz w:val="24"/>
              </w:rPr>
              <w:t>7,639.62</w:t>
            </w:r>
          </w:p>
        </w:tc>
        <w:tc>
          <w:tcPr>
            <w:tcW w:w="835" w:type="dxa"/>
            <w:vAlign w:val="center"/>
          </w:tcPr>
          <w:p w:rsidR="00433E1F" w:rsidRDefault="00A46681">
            <w:pPr>
              <w:jc w:val="right"/>
            </w:pPr>
            <w:r>
              <w:rPr>
                <w:sz w:val="24"/>
              </w:rPr>
              <w:t>7,639.62</w:t>
            </w:r>
          </w:p>
        </w:tc>
        <w:tc>
          <w:tcPr>
            <w:tcW w:w="835" w:type="dxa"/>
            <w:vAlign w:val="center"/>
          </w:tcPr>
          <w:p w:rsidR="00433E1F" w:rsidRDefault="00A46681">
            <w:pPr>
              <w:jc w:val="center"/>
            </w:pPr>
            <w:r>
              <w:rPr>
                <w:sz w:val="24"/>
              </w:rPr>
              <w:t>-</w:t>
            </w:r>
          </w:p>
        </w:tc>
      </w:tr>
      <w:tr w:rsidR="00433E1F">
        <w:tc>
          <w:tcPr>
            <w:tcW w:w="834" w:type="dxa"/>
            <w:vAlign w:val="center"/>
          </w:tcPr>
          <w:p w:rsidR="00433E1F" w:rsidRDefault="00A46681">
            <w:pPr>
              <w:jc w:val="center"/>
            </w:pPr>
            <w:r>
              <w:rPr>
                <w:sz w:val="24"/>
              </w:rPr>
              <w:t>300672</w:t>
            </w:r>
          </w:p>
        </w:tc>
        <w:tc>
          <w:tcPr>
            <w:tcW w:w="835" w:type="dxa"/>
            <w:vAlign w:val="center"/>
          </w:tcPr>
          <w:p w:rsidR="00433E1F" w:rsidRDefault="00A46681">
            <w:pPr>
              <w:jc w:val="center"/>
            </w:pPr>
            <w:r>
              <w:rPr>
                <w:sz w:val="24"/>
              </w:rPr>
              <w:t>国科微</w:t>
            </w:r>
          </w:p>
        </w:tc>
        <w:tc>
          <w:tcPr>
            <w:tcW w:w="834" w:type="dxa"/>
            <w:vAlign w:val="center"/>
          </w:tcPr>
          <w:p w:rsidR="00433E1F" w:rsidRDefault="00A46681">
            <w:pPr>
              <w:jc w:val="center"/>
            </w:pPr>
            <w:r>
              <w:rPr>
                <w:sz w:val="24"/>
              </w:rPr>
              <w:t>2017-06-30</w:t>
            </w:r>
          </w:p>
        </w:tc>
        <w:tc>
          <w:tcPr>
            <w:tcW w:w="835" w:type="dxa"/>
            <w:vAlign w:val="center"/>
          </w:tcPr>
          <w:p w:rsidR="00433E1F" w:rsidRDefault="00A46681">
            <w:pPr>
              <w:jc w:val="center"/>
            </w:pPr>
            <w:r>
              <w:rPr>
                <w:sz w:val="24"/>
              </w:rPr>
              <w:t>2017-07-12</w:t>
            </w:r>
          </w:p>
        </w:tc>
        <w:tc>
          <w:tcPr>
            <w:tcW w:w="834" w:type="dxa"/>
            <w:vAlign w:val="center"/>
          </w:tcPr>
          <w:p w:rsidR="00433E1F" w:rsidRDefault="00A46681">
            <w:pPr>
              <w:jc w:val="center"/>
            </w:pPr>
            <w:r>
              <w:rPr>
                <w:sz w:val="24"/>
              </w:rPr>
              <w:t>新股申购</w:t>
            </w:r>
          </w:p>
        </w:tc>
        <w:tc>
          <w:tcPr>
            <w:tcW w:w="835" w:type="dxa"/>
            <w:vAlign w:val="center"/>
          </w:tcPr>
          <w:p w:rsidR="00433E1F" w:rsidRDefault="00A46681">
            <w:pPr>
              <w:jc w:val="right"/>
            </w:pPr>
            <w:r>
              <w:rPr>
                <w:sz w:val="24"/>
              </w:rPr>
              <w:t>8.48</w:t>
            </w:r>
          </w:p>
        </w:tc>
        <w:tc>
          <w:tcPr>
            <w:tcW w:w="834" w:type="dxa"/>
            <w:vAlign w:val="center"/>
          </w:tcPr>
          <w:p w:rsidR="00433E1F" w:rsidRDefault="00A46681">
            <w:pPr>
              <w:jc w:val="center"/>
            </w:pPr>
            <w:r>
              <w:rPr>
                <w:sz w:val="24"/>
              </w:rPr>
              <w:t>8.48</w:t>
            </w:r>
          </w:p>
        </w:tc>
        <w:tc>
          <w:tcPr>
            <w:tcW w:w="835" w:type="dxa"/>
            <w:vAlign w:val="center"/>
          </w:tcPr>
          <w:p w:rsidR="00433E1F" w:rsidRDefault="00A46681">
            <w:pPr>
              <w:jc w:val="right"/>
            </w:pPr>
            <w:r>
              <w:rPr>
                <w:sz w:val="24"/>
              </w:rPr>
              <w:t>1,257</w:t>
            </w:r>
          </w:p>
        </w:tc>
        <w:tc>
          <w:tcPr>
            <w:tcW w:w="834" w:type="dxa"/>
            <w:vAlign w:val="center"/>
          </w:tcPr>
          <w:p w:rsidR="00433E1F" w:rsidRDefault="00A46681">
            <w:pPr>
              <w:jc w:val="right"/>
            </w:pPr>
            <w:r>
              <w:rPr>
                <w:sz w:val="24"/>
              </w:rPr>
              <w:t>10,659.36</w:t>
            </w:r>
          </w:p>
        </w:tc>
        <w:tc>
          <w:tcPr>
            <w:tcW w:w="835" w:type="dxa"/>
            <w:vAlign w:val="center"/>
          </w:tcPr>
          <w:p w:rsidR="00433E1F" w:rsidRDefault="00A46681">
            <w:pPr>
              <w:jc w:val="right"/>
            </w:pPr>
            <w:r>
              <w:rPr>
                <w:sz w:val="24"/>
              </w:rPr>
              <w:t>10,659.36</w:t>
            </w:r>
          </w:p>
        </w:tc>
        <w:tc>
          <w:tcPr>
            <w:tcW w:w="835" w:type="dxa"/>
            <w:vAlign w:val="center"/>
          </w:tcPr>
          <w:p w:rsidR="00433E1F" w:rsidRDefault="00A46681">
            <w:pPr>
              <w:jc w:val="center"/>
            </w:pPr>
            <w:r>
              <w:rPr>
                <w:sz w:val="24"/>
              </w:rPr>
              <w:t>-</w:t>
            </w:r>
          </w:p>
        </w:tc>
      </w:tr>
      <w:tr w:rsidR="00433E1F">
        <w:tc>
          <w:tcPr>
            <w:tcW w:w="834" w:type="dxa"/>
            <w:vAlign w:val="center"/>
          </w:tcPr>
          <w:p w:rsidR="00433E1F" w:rsidRDefault="00A46681">
            <w:pPr>
              <w:jc w:val="center"/>
            </w:pPr>
            <w:r>
              <w:rPr>
                <w:sz w:val="24"/>
              </w:rPr>
              <w:t>603305</w:t>
            </w:r>
          </w:p>
        </w:tc>
        <w:tc>
          <w:tcPr>
            <w:tcW w:w="835" w:type="dxa"/>
            <w:vAlign w:val="center"/>
          </w:tcPr>
          <w:p w:rsidR="00433E1F" w:rsidRDefault="00A46681">
            <w:pPr>
              <w:jc w:val="center"/>
            </w:pPr>
            <w:r>
              <w:rPr>
                <w:sz w:val="24"/>
              </w:rPr>
              <w:t>旭升股份</w:t>
            </w:r>
          </w:p>
        </w:tc>
        <w:tc>
          <w:tcPr>
            <w:tcW w:w="834" w:type="dxa"/>
            <w:vAlign w:val="center"/>
          </w:tcPr>
          <w:p w:rsidR="00433E1F" w:rsidRDefault="00A46681">
            <w:pPr>
              <w:jc w:val="center"/>
            </w:pPr>
            <w:r>
              <w:rPr>
                <w:sz w:val="24"/>
              </w:rPr>
              <w:t>2017-06-30</w:t>
            </w:r>
          </w:p>
        </w:tc>
        <w:tc>
          <w:tcPr>
            <w:tcW w:w="835" w:type="dxa"/>
            <w:vAlign w:val="center"/>
          </w:tcPr>
          <w:p w:rsidR="00433E1F" w:rsidRDefault="00A46681">
            <w:pPr>
              <w:jc w:val="center"/>
            </w:pPr>
            <w:r>
              <w:rPr>
                <w:sz w:val="24"/>
              </w:rPr>
              <w:t>2017-07-10</w:t>
            </w:r>
          </w:p>
        </w:tc>
        <w:tc>
          <w:tcPr>
            <w:tcW w:w="834" w:type="dxa"/>
            <w:vAlign w:val="center"/>
          </w:tcPr>
          <w:p w:rsidR="00433E1F" w:rsidRDefault="00A46681">
            <w:pPr>
              <w:jc w:val="center"/>
            </w:pPr>
            <w:r>
              <w:rPr>
                <w:sz w:val="24"/>
              </w:rPr>
              <w:t>新股申购</w:t>
            </w:r>
          </w:p>
        </w:tc>
        <w:tc>
          <w:tcPr>
            <w:tcW w:w="835" w:type="dxa"/>
            <w:vAlign w:val="center"/>
          </w:tcPr>
          <w:p w:rsidR="00433E1F" w:rsidRDefault="00A46681">
            <w:pPr>
              <w:jc w:val="right"/>
            </w:pPr>
            <w:r>
              <w:rPr>
                <w:sz w:val="24"/>
              </w:rPr>
              <w:t>11.26</w:t>
            </w:r>
          </w:p>
        </w:tc>
        <w:tc>
          <w:tcPr>
            <w:tcW w:w="834" w:type="dxa"/>
            <w:vAlign w:val="center"/>
          </w:tcPr>
          <w:p w:rsidR="00433E1F" w:rsidRDefault="00A46681">
            <w:pPr>
              <w:jc w:val="center"/>
            </w:pPr>
            <w:r>
              <w:rPr>
                <w:sz w:val="24"/>
              </w:rPr>
              <w:t>11.26</w:t>
            </w:r>
          </w:p>
        </w:tc>
        <w:tc>
          <w:tcPr>
            <w:tcW w:w="835" w:type="dxa"/>
            <w:vAlign w:val="center"/>
          </w:tcPr>
          <w:p w:rsidR="00433E1F" w:rsidRDefault="00A46681">
            <w:pPr>
              <w:jc w:val="right"/>
            </w:pPr>
            <w:r>
              <w:rPr>
                <w:sz w:val="24"/>
              </w:rPr>
              <w:t>1,351</w:t>
            </w:r>
          </w:p>
        </w:tc>
        <w:tc>
          <w:tcPr>
            <w:tcW w:w="834" w:type="dxa"/>
            <w:vAlign w:val="center"/>
          </w:tcPr>
          <w:p w:rsidR="00433E1F" w:rsidRDefault="00A46681">
            <w:pPr>
              <w:jc w:val="right"/>
            </w:pPr>
            <w:r>
              <w:rPr>
                <w:sz w:val="24"/>
              </w:rPr>
              <w:t>15,212.26</w:t>
            </w:r>
          </w:p>
        </w:tc>
        <w:tc>
          <w:tcPr>
            <w:tcW w:w="835" w:type="dxa"/>
            <w:vAlign w:val="center"/>
          </w:tcPr>
          <w:p w:rsidR="00433E1F" w:rsidRDefault="00A46681">
            <w:pPr>
              <w:jc w:val="right"/>
            </w:pPr>
            <w:r>
              <w:rPr>
                <w:sz w:val="24"/>
              </w:rPr>
              <w:t>15,212.26</w:t>
            </w:r>
          </w:p>
        </w:tc>
        <w:tc>
          <w:tcPr>
            <w:tcW w:w="835" w:type="dxa"/>
            <w:vAlign w:val="center"/>
          </w:tcPr>
          <w:p w:rsidR="00433E1F" w:rsidRDefault="00A46681">
            <w:pPr>
              <w:jc w:val="center"/>
            </w:pPr>
            <w:r>
              <w:rPr>
                <w:sz w:val="24"/>
              </w:rPr>
              <w:t>-</w:t>
            </w:r>
          </w:p>
        </w:tc>
      </w:tr>
      <w:tr w:rsidR="00433E1F">
        <w:tc>
          <w:tcPr>
            <w:tcW w:w="834" w:type="dxa"/>
            <w:vAlign w:val="center"/>
          </w:tcPr>
          <w:p w:rsidR="00433E1F" w:rsidRDefault="00A46681">
            <w:pPr>
              <w:jc w:val="center"/>
            </w:pPr>
            <w:r>
              <w:rPr>
                <w:sz w:val="24"/>
              </w:rPr>
              <w:t>603331</w:t>
            </w:r>
          </w:p>
        </w:tc>
        <w:tc>
          <w:tcPr>
            <w:tcW w:w="835" w:type="dxa"/>
            <w:vAlign w:val="center"/>
          </w:tcPr>
          <w:p w:rsidR="00433E1F" w:rsidRDefault="00A46681">
            <w:pPr>
              <w:jc w:val="center"/>
            </w:pPr>
            <w:r>
              <w:rPr>
                <w:sz w:val="24"/>
              </w:rPr>
              <w:t>百达精工</w:t>
            </w:r>
          </w:p>
        </w:tc>
        <w:tc>
          <w:tcPr>
            <w:tcW w:w="834" w:type="dxa"/>
            <w:vAlign w:val="center"/>
          </w:tcPr>
          <w:p w:rsidR="00433E1F" w:rsidRDefault="00A46681">
            <w:pPr>
              <w:jc w:val="center"/>
            </w:pPr>
            <w:r>
              <w:rPr>
                <w:sz w:val="24"/>
              </w:rPr>
              <w:t>2017-06-27</w:t>
            </w:r>
          </w:p>
        </w:tc>
        <w:tc>
          <w:tcPr>
            <w:tcW w:w="835" w:type="dxa"/>
            <w:vAlign w:val="center"/>
          </w:tcPr>
          <w:p w:rsidR="00433E1F" w:rsidRDefault="00A46681">
            <w:pPr>
              <w:jc w:val="center"/>
            </w:pPr>
            <w:r>
              <w:rPr>
                <w:sz w:val="24"/>
              </w:rPr>
              <w:t>2017-07-05</w:t>
            </w:r>
          </w:p>
        </w:tc>
        <w:tc>
          <w:tcPr>
            <w:tcW w:w="834" w:type="dxa"/>
            <w:vAlign w:val="center"/>
          </w:tcPr>
          <w:p w:rsidR="00433E1F" w:rsidRDefault="00A46681">
            <w:pPr>
              <w:jc w:val="center"/>
            </w:pPr>
            <w:r>
              <w:rPr>
                <w:sz w:val="24"/>
              </w:rPr>
              <w:t>新股申购</w:t>
            </w:r>
          </w:p>
        </w:tc>
        <w:tc>
          <w:tcPr>
            <w:tcW w:w="835" w:type="dxa"/>
            <w:vAlign w:val="center"/>
          </w:tcPr>
          <w:p w:rsidR="00433E1F" w:rsidRDefault="00A46681">
            <w:pPr>
              <w:jc w:val="right"/>
            </w:pPr>
            <w:r>
              <w:rPr>
                <w:sz w:val="24"/>
              </w:rPr>
              <w:t>9.63</w:t>
            </w:r>
          </w:p>
        </w:tc>
        <w:tc>
          <w:tcPr>
            <w:tcW w:w="834" w:type="dxa"/>
            <w:vAlign w:val="center"/>
          </w:tcPr>
          <w:p w:rsidR="00433E1F" w:rsidRDefault="00A46681">
            <w:pPr>
              <w:jc w:val="center"/>
            </w:pPr>
            <w:r>
              <w:rPr>
                <w:sz w:val="24"/>
              </w:rPr>
              <w:t>9.63</w:t>
            </w:r>
          </w:p>
        </w:tc>
        <w:tc>
          <w:tcPr>
            <w:tcW w:w="835" w:type="dxa"/>
            <w:vAlign w:val="center"/>
          </w:tcPr>
          <w:p w:rsidR="00433E1F" w:rsidRDefault="00A46681">
            <w:pPr>
              <w:jc w:val="right"/>
            </w:pPr>
            <w:r>
              <w:rPr>
                <w:sz w:val="24"/>
              </w:rPr>
              <w:t>999</w:t>
            </w:r>
          </w:p>
        </w:tc>
        <w:tc>
          <w:tcPr>
            <w:tcW w:w="834" w:type="dxa"/>
            <w:vAlign w:val="center"/>
          </w:tcPr>
          <w:p w:rsidR="00433E1F" w:rsidRDefault="00A46681">
            <w:pPr>
              <w:jc w:val="right"/>
            </w:pPr>
            <w:r>
              <w:rPr>
                <w:sz w:val="24"/>
              </w:rPr>
              <w:t>9,620.37</w:t>
            </w:r>
          </w:p>
        </w:tc>
        <w:tc>
          <w:tcPr>
            <w:tcW w:w="835" w:type="dxa"/>
            <w:vAlign w:val="center"/>
          </w:tcPr>
          <w:p w:rsidR="00433E1F" w:rsidRDefault="00A46681">
            <w:pPr>
              <w:jc w:val="right"/>
            </w:pPr>
            <w:r>
              <w:rPr>
                <w:sz w:val="24"/>
              </w:rPr>
              <w:t>9,620.37</w:t>
            </w:r>
          </w:p>
        </w:tc>
        <w:tc>
          <w:tcPr>
            <w:tcW w:w="835" w:type="dxa"/>
            <w:vAlign w:val="center"/>
          </w:tcPr>
          <w:p w:rsidR="00433E1F" w:rsidRDefault="00A46681">
            <w:pPr>
              <w:jc w:val="center"/>
            </w:pPr>
            <w:r>
              <w:rPr>
                <w:sz w:val="24"/>
              </w:rPr>
              <w:t>-</w:t>
            </w:r>
          </w:p>
        </w:tc>
      </w:tr>
      <w:tr w:rsidR="00433E1F">
        <w:tc>
          <w:tcPr>
            <w:tcW w:w="834" w:type="dxa"/>
            <w:vAlign w:val="center"/>
          </w:tcPr>
          <w:p w:rsidR="00433E1F" w:rsidRDefault="00A46681">
            <w:pPr>
              <w:jc w:val="center"/>
            </w:pPr>
            <w:r>
              <w:rPr>
                <w:sz w:val="24"/>
              </w:rPr>
              <w:t>603617</w:t>
            </w:r>
          </w:p>
        </w:tc>
        <w:tc>
          <w:tcPr>
            <w:tcW w:w="835" w:type="dxa"/>
            <w:vAlign w:val="center"/>
          </w:tcPr>
          <w:p w:rsidR="00433E1F" w:rsidRDefault="00A46681">
            <w:pPr>
              <w:jc w:val="center"/>
            </w:pPr>
            <w:r>
              <w:rPr>
                <w:sz w:val="24"/>
              </w:rPr>
              <w:t>君禾股份</w:t>
            </w:r>
          </w:p>
        </w:tc>
        <w:tc>
          <w:tcPr>
            <w:tcW w:w="834" w:type="dxa"/>
            <w:vAlign w:val="center"/>
          </w:tcPr>
          <w:p w:rsidR="00433E1F" w:rsidRDefault="00A46681">
            <w:pPr>
              <w:jc w:val="center"/>
            </w:pPr>
            <w:r>
              <w:rPr>
                <w:sz w:val="24"/>
              </w:rPr>
              <w:t>2017-06-23</w:t>
            </w:r>
          </w:p>
        </w:tc>
        <w:tc>
          <w:tcPr>
            <w:tcW w:w="835" w:type="dxa"/>
            <w:vAlign w:val="center"/>
          </w:tcPr>
          <w:p w:rsidR="00433E1F" w:rsidRDefault="00A46681">
            <w:pPr>
              <w:jc w:val="center"/>
            </w:pPr>
            <w:r>
              <w:rPr>
                <w:sz w:val="24"/>
              </w:rPr>
              <w:t>2017-07-03</w:t>
            </w:r>
          </w:p>
        </w:tc>
        <w:tc>
          <w:tcPr>
            <w:tcW w:w="834" w:type="dxa"/>
            <w:vAlign w:val="center"/>
          </w:tcPr>
          <w:p w:rsidR="00433E1F" w:rsidRDefault="00A46681">
            <w:pPr>
              <w:jc w:val="center"/>
            </w:pPr>
            <w:r>
              <w:rPr>
                <w:sz w:val="24"/>
              </w:rPr>
              <w:t>新股申购</w:t>
            </w:r>
          </w:p>
        </w:tc>
        <w:tc>
          <w:tcPr>
            <w:tcW w:w="835" w:type="dxa"/>
            <w:vAlign w:val="center"/>
          </w:tcPr>
          <w:p w:rsidR="00433E1F" w:rsidRDefault="00A46681">
            <w:pPr>
              <w:jc w:val="right"/>
            </w:pPr>
            <w:r>
              <w:rPr>
                <w:sz w:val="24"/>
              </w:rPr>
              <w:t>8.93</w:t>
            </w:r>
          </w:p>
        </w:tc>
        <w:tc>
          <w:tcPr>
            <w:tcW w:w="834" w:type="dxa"/>
            <w:vAlign w:val="center"/>
          </w:tcPr>
          <w:p w:rsidR="00433E1F" w:rsidRDefault="00A46681">
            <w:pPr>
              <w:jc w:val="center"/>
            </w:pPr>
            <w:r>
              <w:rPr>
                <w:sz w:val="24"/>
              </w:rPr>
              <w:t>8.93</w:t>
            </w:r>
          </w:p>
        </w:tc>
        <w:tc>
          <w:tcPr>
            <w:tcW w:w="835" w:type="dxa"/>
            <w:vAlign w:val="center"/>
          </w:tcPr>
          <w:p w:rsidR="00433E1F" w:rsidRDefault="00A46681">
            <w:pPr>
              <w:jc w:val="right"/>
            </w:pPr>
            <w:r>
              <w:rPr>
                <w:sz w:val="24"/>
              </w:rPr>
              <w:t>832</w:t>
            </w:r>
          </w:p>
        </w:tc>
        <w:tc>
          <w:tcPr>
            <w:tcW w:w="834" w:type="dxa"/>
            <w:vAlign w:val="center"/>
          </w:tcPr>
          <w:p w:rsidR="00433E1F" w:rsidRDefault="00A46681">
            <w:pPr>
              <w:jc w:val="right"/>
            </w:pPr>
            <w:r>
              <w:rPr>
                <w:sz w:val="24"/>
              </w:rPr>
              <w:t>7,429.76</w:t>
            </w:r>
          </w:p>
        </w:tc>
        <w:tc>
          <w:tcPr>
            <w:tcW w:w="835" w:type="dxa"/>
            <w:vAlign w:val="center"/>
          </w:tcPr>
          <w:p w:rsidR="00433E1F" w:rsidRDefault="00A46681">
            <w:pPr>
              <w:jc w:val="right"/>
            </w:pPr>
            <w:r>
              <w:rPr>
                <w:sz w:val="24"/>
              </w:rPr>
              <w:t>7,429.76</w:t>
            </w:r>
          </w:p>
        </w:tc>
        <w:tc>
          <w:tcPr>
            <w:tcW w:w="835" w:type="dxa"/>
            <w:vAlign w:val="center"/>
          </w:tcPr>
          <w:p w:rsidR="00433E1F" w:rsidRDefault="00A46681">
            <w:pPr>
              <w:jc w:val="center"/>
            </w:pPr>
            <w:r>
              <w:rPr>
                <w:sz w:val="24"/>
              </w:rPr>
              <w:t>-</w:t>
            </w:r>
          </w:p>
        </w:tc>
      </w:tr>
      <w:tr w:rsidR="00433E1F">
        <w:tc>
          <w:tcPr>
            <w:tcW w:w="834" w:type="dxa"/>
            <w:vAlign w:val="center"/>
          </w:tcPr>
          <w:p w:rsidR="00433E1F" w:rsidRDefault="00A46681">
            <w:pPr>
              <w:jc w:val="center"/>
            </w:pPr>
            <w:r>
              <w:rPr>
                <w:sz w:val="24"/>
              </w:rPr>
              <w:t>603933</w:t>
            </w:r>
          </w:p>
        </w:tc>
        <w:tc>
          <w:tcPr>
            <w:tcW w:w="835" w:type="dxa"/>
            <w:vAlign w:val="center"/>
          </w:tcPr>
          <w:p w:rsidR="00433E1F" w:rsidRDefault="00A46681">
            <w:pPr>
              <w:jc w:val="center"/>
            </w:pPr>
            <w:r>
              <w:rPr>
                <w:sz w:val="24"/>
              </w:rPr>
              <w:t>睿能科技</w:t>
            </w:r>
          </w:p>
        </w:tc>
        <w:tc>
          <w:tcPr>
            <w:tcW w:w="834" w:type="dxa"/>
            <w:vAlign w:val="center"/>
          </w:tcPr>
          <w:p w:rsidR="00433E1F" w:rsidRDefault="00A46681">
            <w:pPr>
              <w:jc w:val="center"/>
            </w:pPr>
            <w:r>
              <w:rPr>
                <w:sz w:val="24"/>
              </w:rPr>
              <w:t>2017-06-28</w:t>
            </w:r>
          </w:p>
        </w:tc>
        <w:tc>
          <w:tcPr>
            <w:tcW w:w="835" w:type="dxa"/>
            <w:vAlign w:val="center"/>
          </w:tcPr>
          <w:p w:rsidR="00433E1F" w:rsidRDefault="00A46681">
            <w:pPr>
              <w:jc w:val="center"/>
            </w:pPr>
            <w:r>
              <w:rPr>
                <w:sz w:val="24"/>
              </w:rPr>
              <w:t>2017-07-06</w:t>
            </w:r>
          </w:p>
        </w:tc>
        <w:tc>
          <w:tcPr>
            <w:tcW w:w="834" w:type="dxa"/>
            <w:vAlign w:val="center"/>
          </w:tcPr>
          <w:p w:rsidR="00433E1F" w:rsidRDefault="00A46681">
            <w:pPr>
              <w:jc w:val="center"/>
            </w:pPr>
            <w:r>
              <w:rPr>
                <w:sz w:val="24"/>
              </w:rPr>
              <w:t>新股申购</w:t>
            </w:r>
          </w:p>
        </w:tc>
        <w:tc>
          <w:tcPr>
            <w:tcW w:w="835" w:type="dxa"/>
            <w:vAlign w:val="center"/>
          </w:tcPr>
          <w:p w:rsidR="00433E1F" w:rsidRDefault="00A46681">
            <w:pPr>
              <w:jc w:val="right"/>
            </w:pPr>
            <w:r>
              <w:rPr>
                <w:sz w:val="24"/>
              </w:rPr>
              <w:t>20.20</w:t>
            </w:r>
          </w:p>
        </w:tc>
        <w:tc>
          <w:tcPr>
            <w:tcW w:w="834" w:type="dxa"/>
            <w:vAlign w:val="center"/>
          </w:tcPr>
          <w:p w:rsidR="00433E1F" w:rsidRDefault="00A46681">
            <w:pPr>
              <w:jc w:val="center"/>
            </w:pPr>
            <w:r>
              <w:rPr>
                <w:sz w:val="24"/>
              </w:rPr>
              <w:t>20.20</w:t>
            </w:r>
          </w:p>
        </w:tc>
        <w:tc>
          <w:tcPr>
            <w:tcW w:w="835" w:type="dxa"/>
            <w:vAlign w:val="center"/>
          </w:tcPr>
          <w:p w:rsidR="00433E1F" w:rsidRDefault="00A46681">
            <w:pPr>
              <w:jc w:val="right"/>
            </w:pPr>
            <w:r>
              <w:rPr>
                <w:sz w:val="24"/>
              </w:rPr>
              <w:t>857</w:t>
            </w:r>
          </w:p>
        </w:tc>
        <w:tc>
          <w:tcPr>
            <w:tcW w:w="834" w:type="dxa"/>
            <w:vAlign w:val="center"/>
          </w:tcPr>
          <w:p w:rsidR="00433E1F" w:rsidRDefault="00A46681">
            <w:pPr>
              <w:jc w:val="right"/>
            </w:pPr>
            <w:r>
              <w:rPr>
                <w:sz w:val="24"/>
              </w:rPr>
              <w:t>17,311.40</w:t>
            </w:r>
          </w:p>
        </w:tc>
        <w:tc>
          <w:tcPr>
            <w:tcW w:w="835" w:type="dxa"/>
            <w:vAlign w:val="center"/>
          </w:tcPr>
          <w:p w:rsidR="00433E1F" w:rsidRDefault="00A46681">
            <w:pPr>
              <w:jc w:val="right"/>
            </w:pPr>
            <w:r>
              <w:rPr>
                <w:sz w:val="24"/>
              </w:rPr>
              <w:t>17,311.40</w:t>
            </w:r>
          </w:p>
        </w:tc>
        <w:tc>
          <w:tcPr>
            <w:tcW w:w="835" w:type="dxa"/>
            <w:vAlign w:val="center"/>
          </w:tcPr>
          <w:p w:rsidR="00433E1F" w:rsidRDefault="00A46681">
            <w:pPr>
              <w:jc w:val="center"/>
            </w:pPr>
            <w:r>
              <w:rPr>
                <w:sz w:val="24"/>
              </w:rPr>
              <w:t>-</w:t>
            </w:r>
          </w:p>
        </w:tc>
      </w:tr>
    </w:tbl>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w:t>
      </w:r>
      <w:r w:rsidRPr="005C672D">
        <w:rPr>
          <w:bCs/>
          <w:color w:val="000000"/>
          <w:sz w:val="24"/>
        </w:rPr>
        <w:t>：人民币元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548F9" w:rsidRPr="005C672D" w:rsidTr="00A95427">
        <w:trPr>
          <w:trHeight w:val="255"/>
        </w:trPr>
        <w:tc>
          <w:tcPr>
            <w:tcW w:w="616"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代码</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股票</w:t>
            </w:r>
          </w:p>
          <w:p w:rsidR="001548F9" w:rsidRPr="005C672D" w:rsidRDefault="001548F9" w:rsidP="00AC6DDA">
            <w:pPr>
              <w:spacing w:before="29" w:line="288" w:lineRule="auto"/>
              <w:jc w:val="center"/>
              <w:rPr>
                <w:color w:val="000000"/>
                <w:sz w:val="24"/>
              </w:rPr>
            </w:pPr>
            <w:r w:rsidRPr="005C672D">
              <w:rPr>
                <w:color w:val="000000"/>
                <w:sz w:val="24"/>
              </w:rPr>
              <w:t>名称</w:t>
            </w:r>
          </w:p>
        </w:tc>
        <w:tc>
          <w:tcPr>
            <w:tcW w:w="742"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停牌</w:t>
            </w:r>
          </w:p>
          <w:p w:rsidR="001548F9" w:rsidRPr="005C672D" w:rsidRDefault="001548F9" w:rsidP="00AC6DDA">
            <w:pPr>
              <w:spacing w:before="29" w:line="288" w:lineRule="auto"/>
              <w:jc w:val="center"/>
              <w:rPr>
                <w:color w:val="000000"/>
                <w:sz w:val="24"/>
              </w:rPr>
            </w:pPr>
            <w:r w:rsidRPr="005C672D">
              <w:rPr>
                <w:color w:val="000000"/>
                <w:sz w:val="24"/>
              </w:rPr>
              <w:t>原因</w:t>
            </w:r>
          </w:p>
        </w:tc>
        <w:tc>
          <w:tcPr>
            <w:tcW w:w="79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期末估值单价</w:t>
            </w:r>
          </w:p>
        </w:tc>
        <w:tc>
          <w:tcPr>
            <w:tcW w:w="686"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w:t>
            </w:r>
          </w:p>
          <w:p w:rsidR="001548F9" w:rsidRPr="005C672D" w:rsidRDefault="001548F9" w:rsidP="00AC6DDA">
            <w:pPr>
              <w:spacing w:before="29" w:line="288" w:lineRule="auto"/>
              <w:jc w:val="center"/>
              <w:rPr>
                <w:color w:val="000000"/>
                <w:sz w:val="24"/>
              </w:rPr>
            </w:pPr>
            <w:r w:rsidRPr="005C672D">
              <w:rPr>
                <w:color w:val="000000"/>
                <w:sz w:val="24"/>
              </w:rPr>
              <w:t>日期</w:t>
            </w:r>
          </w:p>
        </w:tc>
        <w:tc>
          <w:tcPr>
            <w:tcW w:w="658"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复牌开</w:t>
            </w:r>
          </w:p>
          <w:p w:rsidR="001548F9" w:rsidRPr="005C672D" w:rsidRDefault="001548F9" w:rsidP="00AC6DDA">
            <w:pPr>
              <w:spacing w:before="29" w:line="288" w:lineRule="auto"/>
              <w:jc w:val="center"/>
              <w:rPr>
                <w:color w:val="000000"/>
                <w:sz w:val="24"/>
              </w:rPr>
            </w:pPr>
            <w:r w:rsidRPr="005C672D">
              <w:rPr>
                <w:color w:val="000000"/>
                <w:sz w:val="24"/>
              </w:rPr>
              <w:t>盘单价</w:t>
            </w:r>
          </w:p>
        </w:tc>
        <w:tc>
          <w:tcPr>
            <w:tcW w:w="1049" w:type="dxa"/>
            <w:tcMar>
              <w:top w:w="15" w:type="dxa"/>
              <w:left w:w="15" w:type="dxa"/>
              <w:bottom w:w="0" w:type="dxa"/>
              <w:right w:w="15" w:type="dxa"/>
            </w:tcMar>
            <w:vAlign w:val="center"/>
          </w:tcPr>
          <w:p w:rsidR="001548F9" w:rsidRPr="005C672D" w:rsidRDefault="001548F9" w:rsidP="00AC6DDA">
            <w:pPr>
              <w:spacing w:before="29" w:line="288" w:lineRule="auto"/>
              <w:jc w:val="center"/>
              <w:rPr>
                <w:color w:val="000000"/>
                <w:sz w:val="24"/>
              </w:rPr>
            </w:pPr>
            <w:r w:rsidRPr="005C672D">
              <w:rPr>
                <w:color w:val="000000"/>
                <w:sz w:val="24"/>
              </w:rPr>
              <w:t>数量</w:t>
            </w:r>
          </w:p>
          <w:p w:rsidR="001548F9" w:rsidRPr="005C672D" w:rsidRDefault="001548F9" w:rsidP="00AC6DDA">
            <w:pPr>
              <w:spacing w:before="29" w:line="288" w:lineRule="auto"/>
              <w:jc w:val="center"/>
              <w:rPr>
                <w:color w:val="000000"/>
                <w:sz w:val="24"/>
              </w:rPr>
            </w:pPr>
            <w:r w:rsidRPr="005C672D">
              <w:rPr>
                <w:color w:val="000000"/>
                <w:sz w:val="24"/>
              </w:rPr>
              <w:t>(</w:t>
            </w:r>
            <w:r w:rsidRPr="005C672D">
              <w:rPr>
                <w:color w:val="000000"/>
                <w:sz w:val="24"/>
              </w:rPr>
              <w:t>股</w:t>
            </w:r>
            <w:r w:rsidRPr="005C672D">
              <w:rPr>
                <w:color w:val="000000"/>
                <w:sz w:val="24"/>
              </w:rPr>
              <w:t>)</w:t>
            </w:r>
          </w:p>
        </w:tc>
        <w:tc>
          <w:tcPr>
            <w:tcW w:w="1218"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成本总额</w:t>
            </w:r>
          </w:p>
        </w:tc>
        <w:tc>
          <w:tcPr>
            <w:tcW w:w="1160" w:type="dxa"/>
            <w:vAlign w:val="center"/>
          </w:tcPr>
          <w:p w:rsidR="001548F9" w:rsidRPr="005C672D" w:rsidRDefault="001548F9" w:rsidP="00AC6DDA">
            <w:pPr>
              <w:spacing w:before="29" w:line="288" w:lineRule="auto"/>
              <w:jc w:val="center"/>
              <w:rPr>
                <w:color w:val="000000"/>
                <w:sz w:val="24"/>
              </w:rPr>
            </w:pPr>
            <w:r w:rsidRPr="005C672D">
              <w:rPr>
                <w:color w:val="000000"/>
                <w:sz w:val="24"/>
              </w:rPr>
              <w:t>期末</w:t>
            </w:r>
          </w:p>
          <w:p w:rsidR="001548F9" w:rsidRPr="005C672D" w:rsidRDefault="001548F9" w:rsidP="00AC6DDA">
            <w:pPr>
              <w:spacing w:before="29" w:line="288" w:lineRule="auto"/>
              <w:jc w:val="center"/>
              <w:rPr>
                <w:color w:val="000000"/>
                <w:sz w:val="24"/>
              </w:rPr>
            </w:pPr>
            <w:r w:rsidRPr="005C672D">
              <w:rPr>
                <w:color w:val="000000"/>
                <w:sz w:val="24"/>
              </w:rPr>
              <w:t>估值总额</w:t>
            </w:r>
          </w:p>
        </w:tc>
        <w:tc>
          <w:tcPr>
            <w:tcW w:w="601" w:type="dxa"/>
            <w:vAlign w:val="center"/>
          </w:tcPr>
          <w:p w:rsidR="001548F9" w:rsidRPr="005C672D" w:rsidRDefault="001548F9" w:rsidP="00AC6DDA">
            <w:pPr>
              <w:spacing w:before="29" w:line="288" w:lineRule="auto"/>
              <w:jc w:val="center"/>
              <w:rPr>
                <w:color w:val="000000"/>
                <w:sz w:val="24"/>
              </w:rPr>
            </w:pPr>
            <w:r w:rsidRPr="005C672D">
              <w:rPr>
                <w:color w:val="000000"/>
                <w:sz w:val="24"/>
              </w:rPr>
              <w:t>备注</w:t>
            </w:r>
          </w:p>
        </w:tc>
      </w:tr>
      <w:tr w:rsidR="00433E1F">
        <w:tc>
          <w:tcPr>
            <w:tcW w:w="616" w:type="dxa"/>
            <w:vAlign w:val="center"/>
          </w:tcPr>
          <w:p w:rsidR="00433E1F" w:rsidRDefault="00A46681">
            <w:pPr>
              <w:jc w:val="center"/>
            </w:pPr>
            <w:r>
              <w:rPr>
                <w:sz w:val="24"/>
              </w:rPr>
              <w:t>300088</w:t>
            </w:r>
          </w:p>
        </w:tc>
        <w:tc>
          <w:tcPr>
            <w:tcW w:w="686" w:type="dxa"/>
            <w:vAlign w:val="center"/>
          </w:tcPr>
          <w:p w:rsidR="00433E1F" w:rsidRDefault="00A46681">
            <w:pPr>
              <w:jc w:val="center"/>
            </w:pPr>
            <w:r>
              <w:rPr>
                <w:sz w:val="24"/>
              </w:rPr>
              <w:t>长信科技</w:t>
            </w:r>
          </w:p>
        </w:tc>
        <w:tc>
          <w:tcPr>
            <w:tcW w:w="742" w:type="dxa"/>
            <w:vAlign w:val="center"/>
          </w:tcPr>
          <w:p w:rsidR="00433E1F" w:rsidRDefault="00A46681">
            <w:pPr>
              <w:jc w:val="center"/>
            </w:pPr>
            <w:r>
              <w:rPr>
                <w:sz w:val="24"/>
              </w:rPr>
              <w:t>2017-05-29</w:t>
            </w:r>
          </w:p>
        </w:tc>
        <w:tc>
          <w:tcPr>
            <w:tcW w:w="798" w:type="dxa"/>
            <w:vAlign w:val="center"/>
          </w:tcPr>
          <w:p w:rsidR="00433E1F" w:rsidRDefault="00A46681">
            <w:pPr>
              <w:jc w:val="center"/>
            </w:pPr>
            <w:r>
              <w:rPr>
                <w:sz w:val="24"/>
              </w:rPr>
              <w:t>重大事项</w:t>
            </w:r>
          </w:p>
        </w:tc>
        <w:tc>
          <w:tcPr>
            <w:tcW w:w="798" w:type="dxa"/>
            <w:vAlign w:val="center"/>
          </w:tcPr>
          <w:p w:rsidR="00433E1F" w:rsidRDefault="00A46681">
            <w:pPr>
              <w:jc w:val="right"/>
            </w:pPr>
            <w:r>
              <w:rPr>
                <w:sz w:val="24"/>
              </w:rPr>
              <w:t>15.75</w:t>
            </w:r>
          </w:p>
        </w:tc>
        <w:tc>
          <w:tcPr>
            <w:tcW w:w="686" w:type="dxa"/>
            <w:vAlign w:val="center"/>
          </w:tcPr>
          <w:p w:rsidR="00433E1F" w:rsidRDefault="00A46681">
            <w:pPr>
              <w:jc w:val="center"/>
            </w:pPr>
            <w:r>
              <w:rPr>
                <w:sz w:val="24"/>
              </w:rPr>
              <w:t>2017-08-09</w:t>
            </w:r>
          </w:p>
        </w:tc>
        <w:tc>
          <w:tcPr>
            <w:tcW w:w="658" w:type="dxa"/>
            <w:vAlign w:val="center"/>
          </w:tcPr>
          <w:p w:rsidR="00433E1F" w:rsidRDefault="00A46681">
            <w:pPr>
              <w:jc w:val="right"/>
            </w:pPr>
            <w:r>
              <w:rPr>
                <w:sz w:val="24"/>
              </w:rPr>
              <w:t>14.50</w:t>
            </w:r>
          </w:p>
        </w:tc>
        <w:tc>
          <w:tcPr>
            <w:tcW w:w="1049" w:type="dxa"/>
            <w:vAlign w:val="center"/>
          </w:tcPr>
          <w:p w:rsidR="00433E1F" w:rsidRDefault="00A46681">
            <w:pPr>
              <w:jc w:val="right"/>
            </w:pPr>
            <w:r>
              <w:rPr>
                <w:sz w:val="24"/>
              </w:rPr>
              <w:t>1,740,590</w:t>
            </w:r>
          </w:p>
        </w:tc>
        <w:tc>
          <w:tcPr>
            <w:tcW w:w="1218" w:type="dxa"/>
            <w:vAlign w:val="center"/>
          </w:tcPr>
          <w:p w:rsidR="00433E1F" w:rsidRDefault="00A46681">
            <w:pPr>
              <w:jc w:val="right"/>
            </w:pPr>
            <w:r>
              <w:rPr>
                <w:sz w:val="24"/>
              </w:rPr>
              <w:t>27,322,685.96</w:t>
            </w:r>
          </w:p>
        </w:tc>
        <w:tc>
          <w:tcPr>
            <w:tcW w:w="1160" w:type="dxa"/>
            <w:vAlign w:val="center"/>
          </w:tcPr>
          <w:p w:rsidR="00433E1F" w:rsidRDefault="00A46681">
            <w:pPr>
              <w:jc w:val="right"/>
            </w:pPr>
            <w:r>
              <w:rPr>
                <w:sz w:val="24"/>
              </w:rPr>
              <w:t>27,414,292.50</w:t>
            </w:r>
          </w:p>
        </w:tc>
        <w:tc>
          <w:tcPr>
            <w:tcW w:w="601" w:type="dxa"/>
            <w:vAlign w:val="center"/>
          </w:tcPr>
          <w:p w:rsidR="00433E1F" w:rsidRDefault="00A46681">
            <w:pPr>
              <w:jc w:val="center"/>
            </w:pPr>
            <w:r>
              <w:rPr>
                <w:sz w:val="24"/>
              </w:rPr>
              <w:t>-</w:t>
            </w:r>
          </w:p>
        </w:tc>
      </w:tr>
      <w:tr w:rsidR="00433E1F">
        <w:tc>
          <w:tcPr>
            <w:tcW w:w="616" w:type="dxa"/>
            <w:vAlign w:val="center"/>
          </w:tcPr>
          <w:p w:rsidR="00433E1F" w:rsidRDefault="00A46681">
            <w:pPr>
              <w:jc w:val="center"/>
            </w:pPr>
            <w:r>
              <w:rPr>
                <w:sz w:val="24"/>
              </w:rPr>
              <w:lastRenderedPageBreak/>
              <w:t>601717</w:t>
            </w:r>
          </w:p>
        </w:tc>
        <w:tc>
          <w:tcPr>
            <w:tcW w:w="686" w:type="dxa"/>
            <w:vAlign w:val="center"/>
          </w:tcPr>
          <w:p w:rsidR="00433E1F" w:rsidRDefault="00A46681">
            <w:pPr>
              <w:jc w:val="center"/>
            </w:pPr>
            <w:r>
              <w:rPr>
                <w:sz w:val="24"/>
              </w:rPr>
              <w:t>郑煤机</w:t>
            </w:r>
          </w:p>
        </w:tc>
        <w:tc>
          <w:tcPr>
            <w:tcW w:w="742" w:type="dxa"/>
            <w:vAlign w:val="center"/>
          </w:tcPr>
          <w:p w:rsidR="00433E1F" w:rsidRDefault="00A46681">
            <w:pPr>
              <w:jc w:val="center"/>
            </w:pPr>
            <w:r>
              <w:rPr>
                <w:sz w:val="24"/>
              </w:rPr>
              <w:t>2017-04-24</w:t>
            </w:r>
          </w:p>
        </w:tc>
        <w:tc>
          <w:tcPr>
            <w:tcW w:w="798" w:type="dxa"/>
            <w:vAlign w:val="center"/>
          </w:tcPr>
          <w:p w:rsidR="00433E1F" w:rsidRDefault="00A46681">
            <w:pPr>
              <w:jc w:val="center"/>
            </w:pPr>
            <w:r>
              <w:rPr>
                <w:sz w:val="24"/>
              </w:rPr>
              <w:t>重大事项</w:t>
            </w:r>
          </w:p>
        </w:tc>
        <w:tc>
          <w:tcPr>
            <w:tcW w:w="798" w:type="dxa"/>
            <w:vAlign w:val="center"/>
          </w:tcPr>
          <w:p w:rsidR="00433E1F" w:rsidRDefault="00A46681">
            <w:pPr>
              <w:jc w:val="right"/>
            </w:pPr>
            <w:r>
              <w:rPr>
                <w:sz w:val="24"/>
              </w:rPr>
              <w:t>7.79</w:t>
            </w:r>
          </w:p>
        </w:tc>
        <w:tc>
          <w:tcPr>
            <w:tcW w:w="686" w:type="dxa"/>
            <w:vAlign w:val="center"/>
          </w:tcPr>
          <w:p w:rsidR="00433E1F" w:rsidRDefault="00A46681">
            <w:pPr>
              <w:jc w:val="center"/>
            </w:pPr>
            <w:r>
              <w:rPr>
                <w:sz w:val="24"/>
              </w:rPr>
              <w:t>-</w:t>
            </w:r>
          </w:p>
        </w:tc>
        <w:tc>
          <w:tcPr>
            <w:tcW w:w="658" w:type="dxa"/>
            <w:vAlign w:val="center"/>
          </w:tcPr>
          <w:p w:rsidR="00433E1F" w:rsidRDefault="00A46681">
            <w:pPr>
              <w:jc w:val="right"/>
            </w:pPr>
            <w:r>
              <w:rPr>
                <w:sz w:val="24"/>
              </w:rPr>
              <w:t>-</w:t>
            </w:r>
          </w:p>
        </w:tc>
        <w:tc>
          <w:tcPr>
            <w:tcW w:w="1049" w:type="dxa"/>
            <w:vAlign w:val="center"/>
          </w:tcPr>
          <w:p w:rsidR="00433E1F" w:rsidRDefault="00A46681">
            <w:pPr>
              <w:jc w:val="right"/>
            </w:pPr>
            <w:r>
              <w:rPr>
                <w:sz w:val="24"/>
              </w:rPr>
              <w:t>3,093,117</w:t>
            </w:r>
          </w:p>
        </w:tc>
        <w:tc>
          <w:tcPr>
            <w:tcW w:w="1218" w:type="dxa"/>
            <w:vAlign w:val="center"/>
          </w:tcPr>
          <w:p w:rsidR="00433E1F" w:rsidRDefault="00A46681">
            <w:pPr>
              <w:jc w:val="right"/>
            </w:pPr>
            <w:r>
              <w:rPr>
                <w:sz w:val="24"/>
              </w:rPr>
              <w:t>25,683,602.35</w:t>
            </w:r>
          </w:p>
        </w:tc>
        <w:tc>
          <w:tcPr>
            <w:tcW w:w="1160" w:type="dxa"/>
            <w:vAlign w:val="center"/>
          </w:tcPr>
          <w:p w:rsidR="00433E1F" w:rsidRDefault="00A46681">
            <w:pPr>
              <w:jc w:val="right"/>
            </w:pPr>
            <w:r>
              <w:rPr>
                <w:sz w:val="24"/>
              </w:rPr>
              <w:t>24,095,381.43</w:t>
            </w:r>
          </w:p>
        </w:tc>
        <w:tc>
          <w:tcPr>
            <w:tcW w:w="601" w:type="dxa"/>
            <w:vAlign w:val="center"/>
          </w:tcPr>
          <w:p w:rsidR="00433E1F" w:rsidRDefault="00A46681">
            <w:pPr>
              <w:jc w:val="center"/>
            </w:pPr>
            <w:r>
              <w:rPr>
                <w:sz w:val="24"/>
              </w:rPr>
              <w:t>-</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注：本基金截至</w:t>
      </w:r>
      <w:r w:rsidRPr="005C672D">
        <w:rPr>
          <w:kern w:val="0"/>
          <w:sz w:val="24"/>
        </w:rPr>
        <w:t>2017</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日止持有以上因公布的重大事项可能产生重大影响而被暂时停牌的股票，该类股票将在所公布事项的重大影响消除后，经交易所批准复牌。</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5C672D">
        <w:rPr>
          <w:b/>
          <w:bCs/>
          <w:szCs w:val="24"/>
          <w:lang w:val="en-US"/>
        </w:rPr>
        <w:t xml:space="preserve">7  </w:t>
      </w:r>
      <w:r w:rsidRPr="005C672D">
        <w:rPr>
          <w:b/>
          <w:bCs/>
          <w:szCs w:val="24"/>
          <w:lang w:val="en-US"/>
        </w:rPr>
        <w:t>投资组合报告</w:t>
      </w:r>
      <w:bookmarkEnd w:id="53"/>
      <w:bookmarkEnd w:id="54"/>
    </w:p>
    <w:p w:rsidR="001548F9" w:rsidRPr="005C672D"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5"/>
      <w:bookmarkEnd w:id="5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2,256,399,594.41</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76.10</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其中：股票</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2,256,399,594.41</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76.10</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sz w:val="24"/>
              </w:rPr>
              <w:t>2</w:t>
            </w: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固定收益投资</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50,005,000.00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1.69</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其中：债券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50,005,000.00</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1.69</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p>
        </w:tc>
        <w:tc>
          <w:tcPr>
            <w:tcW w:w="3420" w:type="dxa"/>
            <w:vAlign w:val="center"/>
          </w:tcPr>
          <w:p w:rsidR="00D31101" w:rsidRPr="005C672D" w:rsidRDefault="00D31101" w:rsidP="00AC6DDA">
            <w:pPr>
              <w:spacing w:before="29" w:line="288" w:lineRule="auto"/>
              <w:ind w:leftChars="50" w:left="105"/>
              <w:rPr>
                <w:color w:val="000000"/>
                <w:sz w:val="24"/>
              </w:rPr>
            </w:pPr>
            <w:r w:rsidRPr="005C672D">
              <w:rPr>
                <w:sz w:val="24"/>
              </w:rPr>
              <w:t>资产支持证券</w:t>
            </w:r>
          </w:p>
        </w:tc>
        <w:tc>
          <w:tcPr>
            <w:tcW w:w="252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c>
          <w:tcPr>
            <w:tcW w:w="1980" w:type="dxa"/>
            <w:vAlign w:val="center"/>
          </w:tcPr>
          <w:p w:rsidR="00D31101" w:rsidRPr="005C672D" w:rsidRDefault="00D31101" w:rsidP="00AC6DDA">
            <w:pPr>
              <w:spacing w:before="29" w:line="288" w:lineRule="auto"/>
              <w:ind w:left="17"/>
              <w:jc w:val="right"/>
              <w:rPr>
                <w:color w:val="000000"/>
                <w:sz w:val="24"/>
              </w:rPr>
            </w:pPr>
            <w:r w:rsidRPr="005C672D">
              <w:rPr>
                <w:color w:val="000000"/>
                <w:sz w:val="24"/>
              </w:rPr>
              <w:t>-</w:t>
            </w:r>
          </w:p>
        </w:tc>
      </w:tr>
      <w:tr w:rsidR="00B65701" w:rsidRPr="005C672D" w:rsidTr="00DA11A4">
        <w:tc>
          <w:tcPr>
            <w:tcW w:w="1080" w:type="dxa"/>
            <w:vAlign w:val="center"/>
          </w:tcPr>
          <w:p w:rsidR="00B65701" w:rsidRPr="005C672D" w:rsidRDefault="00B65701" w:rsidP="00DA11A4">
            <w:pPr>
              <w:spacing w:before="29" w:line="288" w:lineRule="auto"/>
              <w:jc w:val="center"/>
              <w:rPr>
                <w:color w:val="000000"/>
                <w:sz w:val="24"/>
              </w:rPr>
            </w:pPr>
            <w:r w:rsidRPr="005C672D">
              <w:rPr>
                <w:color w:val="000000"/>
                <w:sz w:val="24"/>
              </w:rPr>
              <w:t>3</w:t>
            </w:r>
          </w:p>
        </w:tc>
        <w:tc>
          <w:tcPr>
            <w:tcW w:w="3420" w:type="dxa"/>
            <w:vAlign w:val="center"/>
          </w:tcPr>
          <w:p w:rsidR="00B65701" w:rsidRPr="005C672D" w:rsidRDefault="00B65701" w:rsidP="00DA11A4">
            <w:pPr>
              <w:spacing w:before="29" w:line="288" w:lineRule="auto"/>
              <w:ind w:leftChars="50" w:left="105"/>
              <w:rPr>
                <w:color w:val="000000"/>
                <w:sz w:val="24"/>
              </w:rPr>
            </w:pPr>
            <w:r w:rsidRPr="005C672D">
              <w:rPr>
                <w:color w:val="000000"/>
                <w:sz w:val="24"/>
              </w:rPr>
              <w:t>贵金属投资</w:t>
            </w:r>
          </w:p>
        </w:tc>
        <w:tc>
          <w:tcPr>
            <w:tcW w:w="252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344669">
            <w:pPr>
              <w:spacing w:before="29" w:line="360"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4</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金融衍生品投资</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5</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228,590,713.79</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7.71</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其中：买断式回购的买入返售金融资产</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w:t>
            </w:r>
          </w:p>
        </w:tc>
      </w:tr>
      <w:tr w:rsidR="00B65701" w:rsidRPr="005C672D" w:rsidTr="00C17210">
        <w:tc>
          <w:tcPr>
            <w:tcW w:w="1080" w:type="dxa"/>
            <w:vAlign w:val="center"/>
          </w:tcPr>
          <w:p w:rsidR="00B65701" w:rsidRPr="005C672D" w:rsidRDefault="00B65701" w:rsidP="00AC6DDA">
            <w:pPr>
              <w:spacing w:before="29" w:line="288" w:lineRule="auto"/>
              <w:jc w:val="center"/>
              <w:rPr>
                <w:color w:val="000000"/>
                <w:sz w:val="24"/>
              </w:rPr>
            </w:pPr>
            <w:r w:rsidRPr="005C672D">
              <w:rPr>
                <w:sz w:val="24"/>
              </w:rPr>
              <w:t>6</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银行存款和结算备付金合计</w:t>
            </w:r>
          </w:p>
        </w:tc>
        <w:tc>
          <w:tcPr>
            <w:tcW w:w="252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346,462,263.23</w:t>
            </w:r>
          </w:p>
        </w:tc>
        <w:tc>
          <w:tcPr>
            <w:tcW w:w="1980" w:type="dxa"/>
            <w:vAlign w:val="center"/>
          </w:tcPr>
          <w:p w:rsidR="00B65701" w:rsidRPr="005C672D" w:rsidRDefault="00B65701" w:rsidP="00AC6DDA">
            <w:pPr>
              <w:spacing w:before="29" w:line="288" w:lineRule="auto"/>
              <w:ind w:left="17"/>
              <w:jc w:val="right"/>
              <w:rPr>
                <w:color w:val="000000"/>
                <w:sz w:val="24"/>
              </w:rPr>
            </w:pPr>
            <w:r w:rsidRPr="005C672D">
              <w:rPr>
                <w:color w:val="000000"/>
                <w:sz w:val="24"/>
              </w:rPr>
              <w:t>11.68</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7</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其他各项资产</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83,780,730.92</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2.83</w:t>
            </w:r>
          </w:p>
        </w:tc>
      </w:tr>
      <w:tr w:rsidR="00B65701" w:rsidRPr="005C672D" w:rsidTr="00C17210">
        <w:tc>
          <w:tcPr>
            <w:tcW w:w="1080" w:type="dxa"/>
            <w:vAlign w:val="center"/>
          </w:tcPr>
          <w:p w:rsidR="00B65701" w:rsidRPr="005C672D" w:rsidRDefault="00B65701" w:rsidP="00B65701">
            <w:pPr>
              <w:spacing w:before="29" w:line="288" w:lineRule="auto"/>
              <w:ind w:left="17"/>
              <w:jc w:val="center"/>
              <w:rPr>
                <w:color w:val="000000"/>
                <w:sz w:val="24"/>
              </w:rPr>
            </w:pPr>
            <w:r w:rsidRPr="005C672D">
              <w:rPr>
                <w:color w:val="000000"/>
                <w:sz w:val="24"/>
              </w:rPr>
              <w:t>8</w:t>
            </w:r>
          </w:p>
        </w:tc>
        <w:tc>
          <w:tcPr>
            <w:tcW w:w="3420" w:type="dxa"/>
            <w:vAlign w:val="center"/>
          </w:tcPr>
          <w:p w:rsidR="00B65701" w:rsidRPr="005C672D" w:rsidRDefault="00B65701" w:rsidP="00AC6DDA">
            <w:pPr>
              <w:spacing w:before="29" w:line="288" w:lineRule="auto"/>
              <w:ind w:leftChars="50" w:left="105"/>
              <w:rPr>
                <w:color w:val="000000"/>
                <w:sz w:val="24"/>
              </w:rPr>
            </w:pPr>
            <w:r w:rsidRPr="005C672D">
              <w:rPr>
                <w:sz w:val="24"/>
              </w:rPr>
              <w:t>合计</w:t>
            </w:r>
          </w:p>
        </w:tc>
        <w:tc>
          <w:tcPr>
            <w:tcW w:w="2520" w:type="dxa"/>
            <w:vAlign w:val="center"/>
          </w:tcPr>
          <w:p w:rsidR="00B65701" w:rsidRPr="005C672D" w:rsidRDefault="00B65701" w:rsidP="00AC6DDA">
            <w:pPr>
              <w:spacing w:before="29" w:line="288" w:lineRule="auto"/>
              <w:jc w:val="right"/>
              <w:rPr>
                <w:color w:val="000000"/>
                <w:sz w:val="24"/>
              </w:rPr>
            </w:pPr>
            <w:r w:rsidRPr="005C672D">
              <w:rPr>
                <w:color w:val="000000"/>
                <w:sz w:val="24"/>
              </w:rPr>
              <w:t>2,965,238,302.35</w:t>
            </w:r>
          </w:p>
        </w:tc>
        <w:tc>
          <w:tcPr>
            <w:tcW w:w="1980" w:type="dxa"/>
            <w:vAlign w:val="center"/>
          </w:tcPr>
          <w:p w:rsidR="00B65701" w:rsidRPr="005C672D" w:rsidRDefault="00B65701" w:rsidP="00AC6DDA">
            <w:pPr>
              <w:spacing w:before="29" w:line="288" w:lineRule="auto"/>
              <w:jc w:val="right"/>
              <w:rPr>
                <w:color w:val="000000"/>
                <w:sz w:val="24"/>
              </w:rPr>
            </w:pPr>
            <w:r w:rsidRPr="005C672D">
              <w:rPr>
                <w:color w:val="000000"/>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57"/>
      <w:bookmarkEnd w:id="58"/>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lastRenderedPageBreak/>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1,873,552,936.95</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65.27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29,354,301.13</w:t>
            </w:r>
          </w:p>
        </w:tc>
        <w:tc>
          <w:tcPr>
            <w:tcW w:w="2160" w:type="dxa"/>
            <w:vAlign w:val="center"/>
          </w:tcPr>
          <w:p w:rsidR="001548F9" w:rsidRPr="005C672D" w:rsidRDefault="001548F9" w:rsidP="00AC6DDA">
            <w:pPr>
              <w:spacing w:before="29" w:line="288" w:lineRule="auto"/>
              <w:jc w:val="right"/>
              <w:rPr>
                <w:sz w:val="24"/>
              </w:rPr>
            </w:pPr>
            <w:r w:rsidRPr="005C672D">
              <w:rPr>
                <w:sz w:val="24"/>
              </w:rPr>
              <w:t>1.02</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30,120,000.00</w:t>
            </w:r>
          </w:p>
        </w:tc>
        <w:tc>
          <w:tcPr>
            <w:tcW w:w="2160" w:type="dxa"/>
            <w:vAlign w:val="center"/>
          </w:tcPr>
          <w:p w:rsidR="001548F9" w:rsidRPr="005C672D" w:rsidRDefault="001548F9" w:rsidP="00AC6DDA">
            <w:pPr>
              <w:spacing w:before="29" w:line="288" w:lineRule="auto"/>
              <w:jc w:val="right"/>
              <w:rPr>
                <w:sz w:val="24"/>
              </w:rPr>
            </w:pPr>
            <w:r w:rsidRPr="005C672D">
              <w:rPr>
                <w:sz w:val="24"/>
              </w:rPr>
              <w:t>1.05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7,639.62</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255,827,075.85</w:t>
            </w:r>
          </w:p>
        </w:tc>
        <w:tc>
          <w:tcPr>
            <w:tcW w:w="2160" w:type="dxa"/>
            <w:vAlign w:val="center"/>
          </w:tcPr>
          <w:p w:rsidR="001548F9" w:rsidRPr="005C672D" w:rsidRDefault="001548F9" w:rsidP="00AC6DDA">
            <w:pPr>
              <w:spacing w:before="29" w:line="288" w:lineRule="auto"/>
              <w:jc w:val="right"/>
              <w:rPr>
                <w:sz w:val="24"/>
              </w:rPr>
            </w:pPr>
            <w:r w:rsidRPr="005C672D">
              <w:rPr>
                <w:sz w:val="24"/>
              </w:rPr>
              <w:t>8.91</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44,455,496.80</w:t>
            </w:r>
          </w:p>
        </w:tc>
        <w:tc>
          <w:tcPr>
            <w:tcW w:w="2160" w:type="dxa"/>
            <w:vAlign w:val="center"/>
          </w:tcPr>
          <w:p w:rsidR="001548F9" w:rsidRPr="005C672D" w:rsidRDefault="001548F9" w:rsidP="00AC6DDA">
            <w:pPr>
              <w:spacing w:before="29" w:line="288" w:lineRule="auto"/>
              <w:jc w:val="right"/>
              <w:rPr>
                <w:sz w:val="24"/>
              </w:rPr>
            </w:pPr>
            <w:r w:rsidRPr="005C672D">
              <w:rPr>
                <w:sz w:val="24"/>
              </w:rPr>
              <w:t>1.55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23,082,144.06</w:t>
            </w:r>
          </w:p>
        </w:tc>
        <w:tc>
          <w:tcPr>
            <w:tcW w:w="2160" w:type="dxa"/>
            <w:vAlign w:val="center"/>
          </w:tcPr>
          <w:p w:rsidR="001548F9" w:rsidRPr="005C672D" w:rsidRDefault="001548F9" w:rsidP="00AC6DDA">
            <w:pPr>
              <w:spacing w:before="29" w:line="288" w:lineRule="auto"/>
              <w:jc w:val="right"/>
              <w:rPr>
                <w:sz w:val="24"/>
              </w:rPr>
            </w:pPr>
            <w:r w:rsidRPr="005C672D">
              <w:rPr>
                <w:sz w:val="24"/>
              </w:rPr>
              <w:t>0.80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2,256,399,594.41</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78.61</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本基金本报告期末未持有港股通投资股票。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9"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433E1F">
        <w:tc>
          <w:tcPr>
            <w:tcW w:w="862" w:type="dxa"/>
            <w:vAlign w:val="center"/>
          </w:tcPr>
          <w:p w:rsidR="00433E1F" w:rsidRDefault="00A46681">
            <w:pPr>
              <w:jc w:val="center"/>
            </w:pPr>
            <w:r>
              <w:rPr>
                <w:color w:val="000000"/>
                <w:sz w:val="24"/>
              </w:rPr>
              <w:t>1</w:t>
            </w:r>
          </w:p>
        </w:tc>
        <w:tc>
          <w:tcPr>
            <w:tcW w:w="1346" w:type="dxa"/>
            <w:vAlign w:val="center"/>
          </w:tcPr>
          <w:p w:rsidR="00433E1F" w:rsidRDefault="00A46681">
            <w:pPr>
              <w:jc w:val="center"/>
            </w:pPr>
            <w:r>
              <w:rPr>
                <w:color w:val="000000"/>
                <w:sz w:val="24"/>
              </w:rPr>
              <w:t>600967</w:t>
            </w:r>
          </w:p>
        </w:tc>
        <w:tc>
          <w:tcPr>
            <w:tcW w:w="1795" w:type="dxa"/>
            <w:vAlign w:val="center"/>
          </w:tcPr>
          <w:p w:rsidR="00433E1F" w:rsidRDefault="00A46681">
            <w:pPr>
              <w:jc w:val="center"/>
            </w:pPr>
            <w:r>
              <w:rPr>
                <w:color w:val="000000"/>
                <w:sz w:val="24"/>
              </w:rPr>
              <w:t>内蒙一机</w:t>
            </w:r>
          </w:p>
        </w:tc>
        <w:tc>
          <w:tcPr>
            <w:tcW w:w="1681" w:type="dxa"/>
            <w:vAlign w:val="center"/>
          </w:tcPr>
          <w:p w:rsidR="00433E1F" w:rsidRDefault="00A46681">
            <w:pPr>
              <w:jc w:val="right"/>
            </w:pPr>
            <w:r>
              <w:rPr>
                <w:color w:val="000000"/>
                <w:sz w:val="24"/>
              </w:rPr>
              <w:t>18,257,199</w:t>
            </w:r>
          </w:p>
        </w:tc>
        <w:tc>
          <w:tcPr>
            <w:tcW w:w="1795" w:type="dxa"/>
            <w:vAlign w:val="center"/>
          </w:tcPr>
          <w:p w:rsidR="00433E1F" w:rsidRDefault="00A46681">
            <w:pPr>
              <w:jc w:val="right"/>
            </w:pPr>
            <w:r>
              <w:rPr>
                <w:color w:val="000000"/>
                <w:sz w:val="24"/>
              </w:rPr>
              <w:t>248,845,622.37</w:t>
            </w:r>
          </w:p>
        </w:tc>
        <w:tc>
          <w:tcPr>
            <w:tcW w:w="1519" w:type="dxa"/>
            <w:vAlign w:val="center"/>
          </w:tcPr>
          <w:p w:rsidR="00433E1F" w:rsidRDefault="00A46681">
            <w:pPr>
              <w:jc w:val="right"/>
            </w:pPr>
            <w:r>
              <w:rPr>
                <w:color w:val="000000"/>
                <w:sz w:val="24"/>
              </w:rPr>
              <w:t>8.67</w:t>
            </w:r>
          </w:p>
        </w:tc>
      </w:tr>
      <w:tr w:rsidR="00433E1F">
        <w:tc>
          <w:tcPr>
            <w:tcW w:w="862" w:type="dxa"/>
            <w:vAlign w:val="center"/>
          </w:tcPr>
          <w:p w:rsidR="00433E1F" w:rsidRDefault="00A46681">
            <w:pPr>
              <w:jc w:val="center"/>
            </w:pPr>
            <w:r>
              <w:rPr>
                <w:color w:val="000000"/>
                <w:sz w:val="24"/>
              </w:rPr>
              <w:t>2</w:t>
            </w:r>
          </w:p>
        </w:tc>
        <w:tc>
          <w:tcPr>
            <w:tcW w:w="1346" w:type="dxa"/>
            <w:vAlign w:val="center"/>
          </w:tcPr>
          <w:p w:rsidR="00433E1F" w:rsidRDefault="00A46681">
            <w:pPr>
              <w:jc w:val="center"/>
            </w:pPr>
            <w:r>
              <w:rPr>
                <w:color w:val="000000"/>
                <w:sz w:val="24"/>
              </w:rPr>
              <w:t>300129</w:t>
            </w:r>
          </w:p>
        </w:tc>
        <w:tc>
          <w:tcPr>
            <w:tcW w:w="1795" w:type="dxa"/>
            <w:vAlign w:val="center"/>
          </w:tcPr>
          <w:p w:rsidR="00433E1F" w:rsidRDefault="00A46681">
            <w:pPr>
              <w:jc w:val="center"/>
            </w:pPr>
            <w:r>
              <w:rPr>
                <w:color w:val="000000"/>
                <w:sz w:val="24"/>
              </w:rPr>
              <w:t>泰胜风能</w:t>
            </w:r>
          </w:p>
        </w:tc>
        <w:tc>
          <w:tcPr>
            <w:tcW w:w="1681" w:type="dxa"/>
            <w:vAlign w:val="center"/>
          </w:tcPr>
          <w:p w:rsidR="00433E1F" w:rsidRDefault="00A46681">
            <w:pPr>
              <w:jc w:val="right"/>
            </w:pPr>
            <w:r>
              <w:rPr>
                <w:color w:val="000000"/>
                <w:sz w:val="24"/>
              </w:rPr>
              <w:t>30,359,911</w:t>
            </w:r>
          </w:p>
        </w:tc>
        <w:tc>
          <w:tcPr>
            <w:tcW w:w="1795" w:type="dxa"/>
            <w:vAlign w:val="center"/>
          </w:tcPr>
          <w:p w:rsidR="00433E1F" w:rsidRDefault="00A46681">
            <w:pPr>
              <w:jc w:val="right"/>
            </w:pPr>
            <w:r>
              <w:rPr>
                <w:color w:val="000000"/>
                <w:sz w:val="24"/>
              </w:rPr>
              <w:t>215,251,768.99</w:t>
            </w:r>
          </w:p>
        </w:tc>
        <w:tc>
          <w:tcPr>
            <w:tcW w:w="1519" w:type="dxa"/>
            <w:vAlign w:val="center"/>
          </w:tcPr>
          <w:p w:rsidR="00433E1F" w:rsidRDefault="00A46681">
            <w:pPr>
              <w:jc w:val="right"/>
            </w:pPr>
            <w:r>
              <w:rPr>
                <w:color w:val="000000"/>
                <w:sz w:val="24"/>
              </w:rPr>
              <w:t>7.50</w:t>
            </w:r>
          </w:p>
        </w:tc>
      </w:tr>
      <w:tr w:rsidR="00433E1F">
        <w:tc>
          <w:tcPr>
            <w:tcW w:w="862" w:type="dxa"/>
            <w:vAlign w:val="center"/>
          </w:tcPr>
          <w:p w:rsidR="00433E1F" w:rsidRDefault="00A46681">
            <w:pPr>
              <w:jc w:val="center"/>
            </w:pPr>
            <w:r>
              <w:rPr>
                <w:color w:val="000000"/>
                <w:sz w:val="24"/>
              </w:rPr>
              <w:lastRenderedPageBreak/>
              <w:t>3</w:t>
            </w:r>
          </w:p>
        </w:tc>
        <w:tc>
          <w:tcPr>
            <w:tcW w:w="1346" w:type="dxa"/>
            <w:vAlign w:val="center"/>
          </w:tcPr>
          <w:p w:rsidR="00433E1F" w:rsidRDefault="00A46681">
            <w:pPr>
              <w:jc w:val="center"/>
            </w:pPr>
            <w:r>
              <w:rPr>
                <w:color w:val="000000"/>
                <w:sz w:val="24"/>
              </w:rPr>
              <w:t>300308</w:t>
            </w:r>
          </w:p>
        </w:tc>
        <w:tc>
          <w:tcPr>
            <w:tcW w:w="1795" w:type="dxa"/>
            <w:vAlign w:val="center"/>
          </w:tcPr>
          <w:p w:rsidR="00433E1F" w:rsidRDefault="00A46681">
            <w:pPr>
              <w:jc w:val="center"/>
            </w:pPr>
            <w:r>
              <w:rPr>
                <w:color w:val="000000"/>
                <w:sz w:val="24"/>
              </w:rPr>
              <w:t>中际装备</w:t>
            </w:r>
          </w:p>
        </w:tc>
        <w:tc>
          <w:tcPr>
            <w:tcW w:w="1681" w:type="dxa"/>
            <w:vAlign w:val="center"/>
          </w:tcPr>
          <w:p w:rsidR="00433E1F" w:rsidRDefault="00A46681">
            <w:pPr>
              <w:jc w:val="right"/>
            </w:pPr>
            <w:r>
              <w:rPr>
                <w:color w:val="000000"/>
                <w:sz w:val="24"/>
              </w:rPr>
              <w:t>4,154,913</w:t>
            </w:r>
          </w:p>
        </w:tc>
        <w:tc>
          <w:tcPr>
            <w:tcW w:w="1795" w:type="dxa"/>
            <w:vAlign w:val="center"/>
          </w:tcPr>
          <w:p w:rsidR="00433E1F" w:rsidRDefault="00A46681">
            <w:pPr>
              <w:jc w:val="right"/>
            </w:pPr>
            <w:r>
              <w:rPr>
                <w:color w:val="000000"/>
                <w:sz w:val="24"/>
              </w:rPr>
              <w:t>170,891,571.69</w:t>
            </w:r>
          </w:p>
        </w:tc>
        <w:tc>
          <w:tcPr>
            <w:tcW w:w="1519" w:type="dxa"/>
            <w:vAlign w:val="center"/>
          </w:tcPr>
          <w:p w:rsidR="00433E1F" w:rsidRDefault="00A46681">
            <w:pPr>
              <w:jc w:val="right"/>
            </w:pPr>
            <w:r>
              <w:rPr>
                <w:color w:val="000000"/>
                <w:sz w:val="24"/>
              </w:rPr>
              <w:t>5.95</w:t>
            </w:r>
          </w:p>
        </w:tc>
      </w:tr>
      <w:tr w:rsidR="00433E1F">
        <w:tc>
          <w:tcPr>
            <w:tcW w:w="862" w:type="dxa"/>
            <w:vAlign w:val="center"/>
          </w:tcPr>
          <w:p w:rsidR="00433E1F" w:rsidRDefault="00A46681">
            <w:pPr>
              <w:jc w:val="center"/>
            </w:pPr>
            <w:r>
              <w:rPr>
                <w:color w:val="000000"/>
                <w:sz w:val="24"/>
              </w:rPr>
              <w:t>4</w:t>
            </w:r>
          </w:p>
        </w:tc>
        <w:tc>
          <w:tcPr>
            <w:tcW w:w="1346" w:type="dxa"/>
            <w:vAlign w:val="center"/>
          </w:tcPr>
          <w:p w:rsidR="00433E1F" w:rsidRDefault="00A46681">
            <w:pPr>
              <w:jc w:val="center"/>
            </w:pPr>
            <w:r>
              <w:rPr>
                <w:color w:val="000000"/>
                <w:sz w:val="24"/>
              </w:rPr>
              <w:t>002045</w:t>
            </w:r>
          </w:p>
        </w:tc>
        <w:tc>
          <w:tcPr>
            <w:tcW w:w="1795" w:type="dxa"/>
            <w:vAlign w:val="center"/>
          </w:tcPr>
          <w:p w:rsidR="00433E1F" w:rsidRDefault="00A46681">
            <w:pPr>
              <w:jc w:val="center"/>
            </w:pPr>
            <w:r>
              <w:rPr>
                <w:color w:val="000000"/>
                <w:sz w:val="24"/>
              </w:rPr>
              <w:t>国光电器</w:t>
            </w:r>
          </w:p>
        </w:tc>
        <w:tc>
          <w:tcPr>
            <w:tcW w:w="1681" w:type="dxa"/>
            <w:vAlign w:val="center"/>
          </w:tcPr>
          <w:p w:rsidR="00433E1F" w:rsidRDefault="00A46681">
            <w:pPr>
              <w:jc w:val="right"/>
            </w:pPr>
            <w:r>
              <w:rPr>
                <w:color w:val="000000"/>
                <w:sz w:val="24"/>
              </w:rPr>
              <w:t>10,011,087</w:t>
            </w:r>
          </w:p>
        </w:tc>
        <w:tc>
          <w:tcPr>
            <w:tcW w:w="1795" w:type="dxa"/>
            <w:vAlign w:val="center"/>
          </w:tcPr>
          <w:p w:rsidR="00433E1F" w:rsidRDefault="00A46681">
            <w:pPr>
              <w:jc w:val="right"/>
            </w:pPr>
            <w:r>
              <w:rPr>
                <w:color w:val="000000"/>
                <w:sz w:val="24"/>
              </w:rPr>
              <w:t>159,076,172.43</w:t>
            </w:r>
          </w:p>
        </w:tc>
        <w:tc>
          <w:tcPr>
            <w:tcW w:w="1519" w:type="dxa"/>
            <w:vAlign w:val="center"/>
          </w:tcPr>
          <w:p w:rsidR="00433E1F" w:rsidRDefault="00A46681">
            <w:pPr>
              <w:jc w:val="right"/>
            </w:pPr>
            <w:r>
              <w:rPr>
                <w:color w:val="000000"/>
                <w:sz w:val="24"/>
              </w:rPr>
              <w:t>5.54</w:t>
            </w:r>
          </w:p>
        </w:tc>
      </w:tr>
      <w:tr w:rsidR="00433E1F">
        <w:tc>
          <w:tcPr>
            <w:tcW w:w="862" w:type="dxa"/>
            <w:vAlign w:val="center"/>
          </w:tcPr>
          <w:p w:rsidR="00433E1F" w:rsidRDefault="00A46681">
            <w:pPr>
              <w:jc w:val="center"/>
            </w:pPr>
            <w:r>
              <w:rPr>
                <w:color w:val="000000"/>
                <w:sz w:val="24"/>
              </w:rPr>
              <w:t>5</w:t>
            </w:r>
          </w:p>
        </w:tc>
        <w:tc>
          <w:tcPr>
            <w:tcW w:w="1346" w:type="dxa"/>
            <w:vAlign w:val="center"/>
          </w:tcPr>
          <w:p w:rsidR="00433E1F" w:rsidRDefault="00A46681">
            <w:pPr>
              <w:jc w:val="center"/>
            </w:pPr>
            <w:r>
              <w:rPr>
                <w:color w:val="000000"/>
                <w:sz w:val="24"/>
              </w:rPr>
              <w:t>300161</w:t>
            </w:r>
          </w:p>
        </w:tc>
        <w:tc>
          <w:tcPr>
            <w:tcW w:w="1795" w:type="dxa"/>
            <w:vAlign w:val="center"/>
          </w:tcPr>
          <w:p w:rsidR="00433E1F" w:rsidRDefault="00A46681">
            <w:pPr>
              <w:jc w:val="center"/>
            </w:pPr>
            <w:r>
              <w:rPr>
                <w:color w:val="000000"/>
                <w:sz w:val="24"/>
              </w:rPr>
              <w:t>华中数控</w:t>
            </w:r>
          </w:p>
        </w:tc>
        <w:tc>
          <w:tcPr>
            <w:tcW w:w="1681" w:type="dxa"/>
            <w:vAlign w:val="center"/>
          </w:tcPr>
          <w:p w:rsidR="00433E1F" w:rsidRDefault="00A46681">
            <w:pPr>
              <w:jc w:val="right"/>
            </w:pPr>
            <w:r>
              <w:rPr>
                <w:color w:val="000000"/>
                <w:sz w:val="24"/>
              </w:rPr>
              <w:t>7,614,771</w:t>
            </w:r>
          </w:p>
        </w:tc>
        <w:tc>
          <w:tcPr>
            <w:tcW w:w="1795" w:type="dxa"/>
            <w:vAlign w:val="center"/>
          </w:tcPr>
          <w:p w:rsidR="00433E1F" w:rsidRDefault="00A46681">
            <w:pPr>
              <w:jc w:val="right"/>
            </w:pPr>
            <w:r>
              <w:rPr>
                <w:color w:val="000000"/>
                <w:sz w:val="24"/>
              </w:rPr>
              <w:t>145,289,830.68</w:t>
            </w:r>
          </w:p>
        </w:tc>
        <w:tc>
          <w:tcPr>
            <w:tcW w:w="1519" w:type="dxa"/>
            <w:vAlign w:val="center"/>
          </w:tcPr>
          <w:p w:rsidR="00433E1F" w:rsidRDefault="00A46681">
            <w:pPr>
              <w:jc w:val="right"/>
            </w:pPr>
            <w:r>
              <w:rPr>
                <w:color w:val="000000"/>
                <w:sz w:val="24"/>
              </w:rPr>
              <w:t>5.06</w:t>
            </w:r>
          </w:p>
        </w:tc>
      </w:tr>
      <w:tr w:rsidR="00433E1F">
        <w:tc>
          <w:tcPr>
            <w:tcW w:w="862" w:type="dxa"/>
            <w:vAlign w:val="center"/>
          </w:tcPr>
          <w:p w:rsidR="00433E1F" w:rsidRDefault="00A46681">
            <w:pPr>
              <w:jc w:val="center"/>
            </w:pPr>
            <w:r>
              <w:rPr>
                <w:color w:val="000000"/>
                <w:sz w:val="24"/>
              </w:rPr>
              <w:t>6</w:t>
            </w:r>
          </w:p>
        </w:tc>
        <w:tc>
          <w:tcPr>
            <w:tcW w:w="1346" w:type="dxa"/>
            <w:vAlign w:val="center"/>
          </w:tcPr>
          <w:p w:rsidR="00433E1F" w:rsidRDefault="00A46681">
            <w:pPr>
              <w:jc w:val="center"/>
            </w:pPr>
            <w:r>
              <w:rPr>
                <w:color w:val="000000"/>
                <w:sz w:val="24"/>
              </w:rPr>
              <w:t>600500</w:t>
            </w:r>
          </w:p>
        </w:tc>
        <w:tc>
          <w:tcPr>
            <w:tcW w:w="1795" w:type="dxa"/>
            <w:vAlign w:val="center"/>
          </w:tcPr>
          <w:p w:rsidR="00433E1F" w:rsidRDefault="00A46681">
            <w:pPr>
              <w:jc w:val="center"/>
            </w:pPr>
            <w:r>
              <w:rPr>
                <w:color w:val="000000"/>
                <w:sz w:val="24"/>
              </w:rPr>
              <w:t>中化国际</w:t>
            </w:r>
          </w:p>
        </w:tc>
        <w:tc>
          <w:tcPr>
            <w:tcW w:w="1681" w:type="dxa"/>
            <w:vAlign w:val="center"/>
          </w:tcPr>
          <w:p w:rsidR="00433E1F" w:rsidRDefault="00A46681">
            <w:pPr>
              <w:jc w:val="right"/>
            </w:pPr>
            <w:r>
              <w:rPr>
                <w:color w:val="000000"/>
                <w:sz w:val="24"/>
              </w:rPr>
              <w:t>15,005,722</w:t>
            </w:r>
          </w:p>
        </w:tc>
        <w:tc>
          <w:tcPr>
            <w:tcW w:w="1795" w:type="dxa"/>
            <w:vAlign w:val="center"/>
          </w:tcPr>
          <w:p w:rsidR="00433E1F" w:rsidRDefault="00A46681">
            <w:pPr>
              <w:jc w:val="right"/>
            </w:pPr>
            <w:r>
              <w:rPr>
                <w:color w:val="000000"/>
                <w:sz w:val="24"/>
              </w:rPr>
              <w:t>143,454,702.32</w:t>
            </w:r>
          </w:p>
        </w:tc>
        <w:tc>
          <w:tcPr>
            <w:tcW w:w="1519" w:type="dxa"/>
            <w:vAlign w:val="center"/>
          </w:tcPr>
          <w:p w:rsidR="00433E1F" w:rsidRDefault="00A46681">
            <w:pPr>
              <w:jc w:val="right"/>
            </w:pPr>
            <w:r>
              <w:rPr>
                <w:color w:val="000000"/>
                <w:sz w:val="24"/>
              </w:rPr>
              <w:t>5.00</w:t>
            </w:r>
          </w:p>
        </w:tc>
      </w:tr>
      <w:tr w:rsidR="00433E1F">
        <w:tc>
          <w:tcPr>
            <w:tcW w:w="862" w:type="dxa"/>
            <w:vAlign w:val="center"/>
          </w:tcPr>
          <w:p w:rsidR="00433E1F" w:rsidRDefault="00A46681">
            <w:pPr>
              <w:jc w:val="center"/>
            </w:pPr>
            <w:r>
              <w:rPr>
                <w:color w:val="000000"/>
                <w:sz w:val="24"/>
              </w:rPr>
              <w:t>7</w:t>
            </w:r>
          </w:p>
        </w:tc>
        <w:tc>
          <w:tcPr>
            <w:tcW w:w="1346" w:type="dxa"/>
            <w:vAlign w:val="center"/>
          </w:tcPr>
          <w:p w:rsidR="00433E1F" w:rsidRDefault="00A46681">
            <w:pPr>
              <w:jc w:val="center"/>
            </w:pPr>
            <w:r>
              <w:rPr>
                <w:color w:val="000000"/>
                <w:sz w:val="24"/>
              </w:rPr>
              <w:t>002202</w:t>
            </w:r>
          </w:p>
        </w:tc>
        <w:tc>
          <w:tcPr>
            <w:tcW w:w="1795" w:type="dxa"/>
            <w:vAlign w:val="center"/>
          </w:tcPr>
          <w:p w:rsidR="00433E1F" w:rsidRDefault="00A46681">
            <w:pPr>
              <w:jc w:val="center"/>
            </w:pPr>
            <w:r>
              <w:rPr>
                <w:color w:val="000000"/>
                <w:sz w:val="24"/>
              </w:rPr>
              <w:t>金风科技</w:t>
            </w:r>
          </w:p>
        </w:tc>
        <w:tc>
          <w:tcPr>
            <w:tcW w:w="1681" w:type="dxa"/>
            <w:vAlign w:val="center"/>
          </w:tcPr>
          <w:p w:rsidR="00433E1F" w:rsidRDefault="00A46681">
            <w:pPr>
              <w:jc w:val="right"/>
            </w:pPr>
            <w:r>
              <w:rPr>
                <w:color w:val="000000"/>
                <w:sz w:val="24"/>
              </w:rPr>
              <w:t>7,942,016</w:t>
            </w:r>
          </w:p>
        </w:tc>
        <w:tc>
          <w:tcPr>
            <w:tcW w:w="1795" w:type="dxa"/>
            <w:vAlign w:val="center"/>
          </w:tcPr>
          <w:p w:rsidR="00433E1F" w:rsidRDefault="00A46681">
            <w:pPr>
              <w:jc w:val="right"/>
            </w:pPr>
            <w:r>
              <w:rPr>
                <w:color w:val="000000"/>
                <w:sz w:val="24"/>
              </w:rPr>
              <w:t>122,862,987.52</w:t>
            </w:r>
          </w:p>
        </w:tc>
        <w:tc>
          <w:tcPr>
            <w:tcW w:w="1519" w:type="dxa"/>
            <w:vAlign w:val="center"/>
          </w:tcPr>
          <w:p w:rsidR="00433E1F" w:rsidRDefault="00A46681">
            <w:pPr>
              <w:jc w:val="right"/>
            </w:pPr>
            <w:r>
              <w:rPr>
                <w:color w:val="000000"/>
                <w:sz w:val="24"/>
              </w:rPr>
              <w:t>4.28</w:t>
            </w:r>
          </w:p>
        </w:tc>
      </w:tr>
      <w:tr w:rsidR="00433E1F">
        <w:tc>
          <w:tcPr>
            <w:tcW w:w="862" w:type="dxa"/>
            <w:vAlign w:val="center"/>
          </w:tcPr>
          <w:p w:rsidR="00433E1F" w:rsidRDefault="00A46681">
            <w:pPr>
              <w:jc w:val="center"/>
            </w:pPr>
            <w:r>
              <w:rPr>
                <w:color w:val="000000"/>
                <w:sz w:val="24"/>
              </w:rPr>
              <w:t>8</w:t>
            </w:r>
          </w:p>
        </w:tc>
        <w:tc>
          <w:tcPr>
            <w:tcW w:w="1346" w:type="dxa"/>
            <w:vAlign w:val="center"/>
          </w:tcPr>
          <w:p w:rsidR="00433E1F" w:rsidRDefault="00A46681">
            <w:pPr>
              <w:jc w:val="center"/>
            </w:pPr>
            <w:r>
              <w:rPr>
                <w:color w:val="000000"/>
                <w:sz w:val="24"/>
              </w:rPr>
              <w:t>600030</w:t>
            </w:r>
          </w:p>
        </w:tc>
        <w:tc>
          <w:tcPr>
            <w:tcW w:w="1795" w:type="dxa"/>
            <w:vAlign w:val="center"/>
          </w:tcPr>
          <w:p w:rsidR="00433E1F" w:rsidRDefault="00A46681">
            <w:pPr>
              <w:jc w:val="center"/>
            </w:pPr>
            <w:r>
              <w:rPr>
                <w:color w:val="000000"/>
                <w:sz w:val="24"/>
              </w:rPr>
              <w:t>中信证券</w:t>
            </w:r>
          </w:p>
        </w:tc>
        <w:tc>
          <w:tcPr>
            <w:tcW w:w="1681" w:type="dxa"/>
            <w:vAlign w:val="center"/>
          </w:tcPr>
          <w:p w:rsidR="00433E1F" w:rsidRDefault="00A46681">
            <w:pPr>
              <w:jc w:val="right"/>
            </w:pPr>
            <w:r>
              <w:rPr>
                <w:color w:val="000000"/>
                <w:sz w:val="24"/>
              </w:rPr>
              <w:t>3,687,214</w:t>
            </w:r>
          </w:p>
        </w:tc>
        <w:tc>
          <w:tcPr>
            <w:tcW w:w="1795" w:type="dxa"/>
            <w:vAlign w:val="center"/>
          </w:tcPr>
          <w:p w:rsidR="00433E1F" w:rsidRDefault="00A46681">
            <w:pPr>
              <w:jc w:val="right"/>
            </w:pPr>
            <w:r>
              <w:rPr>
                <w:color w:val="000000"/>
                <w:sz w:val="24"/>
              </w:rPr>
              <w:t>62,756,382.28</w:t>
            </w:r>
          </w:p>
        </w:tc>
        <w:tc>
          <w:tcPr>
            <w:tcW w:w="1519" w:type="dxa"/>
            <w:vAlign w:val="center"/>
          </w:tcPr>
          <w:p w:rsidR="00433E1F" w:rsidRDefault="00A46681">
            <w:pPr>
              <w:jc w:val="right"/>
            </w:pPr>
            <w:r>
              <w:rPr>
                <w:color w:val="000000"/>
                <w:sz w:val="24"/>
              </w:rPr>
              <w:t>2.19</w:t>
            </w:r>
          </w:p>
        </w:tc>
      </w:tr>
      <w:tr w:rsidR="00433E1F">
        <w:tc>
          <w:tcPr>
            <w:tcW w:w="862" w:type="dxa"/>
            <w:vAlign w:val="center"/>
          </w:tcPr>
          <w:p w:rsidR="00433E1F" w:rsidRDefault="00A46681">
            <w:pPr>
              <w:jc w:val="center"/>
            </w:pPr>
            <w:r>
              <w:rPr>
                <w:color w:val="000000"/>
                <w:sz w:val="24"/>
              </w:rPr>
              <w:t>9</w:t>
            </w:r>
          </w:p>
        </w:tc>
        <w:tc>
          <w:tcPr>
            <w:tcW w:w="1346" w:type="dxa"/>
            <w:vAlign w:val="center"/>
          </w:tcPr>
          <w:p w:rsidR="00433E1F" w:rsidRDefault="00A46681">
            <w:pPr>
              <w:jc w:val="center"/>
            </w:pPr>
            <w:r>
              <w:rPr>
                <w:color w:val="000000"/>
                <w:sz w:val="24"/>
              </w:rPr>
              <w:t>600499</w:t>
            </w:r>
          </w:p>
        </w:tc>
        <w:tc>
          <w:tcPr>
            <w:tcW w:w="1795" w:type="dxa"/>
            <w:vAlign w:val="center"/>
          </w:tcPr>
          <w:p w:rsidR="00433E1F" w:rsidRDefault="00A46681">
            <w:pPr>
              <w:jc w:val="center"/>
            </w:pPr>
            <w:r>
              <w:rPr>
                <w:color w:val="000000"/>
                <w:sz w:val="24"/>
              </w:rPr>
              <w:t>科达洁能</w:t>
            </w:r>
          </w:p>
        </w:tc>
        <w:tc>
          <w:tcPr>
            <w:tcW w:w="1681" w:type="dxa"/>
            <w:vAlign w:val="center"/>
          </w:tcPr>
          <w:p w:rsidR="00433E1F" w:rsidRDefault="00A46681">
            <w:pPr>
              <w:jc w:val="right"/>
            </w:pPr>
            <w:r>
              <w:rPr>
                <w:color w:val="000000"/>
                <w:sz w:val="24"/>
              </w:rPr>
              <w:t>7,881,874</w:t>
            </w:r>
          </w:p>
        </w:tc>
        <w:tc>
          <w:tcPr>
            <w:tcW w:w="1795" w:type="dxa"/>
            <w:vAlign w:val="center"/>
          </w:tcPr>
          <w:p w:rsidR="00433E1F" w:rsidRDefault="00A46681">
            <w:pPr>
              <w:jc w:val="right"/>
            </w:pPr>
            <w:r>
              <w:rPr>
                <w:color w:val="000000"/>
                <w:sz w:val="24"/>
              </w:rPr>
              <w:t>62,582,079.56</w:t>
            </w:r>
          </w:p>
        </w:tc>
        <w:tc>
          <w:tcPr>
            <w:tcW w:w="1519" w:type="dxa"/>
            <w:vAlign w:val="center"/>
          </w:tcPr>
          <w:p w:rsidR="00433E1F" w:rsidRDefault="00A46681">
            <w:pPr>
              <w:jc w:val="right"/>
            </w:pPr>
            <w:r>
              <w:rPr>
                <w:color w:val="000000"/>
                <w:sz w:val="24"/>
              </w:rPr>
              <w:t>2.18</w:t>
            </w:r>
          </w:p>
        </w:tc>
      </w:tr>
      <w:tr w:rsidR="00433E1F">
        <w:tc>
          <w:tcPr>
            <w:tcW w:w="862" w:type="dxa"/>
            <w:vAlign w:val="center"/>
          </w:tcPr>
          <w:p w:rsidR="00433E1F" w:rsidRDefault="00A46681">
            <w:pPr>
              <w:jc w:val="center"/>
            </w:pPr>
            <w:r>
              <w:rPr>
                <w:color w:val="000000"/>
                <w:sz w:val="24"/>
              </w:rPr>
              <w:t>10</w:t>
            </w:r>
          </w:p>
        </w:tc>
        <w:tc>
          <w:tcPr>
            <w:tcW w:w="1346" w:type="dxa"/>
            <w:vAlign w:val="center"/>
          </w:tcPr>
          <w:p w:rsidR="00433E1F" w:rsidRDefault="00A46681">
            <w:pPr>
              <w:jc w:val="center"/>
            </w:pPr>
            <w:r>
              <w:rPr>
                <w:color w:val="000000"/>
                <w:sz w:val="24"/>
              </w:rPr>
              <w:t>601688</w:t>
            </w:r>
          </w:p>
        </w:tc>
        <w:tc>
          <w:tcPr>
            <w:tcW w:w="1795" w:type="dxa"/>
            <w:vAlign w:val="center"/>
          </w:tcPr>
          <w:p w:rsidR="00433E1F" w:rsidRDefault="00A46681">
            <w:pPr>
              <w:jc w:val="center"/>
            </w:pPr>
            <w:r>
              <w:rPr>
                <w:color w:val="000000"/>
                <w:sz w:val="24"/>
              </w:rPr>
              <w:t>华泰证券</w:t>
            </w:r>
          </w:p>
        </w:tc>
        <w:tc>
          <w:tcPr>
            <w:tcW w:w="1681" w:type="dxa"/>
            <w:vAlign w:val="center"/>
          </w:tcPr>
          <w:p w:rsidR="00433E1F" w:rsidRDefault="00A46681">
            <w:pPr>
              <w:jc w:val="right"/>
            </w:pPr>
            <w:r>
              <w:rPr>
                <w:color w:val="000000"/>
                <w:sz w:val="24"/>
              </w:rPr>
              <w:t>3,489,700</w:t>
            </w:r>
          </w:p>
        </w:tc>
        <w:tc>
          <w:tcPr>
            <w:tcW w:w="1795" w:type="dxa"/>
            <w:vAlign w:val="center"/>
          </w:tcPr>
          <w:p w:rsidR="00433E1F" w:rsidRDefault="00A46681">
            <w:pPr>
              <w:jc w:val="right"/>
            </w:pPr>
            <w:r>
              <w:rPr>
                <w:color w:val="000000"/>
                <w:sz w:val="24"/>
              </w:rPr>
              <w:t>62,465,630.00</w:t>
            </w:r>
          </w:p>
        </w:tc>
        <w:tc>
          <w:tcPr>
            <w:tcW w:w="1519" w:type="dxa"/>
            <w:vAlign w:val="center"/>
          </w:tcPr>
          <w:p w:rsidR="00433E1F" w:rsidRDefault="00A46681">
            <w:pPr>
              <w:jc w:val="right"/>
            </w:pPr>
            <w:r>
              <w:rPr>
                <w:color w:val="000000"/>
                <w:sz w:val="24"/>
              </w:rPr>
              <w:t>2.18</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0" w:name="_Toc331410105"/>
      <w:r w:rsidRPr="005C672D">
        <w:rPr>
          <w:rFonts w:ascii="Times New Roman" w:hAnsi="Times New Roman"/>
          <w:kern w:val="0"/>
          <w:szCs w:val="24"/>
        </w:rPr>
        <w:t>7.4</w:t>
      </w:r>
      <w:bookmarkStart w:id="61" w:name="_Toc234814103"/>
      <w:r w:rsidRPr="005C672D">
        <w:rPr>
          <w:rFonts w:ascii="Times New Roman" w:hAnsi="Times New Roman"/>
          <w:kern w:val="0"/>
          <w:szCs w:val="24"/>
        </w:rPr>
        <w:t>报告期内股票投资组合的重大变动</w:t>
      </w:r>
      <w:bookmarkEnd w:id="60"/>
      <w:bookmarkEnd w:id="61"/>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433E1F">
        <w:tc>
          <w:tcPr>
            <w:tcW w:w="869" w:type="dxa"/>
            <w:vAlign w:val="center"/>
          </w:tcPr>
          <w:p w:rsidR="00433E1F" w:rsidRDefault="00A46681">
            <w:pPr>
              <w:jc w:val="center"/>
            </w:pPr>
            <w:r>
              <w:rPr>
                <w:sz w:val="24"/>
              </w:rPr>
              <w:t>1</w:t>
            </w:r>
          </w:p>
        </w:tc>
        <w:tc>
          <w:tcPr>
            <w:tcW w:w="1650" w:type="dxa"/>
            <w:vAlign w:val="center"/>
          </w:tcPr>
          <w:p w:rsidR="00433E1F" w:rsidRDefault="00A46681">
            <w:pPr>
              <w:jc w:val="center"/>
            </w:pPr>
            <w:r>
              <w:rPr>
                <w:sz w:val="24"/>
              </w:rPr>
              <w:t>601318</w:t>
            </w:r>
          </w:p>
        </w:tc>
        <w:tc>
          <w:tcPr>
            <w:tcW w:w="1980" w:type="dxa"/>
            <w:vAlign w:val="center"/>
          </w:tcPr>
          <w:p w:rsidR="00433E1F" w:rsidRDefault="00A46681">
            <w:pPr>
              <w:jc w:val="center"/>
            </w:pPr>
            <w:r>
              <w:rPr>
                <w:sz w:val="24"/>
              </w:rPr>
              <w:t>中国平安</w:t>
            </w:r>
          </w:p>
        </w:tc>
        <w:tc>
          <w:tcPr>
            <w:tcW w:w="2879" w:type="dxa"/>
            <w:vAlign w:val="center"/>
          </w:tcPr>
          <w:p w:rsidR="00433E1F" w:rsidRDefault="00A46681">
            <w:pPr>
              <w:jc w:val="right"/>
            </w:pPr>
            <w:r>
              <w:rPr>
                <w:sz w:val="24"/>
              </w:rPr>
              <w:t>241,051,995.01</w:t>
            </w:r>
          </w:p>
        </w:tc>
        <w:tc>
          <w:tcPr>
            <w:tcW w:w="1620" w:type="dxa"/>
            <w:vAlign w:val="center"/>
          </w:tcPr>
          <w:p w:rsidR="00433E1F" w:rsidRDefault="00A46681">
            <w:pPr>
              <w:jc w:val="right"/>
            </w:pPr>
            <w:r>
              <w:rPr>
                <w:sz w:val="24"/>
              </w:rPr>
              <w:t>9.16</w:t>
            </w:r>
          </w:p>
        </w:tc>
      </w:tr>
      <w:tr w:rsidR="00433E1F">
        <w:tc>
          <w:tcPr>
            <w:tcW w:w="869" w:type="dxa"/>
            <w:vAlign w:val="center"/>
          </w:tcPr>
          <w:p w:rsidR="00433E1F" w:rsidRDefault="00A46681">
            <w:pPr>
              <w:jc w:val="center"/>
            </w:pPr>
            <w:r>
              <w:rPr>
                <w:sz w:val="24"/>
              </w:rPr>
              <w:t>2</w:t>
            </w:r>
          </w:p>
        </w:tc>
        <w:tc>
          <w:tcPr>
            <w:tcW w:w="1650" w:type="dxa"/>
            <w:vAlign w:val="center"/>
          </w:tcPr>
          <w:p w:rsidR="00433E1F" w:rsidRDefault="00A46681">
            <w:pPr>
              <w:jc w:val="center"/>
            </w:pPr>
            <w:r>
              <w:rPr>
                <w:sz w:val="24"/>
              </w:rPr>
              <w:t>600967</w:t>
            </w:r>
          </w:p>
        </w:tc>
        <w:tc>
          <w:tcPr>
            <w:tcW w:w="1980" w:type="dxa"/>
            <w:vAlign w:val="center"/>
          </w:tcPr>
          <w:p w:rsidR="00433E1F" w:rsidRDefault="00A46681">
            <w:pPr>
              <w:jc w:val="center"/>
            </w:pPr>
            <w:r>
              <w:rPr>
                <w:sz w:val="24"/>
              </w:rPr>
              <w:t>内蒙一机</w:t>
            </w:r>
          </w:p>
        </w:tc>
        <w:tc>
          <w:tcPr>
            <w:tcW w:w="2879" w:type="dxa"/>
            <w:vAlign w:val="center"/>
          </w:tcPr>
          <w:p w:rsidR="00433E1F" w:rsidRDefault="00A46681">
            <w:pPr>
              <w:jc w:val="right"/>
            </w:pPr>
            <w:r>
              <w:rPr>
                <w:sz w:val="24"/>
              </w:rPr>
              <w:t>238,309,682.40</w:t>
            </w:r>
          </w:p>
        </w:tc>
        <w:tc>
          <w:tcPr>
            <w:tcW w:w="1620" w:type="dxa"/>
            <w:vAlign w:val="center"/>
          </w:tcPr>
          <w:p w:rsidR="00433E1F" w:rsidRDefault="00A46681">
            <w:pPr>
              <w:jc w:val="right"/>
            </w:pPr>
            <w:r>
              <w:rPr>
                <w:sz w:val="24"/>
              </w:rPr>
              <w:t>9.06</w:t>
            </w:r>
          </w:p>
        </w:tc>
      </w:tr>
      <w:tr w:rsidR="00433E1F">
        <w:tc>
          <w:tcPr>
            <w:tcW w:w="869" w:type="dxa"/>
            <w:vAlign w:val="center"/>
          </w:tcPr>
          <w:p w:rsidR="00433E1F" w:rsidRDefault="00A46681">
            <w:pPr>
              <w:jc w:val="center"/>
            </w:pPr>
            <w:r>
              <w:rPr>
                <w:sz w:val="24"/>
              </w:rPr>
              <w:t>3</w:t>
            </w:r>
          </w:p>
        </w:tc>
        <w:tc>
          <w:tcPr>
            <w:tcW w:w="1650" w:type="dxa"/>
            <w:vAlign w:val="center"/>
          </w:tcPr>
          <w:p w:rsidR="00433E1F" w:rsidRDefault="00A46681">
            <w:pPr>
              <w:jc w:val="center"/>
            </w:pPr>
            <w:r>
              <w:rPr>
                <w:sz w:val="24"/>
              </w:rPr>
              <w:t>600500</w:t>
            </w:r>
          </w:p>
        </w:tc>
        <w:tc>
          <w:tcPr>
            <w:tcW w:w="1980" w:type="dxa"/>
            <w:vAlign w:val="center"/>
          </w:tcPr>
          <w:p w:rsidR="00433E1F" w:rsidRDefault="00A46681">
            <w:pPr>
              <w:jc w:val="center"/>
            </w:pPr>
            <w:r>
              <w:rPr>
                <w:sz w:val="24"/>
              </w:rPr>
              <w:t>中化国际</w:t>
            </w:r>
          </w:p>
        </w:tc>
        <w:tc>
          <w:tcPr>
            <w:tcW w:w="2879" w:type="dxa"/>
            <w:vAlign w:val="center"/>
          </w:tcPr>
          <w:p w:rsidR="00433E1F" w:rsidRDefault="00A46681">
            <w:pPr>
              <w:jc w:val="right"/>
            </w:pPr>
            <w:r>
              <w:rPr>
                <w:sz w:val="24"/>
              </w:rPr>
              <w:t>201,335,644.42</w:t>
            </w:r>
          </w:p>
        </w:tc>
        <w:tc>
          <w:tcPr>
            <w:tcW w:w="1620" w:type="dxa"/>
            <w:vAlign w:val="center"/>
          </w:tcPr>
          <w:p w:rsidR="00433E1F" w:rsidRDefault="00A46681">
            <w:pPr>
              <w:jc w:val="right"/>
            </w:pPr>
            <w:r>
              <w:rPr>
                <w:sz w:val="24"/>
              </w:rPr>
              <w:t>7.65</w:t>
            </w:r>
          </w:p>
        </w:tc>
      </w:tr>
      <w:tr w:rsidR="00433E1F">
        <w:tc>
          <w:tcPr>
            <w:tcW w:w="869" w:type="dxa"/>
            <w:vAlign w:val="center"/>
          </w:tcPr>
          <w:p w:rsidR="00433E1F" w:rsidRDefault="00A46681">
            <w:pPr>
              <w:jc w:val="center"/>
            </w:pPr>
            <w:r>
              <w:rPr>
                <w:sz w:val="24"/>
              </w:rPr>
              <w:t>4</w:t>
            </w:r>
          </w:p>
        </w:tc>
        <w:tc>
          <w:tcPr>
            <w:tcW w:w="1650" w:type="dxa"/>
            <w:vAlign w:val="center"/>
          </w:tcPr>
          <w:p w:rsidR="00433E1F" w:rsidRDefault="00A46681">
            <w:pPr>
              <w:jc w:val="center"/>
            </w:pPr>
            <w:r>
              <w:rPr>
                <w:sz w:val="24"/>
              </w:rPr>
              <w:t>002202</w:t>
            </w:r>
          </w:p>
        </w:tc>
        <w:tc>
          <w:tcPr>
            <w:tcW w:w="1980" w:type="dxa"/>
            <w:vAlign w:val="center"/>
          </w:tcPr>
          <w:p w:rsidR="00433E1F" w:rsidRDefault="00A46681">
            <w:pPr>
              <w:jc w:val="center"/>
            </w:pPr>
            <w:r>
              <w:rPr>
                <w:sz w:val="24"/>
              </w:rPr>
              <w:t>金风科技</w:t>
            </w:r>
          </w:p>
        </w:tc>
        <w:tc>
          <w:tcPr>
            <w:tcW w:w="2879" w:type="dxa"/>
            <w:vAlign w:val="center"/>
          </w:tcPr>
          <w:p w:rsidR="00433E1F" w:rsidRDefault="00A46681">
            <w:pPr>
              <w:jc w:val="right"/>
            </w:pPr>
            <w:r>
              <w:rPr>
                <w:sz w:val="24"/>
              </w:rPr>
              <w:t>176,716,340.92</w:t>
            </w:r>
          </w:p>
        </w:tc>
        <w:tc>
          <w:tcPr>
            <w:tcW w:w="1620" w:type="dxa"/>
            <w:vAlign w:val="center"/>
          </w:tcPr>
          <w:p w:rsidR="00433E1F" w:rsidRDefault="00A46681">
            <w:pPr>
              <w:jc w:val="right"/>
            </w:pPr>
            <w:r>
              <w:rPr>
                <w:sz w:val="24"/>
              </w:rPr>
              <w:t>6.72</w:t>
            </w:r>
          </w:p>
        </w:tc>
      </w:tr>
      <w:tr w:rsidR="00433E1F">
        <w:tc>
          <w:tcPr>
            <w:tcW w:w="869" w:type="dxa"/>
            <w:vAlign w:val="center"/>
          </w:tcPr>
          <w:p w:rsidR="00433E1F" w:rsidRDefault="00A46681">
            <w:pPr>
              <w:jc w:val="center"/>
            </w:pPr>
            <w:r>
              <w:rPr>
                <w:sz w:val="24"/>
              </w:rPr>
              <w:t>5</w:t>
            </w:r>
          </w:p>
        </w:tc>
        <w:tc>
          <w:tcPr>
            <w:tcW w:w="1650" w:type="dxa"/>
            <w:vAlign w:val="center"/>
          </w:tcPr>
          <w:p w:rsidR="00433E1F" w:rsidRDefault="00A46681">
            <w:pPr>
              <w:jc w:val="center"/>
            </w:pPr>
            <w:r>
              <w:rPr>
                <w:sz w:val="24"/>
              </w:rPr>
              <w:t>300308</w:t>
            </w:r>
          </w:p>
        </w:tc>
        <w:tc>
          <w:tcPr>
            <w:tcW w:w="1980" w:type="dxa"/>
            <w:vAlign w:val="center"/>
          </w:tcPr>
          <w:p w:rsidR="00433E1F" w:rsidRDefault="00A46681">
            <w:pPr>
              <w:jc w:val="center"/>
            </w:pPr>
            <w:r>
              <w:rPr>
                <w:sz w:val="24"/>
              </w:rPr>
              <w:t>中际装备</w:t>
            </w:r>
          </w:p>
        </w:tc>
        <w:tc>
          <w:tcPr>
            <w:tcW w:w="2879" w:type="dxa"/>
            <w:vAlign w:val="center"/>
          </w:tcPr>
          <w:p w:rsidR="00433E1F" w:rsidRDefault="00A46681">
            <w:pPr>
              <w:jc w:val="right"/>
            </w:pPr>
            <w:r>
              <w:rPr>
                <w:sz w:val="24"/>
              </w:rPr>
              <w:t>142,434,811.81</w:t>
            </w:r>
          </w:p>
        </w:tc>
        <w:tc>
          <w:tcPr>
            <w:tcW w:w="1620" w:type="dxa"/>
            <w:vAlign w:val="center"/>
          </w:tcPr>
          <w:p w:rsidR="00433E1F" w:rsidRDefault="00A46681">
            <w:pPr>
              <w:jc w:val="right"/>
            </w:pPr>
            <w:r>
              <w:rPr>
                <w:sz w:val="24"/>
              </w:rPr>
              <w:t>5.41</w:t>
            </w:r>
          </w:p>
        </w:tc>
      </w:tr>
      <w:tr w:rsidR="00433E1F">
        <w:tc>
          <w:tcPr>
            <w:tcW w:w="869" w:type="dxa"/>
            <w:vAlign w:val="center"/>
          </w:tcPr>
          <w:p w:rsidR="00433E1F" w:rsidRDefault="00A46681">
            <w:pPr>
              <w:jc w:val="center"/>
            </w:pPr>
            <w:r>
              <w:rPr>
                <w:sz w:val="24"/>
              </w:rPr>
              <w:t>6</w:t>
            </w:r>
          </w:p>
        </w:tc>
        <w:tc>
          <w:tcPr>
            <w:tcW w:w="1650" w:type="dxa"/>
            <w:vAlign w:val="center"/>
          </w:tcPr>
          <w:p w:rsidR="00433E1F" w:rsidRDefault="00A46681">
            <w:pPr>
              <w:jc w:val="center"/>
            </w:pPr>
            <w:r>
              <w:rPr>
                <w:sz w:val="24"/>
              </w:rPr>
              <w:t>600038</w:t>
            </w:r>
          </w:p>
        </w:tc>
        <w:tc>
          <w:tcPr>
            <w:tcW w:w="1980" w:type="dxa"/>
            <w:vAlign w:val="center"/>
          </w:tcPr>
          <w:p w:rsidR="00433E1F" w:rsidRDefault="00A46681">
            <w:pPr>
              <w:jc w:val="center"/>
            </w:pPr>
            <w:r>
              <w:rPr>
                <w:sz w:val="24"/>
              </w:rPr>
              <w:t>中直股份</w:t>
            </w:r>
          </w:p>
        </w:tc>
        <w:tc>
          <w:tcPr>
            <w:tcW w:w="2879" w:type="dxa"/>
            <w:vAlign w:val="center"/>
          </w:tcPr>
          <w:p w:rsidR="00433E1F" w:rsidRDefault="00A46681">
            <w:pPr>
              <w:jc w:val="right"/>
            </w:pPr>
            <w:r>
              <w:rPr>
                <w:sz w:val="24"/>
              </w:rPr>
              <w:t>140,128,730.42</w:t>
            </w:r>
          </w:p>
        </w:tc>
        <w:tc>
          <w:tcPr>
            <w:tcW w:w="1620" w:type="dxa"/>
            <w:vAlign w:val="center"/>
          </w:tcPr>
          <w:p w:rsidR="00433E1F" w:rsidRDefault="00A46681">
            <w:pPr>
              <w:jc w:val="right"/>
            </w:pPr>
            <w:r>
              <w:rPr>
                <w:sz w:val="24"/>
              </w:rPr>
              <w:t>5.33</w:t>
            </w:r>
          </w:p>
        </w:tc>
      </w:tr>
      <w:tr w:rsidR="00433E1F">
        <w:tc>
          <w:tcPr>
            <w:tcW w:w="869" w:type="dxa"/>
            <w:vAlign w:val="center"/>
          </w:tcPr>
          <w:p w:rsidR="00433E1F" w:rsidRDefault="00A46681">
            <w:pPr>
              <w:jc w:val="center"/>
            </w:pPr>
            <w:r>
              <w:rPr>
                <w:sz w:val="24"/>
              </w:rPr>
              <w:t>7</w:t>
            </w:r>
          </w:p>
        </w:tc>
        <w:tc>
          <w:tcPr>
            <w:tcW w:w="1650" w:type="dxa"/>
            <w:vAlign w:val="center"/>
          </w:tcPr>
          <w:p w:rsidR="00433E1F" w:rsidRDefault="00A46681">
            <w:pPr>
              <w:jc w:val="center"/>
            </w:pPr>
            <w:r>
              <w:rPr>
                <w:sz w:val="24"/>
              </w:rPr>
              <w:t>601939</w:t>
            </w:r>
          </w:p>
        </w:tc>
        <w:tc>
          <w:tcPr>
            <w:tcW w:w="1980" w:type="dxa"/>
            <w:vAlign w:val="center"/>
          </w:tcPr>
          <w:p w:rsidR="00433E1F" w:rsidRDefault="00A46681">
            <w:pPr>
              <w:jc w:val="center"/>
            </w:pPr>
            <w:r>
              <w:rPr>
                <w:sz w:val="24"/>
              </w:rPr>
              <w:t>建设银行</w:t>
            </w:r>
          </w:p>
        </w:tc>
        <w:tc>
          <w:tcPr>
            <w:tcW w:w="2879" w:type="dxa"/>
            <w:vAlign w:val="center"/>
          </w:tcPr>
          <w:p w:rsidR="00433E1F" w:rsidRDefault="00A46681">
            <w:pPr>
              <w:jc w:val="right"/>
            </w:pPr>
            <w:r>
              <w:rPr>
                <w:sz w:val="24"/>
              </w:rPr>
              <w:t>125,056,929.23</w:t>
            </w:r>
          </w:p>
        </w:tc>
        <w:tc>
          <w:tcPr>
            <w:tcW w:w="1620" w:type="dxa"/>
            <w:vAlign w:val="center"/>
          </w:tcPr>
          <w:p w:rsidR="00433E1F" w:rsidRDefault="00A46681">
            <w:pPr>
              <w:jc w:val="right"/>
            </w:pPr>
            <w:r>
              <w:rPr>
                <w:sz w:val="24"/>
              </w:rPr>
              <w:t>4.75</w:t>
            </w:r>
          </w:p>
        </w:tc>
      </w:tr>
      <w:tr w:rsidR="00433E1F">
        <w:tc>
          <w:tcPr>
            <w:tcW w:w="869" w:type="dxa"/>
            <w:vAlign w:val="center"/>
          </w:tcPr>
          <w:p w:rsidR="00433E1F" w:rsidRDefault="00A46681">
            <w:pPr>
              <w:jc w:val="center"/>
            </w:pPr>
            <w:r>
              <w:rPr>
                <w:sz w:val="24"/>
              </w:rPr>
              <w:t>8</w:t>
            </w:r>
          </w:p>
        </w:tc>
        <w:tc>
          <w:tcPr>
            <w:tcW w:w="1650" w:type="dxa"/>
            <w:vAlign w:val="center"/>
          </w:tcPr>
          <w:p w:rsidR="00433E1F" w:rsidRDefault="00A46681">
            <w:pPr>
              <w:jc w:val="center"/>
            </w:pPr>
            <w:r>
              <w:rPr>
                <w:sz w:val="24"/>
              </w:rPr>
              <w:t>600320</w:t>
            </w:r>
          </w:p>
        </w:tc>
        <w:tc>
          <w:tcPr>
            <w:tcW w:w="1980" w:type="dxa"/>
            <w:vAlign w:val="center"/>
          </w:tcPr>
          <w:p w:rsidR="00433E1F" w:rsidRDefault="00A46681">
            <w:pPr>
              <w:jc w:val="center"/>
            </w:pPr>
            <w:r>
              <w:rPr>
                <w:sz w:val="24"/>
              </w:rPr>
              <w:t>振华重工</w:t>
            </w:r>
          </w:p>
        </w:tc>
        <w:tc>
          <w:tcPr>
            <w:tcW w:w="2879" w:type="dxa"/>
            <w:vAlign w:val="center"/>
          </w:tcPr>
          <w:p w:rsidR="00433E1F" w:rsidRDefault="00A46681">
            <w:pPr>
              <w:jc w:val="right"/>
            </w:pPr>
            <w:r>
              <w:rPr>
                <w:sz w:val="24"/>
              </w:rPr>
              <w:t>124,530,304.52</w:t>
            </w:r>
          </w:p>
        </w:tc>
        <w:tc>
          <w:tcPr>
            <w:tcW w:w="1620" w:type="dxa"/>
            <w:vAlign w:val="center"/>
          </w:tcPr>
          <w:p w:rsidR="00433E1F" w:rsidRDefault="00A46681">
            <w:pPr>
              <w:jc w:val="right"/>
            </w:pPr>
            <w:r>
              <w:rPr>
                <w:sz w:val="24"/>
              </w:rPr>
              <w:t>4.73</w:t>
            </w:r>
          </w:p>
        </w:tc>
      </w:tr>
      <w:tr w:rsidR="00433E1F">
        <w:tc>
          <w:tcPr>
            <w:tcW w:w="869" w:type="dxa"/>
            <w:vAlign w:val="center"/>
          </w:tcPr>
          <w:p w:rsidR="00433E1F" w:rsidRDefault="00A46681">
            <w:pPr>
              <w:jc w:val="center"/>
            </w:pPr>
            <w:r>
              <w:rPr>
                <w:sz w:val="24"/>
              </w:rPr>
              <w:t>9</w:t>
            </w:r>
          </w:p>
        </w:tc>
        <w:tc>
          <w:tcPr>
            <w:tcW w:w="1650" w:type="dxa"/>
            <w:vAlign w:val="center"/>
          </w:tcPr>
          <w:p w:rsidR="00433E1F" w:rsidRDefault="00A46681">
            <w:pPr>
              <w:jc w:val="center"/>
            </w:pPr>
            <w:r>
              <w:rPr>
                <w:sz w:val="24"/>
              </w:rPr>
              <w:t>000768</w:t>
            </w:r>
          </w:p>
        </w:tc>
        <w:tc>
          <w:tcPr>
            <w:tcW w:w="1980" w:type="dxa"/>
            <w:vAlign w:val="center"/>
          </w:tcPr>
          <w:p w:rsidR="00433E1F" w:rsidRDefault="00A46681">
            <w:pPr>
              <w:jc w:val="center"/>
            </w:pPr>
            <w:r>
              <w:rPr>
                <w:sz w:val="24"/>
              </w:rPr>
              <w:t>中航飞机</w:t>
            </w:r>
          </w:p>
        </w:tc>
        <w:tc>
          <w:tcPr>
            <w:tcW w:w="2879" w:type="dxa"/>
            <w:vAlign w:val="center"/>
          </w:tcPr>
          <w:p w:rsidR="00433E1F" w:rsidRDefault="00A46681">
            <w:pPr>
              <w:jc w:val="right"/>
            </w:pPr>
            <w:r>
              <w:rPr>
                <w:sz w:val="24"/>
              </w:rPr>
              <w:t>121,098,785.02</w:t>
            </w:r>
          </w:p>
        </w:tc>
        <w:tc>
          <w:tcPr>
            <w:tcW w:w="1620" w:type="dxa"/>
            <w:vAlign w:val="center"/>
          </w:tcPr>
          <w:p w:rsidR="00433E1F" w:rsidRDefault="00A46681">
            <w:pPr>
              <w:jc w:val="right"/>
            </w:pPr>
            <w:r>
              <w:rPr>
                <w:sz w:val="24"/>
              </w:rPr>
              <w:t>4.60</w:t>
            </w:r>
          </w:p>
        </w:tc>
      </w:tr>
      <w:tr w:rsidR="00433E1F">
        <w:tc>
          <w:tcPr>
            <w:tcW w:w="869" w:type="dxa"/>
            <w:vAlign w:val="center"/>
          </w:tcPr>
          <w:p w:rsidR="00433E1F" w:rsidRDefault="00A46681">
            <w:pPr>
              <w:jc w:val="center"/>
            </w:pPr>
            <w:r>
              <w:rPr>
                <w:sz w:val="24"/>
              </w:rPr>
              <w:t>10</w:t>
            </w:r>
          </w:p>
        </w:tc>
        <w:tc>
          <w:tcPr>
            <w:tcW w:w="1650" w:type="dxa"/>
            <w:vAlign w:val="center"/>
          </w:tcPr>
          <w:p w:rsidR="00433E1F" w:rsidRDefault="00A46681">
            <w:pPr>
              <w:jc w:val="center"/>
            </w:pPr>
            <w:r>
              <w:rPr>
                <w:sz w:val="24"/>
              </w:rPr>
              <w:t>300307</w:t>
            </w:r>
          </w:p>
        </w:tc>
        <w:tc>
          <w:tcPr>
            <w:tcW w:w="1980" w:type="dxa"/>
            <w:vAlign w:val="center"/>
          </w:tcPr>
          <w:p w:rsidR="00433E1F" w:rsidRDefault="00A46681">
            <w:pPr>
              <w:jc w:val="center"/>
            </w:pPr>
            <w:r>
              <w:rPr>
                <w:sz w:val="24"/>
              </w:rPr>
              <w:t>慈星股份</w:t>
            </w:r>
          </w:p>
        </w:tc>
        <w:tc>
          <w:tcPr>
            <w:tcW w:w="2879" w:type="dxa"/>
            <w:vAlign w:val="center"/>
          </w:tcPr>
          <w:p w:rsidR="00433E1F" w:rsidRDefault="00A46681">
            <w:pPr>
              <w:jc w:val="right"/>
            </w:pPr>
            <w:r>
              <w:rPr>
                <w:sz w:val="24"/>
              </w:rPr>
              <w:t>118,191,218.59</w:t>
            </w:r>
          </w:p>
        </w:tc>
        <w:tc>
          <w:tcPr>
            <w:tcW w:w="1620" w:type="dxa"/>
            <w:vAlign w:val="center"/>
          </w:tcPr>
          <w:p w:rsidR="00433E1F" w:rsidRDefault="00A46681">
            <w:pPr>
              <w:jc w:val="right"/>
            </w:pPr>
            <w:r>
              <w:rPr>
                <w:sz w:val="24"/>
              </w:rPr>
              <w:t>4.49</w:t>
            </w:r>
          </w:p>
        </w:tc>
      </w:tr>
      <w:tr w:rsidR="00433E1F">
        <w:tc>
          <w:tcPr>
            <w:tcW w:w="869" w:type="dxa"/>
            <w:vAlign w:val="center"/>
          </w:tcPr>
          <w:p w:rsidR="00433E1F" w:rsidRDefault="00A46681">
            <w:pPr>
              <w:jc w:val="center"/>
            </w:pPr>
            <w:r>
              <w:rPr>
                <w:sz w:val="24"/>
              </w:rPr>
              <w:t>11</w:t>
            </w:r>
          </w:p>
        </w:tc>
        <w:tc>
          <w:tcPr>
            <w:tcW w:w="1650" w:type="dxa"/>
            <w:vAlign w:val="center"/>
          </w:tcPr>
          <w:p w:rsidR="00433E1F" w:rsidRDefault="00A46681">
            <w:pPr>
              <w:jc w:val="center"/>
            </w:pPr>
            <w:r>
              <w:rPr>
                <w:sz w:val="24"/>
              </w:rPr>
              <w:t>002460</w:t>
            </w:r>
          </w:p>
        </w:tc>
        <w:tc>
          <w:tcPr>
            <w:tcW w:w="1980" w:type="dxa"/>
            <w:vAlign w:val="center"/>
          </w:tcPr>
          <w:p w:rsidR="00433E1F" w:rsidRDefault="00A46681">
            <w:pPr>
              <w:jc w:val="center"/>
            </w:pPr>
            <w:r>
              <w:rPr>
                <w:sz w:val="24"/>
              </w:rPr>
              <w:t>赣锋锂业</w:t>
            </w:r>
          </w:p>
        </w:tc>
        <w:tc>
          <w:tcPr>
            <w:tcW w:w="2879" w:type="dxa"/>
            <w:vAlign w:val="center"/>
          </w:tcPr>
          <w:p w:rsidR="00433E1F" w:rsidRDefault="00A46681">
            <w:pPr>
              <w:jc w:val="right"/>
            </w:pPr>
            <w:r>
              <w:rPr>
                <w:sz w:val="24"/>
              </w:rPr>
              <w:t>116,950,958.47</w:t>
            </w:r>
          </w:p>
        </w:tc>
        <w:tc>
          <w:tcPr>
            <w:tcW w:w="1620" w:type="dxa"/>
            <w:vAlign w:val="center"/>
          </w:tcPr>
          <w:p w:rsidR="00433E1F" w:rsidRDefault="00A46681">
            <w:pPr>
              <w:jc w:val="right"/>
            </w:pPr>
            <w:r>
              <w:rPr>
                <w:sz w:val="24"/>
              </w:rPr>
              <w:t>4.45</w:t>
            </w:r>
          </w:p>
        </w:tc>
      </w:tr>
      <w:tr w:rsidR="00433E1F">
        <w:tc>
          <w:tcPr>
            <w:tcW w:w="869" w:type="dxa"/>
            <w:vAlign w:val="center"/>
          </w:tcPr>
          <w:p w:rsidR="00433E1F" w:rsidRDefault="00A46681">
            <w:pPr>
              <w:jc w:val="center"/>
            </w:pPr>
            <w:r>
              <w:rPr>
                <w:sz w:val="24"/>
              </w:rPr>
              <w:lastRenderedPageBreak/>
              <w:t>12</w:t>
            </w:r>
          </w:p>
        </w:tc>
        <w:tc>
          <w:tcPr>
            <w:tcW w:w="1650" w:type="dxa"/>
            <w:vAlign w:val="center"/>
          </w:tcPr>
          <w:p w:rsidR="00433E1F" w:rsidRDefault="00A46681">
            <w:pPr>
              <w:jc w:val="center"/>
            </w:pPr>
            <w:r>
              <w:rPr>
                <w:sz w:val="24"/>
              </w:rPr>
              <w:t>300161</w:t>
            </w:r>
          </w:p>
        </w:tc>
        <w:tc>
          <w:tcPr>
            <w:tcW w:w="1980" w:type="dxa"/>
            <w:vAlign w:val="center"/>
          </w:tcPr>
          <w:p w:rsidR="00433E1F" w:rsidRDefault="00A46681">
            <w:pPr>
              <w:jc w:val="center"/>
            </w:pPr>
            <w:r>
              <w:rPr>
                <w:sz w:val="24"/>
              </w:rPr>
              <w:t>华中数控</w:t>
            </w:r>
          </w:p>
        </w:tc>
        <w:tc>
          <w:tcPr>
            <w:tcW w:w="2879" w:type="dxa"/>
            <w:vAlign w:val="center"/>
          </w:tcPr>
          <w:p w:rsidR="00433E1F" w:rsidRDefault="00A46681">
            <w:pPr>
              <w:jc w:val="right"/>
            </w:pPr>
            <w:r>
              <w:rPr>
                <w:sz w:val="24"/>
              </w:rPr>
              <w:t>113,335,941.57</w:t>
            </w:r>
          </w:p>
        </w:tc>
        <w:tc>
          <w:tcPr>
            <w:tcW w:w="1620" w:type="dxa"/>
            <w:vAlign w:val="center"/>
          </w:tcPr>
          <w:p w:rsidR="00433E1F" w:rsidRDefault="00A46681">
            <w:pPr>
              <w:jc w:val="right"/>
            </w:pPr>
            <w:r>
              <w:rPr>
                <w:sz w:val="24"/>
              </w:rPr>
              <w:t>4.31</w:t>
            </w:r>
          </w:p>
        </w:tc>
      </w:tr>
      <w:tr w:rsidR="00433E1F">
        <w:tc>
          <w:tcPr>
            <w:tcW w:w="869" w:type="dxa"/>
            <w:vAlign w:val="center"/>
          </w:tcPr>
          <w:p w:rsidR="00433E1F" w:rsidRDefault="00A46681">
            <w:pPr>
              <w:jc w:val="center"/>
            </w:pPr>
            <w:r>
              <w:rPr>
                <w:sz w:val="24"/>
              </w:rPr>
              <w:t>13</w:t>
            </w:r>
          </w:p>
        </w:tc>
        <w:tc>
          <w:tcPr>
            <w:tcW w:w="1650" w:type="dxa"/>
            <w:vAlign w:val="center"/>
          </w:tcPr>
          <w:p w:rsidR="00433E1F" w:rsidRDefault="00A46681">
            <w:pPr>
              <w:jc w:val="center"/>
            </w:pPr>
            <w:r>
              <w:rPr>
                <w:sz w:val="24"/>
              </w:rPr>
              <w:t>600036</w:t>
            </w:r>
          </w:p>
        </w:tc>
        <w:tc>
          <w:tcPr>
            <w:tcW w:w="1980" w:type="dxa"/>
            <w:vAlign w:val="center"/>
          </w:tcPr>
          <w:p w:rsidR="00433E1F" w:rsidRDefault="00A46681">
            <w:pPr>
              <w:jc w:val="center"/>
            </w:pPr>
            <w:r>
              <w:rPr>
                <w:sz w:val="24"/>
              </w:rPr>
              <w:t>招商银行</w:t>
            </w:r>
          </w:p>
        </w:tc>
        <w:tc>
          <w:tcPr>
            <w:tcW w:w="2879" w:type="dxa"/>
            <w:vAlign w:val="center"/>
          </w:tcPr>
          <w:p w:rsidR="00433E1F" w:rsidRDefault="00A46681">
            <w:pPr>
              <w:jc w:val="right"/>
            </w:pPr>
            <w:r>
              <w:rPr>
                <w:sz w:val="24"/>
              </w:rPr>
              <w:t>106,558,568.42</w:t>
            </w:r>
          </w:p>
        </w:tc>
        <w:tc>
          <w:tcPr>
            <w:tcW w:w="1620" w:type="dxa"/>
            <w:vAlign w:val="center"/>
          </w:tcPr>
          <w:p w:rsidR="00433E1F" w:rsidRDefault="00A46681">
            <w:pPr>
              <w:jc w:val="right"/>
            </w:pPr>
            <w:r>
              <w:rPr>
                <w:sz w:val="24"/>
              </w:rPr>
              <w:t>4.05</w:t>
            </w:r>
          </w:p>
        </w:tc>
      </w:tr>
      <w:tr w:rsidR="00433E1F">
        <w:tc>
          <w:tcPr>
            <w:tcW w:w="869" w:type="dxa"/>
            <w:vAlign w:val="center"/>
          </w:tcPr>
          <w:p w:rsidR="00433E1F" w:rsidRDefault="00A46681">
            <w:pPr>
              <w:jc w:val="center"/>
            </w:pPr>
            <w:r>
              <w:rPr>
                <w:sz w:val="24"/>
              </w:rPr>
              <w:t>14</w:t>
            </w:r>
          </w:p>
        </w:tc>
        <w:tc>
          <w:tcPr>
            <w:tcW w:w="1650" w:type="dxa"/>
            <w:vAlign w:val="center"/>
          </w:tcPr>
          <w:p w:rsidR="00433E1F" w:rsidRDefault="00A46681">
            <w:pPr>
              <w:jc w:val="center"/>
            </w:pPr>
            <w:r>
              <w:rPr>
                <w:sz w:val="24"/>
              </w:rPr>
              <w:t>002353</w:t>
            </w:r>
          </w:p>
        </w:tc>
        <w:tc>
          <w:tcPr>
            <w:tcW w:w="1980" w:type="dxa"/>
            <w:vAlign w:val="center"/>
          </w:tcPr>
          <w:p w:rsidR="00433E1F" w:rsidRDefault="00A46681">
            <w:pPr>
              <w:jc w:val="center"/>
            </w:pPr>
            <w:r>
              <w:rPr>
                <w:sz w:val="24"/>
              </w:rPr>
              <w:t>杰瑞股份</w:t>
            </w:r>
          </w:p>
        </w:tc>
        <w:tc>
          <w:tcPr>
            <w:tcW w:w="2879" w:type="dxa"/>
            <w:vAlign w:val="center"/>
          </w:tcPr>
          <w:p w:rsidR="00433E1F" w:rsidRDefault="00A46681">
            <w:pPr>
              <w:jc w:val="right"/>
            </w:pPr>
            <w:r>
              <w:rPr>
                <w:sz w:val="24"/>
              </w:rPr>
              <w:t>103,032,263.42</w:t>
            </w:r>
          </w:p>
        </w:tc>
        <w:tc>
          <w:tcPr>
            <w:tcW w:w="1620" w:type="dxa"/>
            <w:vAlign w:val="center"/>
          </w:tcPr>
          <w:p w:rsidR="00433E1F" w:rsidRDefault="00A46681">
            <w:pPr>
              <w:jc w:val="right"/>
            </w:pPr>
            <w:r>
              <w:rPr>
                <w:sz w:val="24"/>
              </w:rPr>
              <w:t>3.92</w:t>
            </w:r>
          </w:p>
        </w:tc>
      </w:tr>
      <w:tr w:rsidR="00433E1F">
        <w:tc>
          <w:tcPr>
            <w:tcW w:w="869" w:type="dxa"/>
            <w:vAlign w:val="center"/>
          </w:tcPr>
          <w:p w:rsidR="00433E1F" w:rsidRDefault="00A46681">
            <w:pPr>
              <w:jc w:val="center"/>
            </w:pPr>
            <w:r>
              <w:rPr>
                <w:sz w:val="24"/>
              </w:rPr>
              <w:t>15</w:t>
            </w:r>
          </w:p>
        </w:tc>
        <w:tc>
          <w:tcPr>
            <w:tcW w:w="1650" w:type="dxa"/>
            <w:vAlign w:val="center"/>
          </w:tcPr>
          <w:p w:rsidR="00433E1F" w:rsidRDefault="00A46681">
            <w:pPr>
              <w:jc w:val="center"/>
            </w:pPr>
            <w:r>
              <w:rPr>
                <w:sz w:val="24"/>
              </w:rPr>
              <w:t>002185</w:t>
            </w:r>
          </w:p>
        </w:tc>
        <w:tc>
          <w:tcPr>
            <w:tcW w:w="1980" w:type="dxa"/>
            <w:vAlign w:val="center"/>
          </w:tcPr>
          <w:p w:rsidR="00433E1F" w:rsidRDefault="00A46681">
            <w:pPr>
              <w:jc w:val="center"/>
            </w:pPr>
            <w:r>
              <w:rPr>
                <w:sz w:val="24"/>
              </w:rPr>
              <w:t>华天科技</w:t>
            </w:r>
          </w:p>
        </w:tc>
        <w:tc>
          <w:tcPr>
            <w:tcW w:w="2879" w:type="dxa"/>
            <w:vAlign w:val="center"/>
          </w:tcPr>
          <w:p w:rsidR="00433E1F" w:rsidRDefault="00A46681">
            <w:pPr>
              <w:jc w:val="right"/>
            </w:pPr>
            <w:r>
              <w:rPr>
                <w:sz w:val="24"/>
              </w:rPr>
              <w:t>86,028,972.28</w:t>
            </w:r>
          </w:p>
        </w:tc>
        <w:tc>
          <w:tcPr>
            <w:tcW w:w="1620" w:type="dxa"/>
            <w:vAlign w:val="center"/>
          </w:tcPr>
          <w:p w:rsidR="00433E1F" w:rsidRDefault="00A46681">
            <w:pPr>
              <w:jc w:val="right"/>
            </w:pPr>
            <w:r>
              <w:rPr>
                <w:sz w:val="24"/>
              </w:rPr>
              <w:t>3.27</w:t>
            </w:r>
          </w:p>
        </w:tc>
      </w:tr>
      <w:tr w:rsidR="00433E1F">
        <w:tc>
          <w:tcPr>
            <w:tcW w:w="869" w:type="dxa"/>
            <w:vAlign w:val="center"/>
          </w:tcPr>
          <w:p w:rsidR="00433E1F" w:rsidRDefault="00A46681">
            <w:pPr>
              <w:jc w:val="center"/>
            </w:pPr>
            <w:r>
              <w:rPr>
                <w:sz w:val="24"/>
              </w:rPr>
              <w:t>16</w:t>
            </w:r>
          </w:p>
        </w:tc>
        <w:tc>
          <w:tcPr>
            <w:tcW w:w="1650" w:type="dxa"/>
            <w:vAlign w:val="center"/>
          </w:tcPr>
          <w:p w:rsidR="00433E1F" w:rsidRDefault="00A46681">
            <w:pPr>
              <w:jc w:val="center"/>
            </w:pPr>
            <w:r>
              <w:rPr>
                <w:sz w:val="24"/>
              </w:rPr>
              <w:t>002195</w:t>
            </w:r>
          </w:p>
        </w:tc>
        <w:tc>
          <w:tcPr>
            <w:tcW w:w="1980" w:type="dxa"/>
            <w:vAlign w:val="center"/>
          </w:tcPr>
          <w:p w:rsidR="00433E1F" w:rsidRDefault="00A46681">
            <w:pPr>
              <w:jc w:val="center"/>
            </w:pPr>
            <w:r>
              <w:rPr>
                <w:sz w:val="24"/>
              </w:rPr>
              <w:t>二三四五</w:t>
            </w:r>
          </w:p>
        </w:tc>
        <w:tc>
          <w:tcPr>
            <w:tcW w:w="2879" w:type="dxa"/>
            <w:vAlign w:val="center"/>
          </w:tcPr>
          <w:p w:rsidR="00433E1F" w:rsidRDefault="00A46681">
            <w:pPr>
              <w:jc w:val="right"/>
            </w:pPr>
            <w:r>
              <w:rPr>
                <w:sz w:val="24"/>
              </w:rPr>
              <w:t>84,098,643.98</w:t>
            </w:r>
          </w:p>
        </w:tc>
        <w:tc>
          <w:tcPr>
            <w:tcW w:w="1620" w:type="dxa"/>
            <w:vAlign w:val="center"/>
          </w:tcPr>
          <w:p w:rsidR="00433E1F" w:rsidRDefault="00A46681">
            <w:pPr>
              <w:jc w:val="right"/>
            </w:pPr>
            <w:r>
              <w:rPr>
                <w:sz w:val="24"/>
              </w:rPr>
              <w:t>3.20</w:t>
            </w:r>
          </w:p>
        </w:tc>
      </w:tr>
      <w:tr w:rsidR="00433E1F">
        <w:tc>
          <w:tcPr>
            <w:tcW w:w="869" w:type="dxa"/>
            <w:vAlign w:val="center"/>
          </w:tcPr>
          <w:p w:rsidR="00433E1F" w:rsidRDefault="00A46681">
            <w:pPr>
              <w:jc w:val="center"/>
            </w:pPr>
            <w:r>
              <w:rPr>
                <w:sz w:val="24"/>
              </w:rPr>
              <w:t>17</w:t>
            </w:r>
          </w:p>
        </w:tc>
        <w:tc>
          <w:tcPr>
            <w:tcW w:w="1650" w:type="dxa"/>
            <w:vAlign w:val="center"/>
          </w:tcPr>
          <w:p w:rsidR="00433E1F" w:rsidRDefault="00A46681">
            <w:pPr>
              <w:jc w:val="center"/>
            </w:pPr>
            <w:r>
              <w:rPr>
                <w:sz w:val="24"/>
              </w:rPr>
              <w:t>600104</w:t>
            </w:r>
          </w:p>
        </w:tc>
        <w:tc>
          <w:tcPr>
            <w:tcW w:w="1980" w:type="dxa"/>
            <w:vAlign w:val="center"/>
          </w:tcPr>
          <w:p w:rsidR="00433E1F" w:rsidRDefault="00A46681">
            <w:pPr>
              <w:jc w:val="center"/>
            </w:pPr>
            <w:r>
              <w:rPr>
                <w:sz w:val="24"/>
              </w:rPr>
              <w:t>上汽集团</w:t>
            </w:r>
          </w:p>
        </w:tc>
        <w:tc>
          <w:tcPr>
            <w:tcW w:w="2879" w:type="dxa"/>
            <w:vAlign w:val="center"/>
          </w:tcPr>
          <w:p w:rsidR="00433E1F" w:rsidRDefault="00A46681">
            <w:pPr>
              <w:jc w:val="right"/>
            </w:pPr>
            <w:r>
              <w:rPr>
                <w:sz w:val="24"/>
              </w:rPr>
              <w:t>79,991,464.53</w:t>
            </w:r>
          </w:p>
        </w:tc>
        <w:tc>
          <w:tcPr>
            <w:tcW w:w="1620" w:type="dxa"/>
            <w:vAlign w:val="center"/>
          </w:tcPr>
          <w:p w:rsidR="00433E1F" w:rsidRDefault="00A46681">
            <w:pPr>
              <w:jc w:val="right"/>
            </w:pPr>
            <w:r>
              <w:rPr>
                <w:sz w:val="24"/>
              </w:rPr>
              <w:t>3.04</w:t>
            </w:r>
          </w:p>
        </w:tc>
      </w:tr>
      <w:tr w:rsidR="00433E1F">
        <w:tc>
          <w:tcPr>
            <w:tcW w:w="869" w:type="dxa"/>
            <w:vAlign w:val="center"/>
          </w:tcPr>
          <w:p w:rsidR="00433E1F" w:rsidRDefault="00A46681">
            <w:pPr>
              <w:jc w:val="center"/>
            </w:pPr>
            <w:r>
              <w:rPr>
                <w:sz w:val="24"/>
              </w:rPr>
              <w:t>18</w:t>
            </w:r>
          </w:p>
        </w:tc>
        <w:tc>
          <w:tcPr>
            <w:tcW w:w="1650" w:type="dxa"/>
            <w:vAlign w:val="center"/>
          </w:tcPr>
          <w:p w:rsidR="00433E1F" w:rsidRDefault="00A46681">
            <w:pPr>
              <w:jc w:val="center"/>
            </w:pPr>
            <w:r>
              <w:rPr>
                <w:sz w:val="24"/>
              </w:rPr>
              <w:t>300115</w:t>
            </w:r>
          </w:p>
        </w:tc>
        <w:tc>
          <w:tcPr>
            <w:tcW w:w="1980" w:type="dxa"/>
            <w:vAlign w:val="center"/>
          </w:tcPr>
          <w:p w:rsidR="00433E1F" w:rsidRDefault="00A46681">
            <w:pPr>
              <w:jc w:val="center"/>
            </w:pPr>
            <w:r>
              <w:rPr>
                <w:sz w:val="24"/>
              </w:rPr>
              <w:t>长盈精密</w:t>
            </w:r>
          </w:p>
        </w:tc>
        <w:tc>
          <w:tcPr>
            <w:tcW w:w="2879" w:type="dxa"/>
            <w:vAlign w:val="center"/>
          </w:tcPr>
          <w:p w:rsidR="00433E1F" w:rsidRDefault="00A46681">
            <w:pPr>
              <w:jc w:val="right"/>
            </w:pPr>
            <w:r>
              <w:rPr>
                <w:sz w:val="24"/>
              </w:rPr>
              <w:t>76,390,582.96</w:t>
            </w:r>
          </w:p>
        </w:tc>
        <w:tc>
          <w:tcPr>
            <w:tcW w:w="1620" w:type="dxa"/>
            <w:vAlign w:val="center"/>
          </w:tcPr>
          <w:p w:rsidR="00433E1F" w:rsidRDefault="00A46681">
            <w:pPr>
              <w:jc w:val="right"/>
            </w:pPr>
            <w:r>
              <w:rPr>
                <w:sz w:val="24"/>
              </w:rPr>
              <w:t>2.90</w:t>
            </w:r>
          </w:p>
        </w:tc>
      </w:tr>
      <w:tr w:rsidR="00433E1F">
        <w:tc>
          <w:tcPr>
            <w:tcW w:w="869" w:type="dxa"/>
            <w:vAlign w:val="center"/>
          </w:tcPr>
          <w:p w:rsidR="00433E1F" w:rsidRDefault="00A46681">
            <w:pPr>
              <w:jc w:val="center"/>
            </w:pPr>
            <w:r>
              <w:rPr>
                <w:sz w:val="24"/>
              </w:rPr>
              <w:t>19</w:t>
            </w:r>
          </w:p>
        </w:tc>
        <w:tc>
          <w:tcPr>
            <w:tcW w:w="1650" w:type="dxa"/>
            <w:vAlign w:val="center"/>
          </w:tcPr>
          <w:p w:rsidR="00433E1F" w:rsidRDefault="00A46681">
            <w:pPr>
              <w:jc w:val="center"/>
            </w:pPr>
            <w:r>
              <w:rPr>
                <w:sz w:val="24"/>
              </w:rPr>
              <w:t>300471</w:t>
            </w:r>
          </w:p>
        </w:tc>
        <w:tc>
          <w:tcPr>
            <w:tcW w:w="1980" w:type="dxa"/>
            <w:vAlign w:val="center"/>
          </w:tcPr>
          <w:p w:rsidR="00433E1F" w:rsidRDefault="00A46681">
            <w:pPr>
              <w:jc w:val="center"/>
            </w:pPr>
            <w:r>
              <w:rPr>
                <w:sz w:val="24"/>
              </w:rPr>
              <w:t>厚普股份</w:t>
            </w:r>
          </w:p>
        </w:tc>
        <w:tc>
          <w:tcPr>
            <w:tcW w:w="2879" w:type="dxa"/>
            <w:vAlign w:val="center"/>
          </w:tcPr>
          <w:p w:rsidR="00433E1F" w:rsidRDefault="00A46681">
            <w:pPr>
              <w:jc w:val="right"/>
            </w:pPr>
            <w:r>
              <w:rPr>
                <w:sz w:val="24"/>
              </w:rPr>
              <w:t>73,099,850.07</w:t>
            </w:r>
          </w:p>
        </w:tc>
        <w:tc>
          <w:tcPr>
            <w:tcW w:w="1620" w:type="dxa"/>
            <w:vAlign w:val="center"/>
          </w:tcPr>
          <w:p w:rsidR="00433E1F" w:rsidRDefault="00A46681">
            <w:pPr>
              <w:jc w:val="right"/>
            </w:pPr>
            <w:r>
              <w:rPr>
                <w:sz w:val="24"/>
              </w:rPr>
              <w:t>2.78</w:t>
            </w:r>
          </w:p>
        </w:tc>
      </w:tr>
      <w:tr w:rsidR="00433E1F">
        <w:tc>
          <w:tcPr>
            <w:tcW w:w="869" w:type="dxa"/>
            <w:vAlign w:val="center"/>
          </w:tcPr>
          <w:p w:rsidR="00433E1F" w:rsidRDefault="00A46681">
            <w:pPr>
              <w:jc w:val="center"/>
            </w:pPr>
            <w:r>
              <w:rPr>
                <w:sz w:val="24"/>
              </w:rPr>
              <w:t>20</w:t>
            </w:r>
          </w:p>
        </w:tc>
        <w:tc>
          <w:tcPr>
            <w:tcW w:w="1650" w:type="dxa"/>
            <w:vAlign w:val="center"/>
          </w:tcPr>
          <w:p w:rsidR="00433E1F" w:rsidRDefault="00A46681">
            <w:pPr>
              <w:jc w:val="center"/>
            </w:pPr>
            <w:r>
              <w:rPr>
                <w:sz w:val="24"/>
              </w:rPr>
              <w:t>601336</w:t>
            </w:r>
          </w:p>
        </w:tc>
        <w:tc>
          <w:tcPr>
            <w:tcW w:w="1980" w:type="dxa"/>
            <w:vAlign w:val="center"/>
          </w:tcPr>
          <w:p w:rsidR="00433E1F" w:rsidRDefault="00A46681">
            <w:pPr>
              <w:jc w:val="center"/>
            </w:pPr>
            <w:r>
              <w:rPr>
                <w:sz w:val="24"/>
              </w:rPr>
              <w:t>新华保险</w:t>
            </w:r>
          </w:p>
        </w:tc>
        <w:tc>
          <w:tcPr>
            <w:tcW w:w="2879" w:type="dxa"/>
            <w:vAlign w:val="center"/>
          </w:tcPr>
          <w:p w:rsidR="00433E1F" w:rsidRDefault="00A46681">
            <w:pPr>
              <w:jc w:val="right"/>
            </w:pPr>
            <w:r>
              <w:rPr>
                <w:sz w:val="24"/>
              </w:rPr>
              <w:t>70,556,827.09</w:t>
            </w:r>
          </w:p>
        </w:tc>
        <w:tc>
          <w:tcPr>
            <w:tcW w:w="1620" w:type="dxa"/>
            <w:vAlign w:val="center"/>
          </w:tcPr>
          <w:p w:rsidR="00433E1F" w:rsidRDefault="00A46681">
            <w:pPr>
              <w:jc w:val="right"/>
            </w:pPr>
            <w:r>
              <w:rPr>
                <w:sz w:val="24"/>
              </w:rPr>
              <w:t>2.68</w:t>
            </w:r>
          </w:p>
        </w:tc>
      </w:tr>
      <w:tr w:rsidR="00433E1F">
        <w:tc>
          <w:tcPr>
            <w:tcW w:w="869" w:type="dxa"/>
            <w:vAlign w:val="center"/>
          </w:tcPr>
          <w:p w:rsidR="00433E1F" w:rsidRDefault="00A46681">
            <w:pPr>
              <w:jc w:val="center"/>
            </w:pPr>
            <w:r>
              <w:rPr>
                <w:sz w:val="24"/>
              </w:rPr>
              <w:t>21</w:t>
            </w:r>
          </w:p>
        </w:tc>
        <w:tc>
          <w:tcPr>
            <w:tcW w:w="1650" w:type="dxa"/>
            <w:vAlign w:val="center"/>
          </w:tcPr>
          <w:p w:rsidR="00433E1F" w:rsidRDefault="00A46681">
            <w:pPr>
              <w:jc w:val="center"/>
            </w:pPr>
            <w:r>
              <w:rPr>
                <w:sz w:val="24"/>
              </w:rPr>
              <w:t>600848</w:t>
            </w:r>
          </w:p>
        </w:tc>
        <w:tc>
          <w:tcPr>
            <w:tcW w:w="1980" w:type="dxa"/>
            <w:vAlign w:val="center"/>
          </w:tcPr>
          <w:p w:rsidR="00433E1F" w:rsidRDefault="00A46681">
            <w:pPr>
              <w:jc w:val="center"/>
            </w:pPr>
            <w:r>
              <w:rPr>
                <w:sz w:val="24"/>
              </w:rPr>
              <w:t>上海临港</w:t>
            </w:r>
          </w:p>
        </w:tc>
        <w:tc>
          <w:tcPr>
            <w:tcW w:w="2879" w:type="dxa"/>
            <w:vAlign w:val="center"/>
          </w:tcPr>
          <w:p w:rsidR="00433E1F" w:rsidRDefault="00A46681">
            <w:pPr>
              <w:jc w:val="right"/>
            </w:pPr>
            <w:r>
              <w:rPr>
                <w:sz w:val="24"/>
              </w:rPr>
              <w:t>67,811,368.18</w:t>
            </w:r>
          </w:p>
        </w:tc>
        <w:tc>
          <w:tcPr>
            <w:tcW w:w="1620" w:type="dxa"/>
            <w:vAlign w:val="center"/>
          </w:tcPr>
          <w:p w:rsidR="00433E1F" w:rsidRDefault="00A46681">
            <w:pPr>
              <w:jc w:val="right"/>
            </w:pPr>
            <w:r>
              <w:rPr>
                <w:sz w:val="24"/>
              </w:rPr>
              <w:t>2.58</w:t>
            </w:r>
          </w:p>
        </w:tc>
      </w:tr>
      <w:tr w:rsidR="00433E1F">
        <w:tc>
          <w:tcPr>
            <w:tcW w:w="869" w:type="dxa"/>
            <w:vAlign w:val="center"/>
          </w:tcPr>
          <w:p w:rsidR="00433E1F" w:rsidRDefault="00A46681">
            <w:pPr>
              <w:jc w:val="center"/>
            </w:pPr>
            <w:r>
              <w:rPr>
                <w:sz w:val="24"/>
              </w:rPr>
              <w:t>22</w:t>
            </w:r>
          </w:p>
        </w:tc>
        <w:tc>
          <w:tcPr>
            <w:tcW w:w="1650" w:type="dxa"/>
            <w:vAlign w:val="center"/>
          </w:tcPr>
          <w:p w:rsidR="00433E1F" w:rsidRDefault="00A46681">
            <w:pPr>
              <w:jc w:val="center"/>
            </w:pPr>
            <w:r>
              <w:rPr>
                <w:sz w:val="24"/>
              </w:rPr>
              <w:t>000799</w:t>
            </w:r>
          </w:p>
        </w:tc>
        <w:tc>
          <w:tcPr>
            <w:tcW w:w="1980" w:type="dxa"/>
            <w:vAlign w:val="center"/>
          </w:tcPr>
          <w:p w:rsidR="00433E1F" w:rsidRDefault="00A46681">
            <w:pPr>
              <w:jc w:val="center"/>
            </w:pPr>
            <w:r>
              <w:rPr>
                <w:sz w:val="24"/>
              </w:rPr>
              <w:t>酒鬼酒</w:t>
            </w:r>
          </w:p>
        </w:tc>
        <w:tc>
          <w:tcPr>
            <w:tcW w:w="2879" w:type="dxa"/>
            <w:vAlign w:val="center"/>
          </w:tcPr>
          <w:p w:rsidR="00433E1F" w:rsidRDefault="00A46681">
            <w:pPr>
              <w:jc w:val="right"/>
            </w:pPr>
            <w:r>
              <w:rPr>
                <w:sz w:val="24"/>
              </w:rPr>
              <w:t>65,189,547.26</w:t>
            </w:r>
          </w:p>
        </w:tc>
        <w:tc>
          <w:tcPr>
            <w:tcW w:w="1620" w:type="dxa"/>
            <w:vAlign w:val="center"/>
          </w:tcPr>
          <w:p w:rsidR="00433E1F" w:rsidRDefault="00A46681">
            <w:pPr>
              <w:jc w:val="right"/>
            </w:pPr>
            <w:r>
              <w:rPr>
                <w:sz w:val="24"/>
              </w:rPr>
              <w:t>2.48</w:t>
            </w:r>
          </w:p>
        </w:tc>
      </w:tr>
      <w:tr w:rsidR="00433E1F">
        <w:tc>
          <w:tcPr>
            <w:tcW w:w="869" w:type="dxa"/>
            <w:vAlign w:val="center"/>
          </w:tcPr>
          <w:p w:rsidR="00433E1F" w:rsidRDefault="00A46681">
            <w:pPr>
              <w:jc w:val="center"/>
            </w:pPr>
            <w:r>
              <w:rPr>
                <w:sz w:val="24"/>
              </w:rPr>
              <w:t>23</w:t>
            </w:r>
          </w:p>
        </w:tc>
        <w:tc>
          <w:tcPr>
            <w:tcW w:w="1650" w:type="dxa"/>
            <w:vAlign w:val="center"/>
          </w:tcPr>
          <w:p w:rsidR="00433E1F" w:rsidRDefault="00A46681">
            <w:pPr>
              <w:jc w:val="center"/>
            </w:pPr>
            <w:r>
              <w:rPr>
                <w:sz w:val="24"/>
              </w:rPr>
              <w:t>002373</w:t>
            </w:r>
          </w:p>
        </w:tc>
        <w:tc>
          <w:tcPr>
            <w:tcW w:w="1980" w:type="dxa"/>
            <w:vAlign w:val="center"/>
          </w:tcPr>
          <w:p w:rsidR="00433E1F" w:rsidRDefault="00A46681">
            <w:pPr>
              <w:jc w:val="center"/>
            </w:pPr>
            <w:r>
              <w:rPr>
                <w:sz w:val="24"/>
              </w:rPr>
              <w:t>千方科技</w:t>
            </w:r>
          </w:p>
        </w:tc>
        <w:tc>
          <w:tcPr>
            <w:tcW w:w="2879" w:type="dxa"/>
            <w:vAlign w:val="center"/>
          </w:tcPr>
          <w:p w:rsidR="00433E1F" w:rsidRDefault="00A46681">
            <w:pPr>
              <w:jc w:val="right"/>
            </w:pPr>
            <w:r>
              <w:rPr>
                <w:sz w:val="24"/>
              </w:rPr>
              <w:t>63,378,731.38</w:t>
            </w:r>
          </w:p>
        </w:tc>
        <w:tc>
          <w:tcPr>
            <w:tcW w:w="1620" w:type="dxa"/>
            <w:vAlign w:val="center"/>
          </w:tcPr>
          <w:p w:rsidR="00433E1F" w:rsidRDefault="00A46681">
            <w:pPr>
              <w:jc w:val="right"/>
            </w:pPr>
            <w:r>
              <w:rPr>
                <w:sz w:val="24"/>
              </w:rPr>
              <w:t>2.41</w:t>
            </w:r>
          </w:p>
        </w:tc>
      </w:tr>
      <w:tr w:rsidR="00433E1F">
        <w:tc>
          <w:tcPr>
            <w:tcW w:w="869" w:type="dxa"/>
            <w:vAlign w:val="center"/>
          </w:tcPr>
          <w:p w:rsidR="00433E1F" w:rsidRDefault="00A46681">
            <w:pPr>
              <w:jc w:val="center"/>
            </w:pPr>
            <w:r>
              <w:rPr>
                <w:sz w:val="24"/>
              </w:rPr>
              <w:t>24</w:t>
            </w:r>
          </w:p>
        </w:tc>
        <w:tc>
          <w:tcPr>
            <w:tcW w:w="1650" w:type="dxa"/>
            <w:vAlign w:val="center"/>
          </w:tcPr>
          <w:p w:rsidR="00433E1F" w:rsidRDefault="00A46681">
            <w:pPr>
              <w:jc w:val="center"/>
            </w:pPr>
            <w:r>
              <w:rPr>
                <w:sz w:val="24"/>
              </w:rPr>
              <w:t>300203</w:t>
            </w:r>
          </w:p>
        </w:tc>
        <w:tc>
          <w:tcPr>
            <w:tcW w:w="1980" w:type="dxa"/>
            <w:vAlign w:val="center"/>
          </w:tcPr>
          <w:p w:rsidR="00433E1F" w:rsidRDefault="00A46681">
            <w:pPr>
              <w:jc w:val="center"/>
            </w:pPr>
            <w:r>
              <w:rPr>
                <w:sz w:val="24"/>
              </w:rPr>
              <w:t>聚光科技</w:t>
            </w:r>
          </w:p>
        </w:tc>
        <w:tc>
          <w:tcPr>
            <w:tcW w:w="2879" w:type="dxa"/>
            <w:vAlign w:val="center"/>
          </w:tcPr>
          <w:p w:rsidR="00433E1F" w:rsidRDefault="00A46681">
            <w:pPr>
              <w:jc w:val="right"/>
            </w:pPr>
            <w:r>
              <w:rPr>
                <w:sz w:val="24"/>
              </w:rPr>
              <w:t>62,922,328.86</w:t>
            </w:r>
          </w:p>
        </w:tc>
        <w:tc>
          <w:tcPr>
            <w:tcW w:w="1620" w:type="dxa"/>
            <w:vAlign w:val="center"/>
          </w:tcPr>
          <w:p w:rsidR="00433E1F" w:rsidRDefault="00A46681">
            <w:pPr>
              <w:jc w:val="right"/>
            </w:pPr>
            <w:r>
              <w:rPr>
                <w:sz w:val="24"/>
              </w:rPr>
              <w:t>2.39</w:t>
            </w:r>
          </w:p>
        </w:tc>
      </w:tr>
      <w:tr w:rsidR="00433E1F">
        <w:tc>
          <w:tcPr>
            <w:tcW w:w="869" w:type="dxa"/>
            <w:vAlign w:val="center"/>
          </w:tcPr>
          <w:p w:rsidR="00433E1F" w:rsidRDefault="00A46681">
            <w:pPr>
              <w:jc w:val="center"/>
            </w:pPr>
            <w:r>
              <w:rPr>
                <w:sz w:val="24"/>
              </w:rPr>
              <w:t>25</w:t>
            </w:r>
          </w:p>
        </w:tc>
        <w:tc>
          <w:tcPr>
            <w:tcW w:w="1650" w:type="dxa"/>
            <w:vAlign w:val="center"/>
          </w:tcPr>
          <w:p w:rsidR="00433E1F" w:rsidRDefault="00A46681">
            <w:pPr>
              <w:jc w:val="center"/>
            </w:pPr>
            <w:r>
              <w:rPr>
                <w:sz w:val="24"/>
              </w:rPr>
              <w:t>600583</w:t>
            </w:r>
          </w:p>
        </w:tc>
        <w:tc>
          <w:tcPr>
            <w:tcW w:w="1980" w:type="dxa"/>
            <w:vAlign w:val="center"/>
          </w:tcPr>
          <w:p w:rsidR="00433E1F" w:rsidRDefault="00A46681">
            <w:pPr>
              <w:jc w:val="center"/>
            </w:pPr>
            <w:r>
              <w:rPr>
                <w:sz w:val="24"/>
              </w:rPr>
              <w:t>海油工程</w:t>
            </w:r>
          </w:p>
        </w:tc>
        <w:tc>
          <w:tcPr>
            <w:tcW w:w="2879" w:type="dxa"/>
            <w:vAlign w:val="center"/>
          </w:tcPr>
          <w:p w:rsidR="00433E1F" w:rsidRDefault="00A46681">
            <w:pPr>
              <w:jc w:val="right"/>
            </w:pPr>
            <w:r>
              <w:rPr>
                <w:sz w:val="24"/>
              </w:rPr>
              <w:t>62,773,351.05</w:t>
            </w:r>
          </w:p>
        </w:tc>
        <w:tc>
          <w:tcPr>
            <w:tcW w:w="1620" w:type="dxa"/>
            <w:vAlign w:val="center"/>
          </w:tcPr>
          <w:p w:rsidR="00433E1F" w:rsidRDefault="00A46681">
            <w:pPr>
              <w:jc w:val="right"/>
            </w:pPr>
            <w:r>
              <w:rPr>
                <w:sz w:val="24"/>
              </w:rPr>
              <w:t>2.39</w:t>
            </w:r>
          </w:p>
        </w:tc>
      </w:tr>
      <w:tr w:rsidR="00433E1F">
        <w:tc>
          <w:tcPr>
            <w:tcW w:w="869" w:type="dxa"/>
            <w:vAlign w:val="center"/>
          </w:tcPr>
          <w:p w:rsidR="00433E1F" w:rsidRDefault="00A46681">
            <w:pPr>
              <w:jc w:val="center"/>
            </w:pPr>
            <w:r>
              <w:rPr>
                <w:sz w:val="24"/>
              </w:rPr>
              <w:t>26</w:t>
            </w:r>
          </w:p>
        </w:tc>
        <w:tc>
          <w:tcPr>
            <w:tcW w:w="1650" w:type="dxa"/>
            <w:vAlign w:val="center"/>
          </w:tcPr>
          <w:p w:rsidR="00433E1F" w:rsidRDefault="00A46681">
            <w:pPr>
              <w:jc w:val="center"/>
            </w:pPr>
            <w:r>
              <w:rPr>
                <w:sz w:val="24"/>
              </w:rPr>
              <w:t>601688</w:t>
            </w:r>
          </w:p>
        </w:tc>
        <w:tc>
          <w:tcPr>
            <w:tcW w:w="1980" w:type="dxa"/>
            <w:vAlign w:val="center"/>
          </w:tcPr>
          <w:p w:rsidR="00433E1F" w:rsidRDefault="00A46681">
            <w:pPr>
              <w:jc w:val="center"/>
            </w:pPr>
            <w:r>
              <w:rPr>
                <w:sz w:val="24"/>
              </w:rPr>
              <w:t>华泰证券</w:t>
            </w:r>
          </w:p>
        </w:tc>
        <w:tc>
          <w:tcPr>
            <w:tcW w:w="2879" w:type="dxa"/>
            <w:vAlign w:val="center"/>
          </w:tcPr>
          <w:p w:rsidR="00433E1F" w:rsidRDefault="00A46681">
            <w:pPr>
              <w:jc w:val="right"/>
            </w:pPr>
            <w:r>
              <w:rPr>
                <w:sz w:val="24"/>
              </w:rPr>
              <w:t>61,612,453.40</w:t>
            </w:r>
          </w:p>
        </w:tc>
        <w:tc>
          <w:tcPr>
            <w:tcW w:w="1620" w:type="dxa"/>
            <w:vAlign w:val="center"/>
          </w:tcPr>
          <w:p w:rsidR="00433E1F" w:rsidRDefault="00A46681">
            <w:pPr>
              <w:jc w:val="right"/>
            </w:pPr>
            <w:r>
              <w:rPr>
                <w:sz w:val="24"/>
              </w:rPr>
              <w:t>2.34</w:t>
            </w:r>
          </w:p>
        </w:tc>
      </w:tr>
      <w:tr w:rsidR="00433E1F">
        <w:tc>
          <w:tcPr>
            <w:tcW w:w="869" w:type="dxa"/>
            <w:vAlign w:val="center"/>
          </w:tcPr>
          <w:p w:rsidR="00433E1F" w:rsidRDefault="00A46681">
            <w:pPr>
              <w:jc w:val="center"/>
            </w:pPr>
            <w:r>
              <w:rPr>
                <w:sz w:val="24"/>
              </w:rPr>
              <w:t>27</w:t>
            </w:r>
          </w:p>
        </w:tc>
        <w:tc>
          <w:tcPr>
            <w:tcW w:w="1650" w:type="dxa"/>
            <w:vAlign w:val="center"/>
          </w:tcPr>
          <w:p w:rsidR="00433E1F" w:rsidRDefault="00A46681">
            <w:pPr>
              <w:jc w:val="center"/>
            </w:pPr>
            <w:r>
              <w:rPr>
                <w:sz w:val="24"/>
              </w:rPr>
              <w:t>600030</w:t>
            </w:r>
          </w:p>
        </w:tc>
        <w:tc>
          <w:tcPr>
            <w:tcW w:w="1980" w:type="dxa"/>
            <w:vAlign w:val="center"/>
          </w:tcPr>
          <w:p w:rsidR="00433E1F" w:rsidRDefault="00A46681">
            <w:pPr>
              <w:jc w:val="center"/>
            </w:pPr>
            <w:r>
              <w:rPr>
                <w:sz w:val="24"/>
              </w:rPr>
              <w:t>中信证券</w:t>
            </w:r>
          </w:p>
        </w:tc>
        <w:tc>
          <w:tcPr>
            <w:tcW w:w="2879" w:type="dxa"/>
            <w:vAlign w:val="center"/>
          </w:tcPr>
          <w:p w:rsidR="00433E1F" w:rsidRDefault="00A46681">
            <w:pPr>
              <w:jc w:val="right"/>
            </w:pPr>
            <w:r>
              <w:rPr>
                <w:sz w:val="24"/>
              </w:rPr>
              <w:t>61,573,846.68</w:t>
            </w:r>
          </w:p>
        </w:tc>
        <w:tc>
          <w:tcPr>
            <w:tcW w:w="1620" w:type="dxa"/>
            <w:vAlign w:val="center"/>
          </w:tcPr>
          <w:p w:rsidR="00433E1F" w:rsidRDefault="00A46681">
            <w:pPr>
              <w:jc w:val="right"/>
            </w:pPr>
            <w:r>
              <w:rPr>
                <w:sz w:val="24"/>
              </w:rPr>
              <w:t>2.34</w:t>
            </w:r>
          </w:p>
        </w:tc>
      </w:tr>
      <w:tr w:rsidR="00433E1F">
        <w:tc>
          <w:tcPr>
            <w:tcW w:w="869" w:type="dxa"/>
            <w:vAlign w:val="center"/>
          </w:tcPr>
          <w:p w:rsidR="00433E1F" w:rsidRDefault="00A46681">
            <w:pPr>
              <w:jc w:val="center"/>
            </w:pPr>
            <w:r>
              <w:rPr>
                <w:sz w:val="24"/>
              </w:rPr>
              <w:t>28</w:t>
            </w:r>
          </w:p>
        </w:tc>
        <w:tc>
          <w:tcPr>
            <w:tcW w:w="1650" w:type="dxa"/>
            <w:vAlign w:val="center"/>
          </w:tcPr>
          <w:p w:rsidR="00433E1F" w:rsidRDefault="00A46681">
            <w:pPr>
              <w:jc w:val="center"/>
            </w:pPr>
            <w:r>
              <w:rPr>
                <w:sz w:val="24"/>
              </w:rPr>
              <w:t>002045</w:t>
            </w:r>
          </w:p>
        </w:tc>
        <w:tc>
          <w:tcPr>
            <w:tcW w:w="1980" w:type="dxa"/>
            <w:vAlign w:val="center"/>
          </w:tcPr>
          <w:p w:rsidR="00433E1F" w:rsidRDefault="00A46681">
            <w:pPr>
              <w:jc w:val="center"/>
            </w:pPr>
            <w:r>
              <w:rPr>
                <w:sz w:val="24"/>
              </w:rPr>
              <w:t>国光电器</w:t>
            </w:r>
          </w:p>
        </w:tc>
        <w:tc>
          <w:tcPr>
            <w:tcW w:w="2879" w:type="dxa"/>
            <w:vAlign w:val="center"/>
          </w:tcPr>
          <w:p w:rsidR="00433E1F" w:rsidRDefault="00A46681">
            <w:pPr>
              <w:jc w:val="right"/>
            </w:pPr>
            <w:r>
              <w:rPr>
                <w:sz w:val="24"/>
              </w:rPr>
              <w:t>59,293,180.34</w:t>
            </w:r>
          </w:p>
        </w:tc>
        <w:tc>
          <w:tcPr>
            <w:tcW w:w="1620" w:type="dxa"/>
            <w:vAlign w:val="center"/>
          </w:tcPr>
          <w:p w:rsidR="00433E1F" w:rsidRDefault="00A46681">
            <w:pPr>
              <w:jc w:val="right"/>
            </w:pPr>
            <w:r>
              <w:rPr>
                <w:sz w:val="24"/>
              </w:rPr>
              <w:t>2.25</w:t>
            </w:r>
          </w:p>
        </w:tc>
      </w:tr>
      <w:tr w:rsidR="00433E1F">
        <w:tc>
          <w:tcPr>
            <w:tcW w:w="869" w:type="dxa"/>
            <w:vAlign w:val="center"/>
          </w:tcPr>
          <w:p w:rsidR="00433E1F" w:rsidRDefault="00A46681">
            <w:pPr>
              <w:jc w:val="center"/>
            </w:pPr>
            <w:r>
              <w:rPr>
                <w:sz w:val="24"/>
              </w:rPr>
              <w:t>29</w:t>
            </w:r>
          </w:p>
        </w:tc>
        <w:tc>
          <w:tcPr>
            <w:tcW w:w="1650" w:type="dxa"/>
            <w:vAlign w:val="center"/>
          </w:tcPr>
          <w:p w:rsidR="00433E1F" w:rsidRDefault="00A46681">
            <w:pPr>
              <w:jc w:val="center"/>
            </w:pPr>
            <w:r>
              <w:rPr>
                <w:sz w:val="24"/>
              </w:rPr>
              <w:t>600729</w:t>
            </w:r>
          </w:p>
        </w:tc>
        <w:tc>
          <w:tcPr>
            <w:tcW w:w="1980" w:type="dxa"/>
            <w:vAlign w:val="center"/>
          </w:tcPr>
          <w:p w:rsidR="00433E1F" w:rsidRDefault="00A46681">
            <w:pPr>
              <w:jc w:val="center"/>
            </w:pPr>
            <w:r>
              <w:rPr>
                <w:sz w:val="24"/>
              </w:rPr>
              <w:t>重庆百货</w:t>
            </w:r>
          </w:p>
        </w:tc>
        <w:tc>
          <w:tcPr>
            <w:tcW w:w="2879" w:type="dxa"/>
            <w:vAlign w:val="center"/>
          </w:tcPr>
          <w:p w:rsidR="00433E1F" w:rsidRDefault="00A46681">
            <w:pPr>
              <w:jc w:val="right"/>
            </w:pPr>
            <w:r>
              <w:rPr>
                <w:sz w:val="24"/>
              </w:rPr>
              <w:t>56,936,007.29</w:t>
            </w:r>
          </w:p>
        </w:tc>
        <w:tc>
          <w:tcPr>
            <w:tcW w:w="1620" w:type="dxa"/>
            <w:vAlign w:val="center"/>
          </w:tcPr>
          <w:p w:rsidR="00433E1F" w:rsidRDefault="00A46681">
            <w:pPr>
              <w:jc w:val="right"/>
            </w:pPr>
            <w:r>
              <w:rPr>
                <w:sz w:val="24"/>
              </w:rPr>
              <w:t>2.16</w:t>
            </w:r>
          </w:p>
        </w:tc>
      </w:tr>
      <w:tr w:rsidR="00433E1F">
        <w:tc>
          <w:tcPr>
            <w:tcW w:w="869" w:type="dxa"/>
            <w:vAlign w:val="center"/>
          </w:tcPr>
          <w:p w:rsidR="00433E1F" w:rsidRDefault="00A46681">
            <w:pPr>
              <w:jc w:val="center"/>
            </w:pPr>
            <w:r>
              <w:rPr>
                <w:sz w:val="24"/>
              </w:rPr>
              <w:t>30</w:t>
            </w:r>
          </w:p>
        </w:tc>
        <w:tc>
          <w:tcPr>
            <w:tcW w:w="1650" w:type="dxa"/>
            <w:vAlign w:val="center"/>
          </w:tcPr>
          <w:p w:rsidR="00433E1F" w:rsidRDefault="00A46681">
            <w:pPr>
              <w:jc w:val="center"/>
            </w:pPr>
            <w:r>
              <w:rPr>
                <w:sz w:val="24"/>
              </w:rPr>
              <w:t>600482</w:t>
            </w:r>
          </w:p>
        </w:tc>
        <w:tc>
          <w:tcPr>
            <w:tcW w:w="1980" w:type="dxa"/>
            <w:vAlign w:val="center"/>
          </w:tcPr>
          <w:p w:rsidR="00433E1F" w:rsidRDefault="00A46681">
            <w:pPr>
              <w:jc w:val="center"/>
            </w:pPr>
            <w:r>
              <w:rPr>
                <w:sz w:val="24"/>
              </w:rPr>
              <w:t>中国动力</w:t>
            </w:r>
          </w:p>
        </w:tc>
        <w:tc>
          <w:tcPr>
            <w:tcW w:w="2879" w:type="dxa"/>
            <w:vAlign w:val="center"/>
          </w:tcPr>
          <w:p w:rsidR="00433E1F" w:rsidRDefault="00A46681">
            <w:pPr>
              <w:jc w:val="right"/>
            </w:pPr>
            <w:r>
              <w:rPr>
                <w:sz w:val="24"/>
              </w:rPr>
              <w:t>56,561,658.71</w:t>
            </w:r>
          </w:p>
        </w:tc>
        <w:tc>
          <w:tcPr>
            <w:tcW w:w="1620" w:type="dxa"/>
            <w:vAlign w:val="center"/>
          </w:tcPr>
          <w:p w:rsidR="00433E1F" w:rsidRDefault="00A46681">
            <w:pPr>
              <w:jc w:val="right"/>
            </w:pPr>
            <w:r>
              <w:rPr>
                <w:sz w:val="24"/>
              </w:rPr>
              <w:t>2.15</w:t>
            </w:r>
          </w:p>
        </w:tc>
      </w:tr>
      <w:tr w:rsidR="00433E1F">
        <w:tc>
          <w:tcPr>
            <w:tcW w:w="869" w:type="dxa"/>
            <w:vAlign w:val="center"/>
          </w:tcPr>
          <w:p w:rsidR="00433E1F" w:rsidRDefault="00A46681">
            <w:pPr>
              <w:jc w:val="center"/>
            </w:pPr>
            <w:r>
              <w:rPr>
                <w:sz w:val="24"/>
              </w:rPr>
              <w:t>31</w:t>
            </w:r>
          </w:p>
        </w:tc>
        <w:tc>
          <w:tcPr>
            <w:tcW w:w="1650" w:type="dxa"/>
            <w:vAlign w:val="center"/>
          </w:tcPr>
          <w:p w:rsidR="00433E1F" w:rsidRDefault="00A46681">
            <w:pPr>
              <w:jc w:val="center"/>
            </w:pPr>
            <w:r>
              <w:rPr>
                <w:sz w:val="24"/>
              </w:rPr>
              <w:t>002180</w:t>
            </w:r>
          </w:p>
        </w:tc>
        <w:tc>
          <w:tcPr>
            <w:tcW w:w="1980" w:type="dxa"/>
            <w:vAlign w:val="center"/>
          </w:tcPr>
          <w:p w:rsidR="00433E1F" w:rsidRDefault="00A46681">
            <w:pPr>
              <w:jc w:val="center"/>
            </w:pPr>
            <w:r>
              <w:rPr>
                <w:sz w:val="24"/>
              </w:rPr>
              <w:t>纳思达</w:t>
            </w:r>
          </w:p>
        </w:tc>
        <w:tc>
          <w:tcPr>
            <w:tcW w:w="2879" w:type="dxa"/>
            <w:vAlign w:val="center"/>
          </w:tcPr>
          <w:p w:rsidR="00433E1F" w:rsidRDefault="00A46681">
            <w:pPr>
              <w:jc w:val="right"/>
            </w:pPr>
            <w:r>
              <w:rPr>
                <w:sz w:val="24"/>
              </w:rPr>
              <w:t>54,644,222.39</w:t>
            </w:r>
          </w:p>
        </w:tc>
        <w:tc>
          <w:tcPr>
            <w:tcW w:w="1620" w:type="dxa"/>
            <w:vAlign w:val="center"/>
          </w:tcPr>
          <w:p w:rsidR="00433E1F" w:rsidRDefault="00A46681">
            <w:pPr>
              <w:jc w:val="right"/>
            </w:pPr>
            <w:r>
              <w:rPr>
                <w:sz w:val="24"/>
              </w:rPr>
              <w:t>2.08</w:t>
            </w:r>
          </w:p>
        </w:tc>
      </w:tr>
      <w:tr w:rsidR="00433E1F">
        <w:tc>
          <w:tcPr>
            <w:tcW w:w="869" w:type="dxa"/>
            <w:vAlign w:val="center"/>
          </w:tcPr>
          <w:p w:rsidR="00433E1F" w:rsidRDefault="00A46681">
            <w:pPr>
              <w:jc w:val="center"/>
            </w:pPr>
            <w:r>
              <w:rPr>
                <w:sz w:val="24"/>
              </w:rPr>
              <w:t>32</w:t>
            </w:r>
          </w:p>
        </w:tc>
        <w:tc>
          <w:tcPr>
            <w:tcW w:w="1650" w:type="dxa"/>
            <w:vAlign w:val="center"/>
          </w:tcPr>
          <w:p w:rsidR="00433E1F" w:rsidRDefault="00A46681">
            <w:pPr>
              <w:jc w:val="center"/>
            </w:pPr>
            <w:r>
              <w:rPr>
                <w:sz w:val="24"/>
              </w:rPr>
              <w:t>002583</w:t>
            </w:r>
          </w:p>
        </w:tc>
        <w:tc>
          <w:tcPr>
            <w:tcW w:w="1980" w:type="dxa"/>
            <w:vAlign w:val="center"/>
          </w:tcPr>
          <w:p w:rsidR="00433E1F" w:rsidRDefault="00A46681">
            <w:pPr>
              <w:jc w:val="center"/>
            </w:pPr>
            <w:r>
              <w:rPr>
                <w:sz w:val="24"/>
              </w:rPr>
              <w:t>海能达</w:t>
            </w:r>
          </w:p>
        </w:tc>
        <w:tc>
          <w:tcPr>
            <w:tcW w:w="2879" w:type="dxa"/>
            <w:vAlign w:val="center"/>
          </w:tcPr>
          <w:p w:rsidR="00433E1F" w:rsidRDefault="00A46681">
            <w:pPr>
              <w:jc w:val="right"/>
            </w:pPr>
            <w:r>
              <w:rPr>
                <w:sz w:val="24"/>
              </w:rPr>
              <w:t>54,351,883.97</w:t>
            </w:r>
          </w:p>
        </w:tc>
        <w:tc>
          <w:tcPr>
            <w:tcW w:w="1620" w:type="dxa"/>
            <w:vAlign w:val="center"/>
          </w:tcPr>
          <w:p w:rsidR="00433E1F" w:rsidRDefault="00A46681">
            <w:pPr>
              <w:jc w:val="right"/>
            </w:pPr>
            <w:r>
              <w:rPr>
                <w:sz w:val="24"/>
              </w:rPr>
              <w:t>2.07</w:t>
            </w:r>
          </w:p>
        </w:tc>
      </w:tr>
      <w:tr w:rsidR="00433E1F">
        <w:tc>
          <w:tcPr>
            <w:tcW w:w="869" w:type="dxa"/>
            <w:vAlign w:val="center"/>
          </w:tcPr>
          <w:p w:rsidR="00433E1F" w:rsidRDefault="00A46681">
            <w:pPr>
              <w:jc w:val="center"/>
            </w:pPr>
            <w:r>
              <w:rPr>
                <w:sz w:val="24"/>
              </w:rPr>
              <w:t>33</w:t>
            </w:r>
          </w:p>
        </w:tc>
        <w:tc>
          <w:tcPr>
            <w:tcW w:w="1650" w:type="dxa"/>
            <w:vAlign w:val="center"/>
          </w:tcPr>
          <w:p w:rsidR="00433E1F" w:rsidRDefault="00A46681">
            <w:pPr>
              <w:jc w:val="center"/>
            </w:pPr>
            <w:r>
              <w:rPr>
                <w:sz w:val="24"/>
              </w:rPr>
              <w:t>600835</w:t>
            </w:r>
          </w:p>
        </w:tc>
        <w:tc>
          <w:tcPr>
            <w:tcW w:w="1980" w:type="dxa"/>
            <w:vAlign w:val="center"/>
          </w:tcPr>
          <w:p w:rsidR="00433E1F" w:rsidRDefault="00A46681">
            <w:pPr>
              <w:jc w:val="center"/>
            </w:pPr>
            <w:r>
              <w:rPr>
                <w:sz w:val="24"/>
              </w:rPr>
              <w:t>上海机电</w:t>
            </w:r>
          </w:p>
        </w:tc>
        <w:tc>
          <w:tcPr>
            <w:tcW w:w="2879" w:type="dxa"/>
            <w:vAlign w:val="center"/>
          </w:tcPr>
          <w:p w:rsidR="00433E1F" w:rsidRDefault="00A46681">
            <w:pPr>
              <w:jc w:val="right"/>
            </w:pPr>
            <w:r>
              <w:rPr>
                <w:sz w:val="24"/>
              </w:rPr>
              <w:t>54,180,209.56</w:t>
            </w:r>
          </w:p>
        </w:tc>
        <w:tc>
          <w:tcPr>
            <w:tcW w:w="1620" w:type="dxa"/>
            <w:vAlign w:val="center"/>
          </w:tcPr>
          <w:p w:rsidR="00433E1F" w:rsidRDefault="00A46681">
            <w:pPr>
              <w:jc w:val="right"/>
            </w:pPr>
            <w:r>
              <w:rPr>
                <w:sz w:val="24"/>
              </w:rPr>
              <w:t>2.06</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433E1F">
        <w:tc>
          <w:tcPr>
            <w:tcW w:w="869" w:type="dxa"/>
            <w:vAlign w:val="center"/>
          </w:tcPr>
          <w:p w:rsidR="00433E1F" w:rsidRDefault="00A46681">
            <w:pPr>
              <w:jc w:val="center"/>
            </w:pPr>
            <w:r>
              <w:t>1</w:t>
            </w:r>
          </w:p>
        </w:tc>
        <w:tc>
          <w:tcPr>
            <w:tcW w:w="1650" w:type="dxa"/>
            <w:vAlign w:val="center"/>
          </w:tcPr>
          <w:p w:rsidR="00433E1F" w:rsidRDefault="00A46681">
            <w:pPr>
              <w:jc w:val="center"/>
            </w:pPr>
            <w:r>
              <w:t>601318</w:t>
            </w:r>
          </w:p>
        </w:tc>
        <w:tc>
          <w:tcPr>
            <w:tcW w:w="1980" w:type="dxa"/>
            <w:vAlign w:val="center"/>
          </w:tcPr>
          <w:p w:rsidR="00433E1F" w:rsidRDefault="00A46681">
            <w:pPr>
              <w:jc w:val="center"/>
            </w:pPr>
            <w:r>
              <w:t>中国平安</w:t>
            </w:r>
          </w:p>
        </w:tc>
        <w:tc>
          <w:tcPr>
            <w:tcW w:w="2879" w:type="dxa"/>
            <w:vAlign w:val="center"/>
          </w:tcPr>
          <w:p w:rsidR="00433E1F" w:rsidRDefault="00A46681">
            <w:pPr>
              <w:jc w:val="right"/>
            </w:pPr>
            <w:r>
              <w:t>224,766,334.62</w:t>
            </w:r>
          </w:p>
        </w:tc>
        <w:tc>
          <w:tcPr>
            <w:tcW w:w="1620" w:type="dxa"/>
            <w:vAlign w:val="center"/>
          </w:tcPr>
          <w:p w:rsidR="00433E1F" w:rsidRDefault="00A46681">
            <w:pPr>
              <w:jc w:val="right"/>
            </w:pPr>
            <w:r>
              <w:t>8.54</w:t>
            </w:r>
          </w:p>
        </w:tc>
      </w:tr>
      <w:tr w:rsidR="00433E1F">
        <w:tc>
          <w:tcPr>
            <w:tcW w:w="869" w:type="dxa"/>
            <w:vAlign w:val="center"/>
          </w:tcPr>
          <w:p w:rsidR="00433E1F" w:rsidRDefault="00A46681">
            <w:pPr>
              <w:jc w:val="center"/>
            </w:pPr>
            <w:r>
              <w:t>2</w:t>
            </w:r>
          </w:p>
        </w:tc>
        <w:tc>
          <w:tcPr>
            <w:tcW w:w="1650" w:type="dxa"/>
            <w:vAlign w:val="center"/>
          </w:tcPr>
          <w:p w:rsidR="00433E1F" w:rsidRDefault="00A46681">
            <w:pPr>
              <w:jc w:val="center"/>
            </w:pPr>
            <w:r>
              <w:t>600967</w:t>
            </w:r>
          </w:p>
        </w:tc>
        <w:tc>
          <w:tcPr>
            <w:tcW w:w="1980" w:type="dxa"/>
            <w:vAlign w:val="center"/>
          </w:tcPr>
          <w:p w:rsidR="00433E1F" w:rsidRDefault="00A46681">
            <w:pPr>
              <w:jc w:val="center"/>
            </w:pPr>
            <w:r>
              <w:t>内蒙一机</w:t>
            </w:r>
          </w:p>
        </w:tc>
        <w:tc>
          <w:tcPr>
            <w:tcW w:w="2879" w:type="dxa"/>
            <w:vAlign w:val="center"/>
          </w:tcPr>
          <w:p w:rsidR="00433E1F" w:rsidRDefault="00A46681">
            <w:pPr>
              <w:jc w:val="right"/>
            </w:pPr>
            <w:r>
              <w:t>217,408,746.30</w:t>
            </w:r>
          </w:p>
        </w:tc>
        <w:tc>
          <w:tcPr>
            <w:tcW w:w="1620" w:type="dxa"/>
            <w:vAlign w:val="center"/>
          </w:tcPr>
          <w:p w:rsidR="00433E1F" w:rsidRDefault="00A46681">
            <w:pPr>
              <w:jc w:val="right"/>
            </w:pPr>
            <w:r>
              <w:t>8.26</w:t>
            </w:r>
          </w:p>
        </w:tc>
      </w:tr>
      <w:tr w:rsidR="00433E1F">
        <w:tc>
          <w:tcPr>
            <w:tcW w:w="869" w:type="dxa"/>
            <w:vAlign w:val="center"/>
          </w:tcPr>
          <w:p w:rsidR="00433E1F" w:rsidRDefault="00A46681">
            <w:pPr>
              <w:jc w:val="center"/>
            </w:pPr>
            <w:r>
              <w:t>3</w:t>
            </w:r>
          </w:p>
        </w:tc>
        <w:tc>
          <w:tcPr>
            <w:tcW w:w="1650" w:type="dxa"/>
            <w:vAlign w:val="center"/>
          </w:tcPr>
          <w:p w:rsidR="00433E1F" w:rsidRDefault="00A46681">
            <w:pPr>
              <w:jc w:val="center"/>
            </w:pPr>
            <w:r>
              <w:t>600104</w:t>
            </w:r>
          </w:p>
        </w:tc>
        <w:tc>
          <w:tcPr>
            <w:tcW w:w="1980" w:type="dxa"/>
            <w:vAlign w:val="center"/>
          </w:tcPr>
          <w:p w:rsidR="00433E1F" w:rsidRDefault="00A46681">
            <w:pPr>
              <w:jc w:val="center"/>
            </w:pPr>
            <w:r>
              <w:t>上汽集团</w:t>
            </w:r>
          </w:p>
        </w:tc>
        <w:tc>
          <w:tcPr>
            <w:tcW w:w="2879" w:type="dxa"/>
            <w:vAlign w:val="center"/>
          </w:tcPr>
          <w:p w:rsidR="00433E1F" w:rsidRDefault="00A46681">
            <w:pPr>
              <w:jc w:val="right"/>
            </w:pPr>
            <w:r>
              <w:t>184,295,429.51</w:t>
            </w:r>
          </w:p>
        </w:tc>
        <w:tc>
          <w:tcPr>
            <w:tcW w:w="1620" w:type="dxa"/>
            <w:vAlign w:val="center"/>
          </w:tcPr>
          <w:p w:rsidR="00433E1F" w:rsidRDefault="00A46681">
            <w:pPr>
              <w:jc w:val="right"/>
            </w:pPr>
            <w:r>
              <w:t>7.00</w:t>
            </w:r>
          </w:p>
        </w:tc>
      </w:tr>
      <w:tr w:rsidR="00433E1F">
        <w:tc>
          <w:tcPr>
            <w:tcW w:w="869" w:type="dxa"/>
            <w:vAlign w:val="center"/>
          </w:tcPr>
          <w:p w:rsidR="00433E1F" w:rsidRDefault="00A46681">
            <w:pPr>
              <w:jc w:val="center"/>
            </w:pPr>
            <w:r>
              <w:t>4</w:t>
            </w:r>
          </w:p>
        </w:tc>
        <w:tc>
          <w:tcPr>
            <w:tcW w:w="1650" w:type="dxa"/>
            <w:vAlign w:val="center"/>
          </w:tcPr>
          <w:p w:rsidR="00433E1F" w:rsidRDefault="00A46681">
            <w:pPr>
              <w:jc w:val="center"/>
            </w:pPr>
            <w:r>
              <w:t>001696</w:t>
            </w:r>
          </w:p>
        </w:tc>
        <w:tc>
          <w:tcPr>
            <w:tcW w:w="1980" w:type="dxa"/>
            <w:vAlign w:val="center"/>
          </w:tcPr>
          <w:p w:rsidR="00433E1F" w:rsidRDefault="00A46681">
            <w:pPr>
              <w:jc w:val="center"/>
            </w:pPr>
            <w:r>
              <w:t>宗申动力</w:t>
            </w:r>
          </w:p>
        </w:tc>
        <w:tc>
          <w:tcPr>
            <w:tcW w:w="2879" w:type="dxa"/>
            <w:vAlign w:val="center"/>
          </w:tcPr>
          <w:p w:rsidR="00433E1F" w:rsidRDefault="00A46681">
            <w:pPr>
              <w:jc w:val="right"/>
            </w:pPr>
            <w:r>
              <w:t>147,355,762.96</w:t>
            </w:r>
          </w:p>
        </w:tc>
        <w:tc>
          <w:tcPr>
            <w:tcW w:w="1620" w:type="dxa"/>
            <w:vAlign w:val="center"/>
          </w:tcPr>
          <w:p w:rsidR="00433E1F" w:rsidRDefault="00A46681">
            <w:pPr>
              <w:jc w:val="right"/>
            </w:pPr>
            <w:r>
              <w:t>5.60</w:t>
            </w:r>
          </w:p>
        </w:tc>
      </w:tr>
      <w:tr w:rsidR="00433E1F">
        <w:tc>
          <w:tcPr>
            <w:tcW w:w="869" w:type="dxa"/>
            <w:vAlign w:val="center"/>
          </w:tcPr>
          <w:p w:rsidR="00433E1F" w:rsidRDefault="00A46681">
            <w:pPr>
              <w:jc w:val="center"/>
            </w:pPr>
            <w:r>
              <w:t>5</w:t>
            </w:r>
          </w:p>
        </w:tc>
        <w:tc>
          <w:tcPr>
            <w:tcW w:w="1650" w:type="dxa"/>
            <w:vAlign w:val="center"/>
          </w:tcPr>
          <w:p w:rsidR="00433E1F" w:rsidRDefault="00A46681">
            <w:pPr>
              <w:jc w:val="center"/>
            </w:pPr>
            <w:r>
              <w:t>002635</w:t>
            </w:r>
          </w:p>
        </w:tc>
        <w:tc>
          <w:tcPr>
            <w:tcW w:w="1980" w:type="dxa"/>
            <w:vAlign w:val="center"/>
          </w:tcPr>
          <w:p w:rsidR="00433E1F" w:rsidRDefault="00A46681">
            <w:pPr>
              <w:jc w:val="center"/>
            </w:pPr>
            <w:r>
              <w:t>安洁科技</w:t>
            </w:r>
          </w:p>
        </w:tc>
        <w:tc>
          <w:tcPr>
            <w:tcW w:w="2879" w:type="dxa"/>
            <w:vAlign w:val="center"/>
          </w:tcPr>
          <w:p w:rsidR="00433E1F" w:rsidRDefault="00A46681">
            <w:pPr>
              <w:jc w:val="right"/>
            </w:pPr>
            <w:r>
              <w:t>140,914,746.54</w:t>
            </w:r>
          </w:p>
        </w:tc>
        <w:tc>
          <w:tcPr>
            <w:tcW w:w="1620" w:type="dxa"/>
            <w:vAlign w:val="center"/>
          </w:tcPr>
          <w:p w:rsidR="00433E1F" w:rsidRDefault="00A46681">
            <w:pPr>
              <w:jc w:val="right"/>
            </w:pPr>
            <w:r>
              <w:t>5.36</w:t>
            </w:r>
          </w:p>
        </w:tc>
      </w:tr>
      <w:tr w:rsidR="00433E1F">
        <w:tc>
          <w:tcPr>
            <w:tcW w:w="869" w:type="dxa"/>
            <w:vAlign w:val="center"/>
          </w:tcPr>
          <w:p w:rsidR="00433E1F" w:rsidRDefault="00A46681">
            <w:pPr>
              <w:jc w:val="center"/>
            </w:pPr>
            <w:r>
              <w:t>6</w:t>
            </w:r>
          </w:p>
        </w:tc>
        <w:tc>
          <w:tcPr>
            <w:tcW w:w="1650" w:type="dxa"/>
            <w:vAlign w:val="center"/>
          </w:tcPr>
          <w:p w:rsidR="00433E1F" w:rsidRDefault="00A46681">
            <w:pPr>
              <w:jc w:val="center"/>
            </w:pPr>
            <w:r>
              <w:t>002353</w:t>
            </w:r>
          </w:p>
        </w:tc>
        <w:tc>
          <w:tcPr>
            <w:tcW w:w="1980" w:type="dxa"/>
            <w:vAlign w:val="center"/>
          </w:tcPr>
          <w:p w:rsidR="00433E1F" w:rsidRDefault="00A46681">
            <w:pPr>
              <w:jc w:val="center"/>
            </w:pPr>
            <w:r>
              <w:t>杰瑞股份</w:t>
            </w:r>
          </w:p>
        </w:tc>
        <w:tc>
          <w:tcPr>
            <w:tcW w:w="2879" w:type="dxa"/>
            <w:vAlign w:val="center"/>
          </w:tcPr>
          <w:p w:rsidR="00433E1F" w:rsidRDefault="00A46681">
            <w:pPr>
              <w:jc w:val="right"/>
            </w:pPr>
            <w:r>
              <w:t>133,981,957.77</w:t>
            </w:r>
          </w:p>
        </w:tc>
        <w:tc>
          <w:tcPr>
            <w:tcW w:w="1620" w:type="dxa"/>
            <w:vAlign w:val="center"/>
          </w:tcPr>
          <w:p w:rsidR="00433E1F" w:rsidRDefault="00A46681">
            <w:pPr>
              <w:jc w:val="right"/>
            </w:pPr>
            <w:r>
              <w:t>5.09</w:t>
            </w:r>
          </w:p>
        </w:tc>
      </w:tr>
      <w:tr w:rsidR="00433E1F">
        <w:tc>
          <w:tcPr>
            <w:tcW w:w="869" w:type="dxa"/>
            <w:vAlign w:val="center"/>
          </w:tcPr>
          <w:p w:rsidR="00433E1F" w:rsidRDefault="00A46681">
            <w:pPr>
              <w:jc w:val="center"/>
            </w:pPr>
            <w:r>
              <w:t>7</w:t>
            </w:r>
          </w:p>
        </w:tc>
        <w:tc>
          <w:tcPr>
            <w:tcW w:w="1650" w:type="dxa"/>
            <w:vAlign w:val="center"/>
          </w:tcPr>
          <w:p w:rsidR="00433E1F" w:rsidRDefault="00A46681">
            <w:pPr>
              <w:jc w:val="center"/>
            </w:pPr>
            <w:r>
              <w:t>002460</w:t>
            </w:r>
          </w:p>
        </w:tc>
        <w:tc>
          <w:tcPr>
            <w:tcW w:w="1980" w:type="dxa"/>
            <w:vAlign w:val="center"/>
          </w:tcPr>
          <w:p w:rsidR="00433E1F" w:rsidRDefault="00A46681">
            <w:pPr>
              <w:jc w:val="center"/>
            </w:pPr>
            <w:r>
              <w:t>赣锋锂业</w:t>
            </w:r>
          </w:p>
        </w:tc>
        <w:tc>
          <w:tcPr>
            <w:tcW w:w="2879" w:type="dxa"/>
            <w:vAlign w:val="center"/>
          </w:tcPr>
          <w:p w:rsidR="00433E1F" w:rsidRDefault="00A46681">
            <w:pPr>
              <w:jc w:val="right"/>
            </w:pPr>
            <w:r>
              <w:t>128,975,263.52</w:t>
            </w:r>
          </w:p>
        </w:tc>
        <w:tc>
          <w:tcPr>
            <w:tcW w:w="1620" w:type="dxa"/>
            <w:vAlign w:val="center"/>
          </w:tcPr>
          <w:p w:rsidR="00433E1F" w:rsidRDefault="00A46681">
            <w:pPr>
              <w:jc w:val="right"/>
            </w:pPr>
            <w:r>
              <w:t>4.90</w:t>
            </w:r>
          </w:p>
        </w:tc>
      </w:tr>
      <w:tr w:rsidR="00433E1F">
        <w:tc>
          <w:tcPr>
            <w:tcW w:w="869" w:type="dxa"/>
            <w:vAlign w:val="center"/>
          </w:tcPr>
          <w:p w:rsidR="00433E1F" w:rsidRDefault="00A46681">
            <w:pPr>
              <w:jc w:val="center"/>
            </w:pPr>
            <w:r>
              <w:t>8</w:t>
            </w:r>
          </w:p>
        </w:tc>
        <w:tc>
          <w:tcPr>
            <w:tcW w:w="1650" w:type="dxa"/>
            <w:vAlign w:val="center"/>
          </w:tcPr>
          <w:p w:rsidR="00433E1F" w:rsidRDefault="00A46681">
            <w:pPr>
              <w:jc w:val="center"/>
            </w:pPr>
            <w:r>
              <w:t>601939</w:t>
            </w:r>
          </w:p>
        </w:tc>
        <w:tc>
          <w:tcPr>
            <w:tcW w:w="1980" w:type="dxa"/>
            <w:vAlign w:val="center"/>
          </w:tcPr>
          <w:p w:rsidR="00433E1F" w:rsidRDefault="00A46681">
            <w:pPr>
              <w:jc w:val="center"/>
            </w:pPr>
            <w:r>
              <w:t>建设银行</w:t>
            </w:r>
          </w:p>
        </w:tc>
        <w:tc>
          <w:tcPr>
            <w:tcW w:w="2879" w:type="dxa"/>
            <w:vAlign w:val="center"/>
          </w:tcPr>
          <w:p w:rsidR="00433E1F" w:rsidRDefault="00A46681">
            <w:pPr>
              <w:jc w:val="right"/>
            </w:pPr>
            <w:r>
              <w:t>123,380,850.96</w:t>
            </w:r>
          </w:p>
        </w:tc>
        <w:tc>
          <w:tcPr>
            <w:tcW w:w="1620" w:type="dxa"/>
            <w:vAlign w:val="center"/>
          </w:tcPr>
          <w:p w:rsidR="00433E1F" w:rsidRDefault="00A46681">
            <w:pPr>
              <w:jc w:val="right"/>
            </w:pPr>
            <w:r>
              <w:t>4.69</w:t>
            </w:r>
          </w:p>
        </w:tc>
      </w:tr>
      <w:tr w:rsidR="00433E1F">
        <w:tc>
          <w:tcPr>
            <w:tcW w:w="869" w:type="dxa"/>
            <w:vAlign w:val="center"/>
          </w:tcPr>
          <w:p w:rsidR="00433E1F" w:rsidRDefault="00A46681">
            <w:pPr>
              <w:jc w:val="center"/>
            </w:pPr>
            <w:r>
              <w:t>9</w:t>
            </w:r>
          </w:p>
        </w:tc>
        <w:tc>
          <w:tcPr>
            <w:tcW w:w="1650" w:type="dxa"/>
            <w:vAlign w:val="center"/>
          </w:tcPr>
          <w:p w:rsidR="00433E1F" w:rsidRDefault="00A46681">
            <w:pPr>
              <w:jc w:val="center"/>
            </w:pPr>
            <w:r>
              <w:t>600320</w:t>
            </w:r>
          </w:p>
        </w:tc>
        <w:tc>
          <w:tcPr>
            <w:tcW w:w="1980" w:type="dxa"/>
            <w:vAlign w:val="center"/>
          </w:tcPr>
          <w:p w:rsidR="00433E1F" w:rsidRDefault="00A46681">
            <w:pPr>
              <w:jc w:val="center"/>
            </w:pPr>
            <w:r>
              <w:t>振华重工</w:t>
            </w:r>
          </w:p>
        </w:tc>
        <w:tc>
          <w:tcPr>
            <w:tcW w:w="2879" w:type="dxa"/>
            <w:vAlign w:val="center"/>
          </w:tcPr>
          <w:p w:rsidR="00433E1F" w:rsidRDefault="00A46681">
            <w:pPr>
              <w:jc w:val="right"/>
            </w:pPr>
            <w:r>
              <w:t>117,085,394.09</w:t>
            </w:r>
          </w:p>
        </w:tc>
        <w:tc>
          <w:tcPr>
            <w:tcW w:w="1620" w:type="dxa"/>
            <w:vAlign w:val="center"/>
          </w:tcPr>
          <w:p w:rsidR="00433E1F" w:rsidRDefault="00A46681">
            <w:pPr>
              <w:jc w:val="right"/>
            </w:pPr>
            <w:r>
              <w:t>4.45</w:t>
            </w:r>
          </w:p>
        </w:tc>
      </w:tr>
      <w:tr w:rsidR="00433E1F">
        <w:tc>
          <w:tcPr>
            <w:tcW w:w="869" w:type="dxa"/>
            <w:vAlign w:val="center"/>
          </w:tcPr>
          <w:p w:rsidR="00433E1F" w:rsidRDefault="00A46681">
            <w:pPr>
              <w:jc w:val="center"/>
            </w:pPr>
            <w:r>
              <w:t>10</w:t>
            </w:r>
          </w:p>
        </w:tc>
        <w:tc>
          <w:tcPr>
            <w:tcW w:w="1650" w:type="dxa"/>
            <w:vAlign w:val="center"/>
          </w:tcPr>
          <w:p w:rsidR="00433E1F" w:rsidRDefault="00A46681">
            <w:pPr>
              <w:jc w:val="center"/>
            </w:pPr>
            <w:r>
              <w:t>300307</w:t>
            </w:r>
          </w:p>
        </w:tc>
        <w:tc>
          <w:tcPr>
            <w:tcW w:w="1980" w:type="dxa"/>
            <w:vAlign w:val="center"/>
          </w:tcPr>
          <w:p w:rsidR="00433E1F" w:rsidRDefault="00A46681">
            <w:pPr>
              <w:jc w:val="center"/>
            </w:pPr>
            <w:r>
              <w:t>慈星股份</w:t>
            </w:r>
          </w:p>
        </w:tc>
        <w:tc>
          <w:tcPr>
            <w:tcW w:w="2879" w:type="dxa"/>
            <w:vAlign w:val="center"/>
          </w:tcPr>
          <w:p w:rsidR="00433E1F" w:rsidRDefault="00A46681">
            <w:pPr>
              <w:jc w:val="right"/>
            </w:pPr>
            <w:r>
              <w:t>111,828,504.51</w:t>
            </w:r>
          </w:p>
        </w:tc>
        <w:tc>
          <w:tcPr>
            <w:tcW w:w="1620" w:type="dxa"/>
            <w:vAlign w:val="center"/>
          </w:tcPr>
          <w:p w:rsidR="00433E1F" w:rsidRDefault="00A46681">
            <w:pPr>
              <w:jc w:val="right"/>
            </w:pPr>
            <w:r>
              <w:t>4.25</w:t>
            </w:r>
          </w:p>
        </w:tc>
      </w:tr>
      <w:tr w:rsidR="00433E1F">
        <w:tc>
          <w:tcPr>
            <w:tcW w:w="869" w:type="dxa"/>
            <w:vAlign w:val="center"/>
          </w:tcPr>
          <w:p w:rsidR="00433E1F" w:rsidRDefault="00A46681">
            <w:pPr>
              <w:jc w:val="center"/>
            </w:pPr>
            <w:r>
              <w:t>11</w:t>
            </w:r>
          </w:p>
        </w:tc>
        <w:tc>
          <w:tcPr>
            <w:tcW w:w="1650" w:type="dxa"/>
            <w:vAlign w:val="center"/>
          </w:tcPr>
          <w:p w:rsidR="00433E1F" w:rsidRDefault="00A46681">
            <w:pPr>
              <w:jc w:val="center"/>
            </w:pPr>
            <w:r>
              <w:t>002583</w:t>
            </w:r>
          </w:p>
        </w:tc>
        <w:tc>
          <w:tcPr>
            <w:tcW w:w="1980" w:type="dxa"/>
            <w:vAlign w:val="center"/>
          </w:tcPr>
          <w:p w:rsidR="00433E1F" w:rsidRDefault="00A46681">
            <w:pPr>
              <w:jc w:val="center"/>
            </w:pPr>
            <w:r>
              <w:t>海能达</w:t>
            </w:r>
          </w:p>
        </w:tc>
        <w:tc>
          <w:tcPr>
            <w:tcW w:w="2879" w:type="dxa"/>
            <w:vAlign w:val="center"/>
          </w:tcPr>
          <w:p w:rsidR="00433E1F" w:rsidRDefault="00A46681">
            <w:pPr>
              <w:jc w:val="right"/>
            </w:pPr>
            <w:r>
              <w:t>99,725,838.27</w:t>
            </w:r>
          </w:p>
        </w:tc>
        <w:tc>
          <w:tcPr>
            <w:tcW w:w="1620" w:type="dxa"/>
            <w:vAlign w:val="center"/>
          </w:tcPr>
          <w:p w:rsidR="00433E1F" w:rsidRDefault="00A46681">
            <w:pPr>
              <w:jc w:val="right"/>
            </w:pPr>
            <w:r>
              <w:t>3.79</w:t>
            </w:r>
          </w:p>
        </w:tc>
      </w:tr>
      <w:tr w:rsidR="00433E1F">
        <w:tc>
          <w:tcPr>
            <w:tcW w:w="869" w:type="dxa"/>
            <w:vAlign w:val="center"/>
          </w:tcPr>
          <w:p w:rsidR="00433E1F" w:rsidRDefault="00A46681">
            <w:pPr>
              <w:jc w:val="center"/>
            </w:pPr>
            <w:r>
              <w:t>12</w:t>
            </w:r>
          </w:p>
        </w:tc>
        <w:tc>
          <w:tcPr>
            <w:tcW w:w="1650" w:type="dxa"/>
            <w:vAlign w:val="center"/>
          </w:tcPr>
          <w:p w:rsidR="00433E1F" w:rsidRDefault="00A46681">
            <w:pPr>
              <w:jc w:val="center"/>
            </w:pPr>
            <w:r>
              <w:t>300458</w:t>
            </w:r>
          </w:p>
        </w:tc>
        <w:tc>
          <w:tcPr>
            <w:tcW w:w="1980" w:type="dxa"/>
            <w:vAlign w:val="center"/>
          </w:tcPr>
          <w:p w:rsidR="00433E1F" w:rsidRDefault="00A46681">
            <w:pPr>
              <w:jc w:val="center"/>
            </w:pPr>
            <w:r>
              <w:t>全志科技</w:t>
            </w:r>
          </w:p>
        </w:tc>
        <w:tc>
          <w:tcPr>
            <w:tcW w:w="2879" w:type="dxa"/>
            <w:vAlign w:val="center"/>
          </w:tcPr>
          <w:p w:rsidR="00433E1F" w:rsidRDefault="00A46681">
            <w:pPr>
              <w:jc w:val="right"/>
            </w:pPr>
            <w:r>
              <w:t>97,711,117.91</w:t>
            </w:r>
          </w:p>
        </w:tc>
        <w:tc>
          <w:tcPr>
            <w:tcW w:w="1620" w:type="dxa"/>
            <w:vAlign w:val="center"/>
          </w:tcPr>
          <w:p w:rsidR="00433E1F" w:rsidRDefault="00A46681">
            <w:pPr>
              <w:jc w:val="right"/>
            </w:pPr>
            <w:r>
              <w:t>3.71</w:t>
            </w:r>
          </w:p>
        </w:tc>
      </w:tr>
      <w:tr w:rsidR="00433E1F">
        <w:tc>
          <w:tcPr>
            <w:tcW w:w="869" w:type="dxa"/>
            <w:vAlign w:val="center"/>
          </w:tcPr>
          <w:p w:rsidR="00433E1F" w:rsidRDefault="00A46681">
            <w:pPr>
              <w:jc w:val="center"/>
            </w:pPr>
            <w:r>
              <w:t>13</w:t>
            </w:r>
          </w:p>
        </w:tc>
        <w:tc>
          <w:tcPr>
            <w:tcW w:w="1650" w:type="dxa"/>
            <w:vAlign w:val="center"/>
          </w:tcPr>
          <w:p w:rsidR="00433E1F" w:rsidRDefault="00A46681">
            <w:pPr>
              <w:jc w:val="center"/>
            </w:pPr>
            <w:r>
              <w:t>002185</w:t>
            </w:r>
          </w:p>
        </w:tc>
        <w:tc>
          <w:tcPr>
            <w:tcW w:w="1980" w:type="dxa"/>
            <w:vAlign w:val="center"/>
          </w:tcPr>
          <w:p w:rsidR="00433E1F" w:rsidRDefault="00A46681">
            <w:pPr>
              <w:jc w:val="center"/>
            </w:pPr>
            <w:r>
              <w:t>华天科技</w:t>
            </w:r>
          </w:p>
        </w:tc>
        <w:tc>
          <w:tcPr>
            <w:tcW w:w="2879" w:type="dxa"/>
            <w:vAlign w:val="center"/>
          </w:tcPr>
          <w:p w:rsidR="00433E1F" w:rsidRDefault="00A46681">
            <w:pPr>
              <w:jc w:val="right"/>
            </w:pPr>
            <w:r>
              <w:t>95,694,588.28</w:t>
            </w:r>
          </w:p>
        </w:tc>
        <w:tc>
          <w:tcPr>
            <w:tcW w:w="1620" w:type="dxa"/>
            <w:vAlign w:val="center"/>
          </w:tcPr>
          <w:p w:rsidR="00433E1F" w:rsidRDefault="00A46681">
            <w:pPr>
              <w:jc w:val="right"/>
            </w:pPr>
            <w:r>
              <w:t>3.64</w:t>
            </w:r>
          </w:p>
        </w:tc>
      </w:tr>
      <w:tr w:rsidR="00433E1F">
        <w:tc>
          <w:tcPr>
            <w:tcW w:w="869" w:type="dxa"/>
            <w:vAlign w:val="center"/>
          </w:tcPr>
          <w:p w:rsidR="00433E1F" w:rsidRDefault="00A46681">
            <w:pPr>
              <w:jc w:val="center"/>
            </w:pPr>
            <w:r>
              <w:t>14</w:t>
            </w:r>
          </w:p>
        </w:tc>
        <w:tc>
          <w:tcPr>
            <w:tcW w:w="1650" w:type="dxa"/>
            <w:vAlign w:val="center"/>
          </w:tcPr>
          <w:p w:rsidR="00433E1F" w:rsidRDefault="00A46681">
            <w:pPr>
              <w:jc w:val="center"/>
            </w:pPr>
            <w:r>
              <w:t>002444</w:t>
            </w:r>
          </w:p>
        </w:tc>
        <w:tc>
          <w:tcPr>
            <w:tcW w:w="1980" w:type="dxa"/>
            <w:vAlign w:val="center"/>
          </w:tcPr>
          <w:p w:rsidR="00433E1F" w:rsidRDefault="00A46681">
            <w:pPr>
              <w:jc w:val="center"/>
            </w:pPr>
            <w:r>
              <w:t>巨星科技</w:t>
            </w:r>
          </w:p>
        </w:tc>
        <w:tc>
          <w:tcPr>
            <w:tcW w:w="2879" w:type="dxa"/>
            <w:vAlign w:val="center"/>
          </w:tcPr>
          <w:p w:rsidR="00433E1F" w:rsidRDefault="00A46681">
            <w:pPr>
              <w:jc w:val="right"/>
            </w:pPr>
            <w:r>
              <w:t>94,099,555.14</w:t>
            </w:r>
          </w:p>
        </w:tc>
        <w:tc>
          <w:tcPr>
            <w:tcW w:w="1620" w:type="dxa"/>
            <w:vAlign w:val="center"/>
          </w:tcPr>
          <w:p w:rsidR="00433E1F" w:rsidRDefault="00A46681">
            <w:pPr>
              <w:jc w:val="right"/>
            </w:pPr>
            <w:r>
              <w:t>3.58</w:t>
            </w:r>
          </w:p>
        </w:tc>
      </w:tr>
      <w:tr w:rsidR="00433E1F">
        <w:tc>
          <w:tcPr>
            <w:tcW w:w="869" w:type="dxa"/>
            <w:vAlign w:val="center"/>
          </w:tcPr>
          <w:p w:rsidR="00433E1F" w:rsidRDefault="00A46681">
            <w:pPr>
              <w:jc w:val="center"/>
            </w:pPr>
            <w:r>
              <w:t>15</w:t>
            </w:r>
          </w:p>
        </w:tc>
        <w:tc>
          <w:tcPr>
            <w:tcW w:w="1650" w:type="dxa"/>
            <w:vAlign w:val="center"/>
          </w:tcPr>
          <w:p w:rsidR="00433E1F" w:rsidRDefault="00A46681">
            <w:pPr>
              <w:jc w:val="center"/>
            </w:pPr>
            <w:r>
              <w:t>300115</w:t>
            </w:r>
          </w:p>
        </w:tc>
        <w:tc>
          <w:tcPr>
            <w:tcW w:w="1980" w:type="dxa"/>
            <w:vAlign w:val="center"/>
          </w:tcPr>
          <w:p w:rsidR="00433E1F" w:rsidRDefault="00A46681">
            <w:pPr>
              <w:jc w:val="center"/>
            </w:pPr>
            <w:r>
              <w:t>长盈精密</w:t>
            </w:r>
          </w:p>
        </w:tc>
        <w:tc>
          <w:tcPr>
            <w:tcW w:w="2879" w:type="dxa"/>
            <w:vAlign w:val="center"/>
          </w:tcPr>
          <w:p w:rsidR="00433E1F" w:rsidRDefault="00A46681">
            <w:pPr>
              <w:jc w:val="right"/>
            </w:pPr>
            <w:r>
              <w:t>88,335,622.30</w:t>
            </w:r>
          </w:p>
        </w:tc>
        <w:tc>
          <w:tcPr>
            <w:tcW w:w="1620" w:type="dxa"/>
            <w:vAlign w:val="center"/>
          </w:tcPr>
          <w:p w:rsidR="00433E1F" w:rsidRDefault="00A46681">
            <w:pPr>
              <w:jc w:val="right"/>
            </w:pPr>
            <w:r>
              <w:t>3.36</w:t>
            </w:r>
          </w:p>
        </w:tc>
      </w:tr>
      <w:tr w:rsidR="00433E1F">
        <w:tc>
          <w:tcPr>
            <w:tcW w:w="869" w:type="dxa"/>
            <w:vAlign w:val="center"/>
          </w:tcPr>
          <w:p w:rsidR="00433E1F" w:rsidRDefault="00A46681">
            <w:pPr>
              <w:jc w:val="center"/>
            </w:pPr>
            <w:r>
              <w:t>16</w:t>
            </w:r>
          </w:p>
        </w:tc>
        <w:tc>
          <w:tcPr>
            <w:tcW w:w="1650" w:type="dxa"/>
            <w:vAlign w:val="center"/>
          </w:tcPr>
          <w:p w:rsidR="00433E1F" w:rsidRDefault="00A46681">
            <w:pPr>
              <w:jc w:val="center"/>
            </w:pPr>
            <w:r>
              <w:t>600038</w:t>
            </w:r>
          </w:p>
        </w:tc>
        <w:tc>
          <w:tcPr>
            <w:tcW w:w="1980" w:type="dxa"/>
            <w:vAlign w:val="center"/>
          </w:tcPr>
          <w:p w:rsidR="00433E1F" w:rsidRDefault="00A46681">
            <w:pPr>
              <w:jc w:val="center"/>
            </w:pPr>
            <w:r>
              <w:t>中直股份</w:t>
            </w:r>
          </w:p>
        </w:tc>
        <w:tc>
          <w:tcPr>
            <w:tcW w:w="2879" w:type="dxa"/>
            <w:vAlign w:val="center"/>
          </w:tcPr>
          <w:p w:rsidR="00433E1F" w:rsidRDefault="00A46681">
            <w:pPr>
              <w:jc w:val="right"/>
            </w:pPr>
            <w:r>
              <w:t>81,114,524.00</w:t>
            </w:r>
          </w:p>
        </w:tc>
        <w:tc>
          <w:tcPr>
            <w:tcW w:w="1620" w:type="dxa"/>
            <w:vAlign w:val="center"/>
          </w:tcPr>
          <w:p w:rsidR="00433E1F" w:rsidRDefault="00A46681">
            <w:pPr>
              <w:jc w:val="right"/>
            </w:pPr>
            <w:r>
              <w:t>3.08</w:t>
            </w:r>
          </w:p>
        </w:tc>
      </w:tr>
      <w:tr w:rsidR="00433E1F">
        <w:tc>
          <w:tcPr>
            <w:tcW w:w="869" w:type="dxa"/>
            <w:vAlign w:val="center"/>
          </w:tcPr>
          <w:p w:rsidR="00433E1F" w:rsidRDefault="00A46681">
            <w:pPr>
              <w:jc w:val="center"/>
            </w:pPr>
            <w:r>
              <w:t>17</w:t>
            </w:r>
          </w:p>
        </w:tc>
        <w:tc>
          <w:tcPr>
            <w:tcW w:w="1650" w:type="dxa"/>
            <w:vAlign w:val="center"/>
          </w:tcPr>
          <w:p w:rsidR="00433E1F" w:rsidRDefault="00A46681">
            <w:pPr>
              <w:jc w:val="center"/>
            </w:pPr>
            <w:r>
              <w:t>000768</w:t>
            </w:r>
          </w:p>
        </w:tc>
        <w:tc>
          <w:tcPr>
            <w:tcW w:w="1980" w:type="dxa"/>
            <w:vAlign w:val="center"/>
          </w:tcPr>
          <w:p w:rsidR="00433E1F" w:rsidRDefault="00A46681">
            <w:pPr>
              <w:jc w:val="center"/>
            </w:pPr>
            <w:r>
              <w:t>中航飞机</w:t>
            </w:r>
          </w:p>
        </w:tc>
        <w:tc>
          <w:tcPr>
            <w:tcW w:w="2879" w:type="dxa"/>
            <w:vAlign w:val="center"/>
          </w:tcPr>
          <w:p w:rsidR="00433E1F" w:rsidRDefault="00A46681">
            <w:pPr>
              <w:jc w:val="right"/>
            </w:pPr>
            <w:r>
              <w:t>77,755,727.06</w:t>
            </w:r>
          </w:p>
        </w:tc>
        <w:tc>
          <w:tcPr>
            <w:tcW w:w="1620" w:type="dxa"/>
            <w:vAlign w:val="center"/>
          </w:tcPr>
          <w:p w:rsidR="00433E1F" w:rsidRDefault="00A46681">
            <w:pPr>
              <w:jc w:val="right"/>
            </w:pPr>
            <w:r>
              <w:t>2.96</w:t>
            </w:r>
          </w:p>
        </w:tc>
      </w:tr>
      <w:tr w:rsidR="00433E1F">
        <w:tc>
          <w:tcPr>
            <w:tcW w:w="869" w:type="dxa"/>
            <w:vAlign w:val="center"/>
          </w:tcPr>
          <w:p w:rsidR="00433E1F" w:rsidRDefault="00A46681">
            <w:pPr>
              <w:jc w:val="center"/>
            </w:pPr>
            <w:r>
              <w:t>18</w:t>
            </w:r>
          </w:p>
        </w:tc>
        <w:tc>
          <w:tcPr>
            <w:tcW w:w="1650" w:type="dxa"/>
            <w:vAlign w:val="center"/>
          </w:tcPr>
          <w:p w:rsidR="00433E1F" w:rsidRDefault="00A46681">
            <w:pPr>
              <w:jc w:val="center"/>
            </w:pPr>
            <w:r>
              <w:t>002195</w:t>
            </w:r>
          </w:p>
        </w:tc>
        <w:tc>
          <w:tcPr>
            <w:tcW w:w="1980" w:type="dxa"/>
            <w:vAlign w:val="center"/>
          </w:tcPr>
          <w:p w:rsidR="00433E1F" w:rsidRDefault="00A46681">
            <w:pPr>
              <w:jc w:val="center"/>
            </w:pPr>
            <w:r>
              <w:t>二三四五</w:t>
            </w:r>
          </w:p>
        </w:tc>
        <w:tc>
          <w:tcPr>
            <w:tcW w:w="2879" w:type="dxa"/>
            <w:vAlign w:val="center"/>
          </w:tcPr>
          <w:p w:rsidR="00433E1F" w:rsidRDefault="00A46681">
            <w:pPr>
              <w:jc w:val="right"/>
            </w:pPr>
            <w:r>
              <w:t>75,562,036.46</w:t>
            </w:r>
          </w:p>
        </w:tc>
        <w:tc>
          <w:tcPr>
            <w:tcW w:w="1620" w:type="dxa"/>
            <w:vAlign w:val="center"/>
          </w:tcPr>
          <w:p w:rsidR="00433E1F" w:rsidRDefault="00A46681">
            <w:pPr>
              <w:jc w:val="right"/>
            </w:pPr>
            <w:r>
              <w:t>2.87</w:t>
            </w:r>
          </w:p>
        </w:tc>
      </w:tr>
      <w:tr w:rsidR="00433E1F">
        <w:tc>
          <w:tcPr>
            <w:tcW w:w="869" w:type="dxa"/>
            <w:vAlign w:val="center"/>
          </w:tcPr>
          <w:p w:rsidR="00433E1F" w:rsidRDefault="00A46681">
            <w:pPr>
              <w:jc w:val="center"/>
            </w:pPr>
            <w:r>
              <w:t>19</w:t>
            </w:r>
          </w:p>
        </w:tc>
        <w:tc>
          <w:tcPr>
            <w:tcW w:w="1650" w:type="dxa"/>
            <w:vAlign w:val="center"/>
          </w:tcPr>
          <w:p w:rsidR="00433E1F" w:rsidRDefault="00A46681">
            <w:pPr>
              <w:jc w:val="center"/>
            </w:pPr>
            <w:r>
              <w:t>600686</w:t>
            </w:r>
          </w:p>
        </w:tc>
        <w:tc>
          <w:tcPr>
            <w:tcW w:w="1980" w:type="dxa"/>
            <w:vAlign w:val="center"/>
          </w:tcPr>
          <w:p w:rsidR="00433E1F" w:rsidRDefault="00A46681">
            <w:pPr>
              <w:jc w:val="center"/>
            </w:pPr>
            <w:r>
              <w:t>金龙汽车</w:t>
            </w:r>
          </w:p>
        </w:tc>
        <w:tc>
          <w:tcPr>
            <w:tcW w:w="2879" w:type="dxa"/>
            <w:vAlign w:val="center"/>
          </w:tcPr>
          <w:p w:rsidR="00433E1F" w:rsidRDefault="00A46681">
            <w:pPr>
              <w:jc w:val="right"/>
            </w:pPr>
            <w:r>
              <w:t>73,705,796.94</w:t>
            </w:r>
          </w:p>
        </w:tc>
        <w:tc>
          <w:tcPr>
            <w:tcW w:w="1620" w:type="dxa"/>
            <w:vAlign w:val="center"/>
          </w:tcPr>
          <w:p w:rsidR="00433E1F" w:rsidRDefault="00A46681">
            <w:pPr>
              <w:jc w:val="right"/>
            </w:pPr>
            <w:r>
              <w:t>2.80</w:t>
            </w:r>
          </w:p>
        </w:tc>
      </w:tr>
      <w:tr w:rsidR="00433E1F">
        <w:tc>
          <w:tcPr>
            <w:tcW w:w="869" w:type="dxa"/>
            <w:vAlign w:val="center"/>
          </w:tcPr>
          <w:p w:rsidR="00433E1F" w:rsidRDefault="00A46681">
            <w:pPr>
              <w:jc w:val="center"/>
            </w:pPr>
            <w:r>
              <w:t>20</w:t>
            </w:r>
          </w:p>
        </w:tc>
        <w:tc>
          <w:tcPr>
            <w:tcW w:w="1650" w:type="dxa"/>
            <w:vAlign w:val="center"/>
          </w:tcPr>
          <w:p w:rsidR="00433E1F" w:rsidRDefault="00A46681">
            <w:pPr>
              <w:jc w:val="center"/>
            </w:pPr>
            <w:r>
              <w:t>601336</w:t>
            </w:r>
          </w:p>
        </w:tc>
        <w:tc>
          <w:tcPr>
            <w:tcW w:w="1980" w:type="dxa"/>
            <w:vAlign w:val="center"/>
          </w:tcPr>
          <w:p w:rsidR="00433E1F" w:rsidRDefault="00A46681">
            <w:pPr>
              <w:jc w:val="center"/>
            </w:pPr>
            <w:r>
              <w:t>新华保险</w:t>
            </w:r>
          </w:p>
        </w:tc>
        <w:tc>
          <w:tcPr>
            <w:tcW w:w="2879" w:type="dxa"/>
            <w:vAlign w:val="center"/>
          </w:tcPr>
          <w:p w:rsidR="00433E1F" w:rsidRDefault="00A46681">
            <w:pPr>
              <w:jc w:val="right"/>
            </w:pPr>
            <w:r>
              <w:t>69,519,964.97</w:t>
            </w:r>
          </w:p>
        </w:tc>
        <w:tc>
          <w:tcPr>
            <w:tcW w:w="1620" w:type="dxa"/>
            <w:vAlign w:val="center"/>
          </w:tcPr>
          <w:p w:rsidR="00433E1F" w:rsidRDefault="00A46681">
            <w:pPr>
              <w:jc w:val="right"/>
            </w:pPr>
            <w:r>
              <w:t>2.64</w:t>
            </w:r>
          </w:p>
        </w:tc>
      </w:tr>
      <w:tr w:rsidR="00433E1F">
        <w:tc>
          <w:tcPr>
            <w:tcW w:w="869" w:type="dxa"/>
            <w:vAlign w:val="center"/>
          </w:tcPr>
          <w:p w:rsidR="00433E1F" w:rsidRDefault="00A46681">
            <w:pPr>
              <w:jc w:val="center"/>
            </w:pPr>
            <w:r>
              <w:t>21</w:t>
            </w:r>
          </w:p>
        </w:tc>
        <w:tc>
          <w:tcPr>
            <w:tcW w:w="1650" w:type="dxa"/>
            <w:vAlign w:val="center"/>
          </w:tcPr>
          <w:p w:rsidR="00433E1F" w:rsidRDefault="00A46681">
            <w:pPr>
              <w:jc w:val="center"/>
            </w:pPr>
            <w:r>
              <w:t>002055</w:t>
            </w:r>
          </w:p>
        </w:tc>
        <w:tc>
          <w:tcPr>
            <w:tcW w:w="1980" w:type="dxa"/>
            <w:vAlign w:val="center"/>
          </w:tcPr>
          <w:p w:rsidR="00433E1F" w:rsidRDefault="00A46681">
            <w:pPr>
              <w:jc w:val="center"/>
            </w:pPr>
            <w:r>
              <w:t>得润电子</w:t>
            </w:r>
          </w:p>
        </w:tc>
        <w:tc>
          <w:tcPr>
            <w:tcW w:w="2879" w:type="dxa"/>
            <w:vAlign w:val="center"/>
          </w:tcPr>
          <w:p w:rsidR="00433E1F" w:rsidRDefault="00A46681">
            <w:pPr>
              <w:jc w:val="right"/>
            </w:pPr>
            <w:r>
              <w:t>68,118,776.92</w:t>
            </w:r>
          </w:p>
        </w:tc>
        <w:tc>
          <w:tcPr>
            <w:tcW w:w="1620" w:type="dxa"/>
            <w:vAlign w:val="center"/>
          </w:tcPr>
          <w:p w:rsidR="00433E1F" w:rsidRDefault="00A46681">
            <w:pPr>
              <w:jc w:val="right"/>
            </w:pPr>
            <w:r>
              <w:t>2.59</w:t>
            </w:r>
          </w:p>
        </w:tc>
      </w:tr>
      <w:tr w:rsidR="00433E1F">
        <w:tc>
          <w:tcPr>
            <w:tcW w:w="869" w:type="dxa"/>
            <w:vAlign w:val="center"/>
          </w:tcPr>
          <w:p w:rsidR="00433E1F" w:rsidRDefault="00A46681">
            <w:pPr>
              <w:jc w:val="center"/>
            </w:pPr>
            <w:r>
              <w:t>22</w:t>
            </w:r>
          </w:p>
        </w:tc>
        <w:tc>
          <w:tcPr>
            <w:tcW w:w="1650" w:type="dxa"/>
            <w:vAlign w:val="center"/>
          </w:tcPr>
          <w:p w:rsidR="00433E1F" w:rsidRDefault="00A46681">
            <w:pPr>
              <w:jc w:val="center"/>
            </w:pPr>
            <w:r>
              <w:t>600500</w:t>
            </w:r>
          </w:p>
        </w:tc>
        <w:tc>
          <w:tcPr>
            <w:tcW w:w="1980" w:type="dxa"/>
            <w:vAlign w:val="center"/>
          </w:tcPr>
          <w:p w:rsidR="00433E1F" w:rsidRDefault="00A46681">
            <w:pPr>
              <w:jc w:val="center"/>
            </w:pPr>
            <w:r>
              <w:t>中化国际</w:t>
            </w:r>
          </w:p>
        </w:tc>
        <w:tc>
          <w:tcPr>
            <w:tcW w:w="2879" w:type="dxa"/>
            <w:vAlign w:val="center"/>
          </w:tcPr>
          <w:p w:rsidR="00433E1F" w:rsidRDefault="00A46681">
            <w:pPr>
              <w:jc w:val="right"/>
            </w:pPr>
            <w:r>
              <w:t>66,187,858.36</w:t>
            </w:r>
          </w:p>
        </w:tc>
        <w:tc>
          <w:tcPr>
            <w:tcW w:w="1620" w:type="dxa"/>
            <w:vAlign w:val="center"/>
          </w:tcPr>
          <w:p w:rsidR="00433E1F" w:rsidRDefault="00A46681">
            <w:pPr>
              <w:jc w:val="right"/>
            </w:pPr>
            <w:r>
              <w:t>2.52</w:t>
            </w:r>
          </w:p>
        </w:tc>
      </w:tr>
      <w:tr w:rsidR="00433E1F">
        <w:tc>
          <w:tcPr>
            <w:tcW w:w="869" w:type="dxa"/>
            <w:vAlign w:val="center"/>
          </w:tcPr>
          <w:p w:rsidR="00433E1F" w:rsidRDefault="00A46681">
            <w:pPr>
              <w:jc w:val="center"/>
            </w:pPr>
            <w:r>
              <w:t>23</w:t>
            </w:r>
          </w:p>
        </w:tc>
        <w:tc>
          <w:tcPr>
            <w:tcW w:w="1650" w:type="dxa"/>
            <w:vAlign w:val="center"/>
          </w:tcPr>
          <w:p w:rsidR="00433E1F" w:rsidRDefault="00A46681">
            <w:pPr>
              <w:jc w:val="center"/>
            </w:pPr>
            <w:r>
              <w:t>600418</w:t>
            </w:r>
          </w:p>
        </w:tc>
        <w:tc>
          <w:tcPr>
            <w:tcW w:w="1980" w:type="dxa"/>
            <w:vAlign w:val="center"/>
          </w:tcPr>
          <w:p w:rsidR="00433E1F" w:rsidRDefault="00A46681">
            <w:pPr>
              <w:jc w:val="center"/>
            </w:pPr>
            <w:r>
              <w:t>江淮汽车</w:t>
            </w:r>
          </w:p>
        </w:tc>
        <w:tc>
          <w:tcPr>
            <w:tcW w:w="2879" w:type="dxa"/>
            <w:vAlign w:val="center"/>
          </w:tcPr>
          <w:p w:rsidR="00433E1F" w:rsidRDefault="00A46681">
            <w:pPr>
              <w:jc w:val="right"/>
            </w:pPr>
            <w:r>
              <w:t>64,874,684.65</w:t>
            </w:r>
          </w:p>
        </w:tc>
        <w:tc>
          <w:tcPr>
            <w:tcW w:w="1620" w:type="dxa"/>
            <w:vAlign w:val="center"/>
          </w:tcPr>
          <w:p w:rsidR="00433E1F" w:rsidRDefault="00A46681">
            <w:pPr>
              <w:jc w:val="right"/>
            </w:pPr>
            <w:r>
              <w:t>2.47</w:t>
            </w:r>
          </w:p>
        </w:tc>
      </w:tr>
      <w:tr w:rsidR="00433E1F">
        <w:tc>
          <w:tcPr>
            <w:tcW w:w="869" w:type="dxa"/>
            <w:vAlign w:val="center"/>
          </w:tcPr>
          <w:p w:rsidR="00433E1F" w:rsidRDefault="00A46681">
            <w:pPr>
              <w:jc w:val="center"/>
            </w:pPr>
            <w:r>
              <w:lastRenderedPageBreak/>
              <w:t>24</w:t>
            </w:r>
          </w:p>
        </w:tc>
        <w:tc>
          <w:tcPr>
            <w:tcW w:w="1650" w:type="dxa"/>
            <w:vAlign w:val="center"/>
          </w:tcPr>
          <w:p w:rsidR="00433E1F" w:rsidRDefault="00A46681">
            <w:pPr>
              <w:jc w:val="center"/>
            </w:pPr>
            <w:r>
              <w:t>000799</w:t>
            </w:r>
          </w:p>
        </w:tc>
        <w:tc>
          <w:tcPr>
            <w:tcW w:w="1980" w:type="dxa"/>
            <w:vAlign w:val="center"/>
          </w:tcPr>
          <w:p w:rsidR="00433E1F" w:rsidRDefault="00A46681">
            <w:pPr>
              <w:jc w:val="center"/>
            </w:pPr>
            <w:r>
              <w:t>酒鬼酒</w:t>
            </w:r>
          </w:p>
        </w:tc>
        <w:tc>
          <w:tcPr>
            <w:tcW w:w="2879" w:type="dxa"/>
            <w:vAlign w:val="center"/>
          </w:tcPr>
          <w:p w:rsidR="00433E1F" w:rsidRDefault="00A46681">
            <w:pPr>
              <w:jc w:val="right"/>
            </w:pPr>
            <w:r>
              <w:t>63,594,256.77</w:t>
            </w:r>
          </w:p>
        </w:tc>
        <w:tc>
          <w:tcPr>
            <w:tcW w:w="1620" w:type="dxa"/>
            <w:vAlign w:val="center"/>
          </w:tcPr>
          <w:p w:rsidR="00433E1F" w:rsidRDefault="00A46681">
            <w:pPr>
              <w:jc w:val="right"/>
            </w:pPr>
            <w:r>
              <w:t>2.42</w:t>
            </w:r>
          </w:p>
        </w:tc>
      </w:tr>
      <w:tr w:rsidR="00433E1F">
        <w:tc>
          <w:tcPr>
            <w:tcW w:w="869" w:type="dxa"/>
            <w:vAlign w:val="center"/>
          </w:tcPr>
          <w:p w:rsidR="00433E1F" w:rsidRDefault="00A46681">
            <w:pPr>
              <w:jc w:val="center"/>
            </w:pPr>
            <w:r>
              <w:t>25</w:t>
            </w:r>
          </w:p>
        </w:tc>
        <w:tc>
          <w:tcPr>
            <w:tcW w:w="1650" w:type="dxa"/>
            <w:vAlign w:val="center"/>
          </w:tcPr>
          <w:p w:rsidR="00433E1F" w:rsidRDefault="00A46681">
            <w:pPr>
              <w:jc w:val="center"/>
            </w:pPr>
            <w:r>
              <w:t>002373</w:t>
            </w:r>
          </w:p>
        </w:tc>
        <w:tc>
          <w:tcPr>
            <w:tcW w:w="1980" w:type="dxa"/>
            <w:vAlign w:val="center"/>
          </w:tcPr>
          <w:p w:rsidR="00433E1F" w:rsidRDefault="00A46681">
            <w:pPr>
              <w:jc w:val="center"/>
            </w:pPr>
            <w:r>
              <w:t>千方科技</w:t>
            </w:r>
          </w:p>
        </w:tc>
        <w:tc>
          <w:tcPr>
            <w:tcW w:w="2879" w:type="dxa"/>
            <w:vAlign w:val="center"/>
          </w:tcPr>
          <w:p w:rsidR="00433E1F" w:rsidRDefault="00A46681">
            <w:pPr>
              <w:jc w:val="right"/>
            </w:pPr>
            <w:r>
              <w:t>63,566,711.64</w:t>
            </w:r>
          </w:p>
        </w:tc>
        <w:tc>
          <w:tcPr>
            <w:tcW w:w="1620" w:type="dxa"/>
            <w:vAlign w:val="center"/>
          </w:tcPr>
          <w:p w:rsidR="00433E1F" w:rsidRDefault="00A46681">
            <w:pPr>
              <w:jc w:val="right"/>
            </w:pPr>
            <w:r>
              <w:t>2.42</w:t>
            </w:r>
          </w:p>
        </w:tc>
      </w:tr>
      <w:tr w:rsidR="00433E1F">
        <w:tc>
          <w:tcPr>
            <w:tcW w:w="869" w:type="dxa"/>
            <w:vAlign w:val="center"/>
          </w:tcPr>
          <w:p w:rsidR="00433E1F" w:rsidRDefault="00A46681">
            <w:pPr>
              <w:jc w:val="center"/>
            </w:pPr>
            <w:r>
              <w:t>26</w:t>
            </w:r>
          </w:p>
        </w:tc>
        <w:tc>
          <w:tcPr>
            <w:tcW w:w="1650" w:type="dxa"/>
            <w:vAlign w:val="center"/>
          </w:tcPr>
          <w:p w:rsidR="00433E1F" w:rsidRDefault="00A46681">
            <w:pPr>
              <w:jc w:val="center"/>
            </w:pPr>
            <w:r>
              <w:t>600848</w:t>
            </w:r>
          </w:p>
        </w:tc>
        <w:tc>
          <w:tcPr>
            <w:tcW w:w="1980" w:type="dxa"/>
            <w:vAlign w:val="center"/>
          </w:tcPr>
          <w:p w:rsidR="00433E1F" w:rsidRDefault="00A46681">
            <w:pPr>
              <w:jc w:val="center"/>
            </w:pPr>
            <w:r>
              <w:t>上海临港</w:t>
            </w:r>
          </w:p>
        </w:tc>
        <w:tc>
          <w:tcPr>
            <w:tcW w:w="2879" w:type="dxa"/>
            <w:vAlign w:val="center"/>
          </w:tcPr>
          <w:p w:rsidR="00433E1F" w:rsidRDefault="00A46681">
            <w:pPr>
              <w:jc w:val="right"/>
            </w:pPr>
            <w:r>
              <w:t>60,884,904.33</w:t>
            </w:r>
          </w:p>
        </w:tc>
        <w:tc>
          <w:tcPr>
            <w:tcW w:w="1620" w:type="dxa"/>
            <w:vAlign w:val="center"/>
          </w:tcPr>
          <w:p w:rsidR="00433E1F" w:rsidRDefault="00A46681">
            <w:pPr>
              <w:jc w:val="right"/>
            </w:pPr>
            <w:r>
              <w:t>2.31</w:t>
            </w:r>
          </w:p>
        </w:tc>
      </w:tr>
      <w:tr w:rsidR="00433E1F">
        <w:tc>
          <w:tcPr>
            <w:tcW w:w="869" w:type="dxa"/>
            <w:vAlign w:val="center"/>
          </w:tcPr>
          <w:p w:rsidR="00433E1F" w:rsidRDefault="00A46681">
            <w:pPr>
              <w:jc w:val="center"/>
            </w:pPr>
            <w:r>
              <w:t>27</w:t>
            </w:r>
          </w:p>
        </w:tc>
        <w:tc>
          <w:tcPr>
            <w:tcW w:w="1650" w:type="dxa"/>
            <w:vAlign w:val="center"/>
          </w:tcPr>
          <w:p w:rsidR="00433E1F" w:rsidRDefault="00A46681">
            <w:pPr>
              <w:jc w:val="center"/>
            </w:pPr>
            <w:r>
              <w:t>600583</w:t>
            </w:r>
          </w:p>
        </w:tc>
        <w:tc>
          <w:tcPr>
            <w:tcW w:w="1980" w:type="dxa"/>
            <w:vAlign w:val="center"/>
          </w:tcPr>
          <w:p w:rsidR="00433E1F" w:rsidRDefault="00A46681">
            <w:pPr>
              <w:jc w:val="center"/>
            </w:pPr>
            <w:r>
              <w:t>海油工程</w:t>
            </w:r>
          </w:p>
        </w:tc>
        <w:tc>
          <w:tcPr>
            <w:tcW w:w="2879" w:type="dxa"/>
            <w:vAlign w:val="center"/>
          </w:tcPr>
          <w:p w:rsidR="00433E1F" w:rsidRDefault="00A46681">
            <w:pPr>
              <w:jc w:val="right"/>
            </w:pPr>
            <w:r>
              <w:t>60,450,375.34</w:t>
            </w:r>
          </w:p>
        </w:tc>
        <w:tc>
          <w:tcPr>
            <w:tcW w:w="1620" w:type="dxa"/>
            <w:vAlign w:val="center"/>
          </w:tcPr>
          <w:p w:rsidR="00433E1F" w:rsidRDefault="00A46681">
            <w:pPr>
              <w:jc w:val="right"/>
            </w:pPr>
            <w:r>
              <w:t>2.30</w:t>
            </w:r>
          </w:p>
        </w:tc>
      </w:tr>
      <w:tr w:rsidR="00433E1F">
        <w:tc>
          <w:tcPr>
            <w:tcW w:w="869" w:type="dxa"/>
            <w:vAlign w:val="center"/>
          </w:tcPr>
          <w:p w:rsidR="00433E1F" w:rsidRDefault="00A46681">
            <w:pPr>
              <w:jc w:val="center"/>
            </w:pPr>
            <w:r>
              <w:t>28</w:t>
            </w:r>
          </w:p>
        </w:tc>
        <w:tc>
          <w:tcPr>
            <w:tcW w:w="1650" w:type="dxa"/>
            <w:vAlign w:val="center"/>
          </w:tcPr>
          <w:p w:rsidR="00433E1F" w:rsidRDefault="00A46681">
            <w:pPr>
              <w:jc w:val="center"/>
            </w:pPr>
            <w:r>
              <w:t>600879</w:t>
            </w:r>
          </w:p>
        </w:tc>
        <w:tc>
          <w:tcPr>
            <w:tcW w:w="1980" w:type="dxa"/>
            <w:vAlign w:val="center"/>
          </w:tcPr>
          <w:p w:rsidR="00433E1F" w:rsidRDefault="00A46681">
            <w:pPr>
              <w:jc w:val="center"/>
            </w:pPr>
            <w:r>
              <w:t>航天电子</w:t>
            </w:r>
          </w:p>
        </w:tc>
        <w:tc>
          <w:tcPr>
            <w:tcW w:w="2879" w:type="dxa"/>
            <w:vAlign w:val="center"/>
          </w:tcPr>
          <w:p w:rsidR="00433E1F" w:rsidRDefault="00A46681">
            <w:pPr>
              <w:jc w:val="right"/>
            </w:pPr>
            <w:r>
              <w:t>60,291,093.22</w:t>
            </w:r>
          </w:p>
        </w:tc>
        <w:tc>
          <w:tcPr>
            <w:tcW w:w="1620" w:type="dxa"/>
            <w:vAlign w:val="center"/>
          </w:tcPr>
          <w:p w:rsidR="00433E1F" w:rsidRDefault="00A46681">
            <w:pPr>
              <w:jc w:val="right"/>
            </w:pPr>
            <w:r>
              <w:t>2.29</w:t>
            </w:r>
          </w:p>
        </w:tc>
      </w:tr>
      <w:tr w:rsidR="00433E1F">
        <w:tc>
          <w:tcPr>
            <w:tcW w:w="869" w:type="dxa"/>
            <w:vAlign w:val="center"/>
          </w:tcPr>
          <w:p w:rsidR="00433E1F" w:rsidRDefault="00A46681">
            <w:pPr>
              <w:jc w:val="center"/>
            </w:pPr>
            <w:r>
              <w:t>29</w:t>
            </w:r>
          </w:p>
        </w:tc>
        <w:tc>
          <w:tcPr>
            <w:tcW w:w="1650" w:type="dxa"/>
            <w:vAlign w:val="center"/>
          </w:tcPr>
          <w:p w:rsidR="00433E1F" w:rsidRDefault="00A46681">
            <w:pPr>
              <w:jc w:val="center"/>
            </w:pPr>
            <w:r>
              <w:t>600900</w:t>
            </w:r>
          </w:p>
        </w:tc>
        <w:tc>
          <w:tcPr>
            <w:tcW w:w="1980" w:type="dxa"/>
            <w:vAlign w:val="center"/>
          </w:tcPr>
          <w:p w:rsidR="00433E1F" w:rsidRDefault="00A46681">
            <w:pPr>
              <w:jc w:val="center"/>
            </w:pPr>
            <w:r>
              <w:t>长江电力</w:t>
            </w:r>
          </w:p>
        </w:tc>
        <w:tc>
          <w:tcPr>
            <w:tcW w:w="2879" w:type="dxa"/>
            <w:vAlign w:val="center"/>
          </w:tcPr>
          <w:p w:rsidR="00433E1F" w:rsidRDefault="00A46681">
            <w:pPr>
              <w:jc w:val="right"/>
            </w:pPr>
            <w:r>
              <w:t>58,405,372.52</w:t>
            </w:r>
          </w:p>
        </w:tc>
        <w:tc>
          <w:tcPr>
            <w:tcW w:w="1620" w:type="dxa"/>
            <w:vAlign w:val="center"/>
          </w:tcPr>
          <w:p w:rsidR="00433E1F" w:rsidRDefault="00A46681">
            <w:pPr>
              <w:jc w:val="right"/>
            </w:pPr>
            <w:r>
              <w:t>2.22</w:t>
            </w:r>
          </w:p>
        </w:tc>
      </w:tr>
      <w:tr w:rsidR="00433E1F">
        <w:tc>
          <w:tcPr>
            <w:tcW w:w="869" w:type="dxa"/>
            <w:vAlign w:val="center"/>
          </w:tcPr>
          <w:p w:rsidR="00433E1F" w:rsidRDefault="00A46681">
            <w:pPr>
              <w:jc w:val="center"/>
            </w:pPr>
            <w:r>
              <w:t>30</w:t>
            </w:r>
          </w:p>
        </w:tc>
        <w:tc>
          <w:tcPr>
            <w:tcW w:w="1650" w:type="dxa"/>
            <w:vAlign w:val="center"/>
          </w:tcPr>
          <w:p w:rsidR="00433E1F" w:rsidRDefault="00A46681">
            <w:pPr>
              <w:jc w:val="center"/>
            </w:pPr>
            <w:r>
              <w:t>600482</w:t>
            </w:r>
          </w:p>
        </w:tc>
        <w:tc>
          <w:tcPr>
            <w:tcW w:w="1980" w:type="dxa"/>
            <w:vAlign w:val="center"/>
          </w:tcPr>
          <w:p w:rsidR="00433E1F" w:rsidRDefault="00A46681">
            <w:pPr>
              <w:jc w:val="center"/>
            </w:pPr>
            <w:r>
              <w:t>中国动力</w:t>
            </w:r>
          </w:p>
        </w:tc>
        <w:tc>
          <w:tcPr>
            <w:tcW w:w="2879" w:type="dxa"/>
            <w:vAlign w:val="center"/>
          </w:tcPr>
          <w:p w:rsidR="00433E1F" w:rsidRDefault="00A46681">
            <w:pPr>
              <w:jc w:val="right"/>
            </w:pPr>
            <w:r>
              <w:t>56,632,388.96</w:t>
            </w:r>
          </w:p>
        </w:tc>
        <w:tc>
          <w:tcPr>
            <w:tcW w:w="1620" w:type="dxa"/>
            <w:vAlign w:val="center"/>
          </w:tcPr>
          <w:p w:rsidR="00433E1F" w:rsidRDefault="00A46681">
            <w:pPr>
              <w:jc w:val="right"/>
            </w:pPr>
            <w:r>
              <w:t>2.15</w:t>
            </w:r>
          </w:p>
        </w:tc>
      </w:tr>
      <w:tr w:rsidR="00433E1F">
        <w:tc>
          <w:tcPr>
            <w:tcW w:w="869" w:type="dxa"/>
            <w:vAlign w:val="center"/>
          </w:tcPr>
          <w:p w:rsidR="00433E1F" w:rsidRDefault="00A46681">
            <w:pPr>
              <w:jc w:val="center"/>
            </w:pPr>
            <w:r>
              <w:t>31</w:t>
            </w:r>
          </w:p>
        </w:tc>
        <w:tc>
          <w:tcPr>
            <w:tcW w:w="1650" w:type="dxa"/>
            <w:vAlign w:val="center"/>
          </w:tcPr>
          <w:p w:rsidR="00433E1F" w:rsidRDefault="00A46681">
            <w:pPr>
              <w:jc w:val="center"/>
            </w:pPr>
            <w:r>
              <w:t>000636</w:t>
            </w:r>
          </w:p>
        </w:tc>
        <w:tc>
          <w:tcPr>
            <w:tcW w:w="1980" w:type="dxa"/>
            <w:vAlign w:val="center"/>
          </w:tcPr>
          <w:p w:rsidR="00433E1F" w:rsidRDefault="00A46681">
            <w:pPr>
              <w:jc w:val="center"/>
            </w:pPr>
            <w:r>
              <w:t>风华高科</w:t>
            </w:r>
          </w:p>
        </w:tc>
        <w:tc>
          <w:tcPr>
            <w:tcW w:w="2879" w:type="dxa"/>
            <w:vAlign w:val="center"/>
          </w:tcPr>
          <w:p w:rsidR="00433E1F" w:rsidRDefault="00A46681">
            <w:pPr>
              <w:jc w:val="right"/>
            </w:pPr>
            <w:r>
              <w:t>56,464,825.15</w:t>
            </w:r>
          </w:p>
        </w:tc>
        <w:tc>
          <w:tcPr>
            <w:tcW w:w="1620" w:type="dxa"/>
            <w:vAlign w:val="center"/>
          </w:tcPr>
          <w:p w:rsidR="00433E1F" w:rsidRDefault="00A46681">
            <w:pPr>
              <w:jc w:val="right"/>
            </w:pPr>
            <w:r>
              <w:t>2.15</w:t>
            </w:r>
          </w:p>
        </w:tc>
      </w:tr>
      <w:tr w:rsidR="00433E1F">
        <w:tc>
          <w:tcPr>
            <w:tcW w:w="869" w:type="dxa"/>
            <w:vAlign w:val="center"/>
          </w:tcPr>
          <w:p w:rsidR="00433E1F" w:rsidRDefault="00A46681">
            <w:pPr>
              <w:jc w:val="center"/>
            </w:pPr>
            <w:r>
              <w:t>32</w:t>
            </w:r>
          </w:p>
        </w:tc>
        <w:tc>
          <w:tcPr>
            <w:tcW w:w="1650" w:type="dxa"/>
            <w:vAlign w:val="center"/>
          </w:tcPr>
          <w:p w:rsidR="00433E1F" w:rsidRDefault="00A46681">
            <w:pPr>
              <w:jc w:val="center"/>
            </w:pPr>
            <w:r>
              <w:t>600835</w:t>
            </w:r>
          </w:p>
        </w:tc>
        <w:tc>
          <w:tcPr>
            <w:tcW w:w="1980" w:type="dxa"/>
            <w:vAlign w:val="center"/>
          </w:tcPr>
          <w:p w:rsidR="00433E1F" w:rsidRDefault="00A46681">
            <w:pPr>
              <w:jc w:val="center"/>
            </w:pPr>
            <w:r>
              <w:t>上海机电</w:t>
            </w:r>
          </w:p>
        </w:tc>
        <w:tc>
          <w:tcPr>
            <w:tcW w:w="2879" w:type="dxa"/>
            <w:vAlign w:val="center"/>
          </w:tcPr>
          <w:p w:rsidR="00433E1F" w:rsidRDefault="00A46681">
            <w:pPr>
              <w:jc w:val="right"/>
            </w:pPr>
            <w:r>
              <w:t>55,152,111.96</w:t>
            </w:r>
          </w:p>
        </w:tc>
        <w:tc>
          <w:tcPr>
            <w:tcW w:w="1620" w:type="dxa"/>
            <w:vAlign w:val="center"/>
          </w:tcPr>
          <w:p w:rsidR="00433E1F" w:rsidRDefault="00A46681">
            <w:pPr>
              <w:jc w:val="right"/>
            </w:pPr>
            <w:r>
              <w:t>2.10</w:t>
            </w:r>
          </w:p>
        </w:tc>
      </w:tr>
      <w:tr w:rsidR="00433E1F">
        <w:tc>
          <w:tcPr>
            <w:tcW w:w="869" w:type="dxa"/>
            <w:vAlign w:val="center"/>
          </w:tcPr>
          <w:p w:rsidR="00433E1F" w:rsidRDefault="00A46681">
            <w:pPr>
              <w:jc w:val="center"/>
            </w:pPr>
            <w:r>
              <w:t>33</w:t>
            </w:r>
          </w:p>
        </w:tc>
        <w:tc>
          <w:tcPr>
            <w:tcW w:w="1650" w:type="dxa"/>
            <w:vAlign w:val="center"/>
          </w:tcPr>
          <w:p w:rsidR="00433E1F" w:rsidRDefault="00A46681">
            <w:pPr>
              <w:jc w:val="center"/>
            </w:pPr>
            <w:r>
              <w:t>002343</w:t>
            </w:r>
          </w:p>
        </w:tc>
        <w:tc>
          <w:tcPr>
            <w:tcW w:w="1980" w:type="dxa"/>
            <w:vAlign w:val="center"/>
          </w:tcPr>
          <w:p w:rsidR="00433E1F" w:rsidRDefault="00A46681">
            <w:pPr>
              <w:jc w:val="center"/>
            </w:pPr>
            <w:r>
              <w:t>慈文传媒</w:t>
            </w:r>
          </w:p>
        </w:tc>
        <w:tc>
          <w:tcPr>
            <w:tcW w:w="2879" w:type="dxa"/>
            <w:vAlign w:val="center"/>
          </w:tcPr>
          <w:p w:rsidR="00433E1F" w:rsidRDefault="00A46681">
            <w:pPr>
              <w:jc w:val="right"/>
            </w:pPr>
            <w:r>
              <w:t>55,137,894.98</w:t>
            </w:r>
          </w:p>
        </w:tc>
        <w:tc>
          <w:tcPr>
            <w:tcW w:w="1620" w:type="dxa"/>
            <w:vAlign w:val="center"/>
          </w:tcPr>
          <w:p w:rsidR="00433E1F" w:rsidRDefault="00A46681">
            <w:pPr>
              <w:jc w:val="right"/>
            </w:pPr>
            <w:r>
              <w:t>2.10</w:t>
            </w:r>
          </w:p>
        </w:tc>
      </w:tr>
      <w:tr w:rsidR="00433E1F">
        <w:tc>
          <w:tcPr>
            <w:tcW w:w="869" w:type="dxa"/>
            <w:vAlign w:val="center"/>
          </w:tcPr>
          <w:p w:rsidR="00433E1F" w:rsidRDefault="00A46681">
            <w:pPr>
              <w:jc w:val="center"/>
            </w:pPr>
            <w:r>
              <w:t>34</w:t>
            </w:r>
          </w:p>
        </w:tc>
        <w:tc>
          <w:tcPr>
            <w:tcW w:w="1650" w:type="dxa"/>
            <w:vAlign w:val="center"/>
          </w:tcPr>
          <w:p w:rsidR="00433E1F" w:rsidRDefault="00A46681">
            <w:pPr>
              <w:jc w:val="center"/>
            </w:pPr>
            <w:r>
              <w:t>600036</w:t>
            </w:r>
          </w:p>
        </w:tc>
        <w:tc>
          <w:tcPr>
            <w:tcW w:w="1980" w:type="dxa"/>
            <w:vAlign w:val="center"/>
          </w:tcPr>
          <w:p w:rsidR="00433E1F" w:rsidRDefault="00A46681">
            <w:pPr>
              <w:jc w:val="center"/>
            </w:pPr>
            <w:r>
              <w:t>招商银行</w:t>
            </w:r>
          </w:p>
        </w:tc>
        <w:tc>
          <w:tcPr>
            <w:tcW w:w="2879" w:type="dxa"/>
            <w:vAlign w:val="center"/>
          </w:tcPr>
          <w:p w:rsidR="00433E1F" w:rsidRDefault="00A46681">
            <w:pPr>
              <w:jc w:val="right"/>
            </w:pPr>
            <w:r>
              <w:t>54,747,046.77</w:t>
            </w:r>
          </w:p>
        </w:tc>
        <w:tc>
          <w:tcPr>
            <w:tcW w:w="1620" w:type="dxa"/>
            <w:vAlign w:val="center"/>
          </w:tcPr>
          <w:p w:rsidR="00433E1F" w:rsidRDefault="00A46681">
            <w:pPr>
              <w:jc w:val="right"/>
            </w:pPr>
            <w:r>
              <w:t>2.08</w:t>
            </w:r>
          </w:p>
        </w:tc>
      </w:tr>
      <w:tr w:rsidR="00433E1F">
        <w:tc>
          <w:tcPr>
            <w:tcW w:w="869" w:type="dxa"/>
            <w:vAlign w:val="center"/>
          </w:tcPr>
          <w:p w:rsidR="00433E1F" w:rsidRDefault="00A46681">
            <w:pPr>
              <w:jc w:val="center"/>
            </w:pPr>
            <w:r>
              <w:t>35</w:t>
            </w:r>
          </w:p>
        </w:tc>
        <w:tc>
          <w:tcPr>
            <w:tcW w:w="1650" w:type="dxa"/>
            <w:vAlign w:val="center"/>
          </w:tcPr>
          <w:p w:rsidR="00433E1F" w:rsidRDefault="00A46681">
            <w:pPr>
              <w:jc w:val="center"/>
            </w:pPr>
            <w:r>
              <w:t>600729</w:t>
            </w:r>
          </w:p>
        </w:tc>
        <w:tc>
          <w:tcPr>
            <w:tcW w:w="1980" w:type="dxa"/>
            <w:vAlign w:val="center"/>
          </w:tcPr>
          <w:p w:rsidR="00433E1F" w:rsidRDefault="00A46681">
            <w:pPr>
              <w:jc w:val="center"/>
            </w:pPr>
            <w:r>
              <w:t>重庆百货</w:t>
            </w:r>
          </w:p>
        </w:tc>
        <w:tc>
          <w:tcPr>
            <w:tcW w:w="2879" w:type="dxa"/>
            <w:vAlign w:val="center"/>
          </w:tcPr>
          <w:p w:rsidR="00433E1F" w:rsidRDefault="00A46681">
            <w:pPr>
              <w:jc w:val="right"/>
            </w:pPr>
            <w:r>
              <w:t>54,604,985.15</w:t>
            </w:r>
          </w:p>
        </w:tc>
        <w:tc>
          <w:tcPr>
            <w:tcW w:w="1620" w:type="dxa"/>
            <w:vAlign w:val="center"/>
          </w:tcPr>
          <w:p w:rsidR="00433E1F" w:rsidRDefault="00A46681">
            <w:pPr>
              <w:jc w:val="right"/>
            </w:pPr>
            <w:r>
              <w:t>2.08</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5,141,316,806.10</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4,906,914,285.49</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2"/>
      <w:bookmarkEnd w:id="63"/>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50,005,000.00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1.74</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50,005,000.00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1.74</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lastRenderedPageBreak/>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50,005,000.00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1.74</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4" w:name="_Toc331410107"/>
      <w:r w:rsidRPr="005C672D">
        <w:rPr>
          <w:rFonts w:ascii="Times New Roman" w:hAnsi="Times New Roman"/>
          <w:kern w:val="0"/>
          <w:szCs w:val="24"/>
        </w:rPr>
        <w:t>7.6</w:t>
      </w:r>
      <w:bookmarkStart w:id="65"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4"/>
      <w:bookmarkEnd w:id="6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433E1F">
        <w:tc>
          <w:tcPr>
            <w:tcW w:w="1320" w:type="dxa"/>
            <w:vAlign w:val="center"/>
          </w:tcPr>
          <w:p w:rsidR="00433E1F" w:rsidRDefault="00A46681">
            <w:pPr>
              <w:jc w:val="center"/>
            </w:pPr>
            <w:r>
              <w:rPr>
                <w:color w:val="000000"/>
                <w:sz w:val="24"/>
              </w:rPr>
              <w:t>1</w:t>
            </w:r>
          </w:p>
        </w:tc>
        <w:tc>
          <w:tcPr>
            <w:tcW w:w="1382" w:type="dxa"/>
            <w:vAlign w:val="center"/>
          </w:tcPr>
          <w:p w:rsidR="00433E1F" w:rsidRDefault="00A46681">
            <w:pPr>
              <w:jc w:val="center"/>
            </w:pPr>
            <w:r>
              <w:rPr>
                <w:color w:val="000000"/>
                <w:sz w:val="24"/>
              </w:rPr>
              <w:t>120309</w:t>
            </w:r>
          </w:p>
        </w:tc>
        <w:tc>
          <w:tcPr>
            <w:tcW w:w="1353" w:type="dxa"/>
            <w:vAlign w:val="center"/>
          </w:tcPr>
          <w:p w:rsidR="00433E1F" w:rsidRDefault="00A46681">
            <w:pPr>
              <w:jc w:val="center"/>
            </w:pPr>
            <w:r>
              <w:rPr>
                <w:color w:val="000000"/>
                <w:sz w:val="24"/>
              </w:rPr>
              <w:t>12</w:t>
            </w:r>
            <w:r>
              <w:rPr>
                <w:color w:val="000000"/>
                <w:sz w:val="24"/>
              </w:rPr>
              <w:t>进出</w:t>
            </w:r>
            <w:r>
              <w:rPr>
                <w:color w:val="000000"/>
                <w:sz w:val="24"/>
              </w:rPr>
              <w:t>09</w:t>
            </w:r>
          </w:p>
        </w:tc>
        <w:tc>
          <w:tcPr>
            <w:tcW w:w="1505" w:type="dxa"/>
            <w:vAlign w:val="center"/>
          </w:tcPr>
          <w:p w:rsidR="00433E1F" w:rsidRDefault="00A46681">
            <w:pPr>
              <w:jc w:val="right"/>
            </w:pPr>
            <w:r>
              <w:rPr>
                <w:color w:val="000000"/>
                <w:sz w:val="24"/>
              </w:rPr>
              <w:t>500,000</w:t>
            </w:r>
          </w:p>
        </w:tc>
        <w:tc>
          <w:tcPr>
            <w:tcW w:w="1737" w:type="dxa"/>
            <w:vAlign w:val="center"/>
          </w:tcPr>
          <w:p w:rsidR="00433E1F" w:rsidRDefault="00A46681">
            <w:pPr>
              <w:jc w:val="right"/>
            </w:pPr>
            <w:r>
              <w:rPr>
                <w:color w:val="000000"/>
                <w:sz w:val="24"/>
              </w:rPr>
              <w:t>50,005,000.00</w:t>
            </w:r>
          </w:p>
        </w:tc>
        <w:tc>
          <w:tcPr>
            <w:tcW w:w="1701" w:type="dxa"/>
            <w:vAlign w:val="center"/>
          </w:tcPr>
          <w:p w:rsidR="00433E1F" w:rsidRDefault="00A46681">
            <w:pPr>
              <w:jc w:val="right"/>
            </w:pPr>
            <w:r>
              <w:rPr>
                <w:color w:val="000000"/>
                <w:sz w:val="24"/>
              </w:rPr>
              <w:t>1.74</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6"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67"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67"/>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8"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69"/>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报告期内本基金投资的前十名证券的发行主体除中信证券（证券代码：</w:t>
      </w:r>
      <w:r w:rsidRPr="005C672D">
        <w:rPr>
          <w:color w:val="000000"/>
          <w:sz w:val="24"/>
        </w:rPr>
        <w:t>600030</w:t>
      </w:r>
      <w:r w:rsidRPr="005C672D">
        <w:rPr>
          <w:color w:val="000000"/>
          <w:sz w:val="24"/>
        </w:rPr>
        <w:t>）、华泰证券（证券代码：</w:t>
      </w:r>
      <w:r w:rsidRPr="005C672D">
        <w:rPr>
          <w:color w:val="000000"/>
          <w:sz w:val="24"/>
        </w:rPr>
        <w:t>601688</w:t>
      </w:r>
      <w:r w:rsidRPr="005C672D">
        <w:rPr>
          <w:color w:val="000000"/>
          <w:sz w:val="24"/>
        </w:rPr>
        <w:t>）外，未出现被监管部门立案调查，或在报告编制日前一年内受到公开谴责、处罚的情形。</w:t>
      </w:r>
    </w:p>
    <w:p w:rsidR="00433E1F" w:rsidRDefault="00A46681">
      <w:pPr>
        <w:spacing w:before="29" w:line="288" w:lineRule="auto"/>
        <w:rPr>
          <w:color w:val="000000"/>
          <w:sz w:val="24"/>
        </w:rPr>
      </w:pPr>
      <w:r>
        <w:rPr>
          <w:color w:val="000000"/>
          <w:sz w:val="24"/>
        </w:rPr>
        <w:t>报告期内本基金投资的前十名证券之一中信证券（证券代码：</w:t>
      </w:r>
      <w:r>
        <w:rPr>
          <w:color w:val="000000"/>
          <w:sz w:val="24"/>
        </w:rPr>
        <w:t>600030</w:t>
      </w:r>
      <w:r>
        <w:rPr>
          <w:color w:val="000000"/>
          <w:sz w:val="24"/>
        </w:rPr>
        <w:t>）于</w:t>
      </w:r>
      <w:r>
        <w:rPr>
          <w:color w:val="000000"/>
          <w:sz w:val="24"/>
        </w:rPr>
        <w:t>2017</w:t>
      </w:r>
      <w:r>
        <w:rPr>
          <w:color w:val="000000"/>
          <w:sz w:val="24"/>
        </w:rPr>
        <w:t>年</w:t>
      </w:r>
      <w:r>
        <w:rPr>
          <w:color w:val="000000"/>
          <w:sz w:val="24"/>
        </w:rPr>
        <w:t>5</w:t>
      </w:r>
      <w:r>
        <w:rPr>
          <w:color w:val="000000"/>
          <w:sz w:val="24"/>
        </w:rPr>
        <w:t>月</w:t>
      </w:r>
      <w:r>
        <w:rPr>
          <w:color w:val="000000"/>
          <w:sz w:val="24"/>
        </w:rPr>
        <w:t>24</w:t>
      </w:r>
      <w:r>
        <w:rPr>
          <w:color w:val="000000"/>
          <w:sz w:val="24"/>
        </w:rPr>
        <w:t>日公告，公司因违反《证券公司监督管理条例》第八十四条相关规定于日前收到中国证监会《行政处罚事先告知书》（处罚字</w:t>
      </w:r>
      <w:r>
        <w:rPr>
          <w:color w:val="000000"/>
          <w:sz w:val="24"/>
        </w:rPr>
        <w:t>[2017]57</w:t>
      </w:r>
      <w:r>
        <w:rPr>
          <w:color w:val="000000"/>
          <w:sz w:val="24"/>
        </w:rPr>
        <w:t>号）。据此，中国证监会拟决定责令公</w:t>
      </w:r>
      <w:r>
        <w:rPr>
          <w:color w:val="000000"/>
          <w:sz w:val="24"/>
        </w:rPr>
        <w:lastRenderedPageBreak/>
        <w:t>司改正，给予警告，没收违法所得人民币</w:t>
      </w:r>
      <w:r>
        <w:rPr>
          <w:color w:val="000000"/>
          <w:sz w:val="24"/>
        </w:rPr>
        <w:t>61,655,849.78</w:t>
      </w:r>
      <w:r>
        <w:rPr>
          <w:color w:val="000000"/>
          <w:sz w:val="24"/>
        </w:rPr>
        <w:t>元，并处人民币</w:t>
      </w:r>
      <w:r>
        <w:rPr>
          <w:color w:val="000000"/>
          <w:sz w:val="24"/>
        </w:rPr>
        <w:t>308,279,248.90</w:t>
      </w:r>
      <w:r>
        <w:rPr>
          <w:color w:val="000000"/>
          <w:sz w:val="24"/>
        </w:rPr>
        <w:t>元罚款。</w:t>
      </w:r>
    </w:p>
    <w:p w:rsidR="00433E1F" w:rsidRDefault="00A46681">
      <w:pPr>
        <w:spacing w:before="29" w:line="288" w:lineRule="auto"/>
        <w:rPr>
          <w:color w:val="000000"/>
          <w:sz w:val="24"/>
        </w:rPr>
      </w:pPr>
      <w:r>
        <w:rPr>
          <w:color w:val="000000"/>
          <w:sz w:val="24"/>
        </w:rPr>
        <w:t>报告期内本基金投资的前十名证券之一华泰证券（证券代码：</w:t>
      </w:r>
      <w:r>
        <w:rPr>
          <w:color w:val="000000"/>
          <w:sz w:val="24"/>
        </w:rPr>
        <w:t>601688</w:t>
      </w:r>
      <w:r>
        <w:rPr>
          <w:color w:val="000000"/>
          <w:sz w:val="24"/>
        </w:rPr>
        <w:t>）于</w:t>
      </w:r>
      <w:r>
        <w:rPr>
          <w:color w:val="000000"/>
          <w:sz w:val="24"/>
        </w:rPr>
        <w:t>2016</w:t>
      </w:r>
      <w:r>
        <w:rPr>
          <w:color w:val="000000"/>
          <w:sz w:val="24"/>
        </w:rPr>
        <w:t>年</w:t>
      </w:r>
      <w:r>
        <w:rPr>
          <w:color w:val="000000"/>
          <w:sz w:val="24"/>
        </w:rPr>
        <w:t>11</w:t>
      </w:r>
      <w:r>
        <w:rPr>
          <w:color w:val="000000"/>
          <w:sz w:val="24"/>
        </w:rPr>
        <w:t>月</w:t>
      </w:r>
      <w:r>
        <w:rPr>
          <w:color w:val="000000"/>
          <w:sz w:val="24"/>
        </w:rPr>
        <w:t>29</w:t>
      </w:r>
      <w:r>
        <w:rPr>
          <w:color w:val="000000"/>
          <w:sz w:val="24"/>
        </w:rPr>
        <w:t>日公告，公司因未按规定审查、了解客户真实身份违法违规行为于</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日收到中国证监会《行政处罚决定书》（</w:t>
      </w:r>
      <w:r>
        <w:rPr>
          <w:color w:val="000000"/>
          <w:sz w:val="24"/>
        </w:rPr>
        <w:t>[2016]126</w:t>
      </w:r>
      <w:r>
        <w:rPr>
          <w:color w:val="000000"/>
          <w:sz w:val="24"/>
        </w:rPr>
        <w:t>号）。据此，中国证监会决定对公司责令改正，给予警告，没收违法所得</w:t>
      </w:r>
      <w:r>
        <w:rPr>
          <w:color w:val="000000"/>
          <w:sz w:val="24"/>
        </w:rPr>
        <w:t>18,235,275.00</w:t>
      </w:r>
      <w:r>
        <w:rPr>
          <w:color w:val="000000"/>
          <w:sz w:val="24"/>
        </w:rPr>
        <w:t>元，并处以</w:t>
      </w:r>
      <w:r>
        <w:rPr>
          <w:color w:val="000000"/>
          <w:sz w:val="24"/>
        </w:rPr>
        <w:t>54,705,825.00</w:t>
      </w:r>
      <w:r>
        <w:rPr>
          <w:color w:val="000000"/>
          <w:sz w:val="24"/>
        </w:rPr>
        <w:t>元罚款。</w:t>
      </w:r>
    </w:p>
    <w:p w:rsidR="00433E1F" w:rsidRDefault="00A46681">
      <w:pPr>
        <w:spacing w:before="29" w:line="288" w:lineRule="auto"/>
        <w:rPr>
          <w:color w:val="000000"/>
          <w:sz w:val="24"/>
        </w:rPr>
      </w:pPr>
      <w:r>
        <w:rPr>
          <w:color w:val="000000"/>
          <w:sz w:val="24"/>
        </w:rPr>
        <w:t>本基金管理人对上述证券投资决策程序的说明如下：本基金管理人对证券投资特别是重仓股的投资有严格的投资决策流程控制。本基金在对上述证券的投资也严格执行投资决策流程。在对上述证券的选择上，严格执行公司股票池审核流程进入公司核心股票池。在对上述证券的持有过程中公司研究员密切关注上市公司动向。在上述事件发生时及时分析其对投资决策的影响，经过分析认为上述事件对上市公司财务状况、经营成果和现金流量未产生重大的实质性影响，所以不影响对上述公司基本面和公司治理的投资判断。</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1,639,655.49</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77,734,848.67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1,886,696.36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2,519,455.40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75.00</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83,780,730.92</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本基金本报告期末前十名股票中不存在流通受限情况。</w:t>
      </w:r>
    </w:p>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3248DF">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5C672D">
        <w:rPr>
          <w:b/>
          <w:bCs/>
          <w:szCs w:val="24"/>
          <w:lang w:val="en-US"/>
        </w:rPr>
        <w:t xml:space="preserve">8  </w:t>
      </w:r>
      <w:r w:rsidR="001548F9" w:rsidRPr="005C672D">
        <w:rPr>
          <w:b/>
          <w:bCs/>
          <w:szCs w:val="24"/>
          <w:lang w:val="en-US"/>
        </w:rPr>
        <w:t>基金份额持有人信息</w:t>
      </w:r>
      <w:bookmarkEnd w:id="70"/>
      <w:bookmarkEnd w:id="71"/>
    </w:p>
    <w:p w:rsidR="001548F9" w:rsidRPr="005C672D"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2"/>
      <w:bookmarkEnd w:id="73"/>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95"/>
        <w:gridCol w:w="1311"/>
        <w:gridCol w:w="1716"/>
        <w:gridCol w:w="1459"/>
        <w:gridCol w:w="1708"/>
        <w:gridCol w:w="1477"/>
      </w:tblGrid>
      <w:tr w:rsidR="00A46681" w:rsidRPr="005C672D" w:rsidTr="00A46681">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433E1F" w:rsidRDefault="00A46681">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A46681" w:rsidRPr="005C672D" w:rsidTr="00A4668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33E1F" w:rsidRDefault="00433E1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A46681" w:rsidRPr="005C672D" w:rsidTr="00A4668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433E1F" w:rsidRDefault="00433E1F">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A46681" w:rsidRPr="005C672D" w:rsidTr="00A46681">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433E1F" w:rsidRDefault="00A46681">
            <w:pPr>
              <w:jc w:val="center"/>
            </w:pPr>
            <w:r>
              <w:rPr>
                <w:bCs/>
                <w:color w:val="000000"/>
                <w:sz w:val="24"/>
              </w:rPr>
              <w:t>91,848</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14,671.52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735,817,541.60</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54.60%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611,732,035.39</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45.40%</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4"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726,221.10</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0.05%</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10~50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10~50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5" w:name="_Toc331410115"/>
      <w:bookmarkStart w:id="76" w:name="_Toc225500053"/>
      <w:r w:rsidRPr="005C672D">
        <w:rPr>
          <w:b/>
          <w:bCs/>
          <w:szCs w:val="24"/>
          <w:lang w:val="en-US"/>
        </w:rPr>
        <w:t>9</w:t>
      </w:r>
      <w:r w:rsidRPr="005C672D">
        <w:rPr>
          <w:b/>
          <w:bCs/>
          <w:szCs w:val="24"/>
          <w:lang w:val="en-US"/>
        </w:rPr>
        <w:t>开放式基金份额变动</w:t>
      </w:r>
      <w:bookmarkEnd w:id="75"/>
      <w:bookmarkEnd w:id="76"/>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2011</w:t>
            </w:r>
            <w:r w:rsidRPr="005C672D">
              <w:rPr>
                <w:sz w:val="24"/>
              </w:rPr>
              <w:t>年</w:t>
            </w:r>
            <w:r w:rsidRPr="005C672D">
              <w:rPr>
                <w:sz w:val="24"/>
              </w:rPr>
              <w:t>6</w:t>
            </w:r>
            <w:r w:rsidRPr="005C672D">
              <w:rPr>
                <w:sz w:val="24"/>
              </w:rPr>
              <w:t>月</w:t>
            </w:r>
            <w:r w:rsidRPr="005C672D">
              <w:rPr>
                <w:sz w:val="24"/>
              </w:rPr>
              <w:t>22</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1,917,686,091.76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1,223,221,570.26</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617,878,630.48</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493,550,623.75</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1,347,549,576.99</w:t>
            </w:r>
          </w:p>
        </w:tc>
      </w:tr>
    </w:tbl>
    <w:p w:rsidR="00433E1F" w:rsidRDefault="00A4668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3248DF">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5C672D">
        <w:rPr>
          <w:b/>
          <w:bCs/>
          <w:szCs w:val="24"/>
          <w:lang w:val="en-US"/>
        </w:rPr>
        <w:lastRenderedPageBreak/>
        <w:t xml:space="preserve">10  </w:t>
      </w:r>
      <w:r w:rsidRPr="005C672D">
        <w:rPr>
          <w:b/>
          <w:bCs/>
          <w:szCs w:val="24"/>
          <w:lang w:val="en-US"/>
        </w:rPr>
        <w:t>重大事件揭示</w:t>
      </w:r>
      <w:bookmarkEnd w:id="77"/>
      <w:bookmarkEnd w:id="78"/>
    </w:p>
    <w:p w:rsidR="001548F9" w:rsidRPr="005C672D" w:rsidRDefault="001548F9" w:rsidP="00AC6DDA">
      <w:pPr>
        <w:pStyle w:val="20"/>
        <w:spacing w:before="29" w:after="0" w:line="288" w:lineRule="auto"/>
        <w:rPr>
          <w:rFonts w:ascii="Times New Roman" w:hAnsi="Times New Roman"/>
          <w:kern w:val="0"/>
          <w:szCs w:val="24"/>
        </w:rPr>
      </w:pPr>
      <w:bookmarkStart w:id="79" w:name="_Toc331410117"/>
      <w:r w:rsidRPr="005C672D">
        <w:rPr>
          <w:rFonts w:ascii="Times New Roman" w:hAnsi="Times New Roman"/>
          <w:kern w:val="0"/>
          <w:szCs w:val="24"/>
        </w:rPr>
        <w:t xml:space="preserve">10.1 </w:t>
      </w:r>
      <w:r w:rsidRPr="005C672D">
        <w:rPr>
          <w:rFonts w:ascii="Times New Roman" w:hAnsi="Times New Roman"/>
          <w:kern w:val="0"/>
          <w:szCs w:val="24"/>
        </w:rPr>
        <w:t>基金份额持有人大会决议</w:t>
      </w:r>
      <w:bookmarkEnd w:id="79"/>
    </w:p>
    <w:p w:rsidR="001548F9" w:rsidRPr="005C672D" w:rsidRDefault="001548F9" w:rsidP="00AC6DDA">
      <w:pPr>
        <w:spacing w:before="29" w:line="288" w:lineRule="auto"/>
        <w:ind w:firstLineChars="200" w:firstLine="480"/>
        <w:rPr>
          <w:color w:val="000000"/>
          <w:sz w:val="24"/>
        </w:rPr>
      </w:pPr>
      <w:bookmarkStart w:id="80" w:name="_Toc331410118"/>
      <w:r w:rsidRPr="005C672D">
        <w:rPr>
          <w:color w:val="000000"/>
          <w:sz w:val="24"/>
        </w:rPr>
        <w:t>本基金本报告期内未召开基金份额持有人大会。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10.2 </w:t>
      </w:r>
      <w:r w:rsidRPr="005C672D">
        <w:rPr>
          <w:rFonts w:ascii="Times New Roman" w:hAnsi="Times New Roman"/>
          <w:kern w:val="0"/>
          <w:szCs w:val="24"/>
        </w:rPr>
        <w:t>基金管理人、基金托管人的专门基金托管部门的重大人事变动</w:t>
      </w:r>
      <w:bookmarkEnd w:id="80"/>
    </w:p>
    <w:p w:rsidR="00433E1F" w:rsidRDefault="00A46681">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5C672D" w:rsidRDefault="001548F9" w:rsidP="00AC6DDA">
      <w:pPr>
        <w:spacing w:before="29" w:line="288" w:lineRule="auto"/>
        <w:ind w:firstLineChars="200" w:firstLine="480"/>
        <w:rPr>
          <w:color w:val="000000"/>
          <w:sz w:val="24"/>
        </w:rPr>
      </w:pPr>
      <w:bookmarkStart w:id="81" w:name="_Toc331410119"/>
      <w:r w:rsidRPr="005C672D">
        <w:rPr>
          <w:color w:val="000000"/>
          <w:sz w:val="24"/>
        </w:rPr>
        <w:t>2</w:t>
      </w:r>
      <w:r w:rsidRPr="005C672D">
        <w:rPr>
          <w:color w:val="000000"/>
          <w:sz w:val="24"/>
        </w:rPr>
        <w:t>、基金托管人的基金托管部门的重大人事变动：本基金托管人的专门基金托管部门本报告期内未发生重大人事变动。</w:t>
      </w:r>
      <w:r w:rsidRPr="005C672D">
        <w:rPr>
          <w:color w:val="000000"/>
          <w:sz w:val="24"/>
        </w:rPr>
        <w:t xml:space="preserve"> </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10.3 </w:t>
      </w:r>
      <w:r w:rsidRPr="005C672D">
        <w:rPr>
          <w:rFonts w:ascii="Times New Roman" w:hAnsi="Times New Roman"/>
          <w:kern w:val="0"/>
          <w:szCs w:val="24"/>
        </w:rPr>
        <w:t>涉及基金管理人、基金财产、基金托管业务的诉讼</w:t>
      </w:r>
      <w:bookmarkEnd w:id="81"/>
    </w:p>
    <w:p w:rsidR="001548F9" w:rsidRPr="005C672D" w:rsidRDefault="001548F9" w:rsidP="00AC6DDA">
      <w:pPr>
        <w:spacing w:before="29" w:line="288" w:lineRule="auto"/>
        <w:ind w:firstLineChars="200" w:firstLine="480"/>
        <w:rPr>
          <w:color w:val="000000"/>
          <w:sz w:val="24"/>
        </w:rPr>
      </w:pPr>
      <w:bookmarkStart w:id="82" w:name="_Toc331410120"/>
      <w:r w:rsidRPr="005C672D">
        <w:rPr>
          <w:color w:val="000000"/>
          <w:sz w:val="24"/>
        </w:rPr>
        <w:t>本报告期内未发生涉及本基金管理人、基金财产、基金托管业务的诉讼事项。</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10.4 </w:t>
      </w:r>
      <w:r w:rsidRPr="005C672D">
        <w:rPr>
          <w:rFonts w:ascii="Times New Roman" w:hAnsi="Times New Roman"/>
          <w:kern w:val="0"/>
          <w:szCs w:val="24"/>
        </w:rPr>
        <w:t>基金投资策略的改变</w:t>
      </w:r>
      <w:bookmarkEnd w:id="82"/>
    </w:p>
    <w:p w:rsidR="001548F9" w:rsidRPr="005C672D" w:rsidRDefault="001548F9" w:rsidP="00AC6DDA">
      <w:pPr>
        <w:spacing w:before="29" w:line="288" w:lineRule="auto"/>
        <w:ind w:firstLineChars="200" w:firstLine="480"/>
        <w:rPr>
          <w:color w:val="000000"/>
          <w:sz w:val="24"/>
        </w:rPr>
      </w:pPr>
      <w:bookmarkStart w:id="83" w:name="_Toc331410121"/>
      <w:r w:rsidRPr="005C672D">
        <w:rPr>
          <w:color w:val="000000"/>
          <w:sz w:val="24"/>
        </w:rPr>
        <w:t>本基金本报告期内投资策略未发生改变。</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10.5</w:t>
      </w:r>
      <w:bookmarkEnd w:id="83"/>
      <w:r w:rsidR="001B69DE" w:rsidRPr="005C672D">
        <w:rPr>
          <w:rFonts w:ascii="Times New Roman" w:hAnsi="Times New Roman"/>
          <w:szCs w:val="24"/>
        </w:rPr>
        <w:t>报告期内改聘会计师事务所情况</w:t>
      </w:r>
    </w:p>
    <w:p w:rsidR="001548F9" w:rsidRPr="005C672D" w:rsidRDefault="001548F9" w:rsidP="00AC6DDA">
      <w:pPr>
        <w:spacing w:before="29" w:line="288" w:lineRule="auto"/>
        <w:ind w:firstLineChars="200" w:firstLine="480"/>
        <w:rPr>
          <w:color w:val="000000"/>
          <w:sz w:val="24"/>
        </w:rPr>
      </w:pPr>
      <w:bookmarkStart w:id="84" w:name="OLE_LINK3"/>
      <w:bookmarkStart w:id="85" w:name="_Toc331410122"/>
      <w:r w:rsidRPr="005C672D">
        <w:rPr>
          <w:color w:val="000000"/>
          <w:sz w:val="24"/>
        </w:rPr>
        <w:t>本基金自基金合同生效日起聘请普华永道中天会计师事务所</w:t>
      </w:r>
      <w:r w:rsidRPr="005C672D">
        <w:rPr>
          <w:color w:val="000000"/>
          <w:sz w:val="24"/>
        </w:rPr>
        <w:t xml:space="preserve"> (</w:t>
      </w:r>
      <w:r w:rsidRPr="005C672D">
        <w:rPr>
          <w:color w:val="000000"/>
          <w:sz w:val="24"/>
        </w:rPr>
        <w:t>特殊普通合伙</w:t>
      </w:r>
      <w:r w:rsidRPr="005C672D">
        <w:rPr>
          <w:color w:val="000000"/>
          <w:sz w:val="24"/>
        </w:rPr>
        <w:t>)</w:t>
      </w:r>
      <w:r w:rsidRPr="005C672D">
        <w:rPr>
          <w:color w:val="000000"/>
          <w:sz w:val="24"/>
        </w:rPr>
        <w:t>为本基金提供审计服务。</w:t>
      </w:r>
    </w:p>
    <w:p w:rsidR="00A95CCE" w:rsidRPr="005C672D" w:rsidRDefault="00A95CCE" w:rsidP="00AC6DDA">
      <w:pPr>
        <w:spacing w:before="29" w:line="288" w:lineRule="auto"/>
        <w:ind w:firstLineChars="200" w:firstLine="480"/>
        <w:rPr>
          <w:color w:val="000000"/>
          <w:sz w:val="24"/>
        </w:rPr>
      </w:pPr>
    </w:p>
    <w:bookmarkEnd w:id="84"/>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10.6</w:t>
      </w:r>
      <w:bookmarkEnd w:id="85"/>
      <w:r w:rsidR="00062814" w:rsidRPr="005C672D">
        <w:rPr>
          <w:rFonts w:ascii="Times New Roman" w:hAnsi="Times New Roman"/>
          <w:szCs w:val="24"/>
        </w:rPr>
        <w:t>管理人、托管人及其高级管理人员受稽查或处罚等情况</w:t>
      </w:r>
    </w:p>
    <w:p w:rsidR="00433E1F" w:rsidRDefault="00A46681">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433E1F" w:rsidRDefault="00A46681">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433E1F" w:rsidRDefault="00A46681">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5C672D" w:rsidRDefault="001548F9" w:rsidP="00AC6DDA">
      <w:pPr>
        <w:spacing w:before="29" w:line="288" w:lineRule="auto"/>
        <w:ind w:firstLineChars="200" w:firstLine="480"/>
        <w:rPr>
          <w:color w:val="000000"/>
          <w:sz w:val="24"/>
        </w:rPr>
      </w:pPr>
      <w:bookmarkStart w:id="86" w:name="_Toc331410123"/>
      <w:r w:rsidRPr="005C672D">
        <w:rPr>
          <w:color w:val="000000"/>
          <w:sz w:val="24"/>
        </w:rPr>
        <w:t>基金托管人及其高级管理人员本报告期内未受监管部门稽查或处罚。</w:t>
      </w:r>
    </w:p>
    <w:p w:rsidR="00A95CCE" w:rsidRPr="005C672D" w:rsidRDefault="00A95CCE"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10.7 </w:t>
      </w:r>
      <w:r w:rsidRPr="005C672D">
        <w:rPr>
          <w:rFonts w:ascii="Times New Roman" w:hAnsi="Times New Roman"/>
          <w:kern w:val="0"/>
          <w:szCs w:val="24"/>
        </w:rPr>
        <w:t>基金租用证券公司交易单元的有关情况</w:t>
      </w:r>
      <w:bookmarkEnd w:id="86"/>
    </w:p>
    <w:p w:rsidR="001548F9" w:rsidRPr="005C672D" w:rsidRDefault="001548F9" w:rsidP="00AC6DDA">
      <w:pPr>
        <w:spacing w:before="29" w:line="288" w:lineRule="auto"/>
        <w:rPr>
          <w:b/>
          <w:sz w:val="24"/>
        </w:rPr>
      </w:pPr>
      <w:bookmarkStart w:id="87" w:name="_Toc249760070"/>
      <w:r w:rsidRPr="005C672D">
        <w:rPr>
          <w:b/>
          <w:sz w:val="24"/>
        </w:rPr>
        <w:t xml:space="preserve">10.7.1 </w:t>
      </w:r>
      <w:r w:rsidRPr="005C672D">
        <w:rPr>
          <w:b/>
          <w:sz w:val="24"/>
        </w:rPr>
        <w:t>基金租用证券公司交易单元进行股票投资及佣金支付情况</w:t>
      </w:r>
      <w:bookmarkEnd w:id="87"/>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88"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w:t>
            </w:r>
            <w:r w:rsidRPr="005C672D">
              <w:rPr>
                <w:color w:val="000000"/>
                <w:sz w:val="24"/>
              </w:rPr>
              <w:lastRenderedPageBreak/>
              <w:t>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lastRenderedPageBreak/>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w:t>
            </w:r>
            <w:r w:rsidRPr="005C672D">
              <w:rPr>
                <w:color w:val="000000"/>
                <w:sz w:val="24"/>
              </w:rPr>
              <w:lastRenderedPageBreak/>
              <w:t>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433E1F">
        <w:tc>
          <w:tcPr>
            <w:tcW w:w="1559" w:type="dxa"/>
            <w:vAlign w:val="center"/>
          </w:tcPr>
          <w:p w:rsidR="00433E1F" w:rsidRDefault="00A46681">
            <w:pPr>
              <w:jc w:val="center"/>
            </w:pPr>
            <w:r>
              <w:rPr>
                <w:color w:val="000000"/>
                <w:sz w:val="24"/>
              </w:rPr>
              <w:t>中国国际金融股份有限公司</w:t>
            </w:r>
          </w:p>
        </w:tc>
        <w:tc>
          <w:tcPr>
            <w:tcW w:w="779" w:type="dxa"/>
            <w:vAlign w:val="center"/>
          </w:tcPr>
          <w:p w:rsidR="00433E1F" w:rsidRDefault="00A46681">
            <w:pPr>
              <w:jc w:val="center"/>
            </w:pPr>
            <w:r>
              <w:rPr>
                <w:color w:val="000000"/>
                <w:sz w:val="24"/>
              </w:rPr>
              <w:t>1</w:t>
            </w:r>
          </w:p>
        </w:tc>
        <w:tc>
          <w:tcPr>
            <w:tcW w:w="1800" w:type="dxa"/>
            <w:vAlign w:val="center"/>
          </w:tcPr>
          <w:p w:rsidR="00433E1F" w:rsidRDefault="00A46681">
            <w:pPr>
              <w:jc w:val="right"/>
            </w:pPr>
            <w:r>
              <w:rPr>
                <w:color w:val="000000"/>
                <w:sz w:val="24"/>
              </w:rPr>
              <w:t>903,142,652.83</w:t>
            </w:r>
          </w:p>
        </w:tc>
        <w:tc>
          <w:tcPr>
            <w:tcW w:w="1080" w:type="dxa"/>
            <w:vAlign w:val="center"/>
          </w:tcPr>
          <w:p w:rsidR="00433E1F" w:rsidRDefault="00A46681">
            <w:pPr>
              <w:jc w:val="right"/>
            </w:pPr>
            <w:r>
              <w:rPr>
                <w:color w:val="000000"/>
                <w:sz w:val="24"/>
              </w:rPr>
              <w:t>8.99%</w:t>
            </w:r>
          </w:p>
        </w:tc>
        <w:tc>
          <w:tcPr>
            <w:tcW w:w="1620" w:type="dxa"/>
            <w:vAlign w:val="center"/>
          </w:tcPr>
          <w:p w:rsidR="00433E1F" w:rsidRDefault="00A46681">
            <w:pPr>
              <w:jc w:val="right"/>
            </w:pPr>
            <w:r>
              <w:rPr>
                <w:color w:val="000000"/>
                <w:sz w:val="24"/>
              </w:rPr>
              <w:t>841,099.62</w:t>
            </w:r>
          </w:p>
        </w:tc>
        <w:tc>
          <w:tcPr>
            <w:tcW w:w="1080" w:type="dxa"/>
            <w:vAlign w:val="center"/>
          </w:tcPr>
          <w:p w:rsidR="00433E1F" w:rsidRDefault="00A46681">
            <w:pPr>
              <w:jc w:val="right"/>
            </w:pPr>
            <w:r>
              <w:rPr>
                <w:color w:val="000000"/>
                <w:sz w:val="24"/>
              </w:rPr>
              <w:t>8.99%</w:t>
            </w:r>
          </w:p>
        </w:tc>
        <w:tc>
          <w:tcPr>
            <w:tcW w:w="1080" w:type="dxa"/>
            <w:vAlign w:val="center"/>
          </w:tcPr>
          <w:p w:rsidR="00433E1F" w:rsidRDefault="00A46681">
            <w:pPr>
              <w:jc w:val="left"/>
            </w:pPr>
            <w:r>
              <w:rPr>
                <w:color w:val="000000"/>
                <w:sz w:val="24"/>
              </w:rPr>
              <w:t>-</w:t>
            </w:r>
          </w:p>
        </w:tc>
      </w:tr>
      <w:tr w:rsidR="00433E1F">
        <w:tc>
          <w:tcPr>
            <w:tcW w:w="1559" w:type="dxa"/>
            <w:vAlign w:val="center"/>
          </w:tcPr>
          <w:p w:rsidR="00433E1F" w:rsidRDefault="00A46681">
            <w:pPr>
              <w:jc w:val="center"/>
            </w:pPr>
            <w:r>
              <w:rPr>
                <w:color w:val="000000"/>
                <w:sz w:val="24"/>
              </w:rPr>
              <w:t>国泰君安证券股份有限公司</w:t>
            </w:r>
          </w:p>
        </w:tc>
        <w:tc>
          <w:tcPr>
            <w:tcW w:w="779" w:type="dxa"/>
            <w:vAlign w:val="center"/>
          </w:tcPr>
          <w:p w:rsidR="00433E1F" w:rsidRDefault="00A46681">
            <w:pPr>
              <w:jc w:val="center"/>
            </w:pPr>
            <w:r>
              <w:rPr>
                <w:color w:val="000000"/>
                <w:sz w:val="24"/>
              </w:rPr>
              <w:t>1</w:t>
            </w:r>
          </w:p>
        </w:tc>
        <w:tc>
          <w:tcPr>
            <w:tcW w:w="1800" w:type="dxa"/>
            <w:vAlign w:val="center"/>
          </w:tcPr>
          <w:p w:rsidR="00433E1F" w:rsidRDefault="00A46681">
            <w:pPr>
              <w:jc w:val="right"/>
            </w:pPr>
            <w:r>
              <w:rPr>
                <w:color w:val="000000"/>
                <w:sz w:val="24"/>
              </w:rPr>
              <w:t>878,189,086.25</w:t>
            </w:r>
          </w:p>
        </w:tc>
        <w:tc>
          <w:tcPr>
            <w:tcW w:w="1080" w:type="dxa"/>
            <w:vAlign w:val="center"/>
          </w:tcPr>
          <w:p w:rsidR="00433E1F" w:rsidRDefault="00A46681">
            <w:pPr>
              <w:jc w:val="right"/>
            </w:pPr>
            <w:r>
              <w:rPr>
                <w:color w:val="000000"/>
                <w:sz w:val="24"/>
              </w:rPr>
              <w:t>8.74%</w:t>
            </w:r>
          </w:p>
        </w:tc>
        <w:tc>
          <w:tcPr>
            <w:tcW w:w="1620" w:type="dxa"/>
            <w:vAlign w:val="center"/>
          </w:tcPr>
          <w:p w:rsidR="00433E1F" w:rsidRDefault="00A46681">
            <w:pPr>
              <w:jc w:val="right"/>
            </w:pPr>
            <w:r>
              <w:rPr>
                <w:color w:val="000000"/>
                <w:sz w:val="24"/>
              </w:rPr>
              <w:t>817,858.70</w:t>
            </w:r>
          </w:p>
        </w:tc>
        <w:tc>
          <w:tcPr>
            <w:tcW w:w="1080" w:type="dxa"/>
            <w:vAlign w:val="center"/>
          </w:tcPr>
          <w:p w:rsidR="00433E1F" w:rsidRDefault="00A46681">
            <w:pPr>
              <w:jc w:val="right"/>
            </w:pPr>
            <w:r>
              <w:rPr>
                <w:color w:val="000000"/>
                <w:sz w:val="24"/>
              </w:rPr>
              <w:t>8.74%</w:t>
            </w:r>
          </w:p>
        </w:tc>
        <w:tc>
          <w:tcPr>
            <w:tcW w:w="1080" w:type="dxa"/>
            <w:vAlign w:val="center"/>
          </w:tcPr>
          <w:p w:rsidR="00433E1F" w:rsidRDefault="00A46681">
            <w:pPr>
              <w:jc w:val="left"/>
            </w:pPr>
            <w:r>
              <w:rPr>
                <w:color w:val="000000"/>
                <w:sz w:val="24"/>
              </w:rPr>
              <w:t>-</w:t>
            </w:r>
          </w:p>
        </w:tc>
      </w:tr>
      <w:tr w:rsidR="00433E1F">
        <w:tc>
          <w:tcPr>
            <w:tcW w:w="1559" w:type="dxa"/>
            <w:vAlign w:val="center"/>
          </w:tcPr>
          <w:p w:rsidR="00433E1F" w:rsidRDefault="00A46681">
            <w:pPr>
              <w:jc w:val="center"/>
            </w:pPr>
            <w:r>
              <w:rPr>
                <w:color w:val="000000"/>
                <w:sz w:val="24"/>
              </w:rPr>
              <w:t>上海华信证券有限责任公司</w:t>
            </w:r>
          </w:p>
        </w:tc>
        <w:tc>
          <w:tcPr>
            <w:tcW w:w="779" w:type="dxa"/>
            <w:vAlign w:val="center"/>
          </w:tcPr>
          <w:p w:rsidR="00433E1F" w:rsidRDefault="00A46681">
            <w:pPr>
              <w:jc w:val="center"/>
            </w:pPr>
            <w:r>
              <w:rPr>
                <w:color w:val="000000"/>
                <w:sz w:val="24"/>
              </w:rPr>
              <w:t>1</w:t>
            </w:r>
          </w:p>
        </w:tc>
        <w:tc>
          <w:tcPr>
            <w:tcW w:w="1800" w:type="dxa"/>
            <w:vAlign w:val="center"/>
          </w:tcPr>
          <w:p w:rsidR="00433E1F" w:rsidRDefault="00A46681">
            <w:pPr>
              <w:jc w:val="right"/>
            </w:pPr>
            <w:r>
              <w:rPr>
                <w:color w:val="000000"/>
                <w:sz w:val="24"/>
              </w:rPr>
              <w:t>743,391,837.76</w:t>
            </w:r>
          </w:p>
        </w:tc>
        <w:tc>
          <w:tcPr>
            <w:tcW w:w="1080" w:type="dxa"/>
            <w:vAlign w:val="center"/>
          </w:tcPr>
          <w:p w:rsidR="00433E1F" w:rsidRDefault="00A46681">
            <w:pPr>
              <w:jc w:val="right"/>
            </w:pPr>
            <w:r>
              <w:rPr>
                <w:color w:val="000000"/>
                <w:sz w:val="24"/>
              </w:rPr>
              <w:t>7.40%</w:t>
            </w:r>
          </w:p>
        </w:tc>
        <w:tc>
          <w:tcPr>
            <w:tcW w:w="1620" w:type="dxa"/>
            <w:vAlign w:val="center"/>
          </w:tcPr>
          <w:p w:rsidR="00433E1F" w:rsidRDefault="00A46681">
            <w:pPr>
              <w:jc w:val="right"/>
            </w:pPr>
            <w:r>
              <w:rPr>
                <w:color w:val="000000"/>
                <w:sz w:val="24"/>
              </w:rPr>
              <w:t>692,321.68</w:t>
            </w:r>
          </w:p>
        </w:tc>
        <w:tc>
          <w:tcPr>
            <w:tcW w:w="1080" w:type="dxa"/>
            <w:vAlign w:val="center"/>
          </w:tcPr>
          <w:p w:rsidR="00433E1F" w:rsidRDefault="00A46681">
            <w:pPr>
              <w:jc w:val="right"/>
            </w:pPr>
            <w:r>
              <w:rPr>
                <w:color w:val="000000"/>
                <w:sz w:val="24"/>
              </w:rPr>
              <w:t>7.40%</w:t>
            </w:r>
          </w:p>
        </w:tc>
        <w:tc>
          <w:tcPr>
            <w:tcW w:w="1080" w:type="dxa"/>
            <w:vAlign w:val="center"/>
          </w:tcPr>
          <w:p w:rsidR="00433E1F" w:rsidRDefault="00A46681">
            <w:pPr>
              <w:jc w:val="left"/>
            </w:pPr>
            <w:r>
              <w:rPr>
                <w:color w:val="000000"/>
                <w:sz w:val="24"/>
              </w:rPr>
              <w:t>-</w:t>
            </w:r>
          </w:p>
        </w:tc>
      </w:tr>
      <w:tr w:rsidR="00433E1F">
        <w:tc>
          <w:tcPr>
            <w:tcW w:w="1559" w:type="dxa"/>
            <w:vAlign w:val="center"/>
          </w:tcPr>
          <w:p w:rsidR="00433E1F" w:rsidRDefault="00A46681">
            <w:pPr>
              <w:jc w:val="center"/>
            </w:pPr>
            <w:r>
              <w:rPr>
                <w:color w:val="000000"/>
                <w:sz w:val="24"/>
              </w:rPr>
              <w:t>东兴证券股份有限公司</w:t>
            </w:r>
          </w:p>
        </w:tc>
        <w:tc>
          <w:tcPr>
            <w:tcW w:w="779" w:type="dxa"/>
            <w:vAlign w:val="center"/>
          </w:tcPr>
          <w:p w:rsidR="00433E1F" w:rsidRDefault="00A46681">
            <w:pPr>
              <w:jc w:val="center"/>
            </w:pPr>
            <w:r>
              <w:rPr>
                <w:color w:val="000000"/>
                <w:sz w:val="24"/>
              </w:rPr>
              <w:t>1</w:t>
            </w:r>
          </w:p>
        </w:tc>
        <w:tc>
          <w:tcPr>
            <w:tcW w:w="1800" w:type="dxa"/>
            <w:vAlign w:val="center"/>
          </w:tcPr>
          <w:p w:rsidR="00433E1F" w:rsidRDefault="00A46681">
            <w:pPr>
              <w:jc w:val="right"/>
            </w:pPr>
            <w:r>
              <w:rPr>
                <w:color w:val="000000"/>
                <w:sz w:val="24"/>
              </w:rPr>
              <w:t>678,512,755.00</w:t>
            </w:r>
          </w:p>
        </w:tc>
        <w:tc>
          <w:tcPr>
            <w:tcW w:w="1080" w:type="dxa"/>
            <w:vAlign w:val="center"/>
          </w:tcPr>
          <w:p w:rsidR="00433E1F" w:rsidRDefault="00A46681">
            <w:pPr>
              <w:jc w:val="right"/>
            </w:pPr>
            <w:r>
              <w:rPr>
                <w:color w:val="000000"/>
                <w:sz w:val="24"/>
              </w:rPr>
              <w:t>6.76%</w:t>
            </w:r>
          </w:p>
        </w:tc>
        <w:tc>
          <w:tcPr>
            <w:tcW w:w="1620" w:type="dxa"/>
            <w:vAlign w:val="center"/>
          </w:tcPr>
          <w:p w:rsidR="00433E1F" w:rsidRDefault="00A46681">
            <w:pPr>
              <w:jc w:val="right"/>
            </w:pPr>
            <w:r>
              <w:rPr>
                <w:color w:val="000000"/>
                <w:sz w:val="24"/>
              </w:rPr>
              <w:t>631,900.74</w:t>
            </w:r>
          </w:p>
        </w:tc>
        <w:tc>
          <w:tcPr>
            <w:tcW w:w="1080" w:type="dxa"/>
            <w:vAlign w:val="center"/>
          </w:tcPr>
          <w:p w:rsidR="00433E1F" w:rsidRDefault="00A46681">
            <w:pPr>
              <w:jc w:val="right"/>
            </w:pPr>
            <w:r>
              <w:rPr>
                <w:color w:val="000000"/>
                <w:sz w:val="24"/>
              </w:rPr>
              <w:t>6.76%</w:t>
            </w:r>
          </w:p>
        </w:tc>
        <w:tc>
          <w:tcPr>
            <w:tcW w:w="1080" w:type="dxa"/>
            <w:vAlign w:val="center"/>
          </w:tcPr>
          <w:p w:rsidR="00433E1F" w:rsidRDefault="00A46681">
            <w:pPr>
              <w:jc w:val="left"/>
            </w:pPr>
            <w:r>
              <w:rPr>
                <w:color w:val="000000"/>
                <w:sz w:val="24"/>
              </w:rPr>
              <w:t>-</w:t>
            </w:r>
          </w:p>
        </w:tc>
      </w:tr>
      <w:tr w:rsidR="00433E1F">
        <w:tc>
          <w:tcPr>
            <w:tcW w:w="1559" w:type="dxa"/>
            <w:vAlign w:val="center"/>
          </w:tcPr>
          <w:p w:rsidR="00433E1F" w:rsidRDefault="00A46681">
            <w:pPr>
              <w:jc w:val="center"/>
            </w:pPr>
            <w:r>
              <w:rPr>
                <w:color w:val="000000"/>
                <w:sz w:val="24"/>
              </w:rPr>
              <w:t>兴业证券股份有限公司</w:t>
            </w:r>
          </w:p>
        </w:tc>
        <w:tc>
          <w:tcPr>
            <w:tcW w:w="779" w:type="dxa"/>
            <w:vAlign w:val="center"/>
          </w:tcPr>
          <w:p w:rsidR="00433E1F" w:rsidRDefault="00A46681">
            <w:pPr>
              <w:jc w:val="center"/>
            </w:pPr>
            <w:r>
              <w:rPr>
                <w:color w:val="000000"/>
                <w:sz w:val="24"/>
              </w:rPr>
              <w:t>1</w:t>
            </w:r>
          </w:p>
        </w:tc>
        <w:tc>
          <w:tcPr>
            <w:tcW w:w="1800" w:type="dxa"/>
            <w:vAlign w:val="center"/>
          </w:tcPr>
          <w:p w:rsidR="00433E1F" w:rsidRDefault="00A46681">
            <w:pPr>
              <w:jc w:val="right"/>
            </w:pPr>
            <w:r>
              <w:rPr>
                <w:color w:val="000000"/>
                <w:sz w:val="24"/>
              </w:rPr>
              <w:t>673,027,213.56</w:t>
            </w:r>
          </w:p>
        </w:tc>
        <w:tc>
          <w:tcPr>
            <w:tcW w:w="1080" w:type="dxa"/>
            <w:vAlign w:val="center"/>
          </w:tcPr>
          <w:p w:rsidR="00433E1F" w:rsidRDefault="00A46681">
            <w:pPr>
              <w:jc w:val="right"/>
            </w:pPr>
            <w:r>
              <w:rPr>
                <w:color w:val="000000"/>
                <w:sz w:val="24"/>
              </w:rPr>
              <w:t>6.70%</w:t>
            </w:r>
          </w:p>
        </w:tc>
        <w:tc>
          <w:tcPr>
            <w:tcW w:w="1620" w:type="dxa"/>
            <w:vAlign w:val="center"/>
          </w:tcPr>
          <w:p w:rsidR="00433E1F" w:rsidRDefault="00A46681">
            <w:pPr>
              <w:jc w:val="right"/>
            </w:pPr>
            <w:r>
              <w:rPr>
                <w:color w:val="000000"/>
                <w:sz w:val="24"/>
              </w:rPr>
              <w:t>626,788.01</w:t>
            </w:r>
          </w:p>
        </w:tc>
        <w:tc>
          <w:tcPr>
            <w:tcW w:w="1080" w:type="dxa"/>
            <w:vAlign w:val="center"/>
          </w:tcPr>
          <w:p w:rsidR="00433E1F" w:rsidRDefault="00A46681">
            <w:pPr>
              <w:jc w:val="right"/>
            </w:pPr>
            <w:r>
              <w:rPr>
                <w:color w:val="000000"/>
                <w:sz w:val="24"/>
              </w:rPr>
              <w:t>6.70%</w:t>
            </w:r>
          </w:p>
        </w:tc>
        <w:tc>
          <w:tcPr>
            <w:tcW w:w="1080" w:type="dxa"/>
            <w:vAlign w:val="center"/>
          </w:tcPr>
          <w:p w:rsidR="00433E1F" w:rsidRDefault="00A46681">
            <w:pPr>
              <w:jc w:val="left"/>
            </w:pPr>
            <w:r>
              <w:rPr>
                <w:color w:val="000000"/>
                <w:sz w:val="24"/>
              </w:rPr>
              <w:t>-</w:t>
            </w:r>
          </w:p>
        </w:tc>
      </w:tr>
      <w:tr w:rsidR="00433E1F">
        <w:tc>
          <w:tcPr>
            <w:tcW w:w="1559" w:type="dxa"/>
            <w:vAlign w:val="center"/>
          </w:tcPr>
          <w:p w:rsidR="00433E1F" w:rsidRDefault="00A46681">
            <w:pPr>
              <w:jc w:val="center"/>
            </w:pPr>
            <w:r>
              <w:rPr>
                <w:color w:val="000000"/>
                <w:sz w:val="24"/>
              </w:rPr>
              <w:t>长江证券股份有限公司</w:t>
            </w:r>
          </w:p>
        </w:tc>
        <w:tc>
          <w:tcPr>
            <w:tcW w:w="779" w:type="dxa"/>
            <w:vAlign w:val="center"/>
          </w:tcPr>
          <w:p w:rsidR="00433E1F" w:rsidRDefault="00A46681">
            <w:pPr>
              <w:jc w:val="center"/>
            </w:pPr>
            <w:r>
              <w:rPr>
                <w:color w:val="000000"/>
                <w:sz w:val="24"/>
              </w:rPr>
              <w:t>1</w:t>
            </w:r>
          </w:p>
        </w:tc>
        <w:tc>
          <w:tcPr>
            <w:tcW w:w="1800" w:type="dxa"/>
            <w:vAlign w:val="center"/>
          </w:tcPr>
          <w:p w:rsidR="00433E1F" w:rsidRDefault="00A46681">
            <w:pPr>
              <w:jc w:val="right"/>
            </w:pPr>
            <w:r>
              <w:rPr>
                <w:color w:val="000000"/>
                <w:sz w:val="24"/>
              </w:rPr>
              <w:t>447,453,093.51</w:t>
            </w:r>
          </w:p>
        </w:tc>
        <w:tc>
          <w:tcPr>
            <w:tcW w:w="1080" w:type="dxa"/>
            <w:vAlign w:val="center"/>
          </w:tcPr>
          <w:p w:rsidR="00433E1F" w:rsidRDefault="00A46681">
            <w:pPr>
              <w:jc w:val="right"/>
            </w:pPr>
            <w:r>
              <w:rPr>
                <w:color w:val="000000"/>
                <w:sz w:val="24"/>
              </w:rPr>
              <w:t>4.46%</w:t>
            </w:r>
          </w:p>
        </w:tc>
        <w:tc>
          <w:tcPr>
            <w:tcW w:w="1620" w:type="dxa"/>
            <w:vAlign w:val="center"/>
          </w:tcPr>
          <w:p w:rsidR="00433E1F" w:rsidRDefault="00A46681">
            <w:pPr>
              <w:jc w:val="right"/>
            </w:pPr>
            <w:r>
              <w:rPr>
                <w:color w:val="000000"/>
                <w:sz w:val="24"/>
              </w:rPr>
              <w:t>416,713.49</w:t>
            </w:r>
          </w:p>
        </w:tc>
        <w:tc>
          <w:tcPr>
            <w:tcW w:w="1080" w:type="dxa"/>
            <w:vAlign w:val="center"/>
          </w:tcPr>
          <w:p w:rsidR="00433E1F" w:rsidRDefault="00A46681">
            <w:pPr>
              <w:jc w:val="right"/>
            </w:pPr>
            <w:r>
              <w:rPr>
                <w:color w:val="000000"/>
                <w:sz w:val="24"/>
              </w:rPr>
              <w:t>4.46%</w:t>
            </w:r>
          </w:p>
        </w:tc>
        <w:tc>
          <w:tcPr>
            <w:tcW w:w="1080" w:type="dxa"/>
            <w:vAlign w:val="center"/>
          </w:tcPr>
          <w:p w:rsidR="00433E1F" w:rsidRDefault="00A46681">
            <w:pPr>
              <w:jc w:val="left"/>
            </w:pPr>
            <w:r>
              <w:rPr>
                <w:color w:val="000000"/>
                <w:sz w:val="24"/>
              </w:rPr>
              <w:t>-</w:t>
            </w:r>
          </w:p>
        </w:tc>
      </w:tr>
      <w:tr w:rsidR="00433E1F">
        <w:tc>
          <w:tcPr>
            <w:tcW w:w="1559" w:type="dxa"/>
            <w:vAlign w:val="center"/>
          </w:tcPr>
          <w:p w:rsidR="00433E1F" w:rsidRDefault="00A46681">
            <w:pPr>
              <w:jc w:val="center"/>
            </w:pPr>
            <w:r>
              <w:rPr>
                <w:color w:val="000000"/>
                <w:sz w:val="24"/>
              </w:rPr>
              <w:t>国信证券股份有限公司</w:t>
            </w:r>
          </w:p>
        </w:tc>
        <w:tc>
          <w:tcPr>
            <w:tcW w:w="779" w:type="dxa"/>
            <w:vAlign w:val="center"/>
          </w:tcPr>
          <w:p w:rsidR="00433E1F" w:rsidRDefault="00A46681">
            <w:pPr>
              <w:jc w:val="center"/>
            </w:pPr>
            <w:r>
              <w:rPr>
                <w:color w:val="000000"/>
                <w:sz w:val="24"/>
              </w:rPr>
              <w:t>2</w:t>
            </w:r>
          </w:p>
        </w:tc>
        <w:tc>
          <w:tcPr>
            <w:tcW w:w="1800" w:type="dxa"/>
            <w:vAlign w:val="center"/>
          </w:tcPr>
          <w:p w:rsidR="00433E1F" w:rsidRDefault="00A46681">
            <w:pPr>
              <w:jc w:val="right"/>
            </w:pPr>
            <w:r>
              <w:rPr>
                <w:color w:val="000000"/>
                <w:sz w:val="24"/>
              </w:rPr>
              <w:t>388,930,407.68</w:t>
            </w:r>
          </w:p>
        </w:tc>
        <w:tc>
          <w:tcPr>
            <w:tcW w:w="1080" w:type="dxa"/>
            <w:vAlign w:val="center"/>
          </w:tcPr>
          <w:p w:rsidR="00433E1F" w:rsidRDefault="00A46681">
            <w:pPr>
              <w:jc w:val="right"/>
            </w:pPr>
            <w:r>
              <w:rPr>
                <w:color w:val="000000"/>
                <w:sz w:val="24"/>
              </w:rPr>
              <w:t>3.87%</w:t>
            </w:r>
          </w:p>
        </w:tc>
        <w:tc>
          <w:tcPr>
            <w:tcW w:w="1620" w:type="dxa"/>
            <w:vAlign w:val="center"/>
          </w:tcPr>
          <w:p w:rsidR="00433E1F" w:rsidRDefault="00A46681">
            <w:pPr>
              <w:jc w:val="right"/>
            </w:pPr>
            <w:r>
              <w:rPr>
                <w:color w:val="000000"/>
                <w:sz w:val="24"/>
              </w:rPr>
              <w:t>362,211.24</w:t>
            </w:r>
          </w:p>
        </w:tc>
        <w:tc>
          <w:tcPr>
            <w:tcW w:w="1080" w:type="dxa"/>
            <w:vAlign w:val="center"/>
          </w:tcPr>
          <w:p w:rsidR="00433E1F" w:rsidRDefault="00A46681">
            <w:pPr>
              <w:jc w:val="right"/>
            </w:pPr>
            <w:r>
              <w:rPr>
                <w:color w:val="000000"/>
                <w:sz w:val="24"/>
              </w:rPr>
              <w:t>3.87%</w:t>
            </w:r>
          </w:p>
        </w:tc>
        <w:tc>
          <w:tcPr>
            <w:tcW w:w="1080" w:type="dxa"/>
            <w:vAlign w:val="center"/>
          </w:tcPr>
          <w:p w:rsidR="00433E1F" w:rsidRDefault="00A46681">
            <w:pPr>
              <w:jc w:val="left"/>
            </w:pPr>
            <w:r>
              <w:rPr>
                <w:color w:val="000000"/>
                <w:sz w:val="24"/>
              </w:rPr>
              <w:t>-</w:t>
            </w:r>
          </w:p>
        </w:tc>
      </w:tr>
      <w:tr w:rsidR="00433E1F">
        <w:tc>
          <w:tcPr>
            <w:tcW w:w="1559" w:type="dxa"/>
            <w:vAlign w:val="center"/>
          </w:tcPr>
          <w:p w:rsidR="00433E1F" w:rsidRDefault="00A46681">
            <w:pPr>
              <w:jc w:val="center"/>
            </w:pPr>
            <w:r>
              <w:rPr>
                <w:color w:val="000000"/>
                <w:sz w:val="24"/>
              </w:rPr>
              <w:t>川财证券有限责任公司</w:t>
            </w:r>
          </w:p>
        </w:tc>
        <w:tc>
          <w:tcPr>
            <w:tcW w:w="779" w:type="dxa"/>
            <w:vAlign w:val="center"/>
          </w:tcPr>
          <w:p w:rsidR="00433E1F" w:rsidRDefault="00A46681">
            <w:pPr>
              <w:jc w:val="center"/>
            </w:pPr>
            <w:r>
              <w:rPr>
                <w:color w:val="000000"/>
                <w:sz w:val="24"/>
              </w:rPr>
              <w:t>1</w:t>
            </w:r>
          </w:p>
        </w:tc>
        <w:tc>
          <w:tcPr>
            <w:tcW w:w="1800" w:type="dxa"/>
            <w:vAlign w:val="center"/>
          </w:tcPr>
          <w:p w:rsidR="00433E1F" w:rsidRDefault="00A46681">
            <w:pPr>
              <w:jc w:val="right"/>
            </w:pPr>
            <w:r>
              <w:rPr>
                <w:color w:val="000000"/>
                <w:sz w:val="24"/>
              </w:rPr>
              <w:t>365,044,440.09</w:t>
            </w:r>
          </w:p>
        </w:tc>
        <w:tc>
          <w:tcPr>
            <w:tcW w:w="1080" w:type="dxa"/>
            <w:vAlign w:val="center"/>
          </w:tcPr>
          <w:p w:rsidR="00433E1F" w:rsidRDefault="00A46681">
            <w:pPr>
              <w:jc w:val="right"/>
            </w:pPr>
            <w:r>
              <w:rPr>
                <w:color w:val="000000"/>
                <w:sz w:val="24"/>
              </w:rPr>
              <w:t>3.63%</w:t>
            </w:r>
          </w:p>
        </w:tc>
        <w:tc>
          <w:tcPr>
            <w:tcW w:w="1620" w:type="dxa"/>
            <w:vAlign w:val="center"/>
          </w:tcPr>
          <w:p w:rsidR="00433E1F" w:rsidRDefault="00A46681">
            <w:pPr>
              <w:jc w:val="right"/>
            </w:pPr>
            <w:r>
              <w:rPr>
                <w:color w:val="000000"/>
                <w:sz w:val="24"/>
              </w:rPr>
              <w:t>339,965.42</w:t>
            </w:r>
          </w:p>
        </w:tc>
        <w:tc>
          <w:tcPr>
            <w:tcW w:w="1080" w:type="dxa"/>
            <w:vAlign w:val="center"/>
          </w:tcPr>
          <w:p w:rsidR="00433E1F" w:rsidRDefault="00A46681">
            <w:pPr>
              <w:jc w:val="right"/>
            </w:pPr>
            <w:r>
              <w:rPr>
                <w:color w:val="000000"/>
                <w:sz w:val="24"/>
              </w:rPr>
              <w:t>3.63%</w:t>
            </w:r>
          </w:p>
        </w:tc>
        <w:tc>
          <w:tcPr>
            <w:tcW w:w="1080" w:type="dxa"/>
            <w:vAlign w:val="center"/>
          </w:tcPr>
          <w:p w:rsidR="00433E1F" w:rsidRDefault="00A46681">
            <w:pPr>
              <w:jc w:val="left"/>
            </w:pPr>
            <w:r>
              <w:rPr>
                <w:color w:val="000000"/>
                <w:sz w:val="24"/>
              </w:rPr>
              <w:t>-</w:t>
            </w:r>
          </w:p>
        </w:tc>
      </w:tr>
      <w:tr w:rsidR="00433E1F">
        <w:tc>
          <w:tcPr>
            <w:tcW w:w="1559" w:type="dxa"/>
            <w:vAlign w:val="center"/>
          </w:tcPr>
          <w:p w:rsidR="00433E1F" w:rsidRDefault="00A46681">
            <w:pPr>
              <w:jc w:val="center"/>
            </w:pPr>
            <w:r>
              <w:rPr>
                <w:color w:val="000000"/>
                <w:sz w:val="24"/>
              </w:rPr>
              <w:t>华泰证券股份有限公司</w:t>
            </w:r>
          </w:p>
        </w:tc>
        <w:tc>
          <w:tcPr>
            <w:tcW w:w="779" w:type="dxa"/>
            <w:vAlign w:val="center"/>
          </w:tcPr>
          <w:p w:rsidR="00433E1F" w:rsidRDefault="00A46681">
            <w:pPr>
              <w:jc w:val="center"/>
            </w:pPr>
            <w:r>
              <w:rPr>
                <w:color w:val="000000"/>
                <w:sz w:val="24"/>
              </w:rPr>
              <w:t>1</w:t>
            </w:r>
          </w:p>
        </w:tc>
        <w:tc>
          <w:tcPr>
            <w:tcW w:w="1800" w:type="dxa"/>
            <w:vAlign w:val="center"/>
          </w:tcPr>
          <w:p w:rsidR="00433E1F" w:rsidRDefault="00A46681">
            <w:pPr>
              <w:jc w:val="right"/>
            </w:pPr>
            <w:r>
              <w:rPr>
                <w:color w:val="000000"/>
                <w:sz w:val="24"/>
              </w:rPr>
              <w:t>331,540,568.84</w:t>
            </w:r>
          </w:p>
        </w:tc>
        <w:tc>
          <w:tcPr>
            <w:tcW w:w="1080" w:type="dxa"/>
            <w:vAlign w:val="center"/>
          </w:tcPr>
          <w:p w:rsidR="00433E1F" w:rsidRDefault="00A46681">
            <w:pPr>
              <w:jc w:val="right"/>
            </w:pPr>
            <w:r>
              <w:rPr>
                <w:color w:val="000000"/>
                <w:sz w:val="24"/>
              </w:rPr>
              <w:t>3.30%</w:t>
            </w:r>
          </w:p>
        </w:tc>
        <w:tc>
          <w:tcPr>
            <w:tcW w:w="1620" w:type="dxa"/>
            <w:vAlign w:val="center"/>
          </w:tcPr>
          <w:p w:rsidR="00433E1F" w:rsidRDefault="00A46681">
            <w:pPr>
              <w:jc w:val="right"/>
            </w:pPr>
            <w:r>
              <w:rPr>
                <w:color w:val="000000"/>
                <w:sz w:val="24"/>
              </w:rPr>
              <w:t>308,765.32</w:t>
            </w:r>
          </w:p>
        </w:tc>
        <w:tc>
          <w:tcPr>
            <w:tcW w:w="1080" w:type="dxa"/>
            <w:vAlign w:val="center"/>
          </w:tcPr>
          <w:p w:rsidR="00433E1F" w:rsidRDefault="00A46681">
            <w:pPr>
              <w:jc w:val="right"/>
            </w:pPr>
            <w:r>
              <w:rPr>
                <w:color w:val="000000"/>
                <w:sz w:val="24"/>
              </w:rPr>
              <w:t>3.30%</w:t>
            </w:r>
          </w:p>
        </w:tc>
        <w:tc>
          <w:tcPr>
            <w:tcW w:w="1080" w:type="dxa"/>
            <w:vAlign w:val="center"/>
          </w:tcPr>
          <w:p w:rsidR="00433E1F" w:rsidRDefault="00A46681">
            <w:pPr>
              <w:jc w:val="left"/>
            </w:pPr>
            <w:r>
              <w:rPr>
                <w:color w:val="000000"/>
                <w:sz w:val="24"/>
              </w:rPr>
              <w:t>-</w:t>
            </w:r>
          </w:p>
        </w:tc>
      </w:tr>
      <w:tr w:rsidR="00433E1F">
        <w:tc>
          <w:tcPr>
            <w:tcW w:w="1559" w:type="dxa"/>
            <w:vAlign w:val="center"/>
          </w:tcPr>
          <w:p w:rsidR="00433E1F" w:rsidRDefault="00A46681">
            <w:pPr>
              <w:jc w:val="center"/>
            </w:pPr>
            <w:r>
              <w:rPr>
                <w:color w:val="000000"/>
                <w:sz w:val="24"/>
              </w:rPr>
              <w:t>招商证券股份有限公司</w:t>
            </w:r>
          </w:p>
        </w:tc>
        <w:tc>
          <w:tcPr>
            <w:tcW w:w="779" w:type="dxa"/>
            <w:vAlign w:val="center"/>
          </w:tcPr>
          <w:p w:rsidR="00433E1F" w:rsidRDefault="00A46681">
            <w:pPr>
              <w:jc w:val="center"/>
            </w:pPr>
            <w:r>
              <w:rPr>
                <w:color w:val="000000"/>
                <w:sz w:val="24"/>
              </w:rPr>
              <w:t>1</w:t>
            </w:r>
          </w:p>
        </w:tc>
        <w:tc>
          <w:tcPr>
            <w:tcW w:w="1800" w:type="dxa"/>
            <w:vAlign w:val="center"/>
          </w:tcPr>
          <w:p w:rsidR="00433E1F" w:rsidRDefault="00A46681">
            <w:pPr>
              <w:jc w:val="right"/>
            </w:pPr>
            <w:r>
              <w:rPr>
                <w:color w:val="000000"/>
                <w:sz w:val="24"/>
              </w:rPr>
              <w:t>289,563,566.69</w:t>
            </w:r>
          </w:p>
        </w:tc>
        <w:tc>
          <w:tcPr>
            <w:tcW w:w="1080" w:type="dxa"/>
            <w:vAlign w:val="center"/>
          </w:tcPr>
          <w:p w:rsidR="00433E1F" w:rsidRDefault="00A46681">
            <w:pPr>
              <w:jc w:val="right"/>
            </w:pPr>
            <w:r>
              <w:rPr>
                <w:color w:val="000000"/>
                <w:sz w:val="24"/>
              </w:rPr>
              <w:t>2.88%</w:t>
            </w:r>
          </w:p>
        </w:tc>
        <w:tc>
          <w:tcPr>
            <w:tcW w:w="1620" w:type="dxa"/>
            <w:vAlign w:val="center"/>
          </w:tcPr>
          <w:p w:rsidR="00433E1F" w:rsidRDefault="00A46681">
            <w:pPr>
              <w:jc w:val="right"/>
            </w:pPr>
            <w:r>
              <w:rPr>
                <w:color w:val="000000"/>
                <w:sz w:val="24"/>
              </w:rPr>
              <w:t>269,670.96</w:t>
            </w:r>
          </w:p>
        </w:tc>
        <w:tc>
          <w:tcPr>
            <w:tcW w:w="1080" w:type="dxa"/>
            <w:vAlign w:val="center"/>
          </w:tcPr>
          <w:p w:rsidR="00433E1F" w:rsidRDefault="00A46681">
            <w:pPr>
              <w:jc w:val="right"/>
            </w:pPr>
            <w:r>
              <w:rPr>
                <w:color w:val="000000"/>
                <w:sz w:val="24"/>
              </w:rPr>
              <w:t>2.88%</w:t>
            </w:r>
          </w:p>
        </w:tc>
        <w:tc>
          <w:tcPr>
            <w:tcW w:w="1080" w:type="dxa"/>
            <w:vAlign w:val="center"/>
          </w:tcPr>
          <w:p w:rsidR="00433E1F" w:rsidRDefault="00A46681">
            <w:pPr>
              <w:jc w:val="left"/>
            </w:pPr>
            <w:r>
              <w:rPr>
                <w:color w:val="000000"/>
                <w:sz w:val="24"/>
              </w:rPr>
              <w:t>-</w:t>
            </w:r>
          </w:p>
        </w:tc>
      </w:tr>
      <w:tr w:rsidR="00433E1F">
        <w:tc>
          <w:tcPr>
            <w:tcW w:w="1559" w:type="dxa"/>
            <w:vAlign w:val="center"/>
          </w:tcPr>
          <w:p w:rsidR="00433E1F" w:rsidRDefault="00A46681">
            <w:pPr>
              <w:jc w:val="center"/>
            </w:pPr>
            <w:r>
              <w:rPr>
                <w:color w:val="000000"/>
                <w:sz w:val="24"/>
              </w:rPr>
              <w:t>申万宏源证券有限公司</w:t>
            </w:r>
          </w:p>
        </w:tc>
        <w:tc>
          <w:tcPr>
            <w:tcW w:w="779" w:type="dxa"/>
            <w:vAlign w:val="center"/>
          </w:tcPr>
          <w:p w:rsidR="00433E1F" w:rsidRDefault="00A46681">
            <w:pPr>
              <w:jc w:val="center"/>
            </w:pPr>
            <w:r>
              <w:rPr>
                <w:color w:val="000000"/>
                <w:sz w:val="24"/>
              </w:rPr>
              <w:t>2</w:t>
            </w:r>
          </w:p>
        </w:tc>
        <w:tc>
          <w:tcPr>
            <w:tcW w:w="1800" w:type="dxa"/>
            <w:vAlign w:val="center"/>
          </w:tcPr>
          <w:p w:rsidR="00433E1F" w:rsidRDefault="00A46681">
            <w:pPr>
              <w:jc w:val="right"/>
            </w:pPr>
            <w:r>
              <w:rPr>
                <w:color w:val="000000"/>
                <w:sz w:val="24"/>
              </w:rPr>
              <w:t>407,696,876.09</w:t>
            </w:r>
          </w:p>
        </w:tc>
        <w:tc>
          <w:tcPr>
            <w:tcW w:w="1080" w:type="dxa"/>
            <w:vAlign w:val="center"/>
          </w:tcPr>
          <w:p w:rsidR="00433E1F" w:rsidRDefault="00A46681">
            <w:pPr>
              <w:jc w:val="right"/>
            </w:pPr>
            <w:r>
              <w:rPr>
                <w:color w:val="000000"/>
                <w:sz w:val="24"/>
              </w:rPr>
              <w:t>4.06%</w:t>
            </w:r>
          </w:p>
        </w:tc>
        <w:tc>
          <w:tcPr>
            <w:tcW w:w="1620" w:type="dxa"/>
            <w:vAlign w:val="center"/>
          </w:tcPr>
          <w:p w:rsidR="00433E1F" w:rsidRDefault="00A46681">
            <w:pPr>
              <w:jc w:val="right"/>
            </w:pPr>
            <w:r>
              <w:rPr>
                <w:color w:val="000000"/>
                <w:sz w:val="24"/>
              </w:rPr>
              <w:t>379,686.35</w:t>
            </w:r>
          </w:p>
        </w:tc>
        <w:tc>
          <w:tcPr>
            <w:tcW w:w="1080" w:type="dxa"/>
            <w:vAlign w:val="center"/>
          </w:tcPr>
          <w:p w:rsidR="00433E1F" w:rsidRDefault="00A46681">
            <w:pPr>
              <w:jc w:val="right"/>
            </w:pPr>
            <w:r>
              <w:rPr>
                <w:color w:val="000000"/>
                <w:sz w:val="24"/>
              </w:rPr>
              <w:t>4.06%</w:t>
            </w:r>
          </w:p>
        </w:tc>
        <w:tc>
          <w:tcPr>
            <w:tcW w:w="1080" w:type="dxa"/>
            <w:vAlign w:val="center"/>
          </w:tcPr>
          <w:p w:rsidR="00433E1F" w:rsidRDefault="00A46681">
            <w:pPr>
              <w:jc w:val="left"/>
            </w:pPr>
            <w:r>
              <w:rPr>
                <w:color w:val="000000"/>
                <w:sz w:val="24"/>
              </w:rPr>
              <w:t>-</w:t>
            </w:r>
          </w:p>
        </w:tc>
      </w:tr>
      <w:tr w:rsidR="00433E1F">
        <w:tc>
          <w:tcPr>
            <w:tcW w:w="1559" w:type="dxa"/>
            <w:vAlign w:val="center"/>
          </w:tcPr>
          <w:p w:rsidR="00433E1F" w:rsidRDefault="00A46681">
            <w:pPr>
              <w:jc w:val="center"/>
            </w:pPr>
            <w:r>
              <w:rPr>
                <w:color w:val="000000"/>
                <w:sz w:val="24"/>
              </w:rPr>
              <w:t>天风证券股份有限公司</w:t>
            </w:r>
          </w:p>
        </w:tc>
        <w:tc>
          <w:tcPr>
            <w:tcW w:w="779" w:type="dxa"/>
            <w:vAlign w:val="center"/>
          </w:tcPr>
          <w:p w:rsidR="00433E1F" w:rsidRDefault="00A46681">
            <w:pPr>
              <w:jc w:val="center"/>
            </w:pPr>
            <w:r>
              <w:rPr>
                <w:color w:val="000000"/>
                <w:sz w:val="24"/>
              </w:rPr>
              <w:t>1</w:t>
            </w:r>
          </w:p>
        </w:tc>
        <w:tc>
          <w:tcPr>
            <w:tcW w:w="1800" w:type="dxa"/>
            <w:vAlign w:val="center"/>
          </w:tcPr>
          <w:p w:rsidR="00433E1F" w:rsidRDefault="00A46681">
            <w:pPr>
              <w:jc w:val="right"/>
            </w:pPr>
            <w:r>
              <w:rPr>
                <w:color w:val="000000"/>
                <w:sz w:val="24"/>
              </w:rPr>
              <w:t>1,839,249,891.05</w:t>
            </w:r>
          </w:p>
        </w:tc>
        <w:tc>
          <w:tcPr>
            <w:tcW w:w="1080" w:type="dxa"/>
            <w:vAlign w:val="center"/>
          </w:tcPr>
          <w:p w:rsidR="00433E1F" w:rsidRDefault="00A46681">
            <w:pPr>
              <w:jc w:val="right"/>
            </w:pPr>
            <w:r>
              <w:rPr>
                <w:color w:val="000000"/>
                <w:sz w:val="24"/>
              </w:rPr>
              <w:t>18.31%</w:t>
            </w:r>
          </w:p>
        </w:tc>
        <w:tc>
          <w:tcPr>
            <w:tcW w:w="1620" w:type="dxa"/>
            <w:vAlign w:val="center"/>
          </w:tcPr>
          <w:p w:rsidR="00433E1F" w:rsidRDefault="00A46681">
            <w:pPr>
              <w:jc w:val="right"/>
            </w:pPr>
            <w:r>
              <w:rPr>
                <w:color w:val="000000"/>
                <w:sz w:val="24"/>
              </w:rPr>
              <w:t>1,712,897.03</w:t>
            </w:r>
          </w:p>
        </w:tc>
        <w:tc>
          <w:tcPr>
            <w:tcW w:w="1080" w:type="dxa"/>
            <w:vAlign w:val="center"/>
          </w:tcPr>
          <w:p w:rsidR="00433E1F" w:rsidRDefault="00A46681">
            <w:pPr>
              <w:jc w:val="right"/>
            </w:pPr>
            <w:r>
              <w:rPr>
                <w:color w:val="000000"/>
                <w:sz w:val="24"/>
              </w:rPr>
              <w:t>18.31%</w:t>
            </w:r>
          </w:p>
        </w:tc>
        <w:tc>
          <w:tcPr>
            <w:tcW w:w="1080" w:type="dxa"/>
            <w:vAlign w:val="center"/>
          </w:tcPr>
          <w:p w:rsidR="00433E1F" w:rsidRDefault="00A46681">
            <w:pPr>
              <w:jc w:val="left"/>
            </w:pPr>
            <w:r>
              <w:rPr>
                <w:color w:val="000000"/>
                <w:sz w:val="24"/>
              </w:rPr>
              <w:t>-</w:t>
            </w:r>
          </w:p>
        </w:tc>
      </w:tr>
      <w:tr w:rsidR="00433E1F">
        <w:tc>
          <w:tcPr>
            <w:tcW w:w="1559" w:type="dxa"/>
            <w:vAlign w:val="center"/>
          </w:tcPr>
          <w:p w:rsidR="00433E1F" w:rsidRDefault="00A46681">
            <w:pPr>
              <w:jc w:val="center"/>
            </w:pPr>
            <w:r>
              <w:rPr>
                <w:color w:val="000000"/>
                <w:sz w:val="24"/>
              </w:rPr>
              <w:t>华西证券股份有限公司</w:t>
            </w:r>
          </w:p>
        </w:tc>
        <w:tc>
          <w:tcPr>
            <w:tcW w:w="779" w:type="dxa"/>
            <w:vAlign w:val="center"/>
          </w:tcPr>
          <w:p w:rsidR="00433E1F" w:rsidRDefault="00A46681">
            <w:pPr>
              <w:jc w:val="center"/>
            </w:pPr>
            <w:r>
              <w:rPr>
                <w:color w:val="000000"/>
                <w:sz w:val="24"/>
              </w:rPr>
              <w:t>1</w:t>
            </w:r>
          </w:p>
        </w:tc>
        <w:tc>
          <w:tcPr>
            <w:tcW w:w="1800" w:type="dxa"/>
            <w:vAlign w:val="center"/>
          </w:tcPr>
          <w:p w:rsidR="00433E1F" w:rsidRDefault="00A46681">
            <w:pPr>
              <w:jc w:val="right"/>
            </w:pPr>
            <w:r>
              <w:rPr>
                <w:color w:val="000000"/>
                <w:sz w:val="24"/>
              </w:rPr>
              <w:t>167,470,260.42</w:t>
            </w:r>
          </w:p>
        </w:tc>
        <w:tc>
          <w:tcPr>
            <w:tcW w:w="1080" w:type="dxa"/>
            <w:vAlign w:val="center"/>
          </w:tcPr>
          <w:p w:rsidR="00433E1F" w:rsidRDefault="00A46681">
            <w:pPr>
              <w:jc w:val="right"/>
            </w:pPr>
            <w:r>
              <w:rPr>
                <w:color w:val="000000"/>
                <w:sz w:val="24"/>
              </w:rPr>
              <w:t>1.67%</w:t>
            </w:r>
          </w:p>
        </w:tc>
        <w:tc>
          <w:tcPr>
            <w:tcW w:w="1620" w:type="dxa"/>
            <w:vAlign w:val="center"/>
          </w:tcPr>
          <w:p w:rsidR="00433E1F" w:rsidRDefault="00A46681">
            <w:pPr>
              <w:jc w:val="right"/>
            </w:pPr>
            <w:r>
              <w:rPr>
                <w:color w:val="000000"/>
                <w:sz w:val="24"/>
              </w:rPr>
              <w:t>155,966.75</w:t>
            </w:r>
          </w:p>
        </w:tc>
        <w:tc>
          <w:tcPr>
            <w:tcW w:w="1080" w:type="dxa"/>
            <w:vAlign w:val="center"/>
          </w:tcPr>
          <w:p w:rsidR="00433E1F" w:rsidRDefault="00A46681">
            <w:pPr>
              <w:jc w:val="right"/>
            </w:pPr>
            <w:r>
              <w:rPr>
                <w:color w:val="000000"/>
                <w:sz w:val="24"/>
              </w:rPr>
              <w:t>1.67%</w:t>
            </w:r>
          </w:p>
        </w:tc>
        <w:tc>
          <w:tcPr>
            <w:tcW w:w="1080" w:type="dxa"/>
            <w:vAlign w:val="center"/>
          </w:tcPr>
          <w:p w:rsidR="00433E1F" w:rsidRDefault="00A46681">
            <w:pPr>
              <w:jc w:val="left"/>
            </w:pPr>
            <w:r>
              <w:rPr>
                <w:color w:val="000000"/>
                <w:sz w:val="24"/>
              </w:rPr>
              <w:t>-</w:t>
            </w:r>
          </w:p>
        </w:tc>
      </w:tr>
      <w:tr w:rsidR="00433E1F">
        <w:tc>
          <w:tcPr>
            <w:tcW w:w="1559" w:type="dxa"/>
            <w:vAlign w:val="center"/>
          </w:tcPr>
          <w:p w:rsidR="00433E1F" w:rsidRDefault="00A46681">
            <w:pPr>
              <w:jc w:val="center"/>
            </w:pPr>
            <w:r>
              <w:rPr>
                <w:color w:val="000000"/>
                <w:sz w:val="24"/>
              </w:rPr>
              <w:t>海通证券股份有限公司</w:t>
            </w:r>
          </w:p>
        </w:tc>
        <w:tc>
          <w:tcPr>
            <w:tcW w:w="779" w:type="dxa"/>
            <w:vAlign w:val="center"/>
          </w:tcPr>
          <w:p w:rsidR="00433E1F" w:rsidRDefault="00A46681">
            <w:pPr>
              <w:jc w:val="center"/>
            </w:pPr>
            <w:r>
              <w:rPr>
                <w:color w:val="000000"/>
                <w:sz w:val="24"/>
              </w:rPr>
              <w:t>1</w:t>
            </w:r>
          </w:p>
        </w:tc>
        <w:tc>
          <w:tcPr>
            <w:tcW w:w="1800" w:type="dxa"/>
            <w:vAlign w:val="center"/>
          </w:tcPr>
          <w:p w:rsidR="00433E1F" w:rsidRDefault="00A46681">
            <w:pPr>
              <w:jc w:val="right"/>
            </w:pPr>
            <w:r>
              <w:rPr>
                <w:color w:val="000000"/>
                <w:sz w:val="24"/>
              </w:rPr>
              <w:t>1,547,311,751.72</w:t>
            </w:r>
          </w:p>
        </w:tc>
        <w:tc>
          <w:tcPr>
            <w:tcW w:w="1080" w:type="dxa"/>
            <w:vAlign w:val="center"/>
          </w:tcPr>
          <w:p w:rsidR="00433E1F" w:rsidRDefault="00A46681">
            <w:pPr>
              <w:jc w:val="right"/>
            </w:pPr>
            <w:r>
              <w:rPr>
                <w:color w:val="000000"/>
                <w:sz w:val="24"/>
              </w:rPr>
              <w:t>15.41%</w:t>
            </w:r>
          </w:p>
        </w:tc>
        <w:tc>
          <w:tcPr>
            <w:tcW w:w="1620" w:type="dxa"/>
            <w:vAlign w:val="center"/>
          </w:tcPr>
          <w:p w:rsidR="00433E1F" w:rsidRDefault="00A46681">
            <w:pPr>
              <w:jc w:val="right"/>
            </w:pPr>
            <w:r>
              <w:rPr>
                <w:color w:val="000000"/>
                <w:sz w:val="24"/>
              </w:rPr>
              <w:t>1,441,015.13</w:t>
            </w:r>
          </w:p>
        </w:tc>
        <w:tc>
          <w:tcPr>
            <w:tcW w:w="1080" w:type="dxa"/>
            <w:vAlign w:val="center"/>
          </w:tcPr>
          <w:p w:rsidR="00433E1F" w:rsidRDefault="00A46681">
            <w:pPr>
              <w:jc w:val="right"/>
            </w:pPr>
            <w:r>
              <w:rPr>
                <w:color w:val="000000"/>
                <w:sz w:val="24"/>
              </w:rPr>
              <w:t>15.41%</w:t>
            </w:r>
          </w:p>
        </w:tc>
        <w:tc>
          <w:tcPr>
            <w:tcW w:w="1080" w:type="dxa"/>
            <w:vAlign w:val="center"/>
          </w:tcPr>
          <w:p w:rsidR="00433E1F" w:rsidRDefault="00A46681">
            <w:pPr>
              <w:jc w:val="left"/>
            </w:pPr>
            <w:r>
              <w:rPr>
                <w:color w:val="000000"/>
                <w:sz w:val="24"/>
              </w:rPr>
              <w:t>-</w:t>
            </w:r>
          </w:p>
        </w:tc>
      </w:tr>
      <w:tr w:rsidR="00433E1F">
        <w:tc>
          <w:tcPr>
            <w:tcW w:w="1559" w:type="dxa"/>
            <w:vAlign w:val="center"/>
          </w:tcPr>
          <w:p w:rsidR="00433E1F" w:rsidRDefault="00A46681">
            <w:pPr>
              <w:jc w:val="center"/>
            </w:pPr>
            <w:r>
              <w:rPr>
                <w:color w:val="000000"/>
                <w:sz w:val="24"/>
              </w:rPr>
              <w:t>西南证券股份有限公司</w:t>
            </w:r>
          </w:p>
        </w:tc>
        <w:tc>
          <w:tcPr>
            <w:tcW w:w="779" w:type="dxa"/>
            <w:vAlign w:val="center"/>
          </w:tcPr>
          <w:p w:rsidR="00433E1F" w:rsidRDefault="00A46681">
            <w:pPr>
              <w:jc w:val="center"/>
            </w:pPr>
            <w:r>
              <w:rPr>
                <w:color w:val="000000"/>
                <w:sz w:val="24"/>
              </w:rPr>
              <w:t>1</w:t>
            </w:r>
          </w:p>
        </w:tc>
        <w:tc>
          <w:tcPr>
            <w:tcW w:w="1800" w:type="dxa"/>
            <w:vAlign w:val="center"/>
          </w:tcPr>
          <w:p w:rsidR="00433E1F" w:rsidRDefault="00A46681">
            <w:pPr>
              <w:jc w:val="right"/>
            </w:pPr>
            <w:r>
              <w:rPr>
                <w:color w:val="000000"/>
                <w:sz w:val="24"/>
              </w:rPr>
              <w:t>138,382,025.53</w:t>
            </w:r>
          </w:p>
        </w:tc>
        <w:tc>
          <w:tcPr>
            <w:tcW w:w="1080" w:type="dxa"/>
            <w:vAlign w:val="center"/>
          </w:tcPr>
          <w:p w:rsidR="00433E1F" w:rsidRDefault="00A46681">
            <w:pPr>
              <w:jc w:val="right"/>
            </w:pPr>
            <w:r>
              <w:rPr>
                <w:color w:val="000000"/>
                <w:sz w:val="24"/>
              </w:rPr>
              <w:t>1.38%</w:t>
            </w:r>
          </w:p>
        </w:tc>
        <w:tc>
          <w:tcPr>
            <w:tcW w:w="1620" w:type="dxa"/>
            <w:vAlign w:val="center"/>
          </w:tcPr>
          <w:p w:rsidR="00433E1F" w:rsidRDefault="00A46681">
            <w:pPr>
              <w:jc w:val="right"/>
            </w:pPr>
            <w:r>
              <w:rPr>
                <w:color w:val="000000"/>
                <w:sz w:val="24"/>
              </w:rPr>
              <w:t>128,876.58</w:t>
            </w:r>
          </w:p>
        </w:tc>
        <w:tc>
          <w:tcPr>
            <w:tcW w:w="1080" w:type="dxa"/>
            <w:vAlign w:val="center"/>
          </w:tcPr>
          <w:p w:rsidR="00433E1F" w:rsidRDefault="00A46681">
            <w:pPr>
              <w:jc w:val="right"/>
            </w:pPr>
            <w:r>
              <w:rPr>
                <w:color w:val="000000"/>
                <w:sz w:val="24"/>
              </w:rPr>
              <w:t>1.38%</w:t>
            </w:r>
          </w:p>
        </w:tc>
        <w:tc>
          <w:tcPr>
            <w:tcW w:w="1080" w:type="dxa"/>
            <w:vAlign w:val="center"/>
          </w:tcPr>
          <w:p w:rsidR="00433E1F" w:rsidRDefault="00A46681">
            <w:pPr>
              <w:jc w:val="left"/>
            </w:pPr>
            <w:r>
              <w:rPr>
                <w:color w:val="000000"/>
                <w:sz w:val="24"/>
              </w:rPr>
              <w:t>-</w:t>
            </w:r>
          </w:p>
        </w:tc>
      </w:tr>
      <w:tr w:rsidR="00433E1F">
        <w:tc>
          <w:tcPr>
            <w:tcW w:w="1559" w:type="dxa"/>
            <w:vAlign w:val="center"/>
          </w:tcPr>
          <w:p w:rsidR="00433E1F" w:rsidRDefault="00A46681">
            <w:pPr>
              <w:jc w:val="center"/>
            </w:pPr>
            <w:r>
              <w:rPr>
                <w:color w:val="000000"/>
                <w:sz w:val="24"/>
              </w:rPr>
              <w:t>民生证券股份有限公司</w:t>
            </w:r>
          </w:p>
        </w:tc>
        <w:tc>
          <w:tcPr>
            <w:tcW w:w="779" w:type="dxa"/>
            <w:vAlign w:val="center"/>
          </w:tcPr>
          <w:p w:rsidR="00433E1F" w:rsidRDefault="00A46681">
            <w:pPr>
              <w:jc w:val="center"/>
            </w:pPr>
            <w:r>
              <w:rPr>
                <w:color w:val="000000"/>
                <w:sz w:val="24"/>
              </w:rPr>
              <w:t>1</w:t>
            </w:r>
          </w:p>
        </w:tc>
        <w:tc>
          <w:tcPr>
            <w:tcW w:w="1800" w:type="dxa"/>
            <w:vAlign w:val="center"/>
          </w:tcPr>
          <w:p w:rsidR="00433E1F" w:rsidRDefault="00A46681">
            <w:pPr>
              <w:jc w:val="right"/>
            </w:pPr>
            <w:r>
              <w:rPr>
                <w:color w:val="000000"/>
                <w:sz w:val="24"/>
              </w:rPr>
              <w:t>129,766,029.20</w:t>
            </w:r>
          </w:p>
        </w:tc>
        <w:tc>
          <w:tcPr>
            <w:tcW w:w="1080" w:type="dxa"/>
            <w:vAlign w:val="center"/>
          </w:tcPr>
          <w:p w:rsidR="00433E1F" w:rsidRDefault="00A46681">
            <w:pPr>
              <w:jc w:val="right"/>
            </w:pPr>
            <w:r>
              <w:rPr>
                <w:color w:val="000000"/>
                <w:sz w:val="24"/>
              </w:rPr>
              <w:t>1.29%</w:t>
            </w:r>
          </w:p>
        </w:tc>
        <w:tc>
          <w:tcPr>
            <w:tcW w:w="1620" w:type="dxa"/>
            <w:vAlign w:val="center"/>
          </w:tcPr>
          <w:p w:rsidR="00433E1F" w:rsidRDefault="00A46681">
            <w:pPr>
              <w:jc w:val="right"/>
            </w:pPr>
            <w:r>
              <w:rPr>
                <w:color w:val="000000"/>
                <w:sz w:val="24"/>
              </w:rPr>
              <w:t>120,850.81</w:t>
            </w:r>
          </w:p>
        </w:tc>
        <w:tc>
          <w:tcPr>
            <w:tcW w:w="1080" w:type="dxa"/>
            <w:vAlign w:val="center"/>
          </w:tcPr>
          <w:p w:rsidR="00433E1F" w:rsidRDefault="00A46681">
            <w:pPr>
              <w:jc w:val="right"/>
            </w:pPr>
            <w:r>
              <w:rPr>
                <w:color w:val="000000"/>
                <w:sz w:val="24"/>
              </w:rPr>
              <w:t>1.29%</w:t>
            </w:r>
          </w:p>
        </w:tc>
        <w:tc>
          <w:tcPr>
            <w:tcW w:w="1080" w:type="dxa"/>
            <w:vAlign w:val="center"/>
          </w:tcPr>
          <w:p w:rsidR="00433E1F" w:rsidRDefault="00A46681">
            <w:pPr>
              <w:jc w:val="left"/>
            </w:pPr>
            <w:r>
              <w:rPr>
                <w:color w:val="000000"/>
                <w:sz w:val="24"/>
              </w:rPr>
              <w:t>-</w:t>
            </w:r>
          </w:p>
        </w:tc>
      </w:tr>
      <w:tr w:rsidR="00433E1F">
        <w:tc>
          <w:tcPr>
            <w:tcW w:w="1559" w:type="dxa"/>
            <w:vAlign w:val="center"/>
          </w:tcPr>
          <w:p w:rsidR="00433E1F" w:rsidRDefault="00A46681">
            <w:pPr>
              <w:jc w:val="center"/>
            </w:pPr>
            <w:r>
              <w:rPr>
                <w:color w:val="000000"/>
                <w:sz w:val="24"/>
              </w:rPr>
              <w:t>广发证券股份有限公司</w:t>
            </w:r>
          </w:p>
        </w:tc>
        <w:tc>
          <w:tcPr>
            <w:tcW w:w="779" w:type="dxa"/>
            <w:vAlign w:val="center"/>
          </w:tcPr>
          <w:p w:rsidR="00433E1F" w:rsidRDefault="00A46681">
            <w:pPr>
              <w:jc w:val="center"/>
            </w:pPr>
            <w:r>
              <w:rPr>
                <w:color w:val="000000"/>
                <w:sz w:val="24"/>
              </w:rPr>
              <w:t>1</w:t>
            </w:r>
          </w:p>
        </w:tc>
        <w:tc>
          <w:tcPr>
            <w:tcW w:w="1800" w:type="dxa"/>
            <w:vAlign w:val="center"/>
          </w:tcPr>
          <w:p w:rsidR="00433E1F" w:rsidRDefault="00A46681">
            <w:pPr>
              <w:jc w:val="right"/>
            </w:pPr>
            <w:r>
              <w:rPr>
                <w:color w:val="000000"/>
                <w:sz w:val="24"/>
              </w:rPr>
              <w:t>115,047,812.34</w:t>
            </w:r>
          </w:p>
        </w:tc>
        <w:tc>
          <w:tcPr>
            <w:tcW w:w="1080" w:type="dxa"/>
            <w:vAlign w:val="center"/>
          </w:tcPr>
          <w:p w:rsidR="00433E1F" w:rsidRDefault="00A46681">
            <w:pPr>
              <w:jc w:val="right"/>
            </w:pPr>
            <w:r>
              <w:rPr>
                <w:color w:val="000000"/>
                <w:sz w:val="24"/>
              </w:rPr>
              <w:t>1.15%</w:t>
            </w:r>
          </w:p>
        </w:tc>
        <w:tc>
          <w:tcPr>
            <w:tcW w:w="1620" w:type="dxa"/>
            <w:vAlign w:val="center"/>
          </w:tcPr>
          <w:p w:rsidR="00433E1F" w:rsidRDefault="00A46681">
            <w:pPr>
              <w:jc w:val="right"/>
            </w:pPr>
            <w:r>
              <w:rPr>
                <w:color w:val="000000"/>
                <w:sz w:val="24"/>
              </w:rPr>
              <w:t>107,144.55</w:t>
            </w:r>
          </w:p>
        </w:tc>
        <w:tc>
          <w:tcPr>
            <w:tcW w:w="1080" w:type="dxa"/>
            <w:vAlign w:val="center"/>
          </w:tcPr>
          <w:p w:rsidR="00433E1F" w:rsidRDefault="00A46681">
            <w:pPr>
              <w:jc w:val="right"/>
            </w:pPr>
            <w:r>
              <w:rPr>
                <w:color w:val="000000"/>
                <w:sz w:val="24"/>
              </w:rPr>
              <w:t>1.15%</w:t>
            </w:r>
          </w:p>
        </w:tc>
        <w:tc>
          <w:tcPr>
            <w:tcW w:w="1080" w:type="dxa"/>
            <w:vAlign w:val="center"/>
          </w:tcPr>
          <w:p w:rsidR="00433E1F" w:rsidRDefault="00A46681">
            <w:pPr>
              <w:jc w:val="left"/>
            </w:pPr>
            <w:r>
              <w:rPr>
                <w:color w:val="000000"/>
                <w:sz w:val="24"/>
              </w:rPr>
              <w:t>-</w:t>
            </w:r>
          </w:p>
        </w:tc>
      </w:tr>
      <w:tr w:rsidR="00433E1F">
        <w:tc>
          <w:tcPr>
            <w:tcW w:w="1559" w:type="dxa"/>
            <w:vAlign w:val="center"/>
          </w:tcPr>
          <w:p w:rsidR="00433E1F" w:rsidRDefault="00A46681">
            <w:pPr>
              <w:jc w:val="center"/>
            </w:pPr>
            <w:r>
              <w:rPr>
                <w:color w:val="000000"/>
                <w:sz w:val="24"/>
              </w:rPr>
              <w:t>中信建投证券股份有限公司</w:t>
            </w:r>
          </w:p>
        </w:tc>
        <w:tc>
          <w:tcPr>
            <w:tcW w:w="779" w:type="dxa"/>
            <w:vAlign w:val="center"/>
          </w:tcPr>
          <w:p w:rsidR="00433E1F" w:rsidRDefault="00A46681">
            <w:pPr>
              <w:jc w:val="center"/>
            </w:pPr>
            <w:r>
              <w:rPr>
                <w:color w:val="000000"/>
                <w:sz w:val="24"/>
              </w:rPr>
              <w:t>2</w:t>
            </w:r>
          </w:p>
        </w:tc>
        <w:tc>
          <w:tcPr>
            <w:tcW w:w="1800" w:type="dxa"/>
            <w:vAlign w:val="center"/>
          </w:tcPr>
          <w:p w:rsidR="00433E1F" w:rsidRDefault="00A46681">
            <w:pPr>
              <w:jc w:val="right"/>
            </w:pPr>
            <w:r>
              <w:rPr>
                <w:color w:val="000000"/>
                <w:sz w:val="24"/>
              </w:rPr>
              <w:t>-</w:t>
            </w:r>
          </w:p>
        </w:tc>
        <w:tc>
          <w:tcPr>
            <w:tcW w:w="1080" w:type="dxa"/>
            <w:vAlign w:val="center"/>
          </w:tcPr>
          <w:p w:rsidR="00433E1F" w:rsidRDefault="00A46681">
            <w:pPr>
              <w:jc w:val="right"/>
            </w:pPr>
            <w:r>
              <w:rPr>
                <w:color w:val="000000"/>
                <w:sz w:val="24"/>
              </w:rPr>
              <w:t>-</w:t>
            </w:r>
          </w:p>
        </w:tc>
        <w:tc>
          <w:tcPr>
            <w:tcW w:w="1620" w:type="dxa"/>
            <w:vAlign w:val="center"/>
          </w:tcPr>
          <w:p w:rsidR="00433E1F" w:rsidRDefault="00A46681">
            <w:pPr>
              <w:jc w:val="right"/>
            </w:pPr>
            <w:r>
              <w:rPr>
                <w:color w:val="000000"/>
                <w:sz w:val="24"/>
              </w:rPr>
              <w:t>-</w:t>
            </w:r>
          </w:p>
        </w:tc>
        <w:tc>
          <w:tcPr>
            <w:tcW w:w="1080" w:type="dxa"/>
            <w:vAlign w:val="center"/>
          </w:tcPr>
          <w:p w:rsidR="00433E1F" w:rsidRDefault="00A46681">
            <w:pPr>
              <w:jc w:val="right"/>
            </w:pPr>
            <w:r>
              <w:rPr>
                <w:color w:val="000000"/>
                <w:sz w:val="24"/>
              </w:rPr>
              <w:t>-</w:t>
            </w:r>
          </w:p>
        </w:tc>
        <w:tc>
          <w:tcPr>
            <w:tcW w:w="1080" w:type="dxa"/>
            <w:vAlign w:val="center"/>
          </w:tcPr>
          <w:p w:rsidR="00433E1F" w:rsidRDefault="00A46681">
            <w:pPr>
              <w:jc w:val="left"/>
            </w:pPr>
            <w:r>
              <w:rPr>
                <w:color w:val="000000"/>
                <w:sz w:val="24"/>
              </w:rPr>
              <w:t>-</w:t>
            </w:r>
          </w:p>
        </w:tc>
      </w:tr>
      <w:tr w:rsidR="00433E1F">
        <w:tc>
          <w:tcPr>
            <w:tcW w:w="1559" w:type="dxa"/>
            <w:vAlign w:val="center"/>
          </w:tcPr>
          <w:p w:rsidR="00433E1F" w:rsidRDefault="00A46681">
            <w:pPr>
              <w:jc w:val="center"/>
            </w:pPr>
            <w:r>
              <w:rPr>
                <w:color w:val="000000"/>
                <w:sz w:val="24"/>
              </w:rPr>
              <w:t>国联证券股</w:t>
            </w:r>
            <w:r>
              <w:rPr>
                <w:color w:val="000000"/>
                <w:sz w:val="24"/>
              </w:rPr>
              <w:lastRenderedPageBreak/>
              <w:t>份有限公司</w:t>
            </w:r>
          </w:p>
        </w:tc>
        <w:tc>
          <w:tcPr>
            <w:tcW w:w="779" w:type="dxa"/>
            <w:vAlign w:val="center"/>
          </w:tcPr>
          <w:p w:rsidR="00433E1F" w:rsidRDefault="00A46681">
            <w:pPr>
              <w:jc w:val="center"/>
            </w:pPr>
            <w:r>
              <w:rPr>
                <w:color w:val="000000"/>
                <w:sz w:val="24"/>
              </w:rPr>
              <w:lastRenderedPageBreak/>
              <w:t>1</w:t>
            </w:r>
          </w:p>
        </w:tc>
        <w:tc>
          <w:tcPr>
            <w:tcW w:w="1800" w:type="dxa"/>
            <w:vAlign w:val="center"/>
          </w:tcPr>
          <w:p w:rsidR="00433E1F" w:rsidRDefault="00A46681">
            <w:pPr>
              <w:jc w:val="right"/>
            </w:pPr>
            <w:r>
              <w:rPr>
                <w:color w:val="000000"/>
                <w:sz w:val="24"/>
              </w:rPr>
              <w:t>-</w:t>
            </w:r>
          </w:p>
        </w:tc>
        <w:tc>
          <w:tcPr>
            <w:tcW w:w="1080" w:type="dxa"/>
            <w:vAlign w:val="center"/>
          </w:tcPr>
          <w:p w:rsidR="00433E1F" w:rsidRDefault="00A46681">
            <w:pPr>
              <w:jc w:val="right"/>
            </w:pPr>
            <w:r>
              <w:rPr>
                <w:color w:val="000000"/>
                <w:sz w:val="24"/>
              </w:rPr>
              <w:t>-</w:t>
            </w:r>
          </w:p>
        </w:tc>
        <w:tc>
          <w:tcPr>
            <w:tcW w:w="1620" w:type="dxa"/>
            <w:vAlign w:val="center"/>
          </w:tcPr>
          <w:p w:rsidR="00433E1F" w:rsidRDefault="00A46681">
            <w:pPr>
              <w:jc w:val="right"/>
            </w:pPr>
            <w:r>
              <w:rPr>
                <w:color w:val="000000"/>
                <w:sz w:val="24"/>
              </w:rPr>
              <w:t>-</w:t>
            </w:r>
          </w:p>
        </w:tc>
        <w:tc>
          <w:tcPr>
            <w:tcW w:w="1080" w:type="dxa"/>
            <w:vAlign w:val="center"/>
          </w:tcPr>
          <w:p w:rsidR="00433E1F" w:rsidRDefault="00A46681">
            <w:pPr>
              <w:jc w:val="right"/>
            </w:pPr>
            <w:r>
              <w:rPr>
                <w:color w:val="000000"/>
                <w:sz w:val="24"/>
              </w:rPr>
              <w:t>-</w:t>
            </w:r>
          </w:p>
        </w:tc>
        <w:tc>
          <w:tcPr>
            <w:tcW w:w="1080" w:type="dxa"/>
            <w:vAlign w:val="center"/>
          </w:tcPr>
          <w:p w:rsidR="00433E1F" w:rsidRDefault="00A46681">
            <w:pPr>
              <w:jc w:val="left"/>
            </w:pPr>
            <w:r>
              <w:rPr>
                <w:color w:val="000000"/>
                <w:sz w:val="24"/>
              </w:rPr>
              <w:t>-</w:t>
            </w:r>
          </w:p>
        </w:tc>
      </w:tr>
      <w:tr w:rsidR="00433E1F">
        <w:tc>
          <w:tcPr>
            <w:tcW w:w="1559" w:type="dxa"/>
            <w:vAlign w:val="center"/>
          </w:tcPr>
          <w:p w:rsidR="00433E1F" w:rsidRDefault="00A46681">
            <w:pPr>
              <w:jc w:val="center"/>
            </w:pPr>
            <w:r>
              <w:rPr>
                <w:color w:val="000000"/>
                <w:sz w:val="24"/>
              </w:rPr>
              <w:t>东方证券股份有限公司</w:t>
            </w:r>
          </w:p>
        </w:tc>
        <w:tc>
          <w:tcPr>
            <w:tcW w:w="779" w:type="dxa"/>
            <w:vAlign w:val="center"/>
          </w:tcPr>
          <w:p w:rsidR="00433E1F" w:rsidRDefault="00A46681">
            <w:pPr>
              <w:jc w:val="center"/>
            </w:pPr>
            <w:r>
              <w:rPr>
                <w:color w:val="000000"/>
                <w:sz w:val="24"/>
              </w:rPr>
              <w:t>1</w:t>
            </w:r>
          </w:p>
        </w:tc>
        <w:tc>
          <w:tcPr>
            <w:tcW w:w="1800" w:type="dxa"/>
            <w:vAlign w:val="center"/>
          </w:tcPr>
          <w:p w:rsidR="00433E1F" w:rsidRDefault="00A46681">
            <w:pPr>
              <w:jc w:val="right"/>
            </w:pPr>
            <w:r>
              <w:rPr>
                <w:color w:val="000000"/>
                <w:sz w:val="24"/>
              </w:rPr>
              <w:t>-</w:t>
            </w:r>
          </w:p>
        </w:tc>
        <w:tc>
          <w:tcPr>
            <w:tcW w:w="1080" w:type="dxa"/>
            <w:vAlign w:val="center"/>
          </w:tcPr>
          <w:p w:rsidR="00433E1F" w:rsidRDefault="00A46681">
            <w:pPr>
              <w:jc w:val="right"/>
            </w:pPr>
            <w:r>
              <w:rPr>
                <w:color w:val="000000"/>
                <w:sz w:val="24"/>
              </w:rPr>
              <w:t>-</w:t>
            </w:r>
          </w:p>
        </w:tc>
        <w:tc>
          <w:tcPr>
            <w:tcW w:w="1620" w:type="dxa"/>
            <w:vAlign w:val="center"/>
          </w:tcPr>
          <w:p w:rsidR="00433E1F" w:rsidRDefault="00A46681">
            <w:pPr>
              <w:jc w:val="right"/>
            </w:pPr>
            <w:r>
              <w:rPr>
                <w:color w:val="000000"/>
                <w:sz w:val="24"/>
              </w:rPr>
              <w:t>-</w:t>
            </w:r>
          </w:p>
        </w:tc>
        <w:tc>
          <w:tcPr>
            <w:tcW w:w="1080" w:type="dxa"/>
            <w:vAlign w:val="center"/>
          </w:tcPr>
          <w:p w:rsidR="00433E1F" w:rsidRDefault="00A46681">
            <w:pPr>
              <w:jc w:val="right"/>
            </w:pPr>
            <w:r>
              <w:rPr>
                <w:color w:val="000000"/>
                <w:sz w:val="24"/>
              </w:rPr>
              <w:t>-</w:t>
            </w:r>
          </w:p>
        </w:tc>
        <w:tc>
          <w:tcPr>
            <w:tcW w:w="1080" w:type="dxa"/>
            <w:vAlign w:val="center"/>
          </w:tcPr>
          <w:p w:rsidR="00433E1F" w:rsidRDefault="00A46681">
            <w:pPr>
              <w:jc w:val="left"/>
            </w:pPr>
            <w:r>
              <w:rPr>
                <w:color w:val="000000"/>
                <w:sz w:val="24"/>
              </w:rPr>
              <w:t>-</w:t>
            </w:r>
          </w:p>
        </w:tc>
      </w:tr>
      <w:tr w:rsidR="00433E1F">
        <w:tc>
          <w:tcPr>
            <w:tcW w:w="1559" w:type="dxa"/>
            <w:vAlign w:val="center"/>
          </w:tcPr>
          <w:p w:rsidR="00433E1F" w:rsidRDefault="00A46681">
            <w:pPr>
              <w:jc w:val="center"/>
            </w:pPr>
            <w:r>
              <w:rPr>
                <w:color w:val="000000"/>
                <w:sz w:val="24"/>
              </w:rPr>
              <w:t>渤海证券股份有限公司</w:t>
            </w:r>
          </w:p>
        </w:tc>
        <w:tc>
          <w:tcPr>
            <w:tcW w:w="779" w:type="dxa"/>
            <w:vAlign w:val="center"/>
          </w:tcPr>
          <w:p w:rsidR="00433E1F" w:rsidRDefault="00A46681">
            <w:pPr>
              <w:jc w:val="center"/>
            </w:pPr>
            <w:r>
              <w:rPr>
                <w:color w:val="000000"/>
                <w:sz w:val="24"/>
              </w:rPr>
              <w:t>1</w:t>
            </w:r>
          </w:p>
        </w:tc>
        <w:tc>
          <w:tcPr>
            <w:tcW w:w="1800" w:type="dxa"/>
            <w:vAlign w:val="center"/>
          </w:tcPr>
          <w:p w:rsidR="00433E1F" w:rsidRDefault="00A46681">
            <w:pPr>
              <w:jc w:val="right"/>
            </w:pPr>
            <w:r>
              <w:rPr>
                <w:color w:val="000000"/>
                <w:sz w:val="24"/>
              </w:rPr>
              <w:t>-</w:t>
            </w:r>
          </w:p>
        </w:tc>
        <w:tc>
          <w:tcPr>
            <w:tcW w:w="1080" w:type="dxa"/>
            <w:vAlign w:val="center"/>
          </w:tcPr>
          <w:p w:rsidR="00433E1F" w:rsidRDefault="00A46681">
            <w:pPr>
              <w:jc w:val="right"/>
            </w:pPr>
            <w:r>
              <w:rPr>
                <w:color w:val="000000"/>
                <w:sz w:val="24"/>
              </w:rPr>
              <w:t>-</w:t>
            </w:r>
          </w:p>
        </w:tc>
        <w:tc>
          <w:tcPr>
            <w:tcW w:w="1620" w:type="dxa"/>
            <w:vAlign w:val="center"/>
          </w:tcPr>
          <w:p w:rsidR="00433E1F" w:rsidRDefault="00A46681">
            <w:pPr>
              <w:jc w:val="right"/>
            </w:pPr>
            <w:r>
              <w:rPr>
                <w:color w:val="000000"/>
                <w:sz w:val="24"/>
              </w:rPr>
              <w:t>-</w:t>
            </w:r>
          </w:p>
        </w:tc>
        <w:tc>
          <w:tcPr>
            <w:tcW w:w="1080" w:type="dxa"/>
            <w:vAlign w:val="center"/>
          </w:tcPr>
          <w:p w:rsidR="00433E1F" w:rsidRDefault="00A46681">
            <w:pPr>
              <w:jc w:val="right"/>
            </w:pPr>
            <w:r>
              <w:rPr>
                <w:color w:val="000000"/>
                <w:sz w:val="24"/>
              </w:rPr>
              <w:t>-</w:t>
            </w:r>
          </w:p>
        </w:tc>
        <w:tc>
          <w:tcPr>
            <w:tcW w:w="1080" w:type="dxa"/>
            <w:vAlign w:val="center"/>
          </w:tcPr>
          <w:p w:rsidR="00433E1F" w:rsidRDefault="00A46681">
            <w:pPr>
              <w:jc w:val="left"/>
            </w:pPr>
            <w:r>
              <w:rPr>
                <w:color w:val="000000"/>
                <w:sz w:val="24"/>
              </w:rPr>
              <w:t>-</w:t>
            </w:r>
          </w:p>
        </w:tc>
      </w:tr>
      <w:tr w:rsidR="00433E1F">
        <w:tc>
          <w:tcPr>
            <w:tcW w:w="1559" w:type="dxa"/>
            <w:vAlign w:val="center"/>
          </w:tcPr>
          <w:p w:rsidR="00433E1F" w:rsidRDefault="00A46681">
            <w:pPr>
              <w:jc w:val="center"/>
            </w:pPr>
            <w:r>
              <w:rPr>
                <w:color w:val="000000"/>
                <w:sz w:val="24"/>
              </w:rPr>
              <w:t>东北证券股份有限公司</w:t>
            </w:r>
          </w:p>
        </w:tc>
        <w:tc>
          <w:tcPr>
            <w:tcW w:w="779" w:type="dxa"/>
            <w:vAlign w:val="center"/>
          </w:tcPr>
          <w:p w:rsidR="00433E1F" w:rsidRDefault="00A46681">
            <w:pPr>
              <w:jc w:val="center"/>
            </w:pPr>
            <w:r>
              <w:rPr>
                <w:color w:val="000000"/>
                <w:sz w:val="24"/>
              </w:rPr>
              <w:t>1</w:t>
            </w:r>
          </w:p>
        </w:tc>
        <w:tc>
          <w:tcPr>
            <w:tcW w:w="1800" w:type="dxa"/>
            <w:vAlign w:val="center"/>
          </w:tcPr>
          <w:p w:rsidR="00433E1F" w:rsidRDefault="00A46681">
            <w:pPr>
              <w:jc w:val="right"/>
            </w:pPr>
            <w:r>
              <w:rPr>
                <w:color w:val="000000"/>
                <w:sz w:val="24"/>
              </w:rPr>
              <w:t>-</w:t>
            </w:r>
          </w:p>
        </w:tc>
        <w:tc>
          <w:tcPr>
            <w:tcW w:w="1080" w:type="dxa"/>
            <w:vAlign w:val="center"/>
          </w:tcPr>
          <w:p w:rsidR="00433E1F" w:rsidRDefault="00A46681">
            <w:pPr>
              <w:jc w:val="right"/>
            </w:pPr>
            <w:r>
              <w:rPr>
                <w:color w:val="000000"/>
                <w:sz w:val="24"/>
              </w:rPr>
              <w:t>-</w:t>
            </w:r>
          </w:p>
        </w:tc>
        <w:tc>
          <w:tcPr>
            <w:tcW w:w="1620" w:type="dxa"/>
            <w:vAlign w:val="center"/>
          </w:tcPr>
          <w:p w:rsidR="00433E1F" w:rsidRDefault="00A46681">
            <w:pPr>
              <w:jc w:val="right"/>
            </w:pPr>
            <w:r>
              <w:rPr>
                <w:color w:val="000000"/>
                <w:sz w:val="24"/>
              </w:rPr>
              <w:t>-</w:t>
            </w:r>
          </w:p>
        </w:tc>
        <w:tc>
          <w:tcPr>
            <w:tcW w:w="1080" w:type="dxa"/>
            <w:vAlign w:val="center"/>
          </w:tcPr>
          <w:p w:rsidR="00433E1F" w:rsidRDefault="00A46681">
            <w:pPr>
              <w:jc w:val="right"/>
            </w:pPr>
            <w:r>
              <w:rPr>
                <w:color w:val="000000"/>
                <w:sz w:val="24"/>
              </w:rPr>
              <w:t>-</w:t>
            </w:r>
          </w:p>
        </w:tc>
        <w:tc>
          <w:tcPr>
            <w:tcW w:w="1080" w:type="dxa"/>
            <w:vAlign w:val="center"/>
          </w:tcPr>
          <w:p w:rsidR="00433E1F" w:rsidRDefault="00A46681">
            <w:pPr>
              <w:jc w:val="left"/>
            </w:pPr>
            <w:r>
              <w:rPr>
                <w:color w:val="000000"/>
                <w:sz w:val="24"/>
              </w:rPr>
              <w:t>-</w:t>
            </w:r>
          </w:p>
        </w:tc>
      </w:tr>
      <w:tr w:rsidR="00433E1F">
        <w:tc>
          <w:tcPr>
            <w:tcW w:w="1559" w:type="dxa"/>
            <w:vAlign w:val="center"/>
          </w:tcPr>
          <w:p w:rsidR="00433E1F" w:rsidRDefault="00A46681">
            <w:pPr>
              <w:jc w:val="center"/>
            </w:pPr>
            <w:r>
              <w:rPr>
                <w:color w:val="000000"/>
                <w:sz w:val="24"/>
              </w:rPr>
              <w:t>平安证券股份有限公司</w:t>
            </w:r>
          </w:p>
        </w:tc>
        <w:tc>
          <w:tcPr>
            <w:tcW w:w="779" w:type="dxa"/>
            <w:vAlign w:val="center"/>
          </w:tcPr>
          <w:p w:rsidR="00433E1F" w:rsidRDefault="00A46681">
            <w:pPr>
              <w:jc w:val="center"/>
            </w:pPr>
            <w:r>
              <w:rPr>
                <w:color w:val="000000"/>
                <w:sz w:val="24"/>
              </w:rPr>
              <w:t>1</w:t>
            </w:r>
          </w:p>
        </w:tc>
        <w:tc>
          <w:tcPr>
            <w:tcW w:w="1800" w:type="dxa"/>
            <w:vAlign w:val="center"/>
          </w:tcPr>
          <w:p w:rsidR="00433E1F" w:rsidRDefault="00A46681">
            <w:pPr>
              <w:jc w:val="right"/>
            </w:pPr>
            <w:r>
              <w:rPr>
                <w:color w:val="000000"/>
                <w:sz w:val="24"/>
              </w:rPr>
              <w:t>-</w:t>
            </w:r>
          </w:p>
        </w:tc>
        <w:tc>
          <w:tcPr>
            <w:tcW w:w="1080" w:type="dxa"/>
            <w:vAlign w:val="center"/>
          </w:tcPr>
          <w:p w:rsidR="00433E1F" w:rsidRDefault="00A46681">
            <w:pPr>
              <w:jc w:val="right"/>
            </w:pPr>
            <w:r>
              <w:rPr>
                <w:color w:val="000000"/>
                <w:sz w:val="24"/>
              </w:rPr>
              <w:t>-</w:t>
            </w:r>
          </w:p>
        </w:tc>
        <w:tc>
          <w:tcPr>
            <w:tcW w:w="1620" w:type="dxa"/>
            <w:vAlign w:val="center"/>
          </w:tcPr>
          <w:p w:rsidR="00433E1F" w:rsidRDefault="00A46681">
            <w:pPr>
              <w:jc w:val="right"/>
            </w:pPr>
            <w:r>
              <w:rPr>
                <w:color w:val="000000"/>
                <w:sz w:val="24"/>
              </w:rPr>
              <w:t>-</w:t>
            </w:r>
          </w:p>
        </w:tc>
        <w:tc>
          <w:tcPr>
            <w:tcW w:w="1080" w:type="dxa"/>
            <w:vAlign w:val="center"/>
          </w:tcPr>
          <w:p w:rsidR="00433E1F" w:rsidRDefault="00A46681">
            <w:pPr>
              <w:jc w:val="right"/>
            </w:pPr>
            <w:r>
              <w:rPr>
                <w:color w:val="000000"/>
                <w:sz w:val="24"/>
              </w:rPr>
              <w:t>-</w:t>
            </w:r>
          </w:p>
        </w:tc>
        <w:tc>
          <w:tcPr>
            <w:tcW w:w="1080" w:type="dxa"/>
            <w:vAlign w:val="center"/>
          </w:tcPr>
          <w:p w:rsidR="00433E1F" w:rsidRDefault="00A46681">
            <w:pPr>
              <w:jc w:val="left"/>
            </w:pPr>
            <w:r>
              <w:rPr>
                <w:color w:val="000000"/>
                <w:sz w:val="24"/>
              </w:rPr>
              <w:t>-</w:t>
            </w:r>
          </w:p>
        </w:tc>
      </w:tr>
      <w:tr w:rsidR="00433E1F">
        <w:tc>
          <w:tcPr>
            <w:tcW w:w="1559" w:type="dxa"/>
            <w:vAlign w:val="center"/>
          </w:tcPr>
          <w:p w:rsidR="00433E1F" w:rsidRDefault="00A46681">
            <w:pPr>
              <w:jc w:val="center"/>
            </w:pPr>
            <w:r>
              <w:rPr>
                <w:color w:val="000000"/>
                <w:sz w:val="24"/>
              </w:rPr>
              <w:t>光大证券股份有限公司</w:t>
            </w:r>
          </w:p>
        </w:tc>
        <w:tc>
          <w:tcPr>
            <w:tcW w:w="779" w:type="dxa"/>
            <w:vAlign w:val="center"/>
          </w:tcPr>
          <w:p w:rsidR="00433E1F" w:rsidRDefault="00A46681">
            <w:pPr>
              <w:jc w:val="center"/>
            </w:pPr>
            <w:r>
              <w:rPr>
                <w:color w:val="000000"/>
                <w:sz w:val="24"/>
              </w:rPr>
              <w:t>1</w:t>
            </w:r>
          </w:p>
        </w:tc>
        <w:tc>
          <w:tcPr>
            <w:tcW w:w="1800" w:type="dxa"/>
            <w:vAlign w:val="center"/>
          </w:tcPr>
          <w:p w:rsidR="00433E1F" w:rsidRDefault="00A46681">
            <w:pPr>
              <w:jc w:val="right"/>
            </w:pPr>
            <w:r>
              <w:rPr>
                <w:color w:val="000000"/>
                <w:sz w:val="24"/>
              </w:rPr>
              <w:t>-</w:t>
            </w:r>
          </w:p>
        </w:tc>
        <w:tc>
          <w:tcPr>
            <w:tcW w:w="1080" w:type="dxa"/>
            <w:vAlign w:val="center"/>
          </w:tcPr>
          <w:p w:rsidR="00433E1F" w:rsidRDefault="00A46681">
            <w:pPr>
              <w:jc w:val="right"/>
            </w:pPr>
            <w:r>
              <w:rPr>
                <w:color w:val="000000"/>
                <w:sz w:val="24"/>
              </w:rPr>
              <w:t>-</w:t>
            </w:r>
          </w:p>
        </w:tc>
        <w:tc>
          <w:tcPr>
            <w:tcW w:w="1620" w:type="dxa"/>
            <w:vAlign w:val="center"/>
          </w:tcPr>
          <w:p w:rsidR="00433E1F" w:rsidRDefault="00A46681">
            <w:pPr>
              <w:jc w:val="right"/>
            </w:pPr>
            <w:r>
              <w:rPr>
                <w:color w:val="000000"/>
                <w:sz w:val="24"/>
              </w:rPr>
              <w:t>-</w:t>
            </w:r>
          </w:p>
        </w:tc>
        <w:tc>
          <w:tcPr>
            <w:tcW w:w="1080" w:type="dxa"/>
            <w:vAlign w:val="center"/>
          </w:tcPr>
          <w:p w:rsidR="00433E1F" w:rsidRDefault="00A46681">
            <w:pPr>
              <w:jc w:val="right"/>
            </w:pPr>
            <w:r>
              <w:rPr>
                <w:color w:val="000000"/>
                <w:sz w:val="24"/>
              </w:rPr>
              <w:t>-</w:t>
            </w:r>
          </w:p>
        </w:tc>
        <w:tc>
          <w:tcPr>
            <w:tcW w:w="1080" w:type="dxa"/>
            <w:vAlign w:val="center"/>
          </w:tcPr>
          <w:p w:rsidR="00433E1F" w:rsidRDefault="00A46681">
            <w:pPr>
              <w:jc w:val="left"/>
            </w:pPr>
            <w:r>
              <w:rPr>
                <w:color w:val="000000"/>
                <w:sz w:val="24"/>
              </w:rPr>
              <w:t>-</w:t>
            </w:r>
          </w:p>
        </w:tc>
      </w:tr>
      <w:tr w:rsidR="00433E1F">
        <w:tc>
          <w:tcPr>
            <w:tcW w:w="1559" w:type="dxa"/>
            <w:vAlign w:val="center"/>
          </w:tcPr>
          <w:p w:rsidR="00433E1F" w:rsidRDefault="00A46681">
            <w:pPr>
              <w:jc w:val="center"/>
            </w:pPr>
            <w:r>
              <w:rPr>
                <w:color w:val="000000"/>
                <w:sz w:val="24"/>
              </w:rPr>
              <w:t>中信证券股份有限公司</w:t>
            </w:r>
          </w:p>
        </w:tc>
        <w:tc>
          <w:tcPr>
            <w:tcW w:w="779" w:type="dxa"/>
            <w:vAlign w:val="center"/>
          </w:tcPr>
          <w:p w:rsidR="00433E1F" w:rsidRDefault="00A46681">
            <w:pPr>
              <w:jc w:val="center"/>
            </w:pPr>
            <w:r>
              <w:rPr>
                <w:color w:val="000000"/>
                <w:sz w:val="24"/>
              </w:rPr>
              <w:t>1</w:t>
            </w:r>
          </w:p>
        </w:tc>
        <w:tc>
          <w:tcPr>
            <w:tcW w:w="1800" w:type="dxa"/>
            <w:vAlign w:val="center"/>
          </w:tcPr>
          <w:p w:rsidR="00433E1F" w:rsidRDefault="00A46681">
            <w:pPr>
              <w:jc w:val="right"/>
            </w:pPr>
            <w:r>
              <w:rPr>
                <w:color w:val="000000"/>
                <w:sz w:val="24"/>
              </w:rPr>
              <w:t>-</w:t>
            </w:r>
          </w:p>
        </w:tc>
        <w:tc>
          <w:tcPr>
            <w:tcW w:w="1080" w:type="dxa"/>
            <w:vAlign w:val="center"/>
          </w:tcPr>
          <w:p w:rsidR="00433E1F" w:rsidRDefault="00A46681">
            <w:pPr>
              <w:jc w:val="right"/>
            </w:pPr>
            <w:r>
              <w:rPr>
                <w:color w:val="000000"/>
                <w:sz w:val="24"/>
              </w:rPr>
              <w:t>-</w:t>
            </w:r>
          </w:p>
        </w:tc>
        <w:tc>
          <w:tcPr>
            <w:tcW w:w="1620" w:type="dxa"/>
            <w:vAlign w:val="center"/>
          </w:tcPr>
          <w:p w:rsidR="00433E1F" w:rsidRDefault="00A46681">
            <w:pPr>
              <w:jc w:val="right"/>
            </w:pPr>
            <w:r>
              <w:rPr>
                <w:color w:val="000000"/>
                <w:sz w:val="24"/>
              </w:rPr>
              <w:t>-</w:t>
            </w:r>
          </w:p>
        </w:tc>
        <w:tc>
          <w:tcPr>
            <w:tcW w:w="1080" w:type="dxa"/>
            <w:vAlign w:val="center"/>
          </w:tcPr>
          <w:p w:rsidR="00433E1F" w:rsidRDefault="00A46681">
            <w:pPr>
              <w:jc w:val="right"/>
            </w:pPr>
            <w:r>
              <w:rPr>
                <w:color w:val="000000"/>
                <w:sz w:val="24"/>
              </w:rPr>
              <w:t>-</w:t>
            </w:r>
          </w:p>
        </w:tc>
        <w:tc>
          <w:tcPr>
            <w:tcW w:w="1080" w:type="dxa"/>
            <w:vAlign w:val="center"/>
          </w:tcPr>
          <w:p w:rsidR="00433E1F" w:rsidRDefault="00A46681">
            <w:pPr>
              <w:jc w:val="left"/>
            </w:pPr>
            <w:r>
              <w:rPr>
                <w:color w:val="000000"/>
                <w:sz w:val="24"/>
              </w:rPr>
              <w:t>-</w:t>
            </w:r>
          </w:p>
        </w:tc>
      </w:tr>
      <w:tr w:rsidR="00433E1F">
        <w:tc>
          <w:tcPr>
            <w:tcW w:w="1559" w:type="dxa"/>
            <w:vAlign w:val="center"/>
          </w:tcPr>
          <w:p w:rsidR="00433E1F" w:rsidRDefault="00A46681">
            <w:pPr>
              <w:jc w:val="center"/>
            </w:pPr>
            <w:r>
              <w:rPr>
                <w:color w:val="000000"/>
                <w:sz w:val="24"/>
              </w:rPr>
              <w:t>瑞银证券有限责任公司</w:t>
            </w:r>
          </w:p>
        </w:tc>
        <w:tc>
          <w:tcPr>
            <w:tcW w:w="779" w:type="dxa"/>
            <w:vAlign w:val="center"/>
          </w:tcPr>
          <w:p w:rsidR="00433E1F" w:rsidRDefault="00A46681">
            <w:pPr>
              <w:jc w:val="center"/>
            </w:pPr>
            <w:r>
              <w:rPr>
                <w:color w:val="000000"/>
                <w:sz w:val="24"/>
              </w:rPr>
              <w:t>1</w:t>
            </w:r>
          </w:p>
        </w:tc>
        <w:tc>
          <w:tcPr>
            <w:tcW w:w="1800" w:type="dxa"/>
            <w:vAlign w:val="center"/>
          </w:tcPr>
          <w:p w:rsidR="00433E1F" w:rsidRDefault="00A46681">
            <w:pPr>
              <w:jc w:val="right"/>
            </w:pPr>
            <w:r>
              <w:rPr>
                <w:color w:val="000000"/>
                <w:sz w:val="24"/>
              </w:rPr>
              <w:t>-</w:t>
            </w:r>
          </w:p>
        </w:tc>
        <w:tc>
          <w:tcPr>
            <w:tcW w:w="1080" w:type="dxa"/>
            <w:vAlign w:val="center"/>
          </w:tcPr>
          <w:p w:rsidR="00433E1F" w:rsidRDefault="00A46681">
            <w:pPr>
              <w:jc w:val="right"/>
            </w:pPr>
            <w:r>
              <w:rPr>
                <w:color w:val="000000"/>
                <w:sz w:val="24"/>
              </w:rPr>
              <w:t>-</w:t>
            </w:r>
          </w:p>
        </w:tc>
        <w:tc>
          <w:tcPr>
            <w:tcW w:w="1620" w:type="dxa"/>
            <w:vAlign w:val="center"/>
          </w:tcPr>
          <w:p w:rsidR="00433E1F" w:rsidRDefault="00A46681">
            <w:pPr>
              <w:jc w:val="right"/>
            </w:pPr>
            <w:r>
              <w:rPr>
                <w:color w:val="000000"/>
                <w:sz w:val="24"/>
              </w:rPr>
              <w:t>-</w:t>
            </w:r>
          </w:p>
        </w:tc>
        <w:tc>
          <w:tcPr>
            <w:tcW w:w="1080" w:type="dxa"/>
            <w:vAlign w:val="center"/>
          </w:tcPr>
          <w:p w:rsidR="00433E1F" w:rsidRDefault="00A46681">
            <w:pPr>
              <w:jc w:val="right"/>
            </w:pPr>
            <w:r>
              <w:rPr>
                <w:color w:val="000000"/>
                <w:sz w:val="24"/>
              </w:rPr>
              <w:t>-</w:t>
            </w:r>
          </w:p>
        </w:tc>
        <w:tc>
          <w:tcPr>
            <w:tcW w:w="1080" w:type="dxa"/>
            <w:vAlign w:val="center"/>
          </w:tcPr>
          <w:p w:rsidR="00433E1F" w:rsidRDefault="00A46681">
            <w:pPr>
              <w:jc w:val="left"/>
            </w:pPr>
            <w:r>
              <w:rPr>
                <w:color w:val="000000"/>
                <w:sz w:val="24"/>
              </w:rPr>
              <w:t>-</w:t>
            </w:r>
          </w:p>
        </w:tc>
      </w:tr>
      <w:tr w:rsidR="00433E1F">
        <w:tc>
          <w:tcPr>
            <w:tcW w:w="1559" w:type="dxa"/>
            <w:vAlign w:val="center"/>
          </w:tcPr>
          <w:p w:rsidR="00433E1F" w:rsidRDefault="00A46681">
            <w:pPr>
              <w:jc w:val="center"/>
            </w:pPr>
            <w:r>
              <w:rPr>
                <w:color w:val="000000"/>
                <w:sz w:val="24"/>
              </w:rPr>
              <w:t>新时代证券股份有限公司</w:t>
            </w:r>
          </w:p>
        </w:tc>
        <w:tc>
          <w:tcPr>
            <w:tcW w:w="779" w:type="dxa"/>
            <w:vAlign w:val="center"/>
          </w:tcPr>
          <w:p w:rsidR="00433E1F" w:rsidRDefault="00A46681">
            <w:pPr>
              <w:jc w:val="center"/>
            </w:pPr>
            <w:r>
              <w:rPr>
                <w:color w:val="000000"/>
                <w:sz w:val="24"/>
              </w:rPr>
              <w:t>1</w:t>
            </w:r>
          </w:p>
        </w:tc>
        <w:tc>
          <w:tcPr>
            <w:tcW w:w="1800" w:type="dxa"/>
            <w:vAlign w:val="center"/>
          </w:tcPr>
          <w:p w:rsidR="00433E1F" w:rsidRDefault="00A46681">
            <w:pPr>
              <w:jc w:val="right"/>
            </w:pPr>
            <w:r>
              <w:rPr>
                <w:color w:val="000000"/>
                <w:sz w:val="24"/>
              </w:rPr>
              <w:t>-</w:t>
            </w:r>
          </w:p>
        </w:tc>
        <w:tc>
          <w:tcPr>
            <w:tcW w:w="1080" w:type="dxa"/>
            <w:vAlign w:val="center"/>
          </w:tcPr>
          <w:p w:rsidR="00433E1F" w:rsidRDefault="00A46681">
            <w:pPr>
              <w:jc w:val="right"/>
            </w:pPr>
            <w:r>
              <w:rPr>
                <w:color w:val="000000"/>
                <w:sz w:val="24"/>
              </w:rPr>
              <w:t>-</w:t>
            </w:r>
          </w:p>
        </w:tc>
        <w:tc>
          <w:tcPr>
            <w:tcW w:w="1620" w:type="dxa"/>
            <w:vAlign w:val="center"/>
          </w:tcPr>
          <w:p w:rsidR="00433E1F" w:rsidRDefault="00A46681">
            <w:pPr>
              <w:jc w:val="right"/>
            </w:pPr>
            <w:r>
              <w:rPr>
                <w:color w:val="000000"/>
                <w:sz w:val="24"/>
              </w:rPr>
              <w:t>-</w:t>
            </w:r>
          </w:p>
        </w:tc>
        <w:tc>
          <w:tcPr>
            <w:tcW w:w="1080" w:type="dxa"/>
            <w:vAlign w:val="center"/>
          </w:tcPr>
          <w:p w:rsidR="00433E1F" w:rsidRDefault="00A46681">
            <w:pPr>
              <w:jc w:val="right"/>
            </w:pPr>
            <w:r>
              <w:rPr>
                <w:color w:val="000000"/>
                <w:sz w:val="24"/>
              </w:rPr>
              <w:t>-</w:t>
            </w:r>
          </w:p>
        </w:tc>
        <w:tc>
          <w:tcPr>
            <w:tcW w:w="1080" w:type="dxa"/>
            <w:vAlign w:val="center"/>
          </w:tcPr>
          <w:p w:rsidR="00433E1F" w:rsidRDefault="00A46681">
            <w:pPr>
              <w:jc w:val="left"/>
            </w:pPr>
            <w:r>
              <w:rPr>
                <w:color w:val="000000"/>
                <w:sz w:val="24"/>
              </w:rPr>
              <w:t>-</w:t>
            </w:r>
          </w:p>
        </w:tc>
      </w:tr>
      <w:tr w:rsidR="00433E1F">
        <w:tc>
          <w:tcPr>
            <w:tcW w:w="1559" w:type="dxa"/>
            <w:vAlign w:val="center"/>
          </w:tcPr>
          <w:p w:rsidR="00433E1F" w:rsidRDefault="00A46681">
            <w:pPr>
              <w:jc w:val="center"/>
            </w:pPr>
            <w:r>
              <w:rPr>
                <w:color w:val="000000"/>
                <w:sz w:val="24"/>
              </w:rPr>
              <w:t>宏信证券有限责任公司</w:t>
            </w:r>
          </w:p>
        </w:tc>
        <w:tc>
          <w:tcPr>
            <w:tcW w:w="779" w:type="dxa"/>
            <w:vAlign w:val="center"/>
          </w:tcPr>
          <w:p w:rsidR="00433E1F" w:rsidRDefault="00A46681">
            <w:pPr>
              <w:jc w:val="center"/>
            </w:pPr>
            <w:r>
              <w:rPr>
                <w:color w:val="000000"/>
                <w:sz w:val="24"/>
              </w:rPr>
              <w:t>1</w:t>
            </w:r>
          </w:p>
        </w:tc>
        <w:tc>
          <w:tcPr>
            <w:tcW w:w="1800" w:type="dxa"/>
            <w:vAlign w:val="center"/>
          </w:tcPr>
          <w:p w:rsidR="00433E1F" w:rsidRDefault="00A46681">
            <w:pPr>
              <w:jc w:val="right"/>
            </w:pPr>
            <w:r>
              <w:rPr>
                <w:color w:val="000000"/>
                <w:sz w:val="24"/>
              </w:rPr>
              <w:t>-</w:t>
            </w:r>
          </w:p>
        </w:tc>
        <w:tc>
          <w:tcPr>
            <w:tcW w:w="1080" w:type="dxa"/>
            <w:vAlign w:val="center"/>
          </w:tcPr>
          <w:p w:rsidR="00433E1F" w:rsidRDefault="00A46681">
            <w:pPr>
              <w:jc w:val="right"/>
            </w:pPr>
            <w:r>
              <w:rPr>
                <w:color w:val="000000"/>
                <w:sz w:val="24"/>
              </w:rPr>
              <w:t>-</w:t>
            </w:r>
          </w:p>
        </w:tc>
        <w:tc>
          <w:tcPr>
            <w:tcW w:w="1620" w:type="dxa"/>
            <w:vAlign w:val="center"/>
          </w:tcPr>
          <w:p w:rsidR="00433E1F" w:rsidRDefault="00A46681">
            <w:pPr>
              <w:jc w:val="right"/>
            </w:pPr>
            <w:r>
              <w:rPr>
                <w:color w:val="000000"/>
                <w:sz w:val="24"/>
              </w:rPr>
              <w:t>-</w:t>
            </w:r>
          </w:p>
        </w:tc>
        <w:tc>
          <w:tcPr>
            <w:tcW w:w="1080" w:type="dxa"/>
            <w:vAlign w:val="center"/>
          </w:tcPr>
          <w:p w:rsidR="00433E1F" w:rsidRDefault="00A46681">
            <w:pPr>
              <w:jc w:val="right"/>
            </w:pPr>
            <w:r>
              <w:rPr>
                <w:color w:val="000000"/>
                <w:sz w:val="24"/>
              </w:rPr>
              <w:t>-</w:t>
            </w:r>
          </w:p>
        </w:tc>
        <w:tc>
          <w:tcPr>
            <w:tcW w:w="1080" w:type="dxa"/>
            <w:vAlign w:val="center"/>
          </w:tcPr>
          <w:p w:rsidR="00433E1F" w:rsidRDefault="00A46681">
            <w:pPr>
              <w:jc w:val="left"/>
            </w:pPr>
            <w:r>
              <w:rPr>
                <w:color w:val="000000"/>
                <w:sz w:val="24"/>
              </w:rPr>
              <w:t>-</w:t>
            </w:r>
          </w:p>
        </w:tc>
      </w:tr>
      <w:tr w:rsidR="00433E1F">
        <w:tc>
          <w:tcPr>
            <w:tcW w:w="1559" w:type="dxa"/>
            <w:vAlign w:val="center"/>
          </w:tcPr>
          <w:p w:rsidR="00433E1F" w:rsidRDefault="00A46681">
            <w:pPr>
              <w:jc w:val="center"/>
            </w:pPr>
            <w:r>
              <w:rPr>
                <w:color w:val="000000"/>
                <w:sz w:val="24"/>
              </w:rPr>
              <w:t>北京高华证券有限责任公司</w:t>
            </w:r>
          </w:p>
        </w:tc>
        <w:tc>
          <w:tcPr>
            <w:tcW w:w="779" w:type="dxa"/>
            <w:vAlign w:val="center"/>
          </w:tcPr>
          <w:p w:rsidR="00433E1F" w:rsidRDefault="00A46681">
            <w:pPr>
              <w:jc w:val="center"/>
            </w:pPr>
            <w:r>
              <w:rPr>
                <w:color w:val="000000"/>
                <w:sz w:val="24"/>
              </w:rPr>
              <w:t>1</w:t>
            </w:r>
          </w:p>
        </w:tc>
        <w:tc>
          <w:tcPr>
            <w:tcW w:w="1800" w:type="dxa"/>
            <w:vAlign w:val="center"/>
          </w:tcPr>
          <w:p w:rsidR="00433E1F" w:rsidRDefault="00A46681">
            <w:pPr>
              <w:jc w:val="right"/>
            </w:pPr>
            <w:r>
              <w:rPr>
                <w:color w:val="000000"/>
                <w:sz w:val="24"/>
              </w:rPr>
              <w:t>-</w:t>
            </w:r>
          </w:p>
        </w:tc>
        <w:tc>
          <w:tcPr>
            <w:tcW w:w="1080" w:type="dxa"/>
            <w:vAlign w:val="center"/>
          </w:tcPr>
          <w:p w:rsidR="00433E1F" w:rsidRDefault="00A46681">
            <w:pPr>
              <w:jc w:val="right"/>
            </w:pPr>
            <w:r>
              <w:rPr>
                <w:color w:val="000000"/>
                <w:sz w:val="24"/>
              </w:rPr>
              <w:t>-</w:t>
            </w:r>
          </w:p>
        </w:tc>
        <w:tc>
          <w:tcPr>
            <w:tcW w:w="1620" w:type="dxa"/>
            <w:vAlign w:val="center"/>
          </w:tcPr>
          <w:p w:rsidR="00433E1F" w:rsidRDefault="00A46681">
            <w:pPr>
              <w:jc w:val="right"/>
            </w:pPr>
            <w:r>
              <w:rPr>
                <w:color w:val="000000"/>
                <w:sz w:val="24"/>
              </w:rPr>
              <w:t>-</w:t>
            </w:r>
          </w:p>
        </w:tc>
        <w:tc>
          <w:tcPr>
            <w:tcW w:w="1080" w:type="dxa"/>
            <w:vAlign w:val="center"/>
          </w:tcPr>
          <w:p w:rsidR="00433E1F" w:rsidRDefault="00A46681">
            <w:pPr>
              <w:jc w:val="right"/>
            </w:pPr>
            <w:r>
              <w:rPr>
                <w:color w:val="000000"/>
                <w:sz w:val="24"/>
              </w:rPr>
              <w:t>-</w:t>
            </w:r>
          </w:p>
        </w:tc>
        <w:tc>
          <w:tcPr>
            <w:tcW w:w="1080" w:type="dxa"/>
            <w:vAlign w:val="center"/>
          </w:tcPr>
          <w:p w:rsidR="00433E1F" w:rsidRDefault="00A46681">
            <w:pPr>
              <w:jc w:val="left"/>
            </w:pPr>
            <w:r>
              <w:rPr>
                <w:color w:val="000000"/>
                <w:sz w:val="24"/>
              </w:rPr>
              <w:t>-</w:t>
            </w:r>
          </w:p>
        </w:tc>
      </w:tr>
      <w:tr w:rsidR="00433E1F">
        <w:tc>
          <w:tcPr>
            <w:tcW w:w="1559" w:type="dxa"/>
            <w:vAlign w:val="center"/>
          </w:tcPr>
          <w:p w:rsidR="00433E1F" w:rsidRDefault="00A46681">
            <w:pPr>
              <w:jc w:val="center"/>
            </w:pPr>
            <w:r>
              <w:rPr>
                <w:color w:val="000000"/>
                <w:sz w:val="24"/>
              </w:rPr>
              <w:t>信达证券股份有限公司</w:t>
            </w:r>
          </w:p>
        </w:tc>
        <w:tc>
          <w:tcPr>
            <w:tcW w:w="779" w:type="dxa"/>
            <w:vAlign w:val="center"/>
          </w:tcPr>
          <w:p w:rsidR="00433E1F" w:rsidRDefault="00A46681">
            <w:pPr>
              <w:jc w:val="center"/>
            </w:pPr>
            <w:r>
              <w:rPr>
                <w:color w:val="000000"/>
                <w:sz w:val="24"/>
              </w:rPr>
              <w:t>1</w:t>
            </w:r>
          </w:p>
        </w:tc>
        <w:tc>
          <w:tcPr>
            <w:tcW w:w="1800" w:type="dxa"/>
            <w:vAlign w:val="center"/>
          </w:tcPr>
          <w:p w:rsidR="00433E1F" w:rsidRDefault="00A46681">
            <w:pPr>
              <w:jc w:val="right"/>
            </w:pPr>
            <w:r>
              <w:rPr>
                <w:color w:val="000000"/>
                <w:sz w:val="24"/>
              </w:rPr>
              <w:t>-</w:t>
            </w:r>
          </w:p>
        </w:tc>
        <w:tc>
          <w:tcPr>
            <w:tcW w:w="1080" w:type="dxa"/>
            <w:vAlign w:val="center"/>
          </w:tcPr>
          <w:p w:rsidR="00433E1F" w:rsidRDefault="00A46681">
            <w:pPr>
              <w:jc w:val="right"/>
            </w:pPr>
            <w:r>
              <w:rPr>
                <w:color w:val="000000"/>
                <w:sz w:val="24"/>
              </w:rPr>
              <w:t>-</w:t>
            </w:r>
          </w:p>
        </w:tc>
        <w:tc>
          <w:tcPr>
            <w:tcW w:w="1620" w:type="dxa"/>
            <w:vAlign w:val="center"/>
          </w:tcPr>
          <w:p w:rsidR="00433E1F" w:rsidRDefault="00A46681">
            <w:pPr>
              <w:jc w:val="right"/>
            </w:pPr>
            <w:r>
              <w:rPr>
                <w:color w:val="000000"/>
                <w:sz w:val="24"/>
              </w:rPr>
              <w:t>-</w:t>
            </w:r>
          </w:p>
        </w:tc>
        <w:tc>
          <w:tcPr>
            <w:tcW w:w="1080" w:type="dxa"/>
            <w:vAlign w:val="center"/>
          </w:tcPr>
          <w:p w:rsidR="00433E1F" w:rsidRDefault="00A46681">
            <w:pPr>
              <w:jc w:val="right"/>
            </w:pPr>
            <w:r>
              <w:rPr>
                <w:color w:val="000000"/>
                <w:sz w:val="24"/>
              </w:rPr>
              <w:t>-</w:t>
            </w:r>
          </w:p>
        </w:tc>
        <w:tc>
          <w:tcPr>
            <w:tcW w:w="1080" w:type="dxa"/>
            <w:vAlign w:val="center"/>
          </w:tcPr>
          <w:p w:rsidR="00433E1F" w:rsidRDefault="00A46681">
            <w:pPr>
              <w:jc w:val="left"/>
            </w:pPr>
            <w:r>
              <w:rPr>
                <w:color w:val="000000"/>
                <w:sz w:val="24"/>
              </w:rPr>
              <w:t>-</w:t>
            </w:r>
          </w:p>
        </w:tc>
      </w:tr>
      <w:tr w:rsidR="00433E1F">
        <w:tc>
          <w:tcPr>
            <w:tcW w:w="1559" w:type="dxa"/>
            <w:vAlign w:val="center"/>
          </w:tcPr>
          <w:p w:rsidR="00433E1F" w:rsidRDefault="00A46681">
            <w:pPr>
              <w:jc w:val="center"/>
            </w:pPr>
            <w:r>
              <w:rPr>
                <w:color w:val="000000"/>
                <w:sz w:val="24"/>
              </w:rPr>
              <w:t>华宝证券有限责任公司</w:t>
            </w:r>
          </w:p>
        </w:tc>
        <w:tc>
          <w:tcPr>
            <w:tcW w:w="779" w:type="dxa"/>
            <w:vAlign w:val="center"/>
          </w:tcPr>
          <w:p w:rsidR="00433E1F" w:rsidRDefault="00A46681">
            <w:pPr>
              <w:jc w:val="center"/>
            </w:pPr>
            <w:r>
              <w:rPr>
                <w:color w:val="000000"/>
                <w:sz w:val="24"/>
              </w:rPr>
              <w:t>1</w:t>
            </w:r>
          </w:p>
        </w:tc>
        <w:tc>
          <w:tcPr>
            <w:tcW w:w="1800" w:type="dxa"/>
            <w:vAlign w:val="center"/>
          </w:tcPr>
          <w:p w:rsidR="00433E1F" w:rsidRDefault="00A46681">
            <w:pPr>
              <w:jc w:val="right"/>
            </w:pPr>
            <w:r>
              <w:rPr>
                <w:color w:val="000000"/>
                <w:sz w:val="24"/>
              </w:rPr>
              <w:t>-</w:t>
            </w:r>
          </w:p>
        </w:tc>
        <w:tc>
          <w:tcPr>
            <w:tcW w:w="1080" w:type="dxa"/>
            <w:vAlign w:val="center"/>
          </w:tcPr>
          <w:p w:rsidR="00433E1F" w:rsidRDefault="00A46681">
            <w:pPr>
              <w:jc w:val="right"/>
            </w:pPr>
            <w:r>
              <w:rPr>
                <w:color w:val="000000"/>
                <w:sz w:val="24"/>
              </w:rPr>
              <w:t>-</w:t>
            </w:r>
          </w:p>
        </w:tc>
        <w:tc>
          <w:tcPr>
            <w:tcW w:w="1620" w:type="dxa"/>
            <w:vAlign w:val="center"/>
          </w:tcPr>
          <w:p w:rsidR="00433E1F" w:rsidRDefault="00A46681">
            <w:pPr>
              <w:jc w:val="right"/>
            </w:pPr>
            <w:r>
              <w:rPr>
                <w:color w:val="000000"/>
                <w:sz w:val="24"/>
              </w:rPr>
              <w:t>-</w:t>
            </w:r>
          </w:p>
        </w:tc>
        <w:tc>
          <w:tcPr>
            <w:tcW w:w="1080" w:type="dxa"/>
            <w:vAlign w:val="center"/>
          </w:tcPr>
          <w:p w:rsidR="00433E1F" w:rsidRDefault="00A46681">
            <w:pPr>
              <w:jc w:val="right"/>
            </w:pPr>
            <w:r>
              <w:rPr>
                <w:color w:val="000000"/>
                <w:sz w:val="24"/>
              </w:rPr>
              <w:t>-</w:t>
            </w:r>
          </w:p>
        </w:tc>
        <w:tc>
          <w:tcPr>
            <w:tcW w:w="1080" w:type="dxa"/>
            <w:vAlign w:val="center"/>
          </w:tcPr>
          <w:p w:rsidR="00433E1F" w:rsidRDefault="00A46681">
            <w:pPr>
              <w:jc w:val="left"/>
            </w:pPr>
            <w:r>
              <w:rPr>
                <w:color w:val="000000"/>
                <w:sz w:val="24"/>
              </w:rPr>
              <w:t>-</w:t>
            </w:r>
          </w:p>
        </w:tc>
      </w:tr>
    </w:tbl>
    <w:p w:rsidR="00433E1F" w:rsidRDefault="00A46681">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433E1F" w:rsidRDefault="00A46681">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sz w:val="24"/>
        </w:rPr>
      </w:pPr>
      <w:r w:rsidRPr="005C672D">
        <w:rPr>
          <w:b/>
          <w:sz w:val="24"/>
        </w:rPr>
        <w:t xml:space="preserve">10.7.2 </w:t>
      </w:r>
      <w:r w:rsidRPr="005C672D">
        <w:rPr>
          <w:b/>
          <w:sz w:val="24"/>
        </w:rPr>
        <w:t>基金租用证券公司交易单元进行其他证券投资的情况</w:t>
      </w:r>
      <w:bookmarkEnd w:id="88"/>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sectPr w:rsidR="00CB75C2"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E77" w:rsidRDefault="00B16E77">
      <w:r>
        <w:separator/>
      </w:r>
    </w:p>
  </w:endnote>
  <w:endnote w:type="continuationSeparator" w:id="0">
    <w:p w:rsidR="00B16E77" w:rsidRDefault="00B16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FA3429">
      <w:rPr>
        <w:noProof/>
        <w:kern w:val="0"/>
        <w:szCs w:val="21"/>
      </w:rPr>
      <w:t>2</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FA3429">
      <w:rPr>
        <w:noProof/>
        <w:kern w:val="0"/>
        <w:szCs w:val="21"/>
      </w:rPr>
      <w:t>30</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E77" w:rsidRDefault="00B16E77">
      <w:r>
        <w:separator/>
      </w:r>
    </w:p>
  </w:footnote>
  <w:footnote w:type="continuationSeparator" w:id="0">
    <w:p w:rsidR="00B16E77" w:rsidRDefault="00B16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Pr="00A27DD3" w:rsidRDefault="0091268E"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交银施罗德先进制造混合型证券投资基金</w:t>
    </w:r>
    <w:r w:rsidRPr="00A27DD3">
      <w:t>2017</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1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6681"/>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6E77"/>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1F94"/>
    <w:rsid w:val="00FA2C3C"/>
    <w:rsid w:val="00FA2CFC"/>
    <w:rsid w:val="00FA2DDA"/>
    <w:rsid w:val="00FA3429"/>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7DCB888-01BA-4EA7-ACDD-4EA1DE5AB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1AA13F-D0ED-491F-877E-5B695A715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30</Pages>
  <Words>3538</Words>
  <Characters>20167</Characters>
  <Application>Microsoft Office Word</Application>
  <DocSecurity>0</DocSecurity>
  <Lines>168</Lines>
  <Paragraphs>47</Paragraphs>
  <ScaleCrop>false</ScaleCrop>
  <Company/>
  <LinksUpToDate>false</LinksUpToDate>
  <CharactersWithSpaces>23658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1247</cp:revision>
  <cp:lastPrinted>2007-07-19T00:46:00Z</cp:lastPrinted>
  <dcterms:created xsi:type="dcterms:W3CDTF">2013-08-19T07:44:00Z</dcterms:created>
  <dcterms:modified xsi:type="dcterms:W3CDTF">2017-08-24T09:30:00Z</dcterms:modified>
</cp:coreProperties>
</file>